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6A43B"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olor w:val="000000"/>
        </w:rPr>
        <w:t xml:space="preserve">Name of Journal: </w:t>
      </w:r>
      <w:r w:rsidRPr="001C34B3">
        <w:rPr>
          <w:rFonts w:ascii="Book Antiqua" w:eastAsia="Book Antiqua" w:hAnsi="Book Antiqua" w:cs="Book Antiqua"/>
          <w:i/>
          <w:color w:val="000000"/>
        </w:rPr>
        <w:t>World Journal of Clinical Cases</w:t>
      </w:r>
    </w:p>
    <w:p w14:paraId="766765B7"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olor w:val="000000"/>
        </w:rPr>
        <w:t xml:space="preserve">Manuscript NO: </w:t>
      </w:r>
      <w:r w:rsidRPr="001C34B3">
        <w:rPr>
          <w:rFonts w:ascii="Book Antiqua" w:eastAsia="Book Antiqua" w:hAnsi="Book Antiqua" w:cs="Book Antiqua"/>
          <w:color w:val="000000"/>
        </w:rPr>
        <w:t>66792</w:t>
      </w:r>
    </w:p>
    <w:p w14:paraId="77B6081A"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olor w:val="000000"/>
        </w:rPr>
        <w:t xml:space="preserve">Manuscript Type: </w:t>
      </w:r>
      <w:r w:rsidRPr="001C34B3">
        <w:rPr>
          <w:rFonts w:ascii="Book Antiqua" w:eastAsia="Book Antiqua" w:hAnsi="Book Antiqua" w:cs="Book Antiqua"/>
          <w:color w:val="000000"/>
        </w:rPr>
        <w:t>ORIGINAL ARTICLE</w:t>
      </w:r>
    </w:p>
    <w:p w14:paraId="1D61B992" w14:textId="77777777" w:rsidR="00A77B3E" w:rsidRPr="001C34B3" w:rsidRDefault="00A77B3E" w:rsidP="00F60428">
      <w:pPr>
        <w:adjustRightInd w:val="0"/>
        <w:snapToGrid w:val="0"/>
        <w:spacing w:line="360" w:lineRule="auto"/>
        <w:jc w:val="both"/>
        <w:rPr>
          <w:rFonts w:ascii="Book Antiqua" w:hAnsi="Book Antiqua"/>
        </w:rPr>
      </w:pPr>
    </w:p>
    <w:p w14:paraId="4918CDB6"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i/>
          <w:color w:val="000000"/>
        </w:rPr>
        <w:t>Retrospective Cohort Study</w:t>
      </w:r>
    </w:p>
    <w:p w14:paraId="57989762"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Clinical features and survival of patients with multiple primary malignancies</w:t>
      </w:r>
    </w:p>
    <w:p w14:paraId="13F46365" w14:textId="77777777" w:rsidR="00A77B3E" w:rsidRPr="001C34B3" w:rsidRDefault="00A77B3E" w:rsidP="00F60428">
      <w:pPr>
        <w:adjustRightInd w:val="0"/>
        <w:snapToGrid w:val="0"/>
        <w:spacing w:line="360" w:lineRule="auto"/>
        <w:jc w:val="both"/>
        <w:rPr>
          <w:rFonts w:ascii="Book Antiqua" w:hAnsi="Book Antiqua"/>
        </w:rPr>
      </w:pPr>
    </w:p>
    <w:p w14:paraId="2195D689"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Wang XK </w:t>
      </w:r>
      <w:r w:rsidRPr="001C34B3">
        <w:rPr>
          <w:rFonts w:ascii="Book Antiqua" w:eastAsia="Book Antiqua" w:hAnsi="Book Antiqua" w:cs="Book Antiqua"/>
          <w:i/>
          <w:iCs/>
          <w:color w:val="000000"/>
        </w:rPr>
        <w:t xml:space="preserve">et al. </w:t>
      </w:r>
      <w:r w:rsidRPr="001C34B3">
        <w:rPr>
          <w:rFonts w:ascii="Book Antiqua" w:eastAsia="Book Antiqua" w:hAnsi="Book Antiqua" w:cs="Book Antiqua"/>
          <w:color w:val="000000"/>
        </w:rPr>
        <w:t>Clinical features and survival of MPM patients</w:t>
      </w:r>
    </w:p>
    <w:p w14:paraId="0C540C21" w14:textId="77777777" w:rsidR="00A77B3E" w:rsidRPr="001C34B3" w:rsidRDefault="00A77B3E" w:rsidP="00F60428">
      <w:pPr>
        <w:adjustRightInd w:val="0"/>
        <w:snapToGrid w:val="0"/>
        <w:spacing w:line="360" w:lineRule="auto"/>
        <w:ind w:hanging="240"/>
        <w:jc w:val="both"/>
        <w:rPr>
          <w:rFonts w:ascii="Book Antiqua" w:hAnsi="Book Antiqua"/>
        </w:rPr>
      </w:pPr>
    </w:p>
    <w:p w14:paraId="0F6216F9"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Xin-Kun Wang, Min-Hang Zhou</w:t>
      </w:r>
    </w:p>
    <w:p w14:paraId="4117FEC9" w14:textId="77777777" w:rsidR="00A77B3E" w:rsidRPr="001C34B3" w:rsidRDefault="00A77B3E" w:rsidP="00F60428">
      <w:pPr>
        <w:adjustRightInd w:val="0"/>
        <w:snapToGrid w:val="0"/>
        <w:spacing w:line="360" w:lineRule="auto"/>
        <w:jc w:val="both"/>
        <w:rPr>
          <w:rFonts w:ascii="Book Antiqua" w:hAnsi="Book Antiqua"/>
        </w:rPr>
      </w:pPr>
    </w:p>
    <w:p w14:paraId="509644ED"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Xin-Kun Wang, </w:t>
      </w:r>
      <w:r w:rsidRPr="001C34B3">
        <w:rPr>
          <w:rFonts w:ascii="Book Antiqua" w:eastAsia="Book Antiqua" w:hAnsi="Book Antiqua" w:cs="Book Antiqua"/>
          <w:color w:val="000000"/>
        </w:rPr>
        <w:t>Department of Radiology, the Fourth Medical Center, Chinese PLA General Hospital, Beijing 100048, China</w:t>
      </w:r>
    </w:p>
    <w:p w14:paraId="2FDF251F" w14:textId="77777777" w:rsidR="00A77B3E" w:rsidRPr="001C34B3" w:rsidRDefault="00A77B3E" w:rsidP="00F60428">
      <w:pPr>
        <w:adjustRightInd w:val="0"/>
        <w:snapToGrid w:val="0"/>
        <w:spacing w:line="360" w:lineRule="auto"/>
        <w:jc w:val="both"/>
        <w:rPr>
          <w:rFonts w:ascii="Book Antiqua" w:hAnsi="Book Antiqua"/>
        </w:rPr>
      </w:pPr>
    </w:p>
    <w:p w14:paraId="1E9FD4C1"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Min-Hang Zhou, </w:t>
      </w:r>
      <w:r w:rsidRPr="001C34B3">
        <w:rPr>
          <w:rFonts w:ascii="Book Antiqua" w:eastAsia="Book Antiqua" w:hAnsi="Book Antiqua" w:cs="Book Antiqua"/>
          <w:color w:val="000000"/>
        </w:rPr>
        <w:t>Department of Geriatric Oncology, the Fourth Medical Center, Chinese PLA General Hospital, Beijing 100048, China</w:t>
      </w:r>
    </w:p>
    <w:p w14:paraId="74B1B651" w14:textId="77777777" w:rsidR="00A77B3E" w:rsidRPr="001C34B3" w:rsidRDefault="00A77B3E" w:rsidP="00F60428">
      <w:pPr>
        <w:adjustRightInd w:val="0"/>
        <w:snapToGrid w:val="0"/>
        <w:spacing w:line="360" w:lineRule="auto"/>
        <w:jc w:val="both"/>
        <w:rPr>
          <w:rFonts w:ascii="Book Antiqua" w:hAnsi="Book Antiqua"/>
        </w:rPr>
      </w:pPr>
    </w:p>
    <w:p w14:paraId="60AC4932" w14:textId="30E060FF"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Author contributions: </w:t>
      </w:r>
      <w:r w:rsidR="00130E10" w:rsidRPr="001C34B3">
        <w:rPr>
          <w:rFonts w:ascii="Book Antiqua" w:eastAsia="Book Antiqua" w:hAnsi="Book Antiqua" w:cs="Book Antiqua"/>
          <w:color w:val="000000"/>
        </w:rPr>
        <w:t>Wang XK</w:t>
      </w:r>
      <w:r w:rsidRPr="001C34B3">
        <w:rPr>
          <w:rFonts w:ascii="Book Antiqua" w:eastAsia="Book Antiqua" w:hAnsi="Book Antiqua" w:cs="Book Antiqua"/>
          <w:color w:val="000000"/>
        </w:rPr>
        <w:t xml:space="preserve"> collected and analyzed the data, and drafted the work</w:t>
      </w:r>
      <w:r w:rsidR="00130E10" w:rsidRPr="001C34B3">
        <w:rPr>
          <w:rFonts w:ascii="Book Antiqua" w:eastAsia="Book Antiqua" w:hAnsi="Book Antiqua" w:cs="Book Antiqua"/>
          <w:color w:val="000000"/>
        </w:rPr>
        <w:t>;</w:t>
      </w:r>
      <w:r w:rsidRPr="001C34B3">
        <w:rPr>
          <w:rFonts w:ascii="Book Antiqua" w:eastAsia="Book Antiqua" w:hAnsi="Book Antiqua" w:cs="Book Antiqua"/>
          <w:color w:val="000000"/>
        </w:rPr>
        <w:t xml:space="preserve"> </w:t>
      </w:r>
      <w:r w:rsidR="00130E10" w:rsidRPr="001C34B3">
        <w:rPr>
          <w:rFonts w:ascii="Book Antiqua" w:eastAsia="Book Antiqua" w:hAnsi="Book Antiqua" w:cs="Book Antiqua"/>
          <w:color w:val="000000"/>
        </w:rPr>
        <w:t>Zhou MH</w:t>
      </w:r>
      <w:r w:rsidRPr="001C34B3">
        <w:rPr>
          <w:rFonts w:ascii="Book Antiqua" w:eastAsia="Book Antiqua" w:hAnsi="Book Antiqua" w:cs="Book Antiqua"/>
          <w:color w:val="000000"/>
        </w:rPr>
        <w:t xml:space="preserve"> performed the design of the work, the interpretation of data and revised the work</w:t>
      </w:r>
      <w:r w:rsidR="00382A76" w:rsidRPr="001C34B3">
        <w:rPr>
          <w:rFonts w:ascii="Book Antiqua" w:eastAsia="宋体" w:hAnsi="Book Antiqua" w:cs="宋体"/>
          <w:color w:val="000000"/>
          <w:lang w:eastAsia="zh-CN"/>
        </w:rPr>
        <w:t xml:space="preserve">; </w:t>
      </w:r>
      <w:proofErr w:type="gramStart"/>
      <w:r w:rsidRPr="001C34B3">
        <w:rPr>
          <w:rFonts w:ascii="Book Antiqua" w:eastAsia="Book Antiqua" w:hAnsi="Book Antiqua" w:cs="Book Antiqua"/>
          <w:color w:val="000000"/>
        </w:rPr>
        <w:t>All</w:t>
      </w:r>
      <w:proofErr w:type="gramEnd"/>
      <w:r w:rsidRPr="001C34B3">
        <w:rPr>
          <w:rFonts w:ascii="Book Antiqua" w:eastAsia="Book Antiqua" w:hAnsi="Book Antiqua" w:cs="Book Antiqua"/>
          <w:color w:val="000000"/>
        </w:rPr>
        <w:t xml:space="preserve"> authors read and approved the final manuscript.</w:t>
      </w:r>
    </w:p>
    <w:p w14:paraId="4C80E219" w14:textId="77777777" w:rsidR="00A77B3E" w:rsidRPr="001C34B3" w:rsidRDefault="00A77B3E" w:rsidP="00F60428">
      <w:pPr>
        <w:adjustRightInd w:val="0"/>
        <w:snapToGrid w:val="0"/>
        <w:spacing w:line="360" w:lineRule="auto"/>
        <w:jc w:val="both"/>
        <w:rPr>
          <w:rFonts w:ascii="Book Antiqua" w:hAnsi="Book Antiqua"/>
        </w:rPr>
      </w:pPr>
    </w:p>
    <w:p w14:paraId="076EB83F"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Corresponding author: Min-Hang Zhou, MM, Attending Doctor, </w:t>
      </w:r>
      <w:r w:rsidRPr="001C34B3">
        <w:rPr>
          <w:rFonts w:ascii="Book Antiqua" w:eastAsia="Book Antiqua" w:hAnsi="Book Antiqua" w:cs="Book Antiqua"/>
          <w:color w:val="000000"/>
        </w:rPr>
        <w:t xml:space="preserve">Department of Geriatric Oncology, the Fourth Medical Center, Chinese PLA General Hospital, No. 51 </w:t>
      </w:r>
      <w:proofErr w:type="spellStart"/>
      <w:r w:rsidRPr="001C34B3">
        <w:rPr>
          <w:rFonts w:ascii="Book Antiqua" w:eastAsia="Book Antiqua" w:hAnsi="Book Antiqua" w:cs="Book Antiqua"/>
          <w:color w:val="000000"/>
        </w:rPr>
        <w:t>Fucheng</w:t>
      </w:r>
      <w:proofErr w:type="spellEnd"/>
      <w:r w:rsidRPr="001C34B3">
        <w:rPr>
          <w:rFonts w:ascii="Book Antiqua" w:eastAsia="Book Antiqua" w:hAnsi="Book Antiqua" w:cs="Book Antiqua"/>
          <w:color w:val="000000"/>
        </w:rPr>
        <w:t xml:space="preserve"> Road, Beijing 100048, China. zhou_minhang@163.com</w:t>
      </w:r>
    </w:p>
    <w:p w14:paraId="3D9EF039" w14:textId="77777777" w:rsidR="00A77B3E" w:rsidRPr="001C34B3" w:rsidRDefault="00A77B3E" w:rsidP="00F60428">
      <w:pPr>
        <w:adjustRightInd w:val="0"/>
        <w:snapToGrid w:val="0"/>
        <w:spacing w:line="360" w:lineRule="auto"/>
        <w:jc w:val="both"/>
        <w:rPr>
          <w:rFonts w:ascii="Book Antiqua" w:hAnsi="Book Antiqua"/>
        </w:rPr>
      </w:pPr>
    </w:p>
    <w:p w14:paraId="1572A269"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Received: </w:t>
      </w:r>
      <w:r w:rsidRPr="001C34B3">
        <w:rPr>
          <w:rFonts w:ascii="Book Antiqua" w:eastAsia="Book Antiqua" w:hAnsi="Book Antiqua" w:cs="Book Antiqua"/>
          <w:color w:val="000000"/>
        </w:rPr>
        <w:t>April 8, 2021</w:t>
      </w:r>
    </w:p>
    <w:p w14:paraId="69CD589B"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Revised: </w:t>
      </w:r>
      <w:r w:rsidRPr="001C34B3">
        <w:rPr>
          <w:rFonts w:ascii="Book Antiqua" w:eastAsia="Book Antiqua" w:hAnsi="Book Antiqua" w:cs="Book Antiqua"/>
          <w:color w:val="000000"/>
        </w:rPr>
        <w:t>May 9, 2021</w:t>
      </w:r>
    </w:p>
    <w:p w14:paraId="05CD1092" w14:textId="2A80F78F"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Accepted: </w:t>
      </w:r>
      <w:r w:rsidR="004B2D64" w:rsidRPr="001C34B3">
        <w:rPr>
          <w:rFonts w:ascii="Book Antiqua" w:eastAsia="Book Antiqua" w:hAnsi="Book Antiqua" w:cs="Book Antiqua"/>
          <w:color w:val="000000"/>
        </w:rPr>
        <w:t>September 14, 2021</w:t>
      </w:r>
    </w:p>
    <w:p w14:paraId="270177D9" w14:textId="097DBA6A"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Published online: </w:t>
      </w:r>
      <w:r w:rsidR="006235F1" w:rsidRPr="001C34B3">
        <w:rPr>
          <w:rFonts w:ascii="Book Antiqua" w:eastAsia="宋体" w:hAnsi="Book Antiqua"/>
          <w:color w:val="000000" w:themeColor="text1"/>
        </w:rPr>
        <w:t>December 6, 2021</w:t>
      </w:r>
    </w:p>
    <w:p w14:paraId="7E5F8C41" w14:textId="77777777" w:rsidR="00A77B3E" w:rsidRPr="001C34B3" w:rsidRDefault="00A77B3E" w:rsidP="00F60428">
      <w:pPr>
        <w:adjustRightInd w:val="0"/>
        <w:snapToGrid w:val="0"/>
        <w:spacing w:line="360" w:lineRule="auto"/>
        <w:jc w:val="both"/>
        <w:rPr>
          <w:rFonts w:ascii="Book Antiqua" w:hAnsi="Book Antiqua"/>
        </w:rPr>
        <w:sectPr w:rsidR="00A77B3E" w:rsidRPr="001C34B3">
          <w:footerReference w:type="even" r:id="rId7"/>
          <w:footerReference w:type="default" r:id="rId8"/>
          <w:pgSz w:w="12240" w:h="15840"/>
          <w:pgMar w:top="1440" w:right="1440" w:bottom="1440" w:left="1440" w:header="720" w:footer="720" w:gutter="0"/>
          <w:cols w:space="720"/>
          <w:docGrid w:linePitch="360"/>
        </w:sectPr>
      </w:pPr>
    </w:p>
    <w:p w14:paraId="3294A44F"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olor w:val="000000"/>
        </w:rPr>
        <w:lastRenderedPageBreak/>
        <w:t>Abstract</w:t>
      </w:r>
    </w:p>
    <w:p w14:paraId="0B702692"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BACKGROUND</w:t>
      </w:r>
    </w:p>
    <w:p w14:paraId="68846788"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Multiple primary malignancies (MPM) are characterized by two or more primary malignancies in the same patient, excluding relapse or metastasis of prior cancer. We aimed to elucidate the clinical features and survival of MPM patients. </w:t>
      </w:r>
    </w:p>
    <w:p w14:paraId="3A84CAF6" w14:textId="77777777" w:rsidR="00A77B3E" w:rsidRPr="001C34B3" w:rsidRDefault="00A77B3E" w:rsidP="00F60428">
      <w:pPr>
        <w:adjustRightInd w:val="0"/>
        <w:snapToGrid w:val="0"/>
        <w:spacing w:line="360" w:lineRule="auto"/>
        <w:jc w:val="both"/>
        <w:rPr>
          <w:rFonts w:ascii="Book Antiqua" w:hAnsi="Book Antiqua"/>
        </w:rPr>
      </w:pPr>
    </w:p>
    <w:p w14:paraId="136B1131"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AIM</w:t>
      </w:r>
    </w:p>
    <w:p w14:paraId="0D7F45C4"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To elucidate the clinical features and survival of MPM patients. </w:t>
      </w:r>
    </w:p>
    <w:p w14:paraId="66A4362F" w14:textId="77777777" w:rsidR="00A77B3E" w:rsidRPr="001C34B3" w:rsidRDefault="00A77B3E" w:rsidP="00F60428">
      <w:pPr>
        <w:adjustRightInd w:val="0"/>
        <w:snapToGrid w:val="0"/>
        <w:spacing w:line="360" w:lineRule="auto"/>
        <w:jc w:val="both"/>
        <w:rPr>
          <w:rFonts w:ascii="Book Antiqua" w:hAnsi="Book Antiqua"/>
        </w:rPr>
      </w:pPr>
    </w:p>
    <w:p w14:paraId="44BF9BF0"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METHODS</w:t>
      </w:r>
    </w:p>
    <w:p w14:paraId="05CE317D" w14:textId="3A3C7E9B"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A retrospective study of MPM patients was conducted in our hospital between June 2016 and June 2019.</w:t>
      </w:r>
      <w:r w:rsidR="00130E10"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Overall survival (OS)</w:t>
      </w:r>
      <w:r w:rsidR="00130E10"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was calculated using the Kaplan-Meier method. The log-rank test was used to compare the survival of different groups. </w:t>
      </w:r>
    </w:p>
    <w:p w14:paraId="524D4015" w14:textId="77777777" w:rsidR="00A77B3E" w:rsidRPr="001C34B3" w:rsidRDefault="00A77B3E" w:rsidP="00F60428">
      <w:pPr>
        <w:adjustRightInd w:val="0"/>
        <w:snapToGrid w:val="0"/>
        <w:spacing w:line="360" w:lineRule="auto"/>
        <w:jc w:val="both"/>
        <w:rPr>
          <w:rFonts w:ascii="Book Antiqua" w:hAnsi="Book Antiqua"/>
        </w:rPr>
      </w:pPr>
    </w:p>
    <w:p w14:paraId="78A03DE4"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RESULTS</w:t>
      </w:r>
    </w:p>
    <w:p w14:paraId="367352FB" w14:textId="3D0A8D58"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A total of 243 MPM patients were enrolled, including 222 patients with two malignancies and 21 patients with three malignancies. Of patients with two malignancies, 51 (23.0%) had</w:t>
      </w:r>
      <w:r w:rsidR="00565C4E"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synchronous MPM, and 171 (77.7%) had</w:t>
      </w:r>
      <w:r w:rsidR="00565C4E"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metachronous MPM.</w:t>
      </w:r>
      <w:r w:rsidR="00565C4E"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The most common first cancers were breast cancer (33, 14.9%) and colorectal cancer (31, 14.0%). The most common second cancers were non-small cell lung cancer (NSCLC) (66, 29.7%) and gastric cancer (24, 10.8%). There was no survival difference between synchronous and metachronous MPM patients (36.4 </w:t>
      </w:r>
      <w:r w:rsidR="00130E10" w:rsidRPr="001C34B3">
        <w:rPr>
          <w:rFonts w:ascii="Book Antiqua" w:eastAsia="Book Antiqua" w:hAnsi="Book Antiqua" w:cs="Book Antiqua"/>
          <w:i/>
          <w:color w:val="000000"/>
        </w:rPr>
        <w:t>vs</w:t>
      </w:r>
      <w:r w:rsidRPr="001C34B3">
        <w:rPr>
          <w:rFonts w:ascii="Book Antiqua" w:eastAsia="Book Antiqua" w:hAnsi="Book Antiqua" w:cs="Book Antiqua"/>
          <w:color w:val="000000"/>
        </w:rPr>
        <w:t xml:space="preserve"> 35.3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w:t>
      </w:r>
      <w:r w:rsidRPr="001C34B3">
        <w:rPr>
          <w:rFonts w:ascii="Book Antiqua" w:eastAsia="Book Antiqua" w:hAnsi="Book Antiqua" w:cs="Book Antiqua"/>
          <w:i/>
          <w:iCs/>
          <w:color w:val="000000"/>
        </w:rPr>
        <w:t>P</w:t>
      </w:r>
      <w:r w:rsidRPr="001C34B3">
        <w:rPr>
          <w:rFonts w:ascii="Book Antiqua" w:eastAsia="Book Antiqua" w:hAnsi="Book Antiqua" w:cs="Book Antiqua"/>
          <w:color w:val="000000"/>
        </w:rPr>
        <w:t xml:space="preserve"> = 0.809). Patients aged</w:t>
      </w:r>
      <w:r w:rsidR="00130E10"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&gt; 65 years at diagnosis of the second cancer had</w:t>
      </w:r>
      <w:r w:rsidR="00565C4E"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a shorter survival than patients ≤ 65 years (28.4 </w:t>
      </w:r>
      <w:r w:rsidR="00130E10" w:rsidRPr="001C34B3">
        <w:rPr>
          <w:rFonts w:ascii="Book Antiqua" w:eastAsia="Book Antiqua" w:hAnsi="Book Antiqua" w:cs="Book Antiqua"/>
          <w:i/>
          <w:color w:val="000000"/>
        </w:rPr>
        <w:t>vs</w:t>
      </w:r>
      <w:r w:rsidRPr="001C34B3">
        <w:rPr>
          <w:rFonts w:ascii="Book Antiqua" w:eastAsia="Book Antiqua" w:hAnsi="Book Antiqua" w:cs="Book Antiqua"/>
          <w:color w:val="000000"/>
        </w:rPr>
        <w:t xml:space="preserve"> 36.4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w:t>
      </w:r>
      <w:r w:rsidRPr="001C34B3">
        <w:rPr>
          <w:rFonts w:ascii="Book Antiqua" w:eastAsia="Book Antiqua" w:hAnsi="Book Antiqua" w:cs="Book Antiqua"/>
          <w:i/>
          <w:iCs/>
          <w:color w:val="000000"/>
        </w:rPr>
        <w:t>P</w:t>
      </w:r>
      <w:r w:rsidRPr="001C34B3">
        <w:rPr>
          <w:rFonts w:ascii="Book Antiqua" w:eastAsia="Book Antiqua" w:hAnsi="Book Antiqua" w:cs="Book Antiqua"/>
          <w:color w:val="000000"/>
        </w:rPr>
        <w:t xml:space="preserve"> = 0.038). Patients with distant metastasis had worse survival than patients without metastasis (20.4 </w:t>
      </w:r>
      <w:r w:rsidR="00130E10" w:rsidRPr="001C34B3">
        <w:rPr>
          <w:rFonts w:ascii="Book Antiqua" w:eastAsia="Book Antiqua" w:hAnsi="Book Antiqua" w:cs="Book Antiqua"/>
          <w:i/>
          <w:color w:val="000000"/>
        </w:rPr>
        <w:t>vs</w:t>
      </w:r>
      <w:r w:rsidRPr="001C34B3">
        <w:rPr>
          <w:rFonts w:ascii="Book Antiqua" w:eastAsia="Book Antiqua" w:hAnsi="Book Antiqua" w:cs="Book Antiqua"/>
          <w:color w:val="000000"/>
        </w:rPr>
        <w:t xml:space="preserve"> 86.9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w:t>
      </w:r>
      <w:r w:rsidRPr="001C34B3">
        <w:rPr>
          <w:rFonts w:ascii="Book Antiqua" w:eastAsia="Book Antiqua" w:hAnsi="Book Antiqua" w:cs="Book Antiqua"/>
          <w:i/>
          <w:iCs/>
          <w:color w:val="000000"/>
        </w:rPr>
        <w:t>P</w:t>
      </w:r>
      <w:r w:rsidRPr="001C34B3">
        <w:rPr>
          <w:rFonts w:ascii="Book Antiqua" w:eastAsia="Book Antiqua" w:hAnsi="Book Antiqua" w:cs="Book Antiqua"/>
          <w:color w:val="000000"/>
        </w:rPr>
        <w:t xml:space="preserve"> = 0.000). Following</w:t>
      </w:r>
      <w:r w:rsidR="00130E10"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multivariate analyses, age &gt; 65 years and distant metastasis were independent adverse prognostic factors for OS. </w:t>
      </w:r>
    </w:p>
    <w:p w14:paraId="01434A78" w14:textId="77777777" w:rsidR="00A77B3E" w:rsidRPr="001C34B3" w:rsidRDefault="00A77B3E" w:rsidP="00F60428">
      <w:pPr>
        <w:adjustRightInd w:val="0"/>
        <w:snapToGrid w:val="0"/>
        <w:spacing w:line="360" w:lineRule="auto"/>
        <w:jc w:val="both"/>
        <w:rPr>
          <w:rFonts w:ascii="Book Antiqua" w:hAnsi="Book Antiqua"/>
        </w:rPr>
      </w:pPr>
    </w:p>
    <w:p w14:paraId="0D8C848F"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CONCLUSION</w:t>
      </w:r>
    </w:p>
    <w:p w14:paraId="62C626CF" w14:textId="2CF3F40E"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lastRenderedPageBreak/>
        <w:t>During follow-up of a first cancer, the occurrence of a second or more cancers should receive greater attention, especially for common concomitant MPM, to ensure</w:t>
      </w:r>
      <w:r w:rsidR="007E09DF"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early detection and treatment</w:t>
      </w:r>
      <w:r w:rsidR="007E09DF"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of the subsequent cancer.</w:t>
      </w:r>
    </w:p>
    <w:p w14:paraId="66CBB5C4" w14:textId="77777777" w:rsidR="00A77B3E" w:rsidRPr="001C34B3" w:rsidRDefault="00A77B3E" w:rsidP="00F60428">
      <w:pPr>
        <w:adjustRightInd w:val="0"/>
        <w:snapToGrid w:val="0"/>
        <w:spacing w:line="360" w:lineRule="auto"/>
        <w:jc w:val="both"/>
        <w:rPr>
          <w:rFonts w:ascii="Book Antiqua" w:hAnsi="Book Antiqua"/>
        </w:rPr>
      </w:pPr>
    </w:p>
    <w:p w14:paraId="30090B34" w14:textId="395EE7A2"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Key Words: </w:t>
      </w:r>
      <w:r w:rsidRPr="001C34B3">
        <w:rPr>
          <w:rFonts w:ascii="Book Antiqua" w:eastAsia="Book Antiqua" w:hAnsi="Book Antiqua" w:cs="Book Antiqua"/>
          <w:color w:val="000000"/>
        </w:rPr>
        <w:t>Multiple primary malignancies; Overall survival; Prognostic factor</w:t>
      </w:r>
      <w:r w:rsidR="007E09DF" w:rsidRPr="001C34B3">
        <w:rPr>
          <w:rFonts w:ascii="Book Antiqua" w:eastAsia="Book Antiqua" w:hAnsi="Book Antiqua" w:cs="Book Antiqua"/>
          <w:color w:val="000000"/>
        </w:rPr>
        <w:t xml:space="preserve">; </w:t>
      </w:r>
      <w:r w:rsidR="007126A1" w:rsidRPr="001C34B3">
        <w:rPr>
          <w:rFonts w:ascii="Book Antiqua" w:eastAsia="Book Antiqua" w:hAnsi="Book Antiqua" w:cs="Book Antiqua"/>
          <w:color w:val="000000"/>
        </w:rPr>
        <w:t>D</w:t>
      </w:r>
      <w:r w:rsidR="007E09DF" w:rsidRPr="001C34B3">
        <w:rPr>
          <w:rFonts w:ascii="Book Antiqua" w:eastAsia="Book Antiqua" w:hAnsi="Book Antiqua" w:cs="Book Antiqua"/>
          <w:color w:val="000000"/>
        </w:rPr>
        <w:t xml:space="preserve">istant metastasis; </w:t>
      </w:r>
      <w:r w:rsidR="007126A1" w:rsidRPr="001C34B3">
        <w:rPr>
          <w:rFonts w:ascii="Book Antiqua" w:eastAsia="Book Antiqua" w:hAnsi="Book Antiqua" w:cs="Book Antiqua"/>
          <w:color w:val="000000"/>
        </w:rPr>
        <w:t>A</w:t>
      </w:r>
      <w:r w:rsidR="007E09DF" w:rsidRPr="001C34B3">
        <w:rPr>
          <w:rFonts w:ascii="Book Antiqua" w:eastAsia="Book Antiqua" w:hAnsi="Book Antiqua" w:cs="Book Antiqua"/>
          <w:color w:val="000000"/>
        </w:rPr>
        <w:t>ge</w:t>
      </w:r>
    </w:p>
    <w:p w14:paraId="5CA77184" w14:textId="77777777" w:rsidR="001C34B3" w:rsidRPr="001C34B3" w:rsidRDefault="001C34B3" w:rsidP="001C34B3">
      <w:pPr>
        <w:spacing w:line="360" w:lineRule="auto"/>
        <w:rPr>
          <w:rFonts w:ascii="Book Antiqua" w:hAnsi="Book Antiqua" w:cs="Book Antiqua"/>
          <w:b/>
          <w:color w:val="000000"/>
        </w:rPr>
      </w:pPr>
    </w:p>
    <w:p w14:paraId="1EBAABDF" w14:textId="77777777" w:rsidR="001C34B3" w:rsidRPr="001C34B3" w:rsidRDefault="001C34B3" w:rsidP="001C34B3">
      <w:pPr>
        <w:spacing w:line="360" w:lineRule="auto"/>
        <w:rPr>
          <w:rFonts w:ascii="Book Antiqua" w:eastAsia="Book Antiqua" w:hAnsi="Book Antiqua" w:cs="Book Antiqua"/>
          <w:color w:val="000000"/>
        </w:rPr>
      </w:pPr>
      <w:proofErr w:type="gramStart"/>
      <w:r w:rsidRPr="001C34B3">
        <w:rPr>
          <w:rFonts w:ascii="Book Antiqua" w:eastAsia="Book Antiqua" w:hAnsi="Book Antiqua" w:cs="Book Antiqua" w:hint="eastAsia"/>
          <w:b/>
          <w:color w:val="000000"/>
        </w:rPr>
        <w:t>©</w:t>
      </w:r>
      <w:r w:rsidRPr="001C34B3">
        <w:rPr>
          <w:rFonts w:ascii="Book Antiqua" w:eastAsia="Book Antiqua" w:hAnsi="Book Antiqua" w:cs="Book Antiqua"/>
          <w:b/>
          <w:color w:val="000000"/>
        </w:rPr>
        <w:t>The</w:t>
      </w:r>
      <w:r w:rsidRPr="001C34B3">
        <w:rPr>
          <w:rFonts w:ascii="Book Antiqua" w:eastAsia="Book Antiqua" w:hAnsi="Book Antiqua" w:cs="Book Antiqua"/>
          <w:color w:val="000000"/>
        </w:rPr>
        <w:t xml:space="preserve"> </w:t>
      </w:r>
      <w:r w:rsidRPr="001C34B3">
        <w:rPr>
          <w:rFonts w:ascii="Book Antiqua" w:eastAsia="Book Antiqua" w:hAnsi="Book Antiqua" w:cs="Book Antiqua"/>
          <w:b/>
          <w:color w:val="000000"/>
        </w:rPr>
        <w:t>Author(s) 2021.</w:t>
      </w:r>
      <w:proofErr w:type="gramEnd"/>
      <w:r w:rsidRPr="001C34B3">
        <w:rPr>
          <w:rFonts w:ascii="Book Antiqua" w:eastAsia="Book Antiqua" w:hAnsi="Book Antiqua" w:cs="Book Antiqua"/>
          <w:b/>
          <w:color w:val="000000"/>
        </w:rPr>
        <w:t xml:space="preserve"> </w:t>
      </w:r>
      <w:proofErr w:type="gramStart"/>
      <w:r w:rsidRPr="001C34B3">
        <w:rPr>
          <w:rFonts w:ascii="Book Antiqua" w:eastAsia="Book Antiqua" w:hAnsi="Book Antiqua" w:cs="Book Antiqua"/>
          <w:color w:val="000000"/>
        </w:rPr>
        <w:t xml:space="preserve">Published by </w:t>
      </w:r>
      <w:proofErr w:type="spellStart"/>
      <w:r w:rsidRPr="001C34B3">
        <w:rPr>
          <w:rFonts w:ascii="Book Antiqua" w:eastAsia="Book Antiqua" w:hAnsi="Book Antiqua" w:cs="Book Antiqua"/>
          <w:color w:val="000000"/>
        </w:rPr>
        <w:t>Baishideng</w:t>
      </w:r>
      <w:proofErr w:type="spellEnd"/>
      <w:r w:rsidRPr="001C34B3">
        <w:rPr>
          <w:rFonts w:ascii="Book Antiqua" w:eastAsia="Book Antiqua" w:hAnsi="Book Antiqua" w:cs="Book Antiqua"/>
          <w:color w:val="000000"/>
        </w:rPr>
        <w:t xml:space="preserve"> Publishing Group Inc.</w:t>
      </w:r>
      <w:proofErr w:type="gramEnd"/>
      <w:r w:rsidRPr="001C34B3">
        <w:rPr>
          <w:rFonts w:ascii="Book Antiqua" w:eastAsia="Book Antiqua" w:hAnsi="Book Antiqua" w:cs="Book Antiqua"/>
          <w:color w:val="000000"/>
        </w:rPr>
        <w:t xml:space="preserve"> All rights reserved. </w:t>
      </w:r>
    </w:p>
    <w:p w14:paraId="65FF8C0D" w14:textId="77777777" w:rsidR="00A77B3E" w:rsidRPr="001C34B3" w:rsidRDefault="00A77B3E" w:rsidP="00F60428">
      <w:pPr>
        <w:adjustRightInd w:val="0"/>
        <w:snapToGrid w:val="0"/>
        <w:spacing w:line="360" w:lineRule="auto"/>
        <w:jc w:val="both"/>
        <w:rPr>
          <w:rFonts w:ascii="Book Antiqua" w:hAnsi="Book Antiqua"/>
        </w:rPr>
      </w:pPr>
    </w:p>
    <w:p w14:paraId="1BAC669E" w14:textId="74AABD27" w:rsidR="001C34B3" w:rsidRPr="001C34B3" w:rsidRDefault="001C34B3" w:rsidP="00ED441A">
      <w:pPr>
        <w:adjustRightInd w:val="0"/>
        <w:snapToGrid w:val="0"/>
        <w:spacing w:line="360" w:lineRule="auto"/>
        <w:rPr>
          <w:rFonts w:ascii="Book Antiqua" w:hAnsi="Book Antiqua" w:cs="Book Antiqua" w:hint="eastAsia"/>
          <w:lang w:val="pt-BR" w:eastAsia="zh-CN"/>
        </w:rPr>
      </w:pPr>
      <w:r w:rsidRPr="001C34B3">
        <w:rPr>
          <w:rFonts w:ascii="Book Antiqua" w:eastAsia="Book Antiqua" w:hAnsi="Book Antiqua" w:cs="Book Antiqua"/>
          <w:b/>
          <w:color w:val="000000"/>
        </w:rPr>
        <w:t xml:space="preserve">Citation: </w:t>
      </w:r>
      <w:r w:rsidR="003E0196" w:rsidRPr="001C34B3">
        <w:rPr>
          <w:rFonts w:ascii="Book Antiqua" w:eastAsia="Book Antiqua" w:hAnsi="Book Antiqua" w:cs="Book Antiqua"/>
          <w:color w:val="000000"/>
        </w:rPr>
        <w:t xml:space="preserve">Wang XK, Zhou MH. Clinical features and survival of patients with multiple primary malignancies. </w:t>
      </w:r>
      <w:r w:rsidR="003E0196" w:rsidRPr="001C34B3">
        <w:rPr>
          <w:rFonts w:ascii="Book Antiqua" w:eastAsia="Book Antiqua" w:hAnsi="Book Antiqua" w:cs="Book Antiqua"/>
          <w:i/>
          <w:iCs/>
          <w:color w:val="000000"/>
        </w:rPr>
        <w:t>World J Clin Cases</w:t>
      </w:r>
      <w:r w:rsidR="003E0196" w:rsidRPr="001C34B3">
        <w:rPr>
          <w:rFonts w:ascii="Book Antiqua" w:eastAsia="Book Antiqua" w:hAnsi="Book Antiqua" w:cs="Book Antiqua"/>
          <w:color w:val="000000"/>
        </w:rPr>
        <w:t xml:space="preserve"> </w:t>
      </w:r>
      <w:bookmarkStart w:id="0" w:name="_Hlk56867303"/>
      <w:r w:rsidR="00ED441A" w:rsidRPr="001C34B3">
        <w:rPr>
          <w:rFonts w:ascii="Book Antiqua" w:eastAsia="Book Antiqua" w:hAnsi="Book Antiqua" w:cs="Book Antiqua"/>
          <w:lang w:val="pt-BR"/>
        </w:rPr>
        <w:t xml:space="preserve">2021; 9(34): </w:t>
      </w:r>
      <w:r w:rsidRPr="001C34B3">
        <w:rPr>
          <w:rFonts w:ascii="Book Antiqua" w:hAnsi="Book Antiqua" w:cs="Book Antiqua" w:hint="eastAsia"/>
          <w:lang w:val="pt-BR" w:eastAsia="zh-CN"/>
        </w:rPr>
        <w:t>10484-10493</w:t>
      </w:r>
      <w:r w:rsidR="00ED441A" w:rsidRPr="001C34B3">
        <w:rPr>
          <w:rFonts w:ascii="Book Antiqua" w:eastAsia="Book Antiqua" w:hAnsi="Book Antiqua" w:cs="Book Antiqua"/>
          <w:lang w:val="pt-BR"/>
        </w:rPr>
        <w:t xml:space="preserve"> </w:t>
      </w:r>
    </w:p>
    <w:p w14:paraId="1D1BBCFD" w14:textId="3FE97E76" w:rsidR="001C34B3" w:rsidRPr="001C34B3" w:rsidRDefault="00ED441A" w:rsidP="00ED441A">
      <w:pPr>
        <w:adjustRightInd w:val="0"/>
        <w:snapToGrid w:val="0"/>
        <w:spacing w:line="360" w:lineRule="auto"/>
        <w:rPr>
          <w:rFonts w:ascii="Book Antiqua" w:hAnsi="Book Antiqua" w:cs="Book Antiqua" w:hint="eastAsia"/>
          <w:lang w:val="pt-BR" w:eastAsia="zh-CN"/>
        </w:rPr>
      </w:pPr>
      <w:r w:rsidRPr="001C34B3">
        <w:rPr>
          <w:rFonts w:ascii="Book Antiqua" w:eastAsia="Book Antiqua" w:hAnsi="Book Antiqua" w:cs="Book Antiqua"/>
          <w:lang w:val="pt-BR"/>
        </w:rPr>
        <w:t>URL: https://www.wjgnet.com/2307-8960/full/v9/i34/</w:t>
      </w:r>
      <w:r w:rsidR="001C34B3" w:rsidRPr="001C34B3">
        <w:rPr>
          <w:rFonts w:ascii="Book Antiqua" w:hAnsi="Book Antiqua" w:cs="Book Antiqua" w:hint="eastAsia"/>
          <w:lang w:val="pt-BR" w:eastAsia="zh-CN"/>
        </w:rPr>
        <w:t>10484</w:t>
      </w:r>
      <w:r w:rsidRPr="001C34B3">
        <w:rPr>
          <w:rFonts w:ascii="Book Antiqua" w:eastAsia="Book Antiqua" w:hAnsi="Book Antiqua" w:cs="Book Antiqua"/>
          <w:lang w:val="pt-BR"/>
        </w:rPr>
        <w:t xml:space="preserve">.htm  </w:t>
      </w:r>
    </w:p>
    <w:p w14:paraId="1F152030" w14:textId="4C2DFF6A" w:rsidR="00ED441A" w:rsidRPr="001C34B3" w:rsidRDefault="00ED441A" w:rsidP="00ED441A">
      <w:pPr>
        <w:adjustRightInd w:val="0"/>
        <w:snapToGrid w:val="0"/>
        <w:spacing w:line="360" w:lineRule="auto"/>
        <w:rPr>
          <w:rFonts w:ascii="Book Antiqua" w:hAnsi="Book Antiqua" w:cs="Book Antiqua"/>
          <w:lang w:val="pt-BR"/>
        </w:rPr>
      </w:pPr>
      <w:r w:rsidRPr="001C34B3">
        <w:rPr>
          <w:rFonts w:ascii="Book Antiqua" w:eastAsia="Book Antiqua" w:hAnsi="Book Antiqua" w:cs="Book Antiqua"/>
          <w:lang w:val="pt-BR"/>
        </w:rPr>
        <w:t>DOI: https://dx.doi.org/10.12998/wjcc.v9.i34.</w:t>
      </w:r>
      <w:r w:rsidR="001C34B3" w:rsidRPr="001C34B3">
        <w:rPr>
          <w:rFonts w:ascii="Book Antiqua" w:hAnsi="Book Antiqua" w:cs="Book Antiqua" w:hint="eastAsia"/>
          <w:lang w:val="pt-BR" w:eastAsia="zh-CN"/>
        </w:rPr>
        <w:t>10484</w:t>
      </w:r>
    </w:p>
    <w:bookmarkEnd w:id="0"/>
    <w:p w14:paraId="5807743F" w14:textId="088095DA" w:rsidR="00A77B3E" w:rsidRPr="001C34B3" w:rsidRDefault="00A77B3E" w:rsidP="00F60428">
      <w:pPr>
        <w:adjustRightInd w:val="0"/>
        <w:snapToGrid w:val="0"/>
        <w:spacing w:line="360" w:lineRule="auto"/>
        <w:jc w:val="both"/>
        <w:rPr>
          <w:rFonts w:ascii="Book Antiqua" w:hAnsi="Book Antiqua"/>
          <w:lang w:val="pt-BR"/>
        </w:rPr>
      </w:pPr>
    </w:p>
    <w:p w14:paraId="3103862E" w14:textId="4DB410CF"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Core Tip: </w:t>
      </w:r>
      <w:r w:rsidRPr="001C34B3">
        <w:rPr>
          <w:rFonts w:ascii="Book Antiqua" w:eastAsia="Book Antiqua" w:hAnsi="Book Antiqua" w:cs="Book Antiqua"/>
          <w:color w:val="000000"/>
        </w:rPr>
        <w:t xml:space="preserve">In the paper we investigated the clinical features and survival of 243 patients with multiple primary malignancies (MPM), including 222 patients with two malignancies and 21 patients with three malignancies. There was no survival difference between synchronous and metachronous MPM patients. After multivariate analyses, age &gt; 65 years and distant metastasis were independent adverse prognostic factors for </w:t>
      </w:r>
      <w:r w:rsidR="00130E10" w:rsidRPr="001C34B3">
        <w:rPr>
          <w:rFonts w:ascii="Book Antiqua" w:hAnsi="Book Antiqua" w:cs="Book Antiqua"/>
          <w:color w:val="000000"/>
          <w:lang w:eastAsia="zh-CN"/>
        </w:rPr>
        <w:t>o</w:t>
      </w:r>
      <w:r w:rsidR="00130E10" w:rsidRPr="001C34B3">
        <w:rPr>
          <w:rFonts w:ascii="Book Antiqua" w:eastAsia="Book Antiqua" w:hAnsi="Book Antiqua" w:cs="Book Antiqua"/>
          <w:color w:val="000000"/>
        </w:rPr>
        <w:t>verall survival</w:t>
      </w:r>
      <w:r w:rsidRPr="001C34B3">
        <w:rPr>
          <w:rFonts w:ascii="Book Antiqua" w:eastAsia="Book Antiqua" w:hAnsi="Book Antiqua" w:cs="Book Antiqua"/>
          <w:color w:val="000000"/>
        </w:rPr>
        <w:t xml:space="preserve">. </w:t>
      </w:r>
      <w:r w:rsidR="007E09DF" w:rsidRPr="001C34B3">
        <w:rPr>
          <w:rFonts w:ascii="Book Antiqua" w:eastAsia="Book Antiqua" w:hAnsi="Book Antiqua" w:cs="Book Antiqua"/>
          <w:color w:val="000000"/>
        </w:rPr>
        <w:t xml:space="preserve">In </w:t>
      </w:r>
      <w:r w:rsidRPr="001C34B3">
        <w:rPr>
          <w:rFonts w:ascii="Book Antiqua" w:eastAsia="Book Antiqua" w:hAnsi="Book Antiqua" w:cs="Book Antiqua"/>
          <w:color w:val="000000"/>
        </w:rPr>
        <w:t>clinical procedure and follow-up of initial cancer, the occurrence of second or more cancer should be paid great attention to.</w:t>
      </w:r>
    </w:p>
    <w:p w14:paraId="6F3F5EC3" w14:textId="4534AB0D" w:rsidR="00B35B04" w:rsidRPr="001C34B3" w:rsidRDefault="00B35B04">
      <w:pPr>
        <w:rPr>
          <w:rFonts w:ascii="Book Antiqua" w:hAnsi="Book Antiqua"/>
        </w:rPr>
      </w:pPr>
      <w:r w:rsidRPr="001C34B3">
        <w:rPr>
          <w:rFonts w:ascii="Book Antiqua" w:hAnsi="Book Antiqua"/>
        </w:rPr>
        <w:br w:type="page"/>
      </w:r>
    </w:p>
    <w:p w14:paraId="6D2346B0"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aps/>
          <w:color w:val="000000"/>
          <w:u w:val="single"/>
        </w:rPr>
        <w:lastRenderedPageBreak/>
        <w:t>INTRODUCTION</w:t>
      </w:r>
    </w:p>
    <w:p w14:paraId="7D5BC4D8" w14:textId="64E86F78"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Multiple primary malignancies (MPM) are</w:t>
      </w:r>
      <w:r w:rsidR="00481107"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characterized by two or more different primary malignancies in the</w:t>
      </w:r>
      <w:r w:rsidR="00481107"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same patient, excluding relapse or metastases of prior </w:t>
      </w:r>
      <w:proofErr w:type="gramStart"/>
      <w:r w:rsidRPr="001C34B3">
        <w:rPr>
          <w:rFonts w:ascii="Book Antiqua" w:eastAsia="Book Antiqua" w:hAnsi="Book Antiqua" w:cs="Book Antiqua"/>
          <w:color w:val="000000"/>
        </w:rPr>
        <w:t>cancer</w:t>
      </w:r>
      <w:r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"_ENREF_1" \o "Nemes, 2018 #2590" </w:instrText>
      </w:r>
      <w:r w:rsidR="00A52168" w:rsidRPr="001C34B3">
        <w:fldChar w:fldCharType="separate"/>
      </w:r>
      <w:r w:rsidRPr="001C34B3">
        <w:rPr>
          <w:rFonts w:ascii="Book Antiqua" w:eastAsia="Book Antiqua" w:hAnsi="Book Antiqua" w:cs="Book Antiqua"/>
          <w:color w:val="000000"/>
          <w:u w:color="0000EE"/>
          <w:vertAlign w:val="superscript"/>
        </w:rPr>
        <w:t>1</w:t>
      </w:r>
      <w:r w:rsidR="00A52168" w:rsidRPr="001C34B3">
        <w:rPr>
          <w:rFonts w:ascii="Book Antiqua" w:eastAsia="Book Antiqua" w:hAnsi="Book Antiqua" w:cs="Book Antiqua"/>
          <w:color w:val="000000"/>
          <w:u w:color="0000EE"/>
          <w:vertAlign w:val="superscript"/>
        </w:rPr>
        <w:fldChar w:fldCharType="end"/>
      </w:r>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An increased incidence of MPM has been</w:t>
      </w:r>
      <w:r w:rsidR="00481107"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observed with the rapid development of medical techniques</w:t>
      </w:r>
      <w:r w:rsidR="00481107"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and prolonged life expectancy</w:t>
      </w:r>
      <w:r w:rsidRPr="001C34B3">
        <w:rPr>
          <w:rFonts w:ascii="Book Antiqua" w:eastAsia="Book Antiqua" w:hAnsi="Book Antiqua" w:cs="Book Antiqua"/>
          <w:color w:val="000000"/>
          <w:vertAlign w:val="superscript"/>
        </w:rPr>
        <w:t>[</w:t>
      </w:r>
      <w:hyperlink w:anchor="_ENREF_2" w:tooltip="Mariotto, 2007 #2588" w:history="1">
        <w:r w:rsidRPr="001C34B3">
          <w:rPr>
            <w:rFonts w:ascii="Book Antiqua" w:eastAsia="Book Antiqua" w:hAnsi="Book Antiqua" w:cs="Book Antiqua"/>
            <w:color w:val="000000"/>
            <w:u w:color="0000EE"/>
            <w:vertAlign w:val="superscript"/>
          </w:rPr>
          <w:t>2</w:t>
        </w:r>
      </w:hyperlink>
      <w:r w:rsidRPr="001C34B3">
        <w:rPr>
          <w:rFonts w:ascii="Book Antiqua" w:eastAsia="Book Antiqua" w:hAnsi="Book Antiqua" w:cs="Book Antiqua"/>
          <w:color w:val="000000"/>
          <w:vertAlign w:val="superscript"/>
        </w:rPr>
        <w:t>,</w:t>
      </w:r>
      <w:hyperlink w:anchor="_ENREF_3" w:tooltip="Carlomagno, 2014 #2568" w:history="1">
        <w:r w:rsidRPr="001C34B3">
          <w:rPr>
            <w:rFonts w:ascii="Book Antiqua" w:eastAsia="Book Antiqua" w:hAnsi="Book Antiqua" w:cs="Book Antiqua"/>
            <w:color w:val="000000"/>
            <w:u w:color="0000EE"/>
            <w:vertAlign w:val="superscript"/>
          </w:rPr>
          <w:t>3</w:t>
        </w:r>
      </w:hyperlink>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xml:space="preserve">. The causes of MPM may be associated with genetic alterations, the environment and iatrogenic </w:t>
      </w:r>
      <w:proofErr w:type="gramStart"/>
      <w:r w:rsidRPr="001C34B3">
        <w:rPr>
          <w:rFonts w:ascii="Book Antiqua" w:eastAsia="Book Antiqua" w:hAnsi="Book Antiqua" w:cs="Book Antiqua"/>
          <w:color w:val="000000"/>
        </w:rPr>
        <w:t>factors</w:t>
      </w:r>
      <w:r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"_ENREF_4" \o "Papaconstantinou, 2015 #2579" </w:instrText>
      </w:r>
      <w:r w:rsidR="00A52168" w:rsidRPr="001C34B3">
        <w:fldChar w:fldCharType="separate"/>
      </w:r>
      <w:r w:rsidRPr="001C34B3">
        <w:rPr>
          <w:rFonts w:ascii="Book Antiqua" w:eastAsia="Book Antiqua" w:hAnsi="Book Antiqua" w:cs="Book Antiqua"/>
          <w:color w:val="000000"/>
          <w:u w:color="0000EE"/>
          <w:vertAlign w:val="superscript"/>
        </w:rPr>
        <w:t>4</w:t>
      </w:r>
      <w:r w:rsidR="00A52168" w:rsidRPr="001C34B3">
        <w:rPr>
          <w:rFonts w:ascii="Book Antiqua" w:eastAsia="Book Antiqua" w:hAnsi="Book Antiqua" w:cs="Book Antiqua"/>
          <w:color w:val="000000"/>
          <w:u w:color="0000EE"/>
          <w:vertAlign w:val="superscript"/>
        </w:rPr>
        <w:fldChar w:fldCharType="end"/>
      </w:r>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xml:space="preserve">. </w:t>
      </w:r>
    </w:p>
    <w:p w14:paraId="449B9CDD" w14:textId="6A336733" w:rsidR="00A77B3E" w:rsidRPr="001C34B3" w:rsidRDefault="003E0196" w:rsidP="00F60428">
      <w:pPr>
        <w:adjustRightInd w:val="0"/>
        <w:snapToGrid w:val="0"/>
        <w:spacing w:line="360" w:lineRule="auto"/>
        <w:ind w:firstLineChars="200" w:firstLine="480"/>
        <w:jc w:val="both"/>
        <w:rPr>
          <w:rFonts w:ascii="Book Antiqua" w:hAnsi="Book Antiqua"/>
        </w:rPr>
      </w:pPr>
      <w:r w:rsidRPr="001C34B3">
        <w:rPr>
          <w:rFonts w:ascii="Book Antiqua" w:eastAsia="Book Antiqua" w:hAnsi="Book Antiqua" w:cs="Book Antiqua"/>
          <w:color w:val="000000"/>
        </w:rPr>
        <w:t>Colorectal cancer, breast cancer and head and neck cancer</w:t>
      </w:r>
      <w:r w:rsidR="00481107"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have been reported as the most common first primary malignancies, and lung cancer, breast cancer and colorectal cancer as the most common subsequent primary malignancies</w:t>
      </w:r>
      <w:r w:rsidRPr="001C34B3">
        <w:rPr>
          <w:rFonts w:ascii="Book Antiqua" w:eastAsia="Book Antiqua" w:hAnsi="Book Antiqua" w:cs="Book Antiqua"/>
          <w:color w:val="000000"/>
          <w:vertAlign w:val="superscript"/>
        </w:rPr>
        <w:t>[</w:t>
      </w:r>
      <w:hyperlink w:anchor="_ENREF_5" w:tooltip="Jiao, 2014 #2582" w:history="1">
        <w:r w:rsidRPr="001C34B3">
          <w:rPr>
            <w:rFonts w:ascii="Book Antiqua" w:eastAsia="Book Antiqua" w:hAnsi="Book Antiqua" w:cs="Book Antiqua"/>
            <w:color w:val="000000"/>
            <w:u w:color="0000EE"/>
            <w:vertAlign w:val="superscript"/>
          </w:rPr>
          <w:t>5</w:t>
        </w:r>
      </w:hyperlink>
      <w:r w:rsidRPr="001C34B3">
        <w:rPr>
          <w:rFonts w:ascii="Book Antiqua" w:eastAsia="Book Antiqua" w:hAnsi="Book Antiqua" w:cs="Book Antiqua"/>
          <w:color w:val="000000"/>
          <w:vertAlign w:val="superscript"/>
        </w:rPr>
        <w:t>,</w:t>
      </w:r>
      <w:hyperlink w:anchor="_ENREF_6" w:tooltip="Bagri, 2014 #2584" w:history="1">
        <w:r w:rsidRPr="001C34B3">
          <w:rPr>
            <w:rFonts w:ascii="Book Antiqua" w:eastAsia="Book Antiqua" w:hAnsi="Book Antiqua" w:cs="Book Antiqua"/>
            <w:color w:val="000000"/>
            <w:u w:color="0000EE"/>
            <w:vertAlign w:val="superscript"/>
          </w:rPr>
          <w:t>6</w:t>
        </w:r>
      </w:hyperlink>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.The most common MPM pairs were head and neck-lung cancer, and breast-gynecologic cancer</w:t>
      </w:r>
      <w:r w:rsidRPr="001C34B3">
        <w:rPr>
          <w:rFonts w:ascii="Book Antiqua" w:eastAsia="Book Antiqua" w:hAnsi="Book Antiqua" w:cs="Book Antiqua"/>
          <w:color w:val="000000"/>
          <w:vertAlign w:val="superscript"/>
        </w:rPr>
        <w:t>[</w:t>
      </w:r>
      <w:hyperlink w:anchor="_ENREF_7" w:tooltip="Etiz, 2017 #2578" w:history="1">
        <w:r w:rsidRPr="001C34B3">
          <w:rPr>
            <w:rFonts w:ascii="Book Antiqua" w:eastAsia="Book Antiqua" w:hAnsi="Book Antiqua" w:cs="Book Antiqua"/>
            <w:color w:val="000000"/>
            <w:u w:val="single" w:color="0000EE"/>
            <w:vertAlign w:val="superscript"/>
          </w:rPr>
          <w:t>7</w:t>
        </w:r>
      </w:hyperlink>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xml:space="preserve">. According to the interval between initial cancer and subsequent cancer, MPM can be divided into synchronous MPM (within 6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and </w:t>
      </w:r>
      <w:proofErr w:type="spellStart"/>
      <w:r w:rsidRPr="001C34B3">
        <w:rPr>
          <w:rFonts w:ascii="Book Antiqua" w:eastAsia="Book Antiqua" w:hAnsi="Book Antiqua" w:cs="Book Antiqua"/>
          <w:color w:val="000000"/>
        </w:rPr>
        <w:t>metachronous</w:t>
      </w:r>
      <w:proofErr w:type="spellEnd"/>
      <w:r w:rsidRPr="001C34B3">
        <w:rPr>
          <w:rFonts w:ascii="Book Antiqua" w:eastAsia="Book Antiqua" w:hAnsi="Book Antiqua" w:cs="Book Antiqua"/>
          <w:color w:val="000000"/>
        </w:rPr>
        <w:t xml:space="preserve"> MPM (more than 6 </w:t>
      </w:r>
      <w:proofErr w:type="spellStart"/>
      <w:r w:rsidRPr="001C34B3">
        <w:rPr>
          <w:rFonts w:ascii="Book Antiqua" w:eastAsia="Book Antiqua" w:hAnsi="Book Antiqua" w:cs="Book Antiqua"/>
          <w:color w:val="000000"/>
        </w:rPr>
        <w:t>mo</w:t>
      </w:r>
      <w:proofErr w:type="spellEnd"/>
      <w:proofErr w:type="gramStart"/>
      <w:r w:rsidRPr="001C34B3">
        <w:rPr>
          <w:rFonts w:ascii="Book Antiqua" w:eastAsia="Book Antiqua" w:hAnsi="Book Antiqua" w:cs="Book Antiqua"/>
          <w:color w:val="000000"/>
        </w:rPr>
        <w:t>)</w:t>
      </w:r>
      <w:r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"_ENREF_8" \o "Jena, 2016 #2589" </w:instrText>
      </w:r>
      <w:r w:rsidR="00A52168" w:rsidRPr="001C34B3">
        <w:fldChar w:fldCharType="separate"/>
      </w:r>
      <w:r w:rsidRPr="001C34B3">
        <w:rPr>
          <w:rFonts w:ascii="Book Antiqua" w:eastAsia="Book Antiqua" w:hAnsi="Book Antiqua" w:cs="Book Antiqua"/>
          <w:color w:val="000000"/>
          <w:u w:color="0000EE"/>
          <w:vertAlign w:val="superscript"/>
        </w:rPr>
        <w:t>8</w:t>
      </w:r>
      <w:r w:rsidR="00A52168" w:rsidRPr="001C34B3">
        <w:rPr>
          <w:rFonts w:ascii="Book Antiqua" w:eastAsia="Book Antiqua" w:hAnsi="Book Antiqua" w:cs="Book Antiqua"/>
          <w:color w:val="000000"/>
          <w:u w:color="0000EE"/>
          <w:vertAlign w:val="superscript"/>
        </w:rPr>
        <w:fldChar w:fldCharType="end"/>
      </w:r>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Metachronous MPM account for most of the patients with MPM, with a 5-year OS, ranging from 61% to 68%</w:t>
      </w:r>
      <w:r w:rsidRPr="001C34B3">
        <w:rPr>
          <w:rFonts w:ascii="Book Antiqua" w:eastAsia="Book Antiqua" w:hAnsi="Book Antiqua" w:cs="Book Antiqua"/>
          <w:color w:val="000000"/>
          <w:vertAlign w:val="superscript"/>
        </w:rPr>
        <w:t>[</w:t>
      </w:r>
      <w:hyperlink w:anchor="_ENREF_7" w:tooltip="Etiz, 2017 #2578" w:history="1">
        <w:r w:rsidRPr="001C34B3">
          <w:rPr>
            <w:rFonts w:ascii="Book Antiqua" w:eastAsia="Book Antiqua" w:hAnsi="Book Antiqua" w:cs="Book Antiqua"/>
            <w:color w:val="000000"/>
            <w:u w:color="0000EE"/>
            <w:vertAlign w:val="superscript"/>
          </w:rPr>
          <w:t>7</w:t>
        </w:r>
      </w:hyperlink>
      <w:r w:rsidRPr="001C34B3">
        <w:rPr>
          <w:rFonts w:ascii="Book Antiqua" w:eastAsia="Book Antiqua" w:hAnsi="Book Antiqua" w:cs="Book Antiqua"/>
          <w:color w:val="000000"/>
          <w:vertAlign w:val="superscript"/>
        </w:rPr>
        <w:t>,</w:t>
      </w:r>
      <w:hyperlink w:anchor="_ENREF_9" w:tooltip="Nemes, 2018 #2577" w:history="1">
        <w:r w:rsidRPr="001C34B3">
          <w:rPr>
            <w:rFonts w:ascii="Book Antiqua" w:eastAsia="Book Antiqua" w:hAnsi="Book Antiqua" w:cs="Book Antiqua"/>
            <w:color w:val="000000"/>
            <w:u w:color="0000EE"/>
            <w:vertAlign w:val="superscript"/>
          </w:rPr>
          <w:t>9</w:t>
        </w:r>
      </w:hyperlink>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In some reports, patients with metachronous MPM had better survival than patients</w:t>
      </w:r>
      <w:r w:rsidR="00481107"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with</w:t>
      </w:r>
      <w:r w:rsidR="00481107"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synchronous MPM</w:t>
      </w:r>
      <w:r w:rsidRPr="001C34B3">
        <w:rPr>
          <w:rFonts w:ascii="Book Antiqua" w:eastAsia="Book Antiqua" w:hAnsi="Book Antiqua" w:cs="Book Antiqua"/>
          <w:color w:val="000000"/>
          <w:vertAlign w:val="superscript"/>
        </w:rPr>
        <w:t>[</w:t>
      </w:r>
      <w:hyperlink w:anchor="_ENREF_7" w:tooltip="Etiz, 2017 #2578" w:history="1">
        <w:r w:rsidRPr="001C34B3">
          <w:rPr>
            <w:rFonts w:ascii="Book Antiqua" w:eastAsia="Book Antiqua" w:hAnsi="Book Antiqua" w:cs="Book Antiqua"/>
            <w:color w:val="000000"/>
            <w:u w:color="0000EE"/>
            <w:vertAlign w:val="superscript"/>
          </w:rPr>
          <w:t>7</w:t>
        </w:r>
      </w:hyperlink>
      <w:r w:rsidRPr="001C34B3">
        <w:rPr>
          <w:rFonts w:ascii="Book Antiqua" w:eastAsia="Book Antiqua" w:hAnsi="Book Antiqua" w:cs="Book Antiqua"/>
          <w:color w:val="000000"/>
          <w:vertAlign w:val="superscript"/>
        </w:rPr>
        <w:t>,</w:t>
      </w:r>
      <w:hyperlink w:anchor="_ENREF_9" w:tooltip="Nemes, 2018 #2577" w:history="1">
        <w:r w:rsidRPr="001C34B3">
          <w:rPr>
            <w:rFonts w:ascii="Book Antiqua" w:eastAsia="Book Antiqua" w:hAnsi="Book Antiqua" w:cs="Book Antiqua"/>
            <w:color w:val="000000"/>
            <w:u w:color="0000EE"/>
            <w:vertAlign w:val="superscript"/>
          </w:rPr>
          <w:t>9</w:t>
        </w:r>
      </w:hyperlink>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while this</w:t>
      </w:r>
      <w:r w:rsidR="00481107"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survival advantage was not observed in the study by</w:t>
      </w:r>
      <w:r w:rsidR="00130E10"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Xu</w:t>
      </w:r>
      <w:r w:rsidR="00130E10" w:rsidRPr="001C34B3">
        <w:rPr>
          <w:rFonts w:ascii="Book Antiqua" w:eastAsia="Book Antiqua" w:hAnsi="Book Antiqua" w:cs="Book Antiqua"/>
          <w:color w:val="000000"/>
        </w:rPr>
        <w:t xml:space="preserve"> and Gu</w:t>
      </w:r>
      <w:r w:rsidRPr="001C34B3">
        <w:rPr>
          <w:rFonts w:ascii="Book Antiqua" w:eastAsia="Book Antiqua" w:hAnsi="Book Antiqua" w:cs="Book Antiqua"/>
          <w:color w:val="000000"/>
          <w:vertAlign w:val="superscript"/>
        </w:rPr>
        <w:t>[</w:t>
      </w:r>
      <w:hyperlink w:anchor="_ENREF_10" w:tooltip="Xu, 2014 #2576" w:history="1">
        <w:r w:rsidRPr="001C34B3">
          <w:rPr>
            <w:rFonts w:ascii="Book Antiqua" w:eastAsia="Book Antiqua" w:hAnsi="Book Antiqua" w:cs="Book Antiqua"/>
            <w:color w:val="000000"/>
            <w:u w:color="0000EE"/>
            <w:vertAlign w:val="superscript"/>
          </w:rPr>
          <w:t>10</w:t>
        </w:r>
      </w:hyperlink>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w:t>
      </w:r>
    </w:p>
    <w:p w14:paraId="20DD90A5" w14:textId="13CC310F" w:rsidR="00A77B3E" w:rsidRPr="001C34B3" w:rsidRDefault="003E0196" w:rsidP="00F60428">
      <w:pPr>
        <w:adjustRightInd w:val="0"/>
        <w:snapToGrid w:val="0"/>
        <w:spacing w:line="360" w:lineRule="auto"/>
        <w:ind w:firstLineChars="200" w:firstLine="480"/>
        <w:jc w:val="both"/>
        <w:rPr>
          <w:rFonts w:ascii="Book Antiqua" w:hAnsi="Book Antiqua"/>
        </w:rPr>
      </w:pPr>
      <w:r w:rsidRPr="001C34B3">
        <w:rPr>
          <w:rFonts w:ascii="Book Antiqua" w:eastAsia="Book Antiqua" w:hAnsi="Book Antiqua" w:cs="Book Antiqua"/>
          <w:color w:val="000000"/>
        </w:rPr>
        <w:t xml:space="preserve">In the present study, we retrospectively analyzed the clinical features and survival of patients with MPM in our hospital over the past </w:t>
      </w:r>
      <w:r w:rsidR="00AB28DF" w:rsidRPr="001C34B3">
        <w:rPr>
          <w:rFonts w:ascii="Book Antiqua" w:eastAsia="Book Antiqua" w:hAnsi="Book Antiqua" w:cs="Book Antiqua"/>
          <w:color w:val="000000"/>
        </w:rPr>
        <w:t xml:space="preserve">3 </w:t>
      </w:r>
      <w:r w:rsidRPr="001C34B3">
        <w:rPr>
          <w:rFonts w:ascii="Book Antiqua" w:eastAsia="Book Antiqua" w:hAnsi="Book Antiqua" w:cs="Book Antiqua"/>
          <w:color w:val="000000"/>
        </w:rPr>
        <w:t xml:space="preserve">years, in order to provide helpful information for the diagnosis, treatment, prognosis and follow-up of these patients. </w:t>
      </w:r>
    </w:p>
    <w:p w14:paraId="6F02D2EB" w14:textId="77777777" w:rsidR="00A77B3E" w:rsidRPr="001C34B3" w:rsidRDefault="00A77B3E" w:rsidP="00F60428">
      <w:pPr>
        <w:adjustRightInd w:val="0"/>
        <w:snapToGrid w:val="0"/>
        <w:spacing w:line="360" w:lineRule="auto"/>
        <w:jc w:val="both"/>
        <w:rPr>
          <w:rFonts w:ascii="Book Antiqua" w:hAnsi="Book Antiqua"/>
        </w:rPr>
      </w:pPr>
    </w:p>
    <w:p w14:paraId="5A627E6D"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aps/>
          <w:color w:val="000000"/>
          <w:u w:val="single"/>
        </w:rPr>
        <w:t>MATERIALS AND METHODS</w:t>
      </w:r>
    </w:p>
    <w:p w14:paraId="0F98FB96" w14:textId="77777777" w:rsidR="00A77B3E" w:rsidRPr="001C34B3" w:rsidRDefault="003E0196" w:rsidP="00F60428">
      <w:pPr>
        <w:adjustRightInd w:val="0"/>
        <w:snapToGrid w:val="0"/>
        <w:spacing w:line="360" w:lineRule="auto"/>
        <w:jc w:val="both"/>
        <w:rPr>
          <w:rFonts w:ascii="Book Antiqua" w:hAnsi="Book Antiqua"/>
          <w:i/>
          <w:iCs/>
        </w:rPr>
      </w:pPr>
      <w:r w:rsidRPr="001C34B3">
        <w:rPr>
          <w:rFonts w:ascii="Book Antiqua" w:eastAsia="Book Antiqua" w:hAnsi="Book Antiqua" w:cs="Book Antiqua"/>
          <w:b/>
          <w:bCs/>
          <w:i/>
          <w:iCs/>
          <w:color w:val="000000"/>
        </w:rPr>
        <w:t>Patients</w:t>
      </w:r>
    </w:p>
    <w:p w14:paraId="7AF850C0" w14:textId="2CE7E9A2" w:rsidR="00A77B3E" w:rsidRPr="001C34B3" w:rsidRDefault="003E0196" w:rsidP="00F60428">
      <w:pPr>
        <w:adjustRightInd w:val="0"/>
        <w:snapToGrid w:val="0"/>
        <w:spacing w:line="360" w:lineRule="auto"/>
        <w:jc w:val="both"/>
        <w:rPr>
          <w:rFonts w:ascii="Book Antiqua" w:eastAsia="Book Antiqua" w:hAnsi="Book Antiqua" w:cs="Book Antiqua"/>
          <w:color w:val="000000"/>
        </w:rPr>
      </w:pPr>
      <w:r w:rsidRPr="001C34B3">
        <w:rPr>
          <w:rFonts w:ascii="Book Antiqua" w:eastAsia="Book Antiqua" w:hAnsi="Book Antiqua" w:cs="Book Antiqua"/>
          <w:color w:val="000000"/>
        </w:rPr>
        <w:t>A retrospective study of MPM patients was conducted in our hospital between June 2016 and June 2019. The</w:t>
      </w:r>
      <w:r w:rsidR="00130E10"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diagnosis of each malignancy in MPM patients was identified by histopathology. Hematological malignancies were excluded in our study, and only solid malignant tumors were included. A total of 27055 patients with solid malignant tumors were</w:t>
      </w:r>
      <w:r w:rsidR="00130E10"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consecutively identified.</w:t>
      </w:r>
      <w:r w:rsidR="00130E10"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Of these patients, 260 had MPM. After further review, 17 patients were excluded from our study, including 11 patients with no </w:t>
      </w:r>
      <w:r w:rsidRPr="001C34B3">
        <w:rPr>
          <w:rFonts w:ascii="Book Antiqua" w:eastAsia="Book Antiqua" w:hAnsi="Book Antiqua" w:cs="Book Antiqua"/>
          <w:color w:val="000000"/>
        </w:rPr>
        <w:lastRenderedPageBreak/>
        <w:t>pathological diagnosis of one tumor, and 6 patients who</w:t>
      </w:r>
      <w:r w:rsidR="00130E10"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were lost to follow-up.</w:t>
      </w:r>
      <w:r w:rsidR="00130E10"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Therefore, a</w:t>
      </w:r>
      <w:r w:rsidR="00130E10"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total of 243 MPM patients with complete clinical and follow-up data were enrolled in the study, including 222 patients with two malignancies and 21 patients with three malignancies. In patients with two primary malignancies, synchronous MPM was defined as two malignancies diagnosed within 6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and </w:t>
      </w:r>
      <w:proofErr w:type="spellStart"/>
      <w:r w:rsidRPr="001C34B3">
        <w:rPr>
          <w:rFonts w:ascii="Book Antiqua" w:eastAsia="Book Antiqua" w:hAnsi="Book Antiqua" w:cs="Book Antiqua"/>
          <w:color w:val="000000"/>
        </w:rPr>
        <w:t>metachronous</w:t>
      </w:r>
      <w:proofErr w:type="spellEnd"/>
      <w:r w:rsidRPr="001C34B3">
        <w:rPr>
          <w:rFonts w:ascii="Book Antiqua" w:eastAsia="Book Antiqua" w:hAnsi="Book Antiqua" w:cs="Book Antiqua"/>
          <w:color w:val="000000"/>
        </w:rPr>
        <w:t xml:space="preserve"> MPM as two malignancies diagnosed within</w:t>
      </w:r>
      <w:r w:rsidR="00130E10"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more than 6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between the first and second cancer.</w:t>
      </w:r>
      <w:r w:rsidR="00130E10"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The study was approved by the institutional review board of our hospital (2020KY018-KS001). </w:t>
      </w:r>
    </w:p>
    <w:p w14:paraId="57FAB129" w14:textId="77777777" w:rsidR="00130E10" w:rsidRPr="001C34B3" w:rsidRDefault="00130E10" w:rsidP="00F60428">
      <w:pPr>
        <w:adjustRightInd w:val="0"/>
        <w:snapToGrid w:val="0"/>
        <w:spacing w:line="360" w:lineRule="auto"/>
        <w:jc w:val="both"/>
        <w:rPr>
          <w:rFonts w:ascii="Book Antiqua" w:hAnsi="Book Antiqua"/>
        </w:rPr>
      </w:pPr>
    </w:p>
    <w:p w14:paraId="233EDCD9" w14:textId="77777777" w:rsidR="00A77B3E" w:rsidRPr="001C34B3" w:rsidRDefault="003E0196" w:rsidP="00F60428">
      <w:pPr>
        <w:adjustRightInd w:val="0"/>
        <w:snapToGrid w:val="0"/>
        <w:spacing w:line="360" w:lineRule="auto"/>
        <w:jc w:val="both"/>
        <w:rPr>
          <w:rFonts w:ascii="Book Antiqua" w:hAnsi="Book Antiqua"/>
          <w:i/>
          <w:iCs/>
        </w:rPr>
      </w:pPr>
      <w:r w:rsidRPr="001C34B3">
        <w:rPr>
          <w:rFonts w:ascii="Book Antiqua" w:eastAsia="Book Antiqua" w:hAnsi="Book Antiqua" w:cs="Book Antiqua"/>
          <w:b/>
          <w:bCs/>
          <w:i/>
          <w:iCs/>
          <w:color w:val="000000"/>
        </w:rPr>
        <w:t>Statistical analysis</w:t>
      </w:r>
    </w:p>
    <w:p w14:paraId="3DAB377D" w14:textId="687F1598"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Continuous and categorical variables were summarized as the median with range, and the count with percentage, respectively. For patients with two malignancies, overall survival (OS) was defined as the time from diagnosis of the second malignancy to death due to any cause, or to the last follow-up. For patients with three malignancies, OS was defined as the time from diagnosis of the third malignancy to death due to any cause, or to the last follow up. The end of follow-up was December 2019. OS was calculated using the Kaplan-Meier method. The log-rank test was used to compare the survival of different groups. Multivariate Cox regression models were used to find the prognostic factors for</w:t>
      </w:r>
      <w:r w:rsidR="00130E10"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OS. All the data were analyzed using IBM SPSS statistics software (version 22). </w:t>
      </w:r>
      <w:r w:rsidRPr="001C34B3">
        <w:rPr>
          <w:rFonts w:ascii="Book Antiqua" w:eastAsia="Book Antiqua" w:hAnsi="Book Antiqua" w:cs="Book Antiqua"/>
          <w:i/>
          <w:iCs/>
          <w:color w:val="000000"/>
        </w:rPr>
        <w:t>P</w:t>
      </w:r>
      <w:r w:rsidRPr="001C34B3">
        <w:rPr>
          <w:rFonts w:ascii="Book Antiqua" w:eastAsia="Book Antiqua" w:hAnsi="Book Antiqua" w:cs="Book Antiqua"/>
          <w:color w:val="000000"/>
        </w:rPr>
        <w:t xml:space="preserve"> value &lt; 0.05 was considered statistically significant.</w:t>
      </w:r>
    </w:p>
    <w:p w14:paraId="6C7C9B43" w14:textId="77777777" w:rsidR="00A77B3E" w:rsidRPr="001C34B3" w:rsidRDefault="00A77B3E" w:rsidP="00F60428">
      <w:pPr>
        <w:adjustRightInd w:val="0"/>
        <w:snapToGrid w:val="0"/>
        <w:spacing w:line="360" w:lineRule="auto"/>
        <w:jc w:val="both"/>
        <w:rPr>
          <w:rFonts w:ascii="Book Antiqua" w:hAnsi="Book Antiqua"/>
        </w:rPr>
      </w:pPr>
    </w:p>
    <w:p w14:paraId="035D45EA"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aps/>
          <w:color w:val="000000"/>
          <w:u w:val="single"/>
        </w:rPr>
        <w:t>RESULTS</w:t>
      </w:r>
    </w:p>
    <w:p w14:paraId="2C4FDD21" w14:textId="36F7213B" w:rsidR="00A77B3E" w:rsidRPr="001C34B3" w:rsidRDefault="003E0196" w:rsidP="00F60428">
      <w:pPr>
        <w:adjustRightInd w:val="0"/>
        <w:snapToGrid w:val="0"/>
        <w:spacing w:line="360" w:lineRule="auto"/>
        <w:jc w:val="both"/>
        <w:rPr>
          <w:rFonts w:ascii="Book Antiqua" w:eastAsia="Book Antiqua" w:hAnsi="Book Antiqua" w:cs="Book Antiqua"/>
          <w:color w:val="000000"/>
        </w:rPr>
      </w:pPr>
      <w:r w:rsidRPr="001C34B3">
        <w:rPr>
          <w:rFonts w:ascii="Book Antiqua" w:eastAsia="Book Antiqua" w:hAnsi="Book Antiqua" w:cs="Book Antiqua"/>
          <w:color w:val="000000"/>
        </w:rPr>
        <w:t xml:space="preserve">A total of 26795 patients with one solid malignant tumor were found. The five most common cancers were non-small cell lung cancer (NSCLC) (18.3%), colorectal cancer (12.5%), breast cancer (10.6%), gastric cancer (9.4%) and liver cancer (7.3%). Patients with </w:t>
      </w:r>
      <w:r w:rsidR="00130E10" w:rsidRPr="001C34B3">
        <w:rPr>
          <w:rFonts w:ascii="Book Antiqua" w:eastAsia="Book Antiqua" w:hAnsi="Book Antiqua" w:cs="Book Antiqua"/>
          <w:color w:val="000000"/>
        </w:rPr>
        <w:t>MPM</w:t>
      </w:r>
      <w:r w:rsidRPr="001C34B3">
        <w:rPr>
          <w:rFonts w:ascii="Book Antiqua" w:eastAsia="Book Antiqua" w:hAnsi="Book Antiqua" w:cs="Book Antiqua"/>
          <w:color w:val="000000"/>
        </w:rPr>
        <w:t xml:space="preserve"> accounted for 0.96% (260/27055) of all patients with solid malignant tumor. </w:t>
      </w:r>
    </w:p>
    <w:p w14:paraId="41C2B46B" w14:textId="77777777" w:rsidR="00835E05" w:rsidRPr="001C34B3" w:rsidRDefault="00835E05" w:rsidP="00F60428">
      <w:pPr>
        <w:adjustRightInd w:val="0"/>
        <w:snapToGrid w:val="0"/>
        <w:spacing w:line="360" w:lineRule="auto"/>
        <w:jc w:val="both"/>
        <w:rPr>
          <w:rFonts w:ascii="Book Antiqua" w:hAnsi="Book Antiqua"/>
        </w:rPr>
      </w:pPr>
    </w:p>
    <w:p w14:paraId="0EE2FA88" w14:textId="1B82D582" w:rsidR="00A77B3E" w:rsidRPr="001C34B3" w:rsidRDefault="00B35B04" w:rsidP="00F60428">
      <w:pPr>
        <w:adjustRightInd w:val="0"/>
        <w:snapToGrid w:val="0"/>
        <w:spacing w:line="360" w:lineRule="auto"/>
        <w:jc w:val="both"/>
        <w:rPr>
          <w:rFonts w:ascii="Book Antiqua" w:hAnsi="Book Antiqua"/>
          <w:i/>
          <w:iCs/>
        </w:rPr>
      </w:pPr>
      <w:r w:rsidRPr="001C34B3">
        <w:rPr>
          <w:rFonts w:ascii="Book Antiqua" w:eastAsia="Book Antiqua" w:hAnsi="Book Antiqua" w:cs="Book Antiqua"/>
          <w:b/>
          <w:bCs/>
          <w:i/>
          <w:iCs/>
          <w:color w:val="000000"/>
        </w:rPr>
        <w:t>C</w:t>
      </w:r>
      <w:r w:rsidR="003E0196" w:rsidRPr="001C34B3">
        <w:rPr>
          <w:rFonts w:ascii="Book Antiqua" w:eastAsia="Book Antiqua" w:hAnsi="Book Antiqua" w:cs="Book Antiqua"/>
          <w:b/>
          <w:bCs/>
          <w:i/>
          <w:iCs/>
          <w:color w:val="000000"/>
        </w:rPr>
        <w:t>haracteristics of patients with two malignancies</w:t>
      </w:r>
    </w:p>
    <w:p w14:paraId="34B1E815" w14:textId="4DFD3D6A"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lastRenderedPageBreak/>
        <w:t xml:space="preserve">A total of 243 patients with MPM were included in our study. Of these patients, 222 with two malignancies were identified, and the demographics and clinical characteristics of </w:t>
      </w:r>
      <w:r w:rsidR="00835E05" w:rsidRPr="001C34B3">
        <w:rPr>
          <w:rFonts w:ascii="Book Antiqua" w:eastAsia="Book Antiqua" w:hAnsi="Book Antiqua" w:cs="Book Antiqua"/>
          <w:color w:val="000000"/>
        </w:rPr>
        <w:t>these</w:t>
      </w:r>
      <w:r w:rsidRPr="001C34B3">
        <w:rPr>
          <w:rFonts w:ascii="Book Antiqua" w:eastAsia="Book Antiqua" w:hAnsi="Book Antiqua" w:cs="Book Antiqua"/>
          <w:color w:val="000000"/>
        </w:rPr>
        <w:t xml:space="preserve"> patients are shown in Table 1. Fifty-one patients (23.0%) had</w:t>
      </w:r>
      <w:r w:rsidR="00481107"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synchronous MPM, and 171 patients (77.7%) had</w:t>
      </w:r>
      <w:r w:rsidR="00481107"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metachronous MPM. In the synchronous, metachronous and total MPM groups, 32 patients (62.7%), 87 patients (50.9%) and 119 patients (53.6%) were male, respectively; the median age at diagnosis of the first cancer was 62 years, 55 years and 56 years respectively; the median interval between the first and second cancer diagnoses was 0.2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73.2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and 43.6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respectively; distant metastasis was found in 16 (31.4%) patients, 83 (48.5%) patients and 99 (44.6%) patients, respectively.</w:t>
      </w:r>
    </w:p>
    <w:p w14:paraId="28213BB5" w14:textId="33B9A052" w:rsidR="00A77B3E" w:rsidRPr="001C34B3" w:rsidRDefault="003E0196" w:rsidP="00F60428">
      <w:pPr>
        <w:adjustRightInd w:val="0"/>
        <w:snapToGrid w:val="0"/>
        <w:spacing w:line="360" w:lineRule="auto"/>
        <w:ind w:firstLineChars="200" w:firstLine="480"/>
        <w:jc w:val="both"/>
        <w:rPr>
          <w:rFonts w:ascii="Book Antiqua" w:eastAsia="Book Antiqua" w:hAnsi="Book Antiqua" w:cs="Book Antiqua"/>
          <w:color w:val="000000"/>
        </w:rPr>
      </w:pPr>
      <w:r w:rsidRPr="001C34B3">
        <w:rPr>
          <w:rFonts w:ascii="Book Antiqua" w:eastAsia="Book Antiqua" w:hAnsi="Book Antiqua" w:cs="Book Antiqua"/>
          <w:color w:val="000000"/>
        </w:rPr>
        <w:t xml:space="preserve">In 222 patients with two malignancies, the most common first cancers were breast cancer (33, 14.9%), colorectal cancer (31, 14.0%), and gastric cancer (17, 7.7%). The most common second cancers were NSCLC (66, 29.7%), gastric cancer (24, 10.8%) and esophageal cancer, liver cancer (16, 7.2%), respectively. In 51 synchronous MPM patients, the most common first cancer was esophageal cancer (9, 17.6%), colorectal cancer (8, 15.7%) and bladder cancer, thyroid cancer, hypopharyngeal cancer (4, 7.8%, respectively). The most common second cancers were NSCLC (12, 23.5%), gastric cancer (9, 17.6%) and esophageal cancer, renal cancer (6, 11.8%, respectively). In 171 metachronous MPM patients, the most common first cancers were breast cancer (31, 18.1%), colorectal cancer (23, 13.7%) and gastric cancer (14, 8.2%). The most common second cancers were NSCLC (54, 31.6%), gastric cancer (15, 8.8%) and liver cancer (13, 7.6%). </w:t>
      </w:r>
    </w:p>
    <w:p w14:paraId="734834A4" w14:textId="77777777" w:rsidR="00835E05" w:rsidRPr="001C34B3" w:rsidRDefault="00835E05" w:rsidP="00F60428">
      <w:pPr>
        <w:adjustRightInd w:val="0"/>
        <w:snapToGrid w:val="0"/>
        <w:spacing w:line="360" w:lineRule="auto"/>
        <w:ind w:firstLineChars="200" w:firstLine="480"/>
        <w:jc w:val="both"/>
        <w:rPr>
          <w:rFonts w:ascii="Book Antiqua" w:hAnsi="Book Antiqua"/>
        </w:rPr>
      </w:pPr>
    </w:p>
    <w:p w14:paraId="1DFC4C92" w14:textId="05459387" w:rsidR="00A77B3E" w:rsidRPr="001C34B3" w:rsidRDefault="00B35B04" w:rsidP="00F60428">
      <w:pPr>
        <w:adjustRightInd w:val="0"/>
        <w:snapToGrid w:val="0"/>
        <w:spacing w:line="360" w:lineRule="auto"/>
        <w:jc w:val="both"/>
        <w:rPr>
          <w:rFonts w:ascii="Book Antiqua" w:hAnsi="Book Antiqua"/>
          <w:i/>
          <w:iCs/>
        </w:rPr>
      </w:pPr>
      <w:r w:rsidRPr="001C34B3">
        <w:rPr>
          <w:rFonts w:ascii="Book Antiqua" w:eastAsia="Book Antiqua" w:hAnsi="Book Antiqua" w:cs="Book Antiqua"/>
          <w:b/>
          <w:bCs/>
          <w:i/>
          <w:iCs/>
          <w:color w:val="000000"/>
        </w:rPr>
        <w:t>M</w:t>
      </w:r>
      <w:r w:rsidR="003E0196" w:rsidRPr="001C34B3">
        <w:rPr>
          <w:rFonts w:ascii="Book Antiqua" w:eastAsia="Book Antiqua" w:hAnsi="Book Antiqua" w:cs="Book Antiqua"/>
          <w:b/>
          <w:bCs/>
          <w:i/>
          <w:iCs/>
          <w:color w:val="000000"/>
        </w:rPr>
        <w:t>ost common MPM in patients with two malignancies and their survival</w:t>
      </w:r>
    </w:p>
    <w:p w14:paraId="73125141" w14:textId="1D7136DC" w:rsidR="00A77B3E" w:rsidRPr="001C34B3" w:rsidRDefault="003E0196" w:rsidP="00F60428">
      <w:pPr>
        <w:adjustRightInd w:val="0"/>
        <w:snapToGrid w:val="0"/>
        <w:spacing w:line="360" w:lineRule="auto"/>
        <w:jc w:val="both"/>
        <w:rPr>
          <w:rFonts w:ascii="Book Antiqua" w:eastAsia="Book Antiqua" w:hAnsi="Book Antiqua" w:cs="Book Antiqua"/>
          <w:color w:val="000000"/>
        </w:rPr>
      </w:pPr>
      <w:r w:rsidRPr="001C34B3">
        <w:rPr>
          <w:rFonts w:ascii="Book Antiqua" w:eastAsia="Book Antiqua" w:hAnsi="Book Antiqua" w:cs="Book Antiqua"/>
          <w:color w:val="000000"/>
        </w:rPr>
        <w:t>In the 222 patients with two malignancies, the most common MPM and their median OS are</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shown</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in Table 2. Twelve patients were found to have NSCLC and breast cancer, and the median OS of these patients</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was 79.8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(Figure 1A). Ten patients were found to have</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NSCLC and gastric cancer, and the median OS was 16.7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(Figure 1B). Colorectal cancer and gastric cancer were identified in ten patients, with the median OS </w:t>
      </w:r>
      <w:r w:rsidRPr="001C34B3">
        <w:rPr>
          <w:rFonts w:ascii="Book Antiqua" w:eastAsia="Book Antiqua" w:hAnsi="Book Antiqua" w:cs="Book Antiqua"/>
          <w:color w:val="000000"/>
        </w:rPr>
        <w:lastRenderedPageBreak/>
        <w:t>not reached (Figure 1C). Esophageal cancer and gastric cancer were</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identified in nine patients, with a</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median OS of 36.2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(Figure 1D). </w:t>
      </w:r>
    </w:p>
    <w:p w14:paraId="1B5260B4" w14:textId="77777777" w:rsidR="00835E05" w:rsidRPr="001C34B3" w:rsidRDefault="00835E05" w:rsidP="00F60428">
      <w:pPr>
        <w:adjustRightInd w:val="0"/>
        <w:snapToGrid w:val="0"/>
        <w:spacing w:line="360" w:lineRule="auto"/>
        <w:jc w:val="both"/>
        <w:rPr>
          <w:rFonts w:ascii="Book Antiqua" w:hAnsi="Book Antiqua"/>
        </w:rPr>
      </w:pPr>
    </w:p>
    <w:p w14:paraId="20C4311D" w14:textId="59395777" w:rsidR="00A77B3E" w:rsidRPr="001C34B3" w:rsidRDefault="00B35B04" w:rsidP="00F60428">
      <w:pPr>
        <w:adjustRightInd w:val="0"/>
        <w:snapToGrid w:val="0"/>
        <w:spacing w:line="360" w:lineRule="auto"/>
        <w:jc w:val="both"/>
        <w:rPr>
          <w:rFonts w:ascii="Book Antiqua" w:hAnsi="Book Antiqua"/>
          <w:i/>
          <w:iCs/>
        </w:rPr>
      </w:pPr>
      <w:r w:rsidRPr="001C34B3">
        <w:rPr>
          <w:rFonts w:ascii="Book Antiqua" w:eastAsia="Book Antiqua" w:hAnsi="Book Antiqua" w:cs="Book Antiqua"/>
          <w:b/>
          <w:bCs/>
          <w:i/>
          <w:iCs/>
          <w:color w:val="000000"/>
        </w:rPr>
        <w:t>P</w:t>
      </w:r>
      <w:r w:rsidR="003E0196" w:rsidRPr="001C34B3">
        <w:rPr>
          <w:rFonts w:ascii="Book Antiqua" w:eastAsia="Book Antiqua" w:hAnsi="Book Antiqua" w:cs="Book Antiqua"/>
          <w:b/>
          <w:bCs/>
          <w:i/>
          <w:iCs/>
          <w:color w:val="000000"/>
        </w:rPr>
        <w:t>rognostic factors of OS in patients with two malignancies</w:t>
      </w:r>
    </w:p>
    <w:p w14:paraId="219CDAD0" w14:textId="525DA475" w:rsidR="00A77B3E" w:rsidRPr="001C34B3" w:rsidRDefault="003E0196" w:rsidP="00F60428">
      <w:pPr>
        <w:adjustRightInd w:val="0"/>
        <w:snapToGrid w:val="0"/>
        <w:spacing w:line="360" w:lineRule="auto"/>
        <w:jc w:val="both"/>
        <w:rPr>
          <w:rFonts w:ascii="Book Antiqua" w:eastAsia="Book Antiqua" w:hAnsi="Book Antiqua" w:cs="Book Antiqua"/>
          <w:color w:val="000000"/>
        </w:rPr>
      </w:pPr>
      <w:r w:rsidRPr="001C34B3">
        <w:rPr>
          <w:rFonts w:ascii="Book Antiqua" w:eastAsia="Book Antiqua" w:hAnsi="Book Antiqua" w:cs="Book Antiqua"/>
          <w:color w:val="000000"/>
        </w:rPr>
        <w:t>The univariate and multivariate analyses of prognostic factors for</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OS inpatients with two malignancies are</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presented in Table 3. The median OS in</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all 222 patients was 35.4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(Figure 2A). The median OS in</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synchronous MPM and metachronous MPM patients were 36.4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and 35.3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respectively, which was not significantly</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different</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(Figure 2B). The median OS between male and female patients was also not significantly</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different. However, patients aged</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&gt; 65 years at the second cancer diagnosis had</w:t>
      </w:r>
      <w:r w:rsidR="00481107"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a shorter survival than patients ≤ 65 years</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(28.4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w:t>
      </w:r>
      <w:r w:rsidR="00130E10" w:rsidRPr="001C34B3">
        <w:rPr>
          <w:rFonts w:ascii="Book Antiqua" w:eastAsia="Book Antiqua" w:hAnsi="Book Antiqua" w:cs="Book Antiqua"/>
          <w:i/>
          <w:color w:val="000000"/>
        </w:rPr>
        <w:t>vs</w:t>
      </w:r>
      <w:r w:rsidRPr="001C34B3">
        <w:rPr>
          <w:rFonts w:ascii="Book Antiqua" w:eastAsia="Book Antiqua" w:hAnsi="Book Antiqua" w:cs="Book Antiqua"/>
          <w:color w:val="000000"/>
        </w:rPr>
        <w:t xml:space="preserve"> 36.4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w:t>
      </w:r>
      <w:r w:rsidRPr="001C34B3">
        <w:rPr>
          <w:rFonts w:ascii="Book Antiqua" w:eastAsia="Book Antiqua" w:hAnsi="Book Antiqua" w:cs="Book Antiqua"/>
          <w:i/>
          <w:iCs/>
          <w:color w:val="000000"/>
        </w:rPr>
        <w:t>P</w:t>
      </w:r>
      <w:r w:rsidRPr="001C34B3">
        <w:rPr>
          <w:rFonts w:ascii="Book Antiqua" w:eastAsia="Book Antiqua" w:hAnsi="Book Antiqua" w:cs="Book Antiqua"/>
          <w:color w:val="000000"/>
        </w:rPr>
        <w:t xml:space="preserve"> = 0.038</w:t>
      </w:r>
      <w:r w:rsidR="00AB28DF" w:rsidRPr="001C34B3">
        <w:rPr>
          <w:rFonts w:ascii="Book Antiqua" w:eastAsia="Book Antiqua" w:hAnsi="Book Antiqua" w:cs="Book Antiqua"/>
          <w:color w:val="000000"/>
        </w:rPr>
        <w:t>;</w:t>
      </w:r>
      <w:r w:rsidRPr="001C34B3">
        <w:rPr>
          <w:rFonts w:ascii="Book Antiqua" w:eastAsia="Book Antiqua" w:hAnsi="Book Antiqua" w:cs="Book Antiqua"/>
          <w:color w:val="000000"/>
        </w:rPr>
        <w:t xml:space="preserve"> Figure 2C). Patients with distant metastasis had worse survival than patients without metastasis (20.4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w:t>
      </w:r>
      <w:r w:rsidR="00130E10" w:rsidRPr="001C34B3">
        <w:rPr>
          <w:rFonts w:ascii="Book Antiqua" w:eastAsia="Book Antiqua" w:hAnsi="Book Antiqua" w:cs="Book Antiqua"/>
          <w:i/>
          <w:color w:val="000000"/>
        </w:rPr>
        <w:t>vs</w:t>
      </w:r>
      <w:r w:rsidRPr="001C34B3">
        <w:rPr>
          <w:rFonts w:ascii="Book Antiqua" w:eastAsia="Book Antiqua" w:hAnsi="Book Antiqua" w:cs="Book Antiqua"/>
          <w:color w:val="000000"/>
        </w:rPr>
        <w:t xml:space="preserve"> 86.9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w:t>
      </w:r>
      <w:r w:rsidRPr="001C34B3">
        <w:rPr>
          <w:rFonts w:ascii="Book Antiqua" w:eastAsia="Book Antiqua" w:hAnsi="Book Antiqua" w:cs="Book Antiqua"/>
          <w:i/>
          <w:iCs/>
          <w:color w:val="000000"/>
        </w:rPr>
        <w:t>P</w:t>
      </w:r>
      <w:r w:rsidRPr="001C34B3">
        <w:rPr>
          <w:rFonts w:ascii="Book Antiqua" w:eastAsia="Book Antiqua" w:hAnsi="Book Antiqua" w:cs="Book Antiqua"/>
          <w:color w:val="000000"/>
        </w:rPr>
        <w:t xml:space="preserve"> = 0.000</w:t>
      </w:r>
      <w:r w:rsidR="00AB28DF" w:rsidRPr="001C34B3">
        <w:rPr>
          <w:rFonts w:ascii="Book Antiqua" w:eastAsia="Book Antiqua" w:hAnsi="Book Antiqua" w:cs="Book Antiqua"/>
          <w:color w:val="000000"/>
        </w:rPr>
        <w:t>;</w:t>
      </w:r>
      <w:r w:rsidRPr="001C34B3">
        <w:rPr>
          <w:rFonts w:ascii="Book Antiqua" w:eastAsia="Book Antiqua" w:hAnsi="Book Antiqua" w:cs="Book Antiqua"/>
          <w:color w:val="000000"/>
        </w:rPr>
        <w:t xml:space="preserve"> Figure 2D). Furthermore, multivariate analyses showed that</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age and metastases remained statistically different, indicating that age &gt; 65 years and distant metastasis were independent adverse prognostic factors for OS.</w:t>
      </w:r>
    </w:p>
    <w:p w14:paraId="12BBBE57" w14:textId="77777777" w:rsidR="00835E05" w:rsidRPr="001C34B3" w:rsidRDefault="00835E05" w:rsidP="00F60428">
      <w:pPr>
        <w:adjustRightInd w:val="0"/>
        <w:snapToGrid w:val="0"/>
        <w:spacing w:line="360" w:lineRule="auto"/>
        <w:jc w:val="both"/>
        <w:rPr>
          <w:rFonts w:ascii="Book Antiqua" w:hAnsi="Book Antiqua"/>
        </w:rPr>
      </w:pPr>
    </w:p>
    <w:p w14:paraId="198316A9" w14:textId="6D7AF478" w:rsidR="00A77B3E" w:rsidRPr="001C34B3" w:rsidRDefault="00B35B04" w:rsidP="00F60428">
      <w:pPr>
        <w:adjustRightInd w:val="0"/>
        <w:snapToGrid w:val="0"/>
        <w:spacing w:line="360" w:lineRule="auto"/>
        <w:jc w:val="both"/>
        <w:rPr>
          <w:rFonts w:ascii="Book Antiqua" w:hAnsi="Book Antiqua"/>
          <w:i/>
          <w:iCs/>
        </w:rPr>
      </w:pPr>
      <w:r w:rsidRPr="001C34B3">
        <w:rPr>
          <w:rFonts w:ascii="Book Antiqua" w:eastAsia="Book Antiqua" w:hAnsi="Book Antiqua" w:cs="Book Antiqua"/>
          <w:b/>
          <w:bCs/>
          <w:i/>
          <w:iCs/>
          <w:color w:val="000000"/>
        </w:rPr>
        <w:t>C</w:t>
      </w:r>
      <w:r w:rsidR="003E0196" w:rsidRPr="001C34B3">
        <w:rPr>
          <w:rFonts w:ascii="Book Antiqua" w:eastAsia="Book Antiqua" w:hAnsi="Book Antiqua" w:cs="Book Antiqua"/>
          <w:b/>
          <w:bCs/>
          <w:i/>
          <w:iCs/>
          <w:color w:val="000000"/>
        </w:rPr>
        <w:t>haracteristics and survival of patients with three malignancies</w:t>
      </w:r>
    </w:p>
    <w:p w14:paraId="5509149B" w14:textId="56AA5F5F"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A total of 21 patients with three malignancies were identified</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in our study. Their clinical features are</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shown in Table 4 and Table 5. Eleven patients (52.4%) were male, and 12 patients (57.1%) had distant metastases. The median age at the first, second and third cancer was 47 years, 54 years and 57 years, respectively. The most common cancers in all patients were colon cancer (9, 14.3%), rectal cancer (7, 11.1%) and breast cancer (5, 7.9%). The median OS from diagnosis of the third cancer was 14.4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(Figure 3). </w:t>
      </w:r>
    </w:p>
    <w:p w14:paraId="58685586" w14:textId="77777777" w:rsidR="00A77B3E" w:rsidRPr="001C34B3" w:rsidRDefault="00A77B3E" w:rsidP="00F60428">
      <w:pPr>
        <w:adjustRightInd w:val="0"/>
        <w:snapToGrid w:val="0"/>
        <w:spacing w:line="360" w:lineRule="auto"/>
        <w:jc w:val="both"/>
        <w:rPr>
          <w:rFonts w:ascii="Book Antiqua" w:hAnsi="Book Antiqua"/>
        </w:rPr>
      </w:pPr>
    </w:p>
    <w:p w14:paraId="35A5E001"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aps/>
          <w:color w:val="000000"/>
          <w:u w:val="single"/>
        </w:rPr>
        <w:t>DISCUSSION</w:t>
      </w:r>
    </w:p>
    <w:p w14:paraId="378F568A"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In this study, we retrospectively analyzed the clinical features and survival of 243 MPM patients, including 222 patients with two malignancies and 21 patients with three malignancies. The most common MPM were NSCLC and breast cancer (12 cases), NSCLC and gastric cancer (10 cases), and colorectal cancer and gastric cancer (10 cases), </w:t>
      </w:r>
      <w:r w:rsidRPr="001C34B3">
        <w:rPr>
          <w:rFonts w:ascii="Book Antiqua" w:eastAsia="Book Antiqua" w:hAnsi="Book Antiqua" w:cs="Book Antiqua"/>
          <w:color w:val="000000"/>
        </w:rPr>
        <w:lastRenderedPageBreak/>
        <w:t xml:space="preserve">with the median OS of 79.8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16.7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and not reached, respectively. The median OS of patients with two malignancies and three malignancies were 35.4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and 14.4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respectively. Age &gt; 65 years and distant metastases were independent adverse prognostic factors for OS in patients with two malignancies.</w:t>
      </w:r>
    </w:p>
    <w:p w14:paraId="10F7AD40" w14:textId="2EEDF3BB" w:rsidR="00A77B3E" w:rsidRPr="001C34B3" w:rsidRDefault="003E0196" w:rsidP="00F60428">
      <w:pPr>
        <w:adjustRightInd w:val="0"/>
        <w:snapToGrid w:val="0"/>
        <w:spacing w:line="360" w:lineRule="auto"/>
        <w:ind w:firstLineChars="200" w:firstLine="480"/>
        <w:jc w:val="both"/>
        <w:rPr>
          <w:rFonts w:ascii="Book Antiqua" w:hAnsi="Book Antiqua"/>
        </w:rPr>
      </w:pPr>
      <w:r w:rsidRPr="001C34B3">
        <w:rPr>
          <w:rFonts w:ascii="Book Antiqua" w:eastAsia="Book Antiqua" w:hAnsi="Book Antiqua" w:cs="Book Antiqua"/>
          <w:color w:val="000000"/>
        </w:rPr>
        <w:t xml:space="preserve">In a retrospective study of 278 MPM patients, 120 (43%) patients presented with synchronous MPM, and 158 patients (57%) with </w:t>
      </w:r>
      <w:proofErr w:type="spellStart"/>
      <w:r w:rsidRPr="001C34B3">
        <w:rPr>
          <w:rFonts w:ascii="Book Antiqua" w:eastAsia="Book Antiqua" w:hAnsi="Book Antiqua" w:cs="Book Antiqua"/>
          <w:color w:val="000000"/>
        </w:rPr>
        <w:t>metachronous</w:t>
      </w:r>
      <w:proofErr w:type="spellEnd"/>
      <w:r w:rsidRPr="001C34B3">
        <w:rPr>
          <w:rFonts w:ascii="Book Antiqua" w:eastAsia="Book Antiqua" w:hAnsi="Book Antiqua" w:cs="Book Antiqua"/>
          <w:color w:val="000000"/>
        </w:rPr>
        <w:t xml:space="preserve"> </w:t>
      </w:r>
      <w:proofErr w:type="gramStart"/>
      <w:r w:rsidRPr="001C34B3">
        <w:rPr>
          <w:rFonts w:ascii="Book Antiqua" w:eastAsia="Book Antiqua" w:hAnsi="Book Antiqua" w:cs="Book Antiqua"/>
          <w:color w:val="000000"/>
        </w:rPr>
        <w:t>MPM</w:t>
      </w:r>
      <w:r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"_ENREF_9" \o "Nemes, 2018 #2577" </w:instrText>
      </w:r>
      <w:r w:rsidR="00A52168" w:rsidRPr="001C34B3">
        <w:fldChar w:fldCharType="separate"/>
      </w:r>
      <w:r w:rsidRPr="001C34B3">
        <w:rPr>
          <w:rFonts w:ascii="Book Antiqua" w:eastAsia="Book Antiqua" w:hAnsi="Book Antiqua" w:cs="Book Antiqua"/>
          <w:color w:val="000000"/>
          <w:u w:color="0000EE"/>
          <w:vertAlign w:val="superscript"/>
        </w:rPr>
        <w:t>9</w:t>
      </w:r>
      <w:r w:rsidR="00A52168" w:rsidRPr="001C34B3">
        <w:rPr>
          <w:rFonts w:ascii="Book Antiqua" w:eastAsia="Book Antiqua" w:hAnsi="Book Antiqua" w:cs="Book Antiqua"/>
          <w:color w:val="000000"/>
          <w:u w:color="0000EE"/>
          <w:vertAlign w:val="superscript"/>
        </w:rPr>
        <w:fldChar w:fldCharType="end"/>
      </w:r>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xml:space="preserve">. In our study, we had fewer patients with synchronous MPM (51, 23%) and more patients with three malignancies. The median interval between two cancers in patients with metachronous MPM in the above study was 30.98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less than the median interval in our study of 73.2 mo. In the above study, the most common first cancers were breast, head and neck, and colorectal cancer; the most common second cancers were breast, colorectal and uterine body cancer. In our study, breast and colorectal cancer were also the most common. In addition, other common cancers in</w:t>
      </w:r>
      <w:r w:rsidR="00C925FE"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our study were NSCLC and digestive system malignancies, such as stomach, esophagus and liver, which were different from</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those in the above report. </w:t>
      </w:r>
    </w:p>
    <w:p w14:paraId="08BE1DCF" w14:textId="210182E0" w:rsidR="00A77B3E" w:rsidRPr="001C34B3" w:rsidRDefault="003E0196" w:rsidP="00F60428">
      <w:pPr>
        <w:adjustRightInd w:val="0"/>
        <w:snapToGrid w:val="0"/>
        <w:spacing w:line="360" w:lineRule="auto"/>
        <w:ind w:firstLineChars="200" w:firstLine="480"/>
        <w:jc w:val="both"/>
        <w:rPr>
          <w:rFonts w:ascii="Book Antiqua" w:hAnsi="Book Antiqua"/>
        </w:rPr>
      </w:pPr>
      <w:r w:rsidRPr="001C34B3">
        <w:rPr>
          <w:rFonts w:ascii="Book Antiqua" w:eastAsia="Book Antiqua" w:hAnsi="Book Antiqua" w:cs="Book Antiqua"/>
          <w:color w:val="000000"/>
        </w:rPr>
        <w:t>The survival differences of synchronous and metachronous MPM have been</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reported inconsistently in different studies. Some reported</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that survival in patients with</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metachronous MPM was better than in synchronous MPM</w:t>
      </w:r>
      <w:r w:rsidRPr="001C34B3">
        <w:rPr>
          <w:rFonts w:ascii="Book Antiqua" w:eastAsia="Book Antiqua" w:hAnsi="Book Antiqua" w:cs="Book Antiqua"/>
          <w:color w:val="000000"/>
          <w:vertAlign w:val="superscript"/>
        </w:rPr>
        <w:t>[</w:t>
      </w:r>
      <w:hyperlink w:anchor="_ENREF_7" w:tooltip="Etiz, 2017 #2578" w:history="1">
        <w:r w:rsidRPr="001C34B3">
          <w:rPr>
            <w:rFonts w:ascii="Book Antiqua" w:eastAsia="Book Antiqua" w:hAnsi="Book Antiqua" w:cs="Book Antiqua"/>
            <w:color w:val="000000"/>
            <w:u w:color="0000EE"/>
            <w:vertAlign w:val="superscript"/>
          </w:rPr>
          <w:t>7</w:t>
        </w:r>
      </w:hyperlink>
      <w:r w:rsidRPr="001C34B3">
        <w:rPr>
          <w:rFonts w:ascii="Book Antiqua" w:eastAsia="Book Antiqua" w:hAnsi="Book Antiqua" w:cs="Book Antiqua"/>
          <w:color w:val="000000"/>
          <w:vertAlign w:val="superscript"/>
        </w:rPr>
        <w:t>,</w:t>
      </w:r>
      <w:hyperlink w:anchor="_ENREF_9" w:tooltip="Nemes, 2018 #2577" w:history="1">
        <w:r w:rsidRPr="001C34B3">
          <w:rPr>
            <w:rFonts w:ascii="Book Antiqua" w:eastAsia="Book Antiqua" w:hAnsi="Book Antiqua" w:cs="Book Antiqua"/>
            <w:color w:val="000000"/>
            <w:u w:color="0000EE"/>
            <w:vertAlign w:val="superscript"/>
          </w:rPr>
          <w:t>9</w:t>
        </w:r>
      </w:hyperlink>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However, no survival differences between synchronous and metachronous MPM were noted in our study, and</w:t>
      </w:r>
      <w:r w:rsidR="00C925FE"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in another </w:t>
      </w:r>
      <w:proofErr w:type="gramStart"/>
      <w:r w:rsidRPr="001C34B3">
        <w:rPr>
          <w:rFonts w:ascii="Book Antiqua" w:eastAsia="Book Antiqua" w:hAnsi="Book Antiqua" w:cs="Book Antiqua"/>
          <w:color w:val="000000"/>
        </w:rPr>
        <w:t>study</w:t>
      </w:r>
      <w:r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"_ENREF_10" \o "Xu, 2014 #2576" </w:instrText>
      </w:r>
      <w:r w:rsidR="00A52168" w:rsidRPr="001C34B3">
        <w:fldChar w:fldCharType="separate"/>
      </w:r>
      <w:r w:rsidRPr="001C34B3">
        <w:rPr>
          <w:rFonts w:ascii="Book Antiqua" w:eastAsia="Book Antiqua" w:hAnsi="Book Antiqua" w:cs="Book Antiqua"/>
          <w:color w:val="000000"/>
          <w:u w:color="0000EE"/>
          <w:vertAlign w:val="superscript"/>
        </w:rPr>
        <w:t>10</w:t>
      </w:r>
      <w:r w:rsidR="00A52168" w:rsidRPr="001C34B3">
        <w:rPr>
          <w:rFonts w:ascii="Book Antiqua" w:eastAsia="Book Antiqua" w:hAnsi="Book Antiqua" w:cs="Book Antiqua"/>
          <w:color w:val="000000"/>
          <w:u w:color="0000EE"/>
          <w:vertAlign w:val="superscript"/>
        </w:rPr>
        <w:fldChar w:fldCharType="end"/>
      </w:r>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Of note, the starting point of calculated survival time in metachronous MPM was not consistent in previous studies, some were calculated from the date of the first cancer diagnosis</w:t>
      </w:r>
      <w:r w:rsidR="00635FD0" w:rsidRPr="001C34B3">
        <w:rPr>
          <w:rFonts w:ascii="Book Antiqua" w:eastAsia="Book Antiqua" w:hAnsi="Book Antiqua" w:cs="Book Antiqua"/>
          <w:color w:val="000000"/>
        </w:rPr>
        <w:t xml:space="preserve"> and</w:t>
      </w:r>
      <w:r w:rsidRPr="001C34B3">
        <w:rPr>
          <w:rFonts w:ascii="Book Antiqua" w:eastAsia="Book Antiqua" w:hAnsi="Book Antiqua" w:cs="Book Antiqua"/>
          <w:color w:val="000000"/>
        </w:rPr>
        <w:t xml:space="preserve"> some from the date of the last cancer</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diagnosis. Besides, </w:t>
      </w:r>
      <w:r w:rsidR="00C925FE" w:rsidRPr="001C34B3">
        <w:rPr>
          <w:rFonts w:ascii="Book Antiqua" w:eastAsia="Book Antiqua" w:hAnsi="Book Antiqua" w:cs="Book Antiqua"/>
          <w:color w:val="000000"/>
        </w:rPr>
        <w:t xml:space="preserve">different </w:t>
      </w:r>
      <w:r w:rsidRPr="001C34B3">
        <w:rPr>
          <w:rFonts w:ascii="Book Antiqua" w:eastAsia="Book Antiqua" w:hAnsi="Book Antiqua" w:cs="Book Antiqua"/>
          <w:color w:val="000000"/>
        </w:rPr>
        <w:t xml:space="preserve">cancer constituents may account for the inconsistent results. </w:t>
      </w:r>
    </w:p>
    <w:p w14:paraId="008A5277" w14:textId="377108B4" w:rsidR="00A77B3E" w:rsidRPr="001C34B3" w:rsidRDefault="003E0196" w:rsidP="00F60428">
      <w:pPr>
        <w:adjustRightInd w:val="0"/>
        <w:snapToGrid w:val="0"/>
        <w:spacing w:line="360" w:lineRule="auto"/>
        <w:ind w:firstLineChars="200" w:firstLine="480"/>
        <w:jc w:val="both"/>
        <w:rPr>
          <w:rFonts w:ascii="Book Antiqua" w:hAnsi="Book Antiqua"/>
        </w:rPr>
      </w:pPr>
      <w:r w:rsidRPr="001C34B3">
        <w:rPr>
          <w:rFonts w:ascii="Book Antiqua" w:eastAsia="Book Antiqua" w:hAnsi="Book Antiqua" w:cs="Book Antiqua"/>
          <w:color w:val="000000"/>
        </w:rPr>
        <w:t xml:space="preserve">In a report of 350 MPM patients with lung cancer, the most common associated malignancies were esophageal cancer, breast cancer, gastric cancer and colorectal </w:t>
      </w:r>
      <w:proofErr w:type="gramStart"/>
      <w:r w:rsidRPr="001C34B3">
        <w:rPr>
          <w:rFonts w:ascii="Book Antiqua" w:eastAsia="Book Antiqua" w:hAnsi="Book Antiqua" w:cs="Book Antiqua"/>
          <w:color w:val="000000"/>
        </w:rPr>
        <w:t>cancer</w:t>
      </w:r>
      <w:r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"_ENREF_11" \o "Wang, 2019 #2580" </w:instrText>
      </w:r>
      <w:r w:rsidR="00A52168" w:rsidRPr="001C34B3">
        <w:fldChar w:fldCharType="separate"/>
      </w:r>
      <w:r w:rsidRPr="001C34B3">
        <w:rPr>
          <w:rFonts w:ascii="Book Antiqua" w:eastAsia="Book Antiqua" w:hAnsi="Book Antiqua" w:cs="Book Antiqua"/>
          <w:color w:val="000000"/>
          <w:u w:color="0000EE"/>
          <w:vertAlign w:val="superscript"/>
        </w:rPr>
        <w:t>11</w:t>
      </w:r>
      <w:r w:rsidR="00A52168" w:rsidRPr="001C34B3">
        <w:rPr>
          <w:rFonts w:ascii="Book Antiqua" w:eastAsia="Book Antiqua" w:hAnsi="Book Antiqua" w:cs="Book Antiqua"/>
          <w:color w:val="000000"/>
          <w:u w:color="0000EE"/>
          <w:vertAlign w:val="superscript"/>
        </w:rPr>
        <w:fldChar w:fldCharType="end"/>
      </w:r>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xml:space="preserve">. In another report of 268 metachronous MPM patients with lung cancer, colorectal cancer, breast cancer and gastric cancer were the most common associated primary </w:t>
      </w:r>
      <w:proofErr w:type="gramStart"/>
      <w:r w:rsidRPr="001C34B3">
        <w:rPr>
          <w:rFonts w:ascii="Book Antiqua" w:eastAsia="Book Antiqua" w:hAnsi="Book Antiqua" w:cs="Book Antiqua"/>
          <w:color w:val="000000"/>
        </w:rPr>
        <w:t>cancers</w:t>
      </w:r>
      <w:r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"_ENREF_12" \o "Shan, 2017 #2581" </w:instrText>
      </w:r>
      <w:r w:rsidR="00A52168" w:rsidRPr="001C34B3">
        <w:fldChar w:fldCharType="separate"/>
      </w:r>
      <w:r w:rsidRPr="001C34B3">
        <w:rPr>
          <w:rFonts w:ascii="Book Antiqua" w:eastAsia="Book Antiqua" w:hAnsi="Book Antiqua" w:cs="Book Antiqua"/>
          <w:color w:val="000000"/>
          <w:u w:color="0000EE"/>
          <w:vertAlign w:val="superscript"/>
        </w:rPr>
        <w:t>12</w:t>
      </w:r>
      <w:r w:rsidR="00A52168" w:rsidRPr="001C34B3">
        <w:rPr>
          <w:rFonts w:ascii="Book Antiqua" w:eastAsia="Book Antiqua" w:hAnsi="Book Antiqua" w:cs="Book Antiqua"/>
          <w:color w:val="000000"/>
          <w:u w:color="0000EE"/>
          <w:vertAlign w:val="superscript"/>
        </w:rPr>
        <w:fldChar w:fldCharType="end"/>
      </w:r>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Unfortunately, the survival of patients with lung MPM was</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not reported. Similarly, in our study, the most common concomitant malignancies in</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MPM </w:t>
      </w:r>
      <w:r w:rsidRPr="001C34B3">
        <w:rPr>
          <w:rFonts w:ascii="Book Antiqua" w:eastAsia="Book Antiqua" w:hAnsi="Book Antiqua" w:cs="Book Antiqua"/>
          <w:color w:val="000000"/>
        </w:rPr>
        <w:lastRenderedPageBreak/>
        <w:t>patients with NSCLC were breast cancer, gastric cancer and bladder cancer, with a</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median OS of 79.8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16.7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and 31.2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respectively. </w:t>
      </w:r>
    </w:p>
    <w:p w14:paraId="558A3E8D" w14:textId="3F9690CB" w:rsidR="00A77B3E" w:rsidRPr="001C34B3" w:rsidRDefault="003E0196" w:rsidP="00F60428">
      <w:pPr>
        <w:adjustRightInd w:val="0"/>
        <w:snapToGrid w:val="0"/>
        <w:spacing w:line="360" w:lineRule="auto"/>
        <w:ind w:firstLineChars="200" w:firstLine="480"/>
        <w:jc w:val="both"/>
        <w:rPr>
          <w:rFonts w:ascii="Book Antiqua" w:hAnsi="Book Antiqua"/>
        </w:rPr>
      </w:pPr>
      <w:r w:rsidRPr="001C34B3">
        <w:rPr>
          <w:rFonts w:ascii="Book Antiqua" w:eastAsia="Book Antiqua" w:hAnsi="Book Antiqua" w:cs="Book Antiqua"/>
          <w:color w:val="000000"/>
        </w:rPr>
        <w:t>In a report of 55 MPM patients with colorectal cancer, stomach cancer was the most commonly associated</w:t>
      </w:r>
      <w:r w:rsidR="00835E05" w:rsidRPr="001C34B3">
        <w:rPr>
          <w:rFonts w:ascii="Book Antiqua" w:eastAsia="Book Antiqua" w:hAnsi="Book Antiqua" w:cs="Book Antiqua"/>
          <w:color w:val="000000"/>
        </w:rPr>
        <w:t xml:space="preserve"> </w:t>
      </w:r>
      <w:proofErr w:type="gramStart"/>
      <w:r w:rsidRPr="001C34B3">
        <w:rPr>
          <w:rFonts w:ascii="Book Antiqua" w:eastAsia="Book Antiqua" w:hAnsi="Book Antiqua" w:cs="Book Antiqua"/>
          <w:color w:val="000000"/>
        </w:rPr>
        <w:t>lesion</w:t>
      </w:r>
      <w:r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"_ENREF_13" \o "Li, 2020 #2583" </w:instrText>
      </w:r>
      <w:r w:rsidR="00A52168" w:rsidRPr="001C34B3">
        <w:fldChar w:fldCharType="separate"/>
      </w:r>
      <w:r w:rsidRPr="001C34B3">
        <w:rPr>
          <w:rFonts w:ascii="Book Antiqua" w:eastAsia="Book Antiqua" w:hAnsi="Book Antiqua" w:cs="Book Antiqua"/>
          <w:color w:val="000000"/>
          <w:u w:color="0000EE"/>
          <w:vertAlign w:val="superscript"/>
        </w:rPr>
        <w:t>13</w:t>
      </w:r>
      <w:r w:rsidR="00A52168" w:rsidRPr="001C34B3">
        <w:rPr>
          <w:rFonts w:ascii="Book Antiqua" w:eastAsia="Book Antiqua" w:hAnsi="Book Antiqua" w:cs="Book Antiqua"/>
          <w:color w:val="000000"/>
          <w:u w:color="0000EE"/>
          <w:vertAlign w:val="superscript"/>
        </w:rPr>
        <w:fldChar w:fldCharType="end"/>
      </w:r>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xml:space="preserve">. In another study of 117 MPM patients with colorectal cancer, the most commonly associated cancer was gastric cancer, followed by lung and breast </w:t>
      </w:r>
      <w:proofErr w:type="gramStart"/>
      <w:r w:rsidRPr="001C34B3">
        <w:rPr>
          <w:rFonts w:ascii="Book Antiqua" w:eastAsia="Book Antiqua" w:hAnsi="Book Antiqua" w:cs="Book Antiqua"/>
          <w:color w:val="000000"/>
        </w:rPr>
        <w:t>cancer</w:t>
      </w:r>
      <w:r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"_ENREF_14" \o "Kato, 2015 #2587" </w:instrText>
      </w:r>
      <w:r w:rsidR="00A52168" w:rsidRPr="001C34B3">
        <w:fldChar w:fldCharType="separate"/>
      </w:r>
      <w:r w:rsidRPr="001C34B3">
        <w:rPr>
          <w:rFonts w:ascii="Book Antiqua" w:eastAsia="Book Antiqua" w:hAnsi="Book Antiqua" w:cs="Book Antiqua"/>
          <w:color w:val="000000"/>
          <w:u w:color="0000EE"/>
          <w:vertAlign w:val="superscript"/>
        </w:rPr>
        <w:t>14</w:t>
      </w:r>
      <w:r w:rsidR="00A52168" w:rsidRPr="001C34B3">
        <w:rPr>
          <w:rFonts w:ascii="Book Antiqua" w:eastAsia="Book Antiqua" w:hAnsi="Book Antiqua" w:cs="Book Antiqua"/>
          <w:color w:val="000000"/>
          <w:u w:color="0000EE"/>
          <w:vertAlign w:val="superscript"/>
        </w:rPr>
        <w:fldChar w:fldCharType="end"/>
      </w:r>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xml:space="preserve">. In our study, gastric cancer was also the most frequently observed associated cancer in patients with colorectal cancer. A total of ten patients with colorectal and gastric cancer were found in our 222 MPM patients with two malignancies. The median OS of patients with colorectal and gastric cancer was not reached. </w:t>
      </w:r>
    </w:p>
    <w:p w14:paraId="338E7E37" w14:textId="2C4C8F31" w:rsidR="00A77B3E" w:rsidRPr="001C34B3" w:rsidRDefault="003E0196" w:rsidP="00F60428">
      <w:pPr>
        <w:adjustRightInd w:val="0"/>
        <w:snapToGrid w:val="0"/>
        <w:spacing w:line="360" w:lineRule="auto"/>
        <w:ind w:firstLineChars="200" w:firstLine="480"/>
        <w:jc w:val="both"/>
        <w:rPr>
          <w:rFonts w:ascii="Book Antiqua" w:hAnsi="Book Antiqua"/>
        </w:rPr>
      </w:pPr>
      <w:r w:rsidRPr="001C34B3">
        <w:rPr>
          <w:rFonts w:ascii="Book Antiqua" w:eastAsia="Book Antiqua" w:hAnsi="Book Antiqua" w:cs="Book Antiqua"/>
          <w:color w:val="000000"/>
        </w:rPr>
        <w:t xml:space="preserve">In a respective study of 170 MPM </w:t>
      </w:r>
      <w:proofErr w:type="gramStart"/>
      <w:r w:rsidRPr="001C34B3">
        <w:rPr>
          <w:rFonts w:ascii="Book Antiqua" w:eastAsia="Book Antiqua" w:hAnsi="Book Antiqua" w:cs="Book Antiqua"/>
          <w:color w:val="000000"/>
        </w:rPr>
        <w:t>patients</w:t>
      </w:r>
      <w:r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"_ENREF_10" \o "Xu, 2014 #2576" </w:instrText>
      </w:r>
      <w:r w:rsidR="00A52168" w:rsidRPr="001C34B3">
        <w:fldChar w:fldCharType="separate"/>
      </w:r>
      <w:r w:rsidRPr="001C34B3">
        <w:rPr>
          <w:rFonts w:ascii="Book Antiqua" w:eastAsia="Book Antiqua" w:hAnsi="Book Antiqua" w:cs="Book Antiqua"/>
          <w:color w:val="000000"/>
          <w:u w:color="0000EE"/>
          <w:vertAlign w:val="superscript"/>
        </w:rPr>
        <w:t>10</w:t>
      </w:r>
      <w:r w:rsidR="00A52168" w:rsidRPr="001C34B3">
        <w:rPr>
          <w:rFonts w:ascii="Book Antiqua" w:eastAsia="Book Antiqua" w:hAnsi="Book Antiqua" w:cs="Book Antiqua"/>
          <w:color w:val="000000"/>
          <w:u w:color="0000EE"/>
          <w:vertAlign w:val="superscript"/>
        </w:rPr>
        <w:fldChar w:fldCharType="end"/>
      </w:r>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xml:space="preserve">, 17 cases with esophageal and gastric cancer were found. The median survival of 42 gastrointestinal MPM, including the above 17 cases, was 40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which was close to our 36.2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 xml:space="preserve"> in</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nine patients with esophageal and gastric cancer. Chen </w:t>
      </w:r>
      <w:r w:rsidRPr="001C34B3">
        <w:rPr>
          <w:rFonts w:ascii="Book Antiqua" w:eastAsia="Book Antiqua" w:hAnsi="Book Antiqua" w:cs="Book Antiqua"/>
          <w:i/>
          <w:iCs/>
          <w:color w:val="000000"/>
        </w:rPr>
        <w:t xml:space="preserve">et </w:t>
      </w:r>
      <w:proofErr w:type="gramStart"/>
      <w:r w:rsidRPr="001C34B3">
        <w:rPr>
          <w:rFonts w:ascii="Book Antiqua" w:eastAsia="Book Antiqua" w:hAnsi="Book Antiqua" w:cs="Book Antiqua"/>
          <w:i/>
          <w:iCs/>
          <w:color w:val="000000"/>
        </w:rPr>
        <w:t>al</w:t>
      </w:r>
      <w:r w:rsidR="00835E05"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"_ENREF_15" \o "Chen, 2019 #2586" </w:instrText>
      </w:r>
      <w:r w:rsidR="00A52168" w:rsidRPr="001C34B3">
        <w:fldChar w:fldCharType="separate"/>
      </w:r>
      <w:r w:rsidR="00835E05" w:rsidRPr="001C34B3">
        <w:rPr>
          <w:rFonts w:ascii="Book Antiqua" w:eastAsia="Book Antiqua" w:hAnsi="Book Antiqua" w:cs="Book Antiqua"/>
          <w:color w:val="000000"/>
          <w:u w:color="0000EE"/>
          <w:vertAlign w:val="superscript"/>
        </w:rPr>
        <w:t>15</w:t>
      </w:r>
      <w:r w:rsidR="00A52168" w:rsidRPr="001C34B3">
        <w:rPr>
          <w:rFonts w:ascii="Book Antiqua" w:eastAsia="Book Antiqua" w:hAnsi="Book Antiqua" w:cs="Book Antiqua"/>
          <w:color w:val="000000"/>
          <w:u w:color="0000EE"/>
          <w:vertAlign w:val="superscript"/>
        </w:rPr>
        <w:fldChar w:fldCharType="end"/>
      </w:r>
      <w:r w:rsidR="00835E05"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xml:space="preserve"> analyzed 192 patients with esophageal and gastric cancer from a database in</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the United States, and found that the median OS of these patients was approximately</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59 </w:t>
      </w:r>
      <w:proofErr w:type="spellStart"/>
      <w:r w:rsidRPr="001C34B3">
        <w:rPr>
          <w:rFonts w:ascii="Book Antiqua" w:eastAsia="Book Antiqua" w:hAnsi="Book Antiqua" w:cs="Book Antiqua"/>
          <w:color w:val="000000"/>
        </w:rPr>
        <w:t>mo</w:t>
      </w:r>
      <w:proofErr w:type="spellEnd"/>
      <w:r w:rsidRPr="001C34B3">
        <w:rPr>
          <w:rFonts w:ascii="Book Antiqua" w:eastAsia="Book Antiqua" w:hAnsi="Book Antiqua" w:cs="Book Antiqua"/>
          <w:color w:val="000000"/>
        </w:rPr>
        <w:t>,</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but</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with longer follow-up time, none of these patients</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survived.</w:t>
      </w:r>
    </w:p>
    <w:p w14:paraId="7C8CE4DC" w14:textId="3E3A6C04" w:rsidR="00A77B3E" w:rsidRPr="001C34B3" w:rsidRDefault="003E0196" w:rsidP="00F60428">
      <w:pPr>
        <w:adjustRightInd w:val="0"/>
        <w:snapToGrid w:val="0"/>
        <w:spacing w:line="360" w:lineRule="auto"/>
        <w:ind w:firstLineChars="200" w:firstLine="480"/>
        <w:jc w:val="both"/>
        <w:rPr>
          <w:rFonts w:ascii="Book Antiqua" w:hAnsi="Book Antiqua"/>
        </w:rPr>
      </w:pPr>
      <w:r w:rsidRPr="001C34B3">
        <w:rPr>
          <w:rFonts w:ascii="Book Antiqua" w:eastAsia="Book Antiqua" w:hAnsi="Book Antiqua" w:cs="Book Antiqua"/>
          <w:color w:val="000000"/>
        </w:rPr>
        <w:t>Following</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univariate and multivariate analyses, older age and distant metastasis were independent poor prognostic factors for OS. In the study by</w:t>
      </w:r>
      <w:r w:rsidR="00835E05" w:rsidRPr="001C34B3">
        <w:rPr>
          <w:rFonts w:ascii="Book Antiqua" w:eastAsia="Book Antiqua" w:hAnsi="Book Antiqua" w:cs="Book Antiqua"/>
          <w:color w:val="000000"/>
        </w:rPr>
        <w:t xml:space="preserve"> </w:t>
      </w:r>
      <w:proofErr w:type="spellStart"/>
      <w:r w:rsidRPr="001C34B3">
        <w:rPr>
          <w:rFonts w:ascii="Book Antiqua" w:eastAsia="Book Antiqua" w:hAnsi="Book Antiqua" w:cs="Book Antiqua"/>
          <w:color w:val="000000"/>
        </w:rPr>
        <w:t>Etiz</w:t>
      </w:r>
      <w:proofErr w:type="spellEnd"/>
      <w:r w:rsidRPr="001C34B3">
        <w:rPr>
          <w:rFonts w:ascii="Book Antiqua" w:eastAsia="Book Antiqua" w:hAnsi="Book Antiqua" w:cs="Book Antiqua"/>
          <w:color w:val="000000"/>
        </w:rPr>
        <w:t xml:space="preserve"> </w:t>
      </w:r>
      <w:r w:rsidRPr="001C34B3">
        <w:rPr>
          <w:rFonts w:ascii="Book Antiqua" w:eastAsia="Book Antiqua" w:hAnsi="Book Antiqua" w:cs="Book Antiqua"/>
          <w:i/>
          <w:iCs/>
          <w:color w:val="000000"/>
        </w:rPr>
        <w:t xml:space="preserve">et </w:t>
      </w:r>
      <w:proofErr w:type="gramStart"/>
      <w:r w:rsidRPr="001C34B3">
        <w:rPr>
          <w:rFonts w:ascii="Book Antiqua" w:eastAsia="Book Antiqua" w:hAnsi="Book Antiqua" w:cs="Book Antiqua"/>
          <w:i/>
          <w:iCs/>
          <w:color w:val="000000"/>
        </w:rPr>
        <w:t>al</w:t>
      </w:r>
      <w:r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"_ENREF_7" \o "Etiz, 2017 #2578" </w:instrText>
      </w:r>
      <w:r w:rsidR="00A52168" w:rsidRPr="001C34B3">
        <w:fldChar w:fldCharType="separate"/>
      </w:r>
      <w:r w:rsidRPr="001C34B3">
        <w:rPr>
          <w:rFonts w:ascii="Book Antiqua" w:eastAsia="Book Antiqua" w:hAnsi="Book Antiqua" w:cs="Book Antiqua"/>
          <w:color w:val="000000"/>
          <w:u w:color="0000EE"/>
          <w:vertAlign w:val="superscript"/>
        </w:rPr>
        <w:t>7</w:t>
      </w:r>
      <w:r w:rsidR="00A52168" w:rsidRPr="001C34B3">
        <w:rPr>
          <w:rFonts w:ascii="Book Antiqua" w:eastAsia="Book Antiqua" w:hAnsi="Book Antiqua" w:cs="Book Antiqua"/>
          <w:color w:val="000000"/>
          <w:u w:color="0000EE"/>
          <w:vertAlign w:val="superscript"/>
        </w:rPr>
        <w:fldChar w:fldCharType="end"/>
      </w:r>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elderly and young patients showed</w:t>
      </w:r>
      <w:r w:rsidR="00C925FE"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no differences in survival. However, Wang </w:t>
      </w:r>
      <w:r w:rsidRPr="001C34B3">
        <w:rPr>
          <w:rFonts w:ascii="Book Antiqua" w:eastAsia="Book Antiqua" w:hAnsi="Book Antiqua" w:cs="Book Antiqua"/>
          <w:i/>
          <w:iCs/>
          <w:color w:val="000000"/>
        </w:rPr>
        <w:t xml:space="preserve">et </w:t>
      </w:r>
      <w:proofErr w:type="gramStart"/>
      <w:r w:rsidRPr="001C34B3">
        <w:rPr>
          <w:rFonts w:ascii="Book Antiqua" w:eastAsia="Book Antiqua" w:hAnsi="Book Antiqua" w:cs="Book Antiqua"/>
          <w:i/>
          <w:iCs/>
          <w:color w:val="000000"/>
        </w:rPr>
        <w:t>a</w:t>
      </w:r>
      <w:r w:rsidR="00AB28DF" w:rsidRPr="001C34B3">
        <w:rPr>
          <w:rFonts w:ascii="Book Antiqua" w:eastAsia="Book Antiqua" w:hAnsi="Book Antiqua" w:cs="Book Antiqua"/>
          <w:i/>
          <w:iCs/>
          <w:color w:val="000000"/>
        </w:rPr>
        <w:t>l</w:t>
      </w:r>
      <w:r w:rsidR="00AB28DF"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"_ENREF_11" \o "Wang, 2019 #2580" </w:instrText>
      </w:r>
      <w:r w:rsidR="00A52168" w:rsidRPr="001C34B3">
        <w:fldChar w:fldCharType="separate"/>
      </w:r>
      <w:r w:rsidR="00AB28DF" w:rsidRPr="001C34B3">
        <w:rPr>
          <w:rFonts w:ascii="Book Antiqua" w:eastAsia="Book Antiqua" w:hAnsi="Book Antiqua" w:cs="Book Antiqua"/>
          <w:color w:val="000000"/>
          <w:u w:color="0000EE"/>
          <w:vertAlign w:val="superscript"/>
        </w:rPr>
        <w:t>11</w:t>
      </w:r>
      <w:r w:rsidR="00A52168" w:rsidRPr="001C34B3">
        <w:rPr>
          <w:rFonts w:ascii="Book Antiqua" w:eastAsia="Book Antiqua" w:hAnsi="Book Antiqua" w:cs="Book Antiqua"/>
          <w:color w:val="000000"/>
          <w:u w:color="0000EE"/>
          <w:vertAlign w:val="superscript"/>
        </w:rPr>
        <w:fldChar w:fldCharType="end"/>
      </w:r>
      <w:r w:rsidR="00AB28DF"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xml:space="preserve"> reported that the OS of patients &lt; 60 years was significantly better than that of patients ≥ 60 years, which was also showed in the multivariate analysis.</w:t>
      </w:r>
      <w:r w:rsidR="00AB28DF"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It is generally believed that cancer patients with distant metastasis have a poor prognosis</w:t>
      </w:r>
      <w:r w:rsidRPr="001C34B3">
        <w:rPr>
          <w:rFonts w:ascii="Book Antiqua" w:eastAsia="Book Antiqua" w:hAnsi="Book Antiqua" w:cs="Book Antiqua"/>
          <w:color w:val="000000"/>
          <w:vertAlign w:val="superscript"/>
        </w:rPr>
        <w:t>[</w:t>
      </w:r>
      <w:hyperlink w:anchor="_ENREF_16" w:tooltip="Zhang, 2020 #2575" w:history="1">
        <w:r w:rsidRPr="001C34B3">
          <w:rPr>
            <w:rFonts w:ascii="Book Antiqua" w:eastAsia="Book Antiqua" w:hAnsi="Book Antiqua" w:cs="Book Antiqua"/>
            <w:color w:val="000000"/>
            <w:u w:color="0000EE"/>
            <w:vertAlign w:val="superscript"/>
          </w:rPr>
          <w:t>16</w:t>
        </w:r>
      </w:hyperlink>
      <w:r w:rsidRPr="001C34B3">
        <w:rPr>
          <w:rFonts w:ascii="Book Antiqua" w:eastAsia="Book Antiqua" w:hAnsi="Book Antiqua" w:cs="Book Antiqua"/>
          <w:color w:val="000000"/>
          <w:vertAlign w:val="superscript"/>
        </w:rPr>
        <w:t>,</w:t>
      </w:r>
      <w:hyperlink w:anchor="_ENREF_17" w:tooltip="Suzuki, 2020 #2574" w:history="1">
        <w:r w:rsidRPr="001C34B3">
          <w:rPr>
            <w:rFonts w:ascii="Book Antiqua" w:eastAsia="Book Antiqua" w:hAnsi="Book Antiqua" w:cs="Book Antiqua"/>
            <w:color w:val="000000"/>
            <w:u w:color="0000EE"/>
            <w:vertAlign w:val="superscript"/>
          </w:rPr>
          <w:t>17</w:t>
        </w:r>
      </w:hyperlink>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Distant metastasis was also an adverse prognostic factor in our MPM patients.</w:t>
      </w:r>
    </w:p>
    <w:p w14:paraId="4434C6CE" w14:textId="7EEFAA31" w:rsidR="00A77B3E" w:rsidRPr="001C34B3" w:rsidRDefault="003E0196" w:rsidP="00F60428">
      <w:pPr>
        <w:adjustRightInd w:val="0"/>
        <w:snapToGrid w:val="0"/>
        <w:spacing w:line="360" w:lineRule="auto"/>
        <w:ind w:firstLineChars="200" w:firstLine="480"/>
        <w:jc w:val="both"/>
        <w:rPr>
          <w:rFonts w:ascii="Book Antiqua" w:hAnsi="Book Antiqua"/>
        </w:rPr>
      </w:pPr>
      <w:r w:rsidRPr="001C34B3">
        <w:rPr>
          <w:rFonts w:ascii="Book Antiqua" w:eastAsia="Book Antiqua" w:hAnsi="Book Antiqua" w:cs="Book Antiqua"/>
          <w:color w:val="000000"/>
        </w:rPr>
        <w:t>In our 243 MPM patients, 21 patients with three primary malignancies were identified, whereas only two patients with three primary malignancies in 170 MPM patients were found in the study by</w:t>
      </w:r>
      <w:r w:rsidR="00130E10" w:rsidRPr="001C34B3">
        <w:rPr>
          <w:rFonts w:ascii="Book Antiqua" w:eastAsia="Book Antiqua" w:hAnsi="Book Antiqua" w:cs="Book Antiqua"/>
          <w:color w:val="000000"/>
        </w:rPr>
        <w:t xml:space="preserve"> Xu and </w:t>
      </w:r>
      <w:proofErr w:type="spellStart"/>
      <w:proofErr w:type="gramStart"/>
      <w:r w:rsidR="00130E10" w:rsidRPr="001C34B3">
        <w:rPr>
          <w:rFonts w:ascii="Book Antiqua" w:eastAsia="Book Antiqua" w:hAnsi="Book Antiqua" w:cs="Book Antiqua"/>
          <w:color w:val="000000"/>
        </w:rPr>
        <w:t>Gu</w:t>
      </w:r>
      <w:proofErr w:type="spellEnd"/>
      <w:r w:rsidR="00130E10"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"_ENREF_10" \o "Xu, 2014 #2576" </w:instrText>
      </w:r>
      <w:r w:rsidR="00A52168" w:rsidRPr="001C34B3">
        <w:fldChar w:fldCharType="separate"/>
      </w:r>
      <w:r w:rsidR="00130E10" w:rsidRPr="001C34B3">
        <w:rPr>
          <w:rFonts w:ascii="Book Antiqua" w:eastAsia="Book Antiqua" w:hAnsi="Book Antiqua" w:cs="Book Antiqua"/>
          <w:color w:val="000000"/>
          <w:u w:color="0000EE"/>
          <w:vertAlign w:val="superscript"/>
        </w:rPr>
        <w:t>10</w:t>
      </w:r>
      <w:r w:rsidR="00A52168" w:rsidRPr="001C34B3">
        <w:rPr>
          <w:rFonts w:ascii="Book Antiqua" w:eastAsia="Book Antiqua" w:hAnsi="Book Antiqua" w:cs="Book Antiqua"/>
          <w:color w:val="000000"/>
          <w:u w:color="0000EE"/>
          <w:vertAlign w:val="superscript"/>
        </w:rPr>
        <w:fldChar w:fldCharType="end"/>
      </w:r>
      <w:r w:rsidR="00130E10"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Compared with our study, the study by</w:t>
      </w:r>
      <w:r w:rsidR="00130E10" w:rsidRPr="001C34B3">
        <w:rPr>
          <w:rFonts w:ascii="Book Antiqua" w:eastAsia="Book Antiqua" w:hAnsi="Book Antiqua" w:cs="Book Antiqua"/>
          <w:color w:val="000000"/>
        </w:rPr>
        <w:t xml:space="preserve"> Xu and </w:t>
      </w:r>
      <w:proofErr w:type="spellStart"/>
      <w:proofErr w:type="gramStart"/>
      <w:r w:rsidR="00130E10" w:rsidRPr="001C34B3">
        <w:rPr>
          <w:rFonts w:ascii="Book Antiqua" w:eastAsia="Book Antiqua" w:hAnsi="Book Antiqua" w:cs="Book Antiqua"/>
          <w:color w:val="000000"/>
        </w:rPr>
        <w:t>Gu</w:t>
      </w:r>
      <w:proofErr w:type="spellEnd"/>
      <w:r w:rsidR="00130E10"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"_ENREF_10" \o "Xu, 2014 #2576" </w:instrText>
      </w:r>
      <w:r w:rsidR="00A52168" w:rsidRPr="001C34B3">
        <w:fldChar w:fldCharType="separate"/>
      </w:r>
      <w:r w:rsidR="00130E10" w:rsidRPr="001C34B3">
        <w:rPr>
          <w:rFonts w:ascii="Book Antiqua" w:eastAsia="Book Antiqua" w:hAnsi="Book Antiqua" w:cs="Book Antiqua"/>
          <w:color w:val="000000"/>
          <w:u w:color="0000EE"/>
          <w:vertAlign w:val="superscript"/>
        </w:rPr>
        <w:t>10</w:t>
      </w:r>
      <w:r w:rsidR="00A52168" w:rsidRPr="001C34B3">
        <w:rPr>
          <w:rFonts w:ascii="Book Antiqua" w:eastAsia="Book Antiqua" w:hAnsi="Book Antiqua" w:cs="Book Antiqua"/>
          <w:color w:val="000000"/>
          <w:u w:color="0000EE"/>
          <w:vertAlign w:val="superscript"/>
        </w:rPr>
        <w:fldChar w:fldCharType="end"/>
      </w:r>
      <w:r w:rsidR="00130E10" w:rsidRPr="001C34B3">
        <w:rPr>
          <w:rFonts w:ascii="Book Antiqua" w:eastAsia="Book Antiqua" w:hAnsi="Book Antiqua" w:cs="Book Antiqua"/>
          <w:color w:val="000000"/>
          <w:vertAlign w:val="superscript"/>
        </w:rPr>
        <w:t xml:space="preserve">] </w:t>
      </w:r>
      <w:r w:rsidRPr="001C34B3">
        <w:rPr>
          <w:rFonts w:ascii="Book Antiqua" w:eastAsia="Book Antiqua" w:hAnsi="Book Antiqua" w:cs="Book Antiqua"/>
          <w:color w:val="000000"/>
        </w:rPr>
        <w:t xml:space="preserve">was conducted at least </w:t>
      </w:r>
      <w:r w:rsidR="00AB28DF" w:rsidRPr="001C34B3">
        <w:rPr>
          <w:rFonts w:ascii="Book Antiqua" w:eastAsia="Book Antiqua" w:hAnsi="Book Antiqua" w:cs="Book Antiqua"/>
          <w:color w:val="000000"/>
        </w:rPr>
        <w:t xml:space="preserve">6 </w:t>
      </w:r>
      <w:r w:rsidRPr="001C34B3">
        <w:rPr>
          <w:rFonts w:ascii="Book Antiqua" w:eastAsia="Book Antiqua" w:hAnsi="Book Antiqua" w:cs="Book Antiqua"/>
          <w:color w:val="000000"/>
        </w:rPr>
        <w:t>years ago, and insufficient diagnosis and therapy may have resulted in the fewer patients being diagnosed with</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three </w:t>
      </w:r>
      <w:r w:rsidRPr="001C34B3">
        <w:rPr>
          <w:rFonts w:ascii="Book Antiqua" w:eastAsia="Book Antiqua" w:hAnsi="Book Antiqua" w:cs="Book Antiqua"/>
          <w:color w:val="000000"/>
        </w:rPr>
        <w:lastRenderedPageBreak/>
        <w:t xml:space="preserve">malignancies. In another report of 30 patients with three primary </w:t>
      </w:r>
      <w:proofErr w:type="gramStart"/>
      <w:r w:rsidRPr="001C34B3">
        <w:rPr>
          <w:rFonts w:ascii="Book Antiqua" w:eastAsia="Book Antiqua" w:hAnsi="Book Antiqua" w:cs="Book Antiqua"/>
          <w:color w:val="000000"/>
        </w:rPr>
        <w:t>malignancies</w:t>
      </w:r>
      <w:r w:rsidRPr="001C34B3">
        <w:rPr>
          <w:rFonts w:ascii="Book Antiqua" w:eastAsia="Book Antiqua" w:hAnsi="Book Antiqua" w:cs="Book Antiqua"/>
          <w:color w:val="000000"/>
          <w:vertAlign w:val="superscript"/>
        </w:rPr>
        <w:t>[</w:t>
      </w:r>
      <w:proofErr w:type="gramEnd"/>
      <w:r w:rsidR="00A52168" w:rsidRPr="001C34B3">
        <w:fldChar w:fldCharType="begin"/>
      </w:r>
      <w:r w:rsidR="00A52168" w:rsidRPr="001C34B3">
        <w:instrText xml:space="preserve"> HYPERLINK \l "_ENREF_18" \o "Amer, 2014 #2585" </w:instrText>
      </w:r>
      <w:r w:rsidR="00A52168" w:rsidRPr="001C34B3">
        <w:fldChar w:fldCharType="separate"/>
      </w:r>
      <w:r w:rsidRPr="001C34B3">
        <w:rPr>
          <w:rFonts w:ascii="Book Antiqua" w:eastAsia="Book Antiqua" w:hAnsi="Book Antiqua" w:cs="Book Antiqua"/>
          <w:color w:val="000000"/>
          <w:u w:color="0000EE"/>
          <w:vertAlign w:val="superscript"/>
        </w:rPr>
        <w:t>18</w:t>
      </w:r>
      <w:r w:rsidR="00A52168" w:rsidRPr="001C34B3">
        <w:rPr>
          <w:rFonts w:ascii="Book Antiqua" w:eastAsia="Book Antiqua" w:hAnsi="Book Antiqua" w:cs="Book Antiqua"/>
          <w:color w:val="000000"/>
          <w:u w:color="0000EE"/>
          <w:vertAlign w:val="superscript"/>
        </w:rPr>
        <w:fldChar w:fldCharType="end"/>
      </w:r>
      <w:r w:rsidRPr="001C34B3">
        <w:rPr>
          <w:rFonts w:ascii="Book Antiqua" w:eastAsia="Book Antiqua" w:hAnsi="Book Antiqua" w:cs="Book Antiqua"/>
          <w:color w:val="000000"/>
          <w:vertAlign w:val="superscript"/>
        </w:rPr>
        <w:t>]</w:t>
      </w:r>
      <w:r w:rsidRPr="001C34B3">
        <w:rPr>
          <w:rFonts w:ascii="Book Antiqua" w:eastAsia="Book Antiqua" w:hAnsi="Book Antiqua" w:cs="Book Antiqua"/>
          <w:color w:val="000000"/>
        </w:rPr>
        <w:t>, the median OS from</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the initial cancer diagnoses was 11.2 years. Our 21 patients with three malignancies had a median OS of</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14.4 </w:t>
      </w:r>
      <w:proofErr w:type="spellStart"/>
      <w:r w:rsidRPr="001C34B3">
        <w:rPr>
          <w:rFonts w:ascii="Book Antiqua" w:eastAsia="Book Antiqua" w:hAnsi="Book Antiqua" w:cs="Book Antiqua"/>
          <w:color w:val="000000"/>
        </w:rPr>
        <w:t>mo</w:t>
      </w:r>
      <w:proofErr w:type="spellEnd"/>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from</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the third cancer diagnoses. Due to</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the 10-years interval between the first and third cancer in our study, it is</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justified to consider that these two patient groups had a similar survival.</w:t>
      </w:r>
    </w:p>
    <w:p w14:paraId="37BBA27B" w14:textId="681B0F33" w:rsidR="00A77B3E" w:rsidRPr="001C34B3" w:rsidRDefault="003E0196" w:rsidP="00F60428">
      <w:pPr>
        <w:adjustRightInd w:val="0"/>
        <w:snapToGrid w:val="0"/>
        <w:spacing w:line="360" w:lineRule="auto"/>
        <w:ind w:firstLineChars="200" w:firstLine="480"/>
        <w:jc w:val="both"/>
        <w:rPr>
          <w:rFonts w:ascii="Book Antiqua" w:hAnsi="Book Antiqua"/>
        </w:rPr>
      </w:pPr>
      <w:r w:rsidRPr="001C34B3">
        <w:rPr>
          <w:rFonts w:ascii="Book Antiqua" w:eastAsia="Book Antiqua" w:hAnsi="Book Antiqua" w:cs="Book Antiqua"/>
          <w:color w:val="000000"/>
        </w:rPr>
        <w:t>There are</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two limitations</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in our respective study. Firstly, the prognostic characteristics and treatment response of different cancers vary widely. Therefore, cancer types and treatment methods are important prognostic factors. However, these</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two factors were not included in our survival analysis. Secondly, MPM patients, especially those</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with three primary malignancies, may have potential genetic and environmental pathogenic factors, which are</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 xml:space="preserve">important in cancer prevention and treatment. However, these underlying pathogenic factors were not investigated in our study and deserve further detailed study. </w:t>
      </w:r>
    </w:p>
    <w:p w14:paraId="345513C3" w14:textId="77777777" w:rsidR="00A77B3E" w:rsidRPr="001C34B3" w:rsidRDefault="00A77B3E" w:rsidP="00F60428">
      <w:pPr>
        <w:adjustRightInd w:val="0"/>
        <w:snapToGrid w:val="0"/>
        <w:spacing w:line="360" w:lineRule="auto"/>
        <w:jc w:val="both"/>
        <w:rPr>
          <w:rFonts w:ascii="Book Antiqua" w:hAnsi="Book Antiqua"/>
        </w:rPr>
      </w:pPr>
    </w:p>
    <w:p w14:paraId="3EE3F9D4"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aps/>
          <w:color w:val="000000"/>
          <w:u w:val="single"/>
        </w:rPr>
        <w:t>CONCLUSION</w:t>
      </w:r>
    </w:p>
    <w:p w14:paraId="4AF419A0" w14:textId="375A89EC"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During the diagnosis, treatment and follow-up of the initial cancer, more attention should be paid to the occurrence of a</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second, or even a</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third cancer in patients with MPM, to ensure early detection and treatment</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of the subsequent cancer. In particular,</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for common MPM pairs, such as NSCLC and breast/gastric cancer, colorectal and gastric cancer, the risk of concomitant MPM should be closely monitored.</w:t>
      </w:r>
    </w:p>
    <w:p w14:paraId="1187E047" w14:textId="77777777" w:rsidR="00A77B3E" w:rsidRPr="001C34B3" w:rsidRDefault="00A77B3E" w:rsidP="00F60428">
      <w:pPr>
        <w:adjustRightInd w:val="0"/>
        <w:snapToGrid w:val="0"/>
        <w:spacing w:line="360" w:lineRule="auto"/>
        <w:jc w:val="both"/>
        <w:rPr>
          <w:rFonts w:ascii="Book Antiqua" w:hAnsi="Book Antiqua"/>
        </w:rPr>
      </w:pPr>
    </w:p>
    <w:p w14:paraId="24B3AC68"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aps/>
          <w:color w:val="000000"/>
          <w:u w:val="single"/>
        </w:rPr>
        <w:t>ARTICLE HIGHLIGHTS</w:t>
      </w:r>
    </w:p>
    <w:p w14:paraId="1BE9D67E"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i/>
          <w:color w:val="000000"/>
        </w:rPr>
        <w:t>Research background</w:t>
      </w:r>
    </w:p>
    <w:p w14:paraId="74D668E7"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Multiple primary malignancies (MPM) are characterized by two or more primary malignancies in the same patient, excluding relapse or metastasis of prior cancer.</w:t>
      </w:r>
    </w:p>
    <w:p w14:paraId="60834A8C" w14:textId="77777777" w:rsidR="00A77B3E" w:rsidRPr="001C34B3" w:rsidRDefault="00A77B3E" w:rsidP="00F60428">
      <w:pPr>
        <w:adjustRightInd w:val="0"/>
        <w:snapToGrid w:val="0"/>
        <w:spacing w:line="360" w:lineRule="auto"/>
        <w:jc w:val="both"/>
        <w:rPr>
          <w:rFonts w:ascii="Book Antiqua" w:hAnsi="Book Antiqua"/>
        </w:rPr>
      </w:pPr>
    </w:p>
    <w:p w14:paraId="27CFB49A"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i/>
          <w:color w:val="000000"/>
        </w:rPr>
        <w:t>Research motivation</w:t>
      </w:r>
    </w:p>
    <w:p w14:paraId="66504651"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The clinical features and survival of MPM patients are not clear.</w:t>
      </w:r>
    </w:p>
    <w:p w14:paraId="30A6917B" w14:textId="77777777" w:rsidR="00A77B3E" w:rsidRPr="001C34B3" w:rsidRDefault="00A77B3E" w:rsidP="00F60428">
      <w:pPr>
        <w:adjustRightInd w:val="0"/>
        <w:snapToGrid w:val="0"/>
        <w:spacing w:line="360" w:lineRule="auto"/>
        <w:jc w:val="both"/>
        <w:rPr>
          <w:rFonts w:ascii="Book Antiqua" w:hAnsi="Book Antiqua"/>
        </w:rPr>
      </w:pPr>
    </w:p>
    <w:p w14:paraId="0127DF6C"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i/>
          <w:color w:val="000000"/>
        </w:rPr>
        <w:lastRenderedPageBreak/>
        <w:t>Research objectives</w:t>
      </w:r>
    </w:p>
    <w:p w14:paraId="71B2ED80"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We aimed to elucidate the clinical features and survival of MPM patients.</w:t>
      </w:r>
    </w:p>
    <w:p w14:paraId="784E3B56" w14:textId="77777777" w:rsidR="00A77B3E" w:rsidRPr="001C34B3" w:rsidRDefault="00A77B3E" w:rsidP="00F60428">
      <w:pPr>
        <w:adjustRightInd w:val="0"/>
        <w:snapToGrid w:val="0"/>
        <w:spacing w:line="360" w:lineRule="auto"/>
        <w:jc w:val="both"/>
        <w:rPr>
          <w:rFonts w:ascii="Book Antiqua" w:hAnsi="Book Antiqua"/>
        </w:rPr>
      </w:pPr>
    </w:p>
    <w:p w14:paraId="6C4756F0"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i/>
          <w:color w:val="000000"/>
        </w:rPr>
        <w:t>Research methods</w:t>
      </w:r>
    </w:p>
    <w:p w14:paraId="07DF2968" w14:textId="6B12AB12"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A retrospective study of MPM patients was conducted in our hospital between June</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2016 and June 2019.</w:t>
      </w:r>
      <w:r w:rsidR="00835E05" w:rsidRPr="001C34B3">
        <w:rPr>
          <w:rFonts w:ascii="Book Antiqua" w:eastAsia="Book Antiqua" w:hAnsi="Book Antiqua" w:cs="Book Antiqua"/>
          <w:color w:val="000000"/>
        </w:rPr>
        <w:t xml:space="preserve"> </w:t>
      </w:r>
      <w:r w:rsidRPr="001C34B3">
        <w:rPr>
          <w:rFonts w:ascii="Book Antiqua" w:eastAsia="Book Antiqua" w:hAnsi="Book Antiqua" w:cs="Book Antiqua"/>
          <w:color w:val="000000"/>
        </w:rPr>
        <w:t>Overall survival (OS) was calculated using the Kaplan-Meier method.</w:t>
      </w:r>
    </w:p>
    <w:p w14:paraId="174423C5" w14:textId="77777777" w:rsidR="00A77B3E" w:rsidRPr="001C34B3" w:rsidRDefault="00A77B3E" w:rsidP="00F60428">
      <w:pPr>
        <w:adjustRightInd w:val="0"/>
        <w:snapToGrid w:val="0"/>
        <w:spacing w:line="360" w:lineRule="auto"/>
        <w:jc w:val="both"/>
        <w:rPr>
          <w:rFonts w:ascii="Book Antiqua" w:hAnsi="Book Antiqua"/>
        </w:rPr>
      </w:pPr>
    </w:p>
    <w:p w14:paraId="2C1CFDC1"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i/>
          <w:color w:val="000000"/>
        </w:rPr>
        <w:t>Research results</w:t>
      </w:r>
    </w:p>
    <w:p w14:paraId="6F3FB000" w14:textId="5A3AB459"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A total of 243 patients with </w:t>
      </w:r>
      <w:r w:rsidR="00130E10" w:rsidRPr="001C34B3">
        <w:rPr>
          <w:rFonts w:ascii="Book Antiqua" w:eastAsia="Book Antiqua" w:hAnsi="Book Antiqua" w:cs="Book Antiqua"/>
          <w:color w:val="000000"/>
        </w:rPr>
        <w:t>MPM</w:t>
      </w:r>
      <w:r w:rsidRPr="001C34B3">
        <w:rPr>
          <w:rFonts w:ascii="Book Antiqua" w:eastAsia="Book Antiqua" w:hAnsi="Book Antiqua" w:cs="Book Antiqua"/>
          <w:color w:val="000000"/>
        </w:rPr>
        <w:t>, including 222 patients with two malignancies and 21 patients with three malignancies. Following multivariate analyses, age &gt; 65 years and distant metastasis were independent adverse prognostic factors for OS.</w:t>
      </w:r>
    </w:p>
    <w:p w14:paraId="794FD680" w14:textId="77777777" w:rsidR="00A77B3E" w:rsidRPr="001C34B3" w:rsidRDefault="00A77B3E" w:rsidP="00F60428">
      <w:pPr>
        <w:adjustRightInd w:val="0"/>
        <w:snapToGrid w:val="0"/>
        <w:spacing w:line="360" w:lineRule="auto"/>
        <w:jc w:val="both"/>
        <w:rPr>
          <w:rFonts w:ascii="Book Antiqua" w:hAnsi="Book Antiqua"/>
        </w:rPr>
      </w:pPr>
    </w:p>
    <w:p w14:paraId="06E4D8ED"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i/>
          <w:color w:val="000000"/>
        </w:rPr>
        <w:t>Research conclusions</w:t>
      </w:r>
    </w:p>
    <w:p w14:paraId="1462A948"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During the diagnosis, treatment and follow-up of the initial cancer, more attention should be paid to the occurrence of a second, or even a third cancer in patients with MPM.</w:t>
      </w:r>
    </w:p>
    <w:p w14:paraId="2804F6F0" w14:textId="77777777" w:rsidR="00A77B3E" w:rsidRPr="001C34B3" w:rsidRDefault="00A77B3E" w:rsidP="00F60428">
      <w:pPr>
        <w:adjustRightInd w:val="0"/>
        <w:snapToGrid w:val="0"/>
        <w:spacing w:line="360" w:lineRule="auto"/>
        <w:jc w:val="both"/>
        <w:rPr>
          <w:rFonts w:ascii="Book Antiqua" w:hAnsi="Book Antiqua"/>
        </w:rPr>
      </w:pPr>
    </w:p>
    <w:p w14:paraId="61822F79"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i/>
          <w:color w:val="000000"/>
        </w:rPr>
        <w:t>Research perspectives</w:t>
      </w:r>
    </w:p>
    <w:p w14:paraId="5A643070"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For common MPM pairs, such as NSCLC and breast/gastric cancer, colorectal and gastric cancer, the risk of concomitant MPM should be closely monitored, to ensure early detection and treatment of the subsequent cancer.</w:t>
      </w:r>
    </w:p>
    <w:p w14:paraId="50A31FB7" w14:textId="77777777" w:rsidR="00A77B3E" w:rsidRPr="001C34B3" w:rsidRDefault="00A77B3E" w:rsidP="00F60428">
      <w:pPr>
        <w:adjustRightInd w:val="0"/>
        <w:snapToGrid w:val="0"/>
        <w:spacing w:line="360" w:lineRule="auto"/>
        <w:jc w:val="both"/>
        <w:rPr>
          <w:rFonts w:ascii="Book Antiqua" w:hAnsi="Book Antiqua"/>
        </w:rPr>
      </w:pPr>
    </w:p>
    <w:p w14:paraId="1D047FF5"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olor w:val="000000"/>
        </w:rPr>
        <w:t>REFERENCES</w:t>
      </w:r>
    </w:p>
    <w:p w14:paraId="50AD90A0" w14:textId="1BBE9AD3"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1 </w:t>
      </w:r>
      <w:proofErr w:type="spellStart"/>
      <w:r w:rsidRPr="001C34B3">
        <w:rPr>
          <w:rFonts w:ascii="Book Antiqua" w:eastAsia="Book Antiqua" w:hAnsi="Book Antiqua" w:cs="Book Antiqua"/>
          <w:b/>
          <w:bCs/>
          <w:color w:val="000000"/>
        </w:rPr>
        <w:t>Nemes</w:t>
      </w:r>
      <w:proofErr w:type="spellEnd"/>
      <w:r w:rsidRPr="001C34B3">
        <w:rPr>
          <w:rFonts w:ascii="Book Antiqua" w:eastAsia="Book Antiqua" w:hAnsi="Book Antiqua" w:cs="Book Antiqua"/>
          <w:b/>
          <w:bCs/>
          <w:color w:val="000000"/>
        </w:rPr>
        <w:t xml:space="preserve"> A</w:t>
      </w:r>
      <w:r w:rsidRPr="001C34B3">
        <w:rPr>
          <w:rFonts w:ascii="Book Antiqua" w:eastAsia="Book Antiqua" w:hAnsi="Book Antiqua" w:cs="Book Antiqua"/>
          <w:color w:val="000000"/>
        </w:rPr>
        <w:t xml:space="preserve">, Nagy V. The impact of multiple primary neoplasms in daily </w:t>
      </w:r>
      <w:proofErr w:type="spellStart"/>
      <w:r w:rsidRPr="001C34B3">
        <w:rPr>
          <w:rFonts w:ascii="Book Antiqua" w:eastAsia="Book Antiqua" w:hAnsi="Book Antiqua" w:cs="Book Antiqua"/>
          <w:color w:val="000000"/>
        </w:rPr>
        <w:t>practicea</w:t>
      </w:r>
      <w:proofErr w:type="spellEnd"/>
      <w:r w:rsidRPr="001C34B3">
        <w:rPr>
          <w:rFonts w:ascii="Book Antiqua" w:eastAsia="Book Antiqua" w:hAnsi="Book Antiqua" w:cs="Book Antiqua"/>
          <w:color w:val="000000"/>
        </w:rPr>
        <w:t xml:space="preserve"> systematic review of the literature. </w:t>
      </w:r>
      <w:r w:rsidRPr="001C34B3">
        <w:rPr>
          <w:rFonts w:ascii="Book Antiqua" w:eastAsia="Book Antiqua" w:hAnsi="Book Antiqua" w:cs="Book Antiqua"/>
          <w:i/>
          <w:iCs/>
          <w:color w:val="000000"/>
        </w:rPr>
        <w:t>J BUON</w:t>
      </w:r>
      <w:r w:rsidRPr="001C34B3">
        <w:rPr>
          <w:rFonts w:ascii="Book Antiqua" w:eastAsia="Book Antiqua" w:hAnsi="Book Antiqua" w:cs="Book Antiqua"/>
          <w:color w:val="000000"/>
        </w:rPr>
        <w:t xml:space="preserve"> 2018; </w:t>
      </w:r>
      <w:r w:rsidRPr="001C34B3">
        <w:rPr>
          <w:rFonts w:ascii="Book Antiqua" w:eastAsia="Book Antiqua" w:hAnsi="Book Antiqua" w:cs="Book Antiqua"/>
          <w:b/>
          <w:bCs/>
          <w:color w:val="000000"/>
        </w:rPr>
        <w:t>23</w:t>
      </w:r>
      <w:r w:rsidRPr="001C34B3">
        <w:rPr>
          <w:rFonts w:ascii="Book Antiqua" w:eastAsia="Book Antiqua" w:hAnsi="Book Antiqua" w:cs="Book Antiqua"/>
          <w:color w:val="000000"/>
        </w:rPr>
        <w:t>: 14-18 [PMID: 29552753]</w:t>
      </w:r>
    </w:p>
    <w:p w14:paraId="2D9233ED"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2 </w:t>
      </w:r>
      <w:proofErr w:type="spellStart"/>
      <w:r w:rsidRPr="001C34B3">
        <w:rPr>
          <w:rFonts w:ascii="Book Antiqua" w:eastAsia="Book Antiqua" w:hAnsi="Book Antiqua" w:cs="Book Antiqua"/>
          <w:b/>
          <w:bCs/>
          <w:color w:val="000000"/>
        </w:rPr>
        <w:t>Mariotto</w:t>
      </w:r>
      <w:proofErr w:type="spellEnd"/>
      <w:r w:rsidRPr="001C34B3">
        <w:rPr>
          <w:rFonts w:ascii="Book Antiqua" w:eastAsia="Book Antiqua" w:hAnsi="Book Antiqua" w:cs="Book Antiqua"/>
          <w:b/>
          <w:bCs/>
          <w:color w:val="000000"/>
        </w:rPr>
        <w:t xml:space="preserve"> AB</w:t>
      </w:r>
      <w:r w:rsidRPr="001C34B3">
        <w:rPr>
          <w:rFonts w:ascii="Book Antiqua" w:eastAsia="Book Antiqua" w:hAnsi="Book Antiqua" w:cs="Book Antiqua"/>
          <w:color w:val="000000"/>
        </w:rPr>
        <w:t xml:space="preserve">, Rowland JH, </w:t>
      </w:r>
      <w:proofErr w:type="spellStart"/>
      <w:r w:rsidRPr="001C34B3">
        <w:rPr>
          <w:rFonts w:ascii="Book Antiqua" w:eastAsia="Book Antiqua" w:hAnsi="Book Antiqua" w:cs="Book Antiqua"/>
          <w:color w:val="000000"/>
        </w:rPr>
        <w:t>Ries</w:t>
      </w:r>
      <w:proofErr w:type="spellEnd"/>
      <w:r w:rsidRPr="001C34B3">
        <w:rPr>
          <w:rFonts w:ascii="Book Antiqua" w:eastAsia="Book Antiqua" w:hAnsi="Book Antiqua" w:cs="Book Antiqua"/>
          <w:color w:val="000000"/>
        </w:rPr>
        <w:t xml:space="preserve"> LA, </w:t>
      </w:r>
      <w:proofErr w:type="spellStart"/>
      <w:r w:rsidRPr="001C34B3">
        <w:rPr>
          <w:rFonts w:ascii="Book Antiqua" w:eastAsia="Book Antiqua" w:hAnsi="Book Antiqua" w:cs="Book Antiqua"/>
          <w:color w:val="000000"/>
        </w:rPr>
        <w:t>Scoppa</w:t>
      </w:r>
      <w:proofErr w:type="spellEnd"/>
      <w:r w:rsidRPr="001C34B3">
        <w:rPr>
          <w:rFonts w:ascii="Book Antiqua" w:eastAsia="Book Antiqua" w:hAnsi="Book Antiqua" w:cs="Book Antiqua"/>
          <w:color w:val="000000"/>
        </w:rPr>
        <w:t xml:space="preserve"> S, Feuer EJ. Multiple cancer prevalence: a growing challenge in long-term survivorship. </w:t>
      </w:r>
      <w:r w:rsidRPr="001C34B3">
        <w:rPr>
          <w:rFonts w:ascii="Book Antiqua" w:eastAsia="Book Antiqua" w:hAnsi="Book Antiqua" w:cs="Book Antiqua"/>
          <w:i/>
          <w:iCs/>
          <w:color w:val="000000"/>
        </w:rPr>
        <w:t xml:space="preserve">Cancer </w:t>
      </w:r>
      <w:proofErr w:type="spellStart"/>
      <w:r w:rsidRPr="001C34B3">
        <w:rPr>
          <w:rFonts w:ascii="Book Antiqua" w:eastAsia="Book Antiqua" w:hAnsi="Book Antiqua" w:cs="Book Antiqua"/>
          <w:i/>
          <w:iCs/>
          <w:color w:val="000000"/>
        </w:rPr>
        <w:t>Epidemiol</w:t>
      </w:r>
      <w:proofErr w:type="spellEnd"/>
      <w:r w:rsidRPr="001C34B3">
        <w:rPr>
          <w:rFonts w:ascii="Book Antiqua" w:eastAsia="Book Antiqua" w:hAnsi="Book Antiqua" w:cs="Book Antiqua"/>
          <w:i/>
          <w:iCs/>
          <w:color w:val="000000"/>
        </w:rPr>
        <w:t xml:space="preserve"> Biomarkers </w:t>
      </w:r>
      <w:proofErr w:type="spellStart"/>
      <w:r w:rsidRPr="001C34B3">
        <w:rPr>
          <w:rFonts w:ascii="Book Antiqua" w:eastAsia="Book Antiqua" w:hAnsi="Book Antiqua" w:cs="Book Antiqua"/>
          <w:i/>
          <w:iCs/>
          <w:color w:val="000000"/>
        </w:rPr>
        <w:t>Prev</w:t>
      </w:r>
      <w:proofErr w:type="spellEnd"/>
      <w:r w:rsidRPr="001C34B3">
        <w:rPr>
          <w:rFonts w:ascii="Book Antiqua" w:eastAsia="Book Antiqua" w:hAnsi="Book Antiqua" w:cs="Book Antiqua"/>
          <w:color w:val="000000"/>
        </w:rPr>
        <w:t xml:space="preserve"> 2007; </w:t>
      </w:r>
      <w:r w:rsidRPr="001C34B3">
        <w:rPr>
          <w:rFonts w:ascii="Book Antiqua" w:eastAsia="Book Antiqua" w:hAnsi="Book Antiqua" w:cs="Book Antiqua"/>
          <w:b/>
          <w:bCs/>
          <w:color w:val="000000"/>
        </w:rPr>
        <w:t>16</w:t>
      </w:r>
      <w:r w:rsidRPr="001C34B3">
        <w:rPr>
          <w:rFonts w:ascii="Book Antiqua" w:eastAsia="Book Antiqua" w:hAnsi="Book Antiqua" w:cs="Book Antiqua"/>
          <w:color w:val="000000"/>
        </w:rPr>
        <w:t>: 566-571 [PMID: 17372253 DOI: 10.1158/1055-9965.EPI-06-0782]</w:t>
      </w:r>
    </w:p>
    <w:p w14:paraId="5CDED0DB"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lastRenderedPageBreak/>
        <w:t xml:space="preserve">3 </w:t>
      </w:r>
      <w:proofErr w:type="spellStart"/>
      <w:r w:rsidRPr="001C34B3">
        <w:rPr>
          <w:rFonts w:ascii="Book Antiqua" w:eastAsia="Book Antiqua" w:hAnsi="Book Antiqua" w:cs="Book Antiqua"/>
          <w:b/>
          <w:bCs/>
          <w:color w:val="000000"/>
        </w:rPr>
        <w:t>Carlomagno</w:t>
      </w:r>
      <w:proofErr w:type="spellEnd"/>
      <w:r w:rsidRPr="001C34B3">
        <w:rPr>
          <w:rFonts w:ascii="Book Antiqua" w:eastAsia="Book Antiqua" w:hAnsi="Book Antiqua" w:cs="Book Antiqua"/>
          <w:b/>
          <w:bCs/>
          <w:color w:val="000000"/>
        </w:rPr>
        <w:t xml:space="preserve"> N</w:t>
      </w:r>
      <w:r w:rsidRPr="001C34B3">
        <w:rPr>
          <w:rFonts w:ascii="Book Antiqua" w:eastAsia="Book Antiqua" w:hAnsi="Book Antiqua" w:cs="Book Antiqua"/>
          <w:color w:val="000000"/>
        </w:rPr>
        <w:t xml:space="preserve">, </w:t>
      </w:r>
      <w:proofErr w:type="spellStart"/>
      <w:r w:rsidRPr="001C34B3">
        <w:rPr>
          <w:rFonts w:ascii="Book Antiqua" w:eastAsia="Book Antiqua" w:hAnsi="Book Antiqua" w:cs="Book Antiqua"/>
          <w:color w:val="000000"/>
        </w:rPr>
        <w:t>Santangelo</w:t>
      </w:r>
      <w:proofErr w:type="spellEnd"/>
      <w:r w:rsidRPr="001C34B3">
        <w:rPr>
          <w:rFonts w:ascii="Book Antiqua" w:eastAsia="Book Antiqua" w:hAnsi="Book Antiqua" w:cs="Book Antiqua"/>
          <w:color w:val="000000"/>
        </w:rPr>
        <w:t xml:space="preserve"> ML, </w:t>
      </w:r>
      <w:proofErr w:type="spellStart"/>
      <w:r w:rsidRPr="001C34B3">
        <w:rPr>
          <w:rFonts w:ascii="Book Antiqua" w:eastAsia="Book Antiqua" w:hAnsi="Book Antiqua" w:cs="Book Antiqua"/>
          <w:color w:val="000000"/>
        </w:rPr>
        <w:t>Mastromarino</w:t>
      </w:r>
      <w:proofErr w:type="spellEnd"/>
      <w:r w:rsidRPr="001C34B3">
        <w:rPr>
          <w:rFonts w:ascii="Book Antiqua" w:eastAsia="Book Antiqua" w:hAnsi="Book Antiqua" w:cs="Book Antiqua"/>
          <w:color w:val="000000"/>
        </w:rPr>
        <w:t xml:space="preserve"> R, </w:t>
      </w:r>
      <w:proofErr w:type="spellStart"/>
      <w:r w:rsidRPr="001C34B3">
        <w:rPr>
          <w:rFonts w:ascii="Book Antiqua" w:eastAsia="Book Antiqua" w:hAnsi="Book Antiqua" w:cs="Book Antiqua"/>
          <w:color w:val="000000"/>
        </w:rPr>
        <w:t>Calogero</w:t>
      </w:r>
      <w:proofErr w:type="spellEnd"/>
      <w:r w:rsidRPr="001C34B3">
        <w:rPr>
          <w:rFonts w:ascii="Book Antiqua" w:eastAsia="Book Antiqua" w:hAnsi="Book Antiqua" w:cs="Book Antiqua"/>
          <w:color w:val="000000"/>
        </w:rPr>
        <w:t xml:space="preserve"> A, </w:t>
      </w:r>
      <w:proofErr w:type="spellStart"/>
      <w:r w:rsidRPr="001C34B3">
        <w:rPr>
          <w:rFonts w:ascii="Book Antiqua" w:eastAsia="Book Antiqua" w:hAnsi="Book Antiqua" w:cs="Book Antiqua"/>
          <w:color w:val="000000"/>
        </w:rPr>
        <w:t>Dodaro</w:t>
      </w:r>
      <w:proofErr w:type="spellEnd"/>
      <w:r w:rsidRPr="001C34B3">
        <w:rPr>
          <w:rFonts w:ascii="Book Antiqua" w:eastAsia="Book Antiqua" w:hAnsi="Book Antiqua" w:cs="Book Antiqua"/>
          <w:color w:val="000000"/>
        </w:rPr>
        <w:t xml:space="preserve"> C, Renda A. Rare multiple primary malignancies among surgical patients-a single surgical unit experience. </w:t>
      </w:r>
      <w:proofErr w:type="spellStart"/>
      <w:r w:rsidRPr="001C34B3">
        <w:rPr>
          <w:rFonts w:ascii="Book Antiqua" w:eastAsia="Book Antiqua" w:hAnsi="Book Antiqua" w:cs="Book Antiqua"/>
          <w:i/>
          <w:iCs/>
          <w:color w:val="000000"/>
        </w:rPr>
        <w:t>Ecancermedicalscience</w:t>
      </w:r>
      <w:proofErr w:type="spellEnd"/>
      <w:r w:rsidRPr="001C34B3">
        <w:rPr>
          <w:rFonts w:ascii="Book Antiqua" w:eastAsia="Book Antiqua" w:hAnsi="Book Antiqua" w:cs="Book Antiqua"/>
          <w:color w:val="000000"/>
        </w:rPr>
        <w:t xml:space="preserve"> 2014; </w:t>
      </w:r>
      <w:r w:rsidRPr="001C34B3">
        <w:rPr>
          <w:rFonts w:ascii="Book Antiqua" w:eastAsia="Book Antiqua" w:hAnsi="Book Antiqua" w:cs="Book Antiqua"/>
          <w:b/>
          <w:bCs/>
          <w:color w:val="000000"/>
        </w:rPr>
        <w:t>8</w:t>
      </w:r>
      <w:r w:rsidRPr="001C34B3">
        <w:rPr>
          <w:rFonts w:ascii="Book Antiqua" w:eastAsia="Book Antiqua" w:hAnsi="Book Antiqua" w:cs="Book Antiqua"/>
          <w:color w:val="000000"/>
        </w:rPr>
        <w:t>: 438 [PMID: 24966890 DOI: 10.3332/ecancer.2014.438]</w:t>
      </w:r>
    </w:p>
    <w:p w14:paraId="6AFF3F84"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4 </w:t>
      </w:r>
      <w:proofErr w:type="spellStart"/>
      <w:r w:rsidRPr="001C34B3">
        <w:rPr>
          <w:rFonts w:ascii="Book Antiqua" w:eastAsia="Book Antiqua" w:hAnsi="Book Antiqua" w:cs="Book Antiqua"/>
          <w:b/>
          <w:bCs/>
          <w:color w:val="000000"/>
        </w:rPr>
        <w:t>Papaconstantinou</w:t>
      </w:r>
      <w:proofErr w:type="spellEnd"/>
      <w:r w:rsidRPr="001C34B3">
        <w:rPr>
          <w:rFonts w:ascii="Book Antiqua" w:eastAsia="Book Antiqua" w:hAnsi="Book Antiqua" w:cs="Book Antiqua"/>
          <w:b/>
          <w:bCs/>
          <w:color w:val="000000"/>
        </w:rPr>
        <w:t xml:space="preserve"> I</w:t>
      </w:r>
      <w:r w:rsidRPr="001C34B3">
        <w:rPr>
          <w:rFonts w:ascii="Book Antiqua" w:eastAsia="Book Antiqua" w:hAnsi="Book Antiqua" w:cs="Book Antiqua"/>
          <w:color w:val="000000"/>
        </w:rPr>
        <w:t xml:space="preserve">, </w:t>
      </w:r>
      <w:proofErr w:type="spellStart"/>
      <w:r w:rsidRPr="001C34B3">
        <w:rPr>
          <w:rFonts w:ascii="Book Antiqua" w:eastAsia="Book Antiqua" w:hAnsi="Book Antiqua" w:cs="Book Antiqua"/>
          <w:color w:val="000000"/>
        </w:rPr>
        <w:t>Mantzos</w:t>
      </w:r>
      <w:proofErr w:type="spellEnd"/>
      <w:r w:rsidRPr="001C34B3">
        <w:rPr>
          <w:rFonts w:ascii="Book Antiqua" w:eastAsia="Book Antiqua" w:hAnsi="Book Antiqua" w:cs="Book Antiqua"/>
          <w:color w:val="000000"/>
        </w:rPr>
        <w:t xml:space="preserve"> DS, </w:t>
      </w:r>
      <w:proofErr w:type="spellStart"/>
      <w:r w:rsidRPr="001C34B3">
        <w:rPr>
          <w:rFonts w:ascii="Book Antiqua" w:eastAsia="Book Antiqua" w:hAnsi="Book Antiqua" w:cs="Book Antiqua"/>
          <w:color w:val="000000"/>
        </w:rPr>
        <w:t>Asimakoula</w:t>
      </w:r>
      <w:proofErr w:type="spellEnd"/>
      <w:r w:rsidRPr="001C34B3">
        <w:rPr>
          <w:rFonts w:ascii="Book Antiqua" w:eastAsia="Book Antiqua" w:hAnsi="Book Antiqua" w:cs="Book Antiqua"/>
          <w:color w:val="000000"/>
        </w:rPr>
        <w:t xml:space="preserve"> K, </w:t>
      </w:r>
      <w:proofErr w:type="spellStart"/>
      <w:r w:rsidRPr="001C34B3">
        <w:rPr>
          <w:rFonts w:ascii="Book Antiqua" w:eastAsia="Book Antiqua" w:hAnsi="Book Antiqua" w:cs="Book Antiqua"/>
          <w:color w:val="000000"/>
        </w:rPr>
        <w:t>Michalaki</w:t>
      </w:r>
      <w:proofErr w:type="spellEnd"/>
      <w:r w:rsidRPr="001C34B3">
        <w:rPr>
          <w:rFonts w:ascii="Book Antiqua" w:eastAsia="Book Antiqua" w:hAnsi="Book Antiqua" w:cs="Book Antiqua"/>
          <w:color w:val="000000"/>
        </w:rPr>
        <w:t xml:space="preserve"> V, </w:t>
      </w:r>
      <w:proofErr w:type="spellStart"/>
      <w:r w:rsidRPr="001C34B3">
        <w:rPr>
          <w:rFonts w:ascii="Book Antiqua" w:eastAsia="Book Antiqua" w:hAnsi="Book Antiqua" w:cs="Book Antiqua"/>
          <w:color w:val="000000"/>
        </w:rPr>
        <w:t>Kondi-Pafiti</w:t>
      </w:r>
      <w:proofErr w:type="spellEnd"/>
      <w:r w:rsidRPr="001C34B3">
        <w:rPr>
          <w:rFonts w:ascii="Book Antiqua" w:eastAsia="Book Antiqua" w:hAnsi="Book Antiqua" w:cs="Book Antiqua"/>
          <w:color w:val="000000"/>
        </w:rPr>
        <w:t xml:space="preserve"> A. A 12-year experience at a tertiary hospital on patients with multiple primary malignant neoplasms. </w:t>
      </w:r>
      <w:r w:rsidRPr="001C34B3">
        <w:rPr>
          <w:rFonts w:ascii="Book Antiqua" w:eastAsia="Book Antiqua" w:hAnsi="Book Antiqua" w:cs="Book Antiqua"/>
          <w:i/>
          <w:iCs/>
          <w:color w:val="000000"/>
        </w:rPr>
        <w:t>J BUON</w:t>
      </w:r>
      <w:r w:rsidRPr="001C34B3">
        <w:rPr>
          <w:rFonts w:ascii="Book Antiqua" w:eastAsia="Book Antiqua" w:hAnsi="Book Antiqua" w:cs="Book Antiqua"/>
          <w:color w:val="000000"/>
        </w:rPr>
        <w:t xml:space="preserve"> 2015; </w:t>
      </w:r>
      <w:r w:rsidRPr="001C34B3">
        <w:rPr>
          <w:rFonts w:ascii="Book Antiqua" w:eastAsia="Book Antiqua" w:hAnsi="Book Antiqua" w:cs="Book Antiqua"/>
          <w:b/>
          <w:bCs/>
          <w:color w:val="000000"/>
        </w:rPr>
        <w:t>20</w:t>
      </w:r>
      <w:r w:rsidRPr="001C34B3">
        <w:rPr>
          <w:rFonts w:ascii="Book Antiqua" w:eastAsia="Book Antiqua" w:hAnsi="Book Antiqua" w:cs="Book Antiqua"/>
          <w:color w:val="000000"/>
        </w:rPr>
        <w:t>: 332-337 [PMID: 25778335]</w:t>
      </w:r>
    </w:p>
    <w:p w14:paraId="5D34A29D"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5 </w:t>
      </w:r>
      <w:r w:rsidRPr="001C34B3">
        <w:rPr>
          <w:rFonts w:ascii="Book Antiqua" w:eastAsia="Book Antiqua" w:hAnsi="Book Antiqua" w:cs="Book Antiqua"/>
          <w:b/>
          <w:bCs/>
          <w:color w:val="000000"/>
        </w:rPr>
        <w:t>Jiao F</w:t>
      </w:r>
      <w:r w:rsidRPr="001C34B3">
        <w:rPr>
          <w:rFonts w:ascii="Book Antiqua" w:eastAsia="Book Antiqua" w:hAnsi="Book Antiqua" w:cs="Book Antiqua"/>
          <w:color w:val="000000"/>
        </w:rPr>
        <w:t xml:space="preserve">, Yao LJ, Zhou J, Hu H, Wang LW. Clinical features of multiple primary malignancies: a retrospective analysis of 72 Chinese patients. </w:t>
      </w:r>
      <w:r w:rsidRPr="001C34B3">
        <w:rPr>
          <w:rFonts w:ascii="Book Antiqua" w:eastAsia="Book Antiqua" w:hAnsi="Book Antiqua" w:cs="Book Antiqua"/>
          <w:i/>
          <w:iCs/>
          <w:color w:val="000000"/>
        </w:rPr>
        <w:t xml:space="preserve">Asian Pac J Cancer </w:t>
      </w:r>
      <w:proofErr w:type="spellStart"/>
      <w:r w:rsidRPr="001C34B3">
        <w:rPr>
          <w:rFonts w:ascii="Book Antiqua" w:eastAsia="Book Antiqua" w:hAnsi="Book Antiqua" w:cs="Book Antiqua"/>
          <w:i/>
          <w:iCs/>
          <w:color w:val="000000"/>
        </w:rPr>
        <w:t>Prev</w:t>
      </w:r>
      <w:proofErr w:type="spellEnd"/>
      <w:r w:rsidRPr="001C34B3">
        <w:rPr>
          <w:rFonts w:ascii="Book Antiqua" w:eastAsia="Book Antiqua" w:hAnsi="Book Antiqua" w:cs="Book Antiqua"/>
          <w:color w:val="000000"/>
        </w:rPr>
        <w:t xml:space="preserve"> 2014; </w:t>
      </w:r>
      <w:r w:rsidRPr="001C34B3">
        <w:rPr>
          <w:rFonts w:ascii="Book Antiqua" w:eastAsia="Book Antiqua" w:hAnsi="Book Antiqua" w:cs="Book Antiqua"/>
          <w:b/>
          <w:bCs/>
          <w:color w:val="000000"/>
        </w:rPr>
        <w:t>15</w:t>
      </w:r>
      <w:r w:rsidRPr="001C34B3">
        <w:rPr>
          <w:rFonts w:ascii="Book Antiqua" w:eastAsia="Book Antiqua" w:hAnsi="Book Antiqua" w:cs="Book Antiqua"/>
          <w:color w:val="000000"/>
        </w:rPr>
        <w:t>: 331-334 [PMID: 24528052 DOI: 10.7314/apjcp.2014.15.1.331]</w:t>
      </w:r>
    </w:p>
    <w:p w14:paraId="474F3E05"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6 </w:t>
      </w:r>
      <w:r w:rsidRPr="001C34B3">
        <w:rPr>
          <w:rFonts w:ascii="Book Antiqua" w:eastAsia="Book Antiqua" w:hAnsi="Book Antiqua" w:cs="Book Antiqua"/>
          <w:b/>
          <w:bCs/>
          <w:color w:val="000000"/>
        </w:rPr>
        <w:t>Bagri PK</w:t>
      </w:r>
      <w:r w:rsidRPr="001C34B3">
        <w:rPr>
          <w:rFonts w:ascii="Book Antiqua" w:eastAsia="Book Antiqua" w:hAnsi="Book Antiqua" w:cs="Book Antiqua"/>
          <w:color w:val="000000"/>
        </w:rPr>
        <w:t xml:space="preserve">, Singh D, Singhal MK, Singh G, </w:t>
      </w:r>
      <w:proofErr w:type="spellStart"/>
      <w:r w:rsidRPr="001C34B3">
        <w:rPr>
          <w:rFonts w:ascii="Book Antiqua" w:eastAsia="Book Antiqua" w:hAnsi="Book Antiqua" w:cs="Book Antiqua"/>
          <w:color w:val="000000"/>
        </w:rPr>
        <w:t>Mathur</w:t>
      </w:r>
      <w:proofErr w:type="spellEnd"/>
      <w:r w:rsidRPr="001C34B3">
        <w:rPr>
          <w:rFonts w:ascii="Book Antiqua" w:eastAsia="Book Antiqua" w:hAnsi="Book Antiqua" w:cs="Book Antiqua"/>
          <w:color w:val="000000"/>
        </w:rPr>
        <w:t xml:space="preserve"> G, </w:t>
      </w:r>
      <w:proofErr w:type="spellStart"/>
      <w:r w:rsidRPr="001C34B3">
        <w:rPr>
          <w:rFonts w:ascii="Book Antiqua" w:eastAsia="Book Antiqua" w:hAnsi="Book Antiqua" w:cs="Book Antiqua"/>
          <w:color w:val="000000"/>
        </w:rPr>
        <w:t>Jakhar</w:t>
      </w:r>
      <w:proofErr w:type="spellEnd"/>
      <w:r w:rsidRPr="001C34B3">
        <w:rPr>
          <w:rFonts w:ascii="Book Antiqua" w:eastAsia="Book Antiqua" w:hAnsi="Book Antiqua" w:cs="Book Antiqua"/>
          <w:color w:val="000000"/>
        </w:rPr>
        <w:t xml:space="preserve"> SL, </w:t>
      </w:r>
      <w:proofErr w:type="spellStart"/>
      <w:r w:rsidRPr="001C34B3">
        <w:rPr>
          <w:rFonts w:ascii="Book Antiqua" w:eastAsia="Book Antiqua" w:hAnsi="Book Antiqua" w:cs="Book Antiqua"/>
          <w:color w:val="000000"/>
        </w:rPr>
        <w:t>Beniwal</w:t>
      </w:r>
      <w:proofErr w:type="spellEnd"/>
      <w:r w:rsidRPr="001C34B3">
        <w:rPr>
          <w:rFonts w:ascii="Book Antiqua" w:eastAsia="Book Antiqua" w:hAnsi="Book Antiqua" w:cs="Book Antiqua"/>
          <w:color w:val="000000"/>
        </w:rPr>
        <w:t xml:space="preserve"> S, Sharma N, Kumar HS, Sharma A, </w:t>
      </w:r>
      <w:proofErr w:type="spellStart"/>
      <w:r w:rsidRPr="001C34B3">
        <w:rPr>
          <w:rFonts w:ascii="Book Antiqua" w:eastAsia="Book Antiqua" w:hAnsi="Book Antiqua" w:cs="Book Antiqua"/>
          <w:color w:val="000000"/>
        </w:rPr>
        <w:t>Bardia</w:t>
      </w:r>
      <w:proofErr w:type="spellEnd"/>
      <w:r w:rsidRPr="001C34B3">
        <w:rPr>
          <w:rFonts w:ascii="Book Antiqua" w:eastAsia="Book Antiqua" w:hAnsi="Book Antiqua" w:cs="Book Antiqua"/>
          <w:color w:val="000000"/>
        </w:rPr>
        <w:t xml:space="preserve"> MR. Double primary malignancies: a clinical &amp; pathological analysis report from a regional cancer institute in India. </w:t>
      </w:r>
      <w:r w:rsidRPr="001C34B3">
        <w:rPr>
          <w:rFonts w:ascii="Book Antiqua" w:eastAsia="Book Antiqua" w:hAnsi="Book Antiqua" w:cs="Book Antiqua"/>
          <w:i/>
          <w:iCs/>
          <w:color w:val="000000"/>
        </w:rPr>
        <w:t xml:space="preserve">Iran J Cancer </w:t>
      </w:r>
      <w:proofErr w:type="spellStart"/>
      <w:r w:rsidRPr="001C34B3">
        <w:rPr>
          <w:rFonts w:ascii="Book Antiqua" w:eastAsia="Book Antiqua" w:hAnsi="Book Antiqua" w:cs="Book Antiqua"/>
          <w:i/>
          <w:iCs/>
          <w:color w:val="000000"/>
        </w:rPr>
        <w:t>Prev</w:t>
      </w:r>
      <w:proofErr w:type="spellEnd"/>
      <w:r w:rsidRPr="001C34B3">
        <w:rPr>
          <w:rFonts w:ascii="Book Antiqua" w:eastAsia="Book Antiqua" w:hAnsi="Book Antiqua" w:cs="Book Antiqua"/>
          <w:color w:val="000000"/>
        </w:rPr>
        <w:t xml:space="preserve"> 2014; </w:t>
      </w:r>
      <w:r w:rsidRPr="001C34B3">
        <w:rPr>
          <w:rFonts w:ascii="Book Antiqua" w:eastAsia="Book Antiqua" w:hAnsi="Book Antiqua" w:cs="Book Antiqua"/>
          <w:b/>
          <w:bCs/>
          <w:color w:val="000000"/>
        </w:rPr>
        <w:t>7</w:t>
      </w:r>
      <w:r w:rsidRPr="001C34B3">
        <w:rPr>
          <w:rFonts w:ascii="Book Antiqua" w:eastAsia="Book Antiqua" w:hAnsi="Book Antiqua" w:cs="Book Antiqua"/>
          <w:color w:val="000000"/>
        </w:rPr>
        <w:t>: 66-72 [PMID: 25250152]</w:t>
      </w:r>
    </w:p>
    <w:p w14:paraId="460B2F9D"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7 </w:t>
      </w:r>
      <w:proofErr w:type="spellStart"/>
      <w:r w:rsidRPr="001C34B3">
        <w:rPr>
          <w:rFonts w:ascii="Book Antiqua" w:eastAsia="Book Antiqua" w:hAnsi="Book Antiqua" w:cs="Book Antiqua"/>
          <w:b/>
          <w:bCs/>
          <w:color w:val="000000"/>
        </w:rPr>
        <w:t>Etiz</w:t>
      </w:r>
      <w:proofErr w:type="spellEnd"/>
      <w:r w:rsidRPr="001C34B3">
        <w:rPr>
          <w:rFonts w:ascii="Book Antiqua" w:eastAsia="Book Antiqua" w:hAnsi="Book Antiqua" w:cs="Book Antiqua"/>
          <w:b/>
          <w:bCs/>
          <w:color w:val="000000"/>
        </w:rPr>
        <w:t xml:space="preserve"> D</w:t>
      </w:r>
      <w:r w:rsidRPr="001C34B3">
        <w:rPr>
          <w:rFonts w:ascii="Book Antiqua" w:eastAsia="Book Antiqua" w:hAnsi="Book Antiqua" w:cs="Book Antiqua"/>
          <w:color w:val="000000"/>
        </w:rPr>
        <w:t xml:space="preserve">, Metcalfe E, </w:t>
      </w:r>
      <w:proofErr w:type="spellStart"/>
      <w:r w:rsidRPr="001C34B3">
        <w:rPr>
          <w:rFonts w:ascii="Book Antiqua" w:eastAsia="Book Antiqua" w:hAnsi="Book Antiqua" w:cs="Book Antiqua"/>
          <w:color w:val="000000"/>
        </w:rPr>
        <w:t>Akcay</w:t>
      </w:r>
      <w:proofErr w:type="spellEnd"/>
      <w:r w:rsidRPr="001C34B3">
        <w:rPr>
          <w:rFonts w:ascii="Book Antiqua" w:eastAsia="Book Antiqua" w:hAnsi="Book Antiqua" w:cs="Book Antiqua"/>
          <w:color w:val="000000"/>
        </w:rPr>
        <w:t xml:space="preserve"> M. Multiple primary malignant neoplasms: A 10-year experience at a single institution from Turkey. </w:t>
      </w:r>
      <w:r w:rsidRPr="001C34B3">
        <w:rPr>
          <w:rFonts w:ascii="Book Antiqua" w:eastAsia="Book Antiqua" w:hAnsi="Book Antiqua" w:cs="Book Antiqua"/>
          <w:i/>
          <w:iCs/>
          <w:color w:val="000000"/>
        </w:rPr>
        <w:t xml:space="preserve">J Cancer Res </w:t>
      </w:r>
      <w:proofErr w:type="spellStart"/>
      <w:r w:rsidRPr="001C34B3">
        <w:rPr>
          <w:rFonts w:ascii="Book Antiqua" w:eastAsia="Book Antiqua" w:hAnsi="Book Antiqua" w:cs="Book Antiqua"/>
          <w:i/>
          <w:iCs/>
          <w:color w:val="000000"/>
        </w:rPr>
        <w:t>Ther</w:t>
      </w:r>
      <w:proofErr w:type="spellEnd"/>
      <w:r w:rsidRPr="001C34B3">
        <w:rPr>
          <w:rFonts w:ascii="Book Antiqua" w:eastAsia="Book Antiqua" w:hAnsi="Book Antiqua" w:cs="Book Antiqua"/>
          <w:color w:val="000000"/>
        </w:rPr>
        <w:t xml:space="preserve"> 2017; </w:t>
      </w:r>
      <w:r w:rsidRPr="001C34B3">
        <w:rPr>
          <w:rFonts w:ascii="Book Antiqua" w:eastAsia="Book Antiqua" w:hAnsi="Book Antiqua" w:cs="Book Antiqua"/>
          <w:b/>
          <w:bCs/>
          <w:color w:val="000000"/>
        </w:rPr>
        <w:t>13</w:t>
      </w:r>
      <w:r w:rsidRPr="001C34B3">
        <w:rPr>
          <w:rFonts w:ascii="Book Antiqua" w:eastAsia="Book Antiqua" w:hAnsi="Book Antiqua" w:cs="Book Antiqua"/>
          <w:color w:val="000000"/>
        </w:rPr>
        <w:t>: 16-20 [PMID: 28508827 DOI: 10.4103/0973-1482.183219]</w:t>
      </w:r>
    </w:p>
    <w:p w14:paraId="362E8628"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8 </w:t>
      </w:r>
      <w:r w:rsidRPr="001C34B3">
        <w:rPr>
          <w:rFonts w:ascii="Book Antiqua" w:eastAsia="Book Antiqua" w:hAnsi="Book Antiqua" w:cs="Book Antiqua"/>
          <w:b/>
          <w:bCs/>
          <w:color w:val="000000"/>
        </w:rPr>
        <w:t>Jena A</w:t>
      </w:r>
      <w:r w:rsidRPr="001C34B3">
        <w:rPr>
          <w:rFonts w:ascii="Book Antiqua" w:eastAsia="Book Antiqua" w:hAnsi="Book Antiqua" w:cs="Book Antiqua"/>
          <w:color w:val="000000"/>
        </w:rPr>
        <w:t xml:space="preserve">, </w:t>
      </w:r>
      <w:proofErr w:type="spellStart"/>
      <w:r w:rsidRPr="001C34B3">
        <w:rPr>
          <w:rFonts w:ascii="Book Antiqua" w:eastAsia="Book Antiqua" w:hAnsi="Book Antiqua" w:cs="Book Antiqua"/>
          <w:color w:val="000000"/>
        </w:rPr>
        <w:t>Patnayak</w:t>
      </w:r>
      <w:proofErr w:type="spellEnd"/>
      <w:r w:rsidRPr="001C34B3">
        <w:rPr>
          <w:rFonts w:ascii="Book Antiqua" w:eastAsia="Book Antiqua" w:hAnsi="Book Antiqua" w:cs="Book Antiqua"/>
          <w:color w:val="000000"/>
        </w:rPr>
        <w:t xml:space="preserve"> R, Lakshmi AY, </w:t>
      </w:r>
      <w:proofErr w:type="spellStart"/>
      <w:r w:rsidRPr="001C34B3">
        <w:rPr>
          <w:rFonts w:ascii="Book Antiqua" w:eastAsia="Book Antiqua" w:hAnsi="Book Antiqua" w:cs="Book Antiqua"/>
          <w:color w:val="000000"/>
        </w:rPr>
        <w:t>Manilal</w:t>
      </w:r>
      <w:proofErr w:type="spellEnd"/>
      <w:r w:rsidRPr="001C34B3">
        <w:rPr>
          <w:rFonts w:ascii="Book Antiqua" w:eastAsia="Book Antiqua" w:hAnsi="Book Antiqua" w:cs="Book Antiqua"/>
          <w:color w:val="000000"/>
        </w:rPr>
        <w:t xml:space="preserve"> B, Reddy MK. Multiple primary cancers: An enigma. </w:t>
      </w:r>
      <w:r w:rsidRPr="001C34B3">
        <w:rPr>
          <w:rFonts w:ascii="Book Antiqua" w:eastAsia="Book Antiqua" w:hAnsi="Book Antiqua" w:cs="Book Antiqua"/>
          <w:i/>
          <w:iCs/>
          <w:color w:val="000000"/>
        </w:rPr>
        <w:t>South Asian J Cancer</w:t>
      </w:r>
      <w:r w:rsidRPr="001C34B3">
        <w:rPr>
          <w:rFonts w:ascii="Book Antiqua" w:eastAsia="Book Antiqua" w:hAnsi="Book Antiqua" w:cs="Book Antiqua"/>
          <w:color w:val="000000"/>
        </w:rPr>
        <w:t xml:space="preserve"> 2016; </w:t>
      </w:r>
      <w:r w:rsidRPr="001C34B3">
        <w:rPr>
          <w:rFonts w:ascii="Book Antiqua" w:eastAsia="Book Antiqua" w:hAnsi="Book Antiqua" w:cs="Book Antiqua"/>
          <w:b/>
          <w:bCs/>
          <w:color w:val="000000"/>
        </w:rPr>
        <w:t>5</w:t>
      </w:r>
      <w:r w:rsidRPr="001C34B3">
        <w:rPr>
          <w:rFonts w:ascii="Book Antiqua" w:eastAsia="Book Antiqua" w:hAnsi="Book Antiqua" w:cs="Book Antiqua"/>
          <w:color w:val="000000"/>
        </w:rPr>
        <w:t>: 29-32 [PMID: 27169120 DOI: 10.4103/2278-330X.179698]</w:t>
      </w:r>
    </w:p>
    <w:p w14:paraId="31DD8A7E"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9 </w:t>
      </w:r>
      <w:proofErr w:type="spellStart"/>
      <w:r w:rsidRPr="001C34B3">
        <w:rPr>
          <w:rFonts w:ascii="Book Antiqua" w:eastAsia="Book Antiqua" w:hAnsi="Book Antiqua" w:cs="Book Antiqua"/>
          <w:b/>
          <w:bCs/>
          <w:color w:val="000000"/>
        </w:rPr>
        <w:t>Nemes</w:t>
      </w:r>
      <w:proofErr w:type="spellEnd"/>
      <w:r w:rsidRPr="001C34B3">
        <w:rPr>
          <w:rFonts w:ascii="Book Antiqua" w:eastAsia="Book Antiqua" w:hAnsi="Book Antiqua" w:cs="Book Antiqua"/>
          <w:b/>
          <w:bCs/>
          <w:color w:val="000000"/>
        </w:rPr>
        <w:t xml:space="preserve"> A</w:t>
      </w:r>
      <w:r w:rsidRPr="001C34B3">
        <w:rPr>
          <w:rFonts w:ascii="Book Antiqua" w:eastAsia="Book Antiqua" w:hAnsi="Book Antiqua" w:cs="Book Antiqua"/>
          <w:color w:val="000000"/>
        </w:rPr>
        <w:t xml:space="preserve">, </w:t>
      </w:r>
      <w:proofErr w:type="spellStart"/>
      <w:r w:rsidRPr="001C34B3">
        <w:rPr>
          <w:rFonts w:ascii="Book Antiqua" w:eastAsia="Book Antiqua" w:hAnsi="Book Antiqua" w:cs="Book Antiqua"/>
          <w:color w:val="000000"/>
        </w:rPr>
        <w:t>Todor</w:t>
      </w:r>
      <w:proofErr w:type="spellEnd"/>
      <w:r w:rsidRPr="001C34B3">
        <w:rPr>
          <w:rFonts w:ascii="Book Antiqua" w:eastAsia="Book Antiqua" w:hAnsi="Book Antiqua" w:cs="Book Antiqua"/>
          <w:color w:val="000000"/>
        </w:rPr>
        <w:t xml:space="preserve"> N, Nagy V. Clinicopathological characteristics of patients with multiple primary neoplasms-a retrospective analysis. </w:t>
      </w:r>
      <w:r w:rsidRPr="001C34B3">
        <w:rPr>
          <w:rFonts w:ascii="Book Antiqua" w:eastAsia="Book Antiqua" w:hAnsi="Book Antiqua" w:cs="Book Antiqua"/>
          <w:i/>
          <w:iCs/>
          <w:color w:val="000000"/>
        </w:rPr>
        <w:t>J BUON</w:t>
      </w:r>
      <w:r w:rsidRPr="001C34B3">
        <w:rPr>
          <w:rFonts w:ascii="Book Antiqua" w:eastAsia="Book Antiqua" w:hAnsi="Book Antiqua" w:cs="Book Antiqua"/>
          <w:color w:val="000000"/>
        </w:rPr>
        <w:t xml:space="preserve"> 2018; </w:t>
      </w:r>
      <w:r w:rsidRPr="001C34B3">
        <w:rPr>
          <w:rFonts w:ascii="Book Antiqua" w:eastAsia="Book Antiqua" w:hAnsi="Book Antiqua" w:cs="Book Antiqua"/>
          <w:b/>
          <w:bCs/>
          <w:color w:val="000000"/>
        </w:rPr>
        <w:t>23</w:t>
      </w:r>
      <w:r w:rsidRPr="001C34B3">
        <w:rPr>
          <w:rFonts w:ascii="Book Antiqua" w:eastAsia="Book Antiqua" w:hAnsi="Book Antiqua" w:cs="Book Antiqua"/>
          <w:color w:val="000000"/>
        </w:rPr>
        <w:t>: 1846-1854 [PMID: 30610812]</w:t>
      </w:r>
    </w:p>
    <w:p w14:paraId="1B16D513"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10 </w:t>
      </w:r>
      <w:r w:rsidRPr="001C34B3">
        <w:rPr>
          <w:rFonts w:ascii="Book Antiqua" w:eastAsia="Book Antiqua" w:hAnsi="Book Antiqua" w:cs="Book Antiqua"/>
          <w:b/>
          <w:bCs/>
          <w:color w:val="000000"/>
        </w:rPr>
        <w:t>Xu LL</w:t>
      </w:r>
      <w:r w:rsidRPr="001C34B3">
        <w:rPr>
          <w:rFonts w:ascii="Book Antiqua" w:eastAsia="Book Antiqua" w:hAnsi="Book Antiqua" w:cs="Book Antiqua"/>
          <w:color w:val="000000"/>
        </w:rPr>
        <w:t xml:space="preserve">, Gu KS. Clinical retrospective analysis of cases with multiple primary malignant neoplasms. </w:t>
      </w:r>
      <w:r w:rsidRPr="001C34B3">
        <w:rPr>
          <w:rFonts w:ascii="Book Antiqua" w:eastAsia="Book Antiqua" w:hAnsi="Book Antiqua" w:cs="Book Antiqua"/>
          <w:i/>
          <w:iCs/>
          <w:color w:val="000000"/>
        </w:rPr>
        <w:t>Genet Mol Res</w:t>
      </w:r>
      <w:r w:rsidRPr="001C34B3">
        <w:rPr>
          <w:rFonts w:ascii="Book Antiqua" w:eastAsia="Book Antiqua" w:hAnsi="Book Antiqua" w:cs="Book Antiqua"/>
          <w:color w:val="000000"/>
        </w:rPr>
        <w:t xml:space="preserve"> 2014; </w:t>
      </w:r>
      <w:r w:rsidRPr="001C34B3">
        <w:rPr>
          <w:rFonts w:ascii="Book Antiqua" w:eastAsia="Book Antiqua" w:hAnsi="Book Antiqua" w:cs="Book Antiqua"/>
          <w:b/>
          <w:bCs/>
          <w:color w:val="000000"/>
        </w:rPr>
        <w:t>13</w:t>
      </w:r>
      <w:r w:rsidRPr="001C34B3">
        <w:rPr>
          <w:rFonts w:ascii="Book Antiqua" w:eastAsia="Book Antiqua" w:hAnsi="Book Antiqua" w:cs="Book Antiqua"/>
          <w:color w:val="000000"/>
        </w:rPr>
        <w:t>: 9271-9284 [PMID: 24682981 DOI: 10.4238/2014.March.12.19]</w:t>
      </w:r>
    </w:p>
    <w:p w14:paraId="55F8F073"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11 </w:t>
      </w:r>
      <w:r w:rsidRPr="001C34B3">
        <w:rPr>
          <w:rFonts w:ascii="Book Antiqua" w:eastAsia="Book Antiqua" w:hAnsi="Book Antiqua" w:cs="Book Antiqua"/>
          <w:b/>
          <w:bCs/>
          <w:color w:val="000000"/>
        </w:rPr>
        <w:t>Wang H</w:t>
      </w:r>
      <w:r w:rsidRPr="001C34B3">
        <w:rPr>
          <w:rFonts w:ascii="Book Antiqua" w:eastAsia="Book Antiqua" w:hAnsi="Book Antiqua" w:cs="Book Antiqua"/>
          <w:color w:val="000000"/>
        </w:rPr>
        <w:t xml:space="preserve">, Hou J, Zhang G, Zhang M, Li P, Yan X, Ma Z. Clinical characteristics and prognostic analysis of multiple primary malignant neoplasms in patients with lung </w:t>
      </w:r>
      <w:r w:rsidRPr="001C34B3">
        <w:rPr>
          <w:rFonts w:ascii="Book Antiqua" w:eastAsia="Book Antiqua" w:hAnsi="Book Antiqua" w:cs="Book Antiqua"/>
          <w:color w:val="000000"/>
        </w:rPr>
        <w:lastRenderedPageBreak/>
        <w:t xml:space="preserve">cancer. </w:t>
      </w:r>
      <w:r w:rsidRPr="001C34B3">
        <w:rPr>
          <w:rFonts w:ascii="Book Antiqua" w:eastAsia="Book Antiqua" w:hAnsi="Book Antiqua" w:cs="Book Antiqua"/>
          <w:i/>
          <w:iCs/>
          <w:color w:val="000000"/>
        </w:rPr>
        <w:t xml:space="preserve">Cancer Gene </w:t>
      </w:r>
      <w:proofErr w:type="spellStart"/>
      <w:r w:rsidRPr="001C34B3">
        <w:rPr>
          <w:rFonts w:ascii="Book Antiqua" w:eastAsia="Book Antiqua" w:hAnsi="Book Antiqua" w:cs="Book Antiqua"/>
          <w:i/>
          <w:iCs/>
          <w:color w:val="000000"/>
        </w:rPr>
        <w:t>Ther</w:t>
      </w:r>
      <w:proofErr w:type="spellEnd"/>
      <w:r w:rsidRPr="001C34B3">
        <w:rPr>
          <w:rFonts w:ascii="Book Antiqua" w:eastAsia="Book Antiqua" w:hAnsi="Book Antiqua" w:cs="Book Antiqua"/>
          <w:color w:val="000000"/>
        </w:rPr>
        <w:t xml:space="preserve"> 2019; </w:t>
      </w:r>
      <w:r w:rsidRPr="001C34B3">
        <w:rPr>
          <w:rFonts w:ascii="Book Antiqua" w:eastAsia="Book Antiqua" w:hAnsi="Book Antiqua" w:cs="Book Antiqua"/>
          <w:b/>
          <w:bCs/>
          <w:color w:val="000000"/>
        </w:rPr>
        <w:t>26</w:t>
      </w:r>
      <w:r w:rsidRPr="001C34B3">
        <w:rPr>
          <w:rFonts w:ascii="Book Antiqua" w:eastAsia="Book Antiqua" w:hAnsi="Book Antiqua" w:cs="Book Antiqua"/>
          <w:color w:val="000000"/>
        </w:rPr>
        <w:t>: 419-426 [PMID: 30700800 DOI: 10.1038/s41417-019-0084-z]</w:t>
      </w:r>
    </w:p>
    <w:p w14:paraId="4A2D4E9C"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12 </w:t>
      </w:r>
      <w:r w:rsidRPr="001C34B3">
        <w:rPr>
          <w:rFonts w:ascii="Book Antiqua" w:eastAsia="Book Antiqua" w:hAnsi="Book Antiqua" w:cs="Book Antiqua"/>
          <w:b/>
          <w:bCs/>
          <w:color w:val="000000"/>
        </w:rPr>
        <w:t>Shan S</w:t>
      </w:r>
      <w:r w:rsidRPr="001C34B3">
        <w:rPr>
          <w:rFonts w:ascii="Book Antiqua" w:eastAsia="Book Antiqua" w:hAnsi="Book Antiqua" w:cs="Book Antiqua"/>
          <w:color w:val="000000"/>
        </w:rPr>
        <w:t xml:space="preserve">, She J, </w:t>
      </w:r>
      <w:proofErr w:type="spellStart"/>
      <w:r w:rsidRPr="001C34B3">
        <w:rPr>
          <w:rFonts w:ascii="Book Antiqua" w:eastAsia="Book Antiqua" w:hAnsi="Book Antiqua" w:cs="Book Antiqua"/>
          <w:color w:val="000000"/>
        </w:rPr>
        <w:t>Xue</w:t>
      </w:r>
      <w:proofErr w:type="spellEnd"/>
      <w:r w:rsidRPr="001C34B3">
        <w:rPr>
          <w:rFonts w:ascii="Book Antiqua" w:eastAsia="Book Antiqua" w:hAnsi="Book Antiqua" w:cs="Book Antiqua"/>
          <w:color w:val="000000"/>
        </w:rPr>
        <w:t xml:space="preserve"> ZQ, Su CX, Ren SX, Wu FY. Clinical characteristics and survival of lung cancer patients associated with multiple primary malignancies. </w:t>
      </w:r>
      <w:proofErr w:type="spellStart"/>
      <w:r w:rsidRPr="001C34B3">
        <w:rPr>
          <w:rFonts w:ascii="Book Antiqua" w:eastAsia="Book Antiqua" w:hAnsi="Book Antiqua" w:cs="Book Antiqua"/>
          <w:i/>
          <w:iCs/>
          <w:color w:val="000000"/>
        </w:rPr>
        <w:t>PLoS</w:t>
      </w:r>
      <w:proofErr w:type="spellEnd"/>
      <w:r w:rsidRPr="001C34B3">
        <w:rPr>
          <w:rFonts w:ascii="Book Antiqua" w:eastAsia="Book Antiqua" w:hAnsi="Book Antiqua" w:cs="Book Antiqua"/>
          <w:i/>
          <w:iCs/>
          <w:color w:val="000000"/>
        </w:rPr>
        <w:t xml:space="preserve"> One</w:t>
      </w:r>
      <w:r w:rsidRPr="001C34B3">
        <w:rPr>
          <w:rFonts w:ascii="Book Antiqua" w:eastAsia="Book Antiqua" w:hAnsi="Book Antiqua" w:cs="Book Antiqua"/>
          <w:color w:val="000000"/>
        </w:rPr>
        <w:t xml:space="preserve"> 2017; </w:t>
      </w:r>
      <w:r w:rsidRPr="001C34B3">
        <w:rPr>
          <w:rFonts w:ascii="Book Antiqua" w:eastAsia="Book Antiqua" w:hAnsi="Book Antiqua" w:cs="Book Antiqua"/>
          <w:b/>
          <w:bCs/>
          <w:color w:val="000000"/>
        </w:rPr>
        <w:t>12</w:t>
      </w:r>
      <w:r w:rsidRPr="001C34B3">
        <w:rPr>
          <w:rFonts w:ascii="Book Antiqua" w:eastAsia="Book Antiqua" w:hAnsi="Book Antiqua" w:cs="Book Antiqua"/>
          <w:color w:val="000000"/>
        </w:rPr>
        <w:t>: e0185485 [PMID: 28957405 DOI: 10.1371/journal.pone.0185485]</w:t>
      </w:r>
    </w:p>
    <w:p w14:paraId="472D808D"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13 </w:t>
      </w:r>
      <w:r w:rsidRPr="001C34B3">
        <w:rPr>
          <w:rFonts w:ascii="Book Antiqua" w:eastAsia="Book Antiqua" w:hAnsi="Book Antiqua" w:cs="Book Antiqua"/>
          <w:b/>
          <w:bCs/>
          <w:color w:val="000000"/>
        </w:rPr>
        <w:t>Li Q</w:t>
      </w:r>
      <w:r w:rsidRPr="001C34B3">
        <w:rPr>
          <w:rFonts w:ascii="Book Antiqua" w:eastAsia="Book Antiqua" w:hAnsi="Book Antiqua" w:cs="Book Antiqua"/>
          <w:color w:val="000000"/>
        </w:rPr>
        <w:t xml:space="preserve">, Zhang B, </w:t>
      </w:r>
      <w:proofErr w:type="spellStart"/>
      <w:r w:rsidRPr="001C34B3">
        <w:rPr>
          <w:rFonts w:ascii="Book Antiqua" w:eastAsia="Book Antiqua" w:hAnsi="Book Antiqua" w:cs="Book Antiqua"/>
          <w:color w:val="000000"/>
        </w:rPr>
        <w:t>Niu</w:t>
      </w:r>
      <w:proofErr w:type="spellEnd"/>
      <w:r w:rsidRPr="001C34B3">
        <w:rPr>
          <w:rFonts w:ascii="Book Antiqua" w:eastAsia="Book Antiqua" w:hAnsi="Book Antiqua" w:cs="Book Antiqua"/>
          <w:color w:val="000000"/>
        </w:rPr>
        <w:t xml:space="preserve"> FN, Ye Q, Chen J, Fan XS. [Clinicopathological characteristics, MSI and K-</w:t>
      </w:r>
      <w:proofErr w:type="spellStart"/>
      <w:r w:rsidRPr="001C34B3">
        <w:rPr>
          <w:rFonts w:ascii="Book Antiqua" w:eastAsia="Book Antiqua" w:hAnsi="Book Antiqua" w:cs="Book Antiqua"/>
          <w:color w:val="000000"/>
        </w:rPr>
        <w:t>ras</w:t>
      </w:r>
      <w:proofErr w:type="spellEnd"/>
      <w:r w:rsidRPr="001C34B3">
        <w:rPr>
          <w:rFonts w:ascii="Book Antiqua" w:eastAsia="Book Antiqua" w:hAnsi="Book Antiqua" w:cs="Book Antiqua"/>
          <w:color w:val="000000"/>
        </w:rPr>
        <w:t xml:space="preserve"> gene mutations of double primary malignancies associated with colorectal cancer]. </w:t>
      </w:r>
      <w:proofErr w:type="spellStart"/>
      <w:r w:rsidRPr="001C34B3">
        <w:rPr>
          <w:rFonts w:ascii="Book Antiqua" w:eastAsia="Book Antiqua" w:hAnsi="Book Antiqua" w:cs="Book Antiqua"/>
          <w:i/>
          <w:iCs/>
          <w:color w:val="000000"/>
        </w:rPr>
        <w:t>Zhonghua</w:t>
      </w:r>
      <w:proofErr w:type="spellEnd"/>
      <w:r w:rsidRPr="001C34B3">
        <w:rPr>
          <w:rFonts w:ascii="Book Antiqua" w:eastAsia="Book Antiqua" w:hAnsi="Book Antiqua" w:cs="Book Antiqua"/>
          <w:i/>
          <w:iCs/>
          <w:color w:val="000000"/>
        </w:rPr>
        <w:t xml:space="preserve"> Yi </w:t>
      </w:r>
      <w:proofErr w:type="spellStart"/>
      <w:r w:rsidRPr="001C34B3">
        <w:rPr>
          <w:rFonts w:ascii="Book Antiqua" w:eastAsia="Book Antiqua" w:hAnsi="Book Antiqua" w:cs="Book Antiqua"/>
          <w:i/>
          <w:iCs/>
          <w:color w:val="000000"/>
        </w:rPr>
        <w:t>Xue</w:t>
      </w:r>
      <w:proofErr w:type="spellEnd"/>
      <w:r w:rsidRPr="001C34B3">
        <w:rPr>
          <w:rFonts w:ascii="Book Antiqua" w:eastAsia="Book Antiqua" w:hAnsi="Book Antiqua" w:cs="Book Antiqua"/>
          <w:i/>
          <w:iCs/>
          <w:color w:val="000000"/>
        </w:rPr>
        <w:t xml:space="preserve"> </w:t>
      </w:r>
      <w:proofErr w:type="spellStart"/>
      <w:r w:rsidRPr="001C34B3">
        <w:rPr>
          <w:rFonts w:ascii="Book Antiqua" w:eastAsia="Book Antiqua" w:hAnsi="Book Antiqua" w:cs="Book Antiqua"/>
          <w:i/>
          <w:iCs/>
          <w:color w:val="000000"/>
        </w:rPr>
        <w:t>Za</w:t>
      </w:r>
      <w:proofErr w:type="spellEnd"/>
      <w:r w:rsidRPr="001C34B3">
        <w:rPr>
          <w:rFonts w:ascii="Book Antiqua" w:eastAsia="Book Antiqua" w:hAnsi="Book Antiqua" w:cs="Book Antiqua"/>
          <w:i/>
          <w:iCs/>
          <w:color w:val="000000"/>
        </w:rPr>
        <w:t xml:space="preserve"> </w:t>
      </w:r>
      <w:proofErr w:type="spellStart"/>
      <w:r w:rsidRPr="001C34B3">
        <w:rPr>
          <w:rFonts w:ascii="Book Antiqua" w:eastAsia="Book Antiqua" w:hAnsi="Book Antiqua" w:cs="Book Antiqua"/>
          <w:i/>
          <w:iCs/>
          <w:color w:val="000000"/>
        </w:rPr>
        <w:t>Zhi</w:t>
      </w:r>
      <w:proofErr w:type="spellEnd"/>
      <w:r w:rsidRPr="001C34B3">
        <w:rPr>
          <w:rFonts w:ascii="Book Antiqua" w:eastAsia="Book Antiqua" w:hAnsi="Book Antiqua" w:cs="Book Antiqua"/>
          <w:color w:val="000000"/>
        </w:rPr>
        <w:t xml:space="preserve"> 2020; </w:t>
      </w:r>
      <w:r w:rsidRPr="001C34B3">
        <w:rPr>
          <w:rFonts w:ascii="Book Antiqua" w:eastAsia="Book Antiqua" w:hAnsi="Book Antiqua" w:cs="Book Antiqua"/>
          <w:b/>
          <w:bCs/>
          <w:color w:val="000000"/>
        </w:rPr>
        <w:t>100</w:t>
      </w:r>
      <w:r w:rsidRPr="001C34B3">
        <w:rPr>
          <w:rFonts w:ascii="Book Antiqua" w:eastAsia="Book Antiqua" w:hAnsi="Book Antiqua" w:cs="Book Antiqua"/>
          <w:color w:val="000000"/>
        </w:rPr>
        <w:t>: 301-306 [PMID: 32075360 DOI: 10.3760/cma.j.issn.0376-2491.2020.04.012]</w:t>
      </w:r>
    </w:p>
    <w:p w14:paraId="37A97ECF"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14 </w:t>
      </w:r>
      <w:r w:rsidRPr="001C34B3">
        <w:rPr>
          <w:rFonts w:ascii="Book Antiqua" w:eastAsia="Book Antiqua" w:hAnsi="Book Antiqua" w:cs="Book Antiqua"/>
          <w:b/>
          <w:bCs/>
          <w:color w:val="000000"/>
        </w:rPr>
        <w:t>Kato T</w:t>
      </w:r>
      <w:r w:rsidRPr="001C34B3">
        <w:rPr>
          <w:rFonts w:ascii="Book Antiqua" w:eastAsia="Book Antiqua" w:hAnsi="Book Antiqua" w:cs="Book Antiqua"/>
          <w:color w:val="000000"/>
        </w:rPr>
        <w:t xml:space="preserve">, Suzuki K, Muto Y, Sasaki J, </w:t>
      </w:r>
      <w:proofErr w:type="spellStart"/>
      <w:r w:rsidRPr="001C34B3">
        <w:rPr>
          <w:rFonts w:ascii="Book Antiqua" w:eastAsia="Book Antiqua" w:hAnsi="Book Antiqua" w:cs="Book Antiqua"/>
          <w:color w:val="000000"/>
        </w:rPr>
        <w:t>Tsujinaka</w:t>
      </w:r>
      <w:proofErr w:type="spellEnd"/>
      <w:r w:rsidRPr="001C34B3">
        <w:rPr>
          <w:rFonts w:ascii="Book Antiqua" w:eastAsia="Book Antiqua" w:hAnsi="Book Antiqua" w:cs="Book Antiqua"/>
          <w:color w:val="000000"/>
        </w:rPr>
        <w:t xml:space="preserve"> S, Kawamura YJ, Noda H, </w:t>
      </w:r>
      <w:proofErr w:type="spellStart"/>
      <w:r w:rsidRPr="001C34B3">
        <w:rPr>
          <w:rFonts w:ascii="Book Antiqua" w:eastAsia="Book Antiqua" w:hAnsi="Book Antiqua" w:cs="Book Antiqua"/>
          <w:color w:val="000000"/>
        </w:rPr>
        <w:t>Horie</w:t>
      </w:r>
      <w:proofErr w:type="spellEnd"/>
      <w:r w:rsidRPr="001C34B3">
        <w:rPr>
          <w:rFonts w:ascii="Book Antiqua" w:eastAsia="Book Antiqua" w:hAnsi="Book Antiqua" w:cs="Book Antiqua"/>
          <w:color w:val="000000"/>
        </w:rPr>
        <w:t xml:space="preserve"> H, </w:t>
      </w:r>
      <w:proofErr w:type="spellStart"/>
      <w:r w:rsidRPr="001C34B3">
        <w:rPr>
          <w:rFonts w:ascii="Book Antiqua" w:eastAsia="Book Antiqua" w:hAnsi="Book Antiqua" w:cs="Book Antiqua"/>
          <w:color w:val="000000"/>
        </w:rPr>
        <w:t>Konishi</w:t>
      </w:r>
      <w:proofErr w:type="spellEnd"/>
      <w:r w:rsidRPr="001C34B3">
        <w:rPr>
          <w:rFonts w:ascii="Book Antiqua" w:eastAsia="Book Antiqua" w:hAnsi="Book Antiqua" w:cs="Book Antiqua"/>
          <w:color w:val="000000"/>
        </w:rPr>
        <w:t xml:space="preserve"> F, </w:t>
      </w:r>
      <w:proofErr w:type="spellStart"/>
      <w:r w:rsidRPr="001C34B3">
        <w:rPr>
          <w:rFonts w:ascii="Book Antiqua" w:eastAsia="Book Antiqua" w:hAnsi="Book Antiqua" w:cs="Book Antiqua"/>
          <w:color w:val="000000"/>
        </w:rPr>
        <w:t>Rikiyama</w:t>
      </w:r>
      <w:proofErr w:type="spellEnd"/>
      <w:r w:rsidRPr="001C34B3">
        <w:rPr>
          <w:rFonts w:ascii="Book Antiqua" w:eastAsia="Book Antiqua" w:hAnsi="Book Antiqua" w:cs="Book Antiqua"/>
          <w:color w:val="000000"/>
        </w:rPr>
        <w:t xml:space="preserve"> T. Multiple primary malignancies involving primary sporadic colorectal cancer in Japan: incidence of gastric cancer with colorectal cancer patients may be higher than previously recognized. </w:t>
      </w:r>
      <w:r w:rsidRPr="001C34B3">
        <w:rPr>
          <w:rFonts w:ascii="Book Antiqua" w:eastAsia="Book Antiqua" w:hAnsi="Book Antiqua" w:cs="Book Antiqua"/>
          <w:i/>
          <w:iCs/>
          <w:color w:val="000000"/>
        </w:rPr>
        <w:t>World J Surg Oncol</w:t>
      </w:r>
      <w:r w:rsidRPr="001C34B3">
        <w:rPr>
          <w:rFonts w:ascii="Book Antiqua" w:eastAsia="Book Antiqua" w:hAnsi="Book Antiqua" w:cs="Book Antiqua"/>
          <w:color w:val="000000"/>
        </w:rPr>
        <w:t xml:space="preserve"> 2015; </w:t>
      </w:r>
      <w:r w:rsidRPr="001C34B3">
        <w:rPr>
          <w:rFonts w:ascii="Book Antiqua" w:eastAsia="Book Antiqua" w:hAnsi="Book Antiqua" w:cs="Book Antiqua"/>
          <w:b/>
          <w:bCs/>
          <w:color w:val="000000"/>
        </w:rPr>
        <w:t>13</w:t>
      </w:r>
      <w:r w:rsidRPr="001C34B3">
        <w:rPr>
          <w:rFonts w:ascii="Book Antiqua" w:eastAsia="Book Antiqua" w:hAnsi="Book Antiqua" w:cs="Book Antiqua"/>
          <w:color w:val="000000"/>
        </w:rPr>
        <w:t>: 23 [PMID: 25889477 DOI: 10.1186/s12957-014-0432-2]</w:t>
      </w:r>
    </w:p>
    <w:p w14:paraId="7C72A004"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15 </w:t>
      </w:r>
      <w:r w:rsidRPr="001C34B3">
        <w:rPr>
          <w:rFonts w:ascii="Book Antiqua" w:eastAsia="Book Antiqua" w:hAnsi="Book Antiqua" w:cs="Book Antiqua"/>
          <w:b/>
          <w:bCs/>
          <w:color w:val="000000"/>
        </w:rPr>
        <w:t>Chen D</w:t>
      </w:r>
      <w:r w:rsidRPr="001C34B3">
        <w:rPr>
          <w:rFonts w:ascii="Book Antiqua" w:eastAsia="Book Antiqua" w:hAnsi="Book Antiqua" w:cs="Book Antiqua"/>
          <w:color w:val="000000"/>
        </w:rPr>
        <w:t xml:space="preserve">, Fan N, Mo J, Wang W, Wang R, Chen Y, Hu J, Wen Z. Multiple primary malignancies for squamous cell carcinoma and adenocarcinoma of the esophagus. </w:t>
      </w:r>
      <w:r w:rsidRPr="001C34B3">
        <w:rPr>
          <w:rFonts w:ascii="Book Antiqua" w:eastAsia="Book Antiqua" w:hAnsi="Book Antiqua" w:cs="Book Antiqua"/>
          <w:i/>
          <w:iCs/>
          <w:color w:val="000000"/>
        </w:rPr>
        <w:t xml:space="preserve">J </w:t>
      </w:r>
      <w:proofErr w:type="spellStart"/>
      <w:r w:rsidRPr="001C34B3">
        <w:rPr>
          <w:rFonts w:ascii="Book Antiqua" w:eastAsia="Book Antiqua" w:hAnsi="Book Antiqua" w:cs="Book Antiqua"/>
          <w:i/>
          <w:iCs/>
          <w:color w:val="000000"/>
        </w:rPr>
        <w:t>Thorac</w:t>
      </w:r>
      <w:proofErr w:type="spellEnd"/>
      <w:r w:rsidRPr="001C34B3">
        <w:rPr>
          <w:rFonts w:ascii="Book Antiqua" w:eastAsia="Book Antiqua" w:hAnsi="Book Antiqua" w:cs="Book Antiqua"/>
          <w:i/>
          <w:iCs/>
          <w:color w:val="000000"/>
        </w:rPr>
        <w:t xml:space="preserve"> Dis</w:t>
      </w:r>
      <w:r w:rsidRPr="001C34B3">
        <w:rPr>
          <w:rFonts w:ascii="Book Antiqua" w:eastAsia="Book Antiqua" w:hAnsi="Book Antiqua" w:cs="Book Antiqua"/>
          <w:color w:val="000000"/>
        </w:rPr>
        <w:t xml:space="preserve"> 2019; </w:t>
      </w:r>
      <w:r w:rsidRPr="001C34B3">
        <w:rPr>
          <w:rFonts w:ascii="Book Antiqua" w:eastAsia="Book Antiqua" w:hAnsi="Book Antiqua" w:cs="Book Antiqua"/>
          <w:b/>
          <w:bCs/>
          <w:color w:val="000000"/>
        </w:rPr>
        <w:t>11</w:t>
      </w:r>
      <w:r w:rsidRPr="001C34B3">
        <w:rPr>
          <w:rFonts w:ascii="Book Antiqua" w:eastAsia="Book Antiqua" w:hAnsi="Book Antiqua" w:cs="Book Antiqua"/>
          <w:color w:val="000000"/>
        </w:rPr>
        <w:t>: 3292-3301 [PMID: 31559032 DOI: 10.21037/jtd.2019.08.51]</w:t>
      </w:r>
    </w:p>
    <w:p w14:paraId="5471AAF8"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16 </w:t>
      </w:r>
      <w:r w:rsidRPr="001C34B3">
        <w:rPr>
          <w:rFonts w:ascii="Book Antiqua" w:eastAsia="Book Antiqua" w:hAnsi="Book Antiqua" w:cs="Book Antiqua"/>
          <w:b/>
          <w:bCs/>
          <w:color w:val="000000"/>
        </w:rPr>
        <w:t>Zhang N</w:t>
      </w:r>
      <w:r w:rsidRPr="001C34B3">
        <w:rPr>
          <w:rFonts w:ascii="Book Antiqua" w:eastAsia="Book Antiqua" w:hAnsi="Book Antiqua" w:cs="Book Antiqua"/>
          <w:color w:val="000000"/>
        </w:rPr>
        <w:t xml:space="preserve">, Deng J, Sun W, Du Y, Guo S, Bai H, Liu H, Liang H. </w:t>
      </w:r>
      <w:proofErr w:type="spellStart"/>
      <w:r w:rsidRPr="001C34B3">
        <w:rPr>
          <w:rFonts w:ascii="Book Antiqua" w:eastAsia="Book Antiqua" w:hAnsi="Book Antiqua" w:cs="Book Antiqua"/>
          <w:color w:val="000000"/>
        </w:rPr>
        <w:t>Extranodal</w:t>
      </w:r>
      <w:proofErr w:type="spellEnd"/>
      <w:r w:rsidRPr="001C34B3">
        <w:rPr>
          <w:rFonts w:ascii="Book Antiqua" w:eastAsia="Book Antiqua" w:hAnsi="Book Antiqua" w:cs="Book Antiqua"/>
          <w:color w:val="000000"/>
        </w:rPr>
        <w:t xml:space="preserve"> soft tissue metastasis as an independent prognostic factor in gastric cancer patients aged under 70 years after curative gastrectomy. </w:t>
      </w:r>
      <w:r w:rsidRPr="001C34B3">
        <w:rPr>
          <w:rFonts w:ascii="Book Antiqua" w:eastAsia="Book Antiqua" w:hAnsi="Book Antiqua" w:cs="Book Antiqua"/>
          <w:i/>
          <w:iCs/>
          <w:color w:val="000000"/>
        </w:rPr>
        <w:t xml:space="preserve">Ann </w:t>
      </w:r>
      <w:proofErr w:type="spellStart"/>
      <w:r w:rsidRPr="001C34B3">
        <w:rPr>
          <w:rFonts w:ascii="Book Antiqua" w:eastAsia="Book Antiqua" w:hAnsi="Book Antiqua" w:cs="Book Antiqua"/>
          <w:i/>
          <w:iCs/>
          <w:color w:val="000000"/>
        </w:rPr>
        <w:t>Transl</w:t>
      </w:r>
      <w:proofErr w:type="spellEnd"/>
      <w:r w:rsidRPr="001C34B3">
        <w:rPr>
          <w:rFonts w:ascii="Book Antiqua" w:eastAsia="Book Antiqua" w:hAnsi="Book Antiqua" w:cs="Book Antiqua"/>
          <w:i/>
          <w:iCs/>
          <w:color w:val="000000"/>
        </w:rPr>
        <w:t xml:space="preserve"> Med</w:t>
      </w:r>
      <w:r w:rsidRPr="001C34B3">
        <w:rPr>
          <w:rFonts w:ascii="Book Antiqua" w:eastAsia="Book Antiqua" w:hAnsi="Book Antiqua" w:cs="Book Antiqua"/>
          <w:color w:val="000000"/>
        </w:rPr>
        <w:t xml:space="preserve"> 2020; </w:t>
      </w:r>
      <w:r w:rsidRPr="001C34B3">
        <w:rPr>
          <w:rFonts w:ascii="Book Antiqua" w:eastAsia="Book Antiqua" w:hAnsi="Book Antiqua" w:cs="Book Antiqua"/>
          <w:b/>
          <w:bCs/>
          <w:color w:val="000000"/>
        </w:rPr>
        <w:t>8</w:t>
      </w:r>
      <w:r w:rsidRPr="001C34B3">
        <w:rPr>
          <w:rFonts w:ascii="Book Antiqua" w:eastAsia="Book Antiqua" w:hAnsi="Book Antiqua" w:cs="Book Antiqua"/>
          <w:color w:val="000000"/>
        </w:rPr>
        <w:t>: 376 [PMID: 32355820 DOI: 10.21037/atm.2020.02.09]</w:t>
      </w:r>
    </w:p>
    <w:p w14:paraId="27B8CD21"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17 </w:t>
      </w:r>
      <w:r w:rsidRPr="001C34B3">
        <w:rPr>
          <w:rFonts w:ascii="Book Antiqua" w:eastAsia="Book Antiqua" w:hAnsi="Book Antiqua" w:cs="Book Antiqua"/>
          <w:b/>
          <w:bCs/>
          <w:color w:val="000000"/>
        </w:rPr>
        <w:t>Suzuki H</w:t>
      </w:r>
      <w:r w:rsidRPr="001C34B3">
        <w:rPr>
          <w:rFonts w:ascii="Book Antiqua" w:eastAsia="Book Antiqua" w:hAnsi="Book Antiqua" w:cs="Book Antiqua"/>
          <w:color w:val="000000"/>
        </w:rPr>
        <w:t xml:space="preserve">, Nishikawa D, </w:t>
      </w:r>
      <w:proofErr w:type="spellStart"/>
      <w:r w:rsidRPr="001C34B3">
        <w:rPr>
          <w:rFonts w:ascii="Book Antiqua" w:eastAsia="Book Antiqua" w:hAnsi="Book Antiqua" w:cs="Book Antiqua"/>
          <w:color w:val="000000"/>
        </w:rPr>
        <w:t>Beppu</w:t>
      </w:r>
      <w:proofErr w:type="spellEnd"/>
      <w:r w:rsidRPr="001C34B3">
        <w:rPr>
          <w:rFonts w:ascii="Book Antiqua" w:eastAsia="Book Antiqua" w:hAnsi="Book Antiqua" w:cs="Book Antiqua"/>
          <w:color w:val="000000"/>
        </w:rPr>
        <w:t xml:space="preserve"> S, Terada H, </w:t>
      </w:r>
      <w:proofErr w:type="spellStart"/>
      <w:r w:rsidRPr="001C34B3">
        <w:rPr>
          <w:rFonts w:ascii="Book Antiqua" w:eastAsia="Book Antiqua" w:hAnsi="Book Antiqua" w:cs="Book Antiqua"/>
          <w:color w:val="000000"/>
        </w:rPr>
        <w:t>Sawabe</w:t>
      </w:r>
      <w:proofErr w:type="spellEnd"/>
      <w:r w:rsidRPr="001C34B3">
        <w:rPr>
          <w:rFonts w:ascii="Book Antiqua" w:eastAsia="Book Antiqua" w:hAnsi="Book Antiqua" w:cs="Book Antiqua"/>
          <w:color w:val="000000"/>
        </w:rPr>
        <w:t xml:space="preserve"> M, </w:t>
      </w:r>
      <w:proofErr w:type="spellStart"/>
      <w:r w:rsidRPr="001C34B3">
        <w:rPr>
          <w:rFonts w:ascii="Book Antiqua" w:eastAsia="Book Antiqua" w:hAnsi="Book Antiqua" w:cs="Book Antiqua"/>
          <w:color w:val="000000"/>
        </w:rPr>
        <w:t>Hanai</w:t>
      </w:r>
      <w:proofErr w:type="spellEnd"/>
      <w:r w:rsidRPr="001C34B3">
        <w:rPr>
          <w:rFonts w:ascii="Book Antiqua" w:eastAsia="Book Antiqua" w:hAnsi="Book Antiqua" w:cs="Book Antiqua"/>
          <w:color w:val="000000"/>
        </w:rPr>
        <w:t xml:space="preserve"> N. Prognostic Value of Age and Distant Metastasis in Differentiated Thyroid Carcinoma Undergoing Salvage Surgery. </w:t>
      </w:r>
      <w:r w:rsidRPr="001C34B3">
        <w:rPr>
          <w:rFonts w:ascii="Book Antiqua" w:eastAsia="Book Antiqua" w:hAnsi="Book Antiqua" w:cs="Book Antiqua"/>
          <w:i/>
          <w:iCs/>
          <w:color w:val="000000"/>
        </w:rPr>
        <w:t>Anticancer Res</w:t>
      </w:r>
      <w:r w:rsidRPr="001C34B3">
        <w:rPr>
          <w:rFonts w:ascii="Book Antiqua" w:eastAsia="Book Antiqua" w:hAnsi="Book Antiqua" w:cs="Book Antiqua"/>
          <w:color w:val="000000"/>
        </w:rPr>
        <w:t xml:space="preserve"> 2020; </w:t>
      </w:r>
      <w:r w:rsidRPr="001C34B3">
        <w:rPr>
          <w:rFonts w:ascii="Book Antiqua" w:eastAsia="Book Antiqua" w:hAnsi="Book Antiqua" w:cs="Book Antiqua"/>
          <w:b/>
          <w:bCs/>
          <w:color w:val="000000"/>
        </w:rPr>
        <w:t>40</w:t>
      </w:r>
      <w:r w:rsidRPr="001C34B3">
        <w:rPr>
          <w:rFonts w:ascii="Book Antiqua" w:eastAsia="Book Antiqua" w:hAnsi="Book Antiqua" w:cs="Book Antiqua"/>
          <w:color w:val="000000"/>
        </w:rPr>
        <w:t>: 1127-1133 [PMID: 32014964 DOI: 10.21873/anticanres.14053]</w:t>
      </w:r>
    </w:p>
    <w:p w14:paraId="77A22714"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 xml:space="preserve">18 </w:t>
      </w:r>
      <w:r w:rsidRPr="001C34B3">
        <w:rPr>
          <w:rFonts w:ascii="Book Antiqua" w:eastAsia="Book Antiqua" w:hAnsi="Book Antiqua" w:cs="Book Antiqua"/>
          <w:b/>
          <w:bCs/>
          <w:color w:val="000000"/>
        </w:rPr>
        <w:t>Amer MH</w:t>
      </w:r>
      <w:r w:rsidRPr="001C34B3">
        <w:rPr>
          <w:rFonts w:ascii="Book Antiqua" w:eastAsia="Book Antiqua" w:hAnsi="Book Antiqua" w:cs="Book Antiqua"/>
          <w:color w:val="000000"/>
        </w:rPr>
        <w:t xml:space="preserve">. Multiple neoplasms, single primaries, and patient survival. </w:t>
      </w:r>
      <w:r w:rsidRPr="001C34B3">
        <w:rPr>
          <w:rFonts w:ascii="Book Antiqua" w:eastAsia="Book Antiqua" w:hAnsi="Book Antiqua" w:cs="Book Antiqua"/>
          <w:i/>
          <w:iCs/>
          <w:color w:val="000000"/>
        </w:rPr>
        <w:t xml:space="preserve">Cancer </w:t>
      </w:r>
      <w:proofErr w:type="spellStart"/>
      <w:r w:rsidRPr="001C34B3">
        <w:rPr>
          <w:rFonts w:ascii="Book Antiqua" w:eastAsia="Book Antiqua" w:hAnsi="Book Antiqua" w:cs="Book Antiqua"/>
          <w:i/>
          <w:iCs/>
          <w:color w:val="000000"/>
        </w:rPr>
        <w:t>Manag</w:t>
      </w:r>
      <w:proofErr w:type="spellEnd"/>
      <w:r w:rsidRPr="001C34B3">
        <w:rPr>
          <w:rFonts w:ascii="Book Antiqua" w:eastAsia="Book Antiqua" w:hAnsi="Book Antiqua" w:cs="Book Antiqua"/>
          <w:i/>
          <w:iCs/>
          <w:color w:val="000000"/>
        </w:rPr>
        <w:t xml:space="preserve"> Res</w:t>
      </w:r>
      <w:r w:rsidRPr="001C34B3">
        <w:rPr>
          <w:rFonts w:ascii="Book Antiqua" w:eastAsia="Book Antiqua" w:hAnsi="Book Antiqua" w:cs="Book Antiqua"/>
          <w:color w:val="000000"/>
        </w:rPr>
        <w:t xml:space="preserve"> 2014; </w:t>
      </w:r>
      <w:r w:rsidRPr="001C34B3">
        <w:rPr>
          <w:rFonts w:ascii="Book Antiqua" w:eastAsia="Book Antiqua" w:hAnsi="Book Antiqua" w:cs="Book Antiqua"/>
          <w:b/>
          <w:bCs/>
          <w:color w:val="000000"/>
        </w:rPr>
        <w:t>6</w:t>
      </w:r>
      <w:r w:rsidRPr="001C34B3">
        <w:rPr>
          <w:rFonts w:ascii="Book Antiqua" w:eastAsia="Book Antiqua" w:hAnsi="Book Antiqua" w:cs="Book Antiqua"/>
          <w:color w:val="000000"/>
        </w:rPr>
        <w:t>: 119-134 [PMID: 24623992 DOI: 10.2147/CMAR.S57378]</w:t>
      </w:r>
    </w:p>
    <w:p w14:paraId="22C21E08" w14:textId="77777777" w:rsidR="00A77B3E" w:rsidRPr="001C34B3" w:rsidRDefault="00A77B3E" w:rsidP="00F60428">
      <w:pPr>
        <w:adjustRightInd w:val="0"/>
        <w:snapToGrid w:val="0"/>
        <w:spacing w:line="360" w:lineRule="auto"/>
        <w:jc w:val="both"/>
        <w:rPr>
          <w:rFonts w:ascii="Book Antiqua" w:hAnsi="Book Antiqua"/>
        </w:rPr>
        <w:sectPr w:rsidR="00A77B3E" w:rsidRPr="001C34B3">
          <w:pgSz w:w="12240" w:h="15840"/>
          <w:pgMar w:top="1440" w:right="1440" w:bottom="1440" w:left="1440" w:header="720" w:footer="720" w:gutter="0"/>
          <w:cols w:space="720"/>
          <w:docGrid w:linePitch="360"/>
        </w:sectPr>
      </w:pPr>
    </w:p>
    <w:p w14:paraId="0C06E4D0"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olor w:val="000000"/>
        </w:rPr>
        <w:lastRenderedPageBreak/>
        <w:t>Footnotes</w:t>
      </w:r>
    </w:p>
    <w:p w14:paraId="7F84B31C"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Institutional review board statement: </w:t>
      </w:r>
      <w:r w:rsidRPr="001C34B3">
        <w:rPr>
          <w:rFonts w:ascii="Book Antiqua" w:eastAsia="Book Antiqua" w:hAnsi="Book Antiqua" w:cs="Book Antiqua"/>
          <w:color w:val="000000"/>
        </w:rPr>
        <w:t>The study was approved by the institutional review board of our hospital (2020KY018-KS001).</w:t>
      </w:r>
    </w:p>
    <w:p w14:paraId="20D8382D" w14:textId="77777777" w:rsidR="00A77B3E" w:rsidRPr="001C34B3" w:rsidRDefault="00A77B3E" w:rsidP="00F60428">
      <w:pPr>
        <w:adjustRightInd w:val="0"/>
        <w:snapToGrid w:val="0"/>
        <w:spacing w:line="360" w:lineRule="auto"/>
        <w:jc w:val="both"/>
        <w:rPr>
          <w:rFonts w:ascii="Book Antiqua" w:hAnsi="Book Antiqua"/>
        </w:rPr>
      </w:pPr>
    </w:p>
    <w:p w14:paraId="21EFEBB1" w14:textId="38A5000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Informed consent statement: </w:t>
      </w:r>
      <w:r w:rsidR="00C925FE" w:rsidRPr="001C34B3">
        <w:rPr>
          <w:rFonts w:ascii="Book Antiqua" w:eastAsia="Book Antiqua" w:hAnsi="Book Antiqua" w:cs="Book Antiqua"/>
          <w:color w:val="000000"/>
        </w:rPr>
        <w:t>The study was retrospective and the data were anonymous, so the requirement for informed consent was waived.</w:t>
      </w:r>
    </w:p>
    <w:p w14:paraId="0C31BADF" w14:textId="77777777" w:rsidR="00A77B3E" w:rsidRPr="001C34B3" w:rsidRDefault="00A77B3E" w:rsidP="00F60428">
      <w:pPr>
        <w:adjustRightInd w:val="0"/>
        <w:snapToGrid w:val="0"/>
        <w:spacing w:line="360" w:lineRule="auto"/>
        <w:jc w:val="both"/>
        <w:rPr>
          <w:rFonts w:ascii="Book Antiqua" w:hAnsi="Book Antiqua"/>
        </w:rPr>
      </w:pPr>
    </w:p>
    <w:p w14:paraId="6ADAC11F"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Conflict-of-interest statement: </w:t>
      </w:r>
      <w:r w:rsidRPr="001C34B3">
        <w:rPr>
          <w:rFonts w:ascii="Book Antiqua" w:eastAsia="Book Antiqua" w:hAnsi="Book Antiqua" w:cs="Book Antiqua"/>
          <w:color w:val="000000"/>
        </w:rPr>
        <w:t>The authors declare that they have no competing interests.</w:t>
      </w:r>
    </w:p>
    <w:p w14:paraId="652FA05F" w14:textId="77777777" w:rsidR="00A77B3E" w:rsidRPr="001C34B3" w:rsidRDefault="00A77B3E" w:rsidP="00F60428">
      <w:pPr>
        <w:adjustRightInd w:val="0"/>
        <w:snapToGrid w:val="0"/>
        <w:spacing w:line="360" w:lineRule="auto"/>
        <w:jc w:val="both"/>
        <w:rPr>
          <w:rFonts w:ascii="Book Antiqua" w:hAnsi="Book Antiqua"/>
        </w:rPr>
      </w:pPr>
    </w:p>
    <w:p w14:paraId="6F283BBE"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Data sharing statement: </w:t>
      </w:r>
      <w:r w:rsidRPr="001C34B3">
        <w:rPr>
          <w:rFonts w:ascii="Book Antiqua" w:eastAsia="Book Antiqua" w:hAnsi="Book Antiqua" w:cs="Book Antiqua"/>
          <w:color w:val="000000"/>
        </w:rPr>
        <w:t>The datasets used and/or analyzed during the current study are available from the corresponding author on reasonable request.</w:t>
      </w:r>
    </w:p>
    <w:p w14:paraId="7588E30E" w14:textId="77777777" w:rsidR="00A77B3E" w:rsidRPr="001C34B3" w:rsidRDefault="00A77B3E" w:rsidP="00F60428">
      <w:pPr>
        <w:adjustRightInd w:val="0"/>
        <w:snapToGrid w:val="0"/>
        <w:spacing w:line="360" w:lineRule="auto"/>
        <w:jc w:val="both"/>
        <w:rPr>
          <w:rFonts w:ascii="Book Antiqua" w:hAnsi="Book Antiqua"/>
        </w:rPr>
      </w:pPr>
    </w:p>
    <w:p w14:paraId="1F7B73D1"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STROBE statement: </w:t>
      </w:r>
      <w:r w:rsidRPr="001C34B3">
        <w:rPr>
          <w:rFonts w:ascii="Book Antiqua" w:eastAsia="Book Antiqua" w:hAnsi="Book Antiqua" w:cs="Book Antiqua"/>
          <w:color w:val="000000"/>
        </w:rPr>
        <w:t>The authors have read the STROBE statement, and the manuscript was prepared and revised according to the STROBE statement.</w:t>
      </w:r>
    </w:p>
    <w:p w14:paraId="5E16E9C6" w14:textId="77777777" w:rsidR="00A77B3E" w:rsidRPr="001C34B3" w:rsidRDefault="00A77B3E" w:rsidP="00F60428">
      <w:pPr>
        <w:adjustRightInd w:val="0"/>
        <w:snapToGrid w:val="0"/>
        <w:spacing w:line="360" w:lineRule="auto"/>
        <w:jc w:val="both"/>
        <w:rPr>
          <w:rFonts w:ascii="Book Antiqua" w:hAnsi="Book Antiqua"/>
        </w:rPr>
      </w:pPr>
    </w:p>
    <w:p w14:paraId="30132A65"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bCs/>
          <w:color w:val="000000"/>
        </w:rPr>
        <w:t xml:space="preserve">Open-Access: </w:t>
      </w:r>
      <w:r w:rsidRPr="001C34B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C34B3">
        <w:rPr>
          <w:rFonts w:ascii="Book Antiqua" w:eastAsia="Book Antiqua" w:hAnsi="Book Antiqua" w:cs="Book Antiqua"/>
          <w:color w:val="000000"/>
        </w:rPr>
        <w:t>NonCommercial</w:t>
      </w:r>
      <w:proofErr w:type="spellEnd"/>
      <w:r w:rsidRPr="001C34B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4E39E2" w14:textId="77777777" w:rsidR="00A77B3E" w:rsidRPr="001C34B3" w:rsidRDefault="00A77B3E" w:rsidP="00F60428">
      <w:pPr>
        <w:adjustRightInd w:val="0"/>
        <w:snapToGrid w:val="0"/>
        <w:spacing w:line="360" w:lineRule="auto"/>
        <w:jc w:val="both"/>
        <w:rPr>
          <w:rFonts w:ascii="Book Antiqua" w:hAnsi="Book Antiqua"/>
        </w:rPr>
      </w:pPr>
    </w:p>
    <w:p w14:paraId="560F8118" w14:textId="32946BA3" w:rsidR="00A77B3E" w:rsidRPr="001C34B3" w:rsidRDefault="003E25B5" w:rsidP="00F60428">
      <w:pPr>
        <w:adjustRightInd w:val="0"/>
        <w:snapToGrid w:val="0"/>
        <w:spacing w:line="360" w:lineRule="auto"/>
        <w:jc w:val="both"/>
        <w:rPr>
          <w:rFonts w:ascii="Book Antiqua" w:hAnsi="Book Antiqua"/>
        </w:rPr>
      </w:pPr>
      <w:r w:rsidRPr="001C34B3">
        <w:rPr>
          <w:rFonts w:ascii="Book Antiqua" w:hAnsi="Book Antiqua" w:cs="Segoe UI"/>
          <w:b/>
          <w:bCs/>
          <w:color w:val="000000"/>
        </w:rPr>
        <w:t>Provenance and peer review:</w:t>
      </w:r>
      <w:r w:rsidR="003E0196" w:rsidRPr="001C34B3">
        <w:rPr>
          <w:rFonts w:ascii="Book Antiqua" w:eastAsia="Book Antiqua" w:hAnsi="Book Antiqua" w:cs="Book Antiqua"/>
          <w:b/>
          <w:color w:val="000000"/>
        </w:rPr>
        <w:t xml:space="preserve"> </w:t>
      </w:r>
      <w:r w:rsidR="000F66F4" w:rsidRPr="001C34B3">
        <w:rPr>
          <w:rFonts w:ascii="Book Antiqua" w:hAnsi="Book Antiqua" w:cs="Segoe UI"/>
          <w:color w:val="000000"/>
        </w:rPr>
        <w:t>Unsolicited article; Externally peer reviewed</w:t>
      </w:r>
    </w:p>
    <w:p w14:paraId="2BD8686F" w14:textId="77777777" w:rsidR="00A77B3E" w:rsidRPr="001C34B3" w:rsidRDefault="00A77B3E" w:rsidP="00F60428">
      <w:pPr>
        <w:adjustRightInd w:val="0"/>
        <w:snapToGrid w:val="0"/>
        <w:spacing w:line="360" w:lineRule="auto"/>
        <w:jc w:val="both"/>
        <w:rPr>
          <w:rFonts w:ascii="Book Antiqua" w:hAnsi="Book Antiqua"/>
        </w:rPr>
      </w:pPr>
    </w:p>
    <w:p w14:paraId="282B47B0"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olor w:val="000000"/>
        </w:rPr>
        <w:t xml:space="preserve">Peer-review started: </w:t>
      </w:r>
      <w:r w:rsidRPr="001C34B3">
        <w:rPr>
          <w:rFonts w:ascii="Book Antiqua" w:eastAsia="Book Antiqua" w:hAnsi="Book Antiqua" w:cs="Book Antiqua"/>
          <w:color w:val="000000"/>
        </w:rPr>
        <w:t>April 8, 2021</w:t>
      </w:r>
    </w:p>
    <w:p w14:paraId="1F69EADB"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olor w:val="000000"/>
        </w:rPr>
        <w:t xml:space="preserve">First decision: </w:t>
      </w:r>
      <w:r w:rsidRPr="001C34B3">
        <w:rPr>
          <w:rFonts w:ascii="Book Antiqua" w:eastAsia="Book Antiqua" w:hAnsi="Book Antiqua" w:cs="Book Antiqua"/>
          <w:color w:val="000000"/>
        </w:rPr>
        <w:t>April 28, 2021</w:t>
      </w:r>
    </w:p>
    <w:p w14:paraId="3D6384B6" w14:textId="6CD2F64B"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olor w:val="000000"/>
        </w:rPr>
        <w:t xml:space="preserve">Article in press: </w:t>
      </w:r>
      <w:r w:rsidR="00742E91" w:rsidRPr="001C34B3">
        <w:rPr>
          <w:rFonts w:ascii="Book Antiqua" w:eastAsia="Book Antiqua" w:hAnsi="Book Antiqua" w:cs="Book Antiqua"/>
          <w:color w:val="000000"/>
        </w:rPr>
        <w:t>September 14, 2021</w:t>
      </w:r>
    </w:p>
    <w:p w14:paraId="2DE719F4" w14:textId="77777777" w:rsidR="00A77B3E" w:rsidRPr="001C34B3" w:rsidRDefault="00A77B3E" w:rsidP="00F60428">
      <w:pPr>
        <w:adjustRightInd w:val="0"/>
        <w:snapToGrid w:val="0"/>
        <w:spacing w:line="360" w:lineRule="auto"/>
        <w:jc w:val="both"/>
        <w:rPr>
          <w:rFonts w:ascii="Book Antiqua" w:hAnsi="Book Antiqua"/>
        </w:rPr>
      </w:pPr>
    </w:p>
    <w:p w14:paraId="15DB6555"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olor w:val="000000"/>
        </w:rPr>
        <w:t xml:space="preserve">Specialty type: </w:t>
      </w:r>
      <w:r w:rsidRPr="001C34B3">
        <w:rPr>
          <w:rFonts w:ascii="Book Antiqua" w:eastAsia="Book Antiqua" w:hAnsi="Book Antiqua" w:cs="Book Antiqua"/>
          <w:color w:val="000000"/>
        </w:rPr>
        <w:t xml:space="preserve">Oncology </w:t>
      </w:r>
    </w:p>
    <w:p w14:paraId="1CCB307E"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olor w:val="000000"/>
        </w:rPr>
        <w:t xml:space="preserve">Country/Territory of origin: </w:t>
      </w:r>
      <w:r w:rsidRPr="001C34B3">
        <w:rPr>
          <w:rFonts w:ascii="Book Antiqua" w:eastAsia="Book Antiqua" w:hAnsi="Book Antiqua" w:cs="Book Antiqua"/>
          <w:color w:val="000000"/>
        </w:rPr>
        <w:t>China</w:t>
      </w:r>
    </w:p>
    <w:p w14:paraId="3A10179B"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b/>
          <w:color w:val="000000"/>
        </w:rPr>
        <w:t>Peer-review report’s scientific quality classification</w:t>
      </w:r>
    </w:p>
    <w:p w14:paraId="16667A3D"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Grade A (Excellent): 0</w:t>
      </w:r>
    </w:p>
    <w:p w14:paraId="746C4355"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Grade B (Very good): 0</w:t>
      </w:r>
    </w:p>
    <w:p w14:paraId="78601786"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Grade C (Good): C</w:t>
      </w:r>
    </w:p>
    <w:p w14:paraId="1973756E"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Grade D (Fair): 0</w:t>
      </w:r>
    </w:p>
    <w:p w14:paraId="7D6CB946" w14:textId="77777777" w:rsidR="00A77B3E" w:rsidRPr="001C34B3" w:rsidRDefault="003E0196" w:rsidP="00F60428">
      <w:pPr>
        <w:adjustRightInd w:val="0"/>
        <w:snapToGrid w:val="0"/>
        <w:spacing w:line="360" w:lineRule="auto"/>
        <w:jc w:val="both"/>
        <w:rPr>
          <w:rFonts w:ascii="Book Antiqua" w:hAnsi="Book Antiqua"/>
        </w:rPr>
      </w:pPr>
      <w:r w:rsidRPr="001C34B3">
        <w:rPr>
          <w:rFonts w:ascii="Book Antiqua" w:eastAsia="Book Antiqua" w:hAnsi="Book Antiqua" w:cs="Book Antiqua"/>
          <w:color w:val="000000"/>
        </w:rPr>
        <w:t>Grade E (Poor): 0</w:t>
      </w:r>
    </w:p>
    <w:p w14:paraId="4F0CBB19" w14:textId="77777777" w:rsidR="00A77B3E" w:rsidRPr="001C34B3" w:rsidRDefault="00A77B3E" w:rsidP="00F60428">
      <w:pPr>
        <w:adjustRightInd w:val="0"/>
        <w:snapToGrid w:val="0"/>
        <w:spacing w:line="360" w:lineRule="auto"/>
        <w:jc w:val="both"/>
        <w:rPr>
          <w:rFonts w:ascii="Book Antiqua" w:hAnsi="Book Antiqua"/>
        </w:rPr>
      </w:pPr>
    </w:p>
    <w:p w14:paraId="367293E9" w14:textId="6730F3AA" w:rsidR="00A77B3E" w:rsidRPr="001C34B3" w:rsidRDefault="003E0196" w:rsidP="00F60428">
      <w:pPr>
        <w:adjustRightInd w:val="0"/>
        <w:snapToGrid w:val="0"/>
        <w:spacing w:line="360" w:lineRule="auto"/>
        <w:jc w:val="both"/>
        <w:rPr>
          <w:rFonts w:ascii="Book Antiqua" w:hAnsi="Book Antiqua"/>
        </w:rPr>
        <w:sectPr w:rsidR="00A77B3E" w:rsidRPr="001C34B3">
          <w:pgSz w:w="12240" w:h="15840"/>
          <w:pgMar w:top="1440" w:right="1440" w:bottom="1440" w:left="1440" w:header="720" w:footer="720" w:gutter="0"/>
          <w:cols w:space="720"/>
          <w:docGrid w:linePitch="360"/>
        </w:sectPr>
      </w:pPr>
      <w:r w:rsidRPr="001C34B3">
        <w:rPr>
          <w:rFonts w:ascii="Book Antiqua" w:eastAsia="Book Antiqua" w:hAnsi="Book Antiqua" w:cs="Book Antiqua"/>
          <w:b/>
          <w:color w:val="000000"/>
        </w:rPr>
        <w:t xml:space="preserve">P-Reviewer: </w:t>
      </w:r>
      <w:proofErr w:type="spellStart"/>
      <w:r w:rsidRPr="001C34B3">
        <w:rPr>
          <w:rFonts w:ascii="Book Antiqua" w:eastAsia="Book Antiqua" w:hAnsi="Book Antiqua" w:cs="Book Antiqua"/>
          <w:color w:val="000000"/>
        </w:rPr>
        <w:t>Szakács</w:t>
      </w:r>
      <w:proofErr w:type="spellEnd"/>
      <w:r w:rsidRPr="001C34B3">
        <w:rPr>
          <w:rFonts w:ascii="Book Antiqua" w:eastAsia="Book Antiqua" w:hAnsi="Book Antiqua" w:cs="Book Antiqua"/>
          <w:color w:val="000000"/>
        </w:rPr>
        <w:t xml:space="preserve"> Z</w:t>
      </w:r>
      <w:r w:rsidRPr="001C34B3">
        <w:rPr>
          <w:rFonts w:ascii="Book Antiqua" w:eastAsia="Book Antiqua" w:hAnsi="Book Antiqua" w:cs="Book Antiqua"/>
          <w:b/>
          <w:color w:val="000000"/>
        </w:rPr>
        <w:t xml:space="preserve"> S-Editor: </w:t>
      </w:r>
      <w:r w:rsidRPr="001C34B3">
        <w:rPr>
          <w:rFonts w:ascii="Book Antiqua" w:eastAsia="Book Antiqua" w:hAnsi="Book Antiqua" w:cs="Book Antiqua"/>
          <w:color w:val="000000"/>
        </w:rPr>
        <w:t>Liu M</w:t>
      </w:r>
      <w:r w:rsidRPr="001C34B3">
        <w:rPr>
          <w:rFonts w:ascii="Book Antiqua" w:eastAsia="Book Antiqua" w:hAnsi="Book Antiqua" w:cs="Book Antiqua"/>
          <w:b/>
          <w:color w:val="000000"/>
        </w:rPr>
        <w:t xml:space="preserve"> L-Editor:</w:t>
      </w:r>
      <w:r w:rsidR="00F94B96" w:rsidRPr="001C34B3">
        <w:rPr>
          <w:rFonts w:ascii="Book Antiqua" w:eastAsia="Book Antiqua" w:hAnsi="Book Antiqua" w:cs="Book Antiqua"/>
          <w:b/>
          <w:color w:val="000000"/>
        </w:rPr>
        <w:t xml:space="preserve"> </w:t>
      </w:r>
      <w:r w:rsidR="00F94B96" w:rsidRPr="001C34B3">
        <w:rPr>
          <w:rFonts w:ascii="Book Antiqua" w:eastAsia="Book Antiqua" w:hAnsi="Book Antiqua" w:cs="Book Antiqua"/>
          <w:bCs/>
          <w:color w:val="000000"/>
        </w:rPr>
        <w:t>Filipodia</w:t>
      </w:r>
      <w:r w:rsidRPr="001C34B3">
        <w:rPr>
          <w:rFonts w:ascii="Book Antiqua" w:eastAsia="Book Antiqua" w:hAnsi="Book Antiqua" w:cs="Book Antiqua"/>
          <w:b/>
          <w:color w:val="000000"/>
        </w:rPr>
        <w:t xml:space="preserve"> P-Editor: </w:t>
      </w:r>
      <w:r w:rsidR="00C67D11" w:rsidRPr="001C34B3">
        <w:rPr>
          <w:rFonts w:ascii="Book Antiqua" w:eastAsia="Book Antiqua" w:hAnsi="Book Antiqua" w:cs="Book Antiqua"/>
          <w:bCs/>
          <w:color w:val="000000"/>
        </w:rPr>
        <w:t>Wang LYT</w:t>
      </w:r>
    </w:p>
    <w:p w14:paraId="64A125B6" w14:textId="5AF06F13" w:rsidR="00A77B3E" w:rsidRPr="001C34B3" w:rsidRDefault="003E0196" w:rsidP="00F60428">
      <w:pPr>
        <w:adjustRightInd w:val="0"/>
        <w:snapToGrid w:val="0"/>
        <w:spacing w:line="360" w:lineRule="auto"/>
        <w:jc w:val="both"/>
        <w:rPr>
          <w:rFonts w:ascii="Book Antiqua" w:eastAsia="Book Antiqua" w:hAnsi="Book Antiqua" w:cs="Book Antiqua"/>
          <w:b/>
          <w:color w:val="000000"/>
        </w:rPr>
      </w:pPr>
      <w:r w:rsidRPr="001C34B3">
        <w:rPr>
          <w:rFonts w:ascii="Book Antiqua" w:eastAsia="Book Antiqua" w:hAnsi="Book Antiqua" w:cs="Book Antiqua"/>
          <w:b/>
          <w:color w:val="000000"/>
        </w:rPr>
        <w:lastRenderedPageBreak/>
        <w:t>Figure Legends</w:t>
      </w:r>
    </w:p>
    <w:p w14:paraId="54E20058" w14:textId="1428CCB5" w:rsidR="008E7FDD" w:rsidRPr="001C34B3" w:rsidRDefault="00FA34C0" w:rsidP="00F60428">
      <w:pPr>
        <w:adjustRightInd w:val="0"/>
        <w:snapToGrid w:val="0"/>
        <w:spacing w:line="360" w:lineRule="auto"/>
        <w:jc w:val="both"/>
        <w:rPr>
          <w:rFonts w:ascii="Book Antiqua" w:hAnsi="Book Antiqua"/>
        </w:rPr>
      </w:pPr>
      <w:r w:rsidRPr="001C34B3">
        <w:rPr>
          <w:rFonts w:ascii="Book Antiqua" w:hAnsi="Book Antiqua"/>
          <w:noProof/>
          <w:lang w:eastAsia="zh-CN"/>
        </w:rPr>
        <w:drawing>
          <wp:inline distT="0" distB="0" distL="0" distR="0" wp14:anchorId="60ADD10E" wp14:editId="78C0C2CE">
            <wp:extent cx="5893635" cy="4546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8274" cy="4550019"/>
                    </a:xfrm>
                    <a:prstGeom prst="rect">
                      <a:avLst/>
                    </a:prstGeom>
                    <a:noFill/>
                  </pic:spPr>
                </pic:pic>
              </a:graphicData>
            </a:graphic>
          </wp:inline>
        </w:drawing>
      </w:r>
    </w:p>
    <w:p w14:paraId="06EA4979" w14:textId="28BDD9FD" w:rsidR="00FA34C0" w:rsidRPr="001C34B3" w:rsidRDefault="008E7FDD" w:rsidP="00F60428">
      <w:pPr>
        <w:adjustRightInd w:val="0"/>
        <w:snapToGrid w:val="0"/>
        <w:spacing w:line="360" w:lineRule="auto"/>
        <w:jc w:val="both"/>
        <w:rPr>
          <w:rFonts w:ascii="Book Antiqua" w:hAnsi="Book Antiqua"/>
        </w:rPr>
      </w:pPr>
      <w:r w:rsidRPr="001C34B3">
        <w:rPr>
          <w:rFonts w:ascii="Book Antiqua" w:hAnsi="Book Antiqua"/>
          <w:b/>
        </w:rPr>
        <w:t xml:space="preserve">Figure 1 Overall survival of patients with different cancers. </w:t>
      </w:r>
      <w:r w:rsidRPr="001C34B3">
        <w:rPr>
          <w:rFonts w:ascii="Book Antiqua" w:hAnsi="Book Antiqua"/>
        </w:rPr>
        <w:t>A</w:t>
      </w:r>
      <w:r w:rsidR="00FA34C0" w:rsidRPr="001C34B3">
        <w:rPr>
          <w:rFonts w:ascii="Book Antiqua" w:hAnsi="Book Antiqua"/>
          <w:lang w:eastAsia="zh-CN"/>
        </w:rPr>
        <w:t>:</w:t>
      </w:r>
      <w:r w:rsidR="00FA34C0" w:rsidRPr="001C34B3">
        <w:rPr>
          <w:rFonts w:ascii="Book Antiqua" w:hAnsi="Book Antiqua"/>
        </w:rPr>
        <w:t xml:space="preserve"> Twelve</w:t>
      </w:r>
      <w:r w:rsidRPr="001C34B3">
        <w:rPr>
          <w:rFonts w:ascii="Book Antiqua" w:hAnsi="Book Antiqua"/>
        </w:rPr>
        <w:t xml:space="preserve"> patients with non-small cell lung cancer and breast cancer; B</w:t>
      </w:r>
      <w:r w:rsidR="00FA34C0" w:rsidRPr="001C34B3">
        <w:rPr>
          <w:rFonts w:ascii="Book Antiqua" w:hAnsi="Book Antiqua"/>
        </w:rPr>
        <w:t>:</w:t>
      </w:r>
      <w:r w:rsidRPr="001C34B3">
        <w:rPr>
          <w:rFonts w:ascii="Book Antiqua" w:hAnsi="Book Antiqua"/>
        </w:rPr>
        <w:t xml:space="preserve"> </w:t>
      </w:r>
      <w:r w:rsidR="00FA34C0" w:rsidRPr="001C34B3">
        <w:rPr>
          <w:rFonts w:ascii="Book Antiqua" w:hAnsi="Book Antiqua"/>
        </w:rPr>
        <w:t>T</w:t>
      </w:r>
      <w:r w:rsidRPr="001C34B3">
        <w:rPr>
          <w:rFonts w:ascii="Book Antiqua" w:hAnsi="Book Antiqua"/>
        </w:rPr>
        <w:t>en patients with</w:t>
      </w:r>
      <w:r w:rsidR="003E0EE5" w:rsidRPr="001C34B3">
        <w:rPr>
          <w:rFonts w:ascii="Book Antiqua" w:hAnsi="Book Antiqua"/>
        </w:rPr>
        <w:t xml:space="preserve"> </w:t>
      </w:r>
      <w:r w:rsidRPr="001C34B3">
        <w:rPr>
          <w:rFonts w:ascii="Book Antiqua" w:hAnsi="Book Antiqua"/>
        </w:rPr>
        <w:t>non-small cell lung cancer and gastric cancer; C</w:t>
      </w:r>
      <w:r w:rsidR="00FA34C0" w:rsidRPr="001C34B3">
        <w:rPr>
          <w:rFonts w:ascii="Book Antiqua" w:hAnsi="Book Antiqua"/>
        </w:rPr>
        <w:t>:</w:t>
      </w:r>
      <w:r w:rsidRPr="001C34B3">
        <w:rPr>
          <w:rFonts w:ascii="Book Antiqua" w:hAnsi="Book Antiqua"/>
        </w:rPr>
        <w:t xml:space="preserve"> </w:t>
      </w:r>
      <w:r w:rsidR="00FA34C0" w:rsidRPr="001C34B3">
        <w:rPr>
          <w:rFonts w:ascii="Book Antiqua" w:hAnsi="Book Antiqua"/>
        </w:rPr>
        <w:t>T</w:t>
      </w:r>
      <w:r w:rsidRPr="001C34B3">
        <w:rPr>
          <w:rFonts w:ascii="Book Antiqua" w:hAnsi="Book Antiqua"/>
        </w:rPr>
        <w:t>en patients with colorectal cancer and gastric cancer; D</w:t>
      </w:r>
      <w:r w:rsidR="00FA34C0" w:rsidRPr="001C34B3">
        <w:rPr>
          <w:rFonts w:ascii="Book Antiqua" w:hAnsi="Book Antiqua"/>
        </w:rPr>
        <w:t>:</w:t>
      </w:r>
      <w:r w:rsidRPr="001C34B3">
        <w:rPr>
          <w:rFonts w:ascii="Book Antiqua" w:hAnsi="Book Antiqua"/>
        </w:rPr>
        <w:t xml:space="preserve"> </w:t>
      </w:r>
      <w:r w:rsidR="00FA34C0" w:rsidRPr="001C34B3">
        <w:rPr>
          <w:rFonts w:ascii="Book Antiqua" w:hAnsi="Book Antiqua"/>
        </w:rPr>
        <w:t>N</w:t>
      </w:r>
      <w:r w:rsidRPr="001C34B3">
        <w:rPr>
          <w:rFonts w:ascii="Book Antiqua" w:hAnsi="Book Antiqua"/>
        </w:rPr>
        <w:t>ine patients with esophageal cancer and gastric cancer.</w:t>
      </w:r>
    </w:p>
    <w:p w14:paraId="4A000347" w14:textId="0A7C1BC2" w:rsidR="008E7FDD" w:rsidRPr="001C34B3" w:rsidRDefault="00FA34C0" w:rsidP="00F60428">
      <w:pPr>
        <w:adjustRightInd w:val="0"/>
        <w:snapToGrid w:val="0"/>
        <w:spacing w:line="360" w:lineRule="auto"/>
        <w:jc w:val="both"/>
        <w:rPr>
          <w:rFonts w:ascii="Book Antiqua" w:hAnsi="Book Antiqua"/>
        </w:rPr>
      </w:pPr>
      <w:r w:rsidRPr="001C34B3">
        <w:rPr>
          <w:rFonts w:ascii="Book Antiqua" w:hAnsi="Book Antiqua"/>
        </w:rPr>
        <w:br w:type="page"/>
      </w:r>
      <w:r w:rsidRPr="001C34B3">
        <w:rPr>
          <w:rFonts w:ascii="Book Antiqua" w:hAnsi="Book Antiqua"/>
          <w:noProof/>
          <w:lang w:eastAsia="zh-CN"/>
        </w:rPr>
        <w:lastRenderedPageBreak/>
        <w:drawing>
          <wp:inline distT="0" distB="0" distL="0" distR="0" wp14:anchorId="46A4A07C" wp14:editId="16FC1864">
            <wp:extent cx="5984560" cy="4575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7926" cy="4578384"/>
                    </a:xfrm>
                    <a:prstGeom prst="rect">
                      <a:avLst/>
                    </a:prstGeom>
                    <a:noFill/>
                  </pic:spPr>
                </pic:pic>
              </a:graphicData>
            </a:graphic>
          </wp:inline>
        </w:drawing>
      </w:r>
    </w:p>
    <w:p w14:paraId="65115F60" w14:textId="48025CF6" w:rsidR="00FA34C0" w:rsidRPr="001C34B3" w:rsidRDefault="008E7FDD" w:rsidP="00F60428">
      <w:pPr>
        <w:adjustRightInd w:val="0"/>
        <w:snapToGrid w:val="0"/>
        <w:spacing w:line="360" w:lineRule="auto"/>
        <w:jc w:val="both"/>
        <w:rPr>
          <w:rFonts w:ascii="Book Antiqua" w:hAnsi="Book Antiqua"/>
        </w:rPr>
      </w:pPr>
      <w:r w:rsidRPr="001C34B3">
        <w:rPr>
          <w:rFonts w:ascii="Book Antiqua" w:hAnsi="Book Antiqua"/>
          <w:b/>
        </w:rPr>
        <w:t>Figure 2</w:t>
      </w:r>
      <w:r w:rsidR="00FA34C0" w:rsidRPr="001C34B3">
        <w:rPr>
          <w:rFonts w:ascii="Book Antiqua" w:hAnsi="Book Antiqua"/>
          <w:b/>
        </w:rPr>
        <w:t xml:space="preserve"> </w:t>
      </w:r>
      <w:r w:rsidRPr="001C34B3">
        <w:rPr>
          <w:rFonts w:ascii="Book Antiqua" w:hAnsi="Book Antiqua"/>
          <w:b/>
        </w:rPr>
        <w:t xml:space="preserve">Overall survival of patients with two malignancies. </w:t>
      </w:r>
      <w:r w:rsidRPr="001C34B3">
        <w:rPr>
          <w:rFonts w:ascii="Book Antiqua" w:hAnsi="Book Antiqua"/>
        </w:rPr>
        <w:t>A</w:t>
      </w:r>
      <w:r w:rsidR="00FA34C0" w:rsidRPr="001C34B3">
        <w:rPr>
          <w:rFonts w:ascii="Book Antiqua" w:hAnsi="Book Antiqua"/>
        </w:rPr>
        <w:t>:</w:t>
      </w:r>
      <w:r w:rsidRPr="001C34B3">
        <w:rPr>
          <w:rFonts w:ascii="Book Antiqua" w:hAnsi="Book Antiqua"/>
        </w:rPr>
        <w:t xml:space="preserve"> </w:t>
      </w:r>
      <w:r w:rsidR="00FA34C0" w:rsidRPr="001C34B3">
        <w:rPr>
          <w:rFonts w:ascii="Book Antiqua" w:hAnsi="Book Antiqua"/>
        </w:rPr>
        <w:t xml:space="preserve">Two hundred and twenty-two </w:t>
      </w:r>
      <w:r w:rsidRPr="001C34B3">
        <w:rPr>
          <w:rFonts w:ascii="Book Antiqua" w:hAnsi="Book Antiqua"/>
        </w:rPr>
        <w:t>patients with two primary malignancies; B</w:t>
      </w:r>
      <w:r w:rsidR="00FA34C0" w:rsidRPr="001C34B3">
        <w:rPr>
          <w:rFonts w:ascii="Book Antiqua" w:hAnsi="Book Antiqua"/>
        </w:rPr>
        <w:t>:</w:t>
      </w:r>
      <w:r w:rsidRPr="001C34B3">
        <w:rPr>
          <w:rFonts w:ascii="Book Antiqua" w:hAnsi="Book Antiqua"/>
        </w:rPr>
        <w:t xml:space="preserve"> </w:t>
      </w:r>
      <w:r w:rsidR="00FA34C0" w:rsidRPr="001C34B3">
        <w:rPr>
          <w:rFonts w:ascii="Book Antiqua" w:hAnsi="Book Antiqua"/>
        </w:rPr>
        <w:t>M</w:t>
      </w:r>
      <w:r w:rsidRPr="001C34B3">
        <w:rPr>
          <w:rFonts w:ascii="Book Antiqua" w:hAnsi="Book Antiqua"/>
        </w:rPr>
        <w:t xml:space="preserve">etachronous </w:t>
      </w:r>
      <w:r w:rsidR="00FA34C0" w:rsidRPr="001C34B3">
        <w:rPr>
          <w:rFonts w:ascii="Book Antiqua" w:hAnsi="Book Antiqua"/>
          <w:lang w:eastAsia="zh-CN"/>
        </w:rPr>
        <w:t>m</w:t>
      </w:r>
      <w:r w:rsidR="00FA34C0" w:rsidRPr="001C34B3">
        <w:rPr>
          <w:rFonts w:ascii="Book Antiqua" w:hAnsi="Book Antiqua"/>
        </w:rPr>
        <w:t>ultiple primary malignancies (</w:t>
      </w:r>
      <w:r w:rsidRPr="001C34B3">
        <w:rPr>
          <w:rFonts w:ascii="Book Antiqua" w:hAnsi="Book Antiqua"/>
        </w:rPr>
        <w:t>MPM</w:t>
      </w:r>
      <w:r w:rsidR="00FA34C0" w:rsidRPr="001C34B3">
        <w:rPr>
          <w:rFonts w:ascii="Book Antiqua" w:hAnsi="Book Antiqua"/>
        </w:rPr>
        <w:t>)</w:t>
      </w:r>
      <w:r w:rsidRPr="001C34B3">
        <w:rPr>
          <w:rFonts w:ascii="Book Antiqua" w:hAnsi="Book Antiqua"/>
        </w:rPr>
        <w:t xml:space="preserve"> </w:t>
      </w:r>
      <w:proofErr w:type="gramStart"/>
      <w:r w:rsidRPr="001C34B3">
        <w:rPr>
          <w:rFonts w:ascii="Book Antiqua" w:hAnsi="Book Antiqua"/>
        </w:rPr>
        <w:t>patients</w:t>
      </w:r>
      <w:proofErr w:type="gramEnd"/>
      <w:r w:rsidRPr="001C34B3">
        <w:rPr>
          <w:rFonts w:ascii="Book Antiqua" w:hAnsi="Book Antiqua"/>
        </w:rPr>
        <w:t xml:space="preserve"> </w:t>
      </w:r>
      <w:r w:rsidRPr="001C34B3">
        <w:rPr>
          <w:rFonts w:ascii="Book Antiqua" w:hAnsi="Book Antiqua"/>
          <w:i/>
          <w:iCs/>
        </w:rPr>
        <w:t>vs</w:t>
      </w:r>
      <w:r w:rsidRPr="001C34B3">
        <w:rPr>
          <w:rFonts w:ascii="Book Antiqua" w:hAnsi="Book Antiqua"/>
        </w:rPr>
        <w:t xml:space="preserve"> synchronous MPM patients; C</w:t>
      </w:r>
      <w:r w:rsidR="00FA34C0" w:rsidRPr="001C34B3">
        <w:rPr>
          <w:rFonts w:ascii="Book Antiqua" w:hAnsi="Book Antiqua"/>
        </w:rPr>
        <w:t>: P</w:t>
      </w:r>
      <w:r w:rsidRPr="001C34B3">
        <w:rPr>
          <w:rFonts w:ascii="Book Antiqua" w:hAnsi="Book Antiqua"/>
        </w:rPr>
        <w:t xml:space="preserve">atients ≤ 65 years </w:t>
      </w:r>
      <w:r w:rsidRPr="001C34B3">
        <w:rPr>
          <w:rFonts w:ascii="Book Antiqua" w:hAnsi="Book Antiqua"/>
          <w:i/>
          <w:iCs/>
        </w:rPr>
        <w:t xml:space="preserve">vs </w:t>
      </w:r>
      <w:r w:rsidRPr="001C34B3">
        <w:rPr>
          <w:rFonts w:ascii="Book Antiqua" w:hAnsi="Book Antiqua"/>
        </w:rPr>
        <w:t>patients &gt; 65 years; D</w:t>
      </w:r>
      <w:r w:rsidR="00FA34C0" w:rsidRPr="001C34B3">
        <w:rPr>
          <w:rFonts w:ascii="Book Antiqua" w:hAnsi="Book Antiqua"/>
        </w:rPr>
        <w:t>:</w:t>
      </w:r>
      <w:r w:rsidRPr="001C34B3">
        <w:rPr>
          <w:rFonts w:ascii="Book Antiqua" w:hAnsi="Book Antiqua"/>
        </w:rPr>
        <w:t xml:space="preserve"> </w:t>
      </w:r>
      <w:r w:rsidR="00FA34C0" w:rsidRPr="001C34B3">
        <w:rPr>
          <w:rFonts w:ascii="Book Antiqua" w:hAnsi="Book Antiqua"/>
        </w:rPr>
        <w:t>P</w:t>
      </w:r>
      <w:r w:rsidRPr="001C34B3">
        <w:rPr>
          <w:rFonts w:ascii="Book Antiqua" w:hAnsi="Book Antiqua"/>
        </w:rPr>
        <w:t xml:space="preserve">atients with metastasis </w:t>
      </w:r>
      <w:r w:rsidRPr="001C34B3">
        <w:rPr>
          <w:rFonts w:ascii="Book Antiqua" w:hAnsi="Book Antiqua"/>
          <w:i/>
          <w:iCs/>
        </w:rPr>
        <w:t>vs</w:t>
      </w:r>
      <w:r w:rsidRPr="001C34B3">
        <w:rPr>
          <w:rFonts w:ascii="Book Antiqua" w:hAnsi="Book Antiqua"/>
        </w:rPr>
        <w:t xml:space="preserve"> patients without metastasis. MPM</w:t>
      </w:r>
      <w:r w:rsidR="00FA34C0" w:rsidRPr="001C34B3">
        <w:rPr>
          <w:rFonts w:ascii="Book Antiqua" w:hAnsi="Book Antiqua"/>
        </w:rPr>
        <w:t>:</w:t>
      </w:r>
      <w:r w:rsidRPr="001C34B3">
        <w:rPr>
          <w:rFonts w:ascii="Book Antiqua" w:hAnsi="Book Antiqua"/>
        </w:rPr>
        <w:t xml:space="preserve"> </w:t>
      </w:r>
      <w:r w:rsidR="00FA34C0" w:rsidRPr="001C34B3">
        <w:rPr>
          <w:rFonts w:ascii="Book Antiqua" w:hAnsi="Book Antiqua"/>
        </w:rPr>
        <w:t>M</w:t>
      </w:r>
      <w:r w:rsidRPr="001C34B3">
        <w:rPr>
          <w:rFonts w:ascii="Book Antiqua" w:hAnsi="Book Antiqua"/>
        </w:rPr>
        <w:t>ultiple primary malignancies.</w:t>
      </w:r>
    </w:p>
    <w:p w14:paraId="736114AE" w14:textId="58D3CED0" w:rsidR="008E7FDD" w:rsidRPr="001C34B3" w:rsidRDefault="00FA34C0" w:rsidP="00F60428">
      <w:pPr>
        <w:adjustRightInd w:val="0"/>
        <w:snapToGrid w:val="0"/>
        <w:spacing w:line="360" w:lineRule="auto"/>
        <w:jc w:val="both"/>
        <w:rPr>
          <w:rFonts w:ascii="Book Antiqua" w:hAnsi="Book Antiqua"/>
          <w:b/>
        </w:rPr>
      </w:pPr>
      <w:r w:rsidRPr="001C34B3">
        <w:rPr>
          <w:rFonts w:ascii="Book Antiqua" w:hAnsi="Book Antiqua"/>
        </w:rPr>
        <w:br w:type="page"/>
      </w:r>
      <w:r w:rsidRPr="001C34B3">
        <w:rPr>
          <w:rFonts w:ascii="Book Antiqua" w:hAnsi="Book Antiqua"/>
          <w:noProof/>
          <w:lang w:eastAsia="zh-CN"/>
        </w:rPr>
        <w:lastRenderedPageBreak/>
        <w:drawing>
          <wp:inline distT="0" distB="0" distL="0" distR="0" wp14:anchorId="6312A271" wp14:editId="741EE1B8">
            <wp:extent cx="2891501" cy="23130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2958" cy="2314182"/>
                    </a:xfrm>
                    <a:prstGeom prst="rect">
                      <a:avLst/>
                    </a:prstGeom>
                    <a:noFill/>
                  </pic:spPr>
                </pic:pic>
              </a:graphicData>
            </a:graphic>
          </wp:inline>
        </w:drawing>
      </w:r>
    </w:p>
    <w:p w14:paraId="6684DD75" w14:textId="6E180BB7" w:rsidR="008E7FDD" w:rsidRPr="001C34B3" w:rsidRDefault="008E7FDD" w:rsidP="00F60428">
      <w:pPr>
        <w:adjustRightInd w:val="0"/>
        <w:snapToGrid w:val="0"/>
        <w:spacing w:line="360" w:lineRule="auto"/>
        <w:jc w:val="both"/>
        <w:rPr>
          <w:rFonts w:ascii="Book Antiqua" w:hAnsi="Book Antiqua"/>
          <w:b/>
        </w:rPr>
      </w:pPr>
      <w:r w:rsidRPr="001C34B3">
        <w:rPr>
          <w:rFonts w:ascii="Book Antiqua" w:hAnsi="Book Antiqua"/>
          <w:b/>
        </w:rPr>
        <w:t>Figure</w:t>
      </w:r>
      <w:r w:rsidR="00FA34C0" w:rsidRPr="001C34B3">
        <w:rPr>
          <w:rFonts w:ascii="Book Antiqua" w:hAnsi="Book Antiqua"/>
          <w:b/>
        </w:rPr>
        <w:t xml:space="preserve"> </w:t>
      </w:r>
      <w:r w:rsidRPr="001C34B3">
        <w:rPr>
          <w:rFonts w:ascii="Book Antiqua" w:hAnsi="Book Antiqua"/>
          <w:b/>
        </w:rPr>
        <w:t>3</w:t>
      </w:r>
      <w:r w:rsidR="00FA34C0" w:rsidRPr="001C34B3">
        <w:rPr>
          <w:rFonts w:ascii="Book Antiqua" w:hAnsi="Book Antiqua"/>
          <w:b/>
        </w:rPr>
        <w:t xml:space="preserve"> </w:t>
      </w:r>
      <w:r w:rsidRPr="001C34B3">
        <w:rPr>
          <w:rFonts w:ascii="Book Antiqua" w:hAnsi="Book Antiqua"/>
          <w:b/>
        </w:rPr>
        <w:t>Overall survival of 21 patients with three malignancies.</w:t>
      </w:r>
    </w:p>
    <w:p w14:paraId="0E44B259" w14:textId="1B5B5E60" w:rsidR="00FA34C0" w:rsidRPr="001C34B3" w:rsidRDefault="00FA34C0" w:rsidP="00F60428">
      <w:pPr>
        <w:adjustRightInd w:val="0"/>
        <w:snapToGrid w:val="0"/>
        <w:spacing w:line="360" w:lineRule="auto"/>
        <w:jc w:val="both"/>
        <w:rPr>
          <w:rFonts w:ascii="Book Antiqua" w:hAnsi="Book Antiqua"/>
          <w:b/>
          <w:bCs/>
        </w:rPr>
      </w:pPr>
      <w:r w:rsidRPr="001C34B3">
        <w:rPr>
          <w:rFonts w:ascii="Book Antiqua" w:hAnsi="Book Antiqua"/>
        </w:rPr>
        <w:br w:type="page"/>
      </w:r>
      <w:r w:rsidRPr="001C34B3">
        <w:rPr>
          <w:rFonts w:ascii="Book Antiqua" w:hAnsi="Book Antiqua"/>
          <w:b/>
          <w:bCs/>
        </w:rPr>
        <w:lastRenderedPageBreak/>
        <w:t xml:space="preserve">Table 1 The characteristics of patients with two malignancies, </w:t>
      </w:r>
      <w:r w:rsidRPr="001C34B3">
        <w:rPr>
          <w:rFonts w:ascii="Book Antiqua" w:hAnsi="Book Antiqua"/>
          <w:b/>
          <w:bCs/>
          <w:i/>
          <w:iCs/>
        </w:rPr>
        <w:t>n</w:t>
      </w:r>
      <w:r w:rsidRPr="001C34B3">
        <w:rPr>
          <w:rFonts w:ascii="Book Antiqua" w:hAnsi="Book Antiqua"/>
          <w:b/>
          <w:bCs/>
        </w:rPr>
        <w:t xml:space="preserve"> (%)</w:t>
      </w:r>
    </w:p>
    <w:tbl>
      <w:tblPr>
        <w:tblStyle w:val="a8"/>
        <w:tblW w:w="9781"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8"/>
        <w:gridCol w:w="2567"/>
        <w:gridCol w:w="2552"/>
        <w:gridCol w:w="1984"/>
      </w:tblGrid>
      <w:tr w:rsidR="00FA34C0" w:rsidRPr="001C34B3" w14:paraId="0FCA858A" w14:textId="77777777" w:rsidTr="00F60428">
        <w:tc>
          <w:tcPr>
            <w:tcW w:w="2678" w:type="dxa"/>
            <w:tcBorders>
              <w:top w:val="single" w:sz="4" w:space="0" w:color="auto"/>
              <w:bottom w:val="single" w:sz="4" w:space="0" w:color="auto"/>
            </w:tcBorders>
          </w:tcPr>
          <w:p w14:paraId="7C7AC8B6" w14:textId="77777777"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Characteristics</w:t>
            </w:r>
          </w:p>
        </w:tc>
        <w:tc>
          <w:tcPr>
            <w:tcW w:w="2567" w:type="dxa"/>
            <w:tcBorders>
              <w:top w:val="single" w:sz="4" w:space="0" w:color="auto"/>
              <w:bottom w:val="single" w:sz="4" w:space="0" w:color="auto"/>
            </w:tcBorders>
          </w:tcPr>
          <w:p w14:paraId="0D72D9CB" w14:textId="601B7F09"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Synchronous MPM</w:t>
            </w:r>
          </w:p>
        </w:tc>
        <w:tc>
          <w:tcPr>
            <w:tcW w:w="2552" w:type="dxa"/>
            <w:tcBorders>
              <w:top w:val="single" w:sz="4" w:space="0" w:color="auto"/>
              <w:bottom w:val="single" w:sz="4" w:space="0" w:color="auto"/>
            </w:tcBorders>
          </w:tcPr>
          <w:p w14:paraId="0A19F4FA" w14:textId="10E0DD93"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 xml:space="preserve">Metachronous MPM </w:t>
            </w:r>
          </w:p>
        </w:tc>
        <w:tc>
          <w:tcPr>
            <w:tcW w:w="1984" w:type="dxa"/>
            <w:tcBorders>
              <w:top w:val="single" w:sz="4" w:space="0" w:color="auto"/>
              <w:bottom w:val="single" w:sz="4" w:space="0" w:color="auto"/>
            </w:tcBorders>
          </w:tcPr>
          <w:p w14:paraId="20D7BF16" w14:textId="3D71329C"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Total</w:t>
            </w:r>
          </w:p>
        </w:tc>
      </w:tr>
      <w:tr w:rsidR="00FA34C0" w:rsidRPr="001C34B3" w14:paraId="5C8B8E50" w14:textId="77777777" w:rsidTr="00F60428">
        <w:tc>
          <w:tcPr>
            <w:tcW w:w="2678" w:type="dxa"/>
            <w:tcBorders>
              <w:top w:val="single" w:sz="4" w:space="0" w:color="auto"/>
            </w:tcBorders>
          </w:tcPr>
          <w:p w14:paraId="6771AABD"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Patients</w:t>
            </w:r>
          </w:p>
        </w:tc>
        <w:tc>
          <w:tcPr>
            <w:tcW w:w="2567" w:type="dxa"/>
            <w:tcBorders>
              <w:top w:val="single" w:sz="4" w:space="0" w:color="auto"/>
            </w:tcBorders>
          </w:tcPr>
          <w:p w14:paraId="0EB009ED"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51 (23.0)</w:t>
            </w:r>
          </w:p>
        </w:tc>
        <w:tc>
          <w:tcPr>
            <w:tcW w:w="2552" w:type="dxa"/>
            <w:tcBorders>
              <w:top w:val="single" w:sz="4" w:space="0" w:color="auto"/>
            </w:tcBorders>
          </w:tcPr>
          <w:p w14:paraId="127986D7"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171 (77.0)</w:t>
            </w:r>
          </w:p>
        </w:tc>
        <w:tc>
          <w:tcPr>
            <w:tcW w:w="1984" w:type="dxa"/>
            <w:tcBorders>
              <w:top w:val="single" w:sz="4" w:space="0" w:color="auto"/>
            </w:tcBorders>
          </w:tcPr>
          <w:p w14:paraId="5B36B35B"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222 (100)</w:t>
            </w:r>
          </w:p>
        </w:tc>
      </w:tr>
      <w:tr w:rsidR="00FA34C0" w:rsidRPr="001C34B3" w14:paraId="5B3C4D14" w14:textId="77777777" w:rsidTr="00F60428">
        <w:tc>
          <w:tcPr>
            <w:tcW w:w="2678" w:type="dxa"/>
          </w:tcPr>
          <w:p w14:paraId="70DF6E3F"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Gender</w:t>
            </w:r>
          </w:p>
        </w:tc>
        <w:tc>
          <w:tcPr>
            <w:tcW w:w="2567" w:type="dxa"/>
          </w:tcPr>
          <w:p w14:paraId="46956943" w14:textId="77777777" w:rsidR="00FA34C0" w:rsidRPr="001C34B3" w:rsidRDefault="00FA34C0" w:rsidP="00F60428">
            <w:pPr>
              <w:adjustRightInd w:val="0"/>
              <w:snapToGrid w:val="0"/>
              <w:spacing w:line="360" w:lineRule="auto"/>
              <w:jc w:val="both"/>
              <w:rPr>
                <w:rFonts w:ascii="Book Antiqua" w:hAnsi="Book Antiqua" w:cs="Times New Roman"/>
              </w:rPr>
            </w:pPr>
          </w:p>
        </w:tc>
        <w:tc>
          <w:tcPr>
            <w:tcW w:w="2552" w:type="dxa"/>
          </w:tcPr>
          <w:p w14:paraId="6CF40B46" w14:textId="77777777" w:rsidR="00FA34C0" w:rsidRPr="001C34B3" w:rsidRDefault="00FA34C0" w:rsidP="00F60428">
            <w:pPr>
              <w:adjustRightInd w:val="0"/>
              <w:snapToGrid w:val="0"/>
              <w:spacing w:line="360" w:lineRule="auto"/>
              <w:jc w:val="both"/>
              <w:rPr>
                <w:rFonts w:ascii="Book Antiqua" w:hAnsi="Book Antiqua" w:cs="Times New Roman"/>
              </w:rPr>
            </w:pPr>
          </w:p>
        </w:tc>
        <w:tc>
          <w:tcPr>
            <w:tcW w:w="1984" w:type="dxa"/>
          </w:tcPr>
          <w:p w14:paraId="696177C2" w14:textId="77777777" w:rsidR="00FA34C0" w:rsidRPr="001C34B3" w:rsidRDefault="00FA34C0" w:rsidP="00F60428">
            <w:pPr>
              <w:adjustRightInd w:val="0"/>
              <w:snapToGrid w:val="0"/>
              <w:spacing w:line="360" w:lineRule="auto"/>
              <w:jc w:val="both"/>
              <w:rPr>
                <w:rFonts w:ascii="Book Antiqua" w:hAnsi="Book Antiqua" w:cs="Times New Roman"/>
              </w:rPr>
            </w:pPr>
          </w:p>
        </w:tc>
      </w:tr>
      <w:tr w:rsidR="00FA34C0" w:rsidRPr="001C34B3" w14:paraId="544D8FD7" w14:textId="77777777" w:rsidTr="00F60428">
        <w:tc>
          <w:tcPr>
            <w:tcW w:w="2678" w:type="dxa"/>
          </w:tcPr>
          <w:p w14:paraId="3365DEEB"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 xml:space="preserve">  Male</w:t>
            </w:r>
          </w:p>
        </w:tc>
        <w:tc>
          <w:tcPr>
            <w:tcW w:w="2567" w:type="dxa"/>
          </w:tcPr>
          <w:p w14:paraId="6625B15D"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32 (62.7)</w:t>
            </w:r>
          </w:p>
        </w:tc>
        <w:tc>
          <w:tcPr>
            <w:tcW w:w="2552" w:type="dxa"/>
          </w:tcPr>
          <w:p w14:paraId="4F122E60"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87 (50.9)</w:t>
            </w:r>
          </w:p>
        </w:tc>
        <w:tc>
          <w:tcPr>
            <w:tcW w:w="1984" w:type="dxa"/>
          </w:tcPr>
          <w:p w14:paraId="078A00CE"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119 (53.6)</w:t>
            </w:r>
          </w:p>
        </w:tc>
      </w:tr>
      <w:tr w:rsidR="00FA34C0" w:rsidRPr="001C34B3" w14:paraId="4DD08928" w14:textId="77777777" w:rsidTr="00F60428">
        <w:tc>
          <w:tcPr>
            <w:tcW w:w="2678" w:type="dxa"/>
          </w:tcPr>
          <w:p w14:paraId="3E93FD01"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 xml:space="preserve">  Female</w:t>
            </w:r>
          </w:p>
        </w:tc>
        <w:tc>
          <w:tcPr>
            <w:tcW w:w="2567" w:type="dxa"/>
          </w:tcPr>
          <w:p w14:paraId="4E5DD74B"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19 (37.3)</w:t>
            </w:r>
          </w:p>
        </w:tc>
        <w:tc>
          <w:tcPr>
            <w:tcW w:w="2552" w:type="dxa"/>
          </w:tcPr>
          <w:p w14:paraId="0119407A"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84 (49.1)</w:t>
            </w:r>
          </w:p>
        </w:tc>
        <w:tc>
          <w:tcPr>
            <w:tcW w:w="1984" w:type="dxa"/>
          </w:tcPr>
          <w:p w14:paraId="40CB2ED5"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103 (46.4)</w:t>
            </w:r>
          </w:p>
        </w:tc>
      </w:tr>
      <w:tr w:rsidR="00FA34C0" w:rsidRPr="001C34B3" w14:paraId="0A58875F" w14:textId="77777777" w:rsidTr="00F60428">
        <w:tc>
          <w:tcPr>
            <w:tcW w:w="2678" w:type="dxa"/>
          </w:tcPr>
          <w:p w14:paraId="542A986D" w14:textId="15AFA580" w:rsidR="00FA34C0" w:rsidRPr="001C34B3" w:rsidRDefault="00B35B04"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A</w:t>
            </w:r>
            <w:r w:rsidR="00FA34C0" w:rsidRPr="001C34B3">
              <w:rPr>
                <w:rFonts w:ascii="Book Antiqua" w:hAnsi="Book Antiqua" w:cs="Times New Roman"/>
              </w:rPr>
              <w:t xml:space="preserve">ge </w:t>
            </w:r>
            <w:r w:rsidRPr="001C34B3">
              <w:rPr>
                <w:rFonts w:ascii="Book Antiqua" w:hAnsi="Book Antiqua" w:cs="Times New Roman"/>
              </w:rPr>
              <w:t xml:space="preserve">in </w:t>
            </w:r>
            <w:proofErr w:type="spellStart"/>
            <w:r w:rsidRPr="001C34B3">
              <w:rPr>
                <w:rFonts w:ascii="Book Antiqua" w:hAnsi="Book Antiqua" w:cs="Times New Roman"/>
              </w:rPr>
              <w:t>yr</w:t>
            </w:r>
            <w:proofErr w:type="spellEnd"/>
            <w:r w:rsidRPr="001C34B3">
              <w:rPr>
                <w:rFonts w:ascii="Book Antiqua" w:hAnsi="Book Antiqua" w:cs="Times New Roman"/>
              </w:rPr>
              <w:t>, median (</w:t>
            </w:r>
            <w:r w:rsidR="00FA34C0" w:rsidRPr="001C34B3">
              <w:rPr>
                <w:rFonts w:ascii="Book Antiqua" w:hAnsi="Book Antiqua" w:cs="Times New Roman"/>
              </w:rPr>
              <w:t>range)</w:t>
            </w:r>
          </w:p>
        </w:tc>
        <w:tc>
          <w:tcPr>
            <w:tcW w:w="2567" w:type="dxa"/>
          </w:tcPr>
          <w:p w14:paraId="01265FB9" w14:textId="77777777" w:rsidR="00FA34C0" w:rsidRPr="001C34B3" w:rsidRDefault="00FA34C0" w:rsidP="00F60428">
            <w:pPr>
              <w:adjustRightInd w:val="0"/>
              <w:snapToGrid w:val="0"/>
              <w:spacing w:line="360" w:lineRule="auto"/>
              <w:jc w:val="both"/>
              <w:rPr>
                <w:rFonts w:ascii="Book Antiqua" w:hAnsi="Book Antiqua" w:cs="Times New Roman"/>
              </w:rPr>
            </w:pPr>
          </w:p>
        </w:tc>
        <w:tc>
          <w:tcPr>
            <w:tcW w:w="2552" w:type="dxa"/>
          </w:tcPr>
          <w:p w14:paraId="3832F2AE" w14:textId="77777777" w:rsidR="00FA34C0" w:rsidRPr="001C34B3" w:rsidRDefault="00FA34C0" w:rsidP="00F60428">
            <w:pPr>
              <w:adjustRightInd w:val="0"/>
              <w:snapToGrid w:val="0"/>
              <w:spacing w:line="360" w:lineRule="auto"/>
              <w:jc w:val="both"/>
              <w:rPr>
                <w:rFonts w:ascii="Book Antiqua" w:hAnsi="Book Antiqua" w:cs="Times New Roman"/>
              </w:rPr>
            </w:pPr>
          </w:p>
        </w:tc>
        <w:tc>
          <w:tcPr>
            <w:tcW w:w="1984" w:type="dxa"/>
          </w:tcPr>
          <w:p w14:paraId="1594D914" w14:textId="77777777" w:rsidR="00FA34C0" w:rsidRPr="001C34B3" w:rsidRDefault="00FA34C0" w:rsidP="00F60428">
            <w:pPr>
              <w:adjustRightInd w:val="0"/>
              <w:snapToGrid w:val="0"/>
              <w:spacing w:line="360" w:lineRule="auto"/>
              <w:jc w:val="both"/>
              <w:rPr>
                <w:rFonts w:ascii="Book Antiqua" w:hAnsi="Book Antiqua" w:cs="Times New Roman"/>
              </w:rPr>
            </w:pPr>
          </w:p>
        </w:tc>
      </w:tr>
      <w:tr w:rsidR="00FA34C0" w:rsidRPr="001C34B3" w14:paraId="0DDF158F" w14:textId="77777777" w:rsidTr="00F60428">
        <w:tc>
          <w:tcPr>
            <w:tcW w:w="2678" w:type="dxa"/>
          </w:tcPr>
          <w:p w14:paraId="014DF659"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 xml:space="preserve">  First cancer</w:t>
            </w:r>
          </w:p>
        </w:tc>
        <w:tc>
          <w:tcPr>
            <w:tcW w:w="2567" w:type="dxa"/>
          </w:tcPr>
          <w:p w14:paraId="26F0559A"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62 (32-84)</w:t>
            </w:r>
          </w:p>
        </w:tc>
        <w:tc>
          <w:tcPr>
            <w:tcW w:w="2552" w:type="dxa"/>
          </w:tcPr>
          <w:p w14:paraId="6D10C14C"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55 (19-87)</w:t>
            </w:r>
          </w:p>
        </w:tc>
        <w:tc>
          <w:tcPr>
            <w:tcW w:w="1984" w:type="dxa"/>
          </w:tcPr>
          <w:p w14:paraId="36D46979"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56 (19-87)</w:t>
            </w:r>
          </w:p>
        </w:tc>
      </w:tr>
      <w:tr w:rsidR="00FA34C0" w:rsidRPr="001C34B3" w14:paraId="3BBFEDE6" w14:textId="77777777" w:rsidTr="00F60428">
        <w:tc>
          <w:tcPr>
            <w:tcW w:w="2678" w:type="dxa"/>
          </w:tcPr>
          <w:p w14:paraId="424AD72E"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 xml:space="preserve">  Second cancer</w:t>
            </w:r>
          </w:p>
        </w:tc>
        <w:tc>
          <w:tcPr>
            <w:tcW w:w="2567" w:type="dxa"/>
          </w:tcPr>
          <w:p w14:paraId="4C2DDD72"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62 (32-84)</w:t>
            </w:r>
          </w:p>
        </w:tc>
        <w:tc>
          <w:tcPr>
            <w:tcW w:w="2552" w:type="dxa"/>
          </w:tcPr>
          <w:p w14:paraId="1695412C"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64 (28-90)</w:t>
            </w:r>
          </w:p>
        </w:tc>
        <w:tc>
          <w:tcPr>
            <w:tcW w:w="1984" w:type="dxa"/>
          </w:tcPr>
          <w:p w14:paraId="76F1F7E4"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64 (28-90)</w:t>
            </w:r>
          </w:p>
        </w:tc>
      </w:tr>
      <w:tr w:rsidR="00FA34C0" w:rsidRPr="001C34B3" w14:paraId="2E561B76" w14:textId="77777777" w:rsidTr="00F60428">
        <w:tc>
          <w:tcPr>
            <w:tcW w:w="2678" w:type="dxa"/>
          </w:tcPr>
          <w:p w14:paraId="4D166500"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The most common sites in first primary cancers</w:t>
            </w:r>
          </w:p>
        </w:tc>
        <w:tc>
          <w:tcPr>
            <w:tcW w:w="2567" w:type="dxa"/>
          </w:tcPr>
          <w:p w14:paraId="6F2D7FAC" w14:textId="77777777" w:rsidR="00FA34C0" w:rsidRPr="001C34B3" w:rsidRDefault="00FA34C0" w:rsidP="00F60428">
            <w:pPr>
              <w:adjustRightInd w:val="0"/>
              <w:snapToGrid w:val="0"/>
              <w:spacing w:line="360" w:lineRule="auto"/>
              <w:jc w:val="both"/>
              <w:rPr>
                <w:rFonts w:ascii="Book Antiqua" w:hAnsi="Book Antiqua" w:cs="Times New Roman"/>
              </w:rPr>
            </w:pPr>
          </w:p>
        </w:tc>
        <w:tc>
          <w:tcPr>
            <w:tcW w:w="2552" w:type="dxa"/>
          </w:tcPr>
          <w:p w14:paraId="3F87DF0C" w14:textId="77777777" w:rsidR="00FA34C0" w:rsidRPr="001C34B3" w:rsidRDefault="00FA34C0" w:rsidP="00F60428">
            <w:pPr>
              <w:adjustRightInd w:val="0"/>
              <w:snapToGrid w:val="0"/>
              <w:spacing w:line="360" w:lineRule="auto"/>
              <w:jc w:val="both"/>
              <w:rPr>
                <w:rFonts w:ascii="Book Antiqua" w:hAnsi="Book Antiqua" w:cs="Times New Roman"/>
              </w:rPr>
            </w:pPr>
          </w:p>
        </w:tc>
        <w:tc>
          <w:tcPr>
            <w:tcW w:w="1984" w:type="dxa"/>
          </w:tcPr>
          <w:p w14:paraId="5A84A90C" w14:textId="77777777" w:rsidR="00FA34C0" w:rsidRPr="001C34B3" w:rsidRDefault="00FA34C0" w:rsidP="00F60428">
            <w:pPr>
              <w:adjustRightInd w:val="0"/>
              <w:snapToGrid w:val="0"/>
              <w:spacing w:line="360" w:lineRule="auto"/>
              <w:jc w:val="both"/>
              <w:rPr>
                <w:rFonts w:ascii="Book Antiqua" w:hAnsi="Book Antiqua" w:cs="Times New Roman"/>
              </w:rPr>
            </w:pPr>
          </w:p>
        </w:tc>
      </w:tr>
      <w:tr w:rsidR="00FA34C0" w:rsidRPr="001C34B3" w14:paraId="61967DEA" w14:textId="77777777" w:rsidTr="00F60428">
        <w:tc>
          <w:tcPr>
            <w:tcW w:w="2678" w:type="dxa"/>
          </w:tcPr>
          <w:p w14:paraId="38683923" w14:textId="0E8649B8" w:rsidR="00FA34C0" w:rsidRPr="001C34B3" w:rsidRDefault="00FA34C0" w:rsidP="00F60428">
            <w:pPr>
              <w:adjustRightInd w:val="0"/>
              <w:snapToGrid w:val="0"/>
              <w:spacing w:line="360" w:lineRule="auto"/>
              <w:ind w:firstLineChars="100" w:firstLine="240"/>
              <w:jc w:val="both"/>
              <w:rPr>
                <w:rFonts w:ascii="Book Antiqua" w:hAnsi="Book Antiqua" w:cs="Times New Roman"/>
              </w:rPr>
            </w:pPr>
            <w:r w:rsidRPr="001C34B3">
              <w:rPr>
                <w:rFonts w:ascii="Book Antiqua" w:hAnsi="Book Antiqua" w:cs="Times New Roman"/>
              </w:rPr>
              <w:t>1</w:t>
            </w:r>
            <w:r w:rsidRPr="001C34B3">
              <w:rPr>
                <w:rFonts w:ascii="Book Antiqua" w:hAnsi="Book Antiqua" w:cs="Times New Roman"/>
                <w:vertAlign w:val="superscript"/>
              </w:rPr>
              <w:t>st</w:t>
            </w:r>
          </w:p>
        </w:tc>
        <w:tc>
          <w:tcPr>
            <w:tcW w:w="2567" w:type="dxa"/>
          </w:tcPr>
          <w:p w14:paraId="1164C132"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Esophagus, 9 (17.6)</w:t>
            </w:r>
          </w:p>
        </w:tc>
        <w:tc>
          <w:tcPr>
            <w:tcW w:w="2552" w:type="dxa"/>
          </w:tcPr>
          <w:p w14:paraId="61544798"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Breast, 31 (18.1)</w:t>
            </w:r>
          </w:p>
        </w:tc>
        <w:tc>
          <w:tcPr>
            <w:tcW w:w="1984" w:type="dxa"/>
          </w:tcPr>
          <w:p w14:paraId="794B8767"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Breast, 33 (14.9)</w:t>
            </w:r>
          </w:p>
        </w:tc>
      </w:tr>
      <w:tr w:rsidR="00FA34C0" w:rsidRPr="001C34B3" w14:paraId="66FE9574" w14:textId="77777777" w:rsidTr="00F60428">
        <w:tc>
          <w:tcPr>
            <w:tcW w:w="2678" w:type="dxa"/>
          </w:tcPr>
          <w:p w14:paraId="656971D1" w14:textId="5446576F" w:rsidR="00FA34C0" w:rsidRPr="001C34B3" w:rsidRDefault="00FA34C0" w:rsidP="00F60428">
            <w:pPr>
              <w:adjustRightInd w:val="0"/>
              <w:snapToGrid w:val="0"/>
              <w:spacing w:line="360" w:lineRule="auto"/>
              <w:ind w:firstLineChars="100" w:firstLine="240"/>
              <w:jc w:val="both"/>
              <w:rPr>
                <w:rFonts w:ascii="Book Antiqua" w:hAnsi="Book Antiqua" w:cs="Times New Roman"/>
              </w:rPr>
            </w:pPr>
            <w:r w:rsidRPr="001C34B3">
              <w:rPr>
                <w:rFonts w:ascii="Book Antiqua" w:hAnsi="Book Antiqua" w:cs="Times New Roman"/>
              </w:rPr>
              <w:t>2</w:t>
            </w:r>
            <w:r w:rsidRPr="001C34B3">
              <w:rPr>
                <w:rFonts w:ascii="Book Antiqua" w:hAnsi="Book Antiqua" w:cs="Times New Roman"/>
                <w:vertAlign w:val="superscript"/>
              </w:rPr>
              <w:t>nd</w:t>
            </w:r>
          </w:p>
        </w:tc>
        <w:tc>
          <w:tcPr>
            <w:tcW w:w="2567" w:type="dxa"/>
          </w:tcPr>
          <w:p w14:paraId="194049C7"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Colorectum, 8 (15.7)</w:t>
            </w:r>
          </w:p>
        </w:tc>
        <w:tc>
          <w:tcPr>
            <w:tcW w:w="2552" w:type="dxa"/>
          </w:tcPr>
          <w:p w14:paraId="525B0B84"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Colorectum, 23 (13.7)</w:t>
            </w:r>
          </w:p>
        </w:tc>
        <w:tc>
          <w:tcPr>
            <w:tcW w:w="1984" w:type="dxa"/>
          </w:tcPr>
          <w:p w14:paraId="09D5B7F3"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Colorectum, 31 (14.0)</w:t>
            </w:r>
          </w:p>
        </w:tc>
      </w:tr>
      <w:tr w:rsidR="00FA34C0" w:rsidRPr="001C34B3" w14:paraId="11D79BCD" w14:textId="77777777" w:rsidTr="00F60428">
        <w:tc>
          <w:tcPr>
            <w:tcW w:w="2678" w:type="dxa"/>
          </w:tcPr>
          <w:p w14:paraId="4FB87B7A" w14:textId="3FE924B8" w:rsidR="00FA34C0" w:rsidRPr="001C34B3" w:rsidRDefault="00FA34C0" w:rsidP="00F60428">
            <w:pPr>
              <w:adjustRightInd w:val="0"/>
              <w:snapToGrid w:val="0"/>
              <w:spacing w:line="360" w:lineRule="auto"/>
              <w:ind w:firstLineChars="100" w:firstLine="240"/>
              <w:jc w:val="both"/>
              <w:rPr>
                <w:rFonts w:ascii="Book Antiqua" w:hAnsi="Book Antiqua" w:cs="Times New Roman"/>
              </w:rPr>
            </w:pPr>
            <w:r w:rsidRPr="001C34B3">
              <w:rPr>
                <w:rFonts w:ascii="Book Antiqua" w:hAnsi="Book Antiqua" w:cs="Times New Roman"/>
              </w:rPr>
              <w:t>3</w:t>
            </w:r>
            <w:r w:rsidRPr="001C34B3">
              <w:rPr>
                <w:rFonts w:ascii="Book Antiqua" w:hAnsi="Book Antiqua" w:cs="Times New Roman"/>
                <w:vertAlign w:val="superscript"/>
              </w:rPr>
              <w:t>rd</w:t>
            </w:r>
          </w:p>
        </w:tc>
        <w:tc>
          <w:tcPr>
            <w:tcW w:w="2567" w:type="dxa"/>
          </w:tcPr>
          <w:p w14:paraId="7365C638"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Bladder/thyroid/hypopharynx, 4 (7.8), respectively</w:t>
            </w:r>
          </w:p>
        </w:tc>
        <w:tc>
          <w:tcPr>
            <w:tcW w:w="2552" w:type="dxa"/>
          </w:tcPr>
          <w:p w14:paraId="22723673"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Stomach, 14 (8.2)</w:t>
            </w:r>
          </w:p>
        </w:tc>
        <w:tc>
          <w:tcPr>
            <w:tcW w:w="1984" w:type="dxa"/>
          </w:tcPr>
          <w:p w14:paraId="129FA708"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Stomach, 17 (7.7)</w:t>
            </w:r>
          </w:p>
        </w:tc>
      </w:tr>
      <w:tr w:rsidR="00FA34C0" w:rsidRPr="001C34B3" w14:paraId="32D3D8BA" w14:textId="77777777" w:rsidTr="00F60428">
        <w:tc>
          <w:tcPr>
            <w:tcW w:w="2678" w:type="dxa"/>
          </w:tcPr>
          <w:p w14:paraId="1780BC4D"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The most common sites in second primary cancers</w:t>
            </w:r>
          </w:p>
        </w:tc>
        <w:tc>
          <w:tcPr>
            <w:tcW w:w="2567" w:type="dxa"/>
          </w:tcPr>
          <w:p w14:paraId="40C48B9F" w14:textId="77777777" w:rsidR="00FA34C0" w:rsidRPr="001C34B3" w:rsidRDefault="00FA34C0" w:rsidP="00F60428">
            <w:pPr>
              <w:adjustRightInd w:val="0"/>
              <w:snapToGrid w:val="0"/>
              <w:spacing w:line="360" w:lineRule="auto"/>
              <w:jc w:val="both"/>
              <w:rPr>
                <w:rFonts w:ascii="Book Antiqua" w:hAnsi="Book Antiqua" w:cs="Times New Roman"/>
              </w:rPr>
            </w:pPr>
          </w:p>
        </w:tc>
        <w:tc>
          <w:tcPr>
            <w:tcW w:w="2552" w:type="dxa"/>
          </w:tcPr>
          <w:p w14:paraId="4F2D2EB3" w14:textId="77777777" w:rsidR="00FA34C0" w:rsidRPr="001C34B3" w:rsidRDefault="00FA34C0" w:rsidP="00F60428">
            <w:pPr>
              <w:adjustRightInd w:val="0"/>
              <w:snapToGrid w:val="0"/>
              <w:spacing w:line="360" w:lineRule="auto"/>
              <w:jc w:val="both"/>
              <w:rPr>
                <w:rFonts w:ascii="Book Antiqua" w:hAnsi="Book Antiqua" w:cs="Times New Roman"/>
              </w:rPr>
            </w:pPr>
          </w:p>
        </w:tc>
        <w:tc>
          <w:tcPr>
            <w:tcW w:w="1984" w:type="dxa"/>
          </w:tcPr>
          <w:p w14:paraId="13655E00" w14:textId="77777777" w:rsidR="00FA34C0" w:rsidRPr="001C34B3" w:rsidRDefault="00FA34C0" w:rsidP="00F60428">
            <w:pPr>
              <w:adjustRightInd w:val="0"/>
              <w:snapToGrid w:val="0"/>
              <w:spacing w:line="360" w:lineRule="auto"/>
              <w:jc w:val="both"/>
              <w:rPr>
                <w:rFonts w:ascii="Book Antiqua" w:hAnsi="Book Antiqua" w:cs="Times New Roman"/>
              </w:rPr>
            </w:pPr>
          </w:p>
        </w:tc>
      </w:tr>
      <w:tr w:rsidR="00FA34C0" w:rsidRPr="001C34B3" w14:paraId="762505A0" w14:textId="77777777" w:rsidTr="00F60428">
        <w:tc>
          <w:tcPr>
            <w:tcW w:w="2678" w:type="dxa"/>
          </w:tcPr>
          <w:p w14:paraId="042E304A" w14:textId="558A4EC3" w:rsidR="00FA34C0" w:rsidRPr="001C34B3" w:rsidRDefault="00FA34C0" w:rsidP="00F60428">
            <w:pPr>
              <w:adjustRightInd w:val="0"/>
              <w:snapToGrid w:val="0"/>
              <w:spacing w:line="360" w:lineRule="auto"/>
              <w:ind w:firstLineChars="100" w:firstLine="240"/>
              <w:jc w:val="both"/>
              <w:rPr>
                <w:rFonts w:ascii="Book Antiqua" w:hAnsi="Book Antiqua" w:cs="Times New Roman"/>
              </w:rPr>
            </w:pPr>
            <w:r w:rsidRPr="001C34B3">
              <w:rPr>
                <w:rFonts w:ascii="Book Antiqua" w:hAnsi="Book Antiqua" w:cs="Times New Roman"/>
              </w:rPr>
              <w:t>1</w:t>
            </w:r>
            <w:r w:rsidRPr="001C34B3">
              <w:rPr>
                <w:rFonts w:ascii="Book Antiqua" w:hAnsi="Book Antiqua" w:cs="Times New Roman"/>
                <w:vertAlign w:val="superscript"/>
              </w:rPr>
              <w:t>st</w:t>
            </w:r>
          </w:p>
        </w:tc>
        <w:tc>
          <w:tcPr>
            <w:tcW w:w="2567" w:type="dxa"/>
          </w:tcPr>
          <w:p w14:paraId="7AFF3CC1"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NSCLC, 12 (23.5)</w:t>
            </w:r>
          </w:p>
        </w:tc>
        <w:tc>
          <w:tcPr>
            <w:tcW w:w="2552" w:type="dxa"/>
          </w:tcPr>
          <w:p w14:paraId="2CCAA8F5"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NSCLC, 54 (31.6)</w:t>
            </w:r>
          </w:p>
        </w:tc>
        <w:tc>
          <w:tcPr>
            <w:tcW w:w="1984" w:type="dxa"/>
          </w:tcPr>
          <w:p w14:paraId="75C087C2"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NSCLC,66 (29.7)</w:t>
            </w:r>
          </w:p>
        </w:tc>
      </w:tr>
      <w:tr w:rsidR="00FA34C0" w:rsidRPr="001C34B3" w14:paraId="221C5124" w14:textId="77777777" w:rsidTr="00F60428">
        <w:tc>
          <w:tcPr>
            <w:tcW w:w="2678" w:type="dxa"/>
          </w:tcPr>
          <w:p w14:paraId="0555B78D" w14:textId="6DD29DD8" w:rsidR="00FA34C0" w:rsidRPr="001C34B3" w:rsidRDefault="00FA34C0" w:rsidP="00F60428">
            <w:pPr>
              <w:adjustRightInd w:val="0"/>
              <w:snapToGrid w:val="0"/>
              <w:spacing w:line="360" w:lineRule="auto"/>
              <w:ind w:firstLineChars="100" w:firstLine="240"/>
              <w:jc w:val="both"/>
              <w:rPr>
                <w:rFonts w:ascii="Book Antiqua" w:hAnsi="Book Antiqua" w:cs="Times New Roman"/>
              </w:rPr>
            </w:pPr>
            <w:r w:rsidRPr="001C34B3">
              <w:rPr>
                <w:rFonts w:ascii="Book Antiqua" w:hAnsi="Book Antiqua" w:cs="Times New Roman"/>
              </w:rPr>
              <w:t>2</w:t>
            </w:r>
            <w:r w:rsidRPr="001C34B3">
              <w:rPr>
                <w:rFonts w:ascii="Book Antiqua" w:hAnsi="Book Antiqua" w:cs="Times New Roman"/>
                <w:vertAlign w:val="superscript"/>
              </w:rPr>
              <w:t>nd</w:t>
            </w:r>
          </w:p>
        </w:tc>
        <w:tc>
          <w:tcPr>
            <w:tcW w:w="2567" w:type="dxa"/>
          </w:tcPr>
          <w:p w14:paraId="446F4968"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Stomach, 9 (17.6)</w:t>
            </w:r>
          </w:p>
        </w:tc>
        <w:tc>
          <w:tcPr>
            <w:tcW w:w="2552" w:type="dxa"/>
          </w:tcPr>
          <w:p w14:paraId="7C5FE28F"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Stomach, 15 (8.8)</w:t>
            </w:r>
          </w:p>
        </w:tc>
        <w:tc>
          <w:tcPr>
            <w:tcW w:w="1984" w:type="dxa"/>
          </w:tcPr>
          <w:p w14:paraId="0583889B"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Stomach, 24 (10.8)</w:t>
            </w:r>
          </w:p>
        </w:tc>
      </w:tr>
      <w:tr w:rsidR="00FA34C0" w:rsidRPr="001C34B3" w14:paraId="0F70C7F7" w14:textId="77777777" w:rsidTr="00F60428">
        <w:tc>
          <w:tcPr>
            <w:tcW w:w="2678" w:type="dxa"/>
          </w:tcPr>
          <w:p w14:paraId="336199B6" w14:textId="67717283" w:rsidR="00FA34C0" w:rsidRPr="001C34B3" w:rsidRDefault="00FA34C0" w:rsidP="00F60428">
            <w:pPr>
              <w:adjustRightInd w:val="0"/>
              <w:snapToGrid w:val="0"/>
              <w:spacing w:line="360" w:lineRule="auto"/>
              <w:ind w:firstLineChars="100" w:firstLine="240"/>
              <w:jc w:val="both"/>
              <w:rPr>
                <w:rFonts w:ascii="Book Antiqua" w:hAnsi="Book Antiqua" w:cs="Times New Roman"/>
              </w:rPr>
            </w:pPr>
            <w:r w:rsidRPr="001C34B3">
              <w:rPr>
                <w:rFonts w:ascii="Book Antiqua" w:hAnsi="Book Antiqua" w:cs="Times New Roman"/>
              </w:rPr>
              <w:t>3</w:t>
            </w:r>
            <w:r w:rsidRPr="001C34B3">
              <w:rPr>
                <w:rFonts w:ascii="Book Antiqua" w:hAnsi="Book Antiqua" w:cs="Times New Roman"/>
                <w:vertAlign w:val="superscript"/>
              </w:rPr>
              <w:t>rd</w:t>
            </w:r>
          </w:p>
        </w:tc>
        <w:tc>
          <w:tcPr>
            <w:tcW w:w="2567" w:type="dxa"/>
          </w:tcPr>
          <w:p w14:paraId="4252A778"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Esophagus/kidney, 6 (11.8), respectively</w:t>
            </w:r>
          </w:p>
        </w:tc>
        <w:tc>
          <w:tcPr>
            <w:tcW w:w="2552" w:type="dxa"/>
          </w:tcPr>
          <w:p w14:paraId="77EF83F4"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Liver, 13 (7.6)</w:t>
            </w:r>
          </w:p>
        </w:tc>
        <w:tc>
          <w:tcPr>
            <w:tcW w:w="1984" w:type="dxa"/>
          </w:tcPr>
          <w:p w14:paraId="3AA60DEB"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Esophagus/liver, 16 (7.2), respectively</w:t>
            </w:r>
          </w:p>
        </w:tc>
      </w:tr>
      <w:tr w:rsidR="00FA34C0" w:rsidRPr="001C34B3" w14:paraId="164563B2" w14:textId="77777777" w:rsidTr="00F60428">
        <w:tc>
          <w:tcPr>
            <w:tcW w:w="2678" w:type="dxa"/>
          </w:tcPr>
          <w:p w14:paraId="74B40F2A" w14:textId="10FD88C5"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 xml:space="preserve">Median interval (range) between the first and second </w:t>
            </w:r>
            <w:r w:rsidRPr="001C34B3">
              <w:rPr>
                <w:rFonts w:ascii="Book Antiqua" w:hAnsi="Book Antiqua" w:cs="Times New Roman"/>
              </w:rPr>
              <w:lastRenderedPageBreak/>
              <w:t>cancers (</w:t>
            </w:r>
            <w:proofErr w:type="spellStart"/>
            <w:r w:rsidRPr="001C34B3">
              <w:rPr>
                <w:rFonts w:ascii="Book Antiqua" w:hAnsi="Book Antiqua" w:cs="Times New Roman"/>
              </w:rPr>
              <w:t>mo</w:t>
            </w:r>
            <w:proofErr w:type="spellEnd"/>
            <w:r w:rsidRPr="001C34B3">
              <w:rPr>
                <w:rFonts w:ascii="Book Antiqua" w:hAnsi="Book Antiqua" w:cs="Times New Roman"/>
              </w:rPr>
              <w:t>)</w:t>
            </w:r>
          </w:p>
        </w:tc>
        <w:tc>
          <w:tcPr>
            <w:tcW w:w="2567" w:type="dxa"/>
          </w:tcPr>
          <w:p w14:paraId="3AB6C68E"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lastRenderedPageBreak/>
              <w:t>0.2 (0-5.9)</w:t>
            </w:r>
          </w:p>
        </w:tc>
        <w:tc>
          <w:tcPr>
            <w:tcW w:w="2552" w:type="dxa"/>
          </w:tcPr>
          <w:p w14:paraId="10EBF8A6"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73.2 (6.3-536.8)</w:t>
            </w:r>
          </w:p>
        </w:tc>
        <w:tc>
          <w:tcPr>
            <w:tcW w:w="1984" w:type="dxa"/>
          </w:tcPr>
          <w:p w14:paraId="47AEC196"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43.6 (0-536.8)</w:t>
            </w:r>
          </w:p>
        </w:tc>
      </w:tr>
      <w:tr w:rsidR="00FA34C0" w:rsidRPr="001C34B3" w14:paraId="0D39259E" w14:textId="77777777" w:rsidTr="00F60428">
        <w:tc>
          <w:tcPr>
            <w:tcW w:w="2678" w:type="dxa"/>
          </w:tcPr>
          <w:p w14:paraId="7F0E7316"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lastRenderedPageBreak/>
              <w:t xml:space="preserve">Metastasis </w:t>
            </w:r>
          </w:p>
        </w:tc>
        <w:tc>
          <w:tcPr>
            <w:tcW w:w="2567" w:type="dxa"/>
          </w:tcPr>
          <w:p w14:paraId="68620182"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16 (31.4)</w:t>
            </w:r>
          </w:p>
        </w:tc>
        <w:tc>
          <w:tcPr>
            <w:tcW w:w="2552" w:type="dxa"/>
          </w:tcPr>
          <w:p w14:paraId="12E0D56F"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83 (48.5)</w:t>
            </w:r>
          </w:p>
        </w:tc>
        <w:tc>
          <w:tcPr>
            <w:tcW w:w="1984" w:type="dxa"/>
          </w:tcPr>
          <w:p w14:paraId="5668CACE"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99 (44.6)</w:t>
            </w:r>
          </w:p>
        </w:tc>
      </w:tr>
      <w:tr w:rsidR="00FA34C0" w:rsidRPr="001C34B3" w14:paraId="63B8DB81" w14:textId="77777777" w:rsidTr="00F60428">
        <w:tc>
          <w:tcPr>
            <w:tcW w:w="2678" w:type="dxa"/>
          </w:tcPr>
          <w:p w14:paraId="6464DDA3" w14:textId="01A41E73"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Median overall survival</w:t>
            </w:r>
            <w:r w:rsidR="00AB28DF" w:rsidRPr="001C34B3">
              <w:rPr>
                <w:rFonts w:ascii="Book Antiqua" w:hAnsi="Book Antiqua" w:cs="Times New Roman"/>
              </w:rPr>
              <w:t xml:space="preserve"> in </w:t>
            </w:r>
            <w:proofErr w:type="spellStart"/>
            <w:r w:rsidRPr="001C34B3">
              <w:rPr>
                <w:rFonts w:ascii="Book Antiqua" w:hAnsi="Book Antiqua" w:cs="Times New Roman"/>
              </w:rPr>
              <w:t>mo</w:t>
            </w:r>
            <w:proofErr w:type="spellEnd"/>
          </w:p>
        </w:tc>
        <w:tc>
          <w:tcPr>
            <w:tcW w:w="2567" w:type="dxa"/>
          </w:tcPr>
          <w:p w14:paraId="0C979BBF"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36.4</w:t>
            </w:r>
          </w:p>
        </w:tc>
        <w:tc>
          <w:tcPr>
            <w:tcW w:w="2552" w:type="dxa"/>
          </w:tcPr>
          <w:p w14:paraId="2F3EA696"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35.3</w:t>
            </w:r>
          </w:p>
        </w:tc>
        <w:tc>
          <w:tcPr>
            <w:tcW w:w="1984" w:type="dxa"/>
          </w:tcPr>
          <w:p w14:paraId="118984D0"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35.4</w:t>
            </w:r>
          </w:p>
        </w:tc>
      </w:tr>
    </w:tbl>
    <w:p w14:paraId="45C9C9B1" w14:textId="27ABCEE5" w:rsidR="00FA34C0" w:rsidRPr="001C34B3" w:rsidRDefault="00FA34C0" w:rsidP="00F60428">
      <w:pPr>
        <w:adjustRightInd w:val="0"/>
        <w:snapToGrid w:val="0"/>
        <w:spacing w:line="360" w:lineRule="auto"/>
        <w:jc w:val="both"/>
        <w:rPr>
          <w:rFonts w:ascii="Book Antiqua" w:hAnsi="Book Antiqua"/>
        </w:rPr>
      </w:pPr>
      <w:r w:rsidRPr="001C34B3">
        <w:rPr>
          <w:rFonts w:ascii="Book Antiqua" w:hAnsi="Book Antiqua"/>
        </w:rPr>
        <w:t>MPM: Multiple primary malignancies; NSCLC: Non-small cell lung cancer.</w:t>
      </w:r>
    </w:p>
    <w:p w14:paraId="0B9691B6" w14:textId="3F17F910" w:rsidR="00FA34C0" w:rsidRPr="001C34B3" w:rsidRDefault="00FA34C0" w:rsidP="00F60428">
      <w:pPr>
        <w:adjustRightInd w:val="0"/>
        <w:snapToGrid w:val="0"/>
        <w:spacing w:line="360" w:lineRule="auto"/>
        <w:jc w:val="both"/>
        <w:rPr>
          <w:rFonts w:ascii="Book Antiqua" w:hAnsi="Book Antiqua"/>
          <w:b/>
          <w:bCs/>
        </w:rPr>
      </w:pPr>
      <w:r w:rsidRPr="001C34B3">
        <w:rPr>
          <w:rFonts w:ascii="Book Antiqua" w:hAnsi="Book Antiqua"/>
        </w:rPr>
        <w:br w:type="page"/>
      </w:r>
      <w:r w:rsidRPr="001C34B3">
        <w:rPr>
          <w:rFonts w:ascii="Book Antiqua" w:hAnsi="Book Antiqua"/>
          <w:b/>
          <w:bCs/>
        </w:rPr>
        <w:lastRenderedPageBreak/>
        <w:t>Table 2 The most common multiple primary malignancies in patients with two malignancies</w:t>
      </w:r>
    </w:p>
    <w:tbl>
      <w:tblPr>
        <w:tblStyle w:val="a8"/>
        <w:tblW w:w="94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2"/>
        <w:gridCol w:w="944"/>
        <w:gridCol w:w="1800"/>
        <w:gridCol w:w="2144"/>
        <w:gridCol w:w="1980"/>
      </w:tblGrid>
      <w:tr w:rsidR="00F60428" w:rsidRPr="001C34B3" w14:paraId="039E9249" w14:textId="77777777" w:rsidTr="00113570">
        <w:tc>
          <w:tcPr>
            <w:tcW w:w="2582" w:type="dxa"/>
            <w:tcBorders>
              <w:top w:val="single" w:sz="4" w:space="0" w:color="auto"/>
              <w:bottom w:val="single" w:sz="4" w:space="0" w:color="auto"/>
            </w:tcBorders>
          </w:tcPr>
          <w:p w14:paraId="2A60B08F" w14:textId="77777777"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Malignancies</w:t>
            </w:r>
          </w:p>
        </w:tc>
        <w:tc>
          <w:tcPr>
            <w:tcW w:w="944" w:type="dxa"/>
            <w:tcBorders>
              <w:top w:val="single" w:sz="4" w:space="0" w:color="auto"/>
              <w:bottom w:val="single" w:sz="4" w:space="0" w:color="auto"/>
            </w:tcBorders>
          </w:tcPr>
          <w:p w14:paraId="5A6235B0" w14:textId="77777777"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 xml:space="preserve">Total </w:t>
            </w:r>
          </w:p>
        </w:tc>
        <w:tc>
          <w:tcPr>
            <w:tcW w:w="1800" w:type="dxa"/>
            <w:tcBorders>
              <w:top w:val="single" w:sz="4" w:space="0" w:color="auto"/>
              <w:bottom w:val="single" w:sz="4" w:space="0" w:color="auto"/>
            </w:tcBorders>
          </w:tcPr>
          <w:p w14:paraId="04B295AE" w14:textId="77777777"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Synchronous MPM</w:t>
            </w:r>
          </w:p>
        </w:tc>
        <w:tc>
          <w:tcPr>
            <w:tcW w:w="2144" w:type="dxa"/>
            <w:tcBorders>
              <w:top w:val="single" w:sz="4" w:space="0" w:color="auto"/>
              <w:bottom w:val="single" w:sz="4" w:space="0" w:color="auto"/>
            </w:tcBorders>
          </w:tcPr>
          <w:p w14:paraId="5224E789" w14:textId="77777777"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Metachronous MPM</w:t>
            </w:r>
          </w:p>
        </w:tc>
        <w:tc>
          <w:tcPr>
            <w:tcW w:w="1980" w:type="dxa"/>
            <w:tcBorders>
              <w:top w:val="single" w:sz="4" w:space="0" w:color="auto"/>
              <w:bottom w:val="single" w:sz="4" w:space="0" w:color="auto"/>
            </w:tcBorders>
          </w:tcPr>
          <w:p w14:paraId="6CD35CDE" w14:textId="7FB1947E"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b/>
                <w:bCs/>
              </w:rPr>
              <w:t xml:space="preserve">Median OS </w:t>
            </w:r>
            <w:r w:rsidR="00B35B04" w:rsidRPr="001C34B3">
              <w:rPr>
                <w:rFonts w:ascii="Book Antiqua" w:hAnsi="Book Antiqua" w:cs="Times New Roman"/>
                <w:b/>
                <w:bCs/>
              </w:rPr>
              <w:t xml:space="preserve">in </w:t>
            </w:r>
            <w:proofErr w:type="spellStart"/>
            <w:r w:rsidRPr="001C34B3">
              <w:rPr>
                <w:rFonts w:ascii="Book Antiqua" w:hAnsi="Book Antiqua"/>
                <w:b/>
                <w:bCs/>
              </w:rPr>
              <w:t>mo</w:t>
            </w:r>
            <w:proofErr w:type="spellEnd"/>
          </w:p>
        </w:tc>
      </w:tr>
      <w:tr w:rsidR="00F60428" w:rsidRPr="001C34B3" w14:paraId="353211D4" w14:textId="77777777" w:rsidTr="00113570">
        <w:tc>
          <w:tcPr>
            <w:tcW w:w="2582" w:type="dxa"/>
            <w:tcBorders>
              <w:top w:val="single" w:sz="4" w:space="0" w:color="auto"/>
            </w:tcBorders>
          </w:tcPr>
          <w:p w14:paraId="755EA1B4" w14:textId="77777777" w:rsidR="00FA34C0" w:rsidRPr="001C34B3" w:rsidRDefault="00FA34C0" w:rsidP="00F60428">
            <w:pPr>
              <w:adjustRightInd w:val="0"/>
              <w:snapToGrid w:val="0"/>
              <w:spacing w:line="360" w:lineRule="auto"/>
              <w:ind w:left="240" w:hangingChars="100" w:hanging="240"/>
              <w:jc w:val="both"/>
              <w:rPr>
                <w:rFonts w:ascii="Book Antiqua" w:hAnsi="Book Antiqua" w:cs="Times New Roman"/>
              </w:rPr>
            </w:pPr>
            <w:r w:rsidRPr="001C34B3">
              <w:rPr>
                <w:rFonts w:ascii="Book Antiqua" w:hAnsi="Book Antiqua" w:cs="Times New Roman"/>
              </w:rPr>
              <w:t>NSCLC and breast cancer</w:t>
            </w:r>
          </w:p>
        </w:tc>
        <w:tc>
          <w:tcPr>
            <w:tcW w:w="944" w:type="dxa"/>
            <w:tcBorders>
              <w:top w:val="single" w:sz="4" w:space="0" w:color="auto"/>
            </w:tcBorders>
            <w:vAlign w:val="center"/>
          </w:tcPr>
          <w:p w14:paraId="4A6E7685"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12</w:t>
            </w:r>
          </w:p>
        </w:tc>
        <w:tc>
          <w:tcPr>
            <w:tcW w:w="1800" w:type="dxa"/>
            <w:tcBorders>
              <w:top w:val="single" w:sz="4" w:space="0" w:color="auto"/>
            </w:tcBorders>
            <w:vAlign w:val="center"/>
          </w:tcPr>
          <w:p w14:paraId="0AC5972C"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2</w:t>
            </w:r>
          </w:p>
        </w:tc>
        <w:tc>
          <w:tcPr>
            <w:tcW w:w="2144" w:type="dxa"/>
            <w:tcBorders>
              <w:top w:val="single" w:sz="4" w:space="0" w:color="auto"/>
            </w:tcBorders>
            <w:vAlign w:val="center"/>
          </w:tcPr>
          <w:p w14:paraId="59453811"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10</w:t>
            </w:r>
          </w:p>
        </w:tc>
        <w:tc>
          <w:tcPr>
            <w:tcW w:w="1980" w:type="dxa"/>
            <w:tcBorders>
              <w:top w:val="single" w:sz="4" w:space="0" w:color="auto"/>
            </w:tcBorders>
            <w:vAlign w:val="center"/>
          </w:tcPr>
          <w:p w14:paraId="4F84D026"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79.8</w:t>
            </w:r>
          </w:p>
        </w:tc>
      </w:tr>
      <w:tr w:rsidR="00F60428" w:rsidRPr="001C34B3" w14:paraId="7148771F" w14:textId="77777777" w:rsidTr="00113570">
        <w:tc>
          <w:tcPr>
            <w:tcW w:w="2582" w:type="dxa"/>
          </w:tcPr>
          <w:p w14:paraId="5CE2CB8E" w14:textId="77777777" w:rsidR="00FA34C0" w:rsidRPr="001C34B3" w:rsidRDefault="00FA34C0" w:rsidP="00F60428">
            <w:pPr>
              <w:adjustRightInd w:val="0"/>
              <w:snapToGrid w:val="0"/>
              <w:spacing w:line="360" w:lineRule="auto"/>
              <w:ind w:left="240" w:hangingChars="100" w:hanging="240"/>
              <w:jc w:val="both"/>
              <w:rPr>
                <w:rFonts w:ascii="Book Antiqua" w:hAnsi="Book Antiqua" w:cs="Times New Roman"/>
              </w:rPr>
            </w:pPr>
            <w:r w:rsidRPr="001C34B3">
              <w:rPr>
                <w:rFonts w:ascii="Book Antiqua" w:hAnsi="Book Antiqua" w:cs="Times New Roman"/>
              </w:rPr>
              <w:t>NSCLC and gastric cancer</w:t>
            </w:r>
          </w:p>
        </w:tc>
        <w:tc>
          <w:tcPr>
            <w:tcW w:w="944" w:type="dxa"/>
            <w:vAlign w:val="center"/>
          </w:tcPr>
          <w:p w14:paraId="03A7E2C0"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10</w:t>
            </w:r>
          </w:p>
        </w:tc>
        <w:tc>
          <w:tcPr>
            <w:tcW w:w="1800" w:type="dxa"/>
            <w:vAlign w:val="center"/>
          </w:tcPr>
          <w:p w14:paraId="5AB2A342"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0</w:t>
            </w:r>
          </w:p>
        </w:tc>
        <w:tc>
          <w:tcPr>
            <w:tcW w:w="2144" w:type="dxa"/>
            <w:vAlign w:val="center"/>
          </w:tcPr>
          <w:p w14:paraId="122E0E12"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10</w:t>
            </w:r>
          </w:p>
        </w:tc>
        <w:tc>
          <w:tcPr>
            <w:tcW w:w="1980" w:type="dxa"/>
            <w:vAlign w:val="center"/>
          </w:tcPr>
          <w:p w14:paraId="0BDE7C05"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16.7</w:t>
            </w:r>
          </w:p>
        </w:tc>
      </w:tr>
      <w:tr w:rsidR="00F60428" w:rsidRPr="001C34B3" w14:paraId="28166D41" w14:textId="77777777" w:rsidTr="00113570">
        <w:tc>
          <w:tcPr>
            <w:tcW w:w="2582" w:type="dxa"/>
          </w:tcPr>
          <w:p w14:paraId="040EE005" w14:textId="77777777" w:rsidR="00FA34C0" w:rsidRPr="001C34B3" w:rsidRDefault="00FA34C0" w:rsidP="00F60428">
            <w:pPr>
              <w:adjustRightInd w:val="0"/>
              <w:snapToGrid w:val="0"/>
              <w:spacing w:line="360" w:lineRule="auto"/>
              <w:ind w:left="240" w:hangingChars="100" w:hanging="240"/>
              <w:jc w:val="both"/>
              <w:rPr>
                <w:rFonts w:ascii="Book Antiqua" w:hAnsi="Book Antiqua" w:cs="Times New Roman"/>
              </w:rPr>
            </w:pPr>
            <w:r w:rsidRPr="001C34B3">
              <w:rPr>
                <w:rFonts w:ascii="Book Antiqua" w:hAnsi="Book Antiqua" w:cs="Times New Roman"/>
              </w:rPr>
              <w:t>Colorectal cancer and gastric cancer</w:t>
            </w:r>
          </w:p>
        </w:tc>
        <w:tc>
          <w:tcPr>
            <w:tcW w:w="944" w:type="dxa"/>
            <w:vAlign w:val="center"/>
          </w:tcPr>
          <w:p w14:paraId="49B4C7C1"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10</w:t>
            </w:r>
          </w:p>
        </w:tc>
        <w:tc>
          <w:tcPr>
            <w:tcW w:w="1800" w:type="dxa"/>
            <w:vAlign w:val="center"/>
          </w:tcPr>
          <w:p w14:paraId="376009D6"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3</w:t>
            </w:r>
          </w:p>
        </w:tc>
        <w:tc>
          <w:tcPr>
            <w:tcW w:w="2144" w:type="dxa"/>
            <w:vAlign w:val="center"/>
          </w:tcPr>
          <w:p w14:paraId="7A661E98"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7</w:t>
            </w:r>
          </w:p>
        </w:tc>
        <w:tc>
          <w:tcPr>
            <w:tcW w:w="1980" w:type="dxa"/>
            <w:vAlign w:val="center"/>
          </w:tcPr>
          <w:p w14:paraId="3AB0B4D7"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Not reached</w:t>
            </w:r>
          </w:p>
        </w:tc>
      </w:tr>
      <w:tr w:rsidR="00F60428" w:rsidRPr="001C34B3" w14:paraId="32786B2A" w14:textId="77777777" w:rsidTr="00113570">
        <w:tc>
          <w:tcPr>
            <w:tcW w:w="2582" w:type="dxa"/>
          </w:tcPr>
          <w:p w14:paraId="7F6A2596" w14:textId="77777777" w:rsidR="00FA34C0" w:rsidRPr="001C34B3" w:rsidRDefault="00FA34C0" w:rsidP="00F60428">
            <w:pPr>
              <w:adjustRightInd w:val="0"/>
              <w:snapToGrid w:val="0"/>
              <w:spacing w:line="360" w:lineRule="auto"/>
              <w:ind w:left="240" w:hangingChars="100" w:hanging="240"/>
              <w:jc w:val="both"/>
              <w:rPr>
                <w:rFonts w:ascii="Book Antiqua" w:hAnsi="Book Antiqua" w:cs="Times New Roman"/>
              </w:rPr>
            </w:pPr>
            <w:r w:rsidRPr="001C34B3">
              <w:rPr>
                <w:rFonts w:ascii="Book Antiqua" w:hAnsi="Book Antiqua" w:cs="Times New Roman"/>
              </w:rPr>
              <w:t>Esophageal cancer and gastric cancer</w:t>
            </w:r>
          </w:p>
        </w:tc>
        <w:tc>
          <w:tcPr>
            <w:tcW w:w="944" w:type="dxa"/>
            <w:vAlign w:val="center"/>
          </w:tcPr>
          <w:p w14:paraId="2630D691"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9</w:t>
            </w:r>
          </w:p>
        </w:tc>
        <w:tc>
          <w:tcPr>
            <w:tcW w:w="1800" w:type="dxa"/>
            <w:vAlign w:val="center"/>
          </w:tcPr>
          <w:p w14:paraId="3AA441E2"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6</w:t>
            </w:r>
          </w:p>
        </w:tc>
        <w:tc>
          <w:tcPr>
            <w:tcW w:w="2144" w:type="dxa"/>
            <w:vAlign w:val="center"/>
          </w:tcPr>
          <w:p w14:paraId="4A804056"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3</w:t>
            </w:r>
          </w:p>
        </w:tc>
        <w:tc>
          <w:tcPr>
            <w:tcW w:w="1980" w:type="dxa"/>
            <w:vAlign w:val="center"/>
          </w:tcPr>
          <w:p w14:paraId="3530F6CA"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36.2</w:t>
            </w:r>
          </w:p>
        </w:tc>
      </w:tr>
      <w:tr w:rsidR="00F60428" w:rsidRPr="001C34B3" w14:paraId="1B69AD97" w14:textId="77777777" w:rsidTr="00113570">
        <w:tc>
          <w:tcPr>
            <w:tcW w:w="2582" w:type="dxa"/>
          </w:tcPr>
          <w:p w14:paraId="50B4048C" w14:textId="77777777" w:rsidR="00FA34C0" w:rsidRPr="001C34B3" w:rsidRDefault="00FA34C0" w:rsidP="00F60428">
            <w:pPr>
              <w:adjustRightInd w:val="0"/>
              <w:snapToGrid w:val="0"/>
              <w:spacing w:line="360" w:lineRule="auto"/>
              <w:ind w:left="240" w:hangingChars="100" w:hanging="240"/>
              <w:jc w:val="both"/>
              <w:rPr>
                <w:rFonts w:ascii="Book Antiqua" w:hAnsi="Book Antiqua" w:cs="Times New Roman"/>
              </w:rPr>
            </w:pPr>
            <w:r w:rsidRPr="001C34B3">
              <w:rPr>
                <w:rFonts w:ascii="Book Antiqua" w:hAnsi="Book Antiqua" w:cs="Times New Roman"/>
              </w:rPr>
              <w:t>NSCLC and bladder cancer</w:t>
            </w:r>
          </w:p>
        </w:tc>
        <w:tc>
          <w:tcPr>
            <w:tcW w:w="944" w:type="dxa"/>
            <w:vAlign w:val="center"/>
          </w:tcPr>
          <w:p w14:paraId="251F43FB"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7</w:t>
            </w:r>
          </w:p>
        </w:tc>
        <w:tc>
          <w:tcPr>
            <w:tcW w:w="1800" w:type="dxa"/>
            <w:vAlign w:val="center"/>
          </w:tcPr>
          <w:p w14:paraId="3B7FB4D9"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2</w:t>
            </w:r>
          </w:p>
        </w:tc>
        <w:tc>
          <w:tcPr>
            <w:tcW w:w="2144" w:type="dxa"/>
            <w:vAlign w:val="center"/>
          </w:tcPr>
          <w:p w14:paraId="2D49B94E"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5</w:t>
            </w:r>
          </w:p>
        </w:tc>
        <w:tc>
          <w:tcPr>
            <w:tcW w:w="1980" w:type="dxa"/>
            <w:vAlign w:val="center"/>
          </w:tcPr>
          <w:p w14:paraId="0056C253"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31.2</w:t>
            </w:r>
          </w:p>
        </w:tc>
      </w:tr>
      <w:tr w:rsidR="00F60428" w:rsidRPr="001C34B3" w14:paraId="3AC0A4B7" w14:textId="77777777" w:rsidTr="00113570">
        <w:tc>
          <w:tcPr>
            <w:tcW w:w="2582" w:type="dxa"/>
          </w:tcPr>
          <w:p w14:paraId="40353F9E" w14:textId="77777777" w:rsidR="00FA34C0" w:rsidRPr="001C34B3" w:rsidRDefault="00FA34C0" w:rsidP="00F60428">
            <w:pPr>
              <w:adjustRightInd w:val="0"/>
              <w:snapToGrid w:val="0"/>
              <w:spacing w:line="360" w:lineRule="auto"/>
              <w:ind w:left="240" w:hangingChars="100" w:hanging="240"/>
              <w:jc w:val="both"/>
              <w:rPr>
                <w:rFonts w:ascii="Book Antiqua" w:hAnsi="Book Antiqua" w:cs="Times New Roman"/>
              </w:rPr>
            </w:pPr>
            <w:r w:rsidRPr="001C34B3">
              <w:rPr>
                <w:rFonts w:ascii="Book Antiqua" w:hAnsi="Book Antiqua" w:cs="Times New Roman"/>
              </w:rPr>
              <w:t>NSCLC and cervical cancer</w:t>
            </w:r>
          </w:p>
        </w:tc>
        <w:tc>
          <w:tcPr>
            <w:tcW w:w="944" w:type="dxa"/>
            <w:vAlign w:val="center"/>
          </w:tcPr>
          <w:p w14:paraId="55D65661"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6</w:t>
            </w:r>
          </w:p>
        </w:tc>
        <w:tc>
          <w:tcPr>
            <w:tcW w:w="1800" w:type="dxa"/>
            <w:vAlign w:val="center"/>
          </w:tcPr>
          <w:p w14:paraId="1ABCBA1B"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w:t>
            </w:r>
          </w:p>
        </w:tc>
        <w:tc>
          <w:tcPr>
            <w:tcW w:w="2144" w:type="dxa"/>
            <w:vAlign w:val="center"/>
          </w:tcPr>
          <w:p w14:paraId="553C62BE"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5</w:t>
            </w:r>
          </w:p>
        </w:tc>
        <w:tc>
          <w:tcPr>
            <w:tcW w:w="1980" w:type="dxa"/>
            <w:vAlign w:val="center"/>
          </w:tcPr>
          <w:p w14:paraId="08A4F110"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35.5</w:t>
            </w:r>
          </w:p>
        </w:tc>
      </w:tr>
      <w:tr w:rsidR="00F60428" w:rsidRPr="001C34B3" w14:paraId="337DA24E" w14:textId="77777777" w:rsidTr="00113570">
        <w:tc>
          <w:tcPr>
            <w:tcW w:w="2582" w:type="dxa"/>
          </w:tcPr>
          <w:p w14:paraId="0B7BD946" w14:textId="77777777" w:rsidR="00FA34C0" w:rsidRPr="001C34B3" w:rsidRDefault="00FA34C0" w:rsidP="00F60428">
            <w:pPr>
              <w:adjustRightInd w:val="0"/>
              <w:snapToGrid w:val="0"/>
              <w:spacing w:line="360" w:lineRule="auto"/>
              <w:ind w:left="240" w:hangingChars="100" w:hanging="240"/>
              <w:jc w:val="both"/>
              <w:rPr>
                <w:rFonts w:ascii="Book Antiqua" w:hAnsi="Book Antiqua" w:cs="Times New Roman"/>
              </w:rPr>
            </w:pPr>
            <w:r w:rsidRPr="001C34B3">
              <w:rPr>
                <w:rFonts w:ascii="Book Antiqua" w:hAnsi="Book Antiqua" w:cs="Times New Roman"/>
              </w:rPr>
              <w:t>NSCLC and thyroid cancer</w:t>
            </w:r>
          </w:p>
        </w:tc>
        <w:tc>
          <w:tcPr>
            <w:tcW w:w="944" w:type="dxa"/>
            <w:vAlign w:val="center"/>
          </w:tcPr>
          <w:p w14:paraId="294B0F46"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6</w:t>
            </w:r>
          </w:p>
        </w:tc>
        <w:tc>
          <w:tcPr>
            <w:tcW w:w="1800" w:type="dxa"/>
            <w:vAlign w:val="center"/>
          </w:tcPr>
          <w:p w14:paraId="3F95B6CA"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2</w:t>
            </w:r>
          </w:p>
        </w:tc>
        <w:tc>
          <w:tcPr>
            <w:tcW w:w="2144" w:type="dxa"/>
            <w:vAlign w:val="center"/>
          </w:tcPr>
          <w:p w14:paraId="6D922C5C"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4</w:t>
            </w:r>
          </w:p>
        </w:tc>
        <w:tc>
          <w:tcPr>
            <w:tcW w:w="1980" w:type="dxa"/>
            <w:vAlign w:val="center"/>
          </w:tcPr>
          <w:p w14:paraId="1BBCC27B"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Not reached</w:t>
            </w:r>
          </w:p>
        </w:tc>
      </w:tr>
      <w:tr w:rsidR="00F60428" w:rsidRPr="001C34B3" w14:paraId="7F37751D" w14:textId="77777777" w:rsidTr="00113570">
        <w:tc>
          <w:tcPr>
            <w:tcW w:w="2582" w:type="dxa"/>
          </w:tcPr>
          <w:p w14:paraId="75C857F5" w14:textId="77777777" w:rsidR="00FA34C0" w:rsidRPr="001C34B3" w:rsidRDefault="00FA34C0" w:rsidP="00F60428">
            <w:pPr>
              <w:adjustRightInd w:val="0"/>
              <w:snapToGrid w:val="0"/>
              <w:spacing w:line="360" w:lineRule="auto"/>
              <w:ind w:left="240" w:hangingChars="100" w:hanging="240"/>
              <w:jc w:val="both"/>
              <w:rPr>
                <w:rFonts w:ascii="Book Antiqua" w:hAnsi="Book Antiqua" w:cs="Times New Roman"/>
              </w:rPr>
            </w:pPr>
            <w:r w:rsidRPr="001C34B3">
              <w:rPr>
                <w:rFonts w:ascii="Book Antiqua" w:hAnsi="Book Antiqua" w:cs="Times New Roman"/>
              </w:rPr>
              <w:t>NSCLC and colorectal cancer</w:t>
            </w:r>
          </w:p>
        </w:tc>
        <w:tc>
          <w:tcPr>
            <w:tcW w:w="944" w:type="dxa"/>
            <w:vAlign w:val="center"/>
          </w:tcPr>
          <w:p w14:paraId="21E3591A"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6</w:t>
            </w:r>
          </w:p>
        </w:tc>
        <w:tc>
          <w:tcPr>
            <w:tcW w:w="1800" w:type="dxa"/>
            <w:vAlign w:val="center"/>
          </w:tcPr>
          <w:p w14:paraId="29DE011B"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w:t>
            </w:r>
          </w:p>
        </w:tc>
        <w:tc>
          <w:tcPr>
            <w:tcW w:w="2144" w:type="dxa"/>
            <w:vAlign w:val="center"/>
          </w:tcPr>
          <w:p w14:paraId="44DD274C"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5</w:t>
            </w:r>
          </w:p>
        </w:tc>
        <w:tc>
          <w:tcPr>
            <w:tcW w:w="1980" w:type="dxa"/>
            <w:vAlign w:val="center"/>
          </w:tcPr>
          <w:p w14:paraId="73397B2D"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Not reached</w:t>
            </w:r>
          </w:p>
        </w:tc>
      </w:tr>
      <w:tr w:rsidR="00F60428" w:rsidRPr="001C34B3" w14:paraId="7D50F1FB" w14:textId="77777777" w:rsidTr="00113570">
        <w:tc>
          <w:tcPr>
            <w:tcW w:w="2582" w:type="dxa"/>
            <w:tcBorders>
              <w:bottom w:val="single" w:sz="4" w:space="0" w:color="auto"/>
            </w:tcBorders>
          </w:tcPr>
          <w:p w14:paraId="0D94DED6" w14:textId="77777777" w:rsidR="00FA34C0" w:rsidRPr="001C34B3" w:rsidRDefault="00FA34C0" w:rsidP="00F60428">
            <w:pPr>
              <w:adjustRightInd w:val="0"/>
              <w:snapToGrid w:val="0"/>
              <w:spacing w:line="360" w:lineRule="auto"/>
              <w:ind w:left="240" w:hangingChars="100" w:hanging="240"/>
              <w:jc w:val="both"/>
              <w:rPr>
                <w:rFonts w:ascii="Book Antiqua" w:hAnsi="Book Antiqua" w:cs="Times New Roman"/>
              </w:rPr>
            </w:pPr>
            <w:r w:rsidRPr="001C34B3">
              <w:rPr>
                <w:rFonts w:ascii="Book Antiqua" w:hAnsi="Book Antiqua" w:cs="Times New Roman"/>
              </w:rPr>
              <w:t>NSCLC and esophageal cancer</w:t>
            </w:r>
          </w:p>
        </w:tc>
        <w:tc>
          <w:tcPr>
            <w:tcW w:w="944" w:type="dxa"/>
            <w:tcBorders>
              <w:bottom w:val="single" w:sz="4" w:space="0" w:color="auto"/>
            </w:tcBorders>
            <w:vAlign w:val="center"/>
          </w:tcPr>
          <w:p w14:paraId="2335709D"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6</w:t>
            </w:r>
          </w:p>
        </w:tc>
        <w:tc>
          <w:tcPr>
            <w:tcW w:w="1800" w:type="dxa"/>
            <w:tcBorders>
              <w:bottom w:val="single" w:sz="4" w:space="0" w:color="auto"/>
            </w:tcBorders>
            <w:vAlign w:val="center"/>
          </w:tcPr>
          <w:p w14:paraId="542E0BB4"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3</w:t>
            </w:r>
          </w:p>
        </w:tc>
        <w:tc>
          <w:tcPr>
            <w:tcW w:w="2144" w:type="dxa"/>
            <w:tcBorders>
              <w:bottom w:val="single" w:sz="4" w:space="0" w:color="auto"/>
            </w:tcBorders>
            <w:vAlign w:val="center"/>
          </w:tcPr>
          <w:p w14:paraId="0583DBF9"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3</w:t>
            </w:r>
          </w:p>
        </w:tc>
        <w:tc>
          <w:tcPr>
            <w:tcW w:w="1980" w:type="dxa"/>
            <w:tcBorders>
              <w:bottom w:val="single" w:sz="4" w:space="0" w:color="auto"/>
            </w:tcBorders>
            <w:vAlign w:val="center"/>
          </w:tcPr>
          <w:p w14:paraId="2E9AA24B"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Not reached</w:t>
            </w:r>
          </w:p>
        </w:tc>
      </w:tr>
    </w:tbl>
    <w:p w14:paraId="2560291D" w14:textId="58654CFE" w:rsidR="00FA34C0" w:rsidRPr="001C34B3" w:rsidRDefault="00FA34C0" w:rsidP="00F60428">
      <w:pPr>
        <w:adjustRightInd w:val="0"/>
        <w:snapToGrid w:val="0"/>
        <w:spacing w:line="360" w:lineRule="auto"/>
        <w:jc w:val="both"/>
        <w:rPr>
          <w:rFonts w:ascii="Book Antiqua" w:hAnsi="Book Antiqua"/>
        </w:rPr>
      </w:pPr>
      <w:r w:rsidRPr="001C34B3">
        <w:rPr>
          <w:rFonts w:ascii="Book Antiqua" w:hAnsi="Book Antiqua"/>
        </w:rPr>
        <w:t>MPM: Multiple primary malignancies; NSCLC: Non-small cell lung cancer; OS: Overall survival.</w:t>
      </w:r>
    </w:p>
    <w:p w14:paraId="69D6A334" w14:textId="416A582F" w:rsidR="00FA34C0" w:rsidRPr="001C34B3" w:rsidRDefault="00FA34C0" w:rsidP="00F60428">
      <w:pPr>
        <w:adjustRightInd w:val="0"/>
        <w:snapToGrid w:val="0"/>
        <w:spacing w:line="360" w:lineRule="auto"/>
        <w:jc w:val="both"/>
        <w:rPr>
          <w:rFonts w:ascii="Book Antiqua" w:eastAsia="宋体" w:hAnsi="Book Antiqua"/>
          <w:b/>
          <w:bCs/>
        </w:rPr>
      </w:pPr>
      <w:r w:rsidRPr="001C34B3">
        <w:rPr>
          <w:rFonts w:ascii="Book Antiqua" w:eastAsia="宋体" w:hAnsi="Book Antiqua"/>
        </w:rPr>
        <w:br w:type="page"/>
      </w:r>
      <w:r w:rsidRPr="001C34B3">
        <w:rPr>
          <w:rFonts w:ascii="Book Antiqua" w:eastAsia="宋体" w:hAnsi="Book Antiqua"/>
          <w:b/>
          <w:bCs/>
        </w:rPr>
        <w:lastRenderedPageBreak/>
        <w:t xml:space="preserve">Table 3 Univariate analysis and multivariate analysis of the prognostic factors of </w:t>
      </w:r>
      <w:r w:rsidRPr="001C34B3">
        <w:rPr>
          <w:rFonts w:ascii="Book Antiqua" w:hAnsi="Book Antiqua"/>
          <w:b/>
          <w:bCs/>
        </w:rPr>
        <w:t>overall survival</w:t>
      </w:r>
      <w:r w:rsidRPr="001C34B3">
        <w:rPr>
          <w:rFonts w:ascii="Book Antiqua" w:eastAsia="宋体" w:hAnsi="Book Antiqua"/>
          <w:b/>
          <w:bCs/>
        </w:rPr>
        <w:t xml:space="preserve"> in patients with two malignancies</w:t>
      </w:r>
    </w:p>
    <w:tbl>
      <w:tblPr>
        <w:tblW w:w="9450" w:type="dxa"/>
        <w:tblInd w:w="-720" w:type="dxa"/>
        <w:tblLayout w:type="fixed"/>
        <w:tblLook w:val="04A0" w:firstRow="1" w:lastRow="0" w:firstColumn="1" w:lastColumn="0" w:noHBand="0" w:noVBand="1"/>
      </w:tblPr>
      <w:tblGrid>
        <w:gridCol w:w="1890"/>
        <w:gridCol w:w="1206"/>
        <w:gridCol w:w="1494"/>
        <w:gridCol w:w="1170"/>
        <w:gridCol w:w="900"/>
        <w:gridCol w:w="1710"/>
        <w:gridCol w:w="1080"/>
      </w:tblGrid>
      <w:tr w:rsidR="00FA34C0" w:rsidRPr="001C34B3" w14:paraId="2BC8E7E2" w14:textId="77777777" w:rsidTr="00516FD2">
        <w:trPr>
          <w:trHeight w:val="301"/>
        </w:trPr>
        <w:tc>
          <w:tcPr>
            <w:tcW w:w="1890" w:type="dxa"/>
            <w:vMerge w:val="restart"/>
            <w:tcBorders>
              <w:top w:val="single" w:sz="4" w:space="0" w:color="auto"/>
            </w:tcBorders>
            <w:vAlign w:val="center"/>
          </w:tcPr>
          <w:p w14:paraId="6A3FE804" w14:textId="77777777" w:rsidR="00FA34C0" w:rsidRPr="001C34B3" w:rsidRDefault="00FA34C0" w:rsidP="00F60428">
            <w:pPr>
              <w:adjustRightInd w:val="0"/>
              <w:snapToGrid w:val="0"/>
              <w:spacing w:line="360" w:lineRule="auto"/>
              <w:jc w:val="both"/>
              <w:rPr>
                <w:rFonts w:ascii="Book Antiqua" w:eastAsia="宋体" w:hAnsi="Book Antiqua"/>
                <w:b/>
                <w:bCs/>
              </w:rPr>
            </w:pPr>
            <w:r w:rsidRPr="001C34B3">
              <w:rPr>
                <w:rFonts w:ascii="Book Antiqua" w:eastAsia="宋体" w:hAnsi="Book Antiqua"/>
                <w:b/>
                <w:bCs/>
              </w:rPr>
              <w:t>Factors</w:t>
            </w:r>
          </w:p>
        </w:tc>
        <w:tc>
          <w:tcPr>
            <w:tcW w:w="1206" w:type="dxa"/>
            <w:vMerge w:val="restart"/>
            <w:tcBorders>
              <w:top w:val="single" w:sz="4" w:space="0" w:color="auto"/>
            </w:tcBorders>
            <w:vAlign w:val="center"/>
            <w:hideMark/>
          </w:tcPr>
          <w:p w14:paraId="30B4D166" w14:textId="77777777" w:rsidR="00FA34C0" w:rsidRPr="001C34B3" w:rsidRDefault="00FA34C0" w:rsidP="00F60428">
            <w:pPr>
              <w:adjustRightInd w:val="0"/>
              <w:snapToGrid w:val="0"/>
              <w:spacing w:line="360" w:lineRule="auto"/>
              <w:jc w:val="both"/>
              <w:rPr>
                <w:rFonts w:ascii="Book Antiqua" w:eastAsia="宋体" w:hAnsi="Book Antiqua"/>
                <w:b/>
                <w:bCs/>
              </w:rPr>
            </w:pPr>
            <w:r w:rsidRPr="001C34B3">
              <w:rPr>
                <w:rFonts w:ascii="Book Antiqua" w:eastAsia="宋体" w:hAnsi="Book Antiqua"/>
                <w:b/>
                <w:bCs/>
              </w:rPr>
              <w:t>Cases</w:t>
            </w:r>
          </w:p>
        </w:tc>
        <w:tc>
          <w:tcPr>
            <w:tcW w:w="2664" w:type="dxa"/>
            <w:gridSpan w:val="2"/>
            <w:tcBorders>
              <w:top w:val="single" w:sz="4" w:space="0" w:color="auto"/>
              <w:bottom w:val="single" w:sz="4" w:space="0" w:color="auto"/>
            </w:tcBorders>
            <w:vAlign w:val="center"/>
            <w:hideMark/>
          </w:tcPr>
          <w:p w14:paraId="23D1F7C5" w14:textId="77777777" w:rsidR="00FA34C0" w:rsidRPr="001C34B3" w:rsidRDefault="00FA34C0" w:rsidP="00F60428">
            <w:pPr>
              <w:adjustRightInd w:val="0"/>
              <w:snapToGrid w:val="0"/>
              <w:spacing w:line="360" w:lineRule="auto"/>
              <w:jc w:val="both"/>
              <w:rPr>
                <w:rFonts w:ascii="Book Antiqua" w:eastAsia="宋体" w:hAnsi="Book Antiqua"/>
                <w:b/>
                <w:bCs/>
              </w:rPr>
            </w:pPr>
            <w:r w:rsidRPr="001C34B3">
              <w:rPr>
                <w:rFonts w:ascii="Book Antiqua" w:eastAsia="宋体" w:hAnsi="Book Antiqua"/>
                <w:b/>
                <w:bCs/>
              </w:rPr>
              <w:t>Univariate analysis</w:t>
            </w:r>
          </w:p>
        </w:tc>
        <w:tc>
          <w:tcPr>
            <w:tcW w:w="3690" w:type="dxa"/>
            <w:gridSpan w:val="3"/>
            <w:tcBorders>
              <w:top w:val="single" w:sz="4" w:space="0" w:color="auto"/>
              <w:bottom w:val="single" w:sz="4" w:space="0" w:color="auto"/>
            </w:tcBorders>
            <w:vAlign w:val="center"/>
            <w:hideMark/>
          </w:tcPr>
          <w:p w14:paraId="491AFF82" w14:textId="77777777" w:rsidR="00FA34C0" w:rsidRPr="001C34B3" w:rsidRDefault="00FA34C0" w:rsidP="00F60428">
            <w:pPr>
              <w:adjustRightInd w:val="0"/>
              <w:snapToGrid w:val="0"/>
              <w:spacing w:line="360" w:lineRule="auto"/>
              <w:jc w:val="both"/>
              <w:rPr>
                <w:rFonts w:ascii="Book Antiqua" w:eastAsia="宋体" w:hAnsi="Book Antiqua"/>
                <w:b/>
                <w:bCs/>
              </w:rPr>
            </w:pPr>
            <w:r w:rsidRPr="001C34B3">
              <w:rPr>
                <w:rFonts w:ascii="Book Antiqua" w:eastAsia="宋体" w:hAnsi="Book Antiqua"/>
                <w:b/>
                <w:bCs/>
              </w:rPr>
              <w:t>Multivariate analysis</w:t>
            </w:r>
          </w:p>
        </w:tc>
      </w:tr>
      <w:tr w:rsidR="00FA34C0" w:rsidRPr="001C34B3" w14:paraId="47443AC9" w14:textId="77777777" w:rsidTr="00516FD2">
        <w:trPr>
          <w:trHeight w:val="301"/>
        </w:trPr>
        <w:tc>
          <w:tcPr>
            <w:tcW w:w="1890" w:type="dxa"/>
            <w:vMerge/>
            <w:tcBorders>
              <w:bottom w:val="single" w:sz="4" w:space="0" w:color="auto"/>
            </w:tcBorders>
          </w:tcPr>
          <w:p w14:paraId="557491C8" w14:textId="77777777" w:rsidR="00FA34C0" w:rsidRPr="001C34B3" w:rsidRDefault="00FA34C0" w:rsidP="00F60428">
            <w:pPr>
              <w:adjustRightInd w:val="0"/>
              <w:snapToGrid w:val="0"/>
              <w:spacing w:line="360" w:lineRule="auto"/>
              <w:jc w:val="both"/>
              <w:rPr>
                <w:rFonts w:ascii="Book Antiqua" w:eastAsia="宋体" w:hAnsi="Book Antiqua"/>
                <w:b/>
                <w:bCs/>
              </w:rPr>
            </w:pPr>
          </w:p>
        </w:tc>
        <w:tc>
          <w:tcPr>
            <w:tcW w:w="1206" w:type="dxa"/>
            <w:vMerge/>
            <w:tcBorders>
              <w:bottom w:val="single" w:sz="4" w:space="0" w:color="auto"/>
            </w:tcBorders>
            <w:vAlign w:val="center"/>
            <w:hideMark/>
          </w:tcPr>
          <w:p w14:paraId="740986D6" w14:textId="77777777" w:rsidR="00FA34C0" w:rsidRPr="001C34B3" w:rsidRDefault="00FA34C0" w:rsidP="00F60428">
            <w:pPr>
              <w:adjustRightInd w:val="0"/>
              <w:snapToGrid w:val="0"/>
              <w:spacing w:line="360" w:lineRule="auto"/>
              <w:jc w:val="both"/>
              <w:rPr>
                <w:rFonts w:ascii="Book Antiqua" w:eastAsia="宋体" w:hAnsi="Book Antiqua"/>
                <w:b/>
                <w:bCs/>
              </w:rPr>
            </w:pPr>
          </w:p>
        </w:tc>
        <w:tc>
          <w:tcPr>
            <w:tcW w:w="1494" w:type="dxa"/>
            <w:tcBorders>
              <w:top w:val="single" w:sz="4" w:space="0" w:color="auto"/>
              <w:bottom w:val="single" w:sz="4" w:space="0" w:color="auto"/>
            </w:tcBorders>
            <w:vAlign w:val="center"/>
            <w:hideMark/>
          </w:tcPr>
          <w:p w14:paraId="2C86B023" w14:textId="788828E1" w:rsidR="00FA34C0" w:rsidRPr="001C34B3" w:rsidRDefault="00FA34C0" w:rsidP="00F60428">
            <w:pPr>
              <w:adjustRightInd w:val="0"/>
              <w:snapToGrid w:val="0"/>
              <w:spacing w:line="360" w:lineRule="auto"/>
              <w:jc w:val="both"/>
              <w:rPr>
                <w:rFonts w:ascii="Book Antiqua" w:eastAsia="宋体" w:hAnsi="Book Antiqua"/>
                <w:b/>
                <w:bCs/>
              </w:rPr>
            </w:pPr>
            <w:r w:rsidRPr="001C34B3">
              <w:rPr>
                <w:rFonts w:ascii="Book Antiqua" w:eastAsia="宋体" w:hAnsi="Book Antiqua"/>
                <w:b/>
                <w:bCs/>
              </w:rPr>
              <w:t xml:space="preserve">Median OS </w:t>
            </w:r>
            <w:r w:rsidR="00B35B04" w:rsidRPr="001C34B3">
              <w:rPr>
                <w:rFonts w:ascii="Book Antiqua" w:eastAsia="宋体" w:hAnsi="Book Antiqua"/>
                <w:b/>
                <w:bCs/>
              </w:rPr>
              <w:t xml:space="preserve">in </w:t>
            </w:r>
            <w:proofErr w:type="spellStart"/>
            <w:r w:rsidRPr="001C34B3">
              <w:rPr>
                <w:rFonts w:ascii="Book Antiqua" w:eastAsia="宋体" w:hAnsi="Book Antiqua"/>
                <w:b/>
                <w:bCs/>
              </w:rPr>
              <w:t>mo</w:t>
            </w:r>
            <w:proofErr w:type="spellEnd"/>
          </w:p>
        </w:tc>
        <w:tc>
          <w:tcPr>
            <w:tcW w:w="1170" w:type="dxa"/>
            <w:tcBorders>
              <w:top w:val="single" w:sz="4" w:space="0" w:color="auto"/>
              <w:bottom w:val="single" w:sz="4" w:space="0" w:color="auto"/>
            </w:tcBorders>
            <w:vAlign w:val="center"/>
            <w:hideMark/>
          </w:tcPr>
          <w:p w14:paraId="461FF3E0" w14:textId="77777777" w:rsidR="00FA34C0" w:rsidRPr="001C34B3" w:rsidRDefault="00FA34C0" w:rsidP="00F60428">
            <w:pPr>
              <w:adjustRightInd w:val="0"/>
              <w:snapToGrid w:val="0"/>
              <w:spacing w:line="360" w:lineRule="auto"/>
              <w:jc w:val="both"/>
              <w:rPr>
                <w:rFonts w:ascii="Book Antiqua" w:eastAsia="宋体" w:hAnsi="Book Antiqua"/>
                <w:b/>
                <w:bCs/>
                <w:i/>
                <w:iCs/>
              </w:rPr>
            </w:pPr>
            <w:r w:rsidRPr="001C34B3">
              <w:rPr>
                <w:rFonts w:ascii="Book Antiqua" w:eastAsia="宋体" w:hAnsi="Book Antiqua"/>
                <w:b/>
                <w:bCs/>
                <w:i/>
                <w:iCs/>
              </w:rPr>
              <w:t>P</w:t>
            </w:r>
          </w:p>
        </w:tc>
        <w:tc>
          <w:tcPr>
            <w:tcW w:w="900" w:type="dxa"/>
            <w:tcBorders>
              <w:top w:val="single" w:sz="4" w:space="0" w:color="auto"/>
              <w:bottom w:val="single" w:sz="4" w:space="0" w:color="auto"/>
            </w:tcBorders>
            <w:vAlign w:val="center"/>
            <w:hideMark/>
          </w:tcPr>
          <w:p w14:paraId="52DBA4F3" w14:textId="77777777" w:rsidR="00FA34C0" w:rsidRPr="001C34B3" w:rsidRDefault="00FA34C0" w:rsidP="00F60428">
            <w:pPr>
              <w:adjustRightInd w:val="0"/>
              <w:snapToGrid w:val="0"/>
              <w:spacing w:line="360" w:lineRule="auto"/>
              <w:jc w:val="both"/>
              <w:rPr>
                <w:rFonts w:ascii="Book Antiqua" w:eastAsia="宋体" w:hAnsi="Book Antiqua"/>
                <w:b/>
                <w:bCs/>
              </w:rPr>
            </w:pPr>
            <w:r w:rsidRPr="001C34B3">
              <w:rPr>
                <w:rFonts w:ascii="Book Antiqua" w:eastAsia="宋体" w:hAnsi="Book Antiqua"/>
                <w:b/>
                <w:bCs/>
              </w:rPr>
              <w:t>HR</w:t>
            </w:r>
          </w:p>
        </w:tc>
        <w:tc>
          <w:tcPr>
            <w:tcW w:w="1710" w:type="dxa"/>
            <w:tcBorders>
              <w:top w:val="single" w:sz="4" w:space="0" w:color="auto"/>
              <w:bottom w:val="single" w:sz="4" w:space="0" w:color="auto"/>
            </w:tcBorders>
            <w:vAlign w:val="center"/>
            <w:hideMark/>
          </w:tcPr>
          <w:p w14:paraId="4F53F08B" w14:textId="0897B451" w:rsidR="00FA34C0" w:rsidRPr="001C34B3" w:rsidRDefault="00FA34C0" w:rsidP="00F60428">
            <w:pPr>
              <w:adjustRightInd w:val="0"/>
              <w:snapToGrid w:val="0"/>
              <w:spacing w:line="360" w:lineRule="auto"/>
              <w:jc w:val="both"/>
              <w:rPr>
                <w:rFonts w:ascii="Book Antiqua" w:eastAsia="宋体" w:hAnsi="Book Antiqua"/>
                <w:b/>
                <w:bCs/>
              </w:rPr>
            </w:pPr>
            <w:r w:rsidRPr="001C34B3">
              <w:rPr>
                <w:rFonts w:ascii="Book Antiqua" w:eastAsia="宋体" w:hAnsi="Book Antiqua"/>
                <w:b/>
                <w:bCs/>
                <w:color w:val="000000"/>
              </w:rPr>
              <w:t>95%CI</w:t>
            </w:r>
          </w:p>
        </w:tc>
        <w:tc>
          <w:tcPr>
            <w:tcW w:w="1080" w:type="dxa"/>
            <w:tcBorders>
              <w:top w:val="single" w:sz="4" w:space="0" w:color="auto"/>
              <w:bottom w:val="single" w:sz="4" w:space="0" w:color="auto"/>
            </w:tcBorders>
            <w:vAlign w:val="center"/>
            <w:hideMark/>
          </w:tcPr>
          <w:p w14:paraId="623FDE69" w14:textId="77777777" w:rsidR="00FA34C0" w:rsidRPr="001C34B3" w:rsidRDefault="00FA34C0" w:rsidP="00F60428">
            <w:pPr>
              <w:adjustRightInd w:val="0"/>
              <w:snapToGrid w:val="0"/>
              <w:spacing w:line="360" w:lineRule="auto"/>
              <w:jc w:val="both"/>
              <w:rPr>
                <w:rFonts w:ascii="Book Antiqua" w:eastAsia="宋体" w:hAnsi="Book Antiqua"/>
                <w:b/>
                <w:bCs/>
                <w:i/>
                <w:iCs/>
              </w:rPr>
            </w:pPr>
            <w:r w:rsidRPr="001C34B3">
              <w:rPr>
                <w:rFonts w:ascii="Book Antiqua" w:eastAsia="宋体" w:hAnsi="Book Antiqua"/>
                <w:b/>
                <w:bCs/>
                <w:i/>
                <w:iCs/>
              </w:rPr>
              <w:t>P</w:t>
            </w:r>
          </w:p>
        </w:tc>
      </w:tr>
      <w:tr w:rsidR="00FA34C0" w:rsidRPr="001C34B3" w14:paraId="07EB94EE" w14:textId="77777777" w:rsidTr="00113570">
        <w:trPr>
          <w:trHeight w:val="301"/>
        </w:trPr>
        <w:tc>
          <w:tcPr>
            <w:tcW w:w="1890" w:type="dxa"/>
            <w:tcBorders>
              <w:top w:val="single" w:sz="4" w:space="0" w:color="auto"/>
            </w:tcBorders>
          </w:tcPr>
          <w:p w14:paraId="1F90064A"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Gender</w:t>
            </w:r>
          </w:p>
        </w:tc>
        <w:tc>
          <w:tcPr>
            <w:tcW w:w="1206" w:type="dxa"/>
            <w:tcBorders>
              <w:top w:val="single" w:sz="4" w:space="0" w:color="auto"/>
            </w:tcBorders>
            <w:vAlign w:val="center"/>
          </w:tcPr>
          <w:p w14:paraId="734E137B"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494" w:type="dxa"/>
            <w:tcBorders>
              <w:top w:val="single" w:sz="4" w:space="0" w:color="auto"/>
            </w:tcBorders>
          </w:tcPr>
          <w:p w14:paraId="154E4448"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170" w:type="dxa"/>
            <w:tcBorders>
              <w:top w:val="single" w:sz="4" w:space="0" w:color="auto"/>
            </w:tcBorders>
          </w:tcPr>
          <w:p w14:paraId="769E3586"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0.114</w:t>
            </w:r>
          </w:p>
        </w:tc>
        <w:tc>
          <w:tcPr>
            <w:tcW w:w="900" w:type="dxa"/>
            <w:tcBorders>
              <w:top w:val="single" w:sz="4" w:space="0" w:color="auto"/>
            </w:tcBorders>
          </w:tcPr>
          <w:p w14:paraId="2E785ECD"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710" w:type="dxa"/>
            <w:tcBorders>
              <w:top w:val="single" w:sz="4" w:space="0" w:color="auto"/>
            </w:tcBorders>
          </w:tcPr>
          <w:p w14:paraId="5AD9A188"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080" w:type="dxa"/>
            <w:tcBorders>
              <w:top w:val="single" w:sz="4" w:space="0" w:color="auto"/>
            </w:tcBorders>
          </w:tcPr>
          <w:p w14:paraId="6A16CE0C" w14:textId="77777777" w:rsidR="00FA34C0" w:rsidRPr="001C34B3" w:rsidRDefault="00FA34C0" w:rsidP="00F60428">
            <w:pPr>
              <w:adjustRightInd w:val="0"/>
              <w:snapToGrid w:val="0"/>
              <w:spacing w:line="360" w:lineRule="auto"/>
              <w:jc w:val="both"/>
              <w:rPr>
                <w:rFonts w:ascii="Book Antiqua" w:eastAsia="宋体" w:hAnsi="Book Antiqua"/>
              </w:rPr>
            </w:pPr>
          </w:p>
        </w:tc>
      </w:tr>
      <w:tr w:rsidR="00FA34C0" w:rsidRPr="001C34B3" w14:paraId="2B690518" w14:textId="77777777" w:rsidTr="00113570">
        <w:trPr>
          <w:trHeight w:val="301"/>
        </w:trPr>
        <w:tc>
          <w:tcPr>
            <w:tcW w:w="1890" w:type="dxa"/>
          </w:tcPr>
          <w:p w14:paraId="73BD1785" w14:textId="77777777" w:rsidR="00FA34C0" w:rsidRPr="001C34B3" w:rsidRDefault="00FA34C0" w:rsidP="00F60428">
            <w:pPr>
              <w:adjustRightInd w:val="0"/>
              <w:snapToGrid w:val="0"/>
              <w:spacing w:line="360" w:lineRule="auto"/>
              <w:ind w:firstLineChars="100" w:firstLine="240"/>
              <w:jc w:val="both"/>
              <w:rPr>
                <w:rFonts w:ascii="Book Antiqua" w:eastAsia="宋体" w:hAnsi="Book Antiqua"/>
              </w:rPr>
            </w:pPr>
            <w:r w:rsidRPr="001C34B3">
              <w:rPr>
                <w:rFonts w:ascii="Book Antiqua" w:eastAsia="宋体" w:hAnsi="Book Antiqua"/>
              </w:rPr>
              <w:t>Male</w:t>
            </w:r>
          </w:p>
        </w:tc>
        <w:tc>
          <w:tcPr>
            <w:tcW w:w="1206" w:type="dxa"/>
            <w:vAlign w:val="center"/>
          </w:tcPr>
          <w:p w14:paraId="383C37D6" w14:textId="77777777" w:rsidR="00FA34C0" w:rsidRPr="001C34B3" w:rsidRDefault="00FA34C0" w:rsidP="00F60428">
            <w:pPr>
              <w:adjustRightInd w:val="0"/>
              <w:snapToGrid w:val="0"/>
              <w:spacing w:line="360" w:lineRule="auto"/>
              <w:jc w:val="both"/>
              <w:rPr>
                <w:rFonts w:ascii="Book Antiqua" w:hAnsi="Book Antiqua"/>
              </w:rPr>
            </w:pPr>
            <w:r w:rsidRPr="001C34B3">
              <w:rPr>
                <w:rFonts w:ascii="Book Antiqua" w:hAnsi="Book Antiqua"/>
              </w:rPr>
              <w:t xml:space="preserve">119 </w:t>
            </w:r>
          </w:p>
        </w:tc>
        <w:tc>
          <w:tcPr>
            <w:tcW w:w="1494" w:type="dxa"/>
          </w:tcPr>
          <w:p w14:paraId="7936E395"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31.2</w:t>
            </w:r>
          </w:p>
        </w:tc>
        <w:tc>
          <w:tcPr>
            <w:tcW w:w="1170" w:type="dxa"/>
          </w:tcPr>
          <w:p w14:paraId="49C5B8F9" w14:textId="77777777" w:rsidR="00FA34C0" w:rsidRPr="001C34B3" w:rsidRDefault="00FA34C0" w:rsidP="00F60428">
            <w:pPr>
              <w:adjustRightInd w:val="0"/>
              <w:snapToGrid w:val="0"/>
              <w:spacing w:line="360" w:lineRule="auto"/>
              <w:jc w:val="both"/>
              <w:rPr>
                <w:rFonts w:ascii="Book Antiqua" w:eastAsia="宋体" w:hAnsi="Book Antiqua"/>
              </w:rPr>
            </w:pPr>
          </w:p>
        </w:tc>
        <w:tc>
          <w:tcPr>
            <w:tcW w:w="900" w:type="dxa"/>
          </w:tcPr>
          <w:p w14:paraId="41560D63"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710" w:type="dxa"/>
          </w:tcPr>
          <w:p w14:paraId="1D4C5C25"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080" w:type="dxa"/>
          </w:tcPr>
          <w:p w14:paraId="1577AE5E" w14:textId="77777777" w:rsidR="00FA34C0" w:rsidRPr="001C34B3" w:rsidRDefault="00FA34C0" w:rsidP="00F60428">
            <w:pPr>
              <w:adjustRightInd w:val="0"/>
              <w:snapToGrid w:val="0"/>
              <w:spacing w:line="360" w:lineRule="auto"/>
              <w:jc w:val="both"/>
              <w:rPr>
                <w:rFonts w:ascii="Book Antiqua" w:eastAsia="宋体" w:hAnsi="Book Antiqua"/>
              </w:rPr>
            </w:pPr>
          </w:p>
        </w:tc>
      </w:tr>
      <w:tr w:rsidR="00FA34C0" w:rsidRPr="001C34B3" w14:paraId="02F2FF00" w14:textId="77777777" w:rsidTr="00113570">
        <w:trPr>
          <w:trHeight w:val="301"/>
        </w:trPr>
        <w:tc>
          <w:tcPr>
            <w:tcW w:w="1890" w:type="dxa"/>
          </w:tcPr>
          <w:p w14:paraId="76F5455A" w14:textId="30E7BFD6" w:rsidR="00FA34C0" w:rsidRPr="001C34B3" w:rsidRDefault="00FA34C0" w:rsidP="00F60428">
            <w:pPr>
              <w:adjustRightInd w:val="0"/>
              <w:snapToGrid w:val="0"/>
              <w:spacing w:line="360" w:lineRule="auto"/>
              <w:ind w:firstLineChars="100" w:firstLine="240"/>
              <w:jc w:val="both"/>
              <w:rPr>
                <w:rFonts w:ascii="Book Antiqua" w:eastAsia="宋体" w:hAnsi="Book Antiqua"/>
              </w:rPr>
            </w:pPr>
            <w:r w:rsidRPr="001C34B3">
              <w:rPr>
                <w:rFonts w:ascii="Book Antiqua" w:eastAsia="宋体" w:hAnsi="Book Antiqua"/>
              </w:rPr>
              <w:t>Female</w:t>
            </w:r>
          </w:p>
        </w:tc>
        <w:tc>
          <w:tcPr>
            <w:tcW w:w="1206" w:type="dxa"/>
            <w:vAlign w:val="center"/>
          </w:tcPr>
          <w:p w14:paraId="3A729385" w14:textId="77777777" w:rsidR="00FA34C0" w:rsidRPr="001C34B3" w:rsidRDefault="00FA34C0" w:rsidP="00F60428">
            <w:pPr>
              <w:adjustRightInd w:val="0"/>
              <w:snapToGrid w:val="0"/>
              <w:spacing w:line="360" w:lineRule="auto"/>
              <w:jc w:val="both"/>
              <w:rPr>
                <w:rFonts w:ascii="Book Antiqua" w:hAnsi="Book Antiqua"/>
              </w:rPr>
            </w:pPr>
            <w:r w:rsidRPr="001C34B3">
              <w:rPr>
                <w:rFonts w:ascii="Book Antiqua" w:hAnsi="Book Antiqua"/>
              </w:rPr>
              <w:t>103</w:t>
            </w:r>
          </w:p>
        </w:tc>
        <w:tc>
          <w:tcPr>
            <w:tcW w:w="1494" w:type="dxa"/>
          </w:tcPr>
          <w:p w14:paraId="589218AD"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37.1</w:t>
            </w:r>
          </w:p>
        </w:tc>
        <w:tc>
          <w:tcPr>
            <w:tcW w:w="1170" w:type="dxa"/>
          </w:tcPr>
          <w:p w14:paraId="77C989FF" w14:textId="77777777" w:rsidR="00FA34C0" w:rsidRPr="001C34B3" w:rsidRDefault="00FA34C0" w:rsidP="00F60428">
            <w:pPr>
              <w:adjustRightInd w:val="0"/>
              <w:snapToGrid w:val="0"/>
              <w:spacing w:line="360" w:lineRule="auto"/>
              <w:jc w:val="both"/>
              <w:rPr>
                <w:rFonts w:ascii="Book Antiqua" w:eastAsia="宋体" w:hAnsi="Book Antiqua"/>
              </w:rPr>
            </w:pPr>
          </w:p>
        </w:tc>
        <w:tc>
          <w:tcPr>
            <w:tcW w:w="900" w:type="dxa"/>
          </w:tcPr>
          <w:p w14:paraId="09C00416"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710" w:type="dxa"/>
          </w:tcPr>
          <w:p w14:paraId="26696AA1"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080" w:type="dxa"/>
          </w:tcPr>
          <w:p w14:paraId="352C6387" w14:textId="77777777" w:rsidR="00FA34C0" w:rsidRPr="001C34B3" w:rsidRDefault="00FA34C0" w:rsidP="00F60428">
            <w:pPr>
              <w:adjustRightInd w:val="0"/>
              <w:snapToGrid w:val="0"/>
              <w:spacing w:line="360" w:lineRule="auto"/>
              <w:jc w:val="both"/>
              <w:rPr>
                <w:rFonts w:ascii="Book Antiqua" w:eastAsia="宋体" w:hAnsi="Book Antiqua"/>
              </w:rPr>
            </w:pPr>
          </w:p>
        </w:tc>
      </w:tr>
      <w:tr w:rsidR="00FA34C0" w:rsidRPr="001C34B3" w14:paraId="4394CF0E" w14:textId="77777777" w:rsidTr="00113570">
        <w:trPr>
          <w:trHeight w:val="316"/>
        </w:trPr>
        <w:tc>
          <w:tcPr>
            <w:tcW w:w="1890" w:type="dxa"/>
          </w:tcPr>
          <w:p w14:paraId="3F2D4505" w14:textId="320E9849"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Age at second cancer (</w:t>
            </w:r>
            <w:proofErr w:type="spellStart"/>
            <w:r w:rsidRPr="001C34B3">
              <w:rPr>
                <w:rFonts w:ascii="Book Antiqua" w:eastAsia="宋体" w:hAnsi="Book Antiqua"/>
              </w:rPr>
              <w:t>yr</w:t>
            </w:r>
            <w:proofErr w:type="spellEnd"/>
            <w:r w:rsidRPr="001C34B3">
              <w:rPr>
                <w:rFonts w:ascii="Book Antiqua" w:eastAsia="宋体" w:hAnsi="Book Antiqua"/>
              </w:rPr>
              <w:t>)</w:t>
            </w:r>
          </w:p>
        </w:tc>
        <w:tc>
          <w:tcPr>
            <w:tcW w:w="1206" w:type="dxa"/>
            <w:vAlign w:val="center"/>
          </w:tcPr>
          <w:p w14:paraId="46BD9621"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494" w:type="dxa"/>
          </w:tcPr>
          <w:p w14:paraId="72353B23"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170" w:type="dxa"/>
          </w:tcPr>
          <w:p w14:paraId="7F2AB508"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0.038</w:t>
            </w:r>
          </w:p>
        </w:tc>
        <w:tc>
          <w:tcPr>
            <w:tcW w:w="900" w:type="dxa"/>
          </w:tcPr>
          <w:p w14:paraId="246FF5E9"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1.016</w:t>
            </w:r>
          </w:p>
        </w:tc>
        <w:tc>
          <w:tcPr>
            <w:tcW w:w="1710" w:type="dxa"/>
          </w:tcPr>
          <w:p w14:paraId="7639A4D0"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1.000-1.032</w:t>
            </w:r>
          </w:p>
        </w:tc>
        <w:tc>
          <w:tcPr>
            <w:tcW w:w="1080" w:type="dxa"/>
          </w:tcPr>
          <w:p w14:paraId="1C74B01B"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0.046</w:t>
            </w:r>
          </w:p>
        </w:tc>
      </w:tr>
      <w:tr w:rsidR="00FA34C0" w:rsidRPr="001C34B3" w14:paraId="603D0765" w14:textId="77777777" w:rsidTr="00113570">
        <w:trPr>
          <w:trHeight w:val="301"/>
        </w:trPr>
        <w:tc>
          <w:tcPr>
            <w:tcW w:w="1890" w:type="dxa"/>
          </w:tcPr>
          <w:p w14:paraId="3ED81E5C" w14:textId="74F500EF" w:rsidR="00FA34C0" w:rsidRPr="001C34B3" w:rsidRDefault="00FA34C0" w:rsidP="00F60428">
            <w:pPr>
              <w:adjustRightInd w:val="0"/>
              <w:snapToGrid w:val="0"/>
              <w:spacing w:line="360" w:lineRule="auto"/>
              <w:ind w:firstLineChars="100" w:firstLine="240"/>
              <w:jc w:val="both"/>
              <w:rPr>
                <w:rFonts w:ascii="Book Antiqua" w:eastAsia="宋体" w:hAnsi="Book Antiqua"/>
              </w:rPr>
            </w:pPr>
            <w:r w:rsidRPr="001C34B3">
              <w:rPr>
                <w:rFonts w:ascii="Book Antiqua" w:eastAsia="宋体" w:hAnsi="Book Antiqua"/>
              </w:rPr>
              <w:t>≤ 65</w:t>
            </w:r>
          </w:p>
        </w:tc>
        <w:tc>
          <w:tcPr>
            <w:tcW w:w="1206" w:type="dxa"/>
            <w:vAlign w:val="center"/>
          </w:tcPr>
          <w:p w14:paraId="041173D6"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128</w:t>
            </w:r>
          </w:p>
        </w:tc>
        <w:tc>
          <w:tcPr>
            <w:tcW w:w="1494" w:type="dxa"/>
          </w:tcPr>
          <w:p w14:paraId="2C958600"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36.4</w:t>
            </w:r>
          </w:p>
        </w:tc>
        <w:tc>
          <w:tcPr>
            <w:tcW w:w="1170" w:type="dxa"/>
          </w:tcPr>
          <w:p w14:paraId="7F427CBF" w14:textId="77777777" w:rsidR="00FA34C0" w:rsidRPr="001C34B3" w:rsidRDefault="00FA34C0" w:rsidP="00F60428">
            <w:pPr>
              <w:adjustRightInd w:val="0"/>
              <w:snapToGrid w:val="0"/>
              <w:spacing w:line="360" w:lineRule="auto"/>
              <w:jc w:val="both"/>
              <w:rPr>
                <w:rFonts w:ascii="Book Antiqua" w:eastAsia="宋体" w:hAnsi="Book Antiqua"/>
              </w:rPr>
            </w:pPr>
          </w:p>
        </w:tc>
        <w:tc>
          <w:tcPr>
            <w:tcW w:w="900" w:type="dxa"/>
          </w:tcPr>
          <w:p w14:paraId="34B8A7EB"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710" w:type="dxa"/>
          </w:tcPr>
          <w:p w14:paraId="2B0EB804"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080" w:type="dxa"/>
          </w:tcPr>
          <w:p w14:paraId="6EB63C87" w14:textId="77777777" w:rsidR="00FA34C0" w:rsidRPr="001C34B3" w:rsidRDefault="00FA34C0" w:rsidP="00F60428">
            <w:pPr>
              <w:adjustRightInd w:val="0"/>
              <w:snapToGrid w:val="0"/>
              <w:spacing w:line="360" w:lineRule="auto"/>
              <w:jc w:val="both"/>
              <w:rPr>
                <w:rFonts w:ascii="Book Antiqua" w:eastAsia="宋体" w:hAnsi="Book Antiqua"/>
              </w:rPr>
            </w:pPr>
          </w:p>
        </w:tc>
      </w:tr>
      <w:tr w:rsidR="00FA34C0" w:rsidRPr="001C34B3" w14:paraId="1ADACAF0" w14:textId="77777777" w:rsidTr="00113570">
        <w:trPr>
          <w:trHeight w:val="316"/>
        </w:trPr>
        <w:tc>
          <w:tcPr>
            <w:tcW w:w="1890" w:type="dxa"/>
          </w:tcPr>
          <w:p w14:paraId="20518D61" w14:textId="7631B78C" w:rsidR="00FA34C0" w:rsidRPr="001C34B3" w:rsidRDefault="00FA34C0" w:rsidP="00F60428">
            <w:pPr>
              <w:adjustRightInd w:val="0"/>
              <w:snapToGrid w:val="0"/>
              <w:spacing w:line="360" w:lineRule="auto"/>
              <w:ind w:firstLineChars="100" w:firstLine="240"/>
              <w:jc w:val="both"/>
              <w:rPr>
                <w:rFonts w:ascii="Book Antiqua" w:eastAsia="宋体" w:hAnsi="Book Antiqua"/>
              </w:rPr>
            </w:pPr>
            <w:r w:rsidRPr="001C34B3">
              <w:rPr>
                <w:rFonts w:ascii="Book Antiqua" w:eastAsia="宋体" w:hAnsi="Book Antiqua"/>
              </w:rPr>
              <w:t>&gt; 65</w:t>
            </w:r>
          </w:p>
        </w:tc>
        <w:tc>
          <w:tcPr>
            <w:tcW w:w="1206" w:type="dxa"/>
            <w:vAlign w:val="center"/>
          </w:tcPr>
          <w:p w14:paraId="73A973FD"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94</w:t>
            </w:r>
          </w:p>
        </w:tc>
        <w:tc>
          <w:tcPr>
            <w:tcW w:w="1494" w:type="dxa"/>
          </w:tcPr>
          <w:p w14:paraId="46D3A220"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28.4</w:t>
            </w:r>
          </w:p>
        </w:tc>
        <w:tc>
          <w:tcPr>
            <w:tcW w:w="1170" w:type="dxa"/>
          </w:tcPr>
          <w:p w14:paraId="3FFF9126" w14:textId="77777777" w:rsidR="00FA34C0" w:rsidRPr="001C34B3" w:rsidRDefault="00FA34C0" w:rsidP="00F60428">
            <w:pPr>
              <w:adjustRightInd w:val="0"/>
              <w:snapToGrid w:val="0"/>
              <w:spacing w:line="360" w:lineRule="auto"/>
              <w:jc w:val="both"/>
              <w:rPr>
                <w:rFonts w:ascii="Book Antiqua" w:eastAsia="宋体" w:hAnsi="Book Antiqua"/>
              </w:rPr>
            </w:pPr>
          </w:p>
        </w:tc>
        <w:tc>
          <w:tcPr>
            <w:tcW w:w="900" w:type="dxa"/>
          </w:tcPr>
          <w:p w14:paraId="4A702B62"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710" w:type="dxa"/>
          </w:tcPr>
          <w:p w14:paraId="4C3D1A81"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080" w:type="dxa"/>
          </w:tcPr>
          <w:p w14:paraId="5F2EA0C7" w14:textId="77777777" w:rsidR="00FA34C0" w:rsidRPr="001C34B3" w:rsidRDefault="00FA34C0" w:rsidP="00F60428">
            <w:pPr>
              <w:adjustRightInd w:val="0"/>
              <w:snapToGrid w:val="0"/>
              <w:spacing w:line="360" w:lineRule="auto"/>
              <w:jc w:val="both"/>
              <w:rPr>
                <w:rFonts w:ascii="Book Antiqua" w:eastAsia="宋体" w:hAnsi="Book Antiqua"/>
              </w:rPr>
            </w:pPr>
          </w:p>
        </w:tc>
      </w:tr>
      <w:tr w:rsidR="00FA34C0" w:rsidRPr="001C34B3" w14:paraId="6F783322" w14:textId="77777777" w:rsidTr="00113570">
        <w:trPr>
          <w:trHeight w:val="301"/>
        </w:trPr>
        <w:tc>
          <w:tcPr>
            <w:tcW w:w="1890" w:type="dxa"/>
          </w:tcPr>
          <w:p w14:paraId="56A80817"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Metastasis</w:t>
            </w:r>
          </w:p>
        </w:tc>
        <w:tc>
          <w:tcPr>
            <w:tcW w:w="1206" w:type="dxa"/>
            <w:vAlign w:val="center"/>
          </w:tcPr>
          <w:p w14:paraId="074B4F53"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494" w:type="dxa"/>
          </w:tcPr>
          <w:p w14:paraId="6F2EC504"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170" w:type="dxa"/>
          </w:tcPr>
          <w:p w14:paraId="70492E8D"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0.000</w:t>
            </w:r>
          </w:p>
        </w:tc>
        <w:tc>
          <w:tcPr>
            <w:tcW w:w="900" w:type="dxa"/>
          </w:tcPr>
          <w:p w14:paraId="428BBA0E"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4.291</w:t>
            </w:r>
          </w:p>
        </w:tc>
        <w:tc>
          <w:tcPr>
            <w:tcW w:w="1710" w:type="dxa"/>
          </w:tcPr>
          <w:p w14:paraId="056D750B"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2.743-6.710</w:t>
            </w:r>
          </w:p>
        </w:tc>
        <w:tc>
          <w:tcPr>
            <w:tcW w:w="1080" w:type="dxa"/>
          </w:tcPr>
          <w:p w14:paraId="532FE530"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0.000</w:t>
            </w:r>
          </w:p>
        </w:tc>
      </w:tr>
      <w:tr w:rsidR="00FA34C0" w:rsidRPr="001C34B3" w14:paraId="3BF52C04" w14:textId="77777777" w:rsidTr="00113570">
        <w:trPr>
          <w:trHeight w:val="316"/>
        </w:trPr>
        <w:tc>
          <w:tcPr>
            <w:tcW w:w="1890" w:type="dxa"/>
          </w:tcPr>
          <w:p w14:paraId="714E913D" w14:textId="77777777" w:rsidR="00FA34C0" w:rsidRPr="001C34B3" w:rsidRDefault="00FA34C0" w:rsidP="00F60428">
            <w:pPr>
              <w:adjustRightInd w:val="0"/>
              <w:snapToGrid w:val="0"/>
              <w:spacing w:line="360" w:lineRule="auto"/>
              <w:ind w:firstLineChars="100" w:firstLine="240"/>
              <w:jc w:val="both"/>
              <w:rPr>
                <w:rFonts w:ascii="Book Antiqua" w:eastAsia="宋体" w:hAnsi="Book Antiqua"/>
              </w:rPr>
            </w:pPr>
            <w:r w:rsidRPr="001C34B3">
              <w:rPr>
                <w:rFonts w:ascii="Book Antiqua" w:eastAsia="宋体" w:hAnsi="Book Antiqua"/>
              </w:rPr>
              <w:t>No</w:t>
            </w:r>
          </w:p>
        </w:tc>
        <w:tc>
          <w:tcPr>
            <w:tcW w:w="1206" w:type="dxa"/>
            <w:vAlign w:val="center"/>
          </w:tcPr>
          <w:p w14:paraId="6E26D4F5"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123</w:t>
            </w:r>
          </w:p>
        </w:tc>
        <w:tc>
          <w:tcPr>
            <w:tcW w:w="1494" w:type="dxa"/>
          </w:tcPr>
          <w:p w14:paraId="62C4A853"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86.9</w:t>
            </w:r>
          </w:p>
        </w:tc>
        <w:tc>
          <w:tcPr>
            <w:tcW w:w="1170" w:type="dxa"/>
          </w:tcPr>
          <w:p w14:paraId="2D7A5298" w14:textId="77777777" w:rsidR="00FA34C0" w:rsidRPr="001C34B3" w:rsidRDefault="00FA34C0" w:rsidP="00F60428">
            <w:pPr>
              <w:adjustRightInd w:val="0"/>
              <w:snapToGrid w:val="0"/>
              <w:spacing w:line="360" w:lineRule="auto"/>
              <w:ind w:firstLineChars="100" w:firstLine="240"/>
              <w:jc w:val="both"/>
              <w:rPr>
                <w:rFonts w:ascii="Book Antiqua" w:eastAsia="宋体" w:hAnsi="Book Antiqua"/>
              </w:rPr>
            </w:pPr>
          </w:p>
        </w:tc>
        <w:tc>
          <w:tcPr>
            <w:tcW w:w="900" w:type="dxa"/>
            <w:vAlign w:val="center"/>
          </w:tcPr>
          <w:p w14:paraId="48BF4DE9"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710" w:type="dxa"/>
          </w:tcPr>
          <w:p w14:paraId="6E1CC26D"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080" w:type="dxa"/>
          </w:tcPr>
          <w:p w14:paraId="605BC72E" w14:textId="77777777" w:rsidR="00FA34C0" w:rsidRPr="001C34B3" w:rsidRDefault="00FA34C0" w:rsidP="00F60428">
            <w:pPr>
              <w:adjustRightInd w:val="0"/>
              <w:snapToGrid w:val="0"/>
              <w:spacing w:line="360" w:lineRule="auto"/>
              <w:jc w:val="both"/>
              <w:rPr>
                <w:rFonts w:ascii="Book Antiqua" w:eastAsia="宋体" w:hAnsi="Book Antiqua"/>
              </w:rPr>
            </w:pPr>
          </w:p>
        </w:tc>
      </w:tr>
      <w:tr w:rsidR="00FA34C0" w:rsidRPr="001C34B3" w14:paraId="0F26A91B" w14:textId="77777777" w:rsidTr="00113570">
        <w:trPr>
          <w:trHeight w:val="301"/>
        </w:trPr>
        <w:tc>
          <w:tcPr>
            <w:tcW w:w="1890" w:type="dxa"/>
          </w:tcPr>
          <w:p w14:paraId="47A67C68" w14:textId="77777777" w:rsidR="00FA34C0" w:rsidRPr="001C34B3" w:rsidRDefault="00FA34C0" w:rsidP="00F60428">
            <w:pPr>
              <w:adjustRightInd w:val="0"/>
              <w:snapToGrid w:val="0"/>
              <w:spacing w:line="360" w:lineRule="auto"/>
              <w:ind w:firstLineChars="100" w:firstLine="240"/>
              <w:jc w:val="both"/>
              <w:rPr>
                <w:rFonts w:ascii="Book Antiqua" w:eastAsia="宋体" w:hAnsi="Book Antiqua"/>
              </w:rPr>
            </w:pPr>
            <w:r w:rsidRPr="001C34B3">
              <w:rPr>
                <w:rFonts w:ascii="Book Antiqua" w:eastAsia="宋体" w:hAnsi="Book Antiqua"/>
              </w:rPr>
              <w:t>Yes</w:t>
            </w:r>
          </w:p>
        </w:tc>
        <w:tc>
          <w:tcPr>
            <w:tcW w:w="1206" w:type="dxa"/>
            <w:vAlign w:val="center"/>
          </w:tcPr>
          <w:p w14:paraId="58FF6B49"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99</w:t>
            </w:r>
          </w:p>
        </w:tc>
        <w:tc>
          <w:tcPr>
            <w:tcW w:w="1494" w:type="dxa"/>
          </w:tcPr>
          <w:p w14:paraId="59C3B0A0"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20.4</w:t>
            </w:r>
          </w:p>
        </w:tc>
        <w:tc>
          <w:tcPr>
            <w:tcW w:w="1170" w:type="dxa"/>
          </w:tcPr>
          <w:p w14:paraId="435BD38D" w14:textId="77777777" w:rsidR="00FA34C0" w:rsidRPr="001C34B3" w:rsidRDefault="00FA34C0" w:rsidP="00F60428">
            <w:pPr>
              <w:adjustRightInd w:val="0"/>
              <w:snapToGrid w:val="0"/>
              <w:spacing w:line="360" w:lineRule="auto"/>
              <w:jc w:val="both"/>
              <w:rPr>
                <w:rFonts w:ascii="Book Antiqua" w:eastAsia="宋体" w:hAnsi="Book Antiqua"/>
              </w:rPr>
            </w:pPr>
          </w:p>
        </w:tc>
        <w:tc>
          <w:tcPr>
            <w:tcW w:w="900" w:type="dxa"/>
          </w:tcPr>
          <w:p w14:paraId="34CF9181"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710" w:type="dxa"/>
          </w:tcPr>
          <w:p w14:paraId="1A0DCE11"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080" w:type="dxa"/>
          </w:tcPr>
          <w:p w14:paraId="1EA7319A" w14:textId="77777777" w:rsidR="00FA34C0" w:rsidRPr="001C34B3" w:rsidRDefault="00FA34C0" w:rsidP="00F60428">
            <w:pPr>
              <w:adjustRightInd w:val="0"/>
              <w:snapToGrid w:val="0"/>
              <w:spacing w:line="360" w:lineRule="auto"/>
              <w:jc w:val="both"/>
              <w:rPr>
                <w:rFonts w:ascii="Book Antiqua" w:eastAsia="宋体" w:hAnsi="Book Antiqua"/>
              </w:rPr>
            </w:pPr>
          </w:p>
        </w:tc>
      </w:tr>
      <w:tr w:rsidR="00FA34C0" w:rsidRPr="001C34B3" w14:paraId="743CFC8B" w14:textId="77777777" w:rsidTr="00113570">
        <w:trPr>
          <w:trHeight w:val="301"/>
        </w:trPr>
        <w:tc>
          <w:tcPr>
            <w:tcW w:w="1890" w:type="dxa"/>
          </w:tcPr>
          <w:p w14:paraId="59322136"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MPM</w:t>
            </w:r>
          </w:p>
        </w:tc>
        <w:tc>
          <w:tcPr>
            <w:tcW w:w="1206" w:type="dxa"/>
            <w:vAlign w:val="center"/>
          </w:tcPr>
          <w:p w14:paraId="7330FB7E"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494" w:type="dxa"/>
          </w:tcPr>
          <w:p w14:paraId="392CF9AC"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170" w:type="dxa"/>
          </w:tcPr>
          <w:p w14:paraId="0D7320B7"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0.809</w:t>
            </w:r>
          </w:p>
        </w:tc>
        <w:tc>
          <w:tcPr>
            <w:tcW w:w="900" w:type="dxa"/>
          </w:tcPr>
          <w:p w14:paraId="14BACF2B"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710" w:type="dxa"/>
          </w:tcPr>
          <w:p w14:paraId="5DAA716C"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080" w:type="dxa"/>
          </w:tcPr>
          <w:p w14:paraId="6ECE1D0A" w14:textId="77777777" w:rsidR="00FA34C0" w:rsidRPr="001C34B3" w:rsidRDefault="00FA34C0" w:rsidP="00F60428">
            <w:pPr>
              <w:adjustRightInd w:val="0"/>
              <w:snapToGrid w:val="0"/>
              <w:spacing w:line="360" w:lineRule="auto"/>
              <w:jc w:val="both"/>
              <w:rPr>
                <w:rFonts w:ascii="Book Antiqua" w:eastAsia="宋体" w:hAnsi="Book Antiqua"/>
              </w:rPr>
            </w:pPr>
          </w:p>
        </w:tc>
      </w:tr>
      <w:tr w:rsidR="00FA34C0" w:rsidRPr="001C34B3" w14:paraId="32356973" w14:textId="77777777" w:rsidTr="00113570">
        <w:trPr>
          <w:trHeight w:val="316"/>
        </w:trPr>
        <w:tc>
          <w:tcPr>
            <w:tcW w:w="1890" w:type="dxa"/>
          </w:tcPr>
          <w:p w14:paraId="62B160B2" w14:textId="0BFB137E" w:rsidR="00FA34C0" w:rsidRPr="001C34B3" w:rsidRDefault="00FA34C0" w:rsidP="00F60428">
            <w:pPr>
              <w:adjustRightInd w:val="0"/>
              <w:snapToGrid w:val="0"/>
              <w:spacing w:line="360" w:lineRule="auto"/>
              <w:ind w:firstLineChars="100" w:firstLine="240"/>
              <w:jc w:val="both"/>
              <w:rPr>
                <w:rFonts w:ascii="Book Antiqua" w:eastAsia="宋体" w:hAnsi="Book Antiqua"/>
              </w:rPr>
            </w:pPr>
            <w:r w:rsidRPr="001C34B3">
              <w:rPr>
                <w:rFonts w:ascii="Book Antiqua" w:eastAsia="宋体" w:hAnsi="Book Antiqua"/>
              </w:rPr>
              <w:t>Synchronous</w:t>
            </w:r>
          </w:p>
        </w:tc>
        <w:tc>
          <w:tcPr>
            <w:tcW w:w="1206" w:type="dxa"/>
            <w:vAlign w:val="center"/>
          </w:tcPr>
          <w:p w14:paraId="49D784C6"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51</w:t>
            </w:r>
          </w:p>
        </w:tc>
        <w:tc>
          <w:tcPr>
            <w:tcW w:w="1494" w:type="dxa"/>
          </w:tcPr>
          <w:p w14:paraId="6C0D8049"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36.4</w:t>
            </w:r>
          </w:p>
        </w:tc>
        <w:tc>
          <w:tcPr>
            <w:tcW w:w="1170" w:type="dxa"/>
          </w:tcPr>
          <w:p w14:paraId="5CFF60FC" w14:textId="77777777" w:rsidR="00FA34C0" w:rsidRPr="001C34B3" w:rsidRDefault="00FA34C0" w:rsidP="00F60428">
            <w:pPr>
              <w:adjustRightInd w:val="0"/>
              <w:snapToGrid w:val="0"/>
              <w:spacing w:line="360" w:lineRule="auto"/>
              <w:jc w:val="both"/>
              <w:rPr>
                <w:rFonts w:ascii="Book Antiqua" w:eastAsia="宋体" w:hAnsi="Book Antiqua"/>
              </w:rPr>
            </w:pPr>
          </w:p>
        </w:tc>
        <w:tc>
          <w:tcPr>
            <w:tcW w:w="900" w:type="dxa"/>
          </w:tcPr>
          <w:p w14:paraId="4C38961D"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710" w:type="dxa"/>
          </w:tcPr>
          <w:p w14:paraId="31E3A5F6"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080" w:type="dxa"/>
          </w:tcPr>
          <w:p w14:paraId="05629687" w14:textId="77777777" w:rsidR="00FA34C0" w:rsidRPr="001C34B3" w:rsidRDefault="00FA34C0" w:rsidP="00F60428">
            <w:pPr>
              <w:adjustRightInd w:val="0"/>
              <w:snapToGrid w:val="0"/>
              <w:spacing w:line="360" w:lineRule="auto"/>
              <w:jc w:val="both"/>
              <w:rPr>
                <w:rFonts w:ascii="Book Antiqua" w:eastAsia="宋体" w:hAnsi="Book Antiqua"/>
              </w:rPr>
            </w:pPr>
          </w:p>
        </w:tc>
      </w:tr>
      <w:tr w:rsidR="00FA34C0" w:rsidRPr="001C34B3" w14:paraId="03906E5D" w14:textId="77777777" w:rsidTr="00113570">
        <w:trPr>
          <w:trHeight w:val="301"/>
        </w:trPr>
        <w:tc>
          <w:tcPr>
            <w:tcW w:w="1890" w:type="dxa"/>
            <w:tcBorders>
              <w:bottom w:val="single" w:sz="4" w:space="0" w:color="auto"/>
            </w:tcBorders>
          </w:tcPr>
          <w:p w14:paraId="461B214A" w14:textId="1A7156EC"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Metachronous</w:t>
            </w:r>
          </w:p>
        </w:tc>
        <w:tc>
          <w:tcPr>
            <w:tcW w:w="1206" w:type="dxa"/>
            <w:tcBorders>
              <w:bottom w:val="single" w:sz="4" w:space="0" w:color="auto"/>
            </w:tcBorders>
            <w:vAlign w:val="center"/>
          </w:tcPr>
          <w:p w14:paraId="19D8FCC9"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171</w:t>
            </w:r>
          </w:p>
        </w:tc>
        <w:tc>
          <w:tcPr>
            <w:tcW w:w="1494" w:type="dxa"/>
            <w:tcBorders>
              <w:bottom w:val="single" w:sz="4" w:space="0" w:color="auto"/>
            </w:tcBorders>
          </w:tcPr>
          <w:p w14:paraId="346669E3" w14:textId="77777777" w:rsidR="00FA34C0" w:rsidRPr="001C34B3" w:rsidRDefault="00FA34C0" w:rsidP="00F60428">
            <w:pPr>
              <w:adjustRightInd w:val="0"/>
              <w:snapToGrid w:val="0"/>
              <w:spacing w:line="360" w:lineRule="auto"/>
              <w:jc w:val="both"/>
              <w:rPr>
                <w:rFonts w:ascii="Book Antiqua" w:eastAsia="宋体" w:hAnsi="Book Antiqua"/>
              </w:rPr>
            </w:pPr>
            <w:r w:rsidRPr="001C34B3">
              <w:rPr>
                <w:rFonts w:ascii="Book Antiqua" w:eastAsia="宋体" w:hAnsi="Book Antiqua"/>
              </w:rPr>
              <w:t>35.3</w:t>
            </w:r>
          </w:p>
        </w:tc>
        <w:tc>
          <w:tcPr>
            <w:tcW w:w="1170" w:type="dxa"/>
            <w:tcBorders>
              <w:bottom w:val="single" w:sz="4" w:space="0" w:color="auto"/>
            </w:tcBorders>
          </w:tcPr>
          <w:p w14:paraId="57F8EC26" w14:textId="77777777" w:rsidR="00FA34C0" w:rsidRPr="001C34B3" w:rsidRDefault="00FA34C0" w:rsidP="00F60428">
            <w:pPr>
              <w:adjustRightInd w:val="0"/>
              <w:snapToGrid w:val="0"/>
              <w:spacing w:line="360" w:lineRule="auto"/>
              <w:jc w:val="both"/>
              <w:rPr>
                <w:rFonts w:ascii="Book Antiqua" w:eastAsia="宋体" w:hAnsi="Book Antiqua"/>
              </w:rPr>
            </w:pPr>
          </w:p>
        </w:tc>
        <w:tc>
          <w:tcPr>
            <w:tcW w:w="900" w:type="dxa"/>
            <w:tcBorders>
              <w:bottom w:val="single" w:sz="4" w:space="0" w:color="auto"/>
            </w:tcBorders>
          </w:tcPr>
          <w:p w14:paraId="038860F9"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710" w:type="dxa"/>
            <w:tcBorders>
              <w:bottom w:val="single" w:sz="4" w:space="0" w:color="auto"/>
            </w:tcBorders>
          </w:tcPr>
          <w:p w14:paraId="21FCEAE7" w14:textId="77777777" w:rsidR="00FA34C0" w:rsidRPr="001C34B3" w:rsidRDefault="00FA34C0" w:rsidP="00F60428">
            <w:pPr>
              <w:adjustRightInd w:val="0"/>
              <w:snapToGrid w:val="0"/>
              <w:spacing w:line="360" w:lineRule="auto"/>
              <w:jc w:val="both"/>
              <w:rPr>
                <w:rFonts w:ascii="Book Antiqua" w:eastAsia="宋体" w:hAnsi="Book Antiqua"/>
              </w:rPr>
            </w:pPr>
          </w:p>
        </w:tc>
        <w:tc>
          <w:tcPr>
            <w:tcW w:w="1080" w:type="dxa"/>
            <w:tcBorders>
              <w:bottom w:val="single" w:sz="4" w:space="0" w:color="auto"/>
            </w:tcBorders>
          </w:tcPr>
          <w:p w14:paraId="7ECC6D77" w14:textId="77777777" w:rsidR="00FA34C0" w:rsidRPr="001C34B3" w:rsidRDefault="00FA34C0" w:rsidP="00F60428">
            <w:pPr>
              <w:adjustRightInd w:val="0"/>
              <w:snapToGrid w:val="0"/>
              <w:spacing w:line="360" w:lineRule="auto"/>
              <w:jc w:val="both"/>
              <w:rPr>
                <w:rFonts w:ascii="Book Antiqua" w:eastAsia="宋体" w:hAnsi="Book Antiqua"/>
              </w:rPr>
            </w:pPr>
          </w:p>
        </w:tc>
      </w:tr>
    </w:tbl>
    <w:p w14:paraId="2C2C32DB" w14:textId="77777777" w:rsidR="00FA34C0" w:rsidRPr="001C34B3" w:rsidRDefault="00FA34C0" w:rsidP="00F60428">
      <w:pPr>
        <w:adjustRightInd w:val="0"/>
        <w:snapToGrid w:val="0"/>
        <w:spacing w:line="360" w:lineRule="auto"/>
        <w:jc w:val="both"/>
        <w:rPr>
          <w:rFonts w:ascii="Book Antiqua" w:hAnsi="Book Antiqua"/>
        </w:rPr>
      </w:pPr>
      <w:r w:rsidRPr="001C34B3">
        <w:rPr>
          <w:rFonts w:ascii="Book Antiqua" w:hAnsi="Book Antiqua"/>
        </w:rPr>
        <w:t>MPM: Multiple primary malignancies; OS: Overall survival.</w:t>
      </w:r>
    </w:p>
    <w:p w14:paraId="7720334E" w14:textId="7F9C59C1" w:rsidR="00F60428" w:rsidRPr="001C34B3" w:rsidRDefault="00F60428" w:rsidP="00F60428">
      <w:pPr>
        <w:adjustRightInd w:val="0"/>
        <w:snapToGrid w:val="0"/>
        <w:spacing w:line="360" w:lineRule="auto"/>
        <w:jc w:val="both"/>
        <w:rPr>
          <w:rFonts w:ascii="Book Antiqua" w:hAnsi="Book Antiqua"/>
        </w:rPr>
        <w:sectPr w:rsidR="00F60428" w:rsidRPr="001C34B3">
          <w:footerReference w:type="default" r:id="rId12"/>
          <w:pgSz w:w="11906" w:h="16838"/>
          <w:pgMar w:top="1440" w:right="1800" w:bottom="1440" w:left="1800" w:header="851" w:footer="992" w:gutter="0"/>
          <w:cols w:space="425"/>
          <w:docGrid w:type="lines" w:linePitch="312"/>
        </w:sectPr>
      </w:pPr>
    </w:p>
    <w:p w14:paraId="295D3718" w14:textId="151F8860" w:rsidR="00FA34C0" w:rsidRPr="001C34B3" w:rsidRDefault="00FA34C0" w:rsidP="00F60428">
      <w:pPr>
        <w:adjustRightInd w:val="0"/>
        <w:snapToGrid w:val="0"/>
        <w:spacing w:line="360" w:lineRule="auto"/>
        <w:jc w:val="both"/>
        <w:rPr>
          <w:rFonts w:ascii="Book Antiqua" w:hAnsi="Book Antiqua"/>
          <w:b/>
          <w:bCs/>
        </w:rPr>
      </w:pPr>
      <w:r w:rsidRPr="001C34B3">
        <w:rPr>
          <w:rFonts w:ascii="Book Antiqua" w:hAnsi="Book Antiqua"/>
          <w:b/>
          <w:bCs/>
        </w:rPr>
        <w:lastRenderedPageBreak/>
        <w:t>Table 4 The clinical features of 21 patients with three malignancies</w:t>
      </w:r>
    </w:p>
    <w:tbl>
      <w:tblPr>
        <w:tblStyle w:val="a8"/>
        <w:tblW w:w="473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690"/>
        <w:gridCol w:w="2294"/>
        <w:gridCol w:w="2256"/>
        <w:gridCol w:w="3076"/>
        <w:gridCol w:w="1417"/>
        <w:gridCol w:w="1276"/>
        <w:gridCol w:w="1843"/>
      </w:tblGrid>
      <w:tr w:rsidR="00FA34C0" w:rsidRPr="001C34B3" w14:paraId="5474AC73" w14:textId="77777777" w:rsidTr="00F60428">
        <w:tc>
          <w:tcPr>
            <w:tcW w:w="266" w:type="pct"/>
            <w:tcBorders>
              <w:top w:val="single" w:sz="4" w:space="0" w:color="auto"/>
              <w:bottom w:val="single" w:sz="4" w:space="0" w:color="auto"/>
            </w:tcBorders>
            <w:vAlign w:val="center"/>
          </w:tcPr>
          <w:p w14:paraId="78175295" w14:textId="77777777"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Case</w:t>
            </w:r>
          </w:p>
        </w:tc>
        <w:tc>
          <w:tcPr>
            <w:tcW w:w="254" w:type="pct"/>
            <w:tcBorders>
              <w:top w:val="single" w:sz="4" w:space="0" w:color="auto"/>
              <w:bottom w:val="single" w:sz="4" w:space="0" w:color="auto"/>
            </w:tcBorders>
            <w:vAlign w:val="center"/>
          </w:tcPr>
          <w:p w14:paraId="31C8072E" w14:textId="77777777"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Sex</w:t>
            </w:r>
          </w:p>
        </w:tc>
        <w:tc>
          <w:tcPr>
            <w:tcW w:w="845" w:type="pct"/>
            <w:tcBorders>
              <w:top w:val="single" w:sz="4" w:space="0" w:color="auto"/>
              <w:bottom w:val="single" w:sz="4" w:space="0" w:color="auto"/>
            </w:tcBorders>
            <w:vAlign w:val="center"/>
          </w:tcPr>
          <w:p w14:paraId="61C83CA9" w14:textId="77777777"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First cancer</w:t>
            </w:r>
          </w:p>
        </w:tc>
        <w:tc>
          <w:tcPr>
            <w:tcW w:w="831" w:type="pct"/>
            <w:tcBorders>
              <w:top w:val="single" w:sz="4" w:space="0" w:color="auto"/>
              <w:bottom w:val="single" w:sz="4" w:space="0" w:color="auto"/>
            </w:tcBorders>
            <w:vAlign w:val="center"/>
          </w:tcPr>
          <w:p w14:paraId="59CC0E23" w14:textId="77777777"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Second cancer</w:t>
            </w:r>
          </w:p>
        </w:tc>
        <w:tc>
          <w:tcPr>
            <w:tcW w:w="1133" w:type="pct"/>
            <w:tcBorders>
              <w:top w:val="single" w:sz="4" w:space="0" w:color="auto"/>
              <w:bottom w:val="single" w:sz="4" w:space="0" w:color="auto"/>
            </w:tcBorders>
            <w:vAlign w:val="center"/>
          </w:tcPr>
          <w:p w14:paraId="04474064" w14:textId="77777777"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Third cancer</w:t>
            </w:r>
          </w:p>
        </w:tc>
        <w:tc>
          <w:tcPr>
            <w:tcW w:w="522" w:type="pct"/>
            <w:tcBorders>
              <w:top w:val="single" w:sz="4" w:space="0" w:color="auto"/>
              <w:bottom w:val="single" w:sz="4" w:space="0" w:color="auto"/>
            </w:tcBorders>
            <w:vAlign w:val="center"/>
          </w:tcPr>
          <w:p w14:paraId="3C7DF07B" w14:textId="77777777"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Metastases</w:t>
            </w:r>
          </w:p>
        </w:tc>
        <w:tc>
          <w:tcPr>
            <w:tcW w:w="470" w:type="pct"/>
            <w:tcBorders>
              <w:top w:val="single" w:sz="4" w:space="0" w:color="auto"/>
              <w:bottom w:val="single" w:sz="4" w:space="0" w:color="auto"/>
            </w:tcBorders>
            <w:vAlign w:val="center"/>
          </w:tcPr>
          <w:p w14:paraId="467F6258" w14:textId="77777777"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Outcome</w:t>
            </w:r>
          </w:p>
        </w:tc>
        <w:tc>
          <w:tcPr>
            <w:tcW w:w="679" w:type="pct"/>
            <w:tcBorders>
              <w:top w:val="single" w:sz="4" w:space="0" w:color="auto"/>
              <w:bottom w:val="single" w:sz="4" w:space="0" w:color="auto"/>
            </w:tcBorders>
            <w:vAlign w:val="center"/>
          </w:tcPr>
          <w:p w14:paraId="1FECA4A2" w14:textId="69728180"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 xml:space="preserve">OS since third cancer </w:t>
            </w:r>
            <w:r w:rsidR="00B35B04" w:rsidRPr="001C34B3">
              <w:rPr>
                <w:rFonts w:ascii="Book Antiqua" w:hAnsi="Book Antiqua" w:cs="Times New Roman"/>
                <w:b/>
                <w:bCs/>
              </w:rPr>
              <w:t xml:space="preserve">in </w:t>
            </w:r>
            <w:proofErr w:type="spellStart"/>
            <w:r w:rsidRPr="001C34B3">
              <w:rPr>
                <w:rFonts w:ascii="Book Antiqua" w:hAnsi="Book Antiqua" w:cs="Times New Roman"/>
                <w:b/>
                <w:bCs/>
              </w:rPr>
              <w:t>mo</w:t>
            </w:r>
            <w:proofErr w:type="spellEnd"/>
          </w:p>
        </w:tc>
      </w:tr>
      <w:tr w:rsidR="00FA34C0" w:rsidRPr="001C34B3" w14:paraId="05EDA22E" w14:textId="77777777" w:rsidTr="00F60428">
        <w:trPr>
          <w:trHeight w:val="112"/>
        </w:trPr>
        <w:tc>
          <w:tcPr>
            <w:tcW w:w="266" w:type="pct"/>
            <w:tcBorders>
              <w:top w:val="single" w:sz="4" w:space="0" w:color="auto"/>
            </w:tcBorders>
            <w:vAlign w:val="center"/>
          </w:tcPr>
          <w:p w14:paraId="1B088A33"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w:t>
            </w:r>
          </w:p>
        </w:tc>
        <w:tc>
          <w:tcPr>
            <w:tcW w:w="254" w:type="pct"/>
            <w:tcBorders>
              <w:top w:val="single" w:sz="4" w:space="0" w:color="auto"/>
            </w:tcBorders>
            <w:vAlign w:val="center"/>
          </w:tcPr>
          <w:p w14:paraId="31AA98E0"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M</w:t>
            </w:r>
          </w:p>
        </w:tc>
        <w:tc>
          <w:tcPr>
            <w:tcW w:w="845" w:type="pct"/>
            <w:tcBorders>
              <w:top w:val="single" w:sz="4" w:space="0" w:color="auto"/>
            </w:tcBorders>
            <w:vAlign w:val="center"/>
          </w:tcPr>
          <w:p w14:paraId="78B794C0"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Parotid cancer</w:t>
            </w:r>
          </w:p>
        </w:tc>
        <w:tc>
          <w:tcPr>
            <w:tcW w:w="831" w:type="pct"/>
            <w:tcBorders>
              <w:top w:val="single" w:sz="4" w:space="0" w:color="auto"/>
            </w:tcBorders>
            <w:vAlign w:val="center"/>
          </w:tcPr>
          <w:p w14:paraId="35D27F9D"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Colon cancer</w:t>
            </w:r>
          </w:p>
        </w:tc>
        <w:tc>
          <w:tcPr>
            <w:tcW w:w="1133" w:type="pct"/>
            <w:tcBorders>
              <w:top w:val="single" w:sz="4" w:space="0" w:color="auto"/>
            </w:tcBorders>
            <w:vAlign w:val="center"/>
          </w:tcPr>
          <w:p w14:paraId="6776793B"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Penile cancer</w:t>
            </w:r>
          </w:p>
        </w:tc>
        <w:tc>
          <w:tcPr>
            <w:tcW w:w="522" w:type="pct"/>
            <w:tcBorders>
              <w:top w:val="single" w:sz="4" w:space="0" w:color="auto"/>
            </w:tcBorders>
            <w:vAlign w:val="bottom"/>
          </w:tcPr>
          <w:p w14:paraId="4715CC69" w14:textId="5632AADB" w:rsidR="00FA34C0" w:rsidRPr="001C34B3" w:rsidRDefault="00F60428"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Yes</w:t>
            </w:r>
          </w:p>
        </w:tc>
        <w:tc>
          <w:tcPr>
            <w:tcW w:w="470" w:type="pct"/>
            <w:tcBorders>
              <w:top w:val="single" w:sz="4" w:space="0" w:color="auto"/>
            </w:tcBorders>
            <w:vAlign w:val="bottom"/>
          </w:tcPr>
          <w:p w14:paraId="2A4FBB47" w14:textId="30D17E72" w:rsidR="00FA34C0" w:rsidRPr="001C34B3" w:rsidRDefault="00F60428"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Dead</w:t>
            </w:r>
          </w:p>
        </w:tc>
        <w:tc>
          <w:tcPr>
            <w:tcW w:w="679" w:type="pct"/>
            <w:tcBorders>
              <w:top w:val="single" w:sz="4" w:space="0" w:color="auto"/>
            </w:tcBorders>
            <w:vAlign w:val="bottom"/>
          </w:tcPr>
          <w:p w14:paraId="4FD0522F"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0.6</w:t>
            </w:r>
          </w:p>
        </w:tc>
      </w:tr>
      <w:tr w:rsidR="00FA34C0" w:rsidRPr="001C34B3" w14:paraId="30A5A3DB" w14:textId="77777777" w:rsidTr="00F60428">
        <w:tc>
          <w:tcPr>
            <w:tcW w:w="266" w:type="pct"/>
            <w:vAlign w:val="center"/>
          </w:tcPr>
          <w:p w14:paraId="08736EAB"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2</w:t>
            </w:r>
          </w:p>
        </w:tc>
        <w:tc>
          <w:tcPr>
            <w:tcW w:w="254" w:type="pct"/>
            <w:vAlign w:val="center"/>
          </w:tcPr>
          <w:p w14:paraId="4F695330"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F</w:t>
            </w:r>
          </w:p>
        </w:tc>
        <w:tc>
          <w:tcPr>
            <w:tcW w:w="845" w:type="pct"/>
            <w:vAlign w:val="center"/>
          </w:tcPr>
          <w:p w14:paraId="16A933B4"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Small cell lung cancer</w:t>
            </w:r>
          </w:p>
        </w:tc>
        <w:tc>
          <w:tcPr>
            <w:tcW w:w="831" w:type="pct"/>
            <w:vAlign w:val="center"/>
          </w:tcPr>
          <w:p w14:paraId="74313D01"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Colon cancer</w:t>
            </w:r>
          </w:p>
        </w:tc>
        <w:tc>
          <w:tcPr>
            <w:tcW w:w="1133" w:type="pct"/>
            <w:vAlign w:val="center"/>
          </w:tcPr>
          <w:p w14:paraId="1FFE4D8B"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Soft tissue sarcoma</w:t>
            </w:r>
          </w:p>
        </w:tc>
        <w:tc>
          <w:tcPr>
            <w:tcW w:w="522" w:type="pct"/>
            <w:vAlign w:val="bottom"/>
          </w:tcPr>
          <w:p w14:paraId="79F1A2D6" w14:textId="318923BF"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No</w:t>
            </w:r>
          </w:p>
        </w:tc>
        <w:tc>
          <w:tcPr>
            <w:tcW w:w="470" w:type="pct"/>
            <w:vAlign w:val="bottom"/>
          </w:tcPr>
          <w:p w14:paraId="4600E7AC" w14:textId="65A7BF28"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Dead</w:t>
            </w:r>
          </w:p>
        </w:tc>
        <w:tc>
          <w:tcPr>
            <w:tcW w:w="679" w:type="pct"/>
            <w:vAlign w:val="bottom"/>
          </w:tcPr>
          <w:p w14:paraId="2BC49C1C"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14.4</w:t>
            </w:r>
          </w:p>
        </w:tc>
      </w:tr>
      <w:tr w:rsidR="00FA34C0" w:rsidRPr="001C34B3" w14:paraId="3BB61A41" w14:textId="77777777" w:rsidTr="00F60428">
        <w:tc>
          <w:tcPr>
            <w:tcW w:w="266" w:type="pct"/>
            <w:vAlign w:val="center"/>
          </w:tcPr>
          <w:p w14:paraId="5D8BDF8D"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3</w:t>
            </w:r>
          </w:p>
        </w:tc>
        <w:tc>
          <w:tcPr>
            <w:tcW w:w="254" w:type="pct"/>
            <w:vAlign w:val="center"/>
          </w:tcPr>
          <w:p w14:paraId="5A0BF9A4"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M</w:t>
            </w:r>
          </w:p>
        </w:tc>
        <w:tc>
          <w:tcPr>
            <w:tcW w:w="845" w:type="pct"/>
            <w:vAlign w:val="center"/>
          </w:tcPr>
          <w:p w14:paraId="1874E51E"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Gastric cancer</w:t>
            </w:r>
          </w:p>
        </w:tc>
        <w:tc>
          <w:tcPr>
            <w:tcW w:w="831" w:type="pct"/>
            <w:vAlign w:val="center"/>
          </w:tcPr>
          <w:p w14:paraId="57866FE3"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Liver cancer</w:t>
            </w:r>
          </w:p>
        </w:tc>
        <w:tc>
          <w:tcPr>
            <w:tcW w:w="1133" w:type="pct"/>
            <w:vAlign w:val="center"/>
          </w:tcPr>
          <w:p w14:paraId="5B7F35F3"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Rectal cancer</w:t>
            </w:r>
          </w:p>
        </w:tc>
        <w:tc>
          <w:tcPr>
            <w:tcW w:w="522" w:type="pct"/>
            <w:vAlign w:val="bottom"/>
          </w:tcPr>
          <w:p w14:paraId="3A4586FE" w14:textId="626929B0"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Yes</w:t>
            </w:r>
          </w:p>
        </w:tc>
        <w:tc>
          <w:tcPr>
            <w:tcW w:w="470" w:type="pct"/>
            <w:vAlign w:val="bottom"/>
          </w:tcPr>
          <w:p w14:paraId="18587E57" w14:textId="68B5666C"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Dead</w:t>
            </w:r>
          </w:p>
        </w:tc>
        <w:tc>
          <w:tcPr>
            <w:tcW w:w="679" w:type="pct"/>
            <w:vAlign w:val="bottom"/>
          </w:tcPr>
          <w:p w14:paraId="15F38EB3"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14.0</w:t>
            </w:r>
          </w:p>
        </w:tc>
      </w:tr>
      <w:tr w:rsidR="00FA34C0" w:rsidRPr="001C34B3" w14:paraId="1D20B8EC" w14:textId="77777777" w:rsidTr="00F60428">
        <w:tc>
          <w:tcPr>
            <w:tcW w:w="266" w:type="pct"/>
            <w:vAlign w:val="center"/>
          </w:tcPr>
          <w:p w14:paraId="541A166A"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4</w:t>
            </w:r>
          </w:p>
        </w:tc>
        <w:tc>
          <w:tcPr>
            <w:tcW w:w="254" w:type="pct"/>
            <w:vAlign w:val="center"/>
          </w:tcPr>
          <w:p w14:paraId="07DAC271"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M</w:t>
            </w:r>
          </w:p>
        </w:tc>
        <w:tc>
          <w:tcPr>
            <w:tcW w:w="845" w:type="pct"/>
            <w:vAlign w:val="center"/>
          </w:tcPr>
          <w:p w14:paraId="6E622C09"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Rectal cancer</w:t>
            </w:r>
          </w:p>
        </w:tc>
        <w:tc>
          <w:tcPr>
            <w:tcW w:w="831" w:type="pct"/>
            <w:vAlign w:val="center"/>
          </w:tcPr>
          <w:p w14:paraId="47403DF2"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Renal cancer</w:t>
            </w:r>
          </w:p>
        </w:tc>
        <w:tc>
          <w:tcPr>
            <w:tcW w:w="1133" w:type="pct"/>
            <w:vAlign w:val="center"/>
          </w:tcPr>
          <w:p w14:paraId="06953D51"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Colon cancer</w:t>
            </w:r>
          </w:p>
        </w:tc>
        <w:tc>
          <w:tcPr>
            <w:tcW w:w="522" w:type="pct"/>
            <w:vAlign w:val="bottom"/>
          </w:tcPr>
          <w:p w14:paraId="265DFC15" w14:textId="4C686AED"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No</w:t>
            </w:r>
          </w:p>
        </w:tc>
        <w:tc>
          <w:tcPr>
            <w:tcW w:w="470" w:type="pct"/>
            <w:vAlign w:val="bottom"/>
          </w:tcPr>
          <w:p w14:paraId="7E9C792F" w14:textId="012B7FE3"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Alive</w:t>
            </w:r>
          </w:p>
        </w:tc>
        <w:tc>
          <w:tcPr>
            <w:tcW w:w="679" w:type="pct"/>
            <w:vAlign w:val="bottom"/>
          </w:tcPr>
          <w:p w14:paraId="53E1EBD2"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23.1</w:t>
            </w:r>
          </w:p>
        </w:tc>
      </w:tr>
      <w:tr w:rsidR="00FA34C0" w:rsidRPr="001C34B3" w14:paraId="2FB67B3C" w14:textId="77777777" w:rsidTr="00F60428">
        <w:tc>
          <w:tcPr>
            <w:tcW w:w="266" w:type="pct"/>
            <w:vAlign w:val="center"/>
          </w:tcPr>
          <w:p w14:paraId="0B630337"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5</w:t>
            </w:r>
          </w:p>
        </w:tc>
        <w:tc>
          <w:tcPr>
            <w:tcW w:w="254" w:type="pct"/>
            <w:vAlign w:val="center"/>
          </w:tcPr>
          <w:p w14:paraId="707F0169"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M</w:t>
            </w:r>
          </w:p>
        </w:tc>
        <w:tc>
          <w:tcPr>
            <w:tcW w:w="845" w:type="pct"/>
            <w:vAlign w:val="center"/>
          </w:tcPr>
          <w:p w14:paraId="53660E55"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Colon cancer</w:t>
            </w:r>
          </w:p>
        </w:tc>
        <w:tc>
          <w:tcPr>
            <w:tcW w:w="831" w:type="pct"/>
            <w:vAlign w:val="center"/>
          </w:tcPr>
          <w:p w14:paraId="0D40B005"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Bladder cancer</w:t>
            </w:r>
          </w:p>
        </w:tc>
        <w:tc>
          <w:tcPr>
            <w:tcW w:w="1133" w:type="pct"/>
            <w:vAlign w:val="center"/>
          </w:tcPr>
          <w:p w14:paraId="05AD5AD4"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Renal pelvis cancer</w:t>
            </w:r>
          </w:p>
        </w:tc>
        <w:tc>
          <w:tcPr>
            <w:tcW w:w="522" w:type="pct"/>
            <w:vAlign w:val="bottom"/>
          </w:tcPr>
          <w:p w14:paraId="66823488" w14:textId="55043DE4"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No</w:t>
            </w:r>
          </w:p>
        </w:tc>
        <w:tc>
          <w:tcPr>
            <w:tcW w:w="470" w:type="pct"/>
            <w:vAlign w:val="bottom"/>
          </w:tcPr>
          <w:p w14:paraId="2C26241E" w14:textId="34BE4FE5"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Alive</w:t>
            </w:r>
          </w:p>
        </w:tc>
        <w:tc>
          <w:tcPr>
            <w:tcW w:w="679" w:type="pct"/>
            <w:vAlign w:val="bottom"/>
          </w:tcPr>
          <w:p w14:paraId="4E445D27"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67.5</w:t>
            </w:r>
          </w:p>
        </w:tc>
      </w:tr>
      <w:tr w:rsidR="00FA34C0" w:rsidRPr="001C34B3" w14:paraId="3EDD165D" w14:textId="77777777" w:rsidTr="00F60428">
        <w:tc>
          <w:tcPr>
            <w:tcW w:w="266" w:type="pct"/>
            <w:vAlign w:val="center"/>
          </w:tcPr>
          <w:p w14:paraId="06A26D04"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6</w:t>
            </w:r>
          </w:p>
        </w:tc>
        <w:tc>
          <w:tcPr>
            <w:tcW w:w="254" w:type="pct"/>
            <w:vAlign w:val="center"/>
          </w:tcPr>
          <w:p w14:paraId="203CD91E"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F</w:t>
            </w:r>
          </w:p>
        </w:tc>
        <w:tc>
          <w:tcPr>
            <w:tcW w:w="845" w:type="pct"/>
            <w:vAlign w:val="center"/>
          </w:tcPr>
          <w:p w14:paraId="5962233F"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Soft tissue sarcoma</w:t>
            </w:r>
          </w:p>
        </w:tc>
        <w:tc>
          <w:tcPr>
            <w:tcW w:w="831" w:type="pct"/>
            <w:vAlign w:val="center"/>
          </w:tcPr>
          <w:p w14:paraId="24EF0F71"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Colon cancer</w:t>
            </w:r>
          </w:p>
        </w:tc>
        <w:tc>
          <w:tcPr>
            <w:tcW w:w="1133" w:type="pct"/>
            <w:vAlign w:val="center"/>
          </w:tcPr>
          <w:p w14:paraId="02301694"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Bladder cancer</w:t>
            </w:r>
          </w:p>
        </w:tc>
        <w:tc>
          <w:tcPr>
            <w:tcW w:w="522" w:type="pct"/>
            <w:vAlign w:val="bottom"/>
          </w:tcPr>
          <w:p w14:paraId="09DEEBE8" w14:textId="5C68F12F"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Yes</w:t>
            </w:r>
          </w:p>
        </w:tc>
        <w:tc>
          <w:tcPr>
            <w:tcW w:w="470" w:type="pct"/>
            <w:vAlign w:val="bottom"/>
          </w:tcPr>
          <w:p w14:paraId="480CE957" w14:textId="55B67190"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Dead</w:t>
            </w:r>
          </w:p>
        </w:tc>
        <w:tc>
          <w:tcPr>
            <w:tcW w:w="679" w:type="pct"/>
            <w:vAlign w:val="bottom"/>
          </w:tcPr>
          <w:p w14:paraId="32609912"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4.8</w:t>
            </w:r>
          </w:p>
        </w:tc>
      </w:tr>
      <w:tr w:rsidR="00FA34C0" w:rsidRPr="001C34B3" w14:paraId="74A4E96D" w14:textId="77777777" w:rsidTr="00F60428">
        <w:tc>
          <w:tcPr>
            <w:tcW w:w="266" w:type="pct"/>
            <w:vAlign w:val="center"/>
          </w:tcPr>
          <w:p w14:paraId="42AFCAEC"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7</w:t>
            </w:r>
          </w:p>
        </w:tc>
        <w:tc>
          <w:tcPr>
            <w:tcW w:w="254" w:type="pct"/>
            <w:vAlign w:val="center"/>
          </w:tcPr>
          <w:p w14:paraId="6D08911B"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F</w:t>
            </w:r>
          </w:p>
        </w:tc>
        <w:tc>
          <w:tcPr>
            <w:tcW w:w="845" w:type="pct"/>
            <w:vAlign w:val="center"/>
          </w:tcPr>
          <w:p w14:paraId="7CB39CAF"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Colon cancer</w:t>
            </w:r>
          </w:p>
        </w:tc>
        <w:tc>
          <w:tcPr>
            <w:tcW w:w="831" w:type="pct"/>
            <w:vAlign w:val="center"/>
          </w:tcPr>
          <w:p w14:paraId="118EEABA"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Endometrial cancer</w:t>
            </w:r>
          </w:p>
        </w:tc>
        <w:tc>
          <w:tcPr>
            <w:tcW w:w="1133" w:type="pct"/>
            <w:vAlign w:val="center"/>
          </w:tcPr>
          <w:p w14:paraId="32CF8C81"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Breast cancer</w:t>
            </w:r>
          </w:p>
        </w:tc>
        <w:tc>
          <w:tcPr>
            <w:tcW w:w="522" w:type="pct"/>
            <w:vAlign w:val="bottom"/>
          </w:tcPr>
          <w:p w14:paraId="5F4E0DC6" w14:textId="40B5C017"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Yes</w:t>
            </w:r>
          </w:p>
        </w:tc>
        <w:tc>
          <w:tcPr>
            <w:tcW w:w="470" w:type="pct"/>
            <w:vAlign w:val="bottom"/>
          </w:tcPr>
          <w:p w14:paraId="507347C2" w14:textId="5E5DE6CE"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Alive</w:t>
            </w:r>
          </w:p>
        </w:tc>
        <w:tc>
          <w:tcPr>
            <w:tcW w:w="679" w:type="pct"/>
            <w:vAlign w:val="bottom"/>
          </w:tcPr>
          <w:p w14:paraId="7194CDB7"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23.8</w:t>
            </w:r>
          </w:p>
        </w:tc>
      </w:tr>
      <w:tr w:rsidR="00FA34C0" w:rsidRPr="001C34B3" w14:paraId="4B9CE8AD" w14:textId="77777777" w:rsidTr="00F60428">
        <w:tc>
          <w:tcPr>
            <w:tcW w:w="266" w:type="pct"/>
            <w:vAlign w:val="center"/>
          </w:tcPr>
          <w:p w14:paraId="759BF5DA"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8</w:t>
            </w:r>
          </w:p>
        </w:tc>
        <w:tc>
          <w:tcPr>
            <w:tcW w:w="254" w:type="pct"/>
            <w:vAlign w:val="center"/>
          </w:tcPr>
          <w:p w14:paraId="7B33A4C0"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F</w:t>
            </w:r>
          </w:p>
        </w:tc>
        <w:tc>
          <w:tcPr>
            <w:tcW w:w="845" w:type="pct"/>
            <w:vAlign w:val="center"/>
          </w:tcPr>
          <w:p w14:paraId="074463FF"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Breast cancer</w:t>
            </w:r>
          </w:p>
        </w:tc>
        <w:tc>
          <w:tcPr>
            <w:tcW w:w="831" w:type="pct"/>
            <w:vAlign w:val="center"/>
          </w:tcPr>
          <w:p w14:paraId="65BCE60E"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Parotid cancer</w:t>
            </w:r>
          </w:p>
        </w:tc>
        <w:tc>
          <w:tcPr>
            <w:tcW w:w="1133" w:type="pct"/>
            <w:vAlign w:val="center"/>
          </w:tcPr>
          <w:p w14:paraId="1AD29EAD"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Neuroendocrine carcinoma</w:t>
            </w:r>
          </w:p>
        </w:tc>
        <w:tc>
          <w:tcPr>
            <w:tcW w:w="522" w:type="pct"/>
            <w:vAlign w:val="bottom"/>
          </w:tcPr>
          <w:p w14:paraId="1D1E026E" w14:textId="159C8FCB"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Yes</w:t>
            </w:r>
          </w:p>
        </w:tc>
        <w:tc>
          <w:tcPr>
            <w:tcW w:w="470" w:type="pct"/>
            <w:vAlign w:val="bottom"/>
          </w:tcPr>
          <w:p w14:paraId="234FF68D" w14:textId="7F444576"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Dead</w:t>
            </w:r>
          </w:p>
        </w:tc>
        <w:tc>
          <w:tcPr>
            <w:tcW w:w="679" w:type="pct"/>
            <w:vAlign w:val="bottom"/>
          </w:tcPr>
          <w:p w14:paraId="4DB248BA"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9.5</w:t>
            </w:r>
          </w:p>
        </w:tc>
      </w:tr>
      <w:tr w:rsidR="00FA34C0" w:rsidRPr="001C34B3" w14:paraId="751D1701" w14:textId="77777777" w:rsidTr="00F60428">
        <w:tc>
          <w:tcPr>
            <w:tcW w:w="266" w:type="pct"/>
            <w:vAlign w:val="center"/>
          </w:tcPr>
          <w:p w14:paraId="5D971E45"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9</w:t>
            </w:r>
          </w:p>
        </w:tc>
        <w:tc>
          <w:tcPr>
            <w:tcW w:w="254" w:type="pct"/>
            <w:vAlign w:val="center"/>
          </w:tcPr>
          <w:p w14:paraId="09712CB7"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M</w:t>
            </w:r>
          </w:p>
        </w:tc>
        <w:tc>
          <w:tcPr>
            <w:tcW w:w="845" w:type="pct"/>
            <w:vAlign w:val="center"/>
          </w:tcPr>
          <w:p w14:paraId="55CD0E51"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Bladder cancer</w:t>
            </w:r>
          </w:p>
        </w:tc>
        <w:tc>
          <w:tcPr>
            <w:tcW w:w="831" w:type="pct"/>
            <w:vAlign w:val="center"/>
          </w:tcPr>
          <w:p w14:paraId="36AB2F37"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Thyroid cancer</w:t>
            </w:r>
          </w:p>
        </w:tc>
        <w:tc>
          <w:tcPr>
            <w:tcW w:w="1133" w:type="pct"/>
            <w:vAlign w:val="center"/>
          </w:tcPr>
          <w:p w14:paraId="603F1923"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Ureteral cancer</w:t>
            </w:r>
          </w:p>
        </w:tc>
        <w:tc>
          <w:tcPr>
            <w:tcW w:w="522" w:type="pct"/>
            <w:vAlign w:val="bottom"/>
          </w:tcPr>
          <w:p w14:paraId="6FB42A7B" w14:textId="1DFE7036"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No</w:t>
            </w:r>
          </w:p>
        </w:tc>
        <w:tc>
          <w:tcPr>
            <w:tcW w:w="470" w:type="pct"/>
            <w:vAlign w:val="bottom"/>
          </w:tcPr>
          <w:p w14:paraId="6DCE978F" w14:textId="4F1F624A"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Alive</w:t>
            </w:r>
          </w:p>
        </w:tc>
        <w:tc>
          <w:tcPr>
            <w:tcW w:w="679" w:type="pct"/>
            <w:vAlign w:val="bottom"/>
          </w:tcPr>
          <w:p w14:paraId="299931ED"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18.9</w:t>
            </w:r>
          </w:p>
        </w:tc>
      </w:tr>
      <w:tr w:rsidR="00FA34C0" w:rsidRPr="001C34B3" w14:paraId="32E1B89D" w14:textId="77777777" w:rsidTr="00F60428">
        <w:tc>
          <w:tcPr>
            <w:tcW w:w="266" w:type="pct"/>
            <w:vAlign w:val="center"/>
          </w:tcPr>
          <w:p w14:paraId="78086D42"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10</w:t>
            </w:r>
          </w:p>
        </w:tc>
        <w:tc>
          <w:tcPr>
            <w:tcW w:w="254" w:type="pct"/>
            <w:vAlign w:val="center"/>
          </w:tcPr>
          <w:p w14:paraId="76546C64"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M</w:t>
            </w:r>
          </w:p>
        </w:tc>
        <w:tc>
          <w:tcPr>
            <w:tcW w:w="845" w:type="pct"/>
            <w:vAlign w:val="center"/>
          </w:tcPr>
          <w:p w14:paraId="1FCF3C6E"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Rectal cancer</w:t>
            </w:r>
          </w:p>
        </w:tc>
        <w:tc>
          <w:tcPr>
            <w:tcW w:w="831" w:type="pct"/>
            <w:vAlign w:val="center"/>
          </w:tcPr>
          <w:p w14:paraId="6C4E046D"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Colon cancer</w:t>
            </w:r>
          </w:p>
        </w:tc>
        <w:tc>
          <w:tcPr>
            <w:tcW w:w="1133" w:type="pct"/>
            <w:vAlign w:val="center"/>
          </w:tcPr>
          <w:p w14:paraId="080CB9D8"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Cholangiocarcinoma</w:t>
            </w:r>
          </w:p>
        </w:tc>
        <w:tc>
          <w:tcPr>
            <w:tcW w:w="522" w:type="pct"/>
            <w:vAlign w:val="bottom"/>
          </w:tcPr>
          <w:p w14:paraId="6B424AD7" w14:textId="7E164F4D"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Yes</w:t>
            </w:r>
          </w:p>
        </w:tc>
        <w:tc>
          <w:tcPr>
            <w:tcW w:w="470" w:type="pct"/>
            <w:vAlign w:val="bottom"/>
          </w:tcPr>
          <w:p w14:paraId="693DFCDC" w14:textId="6A02A6AB"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Dead</w:t>
            </w:r>
          </w:p>
        </w:tc>
        <w:tc>
          <w:tcPr>
            <w:tcW w:w="679" w:type="pct"/>
            <w:vAlign w:val="bottom"/>
          </w:tcPr>
          <w:p w14:paraId="0A1A6D59"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6.0</w:t>
            </w:r>
          </w:p>
        </w:tc>
      </w:tr>
      <w:tr w:rsidR="00FA34C0" w:rsidRPr="001C34B3" w14:paraId="72F42A17" w14:textId="77777777" w:rsidTr="00F60428">
        <w:tc>
          <w:tcPr>
            <w:tcW w:w="266" w:type="pct"/>
            <w:vAlign w:val="center"/>
          </w:tcPr>
          <w:p w14:paraId="18742B3D"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11</w:t>
            </w:r>
          </w:p>
        </w:tc>
        <w:tc>
          <w:tcPr>
            <w:tcW w:w="254" w:type="pct"/>
            <w:vAlign w:val="center"/>
          </w:tcPr>
          <w:p w14:paraId="3BAB9296"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M</w:t>
            </w:r>
          </w:p>
        </w:tc>
        <w:tc>
          <w:tcPr>
            <w:tcW w:w="845" w:type="pct"/>
            <w:vAlign w:val="center"/>
          </w:tcPr>
          <w:p w14:paraId="40234CA6"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Laryngeal cancer</w:t>
            </w:r>
          </w:p>
        </w:tc>
        <w:tc>
          <w:tcPr>
            <w:tcW w:w="831" w:type="pct"/>
            <w:vAlign w:val="center"/>
          </w:tcPr>
          <w:p w14:paraId="25405313"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Esophageal cancer</w:t>
            </w:r>
          </w:p>
        </w:tc>
        <w:tc>
          <w:tcPr>
            <w:tcW w:w="1133" w:type="pct"/>
            <w:vAlign w:val="center"/>
          </w:tcPr>
          <w:p w14:paraId="2FBFC06B"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Non-small cell lung cancer</w:t>
            </w:r>
          </w:p>
        </w:tc>
        <w:tc>
          <w:tcPr>
            <w:tcW w:w="522" w:type="pct"/>
            <w:vAlign w:val="bottom"/>
          </w:tcPr>
          <w:p w14:paraId="6A458B68" w14:textId="7E11D2F5"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No</w:t>
            </w:r>
          </w:p>
        </w:tc>
        <w:tc>
          <w:tcPr>
            <w:tcW w:w="470" w:type="pct"/>
            <w:vAlign w:val="bottom"/>
          </w:tcPr>
          <w:p w14:paraId="0901FA03" w14:textId="3D8C99F3"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Alive</w:t>
            </w:r>
          </w:p>
        </w:tc>
        <w:tc>
          <w:tcPr>
            <w:tcW w:w="679" w:type="pct"/>
            <w:vAlign w:val="bottom"/>
          </w:tcPr>
          <w:p w14:paraId="2BE107C7"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21.5</w:t>
            </w:r>
          </w:p>
        </w:tc>
      </w:tr>
      <w:tr w:rsidR="00FA34C0" w:rsidRPr="001C34B3" w14:paraId="3AAA758E" w14:textId="77777777" w:rsidTr="00F60428">
        <w:tc>
          <w:tcPr>
            <w:tcW w:w="266" w:type="pct"/>
            <w:vAlign w:val="center"/>
          </w:tcPr>
          <w:p w14:paraId="1BFFBB87"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12</w:t>
            </w:r>
          </w:p>
        </w:tc>
        <w:tc>
          <w:tcPr>
            <w:tcW w:w="254" w:type="pct"/>
            <w:vAlign w:val="center"/>
          </w:tcPr>
          <w:p w14:paraId="3CC9F798"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M</w:t>
            </w:r>
          </w:p>
        </w:tc>
        <w:tc>
          <w:tcPr>
            <w:tcW w:w="845" w:type="pct"/>
            <w:vAlign w:val="center"/>
          </w:tcPr>
          <w:p w14:paraId="2B2C5BFC"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Thyroid cancer</w:t>
            </w:r>
          </w:p>
        </w:tc>
        <w:tc>
          <w:tcPr>
            <w:tcW w:w="831" w:type="pct"/>
            <w:vAlign w:val="center"/>
          </w:tcPr>
          <w:p w14:paraId="5FD19D40"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Laryngeal cancer</w:t>
            </w:r>
          </w:p>
        </w:tc>
        <w:tc>
          <w:tcPr>
            <w:tcW w:w="1133" w:type="pct"/>
            <w:vAlign w:val="center"/>
          </w:tcPr>
          <w:p w14:paraId="078A7DC4"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Rectal cancer</w:t>
            </w:r>
          </w:p>
        </w:tc>
        <w:tc>
          <w:tcPr>
            <w:tcW w:w="522" w:type="pct"/>
            <w:vAlign w:val="bottom"/>
          </w:tcPr>
          <w:p w14:paraId="67076FB0" w14:textId="2D5956F8"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Yes</w:t>
            </w:r>
          </w:p>
        </w:tc>
        <w:tc>
          <w:tcPr>
            <w:tcW w:w="470" w:type="pct"/>
            <w:vAlign w:val="bottom"/>
          </w:tcPr>
          <w:p w14:paraId="2354A894" w14:textId="1359DD39"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Dead</w:t>
            </w:r>
          </w:p>
        </w:tc>
        <w:tc>
          <w:tcPr>
            <w:tcW w:w="679" w:type="pct"/>
            <w:vAlign w:val="bottom"/>
          </w:tcPr>
          <w:p w14:paraId="01D3EFFD"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10.2</w:t>
            </w:r>
          </w:p>
        </w:tc>
      </w:tr>
      <w:tr w:rsidR="00FA34C0" w:rsidRPr="001C34B3" w14:paraId="5D9D7936" w14:textId="77777777" w:rsidTr="00F60428">
        <w:tc>
          <w:tcPr>
            <w:tcW w:w="266" w:type="pct"/>
            <w:vAlign w:val="center"/>
          </w:tcPr>
          <w:p w14:paraId="386CAEB7"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13</w:t>
            </w:r>
          </w:p>
        </w:tc>
        <w:tc>
          <w:tcPr>
            <w:tcW w:w="254" w:type="pct"/>
            <w:vAlign w:val="center"/>
          </w:tcPr>
          <w:p w14:paraId="3C778310"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M</w:t>
            </w:r>
          </w:p>
        </w:tc>
        <w:tc>
          <w:tcPr>
            <w:tcW w:w="845" w:type="pct"/>
            <w:vAlign w:val="center"/>
          </w:tcPr>
          <w:p w14:paraId="4FEBDBD2"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Bladder tumor</w:t>
            </w:r>
          </w:p>
        </w:tc>
        <w:tc>
          <w:tcPr>
            <w:tcW w:w="831" w:type="pct"/>
            <w:vAlign w:val="center"/>
          </w:tcPr>
          <w:p w14:paraId="265CED6B"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Colon cancer</w:t>
            </w:r>
          </w:p>
        </w:tc>
        <w:tc>
          <w:tcPr>
            <w:tcW w:w="1133" w:type="pct"/>
            <w:vAlign w:val="center"/>
          </w:tcPr>
          <w:p w14:paraId="560CEB73"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Non-small cell lung cancer</w:t>
            </w:r>
          </w:p>
        </w:tc>
        <w:tc>
          <w:tcPr>
            <w:tcW w:w="522" w:type="pct"/>
            <w:vAlign w:val="bottom"/>
          </w:tcPr>
          <w:p w14:paraId="48B182DA" w14:textId="1ECA0988"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No</w:t>
            </w:r>
          </w:p>
        </w:tc>
        <w:tc>
          <w:tcPr>
            <w:tcW w:w="470" w:type="pct"/>
            <w:vAlign w:val="bottom"/>
          </w:tcPr>
          <w:p w14:paraId="5CF5CA7F" w14:textId="0760549C"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Dead</w:t>
            </w:r>
          </w:p>
        </w:tc>
        <w:tc>
          <w:tcPr>
            <w:tcW w:w="679" w:type="pct"/>
            <w:vAlign w:val="bottom"/>
          </w:tcPr>
          <w:p w14:paraId="5C665A27"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12.7</w:t>
            </w:r>
          </w:p>
        </w:tc>
      </w:tr>
      <w:tr w:rsidR="00FA34C0" w:rsidRPr="001C34B3" w14:paraId="3AEA6432" w14:textId="77777777" w:rsidTr="00F60428">
        <w:tc>
          <w:tcPr>
            <w:tcW w:w="266" w:type="pct"/>
            <w:vAlign w:val="center"/>
          </w:tcPr>
          <w:p w14:paraId="7D3FEDCC"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14</w:t>
            </w:r>
          </w:p>
        </w:tc>
        <w:tc>
          <w:tcPr>
            <w:tcW w:w="254" w:type="pct"/>
            <w:vAlign w:val="center"/>
          </w:tcPr>
          <w:p w14:paraId="18929B81"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M</w:t>
            </w:r>
          </w:p>
        </w:tc>
        <w:tc>
          <w:tcPr>
            <w:tcW w:w="845" w:type="pct"/>
            <w:vAlign w:val="center"/>
          </w:tcPr>
          <w:p w14:paraId="4B646906"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Laryngeal cancer</w:t>
            </w:r>
          </w:p>
        </w:tc>
        <w:tc>
          <w:tcPr>
            <w:tcW w:w="831" w:type="pct"/>
            <w:vAlign w:val="center"/>
          </w:tcPr>
          <w:p w14:paraId="661DD7C1"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 xml:space="preserve">Renal pelvis </w:t>
            </w:r>
            <w:r w:rsidRPr="001C34B3">
              <w:rPr>
                <w:rFonts w:ascii="Book Antiqua" w:hAnsi="Book Antiqua" w:cs="Times New Roman"/>
                <w:color w:val="000000"/>
              </w:rPr>
              <w:lastRenderedPageBreak/>
              <w:t>cancer</w:t>
            </w:r>
          </w:p>
        </w:tc>
        <w:tc>
          <w:tcPr>
            <w:tcW w:w="1133" w:type="pct"/>
            <w:vAlign w:val="center"/>
          </w:tcPr>
          <w:p w14:paraId="21EAF962"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lastRenderedPageBreak/>
              <w:t>Bladder cancer</w:t>
            </w:r>
          </w:p>
        </w:tc>
        <w:tc>
          <w:tcPr>
            <w:tcW w:w="522" w:type="pct"/>
            <w:vAlign w:val="bottom"/>
          </w:tcPr>
          <w:p w14:paraId="4E6DD827" w14:textId="6ADE6B5E"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No</w:t>
            </w:r>
          </w:p>
        </w:tc>
        <w:tc>
          <w:tcPr>
            <w:tcW w:w="470" w:type="pct"/>
            <w:vAlign w:val="bottom"/>
          </w:tcPr>
          <w:p w14:paraId="670A28CE" w14:textId="6755B544"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Dead</w:t>
            </w:r>
          </w:p>
        </w:tc>
        <w:tc>
          <w:tcPr>
            <w:tcW w:w="679" w:type="pct"/>
            <w:vAlign w:val="bottom"/>
          </w:tcPr>
          <w:p w14:paraId="0BCC6279"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12.9</w:t>
            </w:r>
          </w:p>
        </w:tc>
      </w:tr>
      <w:tr w:rsidR="00FA34C0" w:rsidRPr="001C34B3" w14:paraId="35FBD690" w14:textId="77777777" w:rsidTr="00F60428">
        <w:tc>
          <w:tcPr>
            <w:tcW w:w="266" w:type="pct"/>
            <w:vAlign w:val="center"/>
          </w:tcPr>
          <w:p w14:paraId="4D129A65"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lastRenderedPageBreak/>
              <w:t>15</w:t>
            </w:r>
          </w:p>
        </w:tc>
        <w:tc>
          <w:tcPr>
            <w:tcW w:w="254" w:type="pct"/>
            <w:vAlign w:val="center"/>
          </w:tcPr>
          <w:p w14:paraId="5DB9F26D"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F</w:t>
            </w:r>
          </w:p>
        </w:tc>
        <w:tc>
          <w:tcPr>
            <w:tcW w:w="845" w:type="pct"/>
            <w:vAlign w:val="center"/>
          </w:tcPr>
          <w:p w14:paraId="4196225A"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Rectal cancer</w:t>
            </w:r>
          </w:p>
        </w:tc>
        <w:tc>
          <w:tcPr>
            <w:tcW w:w="831" w:type="pct"/>
            <w:vAlign w:val="center"/>
          </w:tcPr>
          <w:p w14:paraId="37B0BFF8"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Thyroid cancer</w:t>
            </w:r>
          </w:p>
        </w:tc>
        <w:tc>
          <w:tcPr>
            <w:tcW w:w="1133" w:type="pct"/>
            <w:vAlign w:val="center"/>
          </w:tcPr>
          <w:p w14:paraId="12C16ECE"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Breast cancer</w:t>
            </w:r>
          </w:p>
        </w:tc>
        <w:tc>
          <w:tcPr>
            <w:tcW w:w="522" w:type="pct"/>
            <w:vAlign w:val="bottom"/>
          </w:tcPr>
          <w:p w14:paraId="21C482EB" w14:textId="68C592D2"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Yes</w:t>
            </w:r>
          </w:p>
        </w:tc>
        <w:tc>
          <w:tcPr>
            <w:tcW w:w="470" w:type="pct"/>
            <w:vAlign w:val="bottom"/>
          </w:tcPr>
          <w:p w14:paraId="0ADF400D" w14:textId="56B0EE13"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Dead</w:t>
            </w:r>
          </w:p>
        </w:tc>
        <w:tc>
          <w:tcPr>
            <w:tcW w:w="679" w:type="pct"/>
            <w:vAlign w:val="bottom"/>
          </w:tcPr>
          <w:p w14:paraId="31A8DB8F"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95.4</w:t>
            </w:r>
          </w:p>
        </w:tc>
      </w:tr>
      <w:tr w:rsidR="00FA34C0" w:rsidRPr="001C34B3" w14:paraId="7238BFE1" w14:textId="77777777" w:rsidTr="00F60428">
        <w:tc>
          <w:tcPr>
            <w:tcW w:w="266" w:type="pct"/>
            <w:vAlign w:val="center"/>
          </w:tcPr>
          <w:p w14:paraId="19633572"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16</w:t>
            </w:r>
          </w:p>
        </w:tc>
        <w:tc>
          <w:tcPr>
            <w:tcW w:w="254" w:type="pct"/>
            <w:vAlign w:val="center"/>
          </w:tcPr>
          <w:p w14:paraId="0E0615CF"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F</w:t>
            </w:r>
          </w:p>
        </w:tc>
        <w:tc>
          <w:tcPr>
            <w:tcW w:w="845" w:type="pct"/>
            <w:vAlign w:val="center"/>
          </w:tcPr>
          <w:p w14:paraId="1A7F4CF1"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Skin squamous cell carcinoma</w:t>
            </w:r>
          </w:p>
        </w:tc>
        <w:tc>
          <w:tcPr>
            <w:tcW w:w="831" w:type="pct"/>
            <w:vAlign w:val="center"/>
          </w:tcPr>
          <w:p w14:paraId="20B76982"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Skin basal cell carcinoma</w:t>
            </w:r>
          </w:p>
        </w:tc>
        <w:tc>
          <w:tcPr>
            <w:tcW w:w="1133" w:type="pct"/>
            <w:vAlign w:val="center"/>
          </w:tcPr>
          <w:p w14:paraId="37575D4B"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Endometrial cancer</w:t>
            </w:r>
          </w:p>
        </w:tc>
        <w:tc>
          <w:tcPr>
            <w:tcW w:w="522" w:type="pct"/>
            <w:vAlign w:val="bottom"/>
          </w:tcPr>
          <w:p w14:paraId="2DA2E183" w14:textId="202982A8"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Yes</w:t>
            </w:r>
          </w:p>
        </w:tc>
        <w:tc>
          <w:tcPr>
            <w:tcW w:w="470" w:type="pct"/>
            <w:vAlign w:val="bottom"/>
          </w:tcPr>
          <w:p w14:paraId="5CB21B35" w14:textId="083743B2"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Alive</w:t>
            </w:r>
          </w:p>
        </w:tc>
        <w:tc>
          <w:tcPr>
            <w:tcW w:w="679" w:type="pct"/>
            <w:vAlign w:val="bottom"/>
          </w:tcPr>
          <w:p w14:paraId="37CA9812"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57.7</w:t>
            </w:r>
          </w:p>
        </w:tc>
      </w:tr>
      <w:tr w:rsidR="00FA34C0" w:rsidRPr="001C34B3" w14:paraId="28092D11" w14:textId="77777777" w:rsidTr="00F60428">
        <w:tc>
          <w:tcPr>
            <w:tcW w:w="266" w:type="pct"/>
            <w:vAlign w:val="center"/>
          </w:tcPr>
          <w:p w14:paraId="062616AC"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17</w:t>
            </w:r>
          </w:p>
        </w:tc>
        <w:tc>
          <w:tcPr>
            <w:tcW w:w="254" w:type="pct"/>
            <w:vAlign w:val="center"/>
          </w:tcPr>
          <w:p w14:paraId="7E4088BE"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F</w:t>
            </w:r>
          </w:p>
        </w:tc>
        <w:tc>
          <w:tcPr>
            <w:tcW w:w="845" w:type="pct"/>
            <w:vAlign w:val="center"/>
          </w:tcPr>
          <w:p w14:paraId="0CCACD13"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Gallbladder cancer</w:t>
            </w:r>
          </w:p>
        </w:tc>
        <w:tc>
          <w:tcPr>
            <w:tcW w:w="831" w:type="pct"/>
            <w:vAlign w:val="center"/>
          </w:tcPr>
          <w:p w14:paraId="5B2A02AE"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Endometrial cancer</w:t>
            </w:r>
          </w:p>
        </w:tc>
        <w:tc>
          <w:tcPr>
            <w:tcW w:w="1133" w:type="pct"/>
            <w:vAlign w:val="center"/>
          </w:tcPr>
          <w:p w14:paraId="75B5B090"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Rectal cancer</w:t>
            </w:r>
          </w:p>
        </w:tc>
        <w:tc>
          <w:tcPr>
            <w:tcW w:w="522" w:type="pct"/>
            <w:vAlign w:val="bottom"/>
          </w:tcPr>
          <w:p w14:paraId="56437EF8" w14:textId="7E34968C"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No</w:t>
            </w:r>
          </w:p>
        </w:tc>
        <w:tc>
          <w:tcPr>
            <w:tcW w:w="470" w:type="pct"/>
            <w:vAlign w:val="bottom"/>
          </w:tcPr>
          <w:p w14:paraId="766AD744" w14:textId="1082CED6"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Alive</w:t>
            </w:r>
          </w:p>
        </w:tc>
        <w:tc>
          <w:tcPr>
            <w:tcW w:w="679" w:type="pct"/>
            <w:vAlign w:val="bottom"/>
          </w:tcPr>
          <w:p w14:paraId="7BD15079"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15.4</w:t>
            </w:r>
          </w:p>
        </w:tc>
      </w:tr>
      <w:tr w:rsidR="00FA34C0" w:rsidRPr="001C34B3" w14:paraId="716306BC" w14:textId="77777777" w:rsidTr="00F60428">
        <w:tc>
          <w:tcPr>
            <w:tcW w:w="266" w:type="pct"/>
            <w:vAlign w:val="center"/>
          </w:tcPr>
          <w:p w14:paraId="0312A971"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18</w:t>
            </w:r>
          </w:p>
        </w:tc>
        <w:tc>
          <w:tcPr>
            <w:tcW w:w="254" w:type="pct"/>
            <w:vAlign w:val="center"/>
          </w:tcPr>
          <w:p w14:paraId="7DFAF35E"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F</w:t>
            </w:r>
          </w:p>
        </w:tc>
        <w:tc>
          <w:tcPr>
            <w:tcW w:w="845" w:type="pct"/>
            <w:vAlign w:val="center"/>
          </w:tcPr>
          <w:p w14:paraId="1F575A82"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Endometrial cancer</w:t>
            </w:r>
          </w:p>
        </w:tc>
        <w:tc>
          <w:tcPr>
            <w:tcW w:w="831" w:type="pct"/>
            <w:vAlign w:val="center"/>
          </w:tcPr>
          <w:p w14:paraId="7537F348"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Rectal cancer</w:t>
            </w:r>
          </w:p>
        </w:tc>
        <w:tc>
          <w:tcPr>
            <w:tcW w:w="1133" w:type="pct"/>
            <w:vAlign w:val="center"/>
          </w:tcPr>
          <w:p w14:paraId="7E7D0AFC"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pancreatic cancer</w:t>
            </w:r>
          </w:p>
        </w:tc>
        <w:tc>
          <w:tcPr>
            <w:tcW w:w="522" w:type="pct"/>
            <w:vAlign w:val="bottom"/>
          </w:tcPr>
          <w:p w14:paraId="1E1B733D" w14:textId="52AECF38"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Yes</w:t>
            </w:r>
          </w:p>
        </w:tc>
        <w:tc>
          <w:tcPr>
            <w:tcW w:w="470" w:type="pct"/>
            <w:vAlign w:val="bottom"/>
          </w:tcPr>
          <w:p w14:paraId="1E20B138" w14:textId="5A49860D"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Dead</w:t>
            </w:r>
          </w:p>
        </w:tc>
        <w:tc>
          <w:tcPr>
            <w:tcW w:w="679" w:type="pct"/>
            <w:vAlign w:val="bottom"/>
          </w:tcPr>
          <w:p w14:paraId="673B84D0"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6.0</w:t>
            </w:r>
          </w:p>
        </w:tc>
      </w:tr>
      <w:tr w:rsidR="00FA34C0" w:rsidRPr="001C34B3" w14:paraId="6D1D30BE" w14:textId="77777777" w:rsidTr="00F60428">
        <w:tc>
          <w:tcPr>
            <w:tcW w:w="266" w:type="pct"/>
            <w:vAlign w:val="center"/>
          </w:tcPr>
          <w:p w14:paraId="7F065F11"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19</w:t>
            </w:r>
          </w:p>
        </w:tc>
        <w:tc>
          <w:tcPr>
            <w:tcW w:w="254" w:type="pct"/>
            <w:vAlign w:val="center"/>
          </w:tcPr>
          <w:p w14:paraId="327A0A49"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F</w:t>
            </w:r>
          </w:p>
        </w:tc>
        <w:tc>
          <w:tcPr>
            <w:tcW w:w="845" w:type="pct"/>
            <w:vAlign w:val="center"/>
          </w:tcPr>
          <w:p w14:paraId="0EE956C8"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Breast cancer</w:t>
            </w:r>
          </w:p>
        </w:tc>
        <w:tc>
          <w:tcPr>
            <w:tcW w:w="831" w:type="pct"/>
            <w:vAlign w:val="center"/>
          </w:tcPr>
          <w:p w14:paraId="28B2FC57"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Thymic cancer</w:t>
            </w:r>
          </w:p>
        </w:tc>
        <w:tc>
          <w:tcPr>
            <w:tcW w:w="1133" w:type="pct"/>
            <w:vAlign w:val="center"/>
          </w:tcPr>
          <w:p w14:paraId="75876C98"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Choriocarcinoma</w:t>
            </w:r>
          </w:p>
        </w:tc>
        <w:tc>
          <w:tcPr>
            <w:tcW w:w="522" w:type="pct"/>
            <w:vAlign w:val="bottom"/>
          </w:tcPr>
          <w:p w14:paraId="675DFF00" w14:textId="03D68C77"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No</w:t>
            </w:r>
          </w:p>
        </w:tc>
        <w:tc>
          <w:tcPr>
            <w:tcW w:w="470" w:type="pct"/>
            <w:vAlign w:val="bottom"/>
          </w:tcPr>
          <w:p w14:paraId="1C0C7F8A" w14:textId="46928212"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Alive</w:t>
            </w:r>
          </w:p>
        </w:tc>
        <w:tc>
          <w:tcPr>
            <w:tcW w:w="679" w:type="pct"/>
            <w:vAlign w:val="bottom"/>
          </w:tcPr>
          <w:p w14:paraId="26859120"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18.8</w:t>
            </w:r>
          </w:p>
        </w:tc>
      </w:tr>
      <w:tr w:rsidR="00FA34C0" w:rsidRPr="001C34B3" w14:paraId="396B9297" w14:textId="77777777" w:rsidTr="00F60428">
        <w:tc>
          <w:tcPr>
            <w:tcW w:w="266" w:type="pct"/>
            <w:vAlign w:val="center"/>
          </w:tcPr>
          <w:p w14:paraId="13E3EB1A"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20</w:t>
            </w:r>
          </w:p>
        </w:tc>
        <w:tc>
          <w:tcPr>
            <w:tcW w:w="254" w:type="pct"/>
            <w:vAlign w:val="center"/>
          </w:tcPr>
          <w:p w14:paraId="29BF0483"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F</w:t>
            </w:r>
          </w:p>
        </w:tc>
        <w:tc>
          <w:tcPr>
            <w:tcW w:w="845" w:type="pct"/>
            <w:vAlign w:val="center"/>
          </w:tcPr>
          <w:p w14:paraId="201CD4AF"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Breast cancer</w:t>
            </w:r>
          </w:p>
        </w:tc>
        <w:tc>
          <w:tcPr>
            <w:tcW w:w="831" w:type="pct"/>
            <w:vAlign w:val="center"/>
          </w:tcPr>
          <w:p w14:paraId="0D17EECE"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Thyroid cancer</w:t>
            </w:r>
          </w:p>
        </w:tc>
        <w:tc>
          <w:tcPr>
            <w:tcW w:w="1133" w:type="pct"/>
            <w:vAlign w:val="center"/>
          </w:tcPr>
          <w:p w14:paraId="6A311546"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Liver cancer</w:t>
            </w:r>
          </w:p>
        </w:tc>
        <w:tc>
          <w:tcPr>
            <w:tcW w:w="522" w:type="pct"/>
            <w:vAlign w:val="bottom"/>
          </w:tcPr>
          <w:p w14:paraId="780A005C" w14:textId="5BA69542"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Yes</w:t>
            </w:r>
          </w:p>
        </w:tc>
        <w:tc>
          <w:tcPr>
            <w:tcW w:w="470" w:type="pct"/>
            <w:vAlign w:val="bottom"/>
          </w:tcPr>
          <w:p w14:paraId="32BCB2C6" w14:textId="51A7B099"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Alive</w:t>
            </w:r>
          </w:p>
        </w:tc>
        <w:tc>
          <w:tcPr>
            <w:tcW w:w="679" w:type="pct"/>
            <w:vAlign w:val="bottom"/>
          </w:tcPr>
          <w:p w14:paraId="0C231865"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9.0</w:t>
            </w:r>
          </w:p>
        </w:tc>
      </w:tr>
      <w:tr w:rsidR="00FA34C0" w:rsidRPr="001C34B3" w14:paraId="340F1676" w14:textId="77777777" w:rsidTr="00F60428">
        <w:tc>
          <w:tcPr>
            <w:tcW w:w="266" w:type="pct"/>
            <w:vAlign w:val="center"/>
          </w:tcPr>
          <w:p w14:paraId="6EE371A9"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21</w:t>
            </w:r>
          </w:p>
        </w:tc>
        <w:tc>
          <w:tcPr>
            <w:tcW w:w="254" w:type="pct"/>
            <w:vAlign w:val="center"/>
          </w:tcPr>
          <w:p w14:paraId="268C5330"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M</w:t>
            </w:r>
          </w:p>
        </w:tc>
        <w:tc>
          <w:tcPr>
            <w:tcW w:w="845" w:type="pct"/>
            <w:vAlign w:val="center"/>
          </w:tcPr>
          <w:p w14:paraId="70601667"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Prostate cancer</w:t>
            </w:r>
          </w:p>
        </w:tc>
        <w:tc>
          <w:tcPr>
            <w:tcW w:w="831" w:type="pct"/>
            <w:vAlign w:val="center"/>
          </w:tcPr>
          <w:p w14:paraId="31484F93"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Gastric cancer</w:t>
            </w:r>
          </w:p>
        </w:tc>
        <w:tc>
          <w:tcPr>
            <w:tcW w:w="1133" w:type="pct"/>
            <w:vAlign w:val="center"/>
          </w:tcPr>
          <w:p w14:paraId="3E219272" w14:textId="77777777" w:rsidR="00FA34C0" w:rsidRPr="001C34B3" w:rsidRDefault="00FA34C0" w:rsidP="00F60428">
            <w:pPr>
              <w:adjustRightInd w:val="0"/>
              <w:snapToGrid w:val="0"/>
              <w:spacing w:line="360" w:lineRule="auto"/>
              <w:jc w:val="both"/>
              <w:rPr>
                <w:rFonts w:ascii="Book Antiqua" w:eastAsia="宋体" w:hAnsi="Book Antiqua" w:cs="Times New Roman"/>
              </w:rPr>
            </w:pPr>
            <w:r w:rsidRPr="001C34B3">
              <w:rPr>
                <w:rFonts w:ascii="Book Antiqua" w:hAnsi="Book Antiqua" w:cs="Times New Roman"/>
              </w:rPr>
              <w:t>Colon cancer</w:t>
            </w:r>
          </w:p>
        </w:tc>
        <w:tc>
          <w:tcPr>
            <w:tcW w:w="522" w:type="pct"/>
            <w:vAlign w:val="bottom"/>
          </w:tcPr>
          <w:p w14:paraId="28FBE34D" w14:textId="7281C47A"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Yes</w:t>
            </w:r>
          </w:p>
        </w:tc>
        <w:tc>
          <w:tcPr>
            <w:tcW w:w="470" w:type="pct"/>
            <w:vAlign w:val="bottom"/>
          </w:tcPr>
          <w:p w14:paraId="624BCA2D" w14:textId="7F14895A" w:rsidR="00FA34C0" w:rsidRPr="001C34B3" w:rsidRDefault="00F60428"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Dead</w:t>
            </w:r>
          </w:p>
        </w:tc>
        <w:tc>
          <w:tcPr>
            <w:tcW w:w="679" w:type="pct"/>
            <w:vAlign w:val="bottom"/>
          </w:tcPr>
          <w:p w14:paraId="10980BF3" w14:textId="77777777" w:rsidR="00FA34C0" w:rsidRPr="001C34B3" w:rsidRDefault="00FA34C0" w:rsidP="00F60428">
            <w:pPr>
              <w:adjustRightInd w:val="0"/>
              <w:snapToGrid w:val="0"/>
              <w:spacing w:line="360" w:lineRule="auto"/>
              <w:jc w:val="both"/>
              <w:rPr>
                <w:rFonts w:ascii="Book Antiqua" w:eastAsia="宋体" w:hAnsi="Book Antiqua" w:cs="Times New Roman"/>
                <w:color w:val="000000"/>
              </w:rPr>
            </w:pPr>
            <w:r w:rsidRPr="001C34B3">
              <w:rPr>
                <w:rFonts w:ascii="Book Antiqua" w:hAnsi="Book Antiqua" w:cs="Times New Roman"/>
                <w:color w:val="000000"/>
              </w:rPr>
              <w:t>7.9</w:t>
            </w:r>
          </w:p>
        </w:tc>
      </w:tr>
    </w:tbl>
    <w:p w14:paraId="5AC141E0" w14:textId="506C235A" w:rsidR="00F60428" w:rsidRPr="001C34B3" w:rsidRDefault="00FA34C0" w:rsidP="00F60428">
      <w:pPr>
        <w:adjustRightInd w:val="0"/>
        <w:snapToGrid w:val="0"/>
        <w:spacing w:line="360" w:lineRule="auto"/>
        <w:jc w:val="both"/>
        <w:rPr>
          <w:rFonts w:ascii="Book Antiqua" w:hAnsi="Book Antiqua"/>
        </w:rPr>
      </w:pPr>
      <w:r w:rsidRPr="001C34B3">
        <w:rPr>
          <w:rFonts w:ascii="Book Antiqua" w:hAnsi="Book Antiqua"/>
        </w:rPr>
        <w:t>F</w:t>
      </w:r>
      <w:r w:rsidR="00F60428" w:rsidRPr="001C34B3">
        <w:rPr>
          <w:rFonts w:ascii="Book Antiqua" w:hAnsi="Book Antiqua"/>
        </w:rPr>
        <w:t>:</w:t>
      </w:r>
      <w:r w:rsidRPr="001C34B3">
        <w:rPr>
          <w:rFonts w:ascii="Book Antiqua" w:hAnsi="Book Antiqua"/>
        </w:rPr>
        <w:t xml:space="preserve"> </w:t>
      </w:r>
      <w:r w:rsidR="00F60428" w:rsidRPr="001C34B3">
        <w:rPr>
          <w:rFonts w:ascii="Book Antiqua" w:hAnsi="Book Antiqua"/>
        </w:rPr>
        <w:t>F</w:t>
      </w:r>
      <w:r w:rsidRPr="001C34B3">
        <w:rPr>
          <w:rFonts w:ascii="Book Antiqua" w:hAnsi="Book Antiqua"/>
        </w:rPr>
        <w:t>emale</w:t>
      </w:r>
      <w:r w:rsidR="00B35B04" w:rsidRPr="001C34B3">
        <w:rPr>
          <w:rFonts w:ascii="Book Antiqua" w:hAnsi="Book Antiqua"/>
        </w:rPr>
        <w:t>; M: Male.</w:t>
      </w:r>
    </w:p>
    <w:p w14:paraId="41DD74A6" w14:textId="756FBD62" w:rsidR="00FA34C0" w:rsidRPr="001C34B3" w:rsidRDefault="00FA34C0" w:rsidP="00F60428">
      <w:pPr>
        <w:adjustRightInd w:val="0"/>
        <w:snapToGrid w:val="0"/>
        <w:spacing w:line="360" w:lineRule="auto"/>
        <w:jc w:val="both"/>
        <w:rPr>
          <w:rFonts w:ascii="Book Antiqua" w:hAnsi="Book Antiqua"/>
        </w:rPr>
        <w:sectPr w:rsidR="00FA34C0" w:rsidRPr="001C34B3" w:rsidSect="00481107">
          <w:pgSz w:w="16838" w:h="11906" w:orient="landscape"/>
          <w:pgMar w:top="1361" w:right="1361" w:bottom="1361" w:left="1361" w:header="851" w:footer="992" w:gutter="0"/>
          <w:cols w:space="425"/>
          <w:docGrid w:type="lines" w:linePitch="312"/>
        </w:sectPr>
      </w:pPr>
      <w:r w:rsidRPr="001C34B3">
        <w:rPr>
          <w:rFonts w:ascii="Book Antiqua" w:hAnsi="Book Antiqua"/>
        </w:rPr>
        <w:t xml:space="preserve"> </w:t>
      </w:r>
    </w:p>
    <w:p w14:paraId="67D0DE97" w14:textId="2AD8D202" w:rsidR="00FA34C0" w:rsidRPr="001C34B3" w:rsidRDefault="00FA34C0" w:rsidP="00F60428">
      <w:pPr>
        <w:adjustRightInd w:val="0"/>
        <w:snapToGrid w:val="0"/>
        <w:spacing w:line="360" w:lineRule="auto"/>
        <w:jc w:val="both"/>
        <w:rPr>
          <w:rFonts w:ascii="Book Antiqua" w:hAnsi="Book Antiqua"/>
          <w:b/>
          <w:bCs/>
        </w:rPr>
      </w:pPr>
      <w:r w:rsidRPr="001C34B3">
        <w:rPr>
          <w:rFonts w:ascii="Book Antiqua" w:hAnsi="Book Antiqua"/>
          <w:b/>
          <w:bCs/>
        </w:rPr>
        <w:lastRenderedPageBreak/>
        <w:t>Table 5 The characteristics of patients with three malignancies</w:t>
      </w:r>
      <w:r w:rsidR="00F60428" w:rsidRPr="001C34B3">
        <w:rPr>
          <w:rFonts w:ascii="Book Antiqua" w:hAnsi="Book Antiqua"/>
          <w:b/>
          <w:bCs/>
        </w:rPr>
        <w:t xml:space="preserve">, </w:t>
      </w:r>
      <w:r w:rsidR="00F60428" w:rsidRPr="001C34B3">
        <w:rPr>
          <w:rFonts w:ascii="Book Antiqua" w:hAnsi="Book Antiqua"/>
          <w:b/>
          <w:bCs/>
          <w:i/>
          <w:iCs/>
        </w:rPr>
        <w:t>n</w:t>
      </w:r>
      <w:r w:rsidR="00F60428" w:rsidRPr="001C34B3">
        <w:rPr>
          <w:rFonts w:ascii="Book Antiqua" w:hAnsi="Book Antiqua"/>
          <w:b/>
          <w:bCs/>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2"/>
      </w:tblGrid>
      <w:tr w:rsidR="00FA34C0" w:rsidRPr="001C34B3" w14:paraId="73175B89" w14:textId="77777777" w:rsidTr="00481107">
        <w:tc>
          <w:tcPr>
            <w:tcW w:w="3794" w:type="dxa"/>
            <w:tcBorders>
              <w:top w:val="single" w:sz="4" w:space="0" w:color="auto"/>
              <w:bottom w:val="single" w:sz="4" w:space="0" w:color="auto"/>
            </w:tcBorders>
          </w:tcPr>
          <w:p w14:paraId="52F84256" w14:textId="77777777" w:rsidR="00FA34C0" w:rsidRPr="001C34B3" w:rsidRDefault="00FA34C0" w:rsidP="00F60428">
            <w:pPr>
              <w:adjustRightInd w:val="0"/>
              <w:snapToGrid w:val="0"/>
              <w:spacing w:line="360" w:lineRule="auto"/>
              <w:jc w:val="both"/>
              <w:rPr>
                <w:rFonts w:ascii="Book Antiqua" w:hAnsi="Book Antiqua" w:cs="Times New Roman"/>
                <w:b/>
                <w:bCs/>
              </w:rPr>
            </w:pPr>
            <w:r w:rsidRPr="001C34B3">
              <w:rPr>
                <w:rFonts w:ascii="Book Antiqua" w:hAnsi="Book Antiqua" w:cs="Times New Roman"/>
                <w:b/>
                <w:bCs/>
              </w:rPr>
              <w:t>Characteristics</w:t>
            </w:r>
          </w:p>
        </w:tc>
        <w:tc>
          <w:tcPr>
            <w:tcW w:w="4252" w:type="dxa"/>
            <w:tcBorders>
              <w:top w:val="single" w:sz="4" w:space="0" w:color="auto"/>
              <w:bottom w:val="single" w:sz="4" w:space="0" w:color="auto"/>
            </w:tcBorders>
          </w:tcPr>
          <w:p w14:paraId="1915C445" w14:textId="117D73EE" w:rsidR="00FA34C0" w:rsidRPr="001C34B3" w:rsidRDefault="00F60428" w:rsidP="00F60428">
            <w:pPr>
              <w:adjustRightInd w:val="0"/>
              <w:snapToGrid w:val="0"/>
              <w:spacing w:line="360" w:lineRule="auto"/>
              <w:jc w:val="both"/>
              <w:rPr>
                <w:rFonts w:ascii="Book Antiqua" w:hAnsi="Book Antiqua" w:cs="Times New Roman"/>
                <w:b/>
                <w:bCs/>
              </w:rPr>
            </w:pPr>
            <w:r w:rsidRPr="001C34B3">
              <w:rPr>
                <w:rFonts w:ascii="Book Antiqua" w:hAnsi="Book Antiqua"/>
                <w:b/>
                <w:bCs/>
                <w:i/>
                <w:iCs/>
              </w:rPr>
              <w:t>n</w:t>
            </w:r>
            <w:r w:rsidRPr="001C34B3">
              <w:rPr>
                <w:rFonts w:ascii="Book Antiqua" w:hAnsi="Book Antiqua"/>
                <w:b/>
                <w:bCs/>
              </w:rPr>
              <w:t xml:space="preserve"> (%)</w:t>
            </w:r>
          </w:p>
        </w:tc>
      </w:tr>
      <w:tr w:rsidR="00FA34C0" w:rsidRPr="001C34B3" w14:paraId="4B6F2AA8" w14:textId="77777777" w:rsidTr="00481107">
        <w:tc>
          <w:tcPr>
            <w:tcW w:w="3794" w:type="dxa"/>
            <w:tcBorders>
              <w:top w:val="single" w:sz="4" w:space="0" w:color="auto"/>
            </w:tcBorders>
          </w:tcPr>
          <w:p w14:paraId="621F9A1E"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Total</w:t>
            </w:r>
          </w:p>
        </w:tc>
        <w:tc>
          <w:tcPr>
            <w:tcW w:w="4252" w:type="dxa"/>
            <w:tcBorders>
              <w:top w:val="single" w:sz="4" w:space="0" w:color="auto"/>
            </w:tcBorders>
          </w:tcPr>
          <w:p w14:paraId="71685AC5"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21</w:t>
            </w:r>
          </w:p>
        </w:tc>
      </w:tr>
      <w:tr w:rsidR="00FA34C0" w:rsidRPr="001C34B3" w14:paraId="251F66F8" w14:textId="77777777" w:rsidTr="00481107">
        <w:tc>
          <w:tcPr>
            <w:tcW w:w="3794" w:type="dxa"/>
          </w:tcPr>
          <w:p w14:paraId="02C448E0"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Gender</w:t>
            </w:r>
          </w:p>
        </w:tc>
        <w:tc>
          <w:tcPr>
            <w:tcW w:w="4252" w:type="dxa"/>
          </w:tcPr>
          <w:p w14:paraId="3F2C64AF" w14:textId="77777777" w:rsidR="00FA34C0" w:rsidRPr="001C34B3" w:rsidRDefault="00FA34C0" w:rsidP="00F60428">
            <w:pPr>
              <w:adjustRightInd w:val="0"/>
              <w:snapToGrid w:val="0"/>
              <w:spacing w:line="360" w:lineRule="auto"/>
              <w:jc w:val="both"/>
              <w:rPr>
                <w:rFonts w:ascii="Book Antiqua" w:hAnsi="Book Antiqua" w:cs="Times New Roman"/>
              </w:rPr>
            </w:pPr>
          </w:p>
        </w:tc>
      </w:tr>
      <w:tr w:rsidR="00FA34C0" w:rsidRPr="001C34B3" w14:paraId="779A2BE2" w14:textId="77777777" w:rsidTr="00481107">
        <w:tc>
          <w:tcPr>
            <w:tcW w:w="3794" w:type="dxa"/>
          </w:tcPr>
          <w:p w14:paraId="40BDF6F5" w14:textId="3F56171F" w:rsidR="00FA34C0" w:rsidRPr="001C34B3" w:rsidRDefault="00FA34C0" w:rsidP="00F60428">
            <w:pPr>
              <w:adjustRightInd w:val="0"/>
              <w:snapToGrid w:val="0"/>
              <w:spacing w:line="360" w:lineRule="auto"/>
              <w:ind w:firstLineChars="100" w:firstLine="240"/>
              <w:jc w:val="both"/>
              <w:rPr>
                <w:rFonts w:ascii="Book Antiqua" w:hAnsi="Book Antiqua" w:cs="Times New Roman"/>
              </w:rPr>
            </w:pPr>
            <w:r w:rsidRPr="001C34B3">
              <w:rPr>
                <w:rFonts w:ascii="Book Antiqua" w:hAnsi="Book Antiqua" w:cs="Times New Roman"/>
              </w:rPr>
              <w:t>Male</w:t>
            </w:r>
          </w:p>
        </w:tc>
        <w:tc>
          <w:tcPr>
            <w:tcW w:w="4252" w:type="dxa"/>
          </w:tcPr>
          <w:p w14:paraId="52B7FE0D"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11 (52.4)</w:t>
            </w:r>
          </w:p>
        </w:tc>
      </w:tr>
      <w:tr w:rsidR="00FA34C0" w:rsidRPr="001C34B3" w14:paraId="7221FD05" w14:textId="77777777" w:rsidTr="00481107">
        <w:tc>
          <w:tcPr>
            <w:tcW w:w="3794" w:type="dxa"/>
          </w:tcPr>
          <w:p w14:paraId="70928445" w14:textId="64C1DE4B" w:rsidR="00FA34C0" w:rsidRPr="001C34B3" w:rsidRDefault="00FA34C0" w:rsidP="00F60428">
            <w:pPr>
              <w:adjustRightInd w:val="0"/>
              <w:snapToGrid w:val="0"/>
              <w:spacing w:line="360" w:lineRule="auto"/>
              <w:ind w:firstLineChars="100" w:firstLine="240"/>
              <w:jc w:val="both"/>
              <w:rPr>
                <w:rFonts w:ascii="Book Antiqua" w:hAnsi="Book Antiqua" w:cs="Times New Roman"/>
              </w:rPr>
            </w:pPr>
            <w:r w:rsidRPr="001C34B3">
              <w:rPr>
                <w:rFonts w:ascii="Book Antiqua" w:hAnsi="Book Antiqua" w:cs="Times New Roman"/>
              </w:rPr>
              <w:t>Female</w:t>
            </w:r>
          </w:p>
        </w:tc>
        <w:tc>
          <w:tcPr>
            <w:tcW w:w="4252" w:type="dxa"/>
          </w:tcPr>
          <w:p w14:paraId="3FE93EFB"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10 (47.6)</w:t>
            </w:r>
          </w:p>
        </w:tc>
      </w:tr>
      <w:tr w:rsidR="00FA34C0" w:rsidRPr="001C34B3" w14:paraId="727B9C75" w14:textId="77777777" w:rsidTr="00481107">
        <w:tc>
          <w:tcPr>
            <w:tcW w:w="3794" w:type="dxa"/>
          </w:tcPr>
          <w:p w14:paraId="1CF4A0DB" w14:textId="11850A4A" w:rsidR="00FA34C0" w:rsidRPr="001C34B3" w:rsidRDefault="00B35B04"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A</w:t>
            </w:r>
            <w:r w:rsidR="00FA34C0" w:rsidRPr="001C34B3">
              <w:rPr>
                <w:rFonts w:ascii="Book Antiqua" w:hAnsi="Book Antiqua" w:cs="Times New Roman"/>
              </w:rPr>
              <w:t xml:space="preserve">ge </w:t>
            </w:r>
            <w:r w:rsidRPr="001C34B3">
              <w:rPr>
                <w:rFonts w:ascii="Book Antiqua" w:hAnsi="Book Antiqua" w:cs="Times New Roman"/>
              </w:rPr>
              <w:t xml:space="preserve">in </w:t>
            </w:r>
            <w:proofErr w:type="spellStart"/>
            <w:r w:rsidRPr="001C34B3">
              <w:rPr>
                <w:rFonts w:ascii="Book Antiqua" w:hAnsi="Book Antiqua" w:cs="Times New Roman"/>
              </w:rPr>
              <w:t>yr</w:t>
            </w:r>
            <w:proofErr w:type="spellEnd"/>
            <w:r w:rsidRPr="001C34B3">
              <w:rPr>
                <w:rFonts w:ascii="Book Antiqua" w:hAnsi="Book Antiqua" w:cs="Times New Roman"/>
              </w:rPr>
              <w:t xml:space="preserve">, median </w:t>
            </w:r>
            <w:r w:rsidR="00FA34C0" w:rsidRPr="001C34B3">
              <w:rPr>
                <w:rFonts w:ascii="Book Antiqua" w:hAnsi="Book Antiqua" w:cs="Times New Roman"/>
              </w:rPr>
              <w:t>(range</w:t>
            </w:r>
            <w:r w:rsidRPr="001C34B3">
              <w:rPr>
                <w:rFonts w:ascii="Book Antiqua" w:hAnsi="Book Antiqua" w:cs="Times New Roman"/>
              </w:rPr>
              <w:t>)</w:t>
            </w:r>
            <w:r w:rsidR="00FA34C0" w:rsidRPr="001C34B3">
              <w:rPr>
                <w:rFonts w:ascii="Book Antiqua" w:hAnsi="Book Antiqua" w:cs="Times New Roman"/>
              </w:rPr>
              <w:t xml:space="preserve"> </w:t>
            </w:r>
          </w:p>
        </w:tc>
        <w:tc>
          <w:tcPr>
            <w:tcW w:w="4252" w:type="dxa"/>
          </w:tcPr>
          <w:p w14:paraId="6FCBA4BB" w14:textId="77777777" w:rsidR="00FA34C0" w:rsidRPr="001C34B3" w:rsidRDefault="00FA34C0" w:rsidP="00F60428">
            <w:pPr>
              <w:adjustRightInd w:val="0"/>
              <w:snapToGrid w:val="0"/>
              <w:spacing w:line="360" w:lineRule="auto"/>
              <w:jc w:val="both"/>
              <w:rPr>
                <w:rFonts w:ascii="Book Antiqua" w:hAnsi="Book Antiqua" w:cs="Times New Roman"/>
              </w:rPr>
            </w:pPr>
          </w:p>
        </w:tc>
      </w:tr>
      <w:tr w:rsidR="00FA34C0" w:rsidRPr="001C34B3" w14:paraId="14A90039" w14:textId="77777777" w:rsidTr="00481107">
        <w:tc>
          <w:tcPr>
            <w:tcW w:w="3794" w:type="dxa"/>
          </w:tcPr>
          <w:p w14:paraId="0B2E1E88" w14:textId="7C79E1DF" w:rsidR="00FA34C0" w:rsidRPr="001C34B3" w:rsidRDefault="00FA34C0" w:rsidP="00F60428">
            <w:pPr>
              <w:adjustRightInd w:val="0"/>
              <w:snapToGrid w:val="0"/>
              <w:spacing w:line="360" w:lineRule="auto"/>
              <w:ind w:firstLineChars="100" w:firstLine="240"/>
              <w:jc w:val="both"/>
              <w:rPr>
                <w:rFonts w:ascii="Book Antiqua" w:hAnsi="Book Antiqua" w:cs="Times New Roman"/>
              </w:rPr>
            </w:pPr>
            <w:r w:rsidRPr="001C34B3">
              <w:rPr>
                <w:rFonts w:ascii="Book Antiqua" w:hAnsi="Book Antiqua" w:cs="Times New Roman"/>
              </w:rPr>
              <w:t>First cancer</w:t>
            </w:r>
          </w:p>
        </w:tc>
        <w:tc>
          <w:tcPr>
            <w:tcW w:w="4252" w:type="dxa"/>
          </w:tcPr>
          <w:p w14:paraId="0355FBC9"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47 (18-74)</w:t>
            </w:r>
          </w:p>
        </w:tc>
      </w:tr>
      <w:tr w:rsidR="00FA34C0" w:rsidRPr="001C34B3" w14:paraId="3E4127A2" w14:textId="77777777" w:rsidTr="00481107">
        <w:tc>
          <w:tcPr>
            <w:tcW w:w="3794" w:type="dxa"/>
          </w:tcPr>
          <w:p w14:paraId="327A5902" w14:textId="1D51E3AD" w:rsidR="00FA34C0" w:rsidRPr="001C34B3" w:rsidRDefault="00FA34C0" w:rsidP="00F60428">
            <w:pPr>
              <w:adjustRightInd w:val="0"/>
              <w:snapToGrid w:val="0"/>
              <w:spacing w:line="360" w:lineRule="auto"/>
              <w:ind w:firstLineChars="100" w:firstLine="240"/>
              <w:jc w:val="both"/>
              <w:rPr>
                <w:rFonts w:ascii="Book Antiqua" w:hAnsi="Book Antiqua" w:cs="Times New Roman"/>
              </w:rPr>
            </w:pPr>
            <w:r w:rsidRPr="001C34B3">
              <w:rPr>
                <w:rFonts w:ascii="Book Antiqua" w:hAnsi="Book Antiqua" w:cs="Times New Roman"/>
              </w:rPr>
              <w:t>Second cancer</w:t>
            </w:r>
          </w:p>
        </w:tc>
        <w:tc>
          <w:tcPr>
            <w:tcW w:w="4252" w:type="dxa"/>
          </w:tcPr>
          <w:p w14:paraId="1AB57473"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54 (33-87)</w:t>
            </w:r>
          </w:p>
        </w:tc>
      </w:tr>
      <w:tr w:rsidR="00FA34C0" w:rsidRPr="001C34B3" w14:paraId="50259B05" w14:textId="77777777" w:rsidTr="00481107">
        <w:tc>
          <w:tcPr>
            <w:tcW w:w="3794" w:type="dxa"/>
          </w:tcPr>
          <w:p w14:paraId="649A531B" w14:textId="69981765" w:rsidR="00FA34C0" w:rsidRPr="001C34B3" w:rsidRDefault="00FA34C0" w:rsidP="00F60428">
            <w:pPr>
              <w:adjustRightInd w:val="0"/>
              <w:snapToGrid w:val="0"/>
              <w:spacing w:line="360" w:lineRule="auto"/>
              <w:ind w:firstLineChars="100" w:firstLine="240"/>
              <w:jc w:val="both"/>
              <w:rPr>
                <w:rFonts w:ascii="Book Antiqua" w:hAnsi="Book Antiqua" w:cs="Times New Roman"/>
              </w:rPr>
            </w:pPr>
            <w:r w:rsidRPr="001C34B3">
              <w:rPr>
                <w:rFonts w:ascii="Book Antiqua" w:hAnsi="Book Antiqua" w:cs="Times New Roman"/>
              </w:rPr>
              <w:t>Third cancer</w:t>
            </w:r>
          </w:p>
        </w:tc>
        <w:tc>
          <w:tcPr>
            <w:tcW w:w="4252" w:type="dxa"/>
          </w:tcPr>
          <w:p w14:paraId="0F732A2C"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57 (34-89)</w:t>
            </w:r>
          </w:p>
        </w:tc>
      </w:tr>
      <w:tr w:rsidR="00FA34C0" w:rsidRPr="001C34B3" w14:paraId="32A3E39B" w14:textId="77777777" w:rsidTr="00481107">
        <w:tc>
          <w:tcPr>
            <w:tcW w:w="3794" w:type="dxa"/>
          </w:tcPr>
          <w:p w14:paraId="4DB90221"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The most common cancers</w:t>
            </w:r>
          </w:p>
        </w:tc>
        <w:tc>
          <w:tcPr>
            <w:tcW w:w="4252" w:type="dxa"/>
          </w:tcPr>
          <w:p w14:paraId="4D939ABB" w14:textId="77777777" w:rsidR="00FA34C0" w:rsidRPr="001C34B3" w:rsidRDefault="00FA34C0" w:rsidP="00F60428">
            <w:pPr>
              <w:adjustRightInd w:val="0"/>
              <w:snapToGrid w:val="0"/>
              <w:spacing w:line="360" w:lineRule="auto"/>
              <w:jc w:val="both"/>
              <w:rPr>
                <w:rFonts w:ascii="Book Antiqua" w:hAnsi="Book Antiqua" w:cs="Times New Roman"/>
              </w:rPr>
            </w:pPr>
          </w:p>
        </w:tc>
      </w:tr>
      <w:tr w:rsidR="00FA34C0" w:rsidRPr="001C34B3" w14:paraId="0E6794BB" w14:textId="77777777" w:rsidTr="00481107">
        <w:tc>
          <w:tcPr>
            <w:tcW w:w="3794" w:type="dxa"/>
          </w:tcPr>
          <w:p w14:paraId="545F8BD2" w14:textId="77777777" w:rsidR="00FA34C0" w:rsidRPr="001C34B3" w:rsidRDefault="00FA34C0" w:rsidP="00F60428">
            <w:pPr>
              <w:adjustRightInd w:val="0"/>
              <w:snapToGrid w:val="0"/>
              <w:spacing w:line="360" w:lineRule="auto"/>
              <w:ind w:firstLineChars="100" w:firstLine="240"/>
              <w:jc w:val="both"/>
              <w:rPr>
                <w:rFonts w:ascii="Book Antiqua" w:hAnsi="Book Antiqua" w:cs="Times New Roman"/>
              </w:rPr>
            </w:pPr>
            <w:r w:rsidRPr="001C34B3">
              <w:rPr>
                <w:rFonts w:ascii="Book Antiqua" w:hAnsi="Book Antiqua" w:cs="Times New Roman"/>
              </w:rPr>
              <w:t>Colon cancer</w:t>
            </w:r>
          </w:p>
        </w:tc>
        <w:tc>
          <w:tcPr>
            <w:tcW w:w="4252" w:type="dxa"/>
          </w:tcPr>
          <w:p w14:paraId="7083E14F"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9 (14.3)</w:t>
            </w:r>
          </w:p>
        </w:tc>
      </w:tr>
      <w:tr w:rsidR="00FA34C0" w:rsidRPr="001C34B3" w14:paraId="45F8DD20" w14:textId="77777777" w:rsidTr="00481107">
        <w:tc>
          <w:tcPr>
            <w:tcW w:w="3794" w:type="dxa"/>
          </w:tcPr>
          <w:p w14:paraId="36C17551" w14:textId="77777777" w:rsidR="00FA34C0" w:rsidRPr="001C34B3" w:rsidRDefault="00FA34C0" w:rsidP="00F60428">
            <w:pPr>
              <w:adjustRightInd w:val="0"/>
              <w:snapToGrid w:val="0"/>
              <w:spacing w:line="360" w:lineRule="auto"/>
              <w:ind w:firstLineChars="100" w:firstLine="240"/>
              <w:jc w:val="both"/>
              <w:rPr>
                <w:rFonts w:ascii="Book Antiqua" w:hAnsi="Book Antiqua" w:cs="Times New Roman"/>
              </w:rPr>
            </w:pPr>
            <w:r w:rsidRPr="001C34B3">
              <w:rPr>
                <w:rFonts w:ascii="Book Antiqua" w:hAnsi="Book Antiqua" w:cs="Times New Roman"/>
              </w:rPr>
              <w:t>Rectal cancer</w:t>
            </w:r>
          </w:p>
        </w:tc>
        <w:tc>
          <w:tcPr>
            <w:tcW w:w="4252" w:type="dxa"/>
          </w:tcPr>
          <w:p w14:paraId="36BE84C9"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7 (11.1)</w:t>
            </w:r>
          </w:p>
        </w:tc>
      </w:tr>
      <w:tr w:rsidR="00FA34C0" w:rsidRPr="001C34B3" w14:paraId="01CFF165" w14:textId="77777777" w:rsidTr="00481107">
        <w:tc>
          <w:tcPr>
            <w:tcW w:w="3794" w:type="dxa"/>
          </w:tcPr>
          <w:p w14:paraId="7747E0C0" w14:textId="0AC67CB3" w:rsidR="00FA34C0" w:rsidRPr="001C34B3" w:rsidRDefault="00FA34C0" w:rsidP="00F60428">
            <w:pPr>
              <w:adjustRightInd w:val="0"/>
              <w:snapToGrid w:val="0"/>
              <w:spacing w:line="360" w:lineRule="auto"/>
              <w:ind w:firstLineChars="100" w:firstLine="240"/>
              <w:jc w:val="both"/>
              <w:rPr>
                <w:rFonts w:ascii="Book Antiqua" w:hAnsi="Book Antiqua" w:cs="Times New Roman"/>
              </w:rPr>
            </w:pPr>
            <w:r w:rsidRPr="001C34B3">
              <w:rPr>
                <w:rFonts w:ascii="Book Antiqua" w:hAnsi="Book Antiqua" w:cs="Times New Roman"/>
              </w:rPr>
              <w:t>Breast cancer</w:t>
            </w:r>
          </w:p>
        </w:tc>
        <w:tc>
          <w:tcPr>
            <w:tcW w:w="4252" w:type="dxa"/>
          </w:tcPr>
          <w:p w14:paraId="1B861492"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5 (7.9)</w:t>
            </w:r>
          </w:p>
        </w:tc>
      </w:tr>
      <w:tr w:rsidR="00FA34C0" w:rsidRPr="001C34B3" w14:paraId="2C27B080" w14:textId="77777777" w:rsidTr="00481107">
        <w:tc>
          <w:tcPr>
            <w:tcW w:w="3794" w:type="dxa"/>
          </w:tcPr>
          <w:p w14:paraId="216C66B1" w14:textId="7BAA8DEE"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Bladder/endometrial/thyroid cancer</w:t>
            </w:r>
          </w:p>
        </w:tc>
        <w:tc>
          <w:tcPr>
            <w:tcW w:w="4252" w:type="dxa"/>
          </w:tcPr>
          <w:p w14:paraId="56AC5437"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4 (6.3), respectively</w:t>
            </w:r>
          </w:p>
        </w:tc>
      </w:tr>
      <w:tr w:rsidR="00FA34C0" w:rsidRPr="001C34B3" w14:paraId="790BCEA9" w14:textId="77777777" w:rsidTr="00481107">
        <w:tc>
          <w:tcPr>
            <w:tcW w:w="3794" w:type="dxa"/>
          </w:tcPr>
          <w:p w14:paraId="09AAF545" w14:textId="77777777" w:rsidR="00FA34C0" w:rsidRPr="001C34B3" w:rsidRDefault="00FA34C0" w:rsidP="00F60428">
            <w:pPr>
              <w:adjustRightInd w:val="0"/>
              <w:snapToGrid w:val="0"/>
              <w:spacing w:line="360" w:lineRule="auto"/>
              <w:ind w:firstLineChars="100" w:firstLine="240"/>
              <w:jc w:val="both"/>
              <w:rPr>
                <w:rFonts w:ascii="Book Antiqua" w:hAnsi="Book Antiqua" w:cs="Times New Roman"/>
              </w:rPr>
            </w:pPr>
            <w:r w:rsidRPr="001C34B3">
              <w:rPr>
                <w:rFonts w:ascii="Book Antiqua" w:hAnsi="Book Antiqua" w:cs="Times New Roman"/>
              </w:rPr>
              <w:t>Laryngeal cancer</w:t>
            </w:r>
          </w:p>
        </w:tc>
        <w:tc>
          <w:tcPr>
            <w:tcW w:w="4252" w:type="dxa"/>
          </w:tcPr>
          <w:p w14:paraId="7E901894"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3 (4.8)</w:t>
            </w:r>
          </w:p>
        </w:tc>
      </w:tr>
      <w:tr w:rsidR="00FA34C0" w:rsidRPr="001C34B3" w14:paraId="28C7EA42" w14:textId="77777777" w:rsidTr="00481107">
        <w:tc>
          <w:tcPr>
            <w:tcW w:w="3794" w:type="dxa"/>
          </w:tcPr>
          <w:p w14:paraId="550434FC"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 xml:space="preserve">Metastasis </w:t>
            </w:r>
          </w:p>
        </w:tc>
        <w:tc>
          <w:tcPr>
            <w:tcW w:w="4252" w:type="dxa"/>
          </w:tcPr>
          <w:p w14:paraId="1D7190AC"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12 (57.1)</w:t>
            </w:r>
          </w:p>
        </w:tc>
      </w:tr>
      <w:tr w:rsidR="00FA34C0" w:rsidRPr="001C34B3" w14:paraId="431964CC" w14:textId="77777777" w:rsidTr="00481107">
        <w:tc>
          <w:tcPr>
            <w:tcW w:w="3794" w:type="dxa"/>
            <w:tcBorders>
              <w:bottom w:val="single" w:sz="4" w:space="0" w:color="auto"/>
            </w:tcBorders>
          </w:tcPr>
          <w:p w14:paraId="18729C4D" w14:textId="6AF95270"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 xml:space="preserve">Median OS since third cancer </w:t>
            </w:r>
            <w:r w:rsidR="00B35B04" w:rsidRPr="001C34B3">
              <w:rPr>
                <w:rFonts w:ascii="Book Antiqua" w:hAnsi="Book Antiqua" w:cs="Times New Roman"/>
              </w:rPr>
              <w:t xml:space="preserve">in </w:t>
            </w:r>
            <w:proofErr w:type="spellStart"/>
            <w:r w:rsidRPr="001C34B3">
              <w:rPr>
                <w:rFonts w:ascii="Book Antiqua" w:hAnsi="Book Antiqua" w:cs="Times New Roman"/>
              </w:rPr>
              <w:t>mo</w:t>
            </w:r>
            <w:proofErr w:type="spellEnd"/>
          </w:p>
        </w:tc>
        <w:tc>
          <w:tcPr>
            <w:tcW w:w="4252" w:type="dxa"/>
            <w:tcBorders>
              <w:bottom w:val="single" w:sz="4" w:space="0" w:color="auto"/>
            </w:tcBorders>
          </w:tcPr>
          <w:p w14:paraId="7FE303E5" w14:textId="77777777" w:rsidR="00FA34C0" w:rsidRPr="001C34B3" w:rsidRDefault="00FA34C0" w:rsidP="00F60428">
            <w:pPr>
              <w:adjustRightInd w:val="0"/>
              <w:snapToGrid w:val="0"/>
              <w:spacing w:line="360" w:lineRule="auto"/>
              <w:jc w:val="both"/>
              <w:rPr>
                <w:rFonts w:ascii="Book Antiqua" w:hAnsi="Book Antiqua" w:cs="Times New Roman"/>
              </w:rPr>
            </w:pPr>
            <w:r w:rsidRPr="001C34B3">
              <w:rPr>
                <w:rFonts w:ascii="Book Antiqua" w:hAnsi="Book Antiqua" w:cs="Times New Roman"/>
              </w:rPr>
              <w:t>14.4</w:t>
            </w:r>
          </w:p>
        </w:tc>
      </w:tr>
    </w:tbl>
    <w:p w14:paraId="1530AFAE" w14:textId="5D1205A8" w:rsidR="001C34B3" w:rsidRPr="001C34B3" w:rsidRDefault="00FA34C0" w:rsidP="00F60428">
      <w:pPr>
        <w:adjustRightInd w:val="0"/>
        <w:snapToGrid w:val="0"/>
        <w:spacing w:line="360" w:lineRule="auto"/>
        <w:jc w:val="both"/>
        <w:rPr>
          <w:rFonts w:ascii="Book Antiqua" w:hAnsi="Book Antiqua"/>
          <w:lang w:eastAsia="zh-CN"/>
        </w:rPr>
      </w:pPr>
      <w:r w:rsidRPr="001C34B3">
        <w:rPr>
          <w:rFonts w:ascii="Book Antiqua" w:hAnsi="Book Antiqua"/>
        </w:rPr>
        <w:t>OS</w:t>
      </w:r>
      <w:r w:rsidR="00F60428" w:rsidRPr="001C34B3">
        <w:rPr>
          <w:rFonts w:ascii="Book Antiqua" w:hAnsi="Book Antiqua"/>
        </w:rPr>
        <w:t>:</w:t>
      </w:r>
      <w:r w:rsidRPr="001C34B3">
        <w:rPr>
          <w:rFonts w:ascii="Book Antiqua" w:hAnsi="Book Antiqua"/>
        </w:rPr>
        <w:t xml:space="preserve"> </w:t>
      </w:r>
      <w:r w:rsidR="00F60428" w:rsidRPr="001C34B3">
        <w:rPr>
          <w:rFonts w:ascii="Book Antiqua" w:hAnsi="Book Antiqua"/>
        </w:rPr>
        <w:t>O</w:t>
      </w:r>
      <w:r w:rsidRPr="001C34B3">
        <w:rPr>
          <w:rFonts w:ascii="Book Antiqua" w:hAnsi="Book Antiqua"/>
        </w:rPr>
        <w:t>verall survival</w:t>
      </w:r>
      <w:r w:rsidR="007126A1" w:rsidRPr="001C34B3">
        <w:rPr>
          <w:rFonts w:ascii="Book Antiqua" w:hAnsi="Book Antiqua" w:hint="eastAsia"/>
          <w:lang w:eastAsia="zh-CN"/>
        </w:rPr>
        <w:t>.</w:t>
      </w:r>
    </w:p>
    <w:p w14:paraId="176FE00A" w14:textId="77777777" w:rsidR="001C34B3" w:rsidRPr="001C34B3" w:rsidRDefault="001C34B3">
      <w:pPr>
        <w:rPr>
          <w:rFonts w:ascii="Book Antiqua" w:hAnsi="Book Antiqua"/>
          <w:lang w:eastAsia="zh-CN"/>
        </w:rPr>
      </w:pPr>
      <w:r w:rsidRPr="001C34B3">
        <w:rPr>
          <w:rFonts w:ascii="Book Antiqua" w:hAnsi="Book Antiqua"/>
          <w:lang w:eastAsia="zh-CN"/>
        </w:rPr>
        <w:br w:type="page"/>
      </w:r>
    </w:p>
    <w:p w14:paraId="6832A4C8" w14:textId="77777777" w:rsidR="001C34B3" w:rsidRPr="001C34B3" w:rsidRDefault="001C34B3" w:rsidP="001C34B3">
      <w:pPr>
        <w:jc w:val="center"/>
        <w:rPr>
          <w:rFonts w:ascii="Book Antiqua" w:hAnsi="Book Antiqua"/>
        </w:rPr>
      </w:pPr>
    </w:p>
    <w:p w14:paraId="79E883DD" w14:textId="77777777" w:rsidR="001C34B3" w:rsidRPr="001C34B3" w:rsidRDefault="001C34B3" w:rsidP="001C34B3">
      <w:pPr>
        <w:jc w:val="center"/>
        <w:rPr>
          <w:rFonts w:ascii="Book Antiqua" w:hAnsi="Book Antiqua"/>
        </w:rPr>
      </w:pPr>
    </w:p>
    <w:p w14:paraId="6817B51C" w14:textId="77777777" w:rsidR="001C34B3" w:rsidRPr="001C34B3" w:rsidRDefault="001C34B3" w:rsidP="001C34B3">
      <w:pPr>
        <w:jc w:val="center"/>
        <w:rPr>
          <w:rFonts w:ascii="Book Antiqua" w:hAnsi="Book Antiqua"/>
        </w:rPr>
      </w:pPr>
    </w:p>
    <w:p w14:paraId="708BEEBA" w14:textId="77777777" w:rsidR="001C34B3" w:rsidRPr="001C34B3" w:rsidRDefault="001C34B3" w:rsidP="001C34B3">
      <w:pPr>
        <w:jc w:val="center"/>
        <w:rPr>
          <w:rFonts w:ascii="Book Antiqua" w:hAnsi="Book Antiqua"/>
        </w:rPr>
      </w:pPr>
    </w:p>
    <w:p w14:paraId="43524391" w14:textId="77777777" w:rsidR="001C34B3" w:rsidRPr="001C34B3" w:rsidRDefault="001C34B3" w:rsidP="001C34B3">
      <w:pPr>
        <w:jc w:val="center"/>
        <w:rPr>
          <w:rFonts w:ascii="Book Antiqua" w:hAnsi="Book Antiqua"/>
        </w:rPr>
      </w:pPr>
    </w:p>
    <w:p w14:paraId="45F6DE07" w14:textId="77777777" w:rsidR="001C34B3" w:rsidRPr="001C34B3" w:rsidRDefault="001C34B3" w:rsidP="001C34B3">
      <w:pPr>
        <w:jc w:val="center"/>
        <w:rPr>
          <w:rFonts w:ascii="Book Antiqua" w:hAnsi="Book Antiqua"/>
        </w:rPr>
      </w:pPr>
      <w:r w:rsidRPr="001C34B3">
        <w:rPr>
          <w:rFonts w:ascii="Book Antiqua" w:hAnsi="Book Antiqua"/>
          <w:noProof/>
        </w:rPr>
        <w:drawing>
          <wp:inline distT="0" distB="0" distL="0" distR="0" wp14:anchorId="22422F89" wp14:editId="60265D3B">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AB08FE8" w14:textId="77777777" w:rsidR="001C34B3" w:rsidRPr="001C34B3" w:rsidRDefault="001C34B3" w:rsidP="001C34B3">
      <w:pPr>
        <w:jc w:val="center"/>
        <w:rPr>
          <w:rFonts w:ascii="Book Antiqua" w:hAnsi="Book Antiqua"/>
        </w:rPr>
      </w:pPr>
    </w:p>
    <w:p w14:paraId="528D7732" w14:textId="77777777" w:rsidR="001C34B3" w:rsidRPr="001C34B3" w:rsidRDefault="001C34B3" w:rsidP="001C34B3">
      <w:pPr>
        <w:autoSpaceDE w:val="0"/>
        <w:autoSpaceDN w:val="0"/>
        <w:adjustRightInd w:val="0"/>
        <w:jc w:val="center"/>
        <w:rPr>
          <w:rFonts w:ascii="Book Antiqua" w:eastAsia="Garamond-Bold" w:hAnsi="Book Antiqua" w:cs="Garamond-Bold"/>
          <w:b/>
          <w:bCs/>
          <w:color w:val="000000"/>
          <w:sz w:val="28"/>
          <w:szCs w:val="28"/>
        </w:rPr>
      </w:pPr>
      <w:r w:rsidRPr="001C34B3">
        <w:rPr>
          <w:rFonts w:ascii="Book Antiqua" w:eastAsia="TimesNewRomanPSMT" w:hAnsi="Book Antiqua" w:cs="TimesNewRomanPSMT"/>
          <w:color w:val="000000"/>
          <w:sz w:val="28"/>
          <w:szCs w:val="28"/>
        </w:rPr>
        <w:t xml:space="preserve">Published by </w:t>
      </w:r>
      <w:proofErr w:type="spellStart"/>
      <w:r w:rsidRPr="001C34B3">
        <w:rPr>
          <w:rFonts w:ascii="Book Antiqua" w:eastAsia="Garamond-Bold" w:hAnsi="Book Antiqua" w:cs="Garamond-Bold"/>
          <w:b/>
          <w:bCs/>
          <w:color w:val="000000"/>
          <w:sz w:val="28"/>
          <w:szCs w:val="28"/>
        </w:rPr>
        <w:t>Baishideng</w:t>
      </w:r>
      <w:proofErr w:type="spellEnd"/>
      <w:r w:rsidRPr="001C34B3">
        <w:rPr>
          <w:rFonts w:ascii="Book Antiqua" w:eastAsia="Garamond-Bold" w:hAnsi="Book Antiqua" w:cs="Garamond-Bold"/>
          <w:b/>
          <w:bCs/>
          <w:color w:val="000000"/>
          <w:sz w:val="28"/>
          <w:szCs w:val="28"/>
        </w:rPr>
        <w:t xml:space="preserve"> Publishing Group </w:t>
      </w:r>
      <w:proofErr w:type="spellStart"/>
      <w:r w:rsidRPr="001C34B3">
        <w:rPr>
          <w:rFonts w:ascii="Book Antiqua" w:eastAsia="Garamond-Bold" w:hAnsi="Book Antiqua" w:cs="Garamond-Bold"/>
          <w:b/>
          <w:bCs/>
          <w:color w:val="000000"/>
          <w:sz w:val="28"/>
          <w:szCs w:val="28"/>
        </w:rPr>
        <w:t>Inc</w:t>
      </w:r>
      <w:proofErr w:type="spellEnd"/>
    </w:p>
    <w:p w14:paraId="182290AF" w14:textId="77777777" w:rsidR="001C34B3" w:rsidRPr="001C34B3" w:rsidRDefault="001C34B3" w:rsidP="001C34B3">
      <w:pPr>
        <w:autoSpaceDE w:val="0"/>
        <w:autoSpaceDN w:val="0"/>
        <w:adjustRightInd w:val="0"/>
        <w:jc w:val="center"/>
        <w:rPr>
          <w:rFonts w:ascii="Book Antiqua" w:eastAsia="TimesNewRomanPSMT" w:hAnsi="Book Antiqua" w:cs="Garamond"/>
          <w:color w:val="000000"/>
          <w:sz w:val="28"/>
          <w:szCs w:val="28"/>
        </w:rPr>
      </w:pPr>
      <w:r w:rsidRPr="001C34B3">
        <w:rPr>
          <w:rFonts w:ascii="Book Antiqua" w:eastAsia="TimesNewRomanPSMT" w:hAnsi="Book Antiqua" w:cs="Garamond"/>
          <w:color w:val="000000"/>
          <w:sz w:val="28"/>
          <w:szCs w:val="28"/>
        </w:rPr>
        <w:t>7041 Koll Center Parkway, Suite 160, Pleasanton, CA 94566, USA</w:t>
      </w:r>
    </w:p>
    <w:p w14:paraId="0115430C" w14:textId="77777777" w:rsidR="001C34B3" w:rsidRPr="001C34B3" w:rsidRDefault="001C34B3" w:rsidP="001C34B3">
      <w:pPr>
        <w:autoSpaceDE w:val="0"/>
        <w:autoSpaceDN w:val="0"/>
        <w:adjustRightInd w:val="0"/>
        <w:jc w:val="center"/>
        <w:rPr>
          <w:rFonts w:ascii="Book Antiqua" w:eastAsia="TimesNewRomanPSMT" w:hAnsi="Book Antiqua" w:cs="Garamond"/>
          <w:color w:val="000000"/>
          <w:sz w:val="28"/>
          <w:szCs w:val="28"/>
        </w:rPr>
      </w:pPr>
      <w:r w:rsidRPr="001C34B3">
        <w:rPr>
          <w:rFonts w:ascii="Book Antiqua" w:eastAsia="Garamond-Bold" w:hAnsi="Book Antiqua" w:cs="Garamond-Bold"/>
          <w:b/>
          <w:bCs/>
          <w:color w:val="000000"/>
          <w:sz w:val="28"/>
          <w:szCs w:val="28"/>
        </w:rPr>
        <w:t xml:space="preserve">Telephone: </w:t>
      </w:r>
      <w:r w:rsidRPr="001C34B3">
        <w:rPr>
          <w:rFonts w:ascii="Book Antiqua" w:eastAsia="TimesNewRomanPSMT" w:hAnsi="Book Antiqua" w:cs="Garamond"/>
          <w:color w:val="000000"/>
          <w:sz w:val="28"/>
          <w:szCs w:val="28"/>
        </w:rPr>
        <w:t>+1-925-3991568</w:t>
      </w:r>
    </w:p>
    <w:p w14:paraId="27B9E30D" w14:textId="77777777" w:rsidR="001C34B3" w:rsidRPr="001C34B3" w:rsidRDefault="001C34B3" w:rsidP="001C34B3">
      <w:pPr>
        <w:autoSpaceDE w:val="0"/>
        <w:autoSpaceDN w:val="0"/>
        <w:adjustRightInd w:val="0"/>
        <w:jc w:val="center"/>
        <w:rPr>
          <w:rFonts w:ascii="Book Antiqua" w:eastAsia="TimesNewRomanPSMT" w:hAnsi="Book Antiqua" w:cs="Garamond"/>
          <w:color w:val="D56400"/>
          <w:sz w:val="28"/>
          <w:szCs w:val="28"/>
        </w:rPr>
      </w:pPr>
      <w:r w:rsidRPr="001C34B3">
        <w:rPr>
          <w:rFonts w:ascii="Book Antiqua" w:eastAsia="Garamond-Bold" w:hAnsi="Book Antiqua" w:cs="Garamond-Bold"/>
          <w:b/>
          <w:bCs/>
          <w:color w:val="000000"/>
          <w:sz w:val="28"/>
          <w:szCs w:val="28"/>
        </w:rPr>
        <w:t xml:space="preserve">E-mail: </w:t>
      </w:r>
      <w:r w:rsidRPr="001C34B3">
        <w:rPr>
          <w:rFonts w:ascii="Book Antiqua" w:eastAsia="TimesNewRomanPSMT" w:hAnsi="Book Antiqua" w:cs="Garamond"/>
          <w:color w:val="D56400"/>
          <w:sz w:val="28"/>
          <w:szCs w:val="28"/>
        </w:rPr>
        <w:t>bpgoffice@wjgnet.com</w:t>
      </w:r>
    </w:p>
    <w:p w14:paraId="21482C56" w14:textId="77777777" w:rsidR="001C34B3" w:rsidRPr="001C34B3" w:rsidRDefault="001C34B3" w:rsidP="001C34B3">
      <w:pPr>
        <w:autoSpaceDE w:val="0"/>
        <w:autoSpaceDN w:val="0"/>
        <w:adjustRightInd w:val="0"/>
        <w:jc w:val="center"/>
        <w:rPr>
          <w:rFonts w:ascii="Book Antiqua" w:eastAsia="TimesNewRomanPSMT" w:hAnsi="Book Antiqua" w:cs="Garamond"/>
          <w:color w:val="D56400"/>
          <w:sz w:val="28"/>
          <w:szCs w:val="28"/>
        </w:rPr>
      </w:pPr>
      <w:r w:rsidRPr="001C34B3">
        <w:rPr>
          <w:rFonts w:ascii="Book Antiqua" w:eastAsia="Garamond-Bold" w:hAnsi="Book Antiqua" w:cs="Garamond-Bold"/>
          <w:b/>
          <w:bCs/>
          <w:color w:val="000000"/>
          <w:sz w:val="28"/>
          <w:szCs w:val="28"/>
        </w:rPr>
        <w:t xml:space="preserve">Help Desk: </w:t>
      </w:r>
      <w:r w:rsidRPr="001C34B3">
        <w:rPr>
          <w:rFonts w:ascii="Book Antiqua" w:eastAsia="TimesNewRomanPSMT" w:hAnsi="Book Antiqua" w:cs="Garamond"/>
          <w:color w:val="D56400"/>
          <w:sz w:val="28"/>
          <w:szCs w:val="28"/>
        </w:rPr>
        <w:t>https://www.f6publishing.com/helpdesk</w:t>
      </w:r>
    </w:p>
    <w:p w14:paraId="68D9B093" w14:textId="77777777" w:rsidR="001C34B3" w:rsidRPr="001C34B3" w:rsidRDefault="001C34B3" w:rsidP="001C34B3">
      <w:pPr>
        <w:jc w:val="center"/>
        <w:rPr>
          <w:rFonts w:ascii="Book Antiqua" w:hAnsi="Book Antiqua"/>
        </w:rPr>
      </w:pPr>
      <w:r w:rsidRPr="001C34B3">
        <w:rPr>
          <w:rFonts w:ascii="Book Antiqua" w:eastAsia="TimesNewRomanPSMT" w:hAnsi="Book Antiqua" w:cs="Garamond"/>
          <w:color w:val="D56400"/>
          <w:sz w:val="28"/>
          <w:szCs w:val="28"/>
        </w:rPr>
        <w:t>https://www.wjgnet.com</w:t>
      </w:r>
    </w:p>
    <w:p w14:paraId="0257EAFC" w14:textId="77777777" w:rsidR="001C34B3" w:rsidRPr="001C34B3" w:rsidRDefault="001C34B3" w:rsidP="001C34B3">
      <w:pPr>
        <w:jc w:val="center"/>
        <w:rPr>
          <w:rFonts w:ascii="Book Antiqua" w:hAnsi="Book Antiqua"/>
        </w:rPr>
      </w:pPr>
    </w:p>
    <w:p w14:paraId="01DE6CD0" w14:textId="77777777" w:rsidR="001C34B3" w:rsidRPr="001C34B3" w:rsidRDefault="001C34B3" w:rsidP="001C34B3">
      <w:pPr>
        <w:jc w:val="center"/>
        <w:rPr>
          <w:rFonts w:ascii="Book Antiqua" w:hAnsi="Book Antiqua"/>
        </w:rPr>
      </w:pPr>
    </w:p>
    <w:p w14:paraId="4D0121EF" w14:textId="77777777" w:rsidR="001C34B3" w:rsidRPr="001C34B3" w:rsidRDefault="001C34B3" w:rsidP="001C34B3">
      <w:pPr>
        <w:jc w:val="center"/>
        <w:rPr>
          <w:rFonts w:ascii="Book Antiqua" w:hAnsi="Book Antiqua"/>
        </w:rPr>
      </w:pPr>
    </w:p>
    <w:p w14:paraId="3F7FAB68" w14:textId="77777777" w:rsidR="001C34B3" w:rsidRPr="001C34B3" w:rsidRDefault="001C34B3" w:rsidP="001C34B3">
      <w:pPr>
        <w:jc w:val="center"/>
        <w:rPr>
          <w:rFonts w:ascii="Book Antiqua" w:hAnsi="Book Antiqua"/>
        </w:rPr>
      </w:pPr>
      <w:r w:rsidRPr="001C34B3">
        <w:rPr>
          <w:rFonts w:ascii="Book Antiqua" w:hAnsi="Book Antiqua"/>
          <w:noProof/>
        </w:rPr>
        <w:drawing>
          <wp:inline distT="0" distB="0" distL="0" distR="0" wp14:anchorId="3AD37EB2" wp14:editId="5EB03978">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FDF81F6" w14:textId="77777777" w:rsidR="001C34B3" w:rsidRPr="001C34B3" w:rsidRDefault="001C34B3" w:rsidP="001C34B3">
      <w:pPr>
        <w:jc w:val="center"/>
        <w:rPr>
          <w:rFonts w:ascii="Book Antiqua" w:hAnsi="Book Antiqua"/>
        </w:rPr>
      </w:pPr>
    </w:p>
    <w:p w14:paraId="5C89714A" w14:textId="77777777" w:rsidR="001C34B3" w:rsidRPr="001C34B3" w:rsidRDefault="001C34B3" w:rsidP="001C34B3">
      <w:pPr>
        <w:jc w:val="center"/>
        <w:rPr>
          <w:rFonts w:ascii="Book Antiqua" w:hAnsi="Book Antiqua"/>
        </w:rPr>
      </w:pPr>
    </w:p>
    <w:p w14:paraId="1FCC0332" w14:textId="77777777" w:rsidR="001C34B3" w:rsidRPr="001C34B3" w:rsidRDefault="001C34B3" w:rsidP="001C34B3">
      <w:pPr>
        <w:jc w:val="center"/>
        <w:rPr>
          <w:rFonts w:ascii="Book Antiqua" w:hAnsi="Book Antiqua"/>
        </w:rPr>
      </w:pPr>
    </w:p>
    <w:p w14:paraId="70A34A6F" w14:textId="77777777" w:rsidR="001C34B3" w:rsidRPr="001C34B3" w:rsidRDefault="001C34B3" w:rsidP="001C34B3">
      <w:pPr>
        <w:jc w:val="center"/>
        <w:rPr>
          <w:rFonts w:ascii="Book Antiqua" w:hAnsi="Book Antiqua"/>
        </w:rPr>
      </w:pPr>
    </w:p>
    <w:p w14:paraId="436B8A25" w14:textId="77777777" w:rsidR="001C34B3" w:rsidRPr="001C34B3" w:rsidRDefault="001C34B3" w:rsidP="001C34B3">
      <w:pPr>
        <w:jc w:val="center"/>
        <w:rPr>
          <w:rFonts w:ascii="Book Antiqua" w:hAnsi="Book Antiqua"/>
        </w:rPr>
      </w:pPr>
    </w:p>
    <w:p w14:paraId="0F9F9705" w14:textId="77777777" w:rsidR="001C34B3" w:rsidRPr="001C34B3" w:rsidRDefault="001C34B3" w:rsidP="001C34B3">
      <w:pPr>
        <w:jc w:val="center"/>
        <w:rPr>
          <w:rFonts w:ascii="Book Antiqua" w:hAnsi="Book Antiqua"/>
        </w:rPr>
      </w:pPr>
    </w:p>
    <w:p w14:paraId="78714BAB" w14:textId="77777777" w:rsidR="001C34B3" w:rsidRPr="001C34B3" w:rsidRDefault="001C34B3" w:rsidP="001C34B3">
      <w:pPr>
        <w:jc w:val="center"/>
        <w:rPr>
          <w:rFonts w:ascii="Book Antiqua" w:hAnsi="Book Antiqua"/>
        </w:rPr>
      </w:pPr>
    </w:p>
    <w:p w14:paraId="2D70C972" w14:textId="77777777" w:rsidR="001C34B3" w:rsidRPr="001C34B3" w:rsidRDefault="001C34B3" w:rsidP="001C34B3">
      <w:pPr>
        <w:jc w:val="center"/>
        <w:rPr>
          <w:rFonts w:ascii="Book Antiqua" w:hAnsi="Book Antiqua"/>
        </w:rPr>
      </w:pPr>
    </w:p>
    <w:p w14:paraId="5AECEAA9" w14:textId="77777777" w:rsidR="001C34B3" w:rsidRPr="001C34B3" w:rsidRDefault="001C34B3" w:rsidP="001C34B3">
      <w:pPr>
        <w:jc w:val="center"/>
        <w:rPr>
          <w:rFonts w:ascii="Book Antiqua" w:hAnsi="Book Antiqua"/>
        </w:rPr>
      </w:pPr>
    </w:p>
    <w:p w14:paraId="4DF343D7" w14:textId="77777777" w:rsidR="001C34B3" w:rsidRPr="001C34B3" w:rsidRDefault="001C34B3" w:rsidP="001C34B3">
      <w:pPr>
        <w:jc w:val="right"/>
        <w:rPr>
          <w:rFonts w:ascii="Book Antiqua" w:hAnsi="Book Antiqua"/>
          <w:color w:val="000000" w:themeColor="text1"/>
        </w:rPr>
      </w:pPr>
    </w:p>
    <w:p w14:paraId="087E5EE8" w14:textId="77777777" w:rsidR="001C34B3" w:rsidRPr="00763D22" w:rsidRDefault="001C34B3" w:rsidP="001C34B3">
      <w:pPr>
        <w:jc w:val="center"/>
        <w:rPr>
          <w:rFonts w:ascii="Book Antiqua" w:hAnsi="Book Antiqua"/>
          <w:color w:val="000000" w:themeColor="text1"/>
        </w:rPr>
      </w:pPr>
      <w:r w:rsidRPr="001C34B3">
        <w:rPr>
          <w:rFonts w:ascii="Book Antiqua" w:eastAsia="BookAntiqua-Bold" w:hAnsi="Book Antiqua" w:cs="BookAntiqua-Bold"/>
          <w:b/>
          <w:bCs/>
          <w:color w:val="000000" w:themeColor="text1"/>
        </w:rPr>
        <w:t xml:space="preserve">© 2021 </w:t>
      </w:r>
      <w:proofErr w:type="spellStart"/>
      <w:r w:rsidRPr="001C34B3">
        <w:rPr>
          <w:rFonts w:ascii="Book Antiqua" w:eastAsia="BookAntiqua-Bold" w:hAnsi="Book Antiqua" w:cs="BookAntiqua-Bold"/>
          <w:b/>
          <w:bCs/>
          <w:color w:val="000000" w:themeColor="text1"/>
        </w:rPr>
        <w:t>Baishideng</w:t>
      </w:r>
      <w:proofErr w:type="spellEnd"/>
      <w:r w:rsidRPr="001C34B3">
        <w:rPr>
          <w:rFonts w:ascii="Book Antiqua" w:eastAsia="BookAntiqua-Bold" w:hAnsi="Book Antiqua" w:cs="BookAntiqua-Bold"/>
          <w:b/>
          <w:bCs/>
          <w:color w:val="000000" w:themeColor="text1"/>
        </w:rPr>
        <w:t xml:space="preserve"> Publishing Group Inc. All rights reserved.</w:t>
      </w:r>
      <w:r w:rsidRPr="001C34B3">
        <w:rPr>
          <w:rFonts w:ascii="Book Antiqua" w:hAnsi="Book Antiqua"/>
          <w:color w:val="000000" w:themeColor="text1"/>
        </w:rPr>
        <w:fldChar w:fldCharType="begin"/>
      </w:r>
      <w:r w:rsidRPr="001C34B3">
        <w:rPr>
          <w:rFonts w:ascii="Book Antiqua" w:hAnsi="Book Antiqua"/>
          <w:color w:val="000000" w:themeColor="text1"/>
        </w:rPr>
        <w:instrText xml:space="preserve"> ADDIN EN.REFLIST </w:instrText>
      </w:r>
      <w:r w:rsidRPr="001C34B3">
        <w:rPr>
          <w:rFonts w:ascii="Book Antiqua" w:hAnsi="Book Antiqua"/>
          <w:color w:val="000000" w:themeColor="text1"/>
        </w:rPr>
        <w:fldChar w:fldCharType="end"/>
      </w:r>
      <w:bookmarkStart w:id="1" w:name="_GoBack"/>
      <w:bookmarkEnd w:id="1"/>
    </w:p>
    <w:p w14:paraId="5D2E8786" w14:textId="77777777" w:rsidR="00A77B3E" w:rsidRPr="001C34B3" w:rsidRDefault="00A77B3E" w:rsidP="00F60428">
      <w:pPr>
        <w:adjustRightInd w:val="0"/>
        <w:snapToGrid w:val="0"/>
        <w:spacing w:line="360" w:lineRule="auto"/>
        <w:jc w:val="both"/>
        <w:rPr>
          <w:rFonts w:ascii="Book Antiqua" w:hAnsi="Book Antiqua"/>
          <w:lang w:eastAsia="zh-CN"/>
        </w:rPr>
      </w:pPr>
    </w:p>
    <w:sectPr w:rsidR="00A77B3E" w:rsidRPr="001C3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B7940" w14:textId="77777777" w:rsidR="00A175F3" w:rsidRDefault="00A175F3" w:rsidP="00130E10">
      <w:r>
        <w:separator/>
      </w:r>
    </w:p>
  </w:endnote>
  <w:endnote w:type="continuationSeparator" w:id="0">
    <w:p w14:paraId="1807489B" w14:textId="77777777" w:rsidR="00A175F3" w:rsidRDefault="00A175F3" w:rsidP="0013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603841725"/>
      <w:docPartObj>
        <w:docPartGallery w:val="Page Numbers (Bottom of Page)"/>
        <w:docPartUnique/>
      </w:docPartObj>
    </w:sdtPr>
    <w:sdtEndPr>
      <w:rPr>
        <w:rStyle w:val="aa"/>
      </w:rPr>
    </w:sdtEndPr>
    <w:sdtContent>
      <w:p w14:paraId="048CD348" w14:textId="68F5911B" w:rsidR="00B35B04" w:rsidRDefault="00B35B04" w:rsidP="00113570">
        <w:pPr>
          <w:pStyle w:val="a4"/>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71AC92E8" w14:textId="77777777" w:rsidR="00B35B04" w:rsidRDefault="00B35B04" w:rsidP="0011357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Fonts w:ascii="Book Antiqua" w:hAnsi="Book Antiqua"/>
        <w:sz w:val="24"/>
        <w:szCs w:val="24"/>
      </w:rPr>
      <w:id w:val="1100380729"/>
      <w:docPartObj>
        <w:docPartGallery w:val="Page Numbers (Bottom of Page)"/>
        <w:docPartUnique/>
      </w:docPartObj>
    </w:sdtPr>
    <w:sdtEndPr>
      <w:rPr>
        <w:rStyle w:val="aa"/>
      </w:rPr>
    </w:sdtEndPr>
    <w:sdtContent>
      <w:p w14:paraId="5DF2D168" w14:textId="51454E6D" w:rsidR="00113570" w:rsidRPr="00113570" w:rsidRDefault="00113570" w:rsidP="00E526B7">
        <w:pPr>
          <w:pStyle w:val="a4"/>
          <w:framePr w:wrap="none" w:vAnchor="text" w:hAnchor="margin" w:xAlign="right" w:y="1"/>
          <w:rPr>
            <w:rStyle w:val="aa"/>
            <w:rFonts w:ascii="Book Antiqua" w:hAnsi="Book Antiqua"/>
            <w:sz w:val="24"/>
            <w:szCs w:val="24"/>
          </w:rPr>
        </w:pPr>
        <w:r w:rsidRPr="00113570">
          <w:rPr>
            <w:rStyle w:val="aa"/>
            <w:rFonts w:ascii="Book Antiqua" w:hAnsi="Book Antiqua"/>
            <w:sz w:val="24"/>
            <w:szCs w:val="24"/>
          </w:rPr>
          <w:fldChar w:fldCharType="begin"/>
        </w:r>
        <w:r w:rsidRPr="00113570">
          <w:rPr>
            <w:rStyle w:val="aa"/>
            <w:rFonts w:ascii="Book Antiqua" w:hAnsi="Book Antiqua"/>
            <w:sz w:val="24"/>
            <w:szCs w:val="24"/>
          </w:rPr>
          <w:instrText xml:space="preserve"> PAGE </w:instrText>
        </w:r>
        <w:r w:rsidRPr="00113570">
          <w:rPr>
            <w:rStyle w:val="aa"/>
            <w:rFonts w:ascii="Book Antiqua" w:hAnsi="Book Antiqua"/>
            <w:sz w:val="24"/>
            <w:szCs w:val="24"/>
          </w:rPr>
          <w:fldChar w:fldCharType="separate"/>
        </w:r>
        <w:r w:rsidR="001C34B3">
          <w:rPr>
            <w:rStyle w:val="aa"/>
            <w:rFonts w:ascii="Book Antiqua" w:hAnsi="Book Antiqua"/>
            <w:noProof/>
            <w:sz w:val="24"/>
            <w:szCs w:val="24"/>
          </w:rPr>
          <w:t>15</w:t>
        </w:r>
        <w:r w:rsidRPr="00113570">
          <w:rPr>
            <w:rStyle w:val="aa"/>
            <w:rFonts w:ascii="Book Antiqua" w:hAnsi="Book Antiqua"/>
            <w:sz w:val="24"/>
            <w:szCs w:val="24"/>
          </w:rPr>
          <w:fldChar w:fldCharType="end"/>
        </w:r>
        <w:r w:rsidRPr="00113570">
          <w:rPr>
            <w:rStyle w:val="aa"/>
            <w:rFonts w:ascii="Book Antiqua" w:hAnsi="Book Antiqua"/>
            <w:sz w:val="24"/>
            <w:szCs w:val="24"/>
          </w:rPr>
          <w:t xml:space="preserve"> / 25</w:t>
        </w:r>
      </w:p>
    </w:sdtContent>
  </w:sdt>
  <w:p w14:paraId="295A3F26" w14:textId="77777777" w:rsidR="00B35B04" w:rsidRPr="00113570" w:rsidRDefault="00B35B04" w:rsidP="00113570">
    <w:pPr>
      <w:pStyle w:val="a4"/>
      <w:ind w:right="360"/>
      <w:rPr>
        <w:rFonts w:ascii="Book Antiqua" w:hAnsi="Book Antiqu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343741"/>
      <w:docPartObj>
        <w:docPartGallery w:val="Page Numbers (Bottom of Page)"/>
        <w:docPartUnique/>
      </w:docPartObj>
    </w:sdtPr>
    <w:sdtEndPr>
      <w:rPr>
        <w:rFonts w:ascii="Book Antiqua" w:hAnsi="Book Antiqua"/>
        <w:sz w:val="24"/>
        <w:szCs w:val="24"/>
      </w:rPr>
    </w:sdtEndPr>
    <w:sdtContent>
      <w:p w14:paraId="16718DBC" w14:textId="2D10341B" w:rsidR="00481107" w:rsidRPr="00F60428" w:rsidRDefault="00481107" w:rsidP="00F60428">
        <w:pPr>
          <w:pStyle w:val="a4"/>
          <w:jc w:val="right"/>
          <w:rPr>
            <w:rFonts w:ascii="Book Antiqua" w:hAnsi="Book Antiqua"/>
            <w:sz w:val="24"/>
            <w:szCs w:val="24"/>
          </w:rPr>
        </w:pPr>
        <w:r w:rsidRPr="00F60428">
          <w:rPr>
            <w:rFonts w:ascii="Book Antiqua" w:hAnsi="Book Antiqua"/>
            <w:sz w:val="24"/>
            <w:szCs w:val="24"/>
          </w:rPr>
          <w:fldChar w:fldCharType="begin"/>
        </w:r>
        <w:r w:rsidRPr="00F60428">
          <w:rPr>
            <w:rFonts w:ascii="Book Antiqua" w:hAnsi="Book Antiqua"/>
            <w:sz w:val="24"/>
            <w:szCs w:val="24"/>
          </w:rPr>
          <w:instrText>PAGE   \* MERGEFORMAT</w:instrText>
        </w:r>
        <w:r w:rsidRPr="00F60428">
          <w:rPr>
            <w:rFonts w:ascii="Book Antiqua" w:hAnsi="Book Antiqua"/>
            <w:sz w:val="24"/>
            <w:szCs w:val="24"/>
          </w:rPr>
          <w:fldChar w:fldCharType="separate"/>
        </w:r>
        <w:r w:rsidR="001C34B3" w:rsidRPr="001C34B3">
          <w:rPr>
            <w:rFonts w:ascii="Book Antiqua" w:hAnsi="Book Antiqua"/>
            <w:noProof/>
            <w:sz w:val="24"/>
            <w:szCs w:val="24"/>
            <w:lang w:val="zh-CN"/>
          </w:rPr>
          <w:t>26</w:t>
        </w:r>
        <w:r w:rsidRPr="00F60428">
          <w:rPr>
            <w:rFonts w:ascii="Book Antiqua" w:hAnsi="Book Antiqua"/>
            <w:sz w:val="24"/>
            <w:szCs w:val="24"/>
          </w:rPr>
          <w:fldChar w:fldCharType="end"/>
        </w:r>
        <w:r w:rsidRPr="00F60428">
          <w:rPr>
            <w:rFonts w:ascii="Book Antiqua" w:hAnsi="Book Antiqua"/>
            <w:sz w:val="24"/>
            <w:szCs w:val="24"/>
          </w:rPr>
          <w:t xml:space="preserve"> / 25</w:t>
        </w:r>
      </w:p>
    </w:sdtContent>
  </w:sdt>
  <w:p w14:paraId="1D571AB9" w14:textId="77777777" w:rsidR="00481107" w:rsidRDefault="004811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4B8E8" w14:textId="77777777" w:rsidR="00A175F3" w:rsidRDefault="00A175F3" w:rsidP="00130E10">
      <w:r>
        <w:separator/>
      </w:r>
    </w:p>
  </w:footnote>
  <w:footnote w:type="continuationSeparator" w:id="0">
    <w:p w14:paraId="4A39AF0F" w14:textId="77777777" w:rsidR="00A175F3" w:rsidRDefault="00A175F3" w:rsidP="00130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576C"/>
    <w:rsid w:val="000F0785"/>
    <w:rsid w:val="000F66F4"/>
    <w:rsid w:val="00113570"/>
    <w:rsid w:val="00130E10"/>
    <w:rsid w:val="0015148B"/>
    <w:rsid w:val="001C34B3"/>
    <w:rsid w:val="00233715"/>
    <w:rsid w:val="00264DAF"/>
    <w:rsid w:val="003816A1"/>
    <w:rsid w:val="00382A76"/>
    <w:rsid w:val="00385F87"/>
    <w:rsid w:val="003A433D"/>
    <w:rsid w:val="003E0196"/>
    <w:rsid w:val="003E0EE5"/>
    <w:rsid w:val="003E25B5"/>
    <w:rsid w:val="004236AE"/>
    <w:rsid w:val="00481107"/>
    <w:rsid w:val="0049625E"/>
    <w:rsid w:val="004B2D64"/>
    <w:rsid w:val="00516FD2"/>
    <w:rsid w:val="00565C4E"/>
    <w:rsid w:val="005910D7"/>
    <w:rsid w:val="006235F1"/>
    <w:rsid w:val="00635FD0"/>
    <w:rsid w:val="006E33C3"/>
    <w:rsid w:val="006F205F"/>
    <w:rsid w:val="007126A1"/>
    <w:rsid w:val="00742E91"/>
    <w:rsid w:val="00750EB1"/>
    <w:rsid w:val="0075264F"/>
    <w:rsid w:val="007E09DF"/>
    <w:rsid w:val="007F6C7F"/>
    <w:rsid w:val="0081060E"/>
    <w:rsid w:val="00835E05"/>
    <w:rsid w:val="008E7FDD"/>
    <w:rsid w:val="00901C2F"/>
    <w:rsid w:val="009749ED"/>
    <w:rsid w:val="009935D0"/>
    <w:rsid w:val="009976CF"/>
    <w:rsid w:val="009A24BA"/>
    <w:rsid w:val="00A01A17"/>
    <w:rsid w:val="00A175F3"/>
    <w:rsid w:val="00A52168"/>
    <w:rsid w:val="00A72228"/>
    <w:rsid w:val="00A77B3E"/>
    <w:rsid w:val="00AB28DF"/>
    <w:rsid w:val="00B35B04"/>
    <w:rsid w:val="00C41546"/>
    <w:rsid w:val="00C67D11"/>
    <w:rsid w:val="00C925FE"/>
    <w:rsid w:val="00CA2A55"/>
    <w:rsid w:val="00D633D3"/>
    <w:rsid w:val="00DD783B"/>
    <w:rsid w:val="00ED441A"/>
    <w:rsid w:val="00F60428"/>
    <w:rsid w:val="00F94B96"/>
    <w:rsid w:val="00FA34C0"/>
    <w:rsid w:val="00FF3485"/>
    <w:rsid w:val="00FF7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8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30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0E10"/>
    <w:rPr>
      <w:sz w:val="18"/>
      <w:szCs w:val="18"/>
    </w:rPr>
  </w:style>
  <w:style w:type="paragraph" w:styleId="a4">
    <w:name w:val="footer"/>
    <w:basedOn w:val="a"/>
    <w:link w:val="Char0"/>
    <w:uiPriority w:val="99"/>
    <w:unhideWhenUsed/>
    <w:rsid w:val="00130E10"/>
    <w:pPr>
      <w:tabs>
        <w:tab w:val="center" w:pos="4153"/>
        <w:tab w:val="right" w:pos="8306"/>
      </w:tabs>
      <w:snapToGrid w:val="0"/>
    </w:pPr>
    <w:rPr>
      <w:sz w:val="18"/>
      <w:szCs w:val="18"/>
    </w:rPr>
  </w:style>
  <w:style w:type="character" w:customStyle="1" w:styleId="Char0">
    <w:name w:val="页脚 Char"/>
    <w:basedOn w:val="a0"/>
    <w:link w:val="a4"/>
    <w:uiPriority w:val="99"/>
    <w:rsid w:val="00130E10"/>
    <w:rPr>
      <w:sz w:val="18"/>
      <w:szCs w:val="18"/>
    </w:rPr>
  </w:style>
  <w:style w:type="character" w:styleId="a5">
    <w:name w:val="annotation reference"/>
    <w:basedOn w:val="a0"/>
    <w:semiHidden/>
    <w:unhideWhenUsed/>
    <w:rsid w:val="00130E10"/>
    <w:rPr>
      <w:sz w:val="21"/>
      <w:szCs w:val="21"/>
    </w:rPr>
  </w:style>
  <w:style w:type="paragraph" w:styleId="a6">
    <w:name w:val="annotation text"/>
    <w:basedOn w:val="a"/>
    <w:link w:val="Char1"/>
    <w:semiHidden/>
    <w:unhideWhenUsed/>
    <w:rsid w:val="00130E10"/>
  </w:style>
  <w:style w:type="character" w:customStyle="1" w:styleId="Char1">
    <w:name w:val="批注文字 Char"/>
    <w:basedOn w:val="a0"/>
    <w:link w:val="a6"/>
    <w:semiHidden/>
    <w:rsid w:val="00130E10"/>
    <w:rPr>
      <w:sz w:val="24"/>
      <w:szCs w:val="24"/>
    </w:rPr>
  </w:style>
  <w:style w:type="paragraph" w:styleId="a7">
    <w:name w:val="annotation subject"/>
    <w:basedOn w:val="a6"/>
    <w:next w:val="a6"/>
    <w:link w:val="Char2"/>
    <w:semiHidden/>
    <w:unhideWhenUsed/>
    <w:rsid w:val="00130E10"/>
    <w:rPr>
      <w:b/>
      <w:bCs/>
    </w:rPr>
  </w:style>
  <w:style w:type="character" w:customStyle="1" w:styleId="Char2">
    <w:name w:val="批注主题 Char"/>
    <w:basedOn w:val="Char1"/>
    <w:link w:val="a7"/>
    <w:semiHidden/>
    <w:rsid w:val="00130E10"/>
    <w:rPr>
      <w:b/>
      <w:bCs/>
      <w:sz w:val="24"/>
      <w:szCs w:val="24"/>
    </w:rPr>
  </w:style>
  <w:style w:type="paragraph" w:customStyle="1" w:styleId="1">
    <w:name w:val="正文1"/>
    <w:rsid w:val="00130E10"/>
    <w:pPr>
      <w:widowControl w:val="0"/>
      <w:jc w:val="both"/>
    </w:pPr>
    <w:rPr>
      <w:rFonts w:eastAsia="宋体"/>
      <w:kern w:val="2"/>
      <w:sz w:val="21"/>
      <w:szCs w:val="21"/>
      <w:lang w:eastAsia="zh-CN"/>
    </w:rPr>
  </w:style>
  <w:style w:type="table" w:styleId="a8">
    <w:name w:val="Table Grid"/>
    <w:basedOn w:val="a1"/>
    <w:uiPriority w:val="59"/>
    <w:rsid w:val="00FA34C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565C4E"/>
    <w:rPr>
      <w:sz w:val="18"/>
      <w:szCs w:val="18"/>
    </w:rPr>
  </w:style>
  <w:style w:type="character" w:customStyle="1" w:styleId="Char3">
    <w:name w:val="批注框文本 Char"/>
    <w:basedOn w:val="a0"/>
    <w:link w:val="a9"/>
    <w:rsid w:val="00565C4E"/>
    <w:rPr>
      <w:sz w:val="18"/>
      <w:szCs w:val="18"/>
    </w:rPr>
  </w:style>
  <w:style w:type="character" w:styleId="aa">
    <w:name w:val="page number"/>
    <w:basedOn w:val="a0"/>
    <w:semiHidden/>
    <w:unhideWhenUsed/>
    <w:rsid w:val="00B35B04"/>
  </w:style>
  <w:style w:type="paragraph" w:styleId="ab">
    <w:name w:val="Revision"/>
    <w:hidden/>
    <w:uiPriority w:val="99"/>
    <w:semiHidden/>
    <w:rsid w:val="001514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30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0E10"/>
    <w:rPr>
      <w:sz w:val="18"/>
      <w:szCs w:val="18"/>
    </w:rPr>
  </w:style>
  <w:style w:type="paragraph" w:styleId="a4">
    <w:name w:val="footer"/>
    <w:basedOn w:val="a"/>
    <w:link w:val="Char0"/>
    <w:uiPriority w:val="99"/>
    <w:unhideWhenUsed/>
    <w:rsid w:val="00130E10"/>
    <w:pPr>
      <w:tabs>
        <w:tab w:val="center" w:pos="4153"/>
        <w:tab w:val="right" w:pos="8306"/>
      </w:tabs>
      <w:snapToGrid w:val="0"/>
    </w:pPr>
    <w:rPr>
      <w:sz w:val="18"/>
      <w:szCs w:val="18"/>
    </w:rPr>
  </w:style>
  <w:style w:type="character" w:customStyle="1" w:styleId="Char0">
    <w:name w:val="页脚 Char"/>
    <w:basedOn w:val="a0"/>
    <w:link w:val="a4"/>
    <w:uiPriority w:val="99"/>
    <w:rsid w:val="00130E10"/>
    <w:rPr>
      <w:sz w:val="18"/>
      <w:szCs w:val="18"/>
    </w:rPr>
  </w:style>
  <w:style w:type="character" w:styleId="a5">
    <w:name w:val="annotation reference"/>
    <w:basedOn w:val="a0"/>
    <w:semiHidden/>
    <w:unhideWhenUsed/>
    <w:rsid w:val="00130E10"/>
    <w:rPr>
      <w:sz w:val="21"/>
      <w:szCs w:val="21"/>
    </w:rPr>
  </w:style>
  <w:style w:type="paragraph" w:styleId="a6">
    <w:name w:val="annotation text"/>
    <w:basedOn w:val="a"/>
    <w:link w:val="Char1"/>
    <w:semiHidden/>
    <w:unhideWhenUsed/>
    <w:rsid w:val="00130E10"/>
  </w:style>
  <w:style w:type="character" w:customStyle="1" w:styleId="Char1">
    <w:name w:val="批注文字 Char"/>
    <w:basedOn w:val="a0"/>
    <w:link w:val="a6"/>
    <w:semiHidden/>
    <w:rsid w:val="00130E10"/>
    <w:rPr>
      <w:sz w:val="24"/>
      <w:szCs w:val="24"/>
    </w:rPr>
  </w:style>
  <w:style w:type="paragraph" w:styleId="a7">
    <w:name w:val="annotation subject"/>
    <w:basedOn w:val="a6"/>
    <w:next w:val="a6"/>
    <w:link w:val="Char2"/>
    <w:semiHidden/>
    <w:unhideWhenUsed/>
    <w:rsid w:val="00130E10"/>
    <w:rPr>
      <w:b/>
      <w:bCs/>
    </w:rPr>
  </w:style>
  <w:style w:type="character" w:customStyle="1" w:styleId="Char2">
    <w:name w:val="批注主题 Char"/>
    <w:basedOn w:val="Char1"/>
    <w:link w:val="a7"/>
    <w:semiHidden/>
    <w:rsid w:val="00130E10"/>
    <w:rPr>
      <w:b/>
      <w:bCs/>
      <w:sz w:val="24"/>
      <w:szCs w:val="24"/>
    </w:rPr>
  </w:style>
  <w:style w:type="paragraph" w:customStyle="1" w:styleId="1">
    <w:name w:val="正文1"/>
    <w:rsid w:val="00130E10"/>
    <w:pPr>
      <w:widowControl w:val="0"/>
      <w:jc w:val="both"/>
    </w:pPr>
    <w:rPr>
      <w:rFonts w:eastAsia="宋体"/>
      <w:kern w:val="2"/>
      <w:sz w:val="21"/>
      <w:szCs w:val="21"/>
      <w:lang w:eastAsia="zh-CN"/>
    </w:rPr>
  </w:style>
  <w:style w:type="table" w:styleId="a8">
    <w:name w:val="Table Grid"/>
    <w:basedOn w:val="a1"/>
    <w:uiPriority w:val="59"/>
    <w:rsid w:val="00FA34C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565C4E"/>
    <w:rPr>
      <w:sz w:val="18"/>
      <w:szCs w:val="18"/>
    </w:rPr>
  </w:style>
  <w:style w:type="character" w:customStyle="1" w:styleId="Char3">
    <w:name w:val="批注框文本 Char"/>
    <w:basedOn w:val="a0"/>
    <w:link w:val="a9"/>
    <w:rsid w:val="00565C4E"/>
    <w:rPr>
      <w:sz w:val="18"/>
      <w:szCs w:val="18"/>
    </w:rPr>
  </w:style>
  <w:style w:type="character" w:styleId="aa">
    <w:name w:val="page number"/>
    <w:basedOn w:val="a0"/>
    <w:semiHidden/>
    <w:unhideWhenUsed/>
    <w:rsid w:val="00B35B04"/>
  </w:style>
  <w:style w:type="paragraph" w:styleId="ab">
    <w:name w:val="Revision"/>
    <w:hidden/>
    <w:uiPriority w:val="99"/>
    <w:semiHidden/>
    <w:rsid w:val="001514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6777">
      <w:bodyDiv w:val="1"/>
      <w:marLeft w:val="0"/>
      <w:marRight w:val="0"/>
      <w:marTop w:val="0"/>
      <w:marBottom w:val="0"/>
      <w:divBdr>
        <w:top w:val="none" w:sz="0" w:space="0" w:color="auto"/>
        <w:left w:val="none" w:sz="0" w:space="0" w:color="auto"/>
        <w:bottom w:val="none" w:sz="0" w:space="0" w:color="auto"/>
        <w:right w:val="none" w:sz="0" w:space="0" w:color="auto"/>
      </w:divBdr>
    </w:div>
    <w:div w:id="399718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26</Pages>
  <Words>4821</Words>
  <Characters>27485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23</cp:revision>
  <dcterms:created xsi:type="dcterms:W3CDTF">2021-10-12T04:05:00Z</dcterms:created>
  <dcterms:modified xsi:type="dcterms:W3CDTF">2021-11-25T11:27:00Z</dcterms:modified>
</cp:coreProperties>
</file>