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88707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18110551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66896</w:t>
      </w:r>
    </w:p>
    <w:p w14:paraId="6005ABF2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>
        <w:rPr>
          <w:rFonts w:ascii="Book Antiqua" w:eastAsia="Book Antiqua" w:hAnsi="Book Antiqua" w:cs="Book Antiqua"/>
          <w:color w:val="000000"/>
        </w:rPr>
        <w:t>CASE REPORT</w:t>
      </w:r>
    </w:p>
    <w:p w14:paraId="54A2539B" w14:textId="77777777" w:rsidR="00A77B3E" w:rsidRDefault="00A77B3E">
      <w:pPr>
        <w:spacing w:line="360" w:lineRule="auto"/>
        <w:jc w:val="both"/>
      </w:pPr>
    </w:p>
    <w:p w14:paraId="726E4257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Incidentally discovered asymptomatic splenic hamartoma misdiagnosed as an aneurysm: A case report</w:t>
      </w:r>
    </w:p>
    <w:p w14:paraId="0AF3E611" w14:textId="77777777" w:rsidR="00A77B3E" w:rsidRDefault="00A77B3E">
      <w:pPr>
        <w:spacing w:line="360" w:lineRule="auto"/>
        <w:jc w:val="both"/>
      </w:pPr>
    </w:p>
    <w:p w14:paraId="49CDC15D" w14:textId="77777777" w:rsidR="00A77B3E" w:rsidRDefault="00E476E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Cao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XF </w:t>
      </w:r>
      <w:r w:rsidRPr="00E476EC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D30955">
        <w:rPr>
          <w:rFonts w:ascii="Book Antiqua" w:eastAsia="Book Antiqua" w:hAnsi="Book Antiqua" w:cs="Book Antiqua"/>
          <w:color w:val="000000"/>
        </w:rPr>
        <w:t>Splenic hamartoma</w:t>
      </w:r>
    </w:p>
    <w:p w14:paraId="757FE68C" w14:textId="77777777" w:rsidR="00A77B3E" w:rsidRDefault="00A77B3E">
      <w:pPr>
        <w:spacing w:line="360" w:lineRule="auto"/>
        <w:jc w:val="both"/>
      </w:pPr>
    </w:p>
    <w:p w14:paraId="46BC79ED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Xue-Feng Cao, Li-Peng Yang, Song-Song Fan, Qiang Wei, Xu-Tao Lin, Xing-Yuan Zhang, Ling-Qun Kong</w:t>
      </w:r>
    </w:p>
    <w:p w14:paraId="479E56AF" w14:textId="77777777" w:rsidR="00A77B3E" w:rsidRDefault="00A77B3E">
      <w:pPr>
        <w:spacing w:line="360" w:lineRule="auto"/>
        <w:jc w:val="both"/>
      </w:pPr>
    </w:p>
    <w:p w14:paraId="20704C65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Xue-Feng Cao, Li-Peng Yang, Song-Song Fan, Xu-Tao Lin, Xing-Yuan Zhang, Ling-Qun Kong, </w:t>
      </w:r>
      <w:r>
        <w:rPr>
          <w:rFonts w:ascii="Book Antiqua" w:eastAsia="Book Antiqua" w:hAnsi="Book Antiqua" w:cs="Book Antiqua"/>
          <w:color w:val="000000"/>
        </w:rPr>
        <w:t>Department of Hepatobiliary Surgery, Binzhou Medical University Hospital, Binzhou 256603, Shandong Province, China</w:t>
      </w:r>
    </w:p>
    <w:p w14:paraId="0F2F89D9" w14:textId="77777777" w:rsidR="00A77B3E" w:rsidRDefault="00A77B3E">
      <w:pPr>
        <w:spacing w:line="360" w:lineRule="auto"/>
        <w:jc w:val="both"/>
      </w:pPr>
    </w:p>
    <w:p w14:paraId="2DC8046D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Qiang Wei, </w:t>
      </w:r>
      <w:r>
        <w:rPr>
          <w:rFonts w:ascii="Book Antiqua" w:eastAsia="Book Antiqua" w:hAnsi="Book Antiqua" w:cs="Book Antiqua"/>
          <w:color w:val="000000"/>
        </w:rPr>
        <w:t>Department of Hepatobiliary Surgery and Clinical Nutrition Center, Binzhou Medical University Hospital, Binzhou 256600, Shandong Province, China</w:t>
      </w:r>
    </w:p>
    <w:p w14:paraId="6D5EA515" w14:textId="77777777" w:rsidR="00A77B3E" w:rsidRDefault="00A77B3E">
      <w:pPr>
        <w:spacing w:line="360" w:lineRule="auto"/>
        <w:jc w:val="both"/>
      </w:pPr>
    </w:p>
    <w:p w14:paraId="62F00E83" w14:textId="2DE6B1FD" w:rsidR="00A77B3E" w:rsidRDefault="00D3095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Author contributions: </w:t>
      </w:r>
      <w:r w:rsidR="00E476EC" w:rsidRPr="00E476EC">
        <w:rPr>
          <w:rFonts w:ascii="Book Antiqua" w:eastAsia="Book Antiqua" w:hAnsi="Book Antiqua" w:cs="Book Antiqua"/>
          <w:color w:val="000000"/>
        </w:rPr>
        <w:t>Cao XF, Kong LQ, Zhang XY</w:t>
      </w:r>
      <w:r w:rsidR="00FD0095">
        <w:rPr>
          <w:rFonts w:ascii="Book Antiqua" w:eastAsia="Book Antiqua" w:hAnsi="Book Antiqua" w:cs="Book Antiqua"/>
          <w:color w:val="000000"/>
        </w:rPr>
        <w:t>,</w:t>
      </w:r>
      <w:r w:rsidR="00E476E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76EC" w:rsidRPr="00E476EC">
        <w:rPr>
          <w:rFonts w:ascii="Book Antiqua" w:eastAsia="Book Antiqua" w:hAnsi="Book Antiqua" w:cs="Book Antiqua"/>
          <w:color w:val="000000"/>
        </w:rPr>
        <w:t>and Lin XT treated the patient; Cao XF, Yang LP</w:t>
      </w:r>
      <w:r w:rsidR="00FD0095">
        <w:rPr>
          <w:rFonts w:ascii="Book Antiqua" w:eastAsia="Book Antiqua" w:hAnsi="Book Antiqua" w:cs="Book Antiqua"/>
          <w:color w:val="000000"/>
        </w:rPr>
        <w:t>,</w:t>
      </w:r>
      <w:r w:rsidR="00E476EC" w:rsidRPr="00E476EC">
        <w:rPr>
          <w:rFonts w:ascii="Book Antiqua" w:eastAsia="Book Antiqua" w:hAnsi="Book Antiqua" w:cs="Book Antiqua"/>
          <w:color w:val="000000"/>
        </w:rPr>
        <w:t xml:space="preserve"> and Fan SS collected the data and drafted the manuscript; Cao XF, Wei Q</w:t>
      </w:r>
      <w:r w:rsidR="00FD0095">
        <w:rPr>
          <w:rFonts w:ascii="Book Antiqua" w:eastAsia="Book Antiqua" w:hAnsi="Book Antiqua" w:cs="Book Antiqua"/>
          <w:color w:val="000000"/>
        </w:rPr>
        <w:t>,</w:t>
      </w:r>
      <w:r w:rsidR="00E476EC" w:rsidRPr="00E476EC">
        <w:rPr>
          <w:rFonts w:ascii="Book Antiqua" w:eastAsia="Book Antiqua" w:hAnsi="Book Antiqua" w:cs="Book Antiqua"/>
          <w:color w:val="000000"/>
        </w:rPr>
        <w:t xml:space="preserve"> and Kong LQ participated in the analysis; Cao XF, Yang LP, Fan SS, Kong LQ</w:t>
      </w:r>
      <w:r w:rsidR="00FD0095">
        <w:rPr>
          <w:rFonts w:ascii="Book Antiqua" w:eastAsia="Book Antiqua" w:hAnsi="Book Antiqua" w:cs="Book Antiqua"/>
          <w:color w:val="000000"/>
        </w:rPr>
        <w:t>,</w:t>
      </w:r>
      <w:r w:rsidR="00E476EC" w:rsidRPr="00E476EC">
        <w:rPr>
          <w:rFonts w:ascii="Book Antiqua" w:eastAsia="Book Antiqua" w:hAnsi="Book Antiqua" w:cs="Book Antiqua"/>
          <w:color w:val="000000"/>
        </w:rPr>
        <w:t xml:space="preserve"> and Zhang XY critically revised the manuscript; </w:t>
      </w:r>
      <w:r w:rsidR="00FD0095">
        <w:rPr>
          <w:rFonts w:ascii="Book Antiqua" w:eastAsia="Book Antiqua" w:hAnsi="Book Antiqua" w:cs="Book Antiqua"/>
          <w:color w:val="000000"/>
        </w:rPr>
        <w:t>A</w:t>
      </w:r>
      <w:r w:rsidR="00E476EC" w:rsidRPr="00E476EC">
        <w:rPr>
          <w:rFonts w:ascii="Book Antiqua" w:eastAsia="Book Antiqua" w:hAnsi="Book Antiqua" w:cs="Book Antiqua"/>
          <w:color w:val="000000"/>
        </w:rPr>
        <w:t>ll authors have approved the final article.</w:t>
      </w:r>
    </w:p>
    <w:p w14:paraId="2E69A968" w14:textId="77777777" w:rsidR="00E476EC" w:rsidRPr="00E476EC" w:rsidRDefault="00E476EC">
      <w:pPr>
        <w:spacing w:line="360" w:lineRule="auto"/>
        <w:jc w:val="both"/>
        <w:rPr>
          <w:lang w:eastAsia="zh-CN"/>
        </w:rPr>
      </w:pPr>
    </w:p>
    <w:p w14:paraId="2694D140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Corresponding author: Ling-Qun Kong, MD, Additional Professor, </w:t>
      </w:r>
      <w:r>
        <w:rPr>
          <w:rFonts w:ascii="Book Antiqua" w:eastAsia="Book Antiqua" w:hAnsi="Book Antiqua" w:cs="Book Antiqua"/>
          <w:color w:val="000000"/>
        </w:rPr>
        <w:t>Department of Hepatobiliary Surgery, Binzhou Medical University Hospital, Huanghe 2</w:t>
      </w:r>
      <w:r w:rsidRPr="00E476EC">
        <w:rPr>
          <w:rFonts w:ascii="Book Antiqua" w:eastAsia="Book Antiqua" w:hAnsi="Book Antiqua" w:cs="Book Antiqua"/>
          <w:color w:val="000000"/>
          <w:vertAlign w:val="superscript"/>
        </w:rPr>
        <w:t>th</w:t>
      </w:r>
      <w:r>
        <w:rPr>
          <w:rFonts w:ascii="Book Antiqua" w:eastAsia="Book Antiqua" w:hAnsi="Book Antiqua" w:cs="Book Antiqua"/>
          <w:color w:val="000000"/>
        </w:rPr>
        <w:t xml:space="preserve"> Road, Binzhou 256603, Shandong Province, China. konglingqun2014@163.com</w:t>
      </w:r>
    </w:p>
    <w:p w14:paraId="362C4F41" w14:textId="77777777" w:rsidR="00A77B3E" w:rsidRDefault="00A77B3E">
      <w:pPr>
        <w:spacing w:line="360" w:lineRule="auto"/>
        <w:jc w:val="both"/>
      </w:pPr>
    </w:p>
    <w:p w14:paraId="5CE943A2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April 8, 2021</w:t>
      </w:r>
    </w:p>
    <w:p w14:paraId="7BD48194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eastAsia="Book Antiqua" w:hAnsi="Book Antiqua" w:cs="Book Antiqua"/>
          <w:color w:val="000000"/>
        </w:rPr>
        <w:t>May 24, 2021</w:t>
      </w:r>
    </w:p>
    <w:p w14:paraId="227C01E7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Accepted: </w:t>
      </w:r>
      <w:r w:rsidR="00485821" w:rsidRPr="00485821">
        <w:rPr>
          <w:rFonts w:ascii="Book Antiqua" w:eastAsia="Book Antiqua" w:hAnsi="Book Antiqua" w:cs="Book Antiqua"/>
          <w:bCs/>
          <w:color w:val="000000"/>
        </w:rPr>
        <w:t>July 2, 2021</w:t>
      </w:r>
    </w:p>
    <w:p w14:paraId="0A61CD91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6517F490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0E1DB0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F95DFED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3BC4BA9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Splenic hamartoma (SH) is a rare, benign vascular proliferation that is often found incidentally. It may be misdiagnosed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 a splenic aneurysm or splenic malignancy.</w:t>
      </w:r>
    </w:p>
    <w:p w14:paraId="09AF4D97" w14:textId="77777777" w:rsidR="00A77B3E" w:rsidRDefault="00A77B3E">
      <w:pPr>
        <w:spacing w:line="360" w:lineRule="auto"/>
        <w:jc w:val="both"/>
      </w:pPr>
    </w:p>
    <w:p w14:paraId="2540605D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 SUMMARY</w:t>
      </w:r>
    </w:p>
    <w:p w14:paraId="31BDA6B4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 21-year-old male patient was admitted to our hospital with a complaint of an incidentally discovered asymptomatic splenic space-occupying lesion for 2 wk.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 computed tomography (CT) scan showed a circular low-density shadow in the hilum of the spleen. Contrast-enhanced CT revealed an aneurysm located in the hilum of the spleen before operation.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 splenectomy was performed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 postoperative pathology revealed the presence of SH.</w:t>
      </w:r>
    </w:p>
    <w:p w14:paraId="53B115D7" w14:textId="77777777" w:rsidR="00A77B3E" w:rsidRDefault="00A77B3E">
      <w:pPr>
        <w:spacing w:line="360" w:lineRule="auto"/>
        <w:jc w:val="both"/>
      </w:pPr>
    </w:p>
    <w:p w14:paraId="4B9FB9C3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9A653D1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Imaging studies are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 for the differential diagnosis of SH from other diseases, and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 splenectomy is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 less invasive procedure and useful for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 diagnostic purpose as well.</w:t>
      </w:r>
    </w:p>
    <w:p w14:paraId="0CEA5AEF" w14:textId="77777777" w:rsidR="00A77B3E" w:rsidRDefault="00A77B3E">
      <w:pPr>
        <w:spacing w:line="360" w:lineRule="auto"/>
        <w:jc w:val="both"/>
      </w:pPr>
    </w:p>
    <w:p w14:paraId="15AF4CC8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>
        <w:rPr>
          <w:rFonts w:ascii="Book Antiqua" w:eastAsia="Book Antiqua" w:hAnsi="Book Antiqua" w:cs="Book Antiqua"/>
          <w:color w:val="000000"/>
        </w:rPr>
        <w:t xml:space="preserve">Splenic hamartoma; Aneurysm; Misdiagnosis; </w:t>
      </w:r>
      <w:r w:rsidR="00CC18F5">
        <w:rPr>
          <w:rFonts w:ascii="Book Antiqua" w:hAnsi="Book Antiqua" w:cs="Book Antiqua" w:hint="eastAsia"/>
          <w:color w:val="000000"/>
          <w:lang w:eastAsia="zh-CN"/>
        </w:rPr>
        <w:t>A</w:t>
      </w:r>
      <w:r w:rsidR="00CC18F5" w:rsidRPr="00CC18F5">
        <w:rPr>
          <w:rFonts w:ascii="Book Antiqua" w:eastAsia="Book Antiqua" w:hAnsi="Book Antiqua" w:cs="Book Antiqua"/>
          <w:color w:val="000000"/>
        </w:rPr>
        <w:t>symptomatic splenic hamartoma</w:t>
      </w:r>
      <w:r w:rsidR="00CC18F5">
        <w:rPr>
          <w:rFonts w:ascii="Book Antiqua" w:hAnsi="Book Antiqua" w:cs="Book Antiqua" w:hint="eastAsia"/>
          <w:color w:val="000000"/>
          <w:lang w:eastAsia="zh-CN"/>
        </w:rPr>
        <w:t>;</w:t>
      </w:r>
      <w:r w:rsidR="00CC18F5" w:rsidRPr="00CC18F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 report</w:t>
      </w:r>
    </w:p>
    <w:p w14:paraId="012152DA" w14:textId="77777777" w:rsidR="00A77B3E" w:rsidRDefault="00A77B3E">
      <w:pPr>
        <w:spacing w:line="360" w:lineRule="auto"/>
        <w:jc w:val="both"/>
      </w:pPr>
    </w:p>
    <w:p w14:paraId="76741F87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Cao XF, Yang LP, Fan SS, Wei Q, Lin XT, Zhang XY, Kong LQ. Incidentally discovered asymptomatic splenic hamartoma misdiagnosed as an aneurysm: A case report. </w:t>
      </w:r>
      <w:r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>
        <w:rPr>
          <w:rFonts w:ascii="Book Antiqua" w:eastAsia="Book Antiqua" w:hAnsi="Book Antiqua" w:cs="Book Antiqua"/>
          <w:color w:val="000000"/>
        </w:rPr>
        <w:t xml:space="preserve"> 2021; In press</w:t>
      </w:r>
    </w:p>
    <w:p w14:paraId="5FEA6FEF" w14:textId="77777777" w:rsidR="00A77B3E" w:rsidRDefault="00A77B3E">
      <w:pPr>
        <w:spacing w:line="360" w:lineRule="auto"/>
        <w:jc w:val="both"/>
      </w:pPr>
    </w:p>
    <w:p w14:paraId="3FD50CCD" w14:textId="705E993A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>
        <w:rPr>
          <w:rFonts w:ascii="Book Antiqua" w:eastAsia="Book Antiqua" w:hAnsi="Book Antiqua" w:cs="Book Antiqua"/>
          <w:color w:val="000000"/>
        </w:rPr>
        <w:t xml:space="preserve">Splenic hamartoma (SH) is a rare, benign vascular proliferation that is found incidentally and often misdiagnosed. We present a case </w:t>
      </w:r>
      <w:r w:rsidR="00FD0095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incidentally discovered asymptomatic splenic space-occupying lesion, which </w:t>
      </w:r>
      <w:r w:rsidR="00FD0095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 xml:space="preserve">misdiagnosed as a splenic aneurysm. Laparoscopic splenectomy was performed and postoperative pathology revealed the presence of SH. The findings of this case study emphasize that imaging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studies are insufficient for the differential diagnosis of SH from other diseases, and laparoscopic splenectomy is a less invasive procedure </w:t>
      </w:r>
      <w:r w:rsidR="00FD0095">
        <w:rPr>
          <w:rFonts w:ascii="Book Antiqua" w:eastAsia="Book Antiqua" w:hAnsi="Book Antiqua" w:cs="Book Antiqua"/>
          <w:color w:val="000000"/>
        </w:rPr>
        <w:t>that is</w:t>
      </w:r>
      <w:r>
        <w:rPr>
          <w:rFonts w:ascii="Book Antiqua" w:eastAsia="Book Antiqua" w:hAnsi="Book Antiqua" w:cs="Book Antiqua"/>
          <w:color w:val="000000"/>
        </w:rPr>
        <w:t xml:space="preserve"> useful for diagnostic purpose</w:t>
      </w:r>
      <w:r w:rsidR="00FD009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as well.</w:t>
      </w:r>
    </w:p>
    <w:p w14:paraId="6B58DA4E" w14:textId="77777777" w:rsidR="00A77B3E" w:rsidRDefault="00CC18F5">
      <w:pPr>
        <w:spacing w:line="360" w:lineRule="auto"/>
        <w:jc w:val="both"/>
      </w:pPr>
      <w:r>
        <w:br w:type="page"/>
      </w:r>
      <w:r w:rsidR="00D3095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0478919" w14:textId="62B8FA54" w:rsidR="00FD0095" w:rsidRDefault="00D3095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Splenic hamartoma (SH) is a very rare benign vascular </w:t>
      </w:r>
      <w:proofErr w:type="gramStart"/>
      <w:r>
        <w:rPr>
          <w:rFonts w:ascii="Book Antiqua" w:eastAsia="Book Antiqua" w:hAnsi="Book Antiqua" w:cs="Book Antiqua"/>
          <w:color w:val="000000"/>
        </w:rPr>
        <w:t>lesion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,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with an </w:t>
      </w:r>
      <w:r w:rsidR="00CC18F5">
        <w:rPr>
          <w:rFonts w:ascii="Book Antiqua" w:eastAsia="Book Antiqua" w:hAnsi="Book Antiqua" w:cs="Book Antiqua"/>
          <w:color w:val="000000"/>
        </w:rPr>
        <w:t>incidence of three cases in 200</w:t>
      </w:r>
      <w:r>
        <w:rPr>
          <w:rFonts w:ascii="Book Antiqua" w:eastAsia="Book Antiqua" w:hAnsi="Book Antiqua" w:cs="Book Antiqua"/>
          <w:color w:val="000000"/>
        </w:rPr>
        <w:t>000 splenectomies and an incidence of 0.024% to 0.13%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 was</w:t>
      </w:r>
      <w:r w:rsidR="00FD0095">
        <w:rPr>
          <w:rFonts w:ascii="Book Antiqua" w:eastAsia="Book Antiqua" w:hAnsi="Book Antiqua" w:cs="Book Antiqua"/>
          <w:color w:val="000000"/>
        </w:rPr>
        <w:t xml:space="preserve"> first</w:t>
      </w:r>
      <w:r>
        <w:rPr>
          <w:rFonts w:ascii="Book Antiqua" w:eastAsia="Book Antiqua" w:hAnsi="Book Antiqua" w:cs="Book Antiqua"/>
          <w:color w:val="000000"/>
        </w:rPr>
        <w:t xml:space="preserve"> described in 1861 by </w:t>
      </w:r>
      <w:proofErr w:type="gramStart"/>
      <w:r>
        <w:rPr>
          <w:rFonts w:ascii="Book Antiqua" w:eastAsia="Book Antiqua" w:hAnsi="Book Antiqua" w:cs="Book Antiqua"/>
          <w:color w:val="000000"/>
        </w:rPr>
        <w:t>Rokitansky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,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 was originally called splenoma, spleen within a spleen, fibrotic nodules, hemangioma, hyperplastic nodules</w:t>
      </w:r>
      <w:r w:rsidR="00FD0095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tumor-like congenital malformations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Most patients with SH are asymptomatic, with no specific imaging findings, making it difficult to distinguish from other benign and malignant splenic diseases. </w:t>
      </w:r>
    </w:p>
    <w:p w14:paraId="4ABBC744" w14:textId="06929414" w:rsidR="00A77B3E" w:rsidRDefault="00D30955" w:rsidP="007241E9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t>Herein, we report a 21-year-old male patient with an asymptomatic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 misdiagnosed as an aneurysm.</w:t>
      </w:r>
    </w:p>
    <w:p w14:paraId="20D848F5" w14:textId="77777777" w:rsidR="00A77B3E" w:rsidRDefault="00A77B3E">
      <w:pPr>
        <w:spacing w:line="360" w:lineRule="auto"/>
        <w:jc w:val="both"/>
      </w:pPr>
    </w:p>
    <w:p w14:paraId="24739CE6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0256D862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58B7DD40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 21-year-old male was admitted to our hospital with abnormal nodules in the spleen on abdominal ultrasonography during a routine health check-up.</w:t>
      </w:r>
    </w:p>
    <w:p w14:paraId="20AFBC31" w14:textId="77777777" w:rsidR="00A77B3E" w:rsidRDefault="00A77B3E">
      <w:pPr>
        <w:spacing w:line="360" w:lineRule="auto"/>
        <w:jc w:val="both"/>
      </w:pPr>
    </w:p>
    <w:p w14:paraId="10D3696A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197FB12C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 remarkable medical history and weight loss were reported.</w:t>
      </w:r>
    </w:p>
    <w:p w14:paraId="52BC9829" w14:textId="77777777" w:rsidR="00A77B3E" w:rsidRDefault="00A77B3E">
      <w:pPr>
        <w:spacing w:line="360" w:lineRule="auto"/>
        <w:jc w:val="both"/>
      </w:pPr>
    </w:p>
    <w:p w14:paraId="2826390F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5D67B7F5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 patient had a free previous medical history.</w:t>
      </w:r>
    </w:p>
    <w:p w14:paraId="6F092517" w14:textId="77777777" w:rsidR="00A77B3E" w:rsidRDefault="00A77B3E">
      <w:pPr>
        <w:spacing w:line="360" w:lineRule="auto"/>
        <w:jc w:val="both"/>
      </w:pPr>
    </w:p>
    <w:p w14:paraId="4CE0E38F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6A86B6B2" w14:textId="6D68615F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 patient had no related family and psychosocial history.</w:t>
      </w:r>
    </w:p>
    <w:p w14:paraId="4D1BAB05" w14:textId="77777777" w:rsidR="00A77B3E" w:rsidRDefault="00A77B3E">
      <w:pPr>
        <w:spacing w:line="360" w:lineRule="auto"/>
        <w:jc w:val="both"/>
      </w:pPr>
    </w:p>
    <w:p w14:paraId="397CCF49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0428EFA7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 physical examination, there was no palpable mass in the abdomen.</w:t>
      </w:r>
    </w:p>
    <w:p w14:paraId="317E7BC3" w14:textId="77777777" w:rsidR="00A77B3E" w:rsidRDefault="00A77B3E">
      <w:pPr>
        <w:spacing w:line="360" w:lineRule="auto"/>
        <w:jc w:val="both"/>
      </w:pPr>
    </w:p>
    <w:p w14:paraId="5C5EB41E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3830B94B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Laboratory tests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 not show any significant abnormalities.</w:t>
      </w:r>
    </w:p>
    <w:p w14:paraId="20CC3F4D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Imaging examinations</w:t>
      </w:r>
    </w:p>
    <w:p w14:paraId="56A529F7" w14:textId="77777777" w:rsidR="00A77B3E" w:rsidRPr="00CC18F5" w:rsidRDefault="00D3095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 xml:space="preserve">Abdominal </w:t>
      </w:r>
      <w:r w:rsidR="00CC18F5">
        <w:rPr>
          <w:rFonts w:ascii="Book Antiqua" w:eastAsia="Book Antiqua" w:hAnsi="Book Antiqua" w:cs="Book Antiqua"/>
          <w:color w:val="000000"/>
        </w:rPr>
        <w:t>computed tomography (CT)</w:t>
      </w:r>
      <w:r>
        <w:rPr>
          <w:rFonts w:ascii="Book Antiqua" w:eastAsia="Book Antiqua" w:hAnsi="Book Antiqua" w:cs="Book Antiqua"/>
          <w:color w:val="000000"/>
        </w:rPr>
        <w:t xml:space="preserve"> showed a round low-density shadow at the hilum of the spleen with a clear boundary, measuring 3.5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>
        <w:rPr>
          <w:rFonts w:ascii="Book Antiqua" w:eastAsia="Book Antiqua" w:hAnsi="Book Antiqua" w:cs="Book Antiqua"/>
          <w:color w:val="000000"/>
        </w:rPr>
        <w:t>×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3.6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>
        <w:rPr>
          <w:rFonts w:ascii="Book Antiqua" w:eastAsia="Book Antiqua" w:hAnsi="Book Antiqua" w:cs="Book Antiqua"/>
          <w:color w:val="000000"/>
        </w:rPr>
        <w:t>×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 Contrast-enhanced CT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 that in the arterial phase, the lesion presented heterogeneous enhancement, while in venous phase and delayed phase the enhancement was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 higher than the density of the spleen, similar to those of aortic three-phase enhancement (Fig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ure </w:t>
      </w:r>
      <w:r w:rsidR="00CC18F5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A-E).</w:t>
      </w:r>
    </w:p>
    <w:p w14:paraId="1947BD07" w14:textId="77777777" w:rsidR="00A77B3E" w:rsidRDefault="00A77B3E">
      <w:pPr>
        <w:spacing w:line="360" w:lineRule="auto"/>
        <w:jc w:val="both"/>
      </w:pPr>
    </w:p>
    <w:p w14:paraId="702B7647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 EXPERT CONSULTATION</w:t>
      </w:r>
    </w:p>
    <w:p w14:paraId="4E657F99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 diagnosis of a benign lesion of the spleen was made and a splenic aneurysm was considered initially.</w:t>
      </w:r>
    </w:p>
    <w:p w14:paraId="26DCE986" w14:textId="77777777" w:rsidR="00A77B3E" w:rsidRDefault="00A77B3E">
      <w:pPr>
        <w:spacing w:line="360" w:lineRule="auto"/>
        <w:jc w:val="both"/>
      </w:pPr>
    </w:p>
    <w:p w14:paraId="03F78476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49A160FC" w14:textId="37785353" w:rsidR="00A77B3E" w:rsidRDefault="00FD0095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M</w:t>
      </w:r>
      <w:r w:rsidR="00D30955">
        <w:rPr>
          <w:rFonts w:ascii="Book Antiqua" w:eastAsia="Book Antiqua" w:hAnsi="Book Antiqua" w:cs="Book Antiqua"/>
          <w:color w:val="000000"/>
        </w:rPr>
        <w:t>orphopathological</w:t>
      </w:r>
      <w:proofErr w:type="spellEnd"/>
      <w:r w:rsidR="00D30955">
        <w:rPr>
          <w:rFonts w:ascii="Book Antiqua" w:eastAsia="Book Antiqua" w:hAnsi="Book Antiqua" w:cs="Book Antiqua"/>
          <w:color w:val="000000"/>
        </w:rPr>
        <w:t xml:space="preserve"> analys</w:t>
      </w:r>
      <w:r>
        <w:rPr>
          <w:rFonts w:ascii="Book Antiqua" w:eastAsia="Book Antiqua" w:hAnsi="Book Antiqua" w:cs="Book Antiqua"/>
          <w:color w:val="000000"/>
        </w:rPr>
        <w:t>e</w:t>
      </w:r>
      <w:r w:rsidR="00D30955">
        <w:rPr>
          <w:rFonts w:ascii="Book Antiqua" w:eastAsia="Book Antiqua" w:hAnsi="Book Antiqua" w:cs="Book Antiqua"/>
          <w:color w:val="000000"/>
        </w:rPr>
        <w:t>s of the spleen revealed that the lesion was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soft,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 w:rsidR="00D30955">
        <w:rPr>
          <w:rFonts w:ascii="Book Antiqua" w:eastAsia="Book Antiqua" w:hAnsi="Book Antiqua" w:cs="Book Antiqua"/>
          <w:color w:val="000000"/>
        </w:rPr>
        <w:t>red</w:t>
      </w:r>
      <w:proofErr w:type="gramEnd"/>
      <w:r w:rsidR="00D30955">
        <w:rPr>
          <w:rFonts w:ascii="Book Antiqua" w:eastAsia="Book Antiqua" w:hAnsi="Book Antiqua" w:cs="Book Antiqua"/>
          <w:color w:val="000000"/>
        </w:rPr>
        <w:t xml:space="preserve"> and gray, measuring 3.0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cm, adjacent to the hilum of spleen (Fig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ure </w:t>
      </w:r>
      <w:r w:rsidR="00CC18F5">
        <w:rPr>
          <w:rFonts w:ascii="Book Antiqua" w:eastAsia="Book Antiqua" w:hAnsi="Book Antiqua" w:cs="Book Antiqua"/>
          <w:color w:val="000000"/>
        </w:rPr>
        <w:t>2</w:t>
      </w:r>
      <w:r w:rsidR="00D30955">
        <w:rPr>
          <w:rFonts w:ascii="Book Antiqua" w:eastAsia="Book Antiqua" w:hAnsi="Book Antiqua" w:cs="Book Antiqua"/>
          <w:color w:val="000000"/>
        </w:rPr>
        <w:t>A).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Microscopic examination showed that the tumor had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no definite capsule, which was mainly formed by the disordered arrangement of sinusoid lacunae with fissures.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Similar to the red pulp with a disordered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structure, dilated sinuses, endothelial cell proliferation and obesity, connective tissue, lymphocytes, plasma cells and granulocytes could be seen between the fissures,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while white pulp and trabeculae were not seen.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 xml:space="preserve">Immunohistochemical staining showed that the peripheral lymphoid follicles were positive for </w:t>
      </w:r>
      <w:r>
        <w:rPr>
          <w:rFonts w:ascii="Book Antiqua" w:eastAsia="Book Antiqua" w:hAnsi="Book Antiqua" w:cs="Book Antiqua"/>
          <w:color w:val="000000"/>
        </w:rPr>
        <w:t>cluster of differentiation 20 (</w:t>
      </w:r>
      <w:r w:rsidR="00D30955">
        <w:rPr>
          <w:rFonts w:ascii="Book Antiqua" w:eastAsia="Book Antiqua" w:hAnsi="Book Antiqua" w:cs="Book Antiqua"/>
          <w:color w:val="000000"/>
        </w:rPr>
        <w:t>CD20</w:t>
      </w:r>
      <w:r>
        <w:rPr>
          <w:rFonts w:ascii="Book Antiqua" w:eastAsia="Book Antiqua" w:hAnsi="Book Antiqua" w:cs="Book Antiqua"/>
          <w:color w:val="000000"/>
        </w:rPr>
        <w:t>)</w:t>
      </w:r>
      <w:r w:rsidR="00D30955">
        <w:rPr>
          <w:rFonts w:ascii="Book Antiqua" w:eastAsia="Book Antiqua" w:hAnsi="Book Antiqua" w:cs="Book Antiqua"/>
          <w:color w:val="000000"/>
        </w:rPr>
        <w:t>, and the splenosomes were positive for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CD3, CD4</w:t>
      </w:r>
      <w:r>
        <w:rPr>
          <w:rFonts w:ascii="Book Antiqua" w:eastAsia="Book Antiqua" w:hAnsi="Book Antiqua" w:cs="Book Antiqua"/>
          <w:color w:val="000000"/>
        </w:rPr>
        <w:t>,</w:t>
      </w:r>
      <w:r w:rsidR="00D30955">
        <w:rPr>
          <w:rFonts w:ascii="Book Antiqua" w:eastAsia="Book Antiqua" w:hAnsi="Book Antiqua" w:cs="Book Antiqua"/>
          <w:color w:val="000000"/>
        </w:rPr>
        <w:t xml:space="preserve"> and CD8. The follicular dendritic cells were positive for CD21, and the endothelial cells in the tuberous sinus expressed CD8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and CD34, and partially expressed CD31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 xml:space="preserve">and CD68, and </w:t>
      </w:r>
      <w:r>
        <w:rPr>
          <w:rFonts w:ascii="Book Antiqua" w:eastAsia="Book Antiqua" w:hAnsi="Book Antiqua" w:cs="Book Antiqua"/>
          <w:color w:val="000000"/>
        </w:rPr>
        <w:t>K</w:t>
      </w:r>
      <w:r w:rsidR="00D30955">
        <w:rPr>
          <w:rFonts w:ascii="Book Antiqua" w:eastAsia="Book Antiqua" w:hAnsi="Book Antiqua" w:cs="Book Antiqua"/>
          <w:color w:val="000000"/>
        </w:rPr>
        <w:t>i-67 was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about 2% (</w:t>
      </w:r>
      <w:r w:rsidR="00CC18F5">
        <w:rPr>
          <w:rFonts w:ascii="Book Antiqua" w:eastAsia="Book Antiqua" w:hAnsi="Book Antiqua" w:cs="Book Antiqua"/>
          <w:color w:val="000000"/>
        </w:rPr>
        <w:t>Fig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ure </w:t>
      </w:r>
      <w:r w:rsidR="00CC18F5">
        <w:rPr>
          <w:rFonts w:ascii="Book Antiqua" w:eastAsia="Book Antiqua" w:hAnsi="Book Antiqua" w:cs="Book Antiqua"/>
          <w:color w:val="000000"/>
        </w:rPr>
        <w:t>2</w:t>
      </w:r>
      <w:r w:rsidR="00D30955">
        <w:rPr>
          <w:rFonts w:ascii="Book Antiqua" w:eastAsia="Book Antiqua" w:hAnsi="Book Antiqua" w:cs="Book Antiqua"/>
          <w:color w:val="000000"/>
        </w:rPr>
        <w:t>B-H).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The final diagnosis was isolated SH.</w:t>
      </w:r>
    </w:p>
    <w:p w14:paraId="4F126D47" w14:textId="77777777" w:rsidR="00A77B3E" w:rsidRDefault="00A77B3E">
      <w:pPr>
        <w:spacing w:line="360" w:lineRule="auto"/>
        <w:jc w:val="both"/>
      </w:pPr>
    </w:p>
    <w:p w14:paraId="10F70C72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0A5281C" w14:textId="01D66A85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Due to the risk of spontaneous rupture in the case of misdiagnosed splenic aneurysm, the patient underwent laparoscopic splenectomy. The operation went smoothly. It was </w:t>
      </w:r>
      <w:r>
        <w:rPr>
          <w:rFonts w:ascii="Book Antiqua" w:eastAsia="Book Antiqua" w:hAnsi="Book Antiqua" w:cs="Book Antiqua"/>
          <w:color w:val="000000"/>
        </w:rPr>
        <w:lastRenderedPageBreak/>
        <w:t>confirmed that the lesion originated from the spleen parenchyma near the splenic hilum rather than the splenic artery</w:t>
      </w:r>
      <w:r w:rsidR="00FD0095">
        <w:rPr>
          <w:rFonts w:ascii="Book Antiqua" w:eastAsia="Book Antiqua" w:hAnsi="Book Antiqua" w:cs="Book Antiqua"/>
          <w:color w:val="000000"/>
        </w:rPr>
        <w:t>; thus,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 diagnosis of splenic aneurysm was excluded.</w:t>
      </w:r>
    </w:p>
    <w:p w14:paraId="0B00AAF1" w14:textId="77777777" w:rsidR="00A77B3E" w:rsidRDefault="00A77B3E">
      <w:pPr>
        <w:spacing w:line="360" w:lineRule="auto"/>
        <w:jc w:val="both"/>
      </w:pPr>
    </w:p>
    <w:p w14:paraId="33AAA144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33F96CA5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 patient recovered uneventfully and was discharged on postoperative day 5 with adequate oral intake, and normal vital signs.</w:t>
      </w:r>
    </w:p>
    <w:p w14:paraId="02C9BF9A" w14:textId="77777777" w:rsidR="00A77B3E" w:rsidRDefault="00A77B3E">
      <w:pPr>
        <w:spacing w:line="360" w:lineRule="auto"/>
        <w:jc w:val="both"/>
      </w:pPr>
    </w:p>
    <w:p w14:paraId="10C81944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77E0086" w14:textId="3177FEF6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SH is a rare benign tumor </w:t>
      </w:r>
      <w:r w:rsidR="00FD0095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occurs at any age, with a mean age of 27 years for men and 37 years for women, and has equal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 in males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proofErr w:type="gramStart"/>
      <w:r>
        <w:rPr>
          <w:rFonts w:ascii="Book Antiqua" w:eastAsia="Book Antiqua" w:hAnsi="Book Antiqua" w:cs="Book Antiqua"/>
          <w:color w:val="000000"/>
        </w:rPr>
        <w:t>females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5,6]</w:t>
      </w:r>
      <w:r>
        <w:rPr>
          <w:rFonts w:ascii="Book Antiqua" w:eastAsia="Book Antiqua" w:hAnsi="Book Antiqua" w:cs="Book Antiqua"/>
          <w:color w:val="000000"/>
        </w:rPr>
        <w:t>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 tumor is usually detected incidentally as a singular lesion with a diameter ranging from a few millimeters up to 20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7]</w:t>
      </w:r>
      <w:r w:rsidR="00FD0095">
        <w:rPr>
          <w:rFonts w:ascii="Book Antiqua" w:eastAsia="Book Antiqua" w:hAnsi="Book Antiqua" w:cs="Book Antiqua"/>
          <w:color w:val="000000"/>
        </w:rPr>
        <w:t>,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0095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ut women seem to have larger lesions, probably due to hormonal influence on tumor growth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 patients with SH are asymptomatic while symptomatic patients account for only 15% of cases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 and symptoms can be associated with the size of lesion.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 clinical manifestations include pain, palpable mass or spontaneous rupture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[7,9</w:t>
      </w:r>
      <w:r w:rsidR="00CC18F5">
        <w:rPr>
          <w:rFonts w:ascii="Book Antiqua" w:hAnsi="Book Antiqua" w:cs="Book Antiqua" w:hint="eastAsia"/>
          <w:color w:val="000000"/>
          <w:szCs w:val="36"/>
          <w:vertAlign w:val="superscript"/>
          <w:lang w:eastAsia="zh-CN"/>
        </w:rPr>
        <w:t>,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Thrombocytopenia, anemia, pancytopenia, or malignant hematologic diseases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 also mentioned occasionally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[8,11</w:t>
      </w:r>
      <w:r w:rsidR="00CC18F5">
        <w:rPr>
          <w:rFonts w:ascii="Book Antiqua" w:hAnsi="Book Antiqua" w:cs="Book Antiqua" w:hint="eastAsia"/>
          <w:color w:val="000000"/>
          <w:szCs w:val="36"/>
          <w:vertAlign w:val="superscript"/>
          <w:lang w:eastAsia="zh-CN"/>
        </w:rPr>
        <w:t>-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7E6F5B6" w14:textId="49E5D023" w:rsidR="00A77B3E" w:rsidRDefault="00D30955" w:rsidP="00CC18F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SH should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 differentiated from other vascular tumors of the spleen including hemangioma, lymphangioma, hemangioendothelioma, and angiosarcoma.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Solid mass-forming lesions of the spleen such as lymphoma, metastatic disease, inflammatory pseudotumor and sarcoidosis are also included in the differential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2,7,9,14-16]</w:t>
      </w:r>
      <w:r>
        <w:rPr>
          <w:rFonts w:ascii="Book Antiqua" w:eastAsia="Book Antiqua" w:hAnsi="Book Antiqua" w:cs="Book Antiqua"/>
          <w:color w:val="000000"/>
        </w:rPr>
        <w:t>.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 imaging findings of SH are nonspecific, there are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 clues, such as on CT, SH appears as an isodense or hypodense solid mass,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 heterogeneous contrast enhancement relative to adjacent normal spleen parenchyma was present in the arterial phase, venous phase or delayed phase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 magnetic resonance imaging (MRI), SH appears isointense in the T1-weighted image, but heterogeneously hyperintense in the T2-weighted image compared to normal parenchyma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26D2993" w14:textId="1A99B2AD" w:rsidR="00A77B3E" w:rsidRDefault="00D30955" w:rsidP="00CC18F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Fine needle aspiration biopsy may be useful in establishing a definitive diagnosis preoperatively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However, this technique is associated with some </w:t>
      </w:r>
      <w:r w:rsidR="00FD0095">
        <w:rPr>
          <w:rFonts w:ascii="Book Antiqua" w:eastAsia="Book Antiqua" w:hAnsi="Book Antiqua" w:cs="Book Antiqua"/>
          <w:color w:val="000000"/>
        </w:rPr>
        <w:t xml:space="preserve">serious </w:t>
      </w:r>
      <w:r>
        <w:rPr>
          <w:rFonts w:ascii="Book Antiqua" w:eastAsia="Book Antiqua" w:hAnsi="Book Antiqua" w:cs="Book Antiqua"/>
          <w:color w:val="000000"/>
        </w:rPr>
        <w:t>complications including bleeding and abdominal seeding</w:t>
      </w:r>
      <w:r w:rsidR="00FD0095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thus</w:t>
      </w:r>
      <w:r w:rsidR="00FD0095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it has been only performed in a limited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number of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4,11]</w:t>
      </w:r>
      <w:r>
        <w:rPr>
          <w:rFonts w:ascii="Book Antiqua" w:eastAsia="Book Antiqua" w:hAnsi="Book Antiqua" w:cs="Book Antiqua"/>
          <w:color w:val="000000"/>
        </w:rPr>
        <w:t>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Pathologically, SH shows unique histological features</w:t>
      </w:r>
      <w:r w:rsidR="00FD0095">
        <w:rPr>
          <w:rFonts w:ascii="Book Antiqua" w:eastAsia="Book Antiqua" w:hAnsi="Book Antiqua" w:cs="Book Antiqua"/>
          <w:color w:val="000000"/>
        </w:rPr>
        <w:t>;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0095">
        <w:rPr>
          <w:rFonts w:ascii="Book Antiqua" w:hAnsi="Book Antiqua" w:cs="Book Antiqu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 key immunohistochemical feature is CD8 positivity of the lining cells of the vascular channels. The cells are also positive for CD31, factor VIII–related antigen, and vimentin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[1,11]</w:t>
      </w:r>
      <w:r>
        <w:rPr>
          <w:rFonts w:ascii="Book Antiqua" w:eastAsia="Book Antiqua" w:hAnsi="Book Antiqua" w:cs="Book Antiqua"/>
          <w:color w:val="000000"/>
        </w:rPr>
        <w:t>,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 of which are helpful in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 from capillary hemangiomas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 other vascular lesions of the spleen.</w:t>
      </w:r>
    </w:p>
    <w:p w14:paraId="50E0B9CD" w14:textId="77777777" w:rsidR="00A77B3E" w:rsidRPr="00CC18F5" w:rsidRDefault="00D30955" w:rsidP="00CC18F5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When an SH is suspected and malignancy cannot be ruled out, splenectomy should be considered.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 splenectomy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 the standard procedure for most of benign hematologic diseases and solid splenic tumors, and there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 no exception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 SH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 splenectomy is an alternative procedure according to the age of the patient, size of the mass and findings of preoperative imaging studies</w:t>
      </w:r>
      <w:r w:rsidR="00CC18F5">
        <w:rPr>
          <w:rFonts w:ascii="Book Antiqua" w:eastAsia="Book Antiqua" w:hAnsi="Book Antiqua" w:cs="Book Antiqua"/>
          <w:color w:val="000000"/>
          <w:szCs w:val="36"/>
          <w:vertAlign w:val="superscript"/>
        </w:rPr>
        <w:t>[3,20]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844DFAA" w14:textId="77777777" w:rsidR="00A77B3E" w:rsidRDefault="00D30955" w:rsidP="00CC18F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 present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 is the first SH that we encountered in clinical practice, due to the lack of experience and the non-specific features of the lesion, we misdiagnosed it as a splenic aneurysm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initially.</w:t>
      </w:r>
      <w:r w:rsidR="00CC18F5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Fortunately, the subsequent operation and postoperative pathology corrected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 diagnosis.</w:t>
      </w:r>
    </w:p>
    <w:p w14:paraId="65454FB4" w14:textId="77777777" w:rsidR="00A77B3E" w:rsidRDefault="00A77B3E">
      <w:pPr>
        <w:spacing w:line="360" w:lineRule="auto"/>
        <w:jc w:val="both"/>
      </w:pPr>
    </w:p>
    <w:p w14:paraId="2F0F8927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20D7211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 is a rare benign vascular proliferation characterized by CD8-positive immunophenotype of the lining endothelial cells. Imaging studies are insufficient for the differential diagnosis of SH from other diseases, resulting in frequent misdiagnosis. Laparoscopic splenectomy is a less invasive procedure and useful for</w:t>
      </w:r>
      <w:r w:rsidR="00CC18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 diagnostic purpose as well.</w:t>
      </w:r>
    </w:p>
    <w:p w14:paraId="58DDA1EF" w14:textId="77777777" w:rsidR="00A77B3E" w:rsidRDefault="00A77B3E">
      <w:pPr>
        <w:spacing w:line="360" w:lineRule="auto"/>
        <w:jc w:val="both"/>
      </w:pPr>
    </w:p>
    <w:p w14:paraId="499A2AAA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A638843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b/>
          <w:bCs/>
          <w:color w:val="000000"/>
        </w:rPr>
        <w:t>Cheng N</w:t>
      </w:r>
      <w:r>
        <w:rPr>
          <w:rFonts w:ascii="Book Antiqua" w:eastAsia="Book Antiqua" w:hAnsi="Book Antiqua" w:cs="Book Antiqua"/>
          <w:color w:val="000000"/>
        </w:rPr>
        <w:t xml:space="preserve">, Chen J, Pan Y, Jiang Y, Zhou J, Shao C. Splenic hamartoma with bizarre stromal cells: a case report and literature review.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Diagn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 8 [PMID: 29378604 DOI: 10.1186/s13000-018-0687-y]</w:t>
      </w:r>
    </w:p>
    <w:p w14:paraId="176F3747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b/>
          <w:bCs/>
          <w:color w:val="000000"/>
        </w:rPr>
        <w:t>Lam KY</w:t>
      </w:r>
      <w:r>
        <w:rPr>
          <w:rFonts w:ascii="Book Antiqua" w:eastAsia="Book Antiqua" w:hAnsi="Book Antiqua" w:cs="Book Antiqua"/>
          <w:color w:val="000000"/>
        </w:rPr>
        <w:t xml:space="preserve">, Yip KH, </w:t>
      </w:r>
      <w:proofErr w:type="spellStart"/>
      <w:r>
        <w:rPr>
          <w:rFonts w:ascii="Book Antiqua" w:eastAsia="Book Antiqua" w:hAnsi="Book Antiqua" w:cs="Book Antiqua"/>
          <w:color w:val="000000"/>
        </w:rPr>
        <w:t>Peh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WC. Splenic vascular lesions: unusual features and a review of the literature. </w:t>
      </w:r>
      <w:r>
        <w:rPr>
          <w:rFonts w:ascii="Book Antiqua" w:eastAsia="Book Antiqua" w:hAnsi="Book Antiqua" w:cs="Book Antiqua"/>
          <w:i/>
          <w:iCs/>
          <w:color w:val="000000"/>
        </w:rPr>
        <w:t>Aust N Z J Surg</w:t>
      </w:r>
      <w:r>
        <w:rPr>
          <w:rFonts w:ascii="Book Antiqua" w:eastAsia="Book Antiqua" w:hAnsi="Book Antiqua" w:cs="Book Antiqua"/>
          <w:color w:val="000000"/>
        </w:rPr>
        <w:t xml:space="preserve"> 1999;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 422-425 [PMID: 10392884 DOI: 10.1046/j.1440-1622.1999.01550.x]</w:t>
      </w:r>
    </w:p>
    <w:p w14:paraId="20A85678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3 </w:t>
      </w:r>
      <w:r>
        <w:rPr>
          <w:rFonts w:ascii="Book Antiqua" w:eastAsia="Book Antiqua" w:hAnsi="Book Antiqua" w:cs="Book Antiqua"/>
          <w:b/>
          <w:bCs/>
          <w:color w:val="000000"/>
        </w:rPr>
        <w:t>Basso SM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Sulfaro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Marzano B, Fanti G, Chiara GB, </w:t>
      </w:r>
      <w:proofErr w:type="spellStart"/>
      <w:r>
        <w:rPr>
          <w:rFonts w:ascii="Book Antiqua" w:eastAsia="Book Antiqua" w:hAnsi="Book Antiqua" w:cs="Book Antiqua"/>
          <w:color w:val="000000"/>
        </w:rPr>
        <w:t>Lumachi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F. Incidentally discovered asymptomatic splenic hamartoma with rapidly expansive growth: a case report. </w:t>
      </w:r>
      <w:r>
        <w:rPr>
          <w:rFonts w:ascii="Book Antiqua" w:eastAsia="Book Antiqua" w:hAnsi="Book Antiqua" w:cs="Book Antiqua"/>
          <w:i/>
          <w:iCs/>
          <w:color w:val="000000"/>
        </w:rPr>
        <w:t>In Vivo</w:t>
      </w:r>
      <w:r>
        <w:rPr>
          <w:rFonts w:ascii="Book Antiqua" w:eastAsia="Book Antiqua" w:hAnsi="Book Antiqua" w:cs="Book Antiqua"/>
          <w:color w:val="000000"/>
        </w:rPr>
        <w:t xml:space="preserve"> 2012;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 1049-1052 [PMID: 23160692]</w:t>
      </w:r>
    </w:p>
    <w:p w14:paraId="7509EB7E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 </w:t>
      </w:r>
      <w:r>
        <w:rPr>
          <w:rFonts w:ascii="Book Antiqua" w:eastAsia="Book Antiqua" w:hAnsi="Book Antiqua" w:cs="Book Antiqua"/>
          <w:b/>
          <w:bCs/>
          <w:color w:val="000000"/>
        </w:rPr>
        <w:t>Lee H</w:t>
      </w:r>
      <w:r>
        <w:rPr>
          <w:rFonts w:ascii="Book Antiqua" w:eastAsia="Book Antiqua" w:hAnsi="Book Antiqua" w:cs="Book Antiqua"/>
          <w:color w:val="000000"/>
        </w:rPr>
        <w:t xml:space="preserve">, Maeda K. Hamartoma of the spleen.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Arch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Lab Med</w:t>
      </w:r>
      <w:r>
        <w:rPr>
          <w:rFonts w:ascii="Book Antiqua" w:eastAsia="Book Antiqua" w:hAnsi="Book Antiqua" w:cs="Book Antiqua"/>
          <w:color w:val="000000"/>
        </w:rPr>
        <w:t xml:space="preserve"> 2009; </w:t>
      </w:r>
      <w:r>
        <w:rPr>
          <w:rFonts w:ascii="Book Antiqua" w:eastAsia="Book Antiqua" w:hAnsi="Book Antiqua" w:cs="Book Antiqua"/>
          <w:b/>
          <w:bCs/>
          <w:color w:val="000000"/>
        </w:rPr>
        <w:t>133</w:t>
      </w:r>
      <w:r>
        <w:rPr>
          <w:rFonts w:ascii="Book Antiqua" w:eastAsia="Book Antiqua" w:hAnsi="Book Antiqua" w:cs="Book Antiqua"/>
          <w:color w:val="000000"/>
        </w:rPr>
        <w:t>: 147-151 [PMID: 19123729 DOI: 10.5858/133.1.147]</w:t>
      </w:r>
    </w:p>
    <w:p w14:paraId="189C3FEE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Dolcet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Kornprat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Lindenmann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>
        <w:rPr>
          <w:rFonts w:ascii="Book Antiqua" w:eastAsia="Book Antiqua" w:hAnsi="Book Antiqua" w:cs="Book Antiqua"/>
          <w:color w:val="000000"/>
        </w:rPr>
        <w:t>Beham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-Schmid C, </w:t>
      </w:r>
      <w:proofErr w:type="spellStart"/>
      <w:r>
        <w:rPr>
          <w:rFonts w:ascii="Book Antiqua" w:eastAsia="Book Antiqua" w:hAnsi="Book Antiqua" w:cs="Book Antiqua"/>
          <w:color w:val="000000"/>
        </w:rPr>
        <w:t>Mischinger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HJ. Incidental finding of a splenic hamartoma with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-like extramedullary erythropoiesis.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Wien 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Wochenschr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2011; </w:t>
      </w:r>
      <w:r>
        <w:rPr>
          <w:rFonts w:ascii="Book Antiqua" w:eastAsia="Book Antiqua" w:hAnsi="Book Antiqua" w:cs="Book Antiqua"/>
          <w:b/>
          <w:bCs/>
          <w:color w:val="000000"/>
        </w:rPr>
        <w:t>161</w:t>
      </w:r>
      <w:r>
        <w:rPr>
          <w:rFonts w:ascii="Book Antiqua" w:eastAsia="Book Antiqua" w:hAnsi="Book Antiqua" w:cs="Book Antiqua"/>
          <w:color w:val="000000"/>
        </w:rPr>
        <w:t>: 394-397 [PMID: 21953431 DOI: 10.1007/s10354-011-0019-2]</w:t>
      </w:r>
    </w:p>
    <w:p w14:paraId="3D4D4A61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6 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Gonzalez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Urquijo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Rodarte</w:t>
      </w:r>
      <w:proofErr w:type="spellEnd"/>
      <w:r>
        <w:rPr>
          <w:rFonts w:ascii="Book Antiqua" w:eastAsia="Book Antiqua" w:hAnsi="Book Antiqua" w:cs="Book Antiqua"/>
          <w:color w:val="000000"/>
        </w:rPr>
        <w:t>-Shade M, Rangel-Rangel R, Castillo-</w:t>
      </w:r>
      <w:proofErr w:type="spellStart"/>
      <w:r>
        <w:rPr>
          <w:rFonts w:ascii="Book Antiqua" w:eastAsia="Book Antiqua" w:hAnsi="Book Antiqua" w:cs="Book Antiqua"/>
          <w:color w:val="000000"/>
        </w:rPr>
        <w:t>Meraz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JA, Rodriguez-Tejeda JR, Gil-Galindo G. A giant splenic hamartoma associated with hematologic disorders: A case report. </w:t>
      </w:r>
      <w:r>
        <w:rPr>
          <w:rFonts w:ascii="Book Antiqua" w:eastAsia="Book Antiqua" w:hAnsi="Book Antiqua" w:cs="Book Antiqua"/>
          <w:i/>
          <w:iCs/>
          <w:color w:val="000000"/>
        </w:rPr>
        <w:t>Ann Med Surg 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Lond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36</w:t>
      </w:r>
      <w:r>
        <w:rPr>
          <w:rFonts w:ascii="Book Antiqua" w:eastAsia="Book Antiqua" w:hAnsi="Book Antiqua" w:cs="Book Antiqua"/>
          <w:color w:val="000000"/>
        </w:rPr>
        <w:t>: 199-202 [PMID: 30505440 DOI: 10.1016/j.amsu.2018.11.003]</w:t>
      </w:r>
    </w:p>
    <w:p w14:paraId="592B3890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Eker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Kocaay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AF, </w:t>
      </w:r>
      <w:proofErr w:type="spellStart"/>
      <w:r>
        <w:rPr>
          <w:rFonts w:ascii="Book Antiqua" w:eastAsia="Book Antiqua" w:hAnsi="Book Antiqua" w:cs="Book Antiqua"/>
          <w:color w:val="000000"/>
        </w:rPr>
        <w:t>Sevim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>
        <w:rPr>
          <w:rFonts w:ascii="Book Antiqua" w:eastAsia="Book Antiqua" w:hAnsi="Book Antiqua" w:cs="Book Antiqua"/>
          <w:color w:val="000000"/>
        </w:rPr>
        <w:t>Çakmak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A. Splenic hamartoma is a rare cause of abdominal pain: Case report and literature review. </w:t>
      </w:r>
      <w:r>
        <w:rPr>
          <w:rFonts w:ascii="Book Antiqua" w:eastAsia="Book Antiqua" w:hAnsi="Book Antiqua" w:cs="Book Antiqua"/>
          <w:i/>
          <w:iCs/>
          <w:color w:val="000000"/>
        </w:rPr>
        <w:t>Turk J Surg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 294-295 [PMID: 29260137 DOI: 10.5152/UCD.2015.3048]</w:t>
      </w:r>
    </w:p>
    <w:p w14:paraId="6A25D788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Komo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Hihara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>
        <w:rPr>
          <w:rFonts w:ascii="Book Antiqua" w:eastAsia="Book Antiqua" w:hAnsi="Book Antiqua" w:cs="Book Antiqua"/>
          <w:color w:val="000000"/>
        </w:rPr>
        <w:t>Kanou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Kohashi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>
        <w:rPr>
          <w:rFonts w:ascii="Book Antiqua" w:eastAsia="Book Antiqua" w:hAnsi="Book Antiqua" w:cs="Book Antiqua"/>
          <w:color w:val="000000"/>
        </w:rPr>
        <w:t>Ohmori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>
        <w:rPr>
          <w:rFonts w:ascii="Book Antiqua" w:eastAsia="Book Antiqua" w:hAnsi="Book Antiqua" w:cs="Book Antiqua"/>
          <w:color w:val="000000"/>
        </w:rPr>
        <w:t>Yoshimitsu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Ikeda T, Nakashima A, </w:t>
      </w:r>
      <w:proofErr w:type="spellStart"/>
      <w:r>
        <w:rPr>
          <w:rFonts w:ascii="Book Antiqua" w:eastAsia="Book Antiqua" w:hAnsi="Book Antiqua" w:cs="Book Antiqua"/>
          <w:color w:val="000000"/>
        </w:rPr>
        <w:t>Miguchi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Yamakita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>
        <w:rPr>
          <w:rFonts w:ascii="Book Antiqua" w:eastAsia="Book Antiqua" w:hAnsi="Book Antiqua" w:cs="Book Antiqua"/>
          <w:color w:val="000000"/>
        </w:rPr>
        <w:t>Mukaida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>
        <w:rPr>
          <w:rFonts w:ascii="Book Antiqua" w:eastAsia="Book Antiqua" w:hAnsi="Book Antiqua" w:cs="Book Antiqua"/>
          <w:color w:val="000000"/>
        </w:rPr>
        <w:t>Hirabayashi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N, Kaneko M. Splenic hamartoma associated with thrombocytopenia: A case report. </w:t>
      </w:r>
      <w:r>
        <w:rPr>
          <w:rFonts w:ascii="Book Antiqua" w:eastAsia="Book Antiqua" w:hAnsi="Book Antiqua" w:cs="Book Antiqua"/>
          <w:i/>
          <w:iCs/>
          <w:color w:val="000000"/>
        </w:rPr>
        <w:t>Int J Surg Case Rep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 172-175 [PMID: 28846949 DOI: 10.1016/j.ijscr.2017.08.005]</w:t>
      </w:r>
    </w:p>
    <w:p w14:paraId="48CA79D6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9 </w:t>
      </w:r>
      <w:r>
        <w:rPr>
          <w:rFonts w:ascii="Book Antiqua" w:eastAsia="Book Antiqua" w:hAnsi="Book Antiqua" w:cs="Book Antiqua"/>
          <w:b/>
          <w:bCs/>
          <w:color w:val="000000"/>
        </w:rPr>
        <w:t>Sim J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Ahn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HI, Han H, Jun YJ, Rehman A, Jang SM, Jang K, Paik SS. Splenic hamartoma: A case report and review of the literature. </w:t>
      </w:r>
      <w:r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>
        <w:rPr>
          <w:rFonts w:ascii="Book Antiqua" w:eastAsia="Book Antiqua" w:hAnsi="Book Antiqua" w:cs="Book Antiqua"/>
          <w:color w:val="000000"/>
        </w:rPr>
        <w:t xml:space="preserve"> 2013;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 217-219 [PMID: 24340270 DOI: 10.12998/wjcc.v1.i7.217]</w:t>
      </w:r>
    </w:p>
    <w:p w14:paraId="1AB0E322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10 </w:t>
      </w:r>
      <w:r>
        <w:rPr>
          <w:rFonts w:ascii="Book Antiqua" w:eastAsia="Book Antiqua" w:hAnsi="Book Antiqua" w:cs="Book Antiqua"/>
          <w:b/>
          <w:bCs/>
          <w:color w:val="000000"/>
        </w:rPr>
        <w:t>Bartels A</w:t>
      </w:r>
      <w:r>
        <w:rPr>
          <w:rFonts w:ascii="Book Antiqua" w:eastAsia="Book Antiqua" w:hAnsi="Book Antiqua" w:cs="Book Antiqua"/>
          <w:color w:val="000000"/>
        </w:rPr>
        <w:t xml:space="preserve">, Brock C, Nelson C, Denney J, Barnes S. Spontaneous rupture of a splenic hamartoma. </w:t>
      </w:r>
      <w:r>
        <w:rPr>
          <w:rFonts w:ascii="Book Antiqua" w:eastAsia="Book Antiqua" w:hAnsi="Book Antiqua" w:cs="Book Antiqua"/>
          <w:i/>
          <w:iCs/>
          <w:color w:val="000000"/>
        </w:rPr>
        <w:t>Am Surg</w:t>
      </w:r>
      <w:r>
        <w:rPr>
          <w:rFonts w:ascii="Book Antiqua" w:eastAsia="Book Antiqua" w:hAnsi="Book Antiqua" w:cs="Book Antiqua"/>
          <w:color w:val="000000"/>
        </w:rPr>
        <w:t xml:space="preserve"> 2013; </w:t>
      </w:r>
      <w:r>
        <w:rPr>
          <w:rFonts w:ascii="Book Antiqua" w:eastAsia="Book Antiqua" w:hAnsi="Book Antiqua" w:cs="Book Antiqua"/>
          <w:b/>
          <w:bCs/>
          <w:color w:val="000000"/>
        </w:rPr>
        <w:t>79</w:t>
      </w:r>
      <w:r>
        <w:rPr>
          <w:rFonts w:ascii="Book Antiqua" w:eastAsia="Book Antiqua" w:hAnsi="Book Antiqua" w:cs="Book Antiqua"/>
          <w:color w:val="000000"/>
        </w:rPr>
        <w:t>: E331-E332 [PMID: 24165240]</w:t>
      </w:r>
    </w:p>
    <w:p w14:paraId="0F064168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11 </w:t>
      </w:r>
      <w:r>
        <w:rPr>
          <w:rFonts w:ascii="Book Antiqua" w:eastAsia="Book Antiqua" w:hAnsi="Book Antiqua" w:cs="Book Antiqua"/>
          <w:b/>
          <w:bCs/>
          <w:color w:val="000000"/>
        </w:rPr>
        <w:t>Wang RT</w:t>
      </w:r>
      <w:r>
        <w:rPr>
          <w:rFonts w:ascii="Book Antiqua" w:eastAsia="Book Antiqua" w:hAnsi="Book Antiqua" w:cs="Book Antiqua"/>
          <w:color w:val="000000"/>
        </w:rPr>
        <w:t xml:space="preserve">, Xu XS, Hou HL, Qu K, Bai JG. Symptomatic multinodular splenic hamartoma preoperatively suspected as metastatic tumor: a case report. </w:t>
      </w:r>
      <w:r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>
        <w:rPr>
          <w:rFonts w:ascii="Book Antiqua" w:eastAsia="Book Antiqua" w:hAnsi="Book Antiqua" w:cs="Book Antiqua"/>
          <w:color w:val="000000"/>
        </w:rPr>
        <w:t xml:space="preserve"> 2014;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 10637-10641 [PMID: 25132786 DOI: 10.3748/wjg.v20.i30.10637]</w:t>
      </w:r>
    </w:p>
    <w:p w14:paraId="7E07F324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Colović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Cemerikić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>
        <w:rPr>
          <w:rFonts w:ascii="Book Antiqua" w:eastAsia="Book Antiqua" w:hAnsi="Book Antiqua" w:cs="Book Antiqua"/>
          <w:color w:val="000000"/>
        </w:rPr>
        <w:t>Colović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Zogović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Stojković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M. [Hamartoma of the spleen].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Srp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Arh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Celok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Lek</w:t>
      </w:r>
      <w:r>
        <w:rPr>
          <w:rFonts w:ascii="Book Antiqua" w:eastAsia="Book Antiqua" w:hAnsi="Book Antiqua" w:cs="Book Antiqua"/>
          <w:color w:val="000000"/>
        </w:rPr>
        <w:t xml:space="preserve"> 2000; </w:t>
      </w:r>
      <w:r>
        <w:rPr>
          <w:rFonts w:ascii="Book Antiqua" w:eastAsia="Book Antiqua" w:hAnsi="Book Antiqua" w:cs="Book Antiqua"/>
          <w:b/>
          <w:bCs/>
          <w:color w:val="000000"/>
        </w:rPr>
        <w:t>128</w:t>
      </w:r>
      <w:r>
        <w:rPr>
          <w:rFonts w:ascii="Book Antiqua" w:eastAsia="Book Antiqua" w:hAnsi="Book Antiqua" w:cs="Book Antiqua"/>
          <w:color w:val="000000"/>
        </w:rPr>
        <w:t>: 331-334 [PMID: 11255688]</w:t>
      </w:r>
    </w:p>
    <w:p w14:paraId="1207AD68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13 </w:t>
      </w:r>
      <w:r>
        <w:rPr>
          <w:rFonts w:ascii="Book Antiqua" w:eastAsia="Book Antiqua" w:hAnsi="Book Antiqua" w:cs="Book Antiqua"/>
          <w:b/>
          <w:bCs/>
          <w:color w:val="000000"/>
        </w:rPr>
        <w:t>Serra F</w:t>
      </w:r>
      <w:r>
        <w:rPr>
          <w:rFonts w:ascii="Book Antiqua" w:eastAsia="Book Antiqua" w:hAnsi="Book Antiqua" w:cs="Book Antiqua"/>
          <w:color w:val="000000"/>
        </w:rPr>
        <w:t xml:space="preserve">, Sorrentino L, </w:t>
      </w:r>
      <w:proofErr w:type="spellStart"/>
      <w:r>
        <w:rPr>
          <w:rFonts w:ascii="Book Antiqua" w:eastAsia="Book Antiqua" w:hAnsi="Book Antiqua" w:cs="Book Antiqua"/>
          <w:color w:val="000000"/>
        </w:rPr>
        <w:t>Cabry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Biondini D, </w:t>
      </w:r>
      <w:proofErr w:type="spellStart"/>
      <w:r>
        <w:rPr>
          <w:rFonts w:ascii="Book Antiqua" w:eastAsia="Book Antiqua" w:hAnsi="Book Antiqua" w:cs="Book Antiqua"/>
          <w:color w:val="000000"/>
        </w:rPr>
        <w:t>Ceccarelli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PL, </w:t>
      </w:r>
      <w:proofErr w:type="spellStart"/>
      <w:r>
        <w:rPr>
          <w:rFonts w:ascii="Book Antiqua" w:eastAsia="Book Antiqua" w:hAnsi="Book Antiqua" w:cs="Book Antiqua"/>
          <w:color w:val="000000"/>
        </w:rPr>
        <w:t>Campanelli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Gelmini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R. First case of laparoscopic partial splenectomy in a child with hamartoma: Case report and review of the literature. </w:t>
      </w:r>
      <w:r>
        <w:rPr>
          <w:rFonts w:ascii="Book Antiqua" w:eastAsia="Book Antiqua" w:hAnsi="Book Antiqua" w:cs="Book Antiqua"/>
          <w:i/>
          <w:iCs/>
          <w:color w:val="000000"/>
        </w:rPr>
        <w:t>Int J Surg Case Rep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53</w:t>
      </w:r>
      <w:r>
        <w:rPr>
          <w:rFonts w:ascii="Book Antiqua" w:eastAsia="Book Antiqua" w:hAnsi="Book Antiqua" w:cs="Book Antiqua"/>
          <w:color w:val="000000"/>
        </w:rPr>
        <w:t>: 140-143 [PMID: 30396124 DOI: 10.1016/j.ijscr.2018.09.018]</w:t>
      </w:r>
    </w:p>
    <w:p w14:paraId="4B94360A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14 </w:t>
      </w:r>
      <w:r>
        <w:rPr>
          <w:rFonts w:ascii="Book Antiqua" w:eastAsia="Book Antiqua" w:hAnsi="Book Antiqua" w:cs="Book Antiqua"/>
          <w:b/>
          <w:bCs/>
          <w:color w:val="000000"/>
        </w:rPr>
        <w:t>Tajima S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Koda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K. A case of cord capillary hemangioma of the spleen: a recently proven true neoplasm.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Int</w:t>
      </w:r>
      <w:r>
        <w:rPr>
          <w:rFonts w:ascii="Book Antiqua" w:eastAsia="Book Antiqua" w:hAnsi="Book Antiqua" w:cs="Book Antiqua"/>
          <w:color w:val="000000"/>
        </w:rPr>
        <w:t xml:space="preserve"> 2015; </w:t>
      </w:r>
      <w:r>
        <w:rPr>
          <w:rFonts w:ascii="Book Antiqua" w:eastAsia="Book Antiqua" w:hAnsi="Book Antiqua" w:cs="Book Antiqua"/>
          <w:b/>
          <w:bCs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 254-258 [PMID: 25727477 DOI: 10.1111/pin.12277]</w:t>
      </w:r>
    </w:p>
    <w:p w14:paraId="0FE9ED82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15 </w:t>
      </w:r>
      <w:r>
        <w:rPr>
          <w:rFonts w:ascii="Book Antiqua" w:eastAsia="Book Antiqua" w:hAnsi="Book Antiqua" w:cs="Book Antiqua"/>
          <w:b/>
          <w:bCs/>
          <w:color w:val="000000"/>
        </w:rPr>
        <w:t>Kwon H</w:t>
      </w:r>
      <w:r>
        <w:rPr>
          <w:rFonts w:ascii="Book Antiqua" w:eastAsia="Book Antiqua" w:hAnsi="Book Antiqua" w:cs="Book Antiqua"/>
          <w:color w:val="000000"/>
        </w:rPr>
        <w:t xml:space="preserve">. Inflammatory pseudotumor-like follicular dendritic cell tumor of the spleen. </w:t>
      </w:r>
      <w:r>
        <w:rPr>
          <w:rFonts w:ascii="Book Antiqua" w:eastAsia="Book Antiqua" w:hAnsi="Book Antiqua" w:cs="Book Antiqua"/>
          <w:i/>
          <w:iCs/>
          <w:color w:val="000000"/>
        </w:rPr>
        <w:t>Turk J Gastroenterol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29</w:t>
      </w:r>
      <w:r>
        <w:rPr>
          <w:rFonts w:ascii="Book Antiqua" w:eastAsia="Book Antiqua" w:hAnsi="Book Antiqua" w:cs="Book Antiqua"/>
          <w:color w:val="000000"/>
        </w:rPr>
        <w:t>: 128-130 [PMID: 29391320 DOI: 10.5152/tjg.2018.17220]</w:t>
      </w:r>
    </w:p>
    <w:p w14:paraId="1C495FD5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16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Mikamori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Tanemura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Furukawa K, Saito T, </w:t>
      </w:r>
      <w:proofErr w:type="spellStart"/>
      <w:r>
        <w:rPr>
          <w:rFonts w:ascii="Book Antiqua" w:eastAsia="Book Antiqua" w:hAnsi="Book Antiqua" w:cs="Book Antiqua"/>
          <w:color w:val="000000"/>
        </w:rPr>
        <w:t>Ohtsuka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Suzuki Y, </w:t>
      </w:r>
      <w:proofErr w:type="spellStart"/>
      <w:r>
        <w:rPr>
          <w:rFonts w:ascii="Book Antiqua" w:eastAsia="Book Antiqua" w:hAnsi="Book Antiqua" w:cs="Book Antiqua"/>
          <w:color w:val="000000"/>
        </w:rPr>
        <w:t>Imasato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Kishi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K, Akamatsu H. Laparoscopic splenectomy for isolated splenic sarcoidosis: A case report. </w:t>
      </w:r>
      <w:r>
        <w:rPr>
          <w:rFonts w:ascii="Book Antiqua" w:eastAsia="Book Antiqua" w:hAnsi="Book Antiqua" w:cs="Book Antiqua"/>
          <w:i/>
          <w:iCs/>
          <w:color w:val="000000"/>
        </w:rPr>
        <w:t>Int J Surg Case Rep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60</w:t>
      </w:r>
      <w:r>
        <w:rPr>
          <w:rFonts w:ascii="Book Antiqua" w:eastAsia="Book Antiqua" w:hAnsi="Book Antiqua" w:cs="Book Antiqua"/>
          <w:color w:val="000000"/>
        </w:rPr>
        <w:t>: 79-81 [PMID: 31207531 DOI: 10.1016/j.ijscr.2019.04.031]</w:t>
      </w:r>
    </w:p>
    <w:p w14:paraId="45EE2C6B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17 </w:t>
      </w:r>
      <w:r>
        <w:rPr>
          <w:rFonts w:ascii="Book Antiqua" w:eastAsia="Book Antiqua" w:hAnsi="Book Antiqua" w:cs="Book Antiqua"/>
          <w:b/>
          <w:bCs/>
          <w:color w:val="000000"/>
        </w:rPr>
        <w:t>Dong A</w:t>
      </w:r>
      <w:r>
        <w:rPr>
          <w:rFonts w:ascii="Book Antiqua" w:eastAsia="Book Antiqua" w:hAnsi="Book Antiqua" w:cs="Book Antiqua"/>
          <w:color w:val="000000"/>
        </w:rPr>
        <w:t xml:space="preserve">, Wang Y, Lu J, Zuo C. Enhanced CT and FDG PET/CT findings of splenic hamartoma.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Clin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>
        <w:rPr>
          <w:rFonts w:ascii="Book Antiqua" w:eastAsia="Book Antiqua" w:hAnsi="Book Antiqua" w:cs="Book Antiqua"/>
          <w:color w:val="000000"/>
        </w:rPr>
        <w:t xml:space="preserve"> 2014;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 968-971 [PMID: 24152626 DOI: 10.1097/RLU.0b013e3182a75ccc]</w:t>
      </w:r>
    </w:p>
    <w:p w14:paraId="5D2AEDFE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18 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Van de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Wiele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Verstraete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K, Bourgeois S, </w:t>
      </w:r>
      <w:proofErr w:type="spellStart"/>
      <w:r>
        <w:rPr>
          <w:rFonts w:ascii="Book Antiqua" w:eastAsia="Book Antiqua" w:hAnsi="Book Antiqua" w:cs="Book Antiqua"/>
          <w:color w:val="000000"/>
        </w:rPr>
        <w:t>Maes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A. Negative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 xml:space="preserve">F-FDG PET and positive CT and MRI findings in multifocal splenic hamartoma.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Hell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 182-183 [PMID: 28697199]</w:t>
      </w:r>
    </w:p>
    <w:p w14:paraId="52F92368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19 </w:t>
      </w:r>
      <w:r>
        <w:rPr>
          <w:rFonts w:ascii="Book Antiqua" w:eastAsia="Book Antiqua" w:hAnsi="Book Antiqua" w:cs="Book Antiqua"/>
          <w:b/>
          <w:bCs/>
          <w:color w:val="000000"/>
        </w:rPr>
        <w:t>Piccolo G</w:t>
      </w:r>
      <w:r>
        <w:rPr>
          <w:rFonts w:ascii="Book Antiqua" w:eastAsia="Book Antiqua" w:hAnsi="Book Antiqua" w:cs="Book Antiqua"/>
          <w:color w:val="000000"/>
        </w:rPr>
        <w:t xml:space="preserve">, Cavallaro A, </w:t>
      </w:r>
      <w:proofErr w:type="spellStart"/>
      <w:r>
        <w:rPr>
          <w:rFonts w:ascii="Book Antiqua" w:eastAsia="Book Antiqua" w:hAnsi="Book Antiqua" w:cs="Book Antiqua"/>
          <w:color w:val="000000"/>
        </w:rPr>
        <w:t>Antonacci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V, Nicosia A, </w:t>
      </w:r>
      <w:proofErr w:type="spellStart"/>
      <w:r>
        <w:rPr>
          <w:rFonts w:ascii="Book Antiqua" w:eastAsia="Book Antiqua" w:hAnsi="Book Antiqua" w:cs="Book Antiqua"/>
          <w:color w:val="000000"/>
        </w:rPr>
        <w:t>Iozzia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Cavallaro V, Minutolo V. Laparoscopic splenectomy for splenic hamartoma in elderly </w:t>
      </w:r>
      <w:proofErr w:type="spellStart"/>
      <w:r>
        <w:rPr>
          <w:rFonts w:ascii="Book Antiqua" w:eastAsia="Book Antiqua" w:hAnsi="Book Antiqua" w:cs="Book Antiqua"/>
          <w:color w:val="000000"/>
        </w:rPr>
        <w:t>patien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Case report and review of the literature.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Ann Ital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Chir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2012; </w:t>
      </w:r>
      <w:r>
        <w:rPr>
          <w:rFonts w:ascii="Book Antiqua" w:eastAsia="Book Antiqua" w:hAnsi="Book Antiqua" w:cs="Book Antiqua"/>
          <w:b/>
          <w:bCs/>
          <w:color w:val="000000"/>
        </w:rPr>
        <w:t>2012</w:t>
      </w:r>
      <w:r>
        <w:rPr>
          <w:rFonts w:ascii="Book Antiqua" w:eastAsia="Book Antiqua" w:hAnsi="Book Antiqua" w:cs="Book Antiqua"/>
          <w:color w:val="000000"/>
        </w:rPr>
        <w:t xml:space="preserve"> [PMID: 23103603]</w:t>
      </w:r>
    </w:p>
    <w:p w14:paraId="3AD02978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20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Uranues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>
        <w:rPr>
          <w:rFonts w:ascii="Book Antiqua" w:eastAsia="Book Antiqua" w:hAnsi="Book Antiqua" w:cs="Book Antiqua"/>
          <w:color w:val="000000"/>
        </w:rPr>
        <w:t xml:space="preserve">, Grossman D, Ludwig L, Bergamaschi R. Laparoscopic partial splenectomy. </w:t>
      </w:r>
      <w:r>
        <w:rPr>
          <w:rFonts w:ascii="Book Antiqua" w:eastAsia="Book Antiqua" w:hAnsi="Book Antiqua" w:cs="Book Antiqua"/>
          <w:i/>
          <w:iCs/>
          <w:color w:val="000000"/>
        </w:rPr>
        <w:t>Surg Endosc</w:t>
      </w:r>
      <w:r>
        <w:rPr>
          <w:rFonts w:ascii="Book Antiqua" w:eastAsia="Book Antiqua" w:hAnsi="Book Antiqua" w:cs="Book Antiqua"/>
          <w:color w:val="000000"/>
        </w:rPr>
        <w:t xml:space="preserve"> 2007;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 57-60 [PMID: 17031738 DOI: 10.1007/s00464-006-0124-2]</w:t>
      </w:r>
    </w:p>
    <w:p w14:paraId="5ED3AE85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DAFA8E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0CB1C69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Informed consent statement: </w:t>
      </w:r>
      <w:r>
        <w:rPr>
          <w:rFonts w:ascii="Book Antiqua" w:eastAsia="Book Antiqua" w:hAnsi="Book Antiqua" w:cs="Book Antiqua"/>
          <w:color w:val="000000"/>
        </w:rPr>
        <w:t>Written informed consent was obtained from all individual participants included in the study.</w:t>
      </w:r>
    </w:p>
    <w:p w14:paraId="6B0DC7AD" w14:textId="77777777" w:rsidR="00A77B3E" w:rsidRDefault="00A77B3E">
      <w:pPr>
        <w:spacing w:line="360" w:lineRule="auto"/>
        <w:jc w:val="both"/>
      </w:pPr>
    </w:p>
    <w:p w14:paraId="0AB22865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Conflict-of-interest statement: </w:t>
      </w:r>
      <w:r>
        <w:rPr>
          <w:rFonts w:ascii="Book Antiqua" w:eastAsia="Book Antiqua" w:hAnsi="Book Antiqua" w:cs="Book Antiqua"/>
          <w:color w:val="000000"/>
        </w:rPr>
        <w:t>The authors declare that they have no conflict of interest.</w:t>
      </w:r>
    </w:p>
    <w:p w14:paraId="6FC45792" w14:textId="77777777" w:rsidR="00A77B3E" w:rsidRDefault="00A77B3E">
      <w:pPr>
        <w:spacing w:line="360" w:lineRule="auto"/>
        <w:jc w:val="both"/>
      </w:pPr>
    </w:p>
    <w:p w14:paraId="5A6074AC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CARE Checklist (2016) statement: </w:t>
      </w:r>
      <w:r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4168D568" w14:textId="77777777" w:rsidR="00A77B3E" w:rsidRDefault="00A77B3E">
      <w:pPr>
        <w:spacing w:line="360" w:lineRule="auto"/>
        <w:jc w:val="both"/>
      </w:pPr>
    </w:p>
    <w:p w14:paraId="6DCFD856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9AB481D" w14:textId="77777777" w:rsidR="00A77B3E" w:rsidRDefault="00A77B3E">
      <w:pPr>
        <w:spacing w:line="360" w:lineRule="auto"/>
        <w:jc w:val="both"/>
      </w:pPr>
    </w:p>
    <w:p w14:paraId="1AFA5788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>
        <w:rPr>
          <w:rFonts w:ascii="Book Antiqua" w:eastAsia="Book Antiqua" w:hAnsi="Book Antiqua" w:cs="Book Antiqua"/>
          <w:color w:val="000000"/>
        </w:rPr>
        <w:t xml:space="preserve">Unsolicited </w:t>
      </w:r>
      <w:r w:rsidR="00E476EC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10FCAB77" w14:textId="77777777" w:rsidR="00A77B3E" w:rsidRDefault="00A77B3E">
      <w:pPr>
        <w:spacing w:line="360" w:lineRule="auto"/>
        <w:jc w:val="both"/>
      </w:pPr>
    </w:p>
    <w:p w14:paraId="484AAA67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April 8, 2021</w:t>
      </w:r>
    </w:p>
    <w:p w14:paraId="737817C4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May 11, 2021</w:t>
      </w:r>
    </w:p>
    <w:p w14:paraId="6134BF0D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3F923183" w14:textId="77777777" w:rsidR="00A77B3E" w:rsidRDefault="00A77B3E">
      <w:pPr>
        <w:spacing w:line="360" w:lineRule="auto"/>
        <w:jc w:val="both"/>
      </w:pPr>
    </w:p>
    <w:p w14:paraId="6682359F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E476EC" w:rsidRPr="00E476EC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2C4FF618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2A0CEB0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3E25F2DB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A (Excellent): 0</w:t>
      </w:r>
    </w:p>
    <w:p w14:paraId="50E288E2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B (Very good): B</w:t>
      </w:r>
    </w:p>
    <w:p w14:paraId="1DAA3154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C (Good): C</w:t>
      </w:r>
    </w:p>
    <w:p w14:paraId="25331439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D (Fair): 0</w:t>
      </w:r>
    </w:p>
    <w:p w14:paraId="339B84BB" w14:textId="77777777" w:rsidR="00A77B3E" w:rsidRDefault="00D309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0</w:t>
      </w:r>
    </w:p>
    <w:p w14:paraId="703FD259" w14:textId="77777777" w:rsidR="00A77B3E" w:rsidRDefault="00A77B3E">
      <w:pPr>
        <w:spacing w:line="360" w:lineRule="auto"/>
        <w:jc w:val="both"/>
      </w:pPr>
    </w:p>
    <w:p w14:paraId="5B75870F" w14:textId="15686770" w:rsidR="00A77B3E" w:rsidRDefault="00D30955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P-Reviewer: </w:t>
      </w:r>
      <w:r>
        <w:rPr>
          <w:rFonts w:ascii="Book Antiqua" w:eastAsia="Book Antiqua" w:hAnsi="Book Antiqua" w:cs="Book Antiqua"/>
          <w:color w:val="000000"/>
        </w:rPr>
        <w:t>Gurala D, Matowicka-Karna J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r>
        <w:rPr>
          <w:rFonts w:ascii="Book Antiqua" w:eastAsia="Book Antiqua" w:hAnsi="Book Antiqua" w:cs="Book Antiqua"/>
          <w:color w:val="000000"/>
        </w:rPr>
        <w:t>Gao CC</w:t>
      </w:r>
      <w:r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3A29DE">
        <w:rPr>
          <w:rFonts w:ascii="Book Antiqua" w:eastAsia="Book Antiqua" w:hAnsi="Book Antiqua" w:cs="Book Antiqua"/>
          <w:bCs/>
          <w:color w:val="000000"/>
        </w:rPr>
        <w:t>Filipodia</w:t>
      </w:r>
      <w:r>
        <w:rPr>
          <w:rFonts w:ascii="Book Antiqua" w:eastAsia="Book Antiqua" w:hAnsi="Book Antiqua" w:cs="Book Antiqua"/>
          <w:b/>
          <w:color w:val="000000"/>
        </w:rPr>
        <w:t xml:space="preserve"> P-Editor: </w:t>
      </w:r>
    </w:p>
    <w:p w14:paraId="46CB257D" w14:textId="77777777" w:rsidR="00A77B3E" w:rsidRDefault="00D3095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7A69FA7B" w14:textId="77777777" w:rsidR="00CC18F5" w:rsidRDefault="00CC18F5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77D68E1" wp14:editId="412D3CBB">
            <wp:extent cx="3851810" cy="20846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1810" cy="208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4B3A" w14:textId="77777777" w:rsidR="00CC18F5" w:rsidRDefault="00CC18F5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F7FA639" wp14:editId="5F18E62C">
            <wp:extent cx="3804557" cy="213522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5596" cy="21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C45E" w14:textId="77777777" w:rsidR="00CC18F5" w:rsidRPr="00CC18F5" w:rsidRDefault="00CC18F5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942FD6D" wp14:editId="7A011776">
            <wp:extent cx="2004612" cy="21608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4786" cy="216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0AE3" w14:textId="6154E194" w:rsidR="00CC18F5" w:rsidRDefault="00CC18F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0955">
        <w:rPr>
          <w:rFonts w:ascii="Book Antiqua" w:eastAsia="Book Antiqua" w:hAnsi="Book Antiqua" w:cs="Book Antiqua"/>
          <w:b/>
          <w:bCs/>
          <w:color w:val="000000"/>
        </w:rPr>
        <w:t>1</w:t>
      </w:r>
      <w:r w:rsidR="002D113E" w:rsidRPr="002D113E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2D113E" w:rsidRPr="002D113E">
        <w:rPr>
          <w:rFonts w:ascii="Book Antiqua" w:hAnsi="Book Antiqua" w:cs="Book Antiqua"/>
          <w:b/>
          <w:color w:val="000000"/>
          <w:lang w:eastAsia="zh-CN"/>
        </w:rPr>
        <w:t xml:space="preserve">The manifestation of tumor in different </w:t>
      </w:r>
      <w:r w:rsidR="002D113E" w:rsidRPr="002D113E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="002D113E" w:rsidRPr="002D113E">
        <w:rPr>
          <w:rFonts w:ascii="Book Antiqua" w:eastAsia="Book Antiqua" w:hAnsi="Book Antiqua" w:cs="Book Antiqua"/>
          <w:b/>
          <w:color w:val="000000"/>
        </w:rPr>
        <w:t>omputed tomography</w:t>
      </w:r>
      <w:r w:rsidR="002D113E" w:rsidRPr="002D113E">
        <w:rPr>
          <w:rFonts w:ascii="Book Antiqua" w:hAnsi="Book Antiqua" w:cs="Book Antiqua"/>
          <w:b/>
          <w:color w:val="000000"/>
          <w:lang w:eastAsia="zh-CN"/>
        </w:rPr>
        <w:t xml:space="preserve"> phases.</w:t>
      </w:r>
      <w:r w:rsidR="002D113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 xml:space="preserve">A: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omputed tomography (CT)</w:t>
      </w:r>
      <w:r w:rsidR="00D30955">
        <w:rPr>
          <w:rFonts w:ascii="Book Antiqua" w:eastAsia="Book Antiqua" w:hAnsi="Book Antiqua" w:cs="Book Antiqua"/>
          <w:color w:val="000000"/>
        </w:rPr>
        <w:t xml:space="preserve"> findings in plain phase; B: CT findings in the arterial phase; C: CT findings in the venous phase; D: CT findings in the delayed phase; E: CT findings of </w:t>
      </w:r>
      <w:r w:rsidR="00FD0095">
        <w:rPr>
          <w:rFonts w:ascii="Book Antiqua" w:eastAsia="Book Antiqua" w:hAnsi="Book Antiqua" w:cs="Book Antiqua"/>
          <w:color w:val="000000"/>
        </w:rPr>
        <w:t>three-dimensional</w:t>
      </w:r>
      <w:r w:rsidR="00D30955">
        <w:rPr>
          <w:rFonts w:ascii="Book Antiqua" w:eastAsia="Book Antiqua" w:hAnsi="Book Antiqua" w:cs="Book Antiqua"/>
          <w:color w:val="000000"/>
        </w:rPr>
        <w:t xml:space="preserve"> reconstruction of </w:t>
      </w:r>
      <w:r w:rsidR="00FD0095">
        <w:rPr>
          <w:rFonts w:ascii="Book Antiqua" w:eastAsia="Book Antiqua" w:hAnsi="Book Antiqua" w:cs="Book Antiqua"/>
          <w:color w:val="000000"/>
        </w:rPr>
        <w:t xml:space="preserve">the </w:t>
      </w:r>
      <w:r w:rsidR="00D30955">
        <w:rPr>
          <w:rFonts w:ascii="Book Antiqua" w:eastAsia="Book Antiqua" w:hAnsi="Book Antiqua" w:cs="Book Antiqua"/>
          <w:color w:val="000000"/>
        </w:rPr>
        <w:t>artery.</w:t>
      </w:r>
    </w:p>
    <w:p w14:paraId="7F097DE8" w14:textId="77777777" w:rsidR="00A77B3E" w:rsidRDefault="00CC18F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hAnsi="Book Antiqua" w:cs="Book Antiqua" w:hint="eastAsia"/>
          <w:color w:val="000000"/>
          <w:lang w:eastAsia="zh-CN"/>
        </w:rPr>
        <w:lastRenderedPageBreak/>
        <w:t>A</w:t>
      </w:r>
    </w:p>
    <w:p w14:paraId="2A301D27" w14:textId="77777777" w:rsidR="00CC18F5" w:rsidRDefault="0040303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16EDF40B" wp14:editId="41B80C4F">
            <wp:extent cx="2439974" cy="321672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1440" cy="321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1BFD" w14:textId="77777777" w:rsidR="00CC18F5" w:rsidRDefault="00CC18F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B</w:t>
      </w:r>
    </w:p>
    <w:p w14:paraId="7ACD82F0" w14:textId="77777777" w:rsidR="00403033" w:rsidRDefault="0040303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4CBD0306" wp14:editId="0A29CC3C">
            <wp:extent cx="2569029" cy="1942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277" cy="194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1CB6" w14:textId="77777777" w:rsidR="00CC18F5" w:rsidRDefault="00CC18F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C</w:t>
      </w:r>
    </w:p>
    <w:p w14:paraId="5FCB3EC4" w14:textId="77777777" w:rsidR="00403033" w:rsidRDefault="0040303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008CBF1E" wp14:editId="328C808C">
            <wp:extent cx="2585357" cy="19557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6614" cy="195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DE71" w14:textId="77777777" w:rsidR="00CC18F5" w:rsidRDefault="00CC18F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lastRenderedPageBreak/>
        <w:t>D</w:t>
      </w:r>
    </w:p>
    <w:p w14:paraId="47E9447B" w14:textId="77777777" w:rsidR="00403033" w:rsidRDefault="0040303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532C3980" wp14:editId="62A6C325">
            <wp:extent cx="2645229" cy="199218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5229" cy="199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FBB2" w14:textId="77777777" w:rsidR="00CC18F5" w:rsidRDefault="00CC18F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E</w:t>
      </w:r>
    </w:p>
    <w:p w14:paraId="0368D3C7" w14:textId="77777777" w:rsidR="00403033" w:rsidRDefault="0040303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32994A4B" wp14:editId="3DC3EFA5">
            <wp:extent cx="2715986" cy="205679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9050" cy="205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3349" w14:textId="77777777" w:rsidR="00CC18F5" w:rsidRDefault="00CC18F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F</w:t>
      </w:r>
    </w:p>
    <w:p w14:paraId="486967FD" w14:textId="77777777" w:rsidR="00403033" w:rsidRDefault="0040303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20CD62F6" wp14:editId="025A3EEE">
            <wp:extent cx="2715986" cy="205050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7821" cy="205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210A" w14:textId="77777777" w:rsidR="00CC18F5" w:rsidRDefault="00CC18F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G</w:t>
      </w:r>
    </w:p>
    <w:p w14:paraId="084B4518" w14:textId="77777777" w:rsidR="00403033" w:rsidRDefault="0040303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B2CCF7B" wp14:editId="6120832A">
            <wp:extent cx="2797557" cy="21172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7557" cy="211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4FA2" w14:textId="77777777" w:rsidR="00CC18F5" w:rsidRDefault="00CC18F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H</w:t>
      </w:r>
    </w:p>
    <w:p w14:paraId="6949D03E" w14:textId="77777777" w:rsidR="00403033" w:rsidRPr="00CC18F5" w:rsidRDefault="00403033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754DF2A" wp14:editId="4E02203B">
            <wp:extent cx="2830286" cy="213909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0680" cy="213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6C4EC" w14:textId="23003DF6" w:rsidR="00A77B3E" w:rsidRDefault="00CC18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0955">
        <w:rPr>
          <w:rFonts w:ascii="Book Antiqua" w:eastAsia="Book Antiqua" w:hAnsi="Book Antiqua" w:cs="Book Antiqua"/>
          <w:b/>
          <w:bCs/>
          <w:color w:val="000000"/>
        </w:rPr>
        <w:t>2</w:t>
      </w:r>
      <w:r w:rsidR="002D113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D113E" w:rsidRPr="00445D9E">
        <w:rPr>
          <w:rFonts w:ascii="Book Antiqua" w:hAnsi="Book Antiqua" w:cs="Book Antiqua"/>
          <w:b/>
          <w:color w:val="000000"/>
          <w:lang w:eastAsia="zh-CN"/>
        </w:rPr>
        <w:t>The postoperative gross specimen and pathological examination.</w:t>
      </w:r>
      <w:r w:rsidR="002D113E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>A:</w:t>
      </w:r>
      <w:r w:rsidR="0040303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 xml:space="preserve">Postoperative gross specimen; B: </w:t>
      </w:r>
      <w:r w:rsidR="00403033">
        <w:rPr>
          <w:rFonts w:ascii="Book Antiqua" w:hAnsi="Book Antiqua" w:cs="Book Antiqua" w:hint="eastAsia"/>
          <w:color w:val="000000"/>
          <w:lang w:eastAsia="zh-CN"/>
        </w:rPr>
        <w:t>H</w:t>
      </w:r>
      <w:r w:rsidR="00403033" w:rsidRPr="00403033">
        <w:rPr>
          <w:rFonts w:ascii="Book Antiqua" w:eastAsia="Book Antiqua" w:hAnsi="Book Antiqua" w:cs="Book Antiqua"/>
          <w:color w:val="000000"/>
        </w:rPr>
        <w:t>ematoxylin</w:t>
      </w:r>
      <w:r w:rsidR="00FD0095">
        <w:rPr>
          <w:rFonts w:ascii="Book Antiqua" w:eastAsia="Book Antiqua" w:hAnsi="Book Antiqua" w:cs="Book Antiqua"/>
          <w:color w:val="000000"/>
        </w:rPr>
        <w:t xml:space="preserve"> and </w:t>
      </w:r>
      <w:r w:rsidR="00403033" w:rsidRPr="00403033">
        <w:rPr>
          <w:rFonts w:ascii="Book Antiqua" w:eastAsia="Book Antiqua" w:hAnsi="Book Antiqua" w:cs="Book Antiqua"/>
          <w:color w:val="000000"/>
        </w:rPr>
        <w:t>eosin</w:t>
      </w:r>
      <w:r w:rsidR="00D30955">
        <w:rPr>
          <w:rFonts w:ascii="Book Antiqua" w:eastAsia="Book Antiqua" w:hAnsi="Book Antiqua" w:cs="Book Antiqua"/>
          <w:color w:val="000000"/>
        </w:rPr>
        <w:t xml:space="preserve"> staining of the lesion; C:</w:t>
      </w:r>
      <w:r w:rsidR="0040303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FD0095">
        <w:rPr>
          <w:rFonts w:ascii="Book Antiqua" w:hAnsi="Book Antiqua" w:cs="Book Antiqua"/>
          <w:color w:val="000000"/>
          <w:szCs w:val="21"/>
          <w:lang w:eastAsia="zh-CN"/>
        </w:rPr>
        <w:t>Cluster of differentiation 3 (</w:t>
      </w:r>
      <w:r w:rsidR="00D30955">
        <w:rPr>
          <w:rFonts w:ascii="Book Antiqua" w:eastAsia="Book Antiqua" w:hAnsi="Book Antiqua" w:cs="Book Antiqua"/>
          <w:color w:val="000000"/>
        </w:rPr>
        <w:t>CD3</w:t>
      </w:r>
      <w:r w:rsidR="00FD0095">
        <w:rPr>
          <w:rFonts w:ascii="Book Antiqua" w:eastAsia="Book Antiqua" w:hAnsi="Book Antiqua" w:cs="Book Antiqua"/>
          <w:color w:val="000000"/>
        </w:rPr>
        <w:t>)</w:t>
      </w:r>
      <w:r w:rsidR="00D30955">
        <w:rPr>
          <w:rFonts w:ascii="Book Antiqua" w:eastAsia="Book Antiqua" w:hAnsi="Book Antiqua" w:cs="Book Antiqua"/>
          <w:color w:val="000000"/>
        </w:rPr>
        <w:t xml:space="preserve"> staining in </w:t>
      </w:r>
      <w:r w:rsidR="00403033">
        <w:rPr>
          <w:rFonts w:ascii="Book Antiqua" w:hAnsi="Book Antiqua" w:cs="Book Antiqua" w:hint="eastAsia"/>
          <w:color w:val="000000"/>
          <w:lang w:eastAsia="zh-CN"/>
        </w:rPr>
        <w:t>i</w:t>
      </w:r>
      <w:r w:rsidR="00403033" w:rsidRPr="00403033">
        <w:rPr>
          <w:rFonts w:ascii="Book Antiqua" w:eastAsia="Book Antiqua" w:hAnsi="Book Antiqua" w:cs="Book Antiqua"/>
          <w:color w:val="000000"/>
        </w:rPr>
        <w:t xml:space="preserve">mmunohistochemistry </w:t>
      </w:r>
      <w:r w:rsidR="00403033">
        <w:rPr>
          <w:rFonts w:ascii="Book Antiqua" w:hAnsi="Book Antiqua" w:cs="Book Antiqua" w:hint="eastAsia"/>
          <w:color w:val="000000"/>
          <w:lang w:eastAsia="zh-CN"/>
        </w:rPr>
        <w:t>(</w:t>
      </w:r>
      <w:r w:rsidR="00D30955">
        <w:rPr>
          <w:rFonts w:ascii="Book Antiqua" w:eastAsia="Book Antiqua" w:hAnsi="Book Antiqua" w:cs="Book Antiqua"/>
          <w:color w:val="000000"/>
        </w:rPr>
        <w:t>IHC</w:t>
      </w:r>
      <w:r w:rsidR="00403033">
        <w:rPr>
          <w:rFonts w:ascii="Book Antiqua" w:hAnsi="Book Antiqua" w:cs="Book Antiqua" w:hint="eastAsia"/>
          <w:color w:val="000000"/>
          <w:lang w:eastAsia="zh-CN"/>
        </w:rPr>
        <w:t>)</w:t>
      </w:r>
      <w:r w:rsidR="00D30955">
        <w:rPr>
          <w:rFonts w:ascii="Book Antiqua" w:eastAsia="Book Antiqua" w:hAnsi="Book Antiqua" w:cs="Book Antiqua"/>
          <w:color w:val="000000"/>
        </w:rPr>
        <w:t>; D:</w:t>
      </w:r>
      <w:r w:rsidR="0040303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0955">
        <w:rPr>
          <w:rFonts w:ascii="Book Antiqua" w:eastAsia="Book Antiqua" w:hAnsi="Book Antiqua" w:cs="Book Antiqua"/>
          <w:color w:val="000000"/>
        </w:rPr>
        <w:t xml:space="preserve">CD4 staining in IHC; E: CD8 staining in IHC; F: CD20 staining in IHC; G: CD34 staining in IHC; H: </w:t>
      </w:r>
      <w:r w:rsidR="00FD0095">
        <w:rPr>
          <w:rFonts w:ascii="Book Antiqua" w:eastAsia="Book Antiqua" w:hAnsi="Book Antiqua" w:cs="Book Antiqua"/>
          <w:color w:val="000000"/>
        </w:rPr>
        <w:t>K</w:t>
      </w:r>
      <w:r w:rsidR="00D30955">
        <w:rPr>
          <w:rFonts w:ascii="Book Antiqua" w:eastAsia="Book Antiqua" w:hAnsi="Book Antiqua" w:cs="Book Antiqua"/>
          <w:color w:val="000000"/>
        </w:rPr>
        <w:t>i-67 staining in IHC.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B5528" w14:textId="77777777" w:rsidR="008563EC" w:rsidRDefault="008563EC" w:rsidP="001103A0">
      <w:r>
        <w:separator/>
      </w:r>
    </w:p>
  </w:endnote>
  <w:endnote w:type="continuationSeparator" w:id="0">
    <w:p w14:paraId="72D24B75" w14:textId="77777777" w:rsidR="008563EC" w:rsidRDefault="008563EC" w:rsidP="00110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24261468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98381352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4A6E2F7" w14:textId="77777777" w:rsidR="001103A0" w:rsidRPr="001103A0" w:rsidRDefault="001103A0" w:rsidP="001103A0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1103A0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1103A0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Pr="001103A0">
              <w:rPr>
                <w:rFonts w:ascii="Book Antiqua" w:hAnsi="Book Antiqua"/>
                <w:bCs/>
                <w:sz w:val="24"/>
                <w:szCs w:val="24"/>
              </w:rPr>
              <w:instrText>PAGE</w:instrText>
            </w:r>
            <w:r w:rsidRPr="001103A0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485821">
              <w:rPr>
                <w:rFonts w:ascii="Book Antiqua" w:hAnsi="Book Antiqua"/>
                <w:bCs/>
                <w:noProof/>
                <w:sz w:val="24"/>
                <w:szCs w:val="24"/>
              </w:rPr>
              <w:t>2</w:t>
            </w:r>
            <w:r w:rsidRPr="001103A0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  <w:r w:rsidRPr="001103A0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1103A0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Pr="001103A0">
              <w:rPr>
                <w:rFonts w:ascii="Book Antiqua" w:hAnsi="Book Antiqua"/>
                <w:bCs/>
                <w:sz w:val="24"/>
                <w:szCs w:val="24"/>
              </w:rPr>
              <w:instrText>NUMPAGES</w:instrText>
            </w:r>
            <w:r w:rsidRPr="001103A0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485821">
              <w:rPr>
                <w:rFonts w:ascii="Book Antiqua" w:hAnsi="Book Antiqua"/>
                <w:bCs/>
                <w:noProof/>
                <w:sz w:val="24"/>
                <w:szCs w:val="24"/>
              </w:rPr>
              <w:t>17</w:t>
            </w:r>
            <w:r w:rsidRPr="001103A0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5DF673" w14:textId="77777777" w:rsidR="001103A0" w:rsidRPr="001103A0" w:rsidRDefault="001103A0" w:rsidP="001103A0">
    <w:pPr>
      <w:pStyle w:val="Footer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F8A15" w14:textId="77777777" w:rsidR="008563EC" w:rsidRDefault="008563EC" w:rsidP="001103A0">
      <w:r>
        <w:separator/>
      </w:r>
    </w:p>
  </w:footnote>
  <w:footnote w:type="continuationSeparator" w:id="0">
    <w:p w14:paraId="1E1A5310" w14:textId="77777777" w:rsidR="008563EC" w:rsidRDefault="008563EC" w:rsidP="00110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07D"/>
    <w:rsid w:val="00051354"/>
    <w:rsid w:val="00063320"/>
    <w:rsid w:val="001103A0"/>
    <w:rsid w:val="002D113E"/>
    <w:rsid w:val="0036603C"/>
    <w:rsid w:val="003A29DE"/>
    <w:rsid w:val="00403033"/>
    <w:rsid w:val="00485821"/>
    <w:rsid w:val="0050150D"/>
    <w:rsid w:val="005B1E40"/>
    <w:rsid w:val="00672E42"/>
    <w:rsid w:val="006F16F0"/>
    <w:rsid w:val="007232E2"/>
    <w:rsid w:val="007241E9"/>
    <w:rsid w:val="008563EC"/>
    <w:rsid w:val="009909D2"/>
    <w:rsid w:val="00A77B3E"/>
    <w:rsid w:val="00B40C3C"/>
    <w:rsid w:val="00BD7184"/>
    <w:rsid w:val="00BF2BD5"/>
    <w:rsid w:val="00C75AC2"/>
    <w:rsid w:val="00C90B0B"/>
    <w:rsid w:val="00CA2A55"/>
    <w:rsid w:val="00CC18F5"/>
    <w:rsid w:val="00D30955"/>
    <w:rsid w:val="00E476EC"/>
    <w:rsid w:val="00F76A0E"/>
    <w:rsid w:val="00FD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33C88C"/>
  <w15:docId w15:val="{33576160-0F74-4E27-9809-585020AF2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E476EC"/>
    <w:rPr>
      <w:sz w:val="21"/>
      <w:szCs w:val="21"/>
    </w:rPr>
  </w:style>
  <w:style w:type="paragraph" w:styleId="CommentText">
    <w:name w:val="annotation text"/>
    <w:basedOn w:val="Normal"/>
    <w:link w:val="CommentTextChar"/>
    <w:rsid w:val="00E476EC"/>
  </w:style>
  <w:style w:type="character" w:customStyle="1" w:styleId="CommentTextChar">
    <w:name w:val="Comment Text Char"/>
    <w:basedOn w:val="DefaultParagraphFont"/>
    <w:link w:val="CommentText"/>
    <w:rsid w:val="00E476E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E476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476EC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E476E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476EC"/>
    <w:rPr>
      <w:sz w:val="18"/>
      <w:szCs w:val="18"/>
    </w:rPr>
  </w:style>
  <w:style w:type="paragraph" w:styleId="Header">
    <w:name w:val="header"/>
    <w:basedOn w:val="Normal"/>
    <w:link w:val="HeaderChar"/>
    <w:rsid w:val="001103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1103A0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1103A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103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2388</Words>
  <Characters>13617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ChenChen Gao</dc:creator>
  <cp:lastModifiedBy>Donna Fox</cp:lastModifiedBy>
  <cp:revision>2</cp:revision>
  <dcterms:created xsi:type="dcterms:W3CDTF">2021-07-14T23:10:00Z</dcterms:created>
  <dcterms:modified xsi:type="dcterms:W3CDTF">2021-07-14T23:10:00Z</dcterms:modified>
</cp:coreProperties>
</file>