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E5B2D"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Name of Journal: </w:t>
      </w:r>
      <w:r w:rsidRPr="007808FD">
        <w:rPr>
          <w:rFonts w:ascii="Book Antiqua" w:eastAsia="Book Antiqua" w:hAnsi="Book Antiqua" w:cs="Book Antiqua"/>
          <w:i/>
          <w:color w:val="000000"/>
        </w:rPr>
        <w:t>World Journal of Diabetes</w:t>
      </w:r>
    </w:p>
    <w:p w14:paraId="78BCADA1"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Manuscript NO: </w:t>
      </w:r>
      <w:r w:rsidRPr="007808FD">
        <w:rPr>
          <w:rFonts w:ascii="Book Antiqua" w:eastAsia="Book Antiqua" w:hAnsi="Book Antiqua" w:cs="Book Antiqua"/>
          <w:color w:val="000000"/>
        </w:rPr>
        <w:t>68262</w:t>
      </w:r>
    </w:p>
    <w:p w14:paraId="795DE2FC"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Manuscript Type: </w:t>
      </w:r>
      <w:r w:rsidRPr="007808FD">
        <w:rPr>
          <w:rFonts w:ascii="Book Antiqua" w:eastAsia="Book Antiqua" w:hAnsi="Book Antiqua" w:cs="Book Antiqua"/>
          <w:color w:val="000000"/>
        </w:rPr>
        <w:t>REVIEW</w:t>
      </w:r>
    </w:p>
    <w:p w14:paraId="21D9D429" w14:textId="77777777" w:rsidR="00A77B3E" w:rsidRPr="007808FD" w:rsidRDefault="00A77B3E" w:rsidP="007808FD">
      <w:pPr>
        <w:spacing w:line="360" w:lineRule="auto"/>
        <w:jc w:val="both"/>
        <w:rPr>
          <w:rFonts w:ascii="Book Antiqua" w:hAnsi="Book Antiqua"/>
        </w:rPr>
      </w:pPr>
    </w:p>
    <w:p w14:paraId="3CACF10D"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Non-</w:t>
      </w:r>
      <w:r w:rsidR="00613548">
        <w:rPr>
          <w:rFonts w:ascii="Book Antiqua" w:hAnsi="Book Antiqua" w:cs="Book Antiqua" w:hint="eastAsia"/>
          <w:b/>
          <w:color w:val="000000"/>
          <w:lang w:eastAsia="zh-CN"/>
        </w:rPr>
        <w:t>a</w:t>
      </w:r>
      <w:r w:rsidRPr="007808FD">
        <w:rPr>
          <w:rFonts w:ascii="Book Antiqua" w:eastAsia="Book Antiqua" w:hAnsi="Book Antiqua" w:cs="Book Antiqua"/>
          <w:b/>
          <w:color w:val="000000"/>
        </w:rPr>
        <w:t xml:space="preserve">lcoholic fatty liver disease in </w:t>
      </w:r>
      <w:r w:rsidR="00613548">
        <w:rPr>
          <w:rFonts w:ascii="Book Antiqua" w:hAnsi="Book Antiqua" w:cs="Book Antiqua" w:hint="eastAsia"/>
          <w:b/>
          <w:color w:val="000000"/>
          <w:lang w:eastAsia="zh-CN"/>
        </w:rPr>
        <w:t>d</w:t>
      </w:r>
      <w:r w:rsidR="00613548">
        <w:rPr>
          <w:rFonts w:ascii="Book Antiqua" w:eastAsia="Book Antiqua" w:hAnsi="Book Antiqua" w:cs="Book Antiqua"/>
          <w:b/>
          <w:color w:val="000000"/>
        </w:rPr>
        <w:t>iabetes</w:t>
      </w:r>
      <w:r w:rsidRPr="007808FD">
        <w:rPr>
          <w:rFonts w:ascii="Book Antiqua" w:eastAsia="Book Antiqua" w:hAnsi="Book Antiqua" w:cs="Book Antiqua"/>
          <w:b/>
          <w:color w:val="000000"/>
        </w:rPr>
        <w:t xml:space="preserve">: When to refer to the </w:t>
      </w:r>
      <w:r w:rsidR="00613548">
        <w:rPr>
          <w:rFonts w:ascii="Book Antiqua" w:hAnsi="Book Antiqua" w:cs="Book Antiqua" w:hint="eastAsia"/>
          <w:b/>
          <w:color w:val="000000"/>
          <w:lang w:eastAsia="zh-CN"/>
        </w:rPr>
        <w:t>h</w:t>
      </w:r>
      <w:r w:rsidRPr="007808FD">
        <w:rPr>
          <w:rFonts w:ascii="Book Antiqua" w:eastAsia="Book Antiqua" w:hAnsi="Book Antiqua" w:cs="Book Antiqua"/>
          <w:b/>
          <w:color w:val="000000"/>
        </w:rPr>
        <w:t>epatologist?</w:t>
      </w:r>
    </w:p>
    <w:p w14:paraId="51A8567D" w14:textId="77777777" w:rsidR="00A77B3E" w:rsidRPr="007808FD" w:rsidRDefault="00A77B3E" w:rsidP="007808FD">
      <w:pPr>
        <w:spacing w:line="360" w:lineRule="auto"/>
        <w:jc w:val="both"/>
        <w:rPr>
          <w:rFonts w:ascii="Book Antiqua" w:hAnsi="Book Antiqua"/>
        </w:rPr>
      </w:pPr>
    </w:p>
    <w:p w14:paraId="420AE049" w14:textId="77777777" w:rsidR="00A77B3E" w:rsidRPr="007808FD" w:rsidRDefault="000371D8" w:rsidP="007808FD">
      <w:pPr>
        <w:spacing w:line="360" w:lineRule="auto"/>
        <w:jc w:val="both"/>
        <w:rPr>
          <w:rFonts w:ascii="Book Antiqua" w:hAnsi="Book Antiqua"/>
        </w:rPr>
      </w:pPr>
      <w:r w:rsidRPr="007808FD">
        <w:rPr>
          <w:rFonts w:ascii="Book Antiqua" w:eastAsia="Book Antiqua" w:hAnsi="Book Antiqua" w:cs="Book Antiqua"/>
          <w:color w:val="000000"/>
        </w:rPr>
        <w:t>Khandelwal</w:t>
      </w:r>
      <w:r w:rsidR="008F2AB4">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R </w:t>
      </w:r>
      <w:r w:rsidRPr="000371D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56414" w:rsidRPr="007808FD">
        <w:rPr>
          <w:rFonts w:ascii="Book Antiqua" w:eastAsia="Book Antiqua" w:hAnsi="Book Antiqua" w:cs="Book Antiqua"/>
          <w:color w:val="000000"/>
        </w:rPr>
        <w:t>Hepatologist referral of diabetic with NAFLD</w:t>
      </w:r>
    </w:p>
    <w:p w14:paraId="364B396C" w14:textId="77777777" w:rsidR="00A77B3E" w:rsidRPr="007808FD" w:rsidRDefault="00A77B3E" w:rsidP="007808FD">
      <w:pPr>
        <w:spacing w:line="360" w:lineRule="auto"/>
        <w:jc w:val="both"/>
        <w:rPr>
          <w:rFonts w:ascii="Book Antiqua" w:hAnsi="Book Antiqua"/>
        </w:rPr>
      </w:pPr>
    </w:p>
    <w:p w14:paraId="7EE6A318"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Reshu</w:t>
      </w:r>
      <w:r w:rsidR="008F2AB4">
        <w:rPr>
          <w:rFonts w:ascii="Book Antiqua" w:eastAsia="Book Antiqua" w:hAnsi="Book Antiqua" w:cs="Book Antiqua"/>
          <w:color w:val="000000"/>
        </w:rPr>
        <w:t xml:space="preserve"> </w:t>
      </w:r>
      <w:r w:rsidRPr="007808FD">
        <w:rPr>
          <w:rFonts w:ascii="Book Antiqua" w:eastAsia="Book Antiqua" w:hAnsi="Book Antiqua" w:cs="Book Antiqua"/>
          <w:color w:val="000000"/>
        </w:rPr>
        <w:t>Khandelwal, Anuradha S Dassanayake, Hari S Conjeevaram, Shivaram P Singh</w:t>
      </w:r>
    </w:p>
    <w:p w14:paraId="710BDF21" w14:textId="77777777" w:rsidR="00A77B3E" w:rsidRPr="007808FD" w:rsidRDefault="00A77B3E" w:rsidP="007808FD">
      <w:pPr>
        <w:spacing w:line="360" w:lineRule="auto"/>
        <w:jc w:val="both"/>
        <w:rPr>
          <w:rFonts w:ascii="Book Antiqua" w:hAnsi="Book Antiqua"/>
        </w:rPr>
      </w:pPr>
    </w:p>
    <w:p w14:paraId="6F7BE84D"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Reshu</w:t>
      </w:r>
      <w:r w:rsidR="008F2AB4">
        <w:rPr>
          <w:rFonts w:ascii="Book Antiqua" w:eastAsia="Book Antiqua" w:hAnsi="Book Antiqua" w:cs="Book Antiqua"/>
          <w:b/>
          <w:bCs/>
          <w:color w:val="000000"/>
        </w:rPr>
        <w:t xml:space="preserve"> </w:t>
      </w:r>
      <w:r w:rsidRPr="007808FD">
        <w:rPr>
          <w:rFonts w:ascii="Book Antiqua" w:eastAsia="Book Antiqua" w:hAnsi="Book Antiqua" w:cs="Book Antiqua"/>
          <w:b/>
          <w:bCs/>
          <w:color w:val="000000"/>
        </w:rPr>
        <w:t xml:space="preserve">Khandelwal, Shivaram P Singh, </w:t>
      </w:r>
      <w:r w:rsidRPr="007808FD">
        <w:rPr>
          <w:rFonts w:ascii="Book Antiqua" w:eastAsia="Book Antiqua" w:hAnsi="Book Antiqua" w:cs="Book Antiqua"/>
          <w:color w:val="000000"/>
        </w:rPr>
        <w:t>Department of Gastroenterology, Srirama Chandra Bhanja (SCB) Medical College and Hospital, Cuttack 753007, Odisha, India</w:t>
      </w:r>
    </w:p>
    <w:p w14:paraId="7F8BC0CA" w14:textId="77777777" w:rsidR="00A77B3E" w:rsidRPr="007808FD" w:rsidRDefault="00A77B3E" w:rsidP="007808FD">
      <w:pPr>
        <w:spacing w:line="360" w:lineRule="auto"/>
        <w:jc w:val="both"/>
        <w:rPr>
          <w:rFonts w:ascii="Book Antiqua" w:hAnsi="Book Antiqua"/>
        </w:rPr>
      </w:pPr>
    </w:p>
    <w:p w14:paraId="2F6FF819"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Anuradha S Dassanayake, </w:t>
      </w:r>
      <w:r w:rsidRPr="007808FD">
        <w:rPr>
          <w:rFonts w:ascii="Book Antiqua" w:eastAsia="Book Antiqua" w:hAnsi="Book Antiqua" w:cs="Book Antiqua"/>
          <w:color w:val="000000"/>
        </w:rPr>
        <w:t xml:space="preserve">Department </w:t>
      </w:r>
      <w:r w:rsidR="004B7E91">
        <w:rPr>
          <w:rFonts w:ascii="Book Antiqua" w:hAnsi="Book Antiqua" w:cs="Book Antiqua" w:hint="eastAsia"/>
          <w:color w:val="000000"/>
          <w:lang w:eastAsia="zh-CN"/>
        </w:rPr>
        <w:t>o</w:t>
      </w:r>
      <w:r w:rsidRPr="007808FD">
        <w:rPr>
          <w:rFonts w:ascii="Book Antiqua" w:eastAsia="Book Antiqua" w:hAnsi="Book Antiqua" w:cs="Book Antiqua"/>
          <w:color w:val="000000"/>
        </w:rPr>
        <w:t>f Medicine, Colombo North Centre for Liver Disease, University of Kelaniya, Kelaniya 11600, Sri Lanka</w:t>
      </w:r>
    </w:p>
    <w:p w14:paraId="758DB484" w14:textId="77777777" w:rsidR="00A77B3E" w:rsidRPr="007808FD" w:rsidRDefault="00A77B3E" w:rsidP="007808FD">
      <w:pPr>
        <w:spacing w:line="360" w:lineRule="auto"/>
        <w:jc w:val="both"/>
        <w:rPr>
          <w:rFonts w:ascii="Book Antiqua" w:hAnsi="Book Antiqua"/>
        </w:rPr>
      </w:pPr>
    </w:p>
    <w:p w14:paraId="58531933"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Hari S Conjeevaram, </w:t>
      </w:r>
      <w:r w:rsidRPr="007808FD">
        <w:rPr>
          <w:rFonts w:ascii="Book Antiqua" w:eastAsia="Book Antiqua" w:hAnsi="Book Antiqua" w:cs="Book Antiqua"/>
          <w:color w:val="000000"/>
        </w:rPr>
        <w:t xml:space="preserve">Division of Gastroenterology and </w:t>
      </w:r>
      <w:r w:rsidR="004B1CB7">
        <w:rPr>
          <w:rFonts w:ascii="Book Antiqua" w:hAnsi="Book Antiqua" w:cs="Book Antiqua" w:hint="eastAsia"/>
          <w:color w:val="000000"/>
          <w:lang w:eastAsia="zh-CN"/>
        </w:rPr>
        <w:t>H</w:t>
      </w:r>
      <w:r w:rsidRPr="007808FD">
        <w:rPr>
          <w:rFonts w:ascii="Book Antiqua" w:eastAsia="Book Antiqua" w:hAnsi="Book Antiqua" w:cs="Book Antiqua"/>
          <w:color w:val="000000"/>
        </w:rPr>
        <w:t>epatology, University of Michigan Medi</w:t>
      </w:r>
      <w:r w:rsidR="004B7E91">
        <w:rPr>
          <w:rFonts w:ascii="Book Antiqua" w:eastAsia="Book Antiqua" w:hAnsi="Book Antiqua" w:cs="Book Antiqua"/>
          <w:color w:val="000000"/>
        </w:rPr>
        <w:t>cal School, Ann Arbor, M</w:t>
      </w:r>
      <w:r w:rsidR="0000654C">
        <w:rPr>
          <w:rFonts w:ascii="Book Antiqua" w:hAnsi="Book Antiqua" w:cs="Book Antiqua" w:hint="eastAsia"/>
          <w:color w:val="000000"/>
          <w:lang w:eastAsia="zh-CN"/>
        </w:rPr>
        <w:t>I</w:t>
      </w:r>
      <w:r w:rsidRPr="007808FD">
        <w:rPr>
          <w:rFonts w:ascii="Book Antiqua" w:eastAsia="Book Antiqua" w:hAnsi="Book Antiqua" w:cs="Book Antiqua"/>
          <w:color w:val="000000"/>
        </w:rPr>
        <w:t xml:space="preserve"> 48109, United States</w:t>
      </w:r>
    </w:p>
    <w:p w14:paraId="06FA8D14" w14:textId="77777777" w:rsidR="00A77B3E" w:rsidRPr="007808FD" w:rsidRDefault="00A77B3E" w:rsidP="007808FD">
      <w:pPr>
        <w:spacing w:line="360" w:lineRule="auto"/>
        <w:jc w:val="both"/>
        <w:rPr>
          <w:rFonts w:ascii="Book Antiqua" w:hAnsi="Book Antiqua"/>
        </w:rPr>
      </w:pPr>
    </w:p>
    <w:p w14:paraId="5502D9AF" w14:textId="6229046D"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Author contributions: </w:t>
      </w:r>
      <w:r w:rsidRPr="007808FD">
        <w:rPr>
          <w:rFonts w:ascii="Book Antiqua" w:eastAsia="Book Antiqua" w:hAnsi="Book Antiqua" w:cs="Book Antiqua"/>
          <w:color w:val="000000"/>
        </w:rPr>
        <w:t>Khandelwal R performed the majority of writing</w:t>
      </w:r>
      <w:r w:rsidR="00564ABF">
        <w:rPr>
          <w:rFonts w:ascii="Book Antiqua" w:eastAsia="Book Antiqua" w:hAnsi="Book Antiqua" w:cs="Book Antiqua"/>
          <w:color w:val="000000"/>
        </w:rPr>
        <w:t xml:space="preserve"> and</w:t>
      </w:r>
      <w:r w:rsidRPr="007808FD">
        <w:rPr>
          <w:rFonts w:ascii="Book Antiqua" w:eastAsia="Book Antiqua" w:hAnsi="Book Antiqua" w:cs="Book Antiqua"/>
          <w:color w:val="000000"/>
        </w:rPr>
        <w:t xml:space="preserve"> prepared the table and figures; Singh SP provided input and designed the outline of this paper; </w:t>
      </w:r>
      <w:r w:rsidRPr="007808FD">
        <w:rPr>
          <w:rStyle w:val="yiv0268651288xdocsum-authors"/>
          <w:rFonts w:ascii="Book Antiqua" w:eastAsia="Book Antiqua" w:hAnsi="Book Antiqua" w:cs="Book Antiqua"/>
          <w:color w:val="000000"/>
        </w:rPr>
        <w:t>Dassanayake</w:t>
      </w:r>
      <w:r w:rsidRPr="007808FD">
        <w:rPr>
          <w:rFonts w:ascii="Book Antiqua" w:eastAsia="Book Antiqua" w:hAnsi="Book Antiqua" w:cs="Book Antiqua"/>
          <w:color w:val="000000"/>
        </w:rPr>
        <w:t xml:space="preserve"> AS and Conjeevaram HS were responsible for the revision of the manuscript and editing of </w:t>
      </w:r>
      <w:r w:rsidR="00564ABF">
        <w:rPr>
          <w:rFonts w:ascii="Book Antiqua" w:eastAsia="Book Antiqua" w:hAnsi="Book Antiqua" w:cs="Book Antiqua"/>
          <w:color w:val="000000"/>
        </w:rPr>
        <w:t xml:space="preserve">the </w:t>
      </w:r>
      <w:r w:rsidRPr="007808FD">
        <w:rPr>
          <w:rFonts w:ascii="Book Antiqua" w:eastAsia="Book Antiqua" w:hAnsi="Book Antiqua" w:cs="Book Antiqua"/>
          <w:color w:val="000000"/>
        </w:rPr>
        <w:t xml:space="preserve">language; </w:t>
      </w:r>
      <w:r w:rsidR="00564ABF">
        <w:rPr>
          <w:rFonts w:ascii="Book Antiqua" w:eastAsia="Book Antiqua" w:hAnsi="Book Antiqua" w:cs="Book Antiqua"/>
          <w:color w:val="000000"/>
        </w:rPr>
        <w:t>A</w:t>
      </w:r>
      <w:r w:rsidRPr="007808FD">
        <w:rPr>
          <w:rFonts w:ascii="Book Antiqua" w:eastAsia="Book Antiqua" w:hAnsi="Book Antiqua" w:cs="Book Antiqua"/>
          <w:color w:val="000000"/>
        </w:rPr>
        <w:t>ll authors approved the submission of the final version.</w:t>
      </w:r>
    </w:p>
    <w:p w14:paraId="6965E8DC" w14:textId="77777777" w:rsidR="00A77B3E" w:rsidRPr="007808FD" w:rsidRDefault="00A77B3E" w:rsidP="007808FD">
      <w:pPr>
        <w:spacing w:line="360" w:lineRule="auto"/>
        <w:jc w:val="both"/>
        <w:rPr>
          <w:rFonts w:ascii="Book Antiqua" w:hAnsi="Book Antiqua"/>
        </w:rPr>
      </w:pPr>
    </w:p>
    <w:p w14:paraId="05A33B68"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Corresponding author: Shivaram P Singh, FACG, FRCP, MBBS, MD, Professor, </w:t>
      </w:r>
      <w:r w:rsidRPr="007808FD">
        <w:rPr>
          <w:rFonts w:ascii="Book Antiqua" w:eastAsia="Book Antiqua" w:hAnsi="Book Antiqua" w:cs="Book Antiqua"/>
          <w:color w:val="000000"/>
        </w:rPr>
        <w:t>Department of Gastroenterology, Srirama Chandra Bhanja (SCB) Medical College and Hospital, 3</w:t>
      </w:r>
      <w:r w:rsidRPr="00C3408A">
        <w:rPr>
          <w:rFonts w:ascii="Book Antiqua" w:eastAsia="Book Antiqua" w:hAnsi="Book Antiqua" w:cs="Book Antiqua"/>
          <w:color w:val="000000"/>
          <w:vertAlign w:val="superscript"/>
        </w:rPr>
        <w:t>rd</w:t>
      </w:r>
      <w:r w:rsidR="008F2AB4">
        <w:rPr>
          <w:rFonts w:ascii="Book Antiqua" w:eastAsia="Book Antiqua" w:hAnsi="Book Antiqua" w:cs="Book Antiqua"/>
          <w:color w:val="000000"/>
          <w:vertAlign w:val="superscript"/>
        </w:rPr>
        <w:t xml:space="preserve"> </w:t>
      </w:r>
      <w:r w:rsidR="00C3408A">
        <w:rPr>
          <w:rFonts w:ascii="Book Antiqua" w:hAnsi="Book Antiqua" w:cs="Book Antiqua" w:hint="eastAsia"/>
          <w:color w:val="000000"/>
          <w:lang w:eastAsia="zh-CN"/>
        </w:rPr>
        <w:t>F</w:t>
      </w:r>
      <w:r w:rsidRPr="007808FD">
        <w:rPr>
          <w:rFonts w:ascii="Book Antiqua" w:eastAsia="Book Antiqua" w:hAnsi="Book Antiqua" w:cs="Book Antiqua"/>
          <w:color w:val="000000"/>
        </w:rPr>
        <w:t>loor, Cuttack 753007, Odisha, India. scb_gastro_dept@hotmail.com</w:t>
      </w:r>
    </w:p>
    <w:p w14:paraId="622AC571" w14:textId="77777777" w:rsidR="00A77B3E" w:rsidRPr="007808FD" w:rsidRDefault="00A77B3E" w:rsidP="007808FD">
      <w:pPr>
        <w:spacing w:line="360" w:lineRule="auto"/>
        <w:jc w:val="both"/>
        <w:rPr>
          <w:rFonts w:ascii="Book Antiqua" w:hAnsi="Book Antiqua"/>
        </w:rPr>
      </w:pPr>
    </w:p>
    <w:p w14:paraId="1DE576E4"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Received: </w:t>
      </w:r>
      <w:r w:rsidRPr="007808FD">
        <w:rPr>
          <w:rFonts w:ascii="Book Antiqua" w:eastAsia="Book Antiqua" w:hAnsi="Book Antiqua" w:cs="Book Antiqua"/>
          <w:color w:val="000000"/>
        </w:rPr>
        <w:t>May 17, 2021</w:t>
      </w:r>
    </w:p>
    <w:p w14:paraId="070EBF74"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lastRenderedPageBreak/>
        <w:t xml:space="preserve">Revised: </w:t>
      </w:r>
      <w:r w:rsidR="00D24939">
        <w:rPr>
          <w:rFonts w:ascii="Book Antiqua" w:hAnsi="Book Antiqua"/>
        </w:rPr>
        <w:t>June 18, 2021</w:t>
      </w:r>
    </w:p>
    <w:p w14:paraId="5BD38893" w14:textId="1D85C29E"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Accepted: </w:t>
      </w:r>
      <w:bookmarkStart w:id="0" w:name="OLE_LINK15"/>
      <w:bookmarkStart w:id="1" w:name="OLE_LINK33"/>
      <w:bookmarkStart w:id="2" w:name="OLE_LINK48"/>
      <w:r w:rsidR="000E0A7C">
        <w:rPr>
          <w:rFonts w:ascii="Book Antiqua" w:eastAsia="SimSun" w:hAnsi="Book Antiqua" w:hint="eastAsia"/>
          <w:color w:val="000000" w:themeColor="text1"/>
        </w:rPr>
        <w:t>Au</w:t>
      </w:r>
      <w:r w:rsidR="000E0A7C">
        <w:rPr>
          <w:rFonts w:ascii="Book Antiqua" w:eastAsia="SimSun" w:hAnsi="Book Antiqua"/>
          <w:color w:val="000000" w:themeColor="text1"/>
        </w:rPr>
        <w:t>gust</w:t>
      </w:r>
      <w:r w:rsidR="000E0A7C" w:rsidRPr="00F06907">
        <w:rPr>
          <w:rFonts w:ascii="Book Antiqua" w:eastAsia="SimSun" w:hAnsi="Book Antiqua"/>
          <w:color w:val="000000" w:themeColor="text1"/>
        </w:rPr>
        <w:t xml:space="preserve"> </w:t>
      </w:r>
      <w:r w:rsidR="000E0A7C">
        <w:rPr>
          <w:rFonts w:ascii="Book Antiqua" w:eastAsia="SimSun" w:hAnsi="Book Antiqua"/>
          <w:color w:val="000000" w:themeColor="text1"/>
        </w:rPr>
        <w:t>3</w:t>
      </w:r>
      <w:r w:rsidR="000E0A7C" w:rsidRPr="00F06907">
        <w:rPr>
          <w:rFonts w:ascii="Book Antiqua" w:eastAsia="SimSun" w:hAnsi="Book Antiqua"/>
          <w:color w:val="000000" w:themeColor="text1"/>
        </w:rPr>
        <w:t>, 2021</w:t>
      </w:r>
      <w:bookmarkEnd w:id="0"/>
      <w:bookmarkEnd w:id="1"/>
      <w:bookmarkEnd w:id="2"/>
    </w:p>
    <w:p w14:paraId="5D2B5B86"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Published online: </w:t>
      </w:r>
    </w:p>
    <w:p w14:paraId="636301A3" w14:textId="77777777" w:rsidR="00A77B3E" w:rsidRPr="007808FD" w:rsidRDefault="00A77B3E" w:rsidP="007808FD">
      <w:pPr>
        <w:spacing w:line="360" w:lineRule="auto"/>
        <w:jc w:val="both"/>
        <w:rPr>
          <w:rFonts w:ascii="Book Antiqua" w:hAnsi="Book Antiqua"/>
        </w:rPr>
        <w:sectPr w:rsidR="00A77B3E" w:rsidRPr="007808FD">
          <w:footerReference w:type="default" r:id="rId6"/>
          <w:pgSz w:w="12240" w:h="15840"/>
          <w:pgMar w:top="1440" w:right="1440" w:bottom="1440" w:left="1440" w:header="720" w:footer="720" w:gutter="0"/>
          <w:cols w:space="720"/>
          <w:docGrid w:linePitch="360"/>
        </w:sectPr>
      </w:pPr>
    </w:p>
    <w:p w14:paraId="6842C1E0"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lastRenderedPageBreak/>
        <w:t>Abstract</w:t>
      </w:r>
    </w:p>
    <w:p w14:paraId="64148B49" w14:textId="69DA64A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Non-</w:t>
      </w:r>
      <w:r w:rsidR="00D55FA6">
        <w:rPr>
          <w:rFonts w:ascii="Book Antiqua" w:hAnsi="Book Antiqua" w:cs="Book Antiqua" w:hint="eastAsia"/>
          <w:color w:val="000000"/>
          <w:lang w:eastAsia="zh-CN"/>
        </w:rPr>
        <w:t>a</w:t>
      </w:r>
      <w:r w:rsidRPr="007808FD">
        <w:rPr>
          <w:rFonts w:ascii="Book Antiqua" w:eastAsia="Book Antiqua" w:hAnsi="Book Antiqua" w:cs="Book Antiqua"/>
          <w:color w:val="000000"/>
        </w:rPr>
        <w:t>lcoholic fatty liver disease (NAFLD) has become one of the most common chronic liver disease</w:t>
      </w:r>
      <w:r w:rsidR="00564ABF">
        <w:rPr>
          <w:rFonts w:ascii="Book Antiqua" w:eastAsia="Book Antiqua" w:hAnsi="Book Antiqua" w:cs="Book Antiqua"/>
          <w:color w:val="000000"/>
        </w:rPr>
        <w:t>s</w:t>
      </w:r>
      <w:r w:rsidRPr="007808FD">
        <w:rPr>
          <w:rFonts w:ascii="Book Antiqua" w:eastAsia="Book Antiqua" w:hAnsi="Book Antiqua" w:cs="Book Antiqua"/>
          <w:color w:val="000000"/>
        </w:rPr>
        <w:t xml:space="preserve"> worldwide. A strong relationship exists between NAFLD and diabetes mellitus. There is growing evidence of </w:t>
      </w:r>
      <w:r w:rsidR="00564ABF">
        <w:rPr>
          <w:rFonts w:ascii="Book Antiqua" w:eastAsia="Book Antiqua" w:hAnsi="Book Antiqua" w:cs="Book Antiqua"/>
          <w:color w:val="000000"/>
        </w:rPr>
        <w:t xml:space="preserve">a </w:t>
      </w:r>
      <w:r w:rsidRPr="007808FD">
        <w:rPr>
          <w:rFonts w:ascii="Book Antiqua" w:eastAsia="Book Antiqua" w:hAnsi="Book Antiqua" w:cs="Book Antiqua"/>
          <w:color w:val="000000"/>
        </w:rPr>
        <w:t xml:space="preserve">mechanistically complex and strong association between the two diseases. Current data also shows that one disease actually leads to worsening of the other and </w:t>
      </w:r>
      <w:r w:rsidRPr="00F63DAE">
        <w:rPr>
          <w:rFonts w:ascii="Book Antiqua" w:eastAsia="Book Antiqua" w:hAnsi="Book Antiqua" w:cs="Book Antiqua"/>
          <w:i/>
          <w:iCs/>
          <w:color w:val="000000"/>
        </w:rPr>
        <w:t>vice versa</w:t>
      </w:r>
      <w:r w:rsidRPr="007808FD">
        <w:rPr>
          <w:rFonts w:ascii="Book Antiqua" w:eastAsia="Book Antiqua" w:hAnsi="Book Antiqua" w:cs="Book Antiqua"/>
          <w:color w:val="000000"/>
        </w:rPr>
        <w:t>. Understanding of the various pathophysiological mechanisms involved, natural history and spectrum of these two diseases is essential not only for early diagnosis and management but also for prevention of severe disease forms. Despite the tremendous progress made in recent times in acquiring knowledge about these highly prevalent diseases, the guidelines and recommendations for screening and management of diabetics with NAFLD remain ambiguous. An interdisciplinary approach is required to not only raise awareness of the prevalence of NAFLD in diabetics but also for better patient management. This can help attenuate the development of significant complications</w:t>
      </w:r>
      <w:r w:rsidR="00564ABF">
        <w:rPr>
          <w:rFonts w:ascii="Book Antiqua" w:eastAsia="Book Antiqua" w:hAnsi="Book Antiqua" w:cs="Book Antiqua"/>
          <w:color w:val="000000"/>
        </w:rPr>
        <w:t>,</w:t>
      </w:r>
      <w:r w:rsidRPr="007808FD">
        <w:rPr>
          <w:rFonts w:ascii="Book Antiqua" w:eastAsia="Book Antiqua" w:hAnsi="Book Antiqua" w:cs="Book Antiqua"/>
          <w:color w:val="000000"/>
        </w:rPr>
        <w:t xml:space="preserve"> such as cirrhosis, decompensation and hepatocellular carcinoma in these patients, thereby halting NAFLD in its tracks. This review focuses on the pivotal role of primary care physicians and endocrinologists in identification of NAFLD in diabetics in early stages and the role of proactive screening for prompt referral to hepatologist.</w:t>
      </w:r>
    </w:p>
    <w:p w14:paraId="0330525B" w14:textId="77777777" w:rsidR="00A77B3E" w:rsidRPr="007808FD" w:rsidRDefault="00A77B3E" w:rsidP="007808FD">
      <w:pPr>
        <w:spacing w:line="360" w:lineRule="auto"/>
        <w:jc w:val="both"/>
        <w:rPr>
          <w:rFonts w:ascii="Book Antiqua" w:hAnsi="Book Antiqua"/>
        </w:rPr>
      </w:pPr>
    </w:p>
    <w:p w14:paraId="6FD4109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Key Words: </w:t>
      </w:r>
      <w:r w:rsidRPr="007808FD">
        <w:rPr>
          <w:rFonts w:ascii="Book Antiqua" w:eastAsia="Book Antiqua" w:hAnsi="Book Antiqua" w:cs="Book Antiqua"/>
          <w:color w:val="000000"/>
        </w:rPr>
        <w:t>Fibrosis; Diabetes; Insulin resistance; Non-alcoholic fatty liver disease; Non-alcoholic steatohepatitis; Steatosis</w:t>
      </w:r>
    </w:p>
    <w:p w14:paraId="358CB4FE" w14:textId="77777777" w:rsidR="00A77B3E" w:rsidRPr="007808FD" w:rsidRDefault="00A77B3E" w:rsidP="007808FD">
      <w:pPr>
        <w:spacing w:line="360" w:lineRule="auto"/>
        <w:jc w:val="both"/>
        <w:rPr>
          <w:rFonts w:ascii="Book Antiqua" w:hAnsi="Book Antiqua"/>
        </w:rPr>
      </w:pPr>
    </w:p>
    <w:p w14:paraId="720839BB"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Khandelwal R, Dassanayake AS, Conjeevaram HS, Singh SP. </w:t>
      </w:r>
      <w:r w:rsidR="00C63ED4" w:rsidRPr="00C63ED4">
        <w:rPr>
          <w:rFonts w:ascii="Book Antiqua" w:eastAsia="Book Antiqua" w:hAnsi="Book Antiqua" w:cs="Book Antiqua"/>
          <w:color w:val="000000"/>
        </w:rPr>
        <w:t>Non-</w:t>
      </w:r>
      <w:r w:rsidR="00C63ED4" w:rsidRPr="00C63ED4">
        <w:rPr>
          <w:rFonts w:ascii="Book Antiqua" w:hAnsi="Book Antiqua" w:cs="Book Antiqua" w:hint="eastAsia"/>
          <w:color w:val="000000"/>
          <w:lang w:eastAsia="zh-CN"/>
        </w:rPr>
        <w:t>a</w:t>
      </w:r>
      <w:r w:rsidR="00C63ED4" w:rsidRPr="00C63ED4">
        <w:rPr>
          <w:rFonts w:ascii="Book Antiqua" w:eastAsia="Book Antiqua" w:hAnsi="Book Antiqua" w:cs="Book Antiqua"/>
          <w:color w:val="000000"/>
        </w:rPr>
        <w:t xml:space="preserve">lcoholic fatty liver disease in </w:t>
      </w:r>
      <w:r w:rsidR="00C63ED4" w:rsidRPr="00C63ED4">
        <w:rPr>
          <w:rFonts w:ascii="Book Antiqua" w:hAnsi="Book Antiqua" w:cs="Book Antiqua" w:hint="eastAsia"/>
          <w:color w:val="000000"/>
          <w:lang w:eastAsia="zh-CN"/>
        </w:rPr>
        <w:t>d</w:t>
      </w:r>
      <w:r w:rsidR="00C63ED4" w:rsidRPr="00C63ED4">
        <w:rPr>
          <w:rFonts w:ascii="Book Antiqua" w:eastAsia="Book Antiqua" w:hAnsi="Book Antiqua" w:cs="Book Antiqua"/>
          <w:color w:val="000000"/>
        </w:rPr>
        <w:t xml:space="preserve">iabetes: When to refer to the </w:t>
      </w:r>
      <w:r w:rsidR="00C63ED4" w:rsidRPr="00C63ED4">
        <w:rPr>
          <w:rFonts w:ascii="Book Antiqua" w:hAnsi="Book Antiqua" w:cs="Book Antiqua" w:hint="eastAsia"/>
          <w:color w:val="000000"/>
          <w:lang w:eastAsia="zh-CN"/>
        </w:rPr>
        <w:t>h</w:t>
      </w:r>
      <w:r w:rsidR="00C63ED4" w:rsidRPr="00C63ED4">
        <w:rPr>
          <w:rFonts w:ascii="Book Antiqua" w:eastAsia="Book Antiqua" w:hAnsi="Book Antiqua" w:cs="Book Antiqua"/>
          <w:color w:val="000000"/>
        </w:rPr>
        <w:t>epatologist?</w:t>
      </w:r>
      <w:r w:rsidR="008F2AB4">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World J Diabetes</w:t>
      </w:r>
      <w:r w:rsidRPr="007808FD">
        <w:rPr>
          <w:rFonts w:ascii="Book Antiqua" w:eastAsia="Book Antiqua" w:hAnsi="Book Antiqua" w:cs="Book Antiqua"/>
          <w:color w:val="000000"/>
        </w:rPr>
        <w:t xml:space="preserve"> 2021; In press</w:t>
      </w:r>
    </w:p>
    <w:p w14:paraId="409BA362" w14:textId="77777777" w:rsidR="00A77B3E" w:rsidRPr="007808FD" w:rsidRDefault="00A77B3E" w:rsidP="007808FD">
      <w:pPr>
        <w:spacing w:line="360" w:lineRule="auto"/>
        <w:jc w:val="both"/>
        <w:rPr>
          <w:rFonts w:ascii="Book Antiqua" w:hAnsi="Book Antiqua"/>
        </w:rPr>
      </w:pPr>
    </w:p>
    <w:p w14:paraId="2DD7C889" w14:textId="0FA24089"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Core Tip: </w:t>
      </w:r>
      <w:r w:rsidRPr="007808FD">
        <w:rPr>
          <w:rFonts w:ascii="Book Antiqua" w:eastAsia="Book Antiqua" w:hAnsi="Book Antiqua" w:cs="Book Antiqua"/>
          <w:color w:val="000000"/>
        </w:rPr>
        <w:t xml:space="preserve">With prevalence of </w:t>
      </w:r>
      <w:r w:rsidR="002463A6">
        <w:rPr>
          <w:rFonts w:ascii="Book Antiqua" w:hAnsi="Book Antiqua" w:cs="Book Antiqua" w:hint="eastAsia"/>
          <w:color w:val="000000"/>
          <w:lang w:eastAsia="zh-CN"/>
        </w:rPr>
        <w:t>n</w:t>
      </w:r>
      <w:r w:rsidRPr="007808FD">
        <w:rPr>
          <w:rFonts w:ascii="Book Antiqua" w:eastAsia="Book Antiqua" w:hAnsi="Book Antiqua" w:cs="Book Antiqua"/>
          <w:color w:val="000000"/>
        </w:rPr>
        <w:t>on-alcoholic fatty liver disease (NAFLD) in diabetics being substantial, there is a need for its increased awareness and knowledge in the primary care physicians and endocrinologists. It is important to understand that these patients</w:t>
      </w:r>
      <w:r w:rsidRPr="007808FD">
        <w:rPr>
          <w:rFonts w:ascii="Book Antiqua" w:eastAsia="Book Antiqua" w:hAnsi="Book Antiqua" w:cs="Book Antiqua"/>
          <w:color w:val="000000"/>
          <w:shd w:val="clear" w:color="auto" w:fill="FFFFFF"/>
        </w:rPr>
        <w:t xml:space="preserve"> have the propensity to develop more severe forms of liver diseases, and their early identification and management can help in providing a stitch in time. </w:t>
      </w:r>
      <w:r w:rsidRPr="007808FD">
        <w:rPr>
          <w:rFonts w:ascii="Book Antiqua" w:eastAsia="Book Antiqua" w:hAnsi="Book Antiqua" w:cs="Book Antiqua"/>
          <w:color w:val="000000"/>
        </w:rPr>
        <w:t xml:space="preserve">We have reviewed </w:t>
      </w:r>
      <w:r w:rsidRPr="007808FD">
        <w:rPr>
          <w:rFonts w:ascii="Book Antiqua" w:eastAsia="Book Antiqua" w:hAnsi="Book Antiqua" w:cs="Book Antiqua"/>
          <w:color w:val="000000"/>
        </w:rPr>
        <w:lastRenderedPageBreak/>
        <w:t>in detail, the currently available societal guidance on screening of NAFLD in diabetics, especially with regards to high</w:t>
      </w:r>
      <w:r w:rsidR="00564ABF">
        <w:rPr>
          <w:rFonts w:ascii="Book Antiqua" w:eastAsia="Book Antiqua" w:hAnsi="Book Antiqua" w:cs="Book Antiqua"/>
          <w:color w:val="000000"/>
        </w:rPr>
        <w:t>-</w:t>
      </w:r>
      <w:r w:rsidRPr="007808FD">
        <w:rPr>
          <w:rFonts w:ascii="Book Antiqua" w:eastAsia="Book Antiqua" w:hAnsi="Book Antiqua" w:cs="Book Antiqua"/>
          <w:color w:val="000000"/>
        </w:rPr>
        <w:t>risk patients that require hepatologist’s referral. We have even proposed a screening protocol for these patients based on available literature. This will not only help the treating physicians in identifying the disease in its incipient stages but also help in patient’s timely referral.</w:t>
      </w:r>
    </w:p>
    <w:p w14:paraId="4A34F2C1" w14:textId="77777777" w:rsidR="00A77B3E" w:rsidRPr="007808FD" w:rsidRDefault="00A77B3E" w:rsidP="007808FD">
      <w:pPr>
        <w:spacing w:line="360" w:lineRule="auto"/>
        <w:jc w:val="both"/>
        <w:rPr>
          <w:rFonts w:ascii="Book Antiqua" w:hAnsi="Book Antiqua"/>
        </w:rPr>
      </w:pPr>
    </w:p>
    <w:p w14:paraId="6C51BEC9" w14:textId="77777777" w:rsidR="00A77B3E" w:rsidRPr="007808FD" w:rsidRDefault="002463A6" w:rsidP="007808FD">
      <w:pPr>
        <w:spacing w:line="360" w:lineRule="auto"/>
        <w:jc w:val="both"/>
        <w:rPr>
          <w:rFonts w:ascii="Book Antiqua" w:hAnsi="Book Antiqua"/>
        </w:rPr>
      </w:pPr>
      <w:r>
        <w:rPr>
          <w:rFonts w:ascii="Book Antiqua" w:eastAsia="Book Antiqua" w:hAnsi="Book Antiqua" w:cs="Book Antiqua"/>
          <w:b/>
          <w:caps/>
          <w:color w:val="000000"/>
          <w:u w:val="single"/>
        </w:rPr>
        <w:br w:type="page"/>
      </w:r>
      <w:r w:rsidR="00A56414" w:rsidRPr="007808FD">
        <w:rPr>
          <w:rFonts w:ascii="Book Antiqua" w:eastAsia="Book Antiqua" w:hAnsi="Book Antiqua" w:cs="Book Antiqua"/>
          <w:b/>
          <w:caps/>
          <w:color w:val="000000"/>
          <w:u w:val="single"/>
        </w:rPr>
        <w:lastRenderedPageBreak/>
        <w:t>INTRODUCTION</w:t>
      </w:r>
    </w:p>
    <w:p w14:paraId="17111BB5" w14:textId="1AF33B63" w:rsidR="00A77B3E" w:rsidRPr="007808FD" w:rsidRDefault="00D55FA6" w:rsidP="007808FD">
      <w:pPr>
        <w:spacing w:line="360" w:lineRule="auto"/>
        <w:jc w:val="both"/>
        <w:rPr>
          <w:rFonts w:ascii="Book Antiqua" w:hAnsi="Book Antiqua"/>
        </w:rPr>
      </w:pPr>
      <w:r w:rsidRPr="007808FD">
        <w:rPr>
          <w:rFonts w:ascii="Book Antiqua" w:eastAsia="Book Antiqua" w:hAnsi="Book Antiqua" w:cs="Book Antiqua"/>
          <w:color w:val="000000"/>
        </w:rPr>
        <w:t>Non-alcoholic fatty liver disease (NAFLD)</w:t>
      </w:r>
      <w:r w:rsidR="00A56414" w:rsidRPr="007808FD">
        <w:rPr>
          <w:rFonts w:ascii="Book Antiqua" w:eastAsia="Book Antiqua" w:hAnsi="Book Antiqua" w:cs="Book Antiqua"/>
          <w:color w:val="000000"/>
        </w:rPr>
        <w:t xml:space="preserve"> has assumed the status of major global health concern in recent times. It has become the most common </w:t>
      </w:r>
      <w:r w:rsidR="00627AD8" w:rsidRPr="007808FD">
        <w:rPr>
          <w:rFonts w:ascii="Book Antiqua" w:eastAsia="Book Antiqua" w:hAnsi="Book Antiqua" w:cs="Book Antiqua"/>
          <w:color w:val="000000"/>
        </w:rPr>
        <w:t>chronic liver disease (CLD)</w:t>
      </w:r>
      <w:r w:rsidR="00A56414" w:rsidRPr="007808FD">
        <w:rPr>
          <w:rFonts w:ascii="Book Antiqua" w:eastAsia="Book Antiqua" w:hAnsi="Book Antiqua" w:cs="Book Antiqua"/>
          <w:color w:val="000000"/>
        </w:rPr>
        <w:t xml:space="preserve"> worldwide</w:t>
      </w:r>
      <w:r w:rsidR="00564ABF">
        <w:rPr>
          <w:rFonts w:ascii="Book Antiqua" w:eastAsia="Book Antiqua" w:hAnsi="Book Antiqua" w:cs="Book Antiqua"/>
          <w:color w:val="000000"/>
        </w:rPr>
        <w:t>,</w:t>
      </w:r>
      <w:r w:rsidR="00A56414" w:rsidRPr="007808FD">
        <w:rPr>
          <w:rFonts w:ascii="Book Antiqua" w:eastAsia="Book Antiqua" w:hAnsi="Book Antiqua" w:cs="Book Antiqua"/>
          <w:color w:val="000000"/>
        </w:rPr>
        <w:t xml:space="preserve"> with prevalence </w:t>
      </w:r>
      <w:r w:rsidR="00564ABF">
        <w:rPr>
          <w:rFonts w:ascii="Book Antiqua" w:eastAsia="Book Antiqua" w:hAnsi="Book Antiqua" w:cs="Book Antiqua"/>
          <w:color w:val="000000"/>
        </w:rPr>
        <w:t>among the</w:t>
      </w:r>
      <w:r w:rsidR="00A56414" w:rsidRPr="007808FD">
        <w:rPr>
          <w:rFonts w:ascii="Book Antiqua" w:eastAsia="Book Antiqua" w:hAnsi="Book Antiqua" w:cs="Book Antiqua"/>
          <w:color w:val="000000"/>
        </w:rPr>
        <w:t xml:space="preserve"> general population being 25</w:t>
      </w:r>
      <w:r w:rsidR="00865BA0" w:rsidRPr="007808FD">
        <w:rPr>
          <w:rFonts w:ascii="Book Antiqua" w:eastAsia="Book Antiqua" w:hAnsi="Book Antiqua" w:cs="Book Antiqua"/>
          <w:color w:val="000000"/>
        </w:rPr>
        <w:t>%</w:t>
      </w:r>
      <w:r w:rsidR="00A56414" w:rsidRPr="007808FD">
        <w:rPr>
          <w:rFonts w:ascii="Book Antiqua" w:eastAsia="Book Antiqua" w:hAnsi="Book Antiqua" w:cs="Book Antiqua"/>
          <w:color w:val="000000"/>
        </w:rPr>
        <w:t>-35%</w:t>
      </w:r>
      <w:r w:rsidR="00A56414" w:rsidRPr="007808FD">
        <w:rPr>
          <w:rFonts w:ascii="Book Antiqua" w:eastAsia="Book Antiqua" w:hAnsi="Book Antiqua" w:cs="Book Antiqua"/>
          <w:color w:val="000000"/>
          <w:vertAlign w:val="superscript"/>
        </w:rPr>
        <w:t>[1]</w:t>
      </w:r>
      <w:r w:rsidR="00A56414" w:rsidRPr="007808FD">
        <w:rPr>
          <w:rFonts w:ascii="Book Antiqua" w:eastAsia="Book Antiqua" w:hAnsi="Book Antiqua" w:cs="Book Antiqua"/>
          <w:color w:val="000000"/>
        </w:rPr>
        <w:t>.</w:t>
      </w:r>
      <w:r w:rsidR="00D3396E">
        <w:rPr>
          <w:rFonts w:ascii="Book Antiqua" w:hAnsi="Book Antiqua" w:cs="Book Antiqua" w:hint="eastAsia"/>
          <w:color w:val="000000"/>
          <w:lang w:eastAsia="zh-CN"/>
        </w:rPr>
        <w:t xml:space="preserve"> </w:t>
      </w:r>
      <w:r w:rsidR="00A56414" w:rsidRPr="007808FD">
        <w:rPr>
          <w:rFonts w:ascii="Book Antiqua" w:eastAsia="Book Antiqua" w:hAnsi="Book Antiqua" w:cs="Book Antiqua"/>
          <w:color w:val="000000"/>
        </w:rPr>
        <w:t>NAFLD is increasingly being recogni</w:t>
      </w:r>
      <w:r w:rsidR="00865BA0">
        <w:rPr>
          <w:rFonts w:ascii="Book Antiqua" w:hAnsi="Book Antiqua" w:cs="Book Antiqua" w:hint="eastAsia"/>
          <w:color w:val="000000"/>
          <w:lang w:eastAsia="zh-CN"/>
        </w:rPr>
        <w:t>z</w:t>
      </w:r>
      <w:r w:rsidR="00A56414" w:rsidRPr="007808FD">
        <w:rPr>
          <w:rFonts w:ascii="Book Antiqua" w:eastAsia="Book Antiqua" w:hAnsi="Book Antiqua" w:cs="Book Antiqua"/>
          <w:color w:val="000000"/>
        </w:rPr>
        <w:t>ed not only in adults but also in children and adolescents, adding further to the disease burden</w:t>
      </w:r>
      <w:r w:rsidR="00A56414" w:rsidRPr="007808FD">
        <w:rPr>
          <w:rFonts w:ascii="Book Antiqua" w:eastAsia="Book Antiqua" w:hAnsi="Book Antiqua" w:cs="Book Antiqua"/>
          <w:color w:val="000000"/>
          <w:vertAlign w:val="superscript"/>
        </w:rPr>
        <w:t>[2]</w:t>
      </w:r>
      <w:r w:rsidR="00A56414" w:rsidRPr="007808FD">
        <w:rPr>
          <w:rFonts w:ascii="Book Antiqua" w:eastAsia="Book Antiqua" w:hAnsi="Book Antiqua" w:cs="Book Antiqua"/>
          <w:color w:val="000000"/>
        </w:rPr>
        <w:t>. An individual is said to have NAFLD if the liver biopsy or imaging shows evidence of hepatic steatosis (</w:t>
      </w:r>
      <w:r w:rsidR="00865BA0">
        <w:rPr>
          <w:rFonts w:ascii="Book Antiqua" w:eastAsia="Book Antiqua" w:hAnsi="Book Antiqua" w:cs="Book Antiqua"/>
          <w:color w:val="000000"/>
        </w:rPr>
        <w:t>≥</w:t>
      </w:r>
      <w:r w:rsidR="00A56414" w:rsidRPr="007808FD">
        <w:rPr>
          <w:rFonts w:ascii="Book Antiqua" w:eastAsia="Book Antiqua" w:hAnsi="Book Antiqua" w:cs="Book Antiqua"/>
          <w:color w:val="000000"/>
        </w:rPr>
        <w:t xml:space="preserve"> 5</w:t>
      </w:r>
      <w:r w:rsidR="00865BA0">
        <w:rPr>
          <w:rFonts w:ascii="Book Antiqua" w:hAnsi="Book Antiqua" w:cs="Book Antiqua" w:hint="eastAsia"/>
          <w:color w:val="000000"/>
          <w:lang w:eastAsia="zh-CN"/>
        </w:rPr>
        <w:t>%</w:t>
      </w:r>
      <w:r w:rsidR="00A56414" w:rsidRPr="007808FD">
        <w:rPr>
          <w:rFonts w:ascii="Book Antiqua" w:eastAsia="Book Antiqua" w:hAnsi="Book Antiqua" w:cs="Book Antiqua"/>
          <w:color w:val="000000"/>
        </w:rPr>
        <w:t xml:space="preserve"> liver fat) with background history of little or no alcohol consumption and in the absence of other liver diseases/conditions leading to hepatic steatosis</w:t>
      </w:r>
      <w:r w:rsidR="00A56414" w:rsidRPr="007808FD">
        <w:rPr>
          <w:rFonts w:ascii="Book Antiqua" w:eastAsia="Book Antiqua" w:hAnsi="Book Antiqua" w:cs="Book Antiqua"/>
          <w:color w:val="000000"/>
          <w:vertAlign w:val="superscript"/>
        </w:rPr>
        <w:t>[3]</w:t>
      </w:r>
      <w:r w:rsidR="00A56414" w:rsidRPr="007808FD">
        <w:rPr>
          <w:rFonts w:ascii="Book Antiqua" w:eastAsia="Book Antiqua" w:hAnsi="Book Antiqua" w:cs="Book Antiqua"/>
          <w:color w:val="000000"/>
        </w:rPr>
        <w:t>. The disease spectrum varies from simple steatosis (simple fatty liver) to the more severe and progressive non-alcoholic</w:t>
      </w:r>
      <w:r w:rsidR="008F2AB4">
        <w:rPr>
          <w:rFonts w:ascii="Book Antiqua" w:eastAsia="Book Antiqua" w:hAnsi="Book Antiqua" w:cs="Book Antiqua"/>
          <w:color w:val="000000"/>
        </w:rPr>
        <w:t xml:space="preserve"> </w:t>
      </w:r>
      <w:r w:rsidR="00A56414" w:rsidRPr="007808FD">
        <w:rPr>
          <w:rFonts w:ascii="Book Antiqua" w:eastAsia="Book Antiqua" w:hAnsi="Book Antiqua" w:cs="Book Antiqua"/>
          <w:color w:val="000000"/>
        </w:rPr>
        <w:t>steatohepatitis (NASH) and cirrhosis</w:t>
      </w:r>
      <w:r w:rsidR="00A56414" w:rsidRPr="007808FD">
        <w:rPr>
          <w:rFonts w:ascii="Book Antiqua" w:eastAsia="Book Antiqua" w:hAnsi="Book Antiqua" w:cs="Book Antiqua"/>
          <w:color w:val="000000"/>
          <w:vertAlign w:val="superscript"/>
        </w:rPr>
        <w:t>[4,5]</w:t>
      </w:r>
      <w:r w:rsidR="00A56414" w:rsidRPr="007808FD">
        <w:rPr>
          <w:rFonts w:ascii="Book Antiqua" w:eastAsia="Book Antiqua" w:hAnsi="Book Antiqua" w:cs="Book Antiqua"/>
          <w:color w:val="000000"/>
        </w:rPr>
        <w:t>. Cirrhosis due to NASH is currently the second leading etiology for liver transplantation in the United States as well as in Europe and is projected to become the leading indication in the next decade</w:t>
      </w:r>
      <w:r w:rsidR="00A56414" w:rsidRPr="007808FD">
        <w:rPr>
          <w:rFonts w:ascii="Book Antiqua" w:eastAsia="Book Antiqua" w:hAnsi="Book Antiqua" w:cs="Book Antiqua"/>
          <w:color w:val="000000"/>
          <w:vertAlign w:val="superscript"/>
        </w:rPr>
        <w:t>[6,7]</w:t>
      </w:r>
      <w:r w:rsidR="00A56414" w:rsidRPr="007808FD">
        <w:rPr>
          <w:rFonts w:ascii="Book Antiqua" w:eastAsia="Book Antiqua" w:hAnsi="Book Antiqua" w:cs="Book Antiqua"/>
          <w:color w:val="000000"/>
        </w:rPr>
        <w:t>. The risk factors associated with NAFLD are also linked with other manifestations of metabolic syndrome viz diabetes, dyslipidemia, obesity and hypertension suggesting a relationship between these metabolic traits and the likelihood of developing NAFLD and also advanced fibrosis</w:t>
      </w:r>
      <w:r w:rsidR="00A56414" w:rsidRPr="007808FD">
        <w:rPr>
          <w:rFonts w:ascii="Book Antiqua" w:eastAsia="Book Antiqua" w:hAnsi="Book Antiqua" w:cs="Book Antiqua"/>
          <w:color w:val="000000"/>
          <w:vertAlign w:val="superscript"/>
        </w:rPr>
        <w:t>[8</w:t>
      </w:r>
      <w:r w:rsidR="00865BA0">
        <w:rPr>
          <w:rFonts w:ascii="Book Antiqua" w:hAnsi="Book Antiqua" w:cs="Book Antiqua" w:hint="eastAsia"/>
          <w:color w:val="000000"/>
          <w:vertAlign w:val="superscript"/>
          <w:lang w:eastAsia="zh-CN"/>
        </w:rPr>
        <w:t>-</w:t>
      </w:r>
      <w:r w:rsidR="00A56414" w:rsidRPr="007808FD">
        <w:rPr>
          <w:rFonts w:ascii="Book Antiqua" w:eastAsia="Book Antiqua" w:hAnsi="Book Antiqua" w:cs="Book Antiqua"/>
          <w:color w:val="000000"/>
          <w:vertAlign w:val="superscript"/>
        </w:rPr>
        <w:t>10]</w:t>
      </w:r>
      <w:r w:rsidR="00865BA0">
        <w:rPr>
          <w:rFonts w:ascii="Book Antiqua" w:eastAsia="Book Antiqua" w:hAnsi="Book Antiqua" w:cs="Book Antiqua"/>
          <w:color w:val="000000"/>
        </w:rPr>
        <w:t>. Studies have shown that 70</w:t>
      </w:r>
      <w:r w:rsidR="00865BA0" w:rsidRPr="007808FD">
        <w:rPr>
          <w:rFonts w:ascii="Book Antiqua" w:eastAsia="Book Antiqua" w:hAnsi="Book Antiqua" w:cs="Book Antiqua"/>
          <w:color w:val="000000"/>
        </w:rPr>
        <w:t>%</w:t>
      </w:r>
      <w:r w:rsidR="00865BA0">
        <w:rPr>
          <w:rFonts w:ascii="Book Antiqua" w:eastAsia="Book Antiqua" w:hAnsi="Book Antiqua" w:cs="Book Antiqua"/>
          <w:color w:val="000000"/>
        </w:rPr>
        <w:t>-80</w:t>
      </w:r>
      <w:r w:rsidR="00A56414" w:rsidRPr="007808FD">
        <w:rPr>
          <w:rFonts w:ascii="Book Antiqua" w:eastAsia="Book Antiqua" w:hAnsi="Book Antiqua" w:cs="Book Antiqua"/>
          <w:color w:val="000000"/>
        </w:rPr>
        <w:t xml:space="preserve">% </w:t>
      </w:r>
      <w:r w:rsidR="00564ABF">
        <w:rPr>
          <w:rFonts w:ascii="Book Antiqua" w:eastAsia="Book Antiqua" w:hAnsi="Book Antiqua" w:cs="Book Antiqua"/>
          <w:color w:val="000000"/>
        </w:rPr>
        <w:t xml:space="preserve">of </w:t>
      </w:r>
      <w:r w:rsidR="00A56414" w:rsidRPr="007808FD">
        <w:rPr>
          <w:rFonts w:ascii="Book Antiqua" w:eastAsia="Book Antiqua" w:hAnsi="Book Antiqua" w:cs="Book Antiqua"/>
          <w:color w:val="000000"/>
        </w:rPr>
        <w:t>diabetics have NAFLD</w:t>
      </w:r>
      <w:r w:rsidR="00A56414" w:rsidRPr="007808FD">
        <w:rPr>
          <w:rFonts w:ascii="Book Antiqua" w:eastAsia="Book Antiqua" w:hAnsi="Book Antiqua" w:cs="Book Antiqua"/>
          <w:color w:val="000000"/>
          <w:vertAlign w:val="superscript"/>
        </w:rPr>
        <w:t>[11,12]</w:t>
      </w:r>
      <w:r w:rsidR="00A56414" w:rsidRPr="007808FD">
        <w:rPr>
          <w:rFonts w:ascii="Book Antiqua" w:eastAsia="Book Antiqua" w:hAnsi="Book Antiqua" w:cs="Book Antiqua"/>
          <w:color w:val="000000"/>
        </w:rPr>
        <w:t>. The presence of diabetes and obesity in patients with NAFLD has consistently been shown to be a key predictor of inflammatory disease progression leading to NASH and advanced fibrosis</w:t>
      </w:r>
      <w:r w:rsidR="00A56414" w:rsidRPr="007808FD">
        <w:rPr>
          <w:rFonts w:ascii="Book Antiqua" w:eastAsia="Book Antiqua" w:hAnsi="Book Antiqua" w:cs="Book Antiqua"/>
          <w:color w:val="000000"/>
          <w:vertAlign w:val="superscript"/>
        </w:rPr>
        <w:t>[13</w:t>
      </w:r>
      <w:r w:rsidR="00865BA0">
        <w:rPr>
          <w:rFonts w:ascii="Book Antiqua" w:hAnsi="Book Antiqua" w:cs="Book Antiqua" w:hint="eastAsia"/>
          <w:color w:val="000000"/>
          <w:vertAlign w:val="superscript"/>
          <w:lang w:eastAsia="zh-CN"/>
        </w:rPr>
        <w:t>-</w:t>
      </w:r>
      <w:r w:rsidR="00A56414" w:rsidRPr="007808FD">
        <w:rPr>
          <w:rFonts w:ascii="Book Antiqua" w:eastAsia="Book Antiqua" w:hAnsi="Book Antiqua" w:cs="Book Antiqua"/>
          <w:color w:val="000000"/>
          <w:vertAlign w:val="superscript"/>
        </w:rPr>
        <w:t>15]</w:t>
      </w:r>
      <w:r w:rsidR="00A56414" w:rsidRPr="007808FD">
        <w:rPr>
          <w:rFonts w:ascii="Book Antiqua" w:eastAsia="Book Antiqua" w:hAnsi="Book Antiqua" w:cs="Book Antiqua"/>
          <w:color w:val="000000"/>
        </w:rPr>
        <w:t>. It is noteworthy that NAFLD is also frequent in subjects at increased risk for developing diabetes, including patients with the metabolic syndrome</w:t>
      </w:r>
      <w:r w:rsidR="00A56414" w:rsidRPr="007808FD">
        <w:rPr>
          <w:rFonts w:ascii="Book Antiqua" w:eastAsia="Book Antiqua" w:hAnsi="Book Antiqua" w:cs="Book Antiqua"/>
          <w:color w:val="000000"/>
          <w:vertAlign w:val="superscript"/>
        </w:rPr>
        <w:t>[13,16]</w:t>
      </w:r>
      <w:r w:rsidR="00A56414" w:rsidRPr="007808FD">
        <w:rPr>
          <w:rFonts w:ascii="Book Antiqua" w:eastAsia="Book Antiqua" w:hAnsi="Book Antiqua" w:cs="Book Antiqua"/>
          <w:color w:val="000000"/>
        </w:rPr>
        <w:t xml:space="preserve"> and women with gestational diabetes or polycystic ovary syndrome</w:t>
      </w:r>
      <w:r w:rsidR="00A56414" w:rsidRPr="007808FD">
        <w:rPr>
          <w:rFonts w:ascii="Book Antiqua" w:eastAsia="Book Antiqua" w:hAnsi="Book Antiqua" w:cs="Book Antiqua"/>
          <w:color w:val="000000"/>
          <w:vertAlign w:val="superscript"/>
        </w:rPr>
        <w:t>[17]</w:t>
      </w:r>
      <w:r w:rsidR="00A56414" w:rsidRPr="007808FD">
        <w:rPr>
          <w:rFonts w:ascii="Book Antiqua" w:eastAsia="Book Antiqua" w:hAnsi="Book Antiqua" w:cs="Book Antiqua"/>
          <w:color w:val="000000"/>
        </w:rPr>
        <w:t>, further underscoring the relationship between the two diseases. The strong association, as highlighted by various studies, is mechanistically complex, and NAFLD may precede or succeed diabetes onset</w:t>
      </w:r>
      <w:r w:rsidR="00A56414" w:rsidRPr="007808FD">
        <w:rPr>
          <w:rFonts w:ascii="Book Antiqua" w:eastAsia="Book Antiqua" w:hAnsi="Book Antiqua" w:cs="Book Antiqua"/>
          <w:color w:val="000000"/>
          <w:vertAlign w:val="superscript"/>
        </w:rPr>
        <w:t>[18,19]</w:t>
      </w:r>
      <w:r w:rsidR="00A56414" w:rsidRPr="007808FD">
        <w:rPr>
          <w:rFonts w:ascii="Book Antiqua" w:eastAsia="Book Antiqua" w:hAnsi="Book Antiqua" w:cs="Book Antiqua"/>
          <w:color w:val="000000"/>
        </w:rPr>
        <w:t xml:space="preserve">. Despite this, ambiguity remains in the guidelines and recommendations for screening of diabetic patients for NAFLD and </w:t>
      </w:r>
      <w:r w:rsidR="00A56414" w:rsidRPr="00F63DAE">
        <w:rPr>
          <w:rFonts w:ascii="Book Antiqua" w:eastAsia="Book Antiqua" w:hAnsi="Book Antiqua" w:cs="Book Antiqua"/>
          <w:i/>
          <w:iCs/>
          <w:color w:val="000000"/>
        </w:rPr>
        <w:t>vice versa</w:t>
      </w:r>
      <w:r w:rsidR="00A56414" w:rsidRPr="007808FD">
        <w:rPr>
          <w:rFonts w:ascii="Book Antiqua" w:eastAsia="Book Antiqua" w:hAnsi="Book Antiqua" w:cs="Book Antiqua"/>
          <w:color w:val="000000"/>
        </w:rPr>
        <w:t xml:space="preserve">, and their management. As most of the diabetic patients and patients with metabolic syndrome are under long-term treatment from an endocrinologist or a general physician, they are unlikely to visit a hepatologist for liver assessment and risk stratification, before they develop significant liver-related morbidity. This article </w:t>
      </w:r>
      <w:r w:rsidR="00564ABF">
        <w:rPr>
          <w:rFonts w:ascii="Book Antiqua" w:eastAsia="Book Antiqua" w:hAnsi="Book Antiqua" w:cs="Book Antiqua"/>
          <w:color w:val="000000"/>
        </w:rPr>
        <w:t>represents</w:t>
      </w:r>
      <w:r w:rsidR="00A56414" w:rsidRPr="007808FD">
        <w:rPr>
          <w:rFonts w:ascii="Book Antiqua" w:eastAsia="Book Antiqua" w:hAnsi="Book Antiqua" w:cs="Book Antiqua"/>
          <w:color w:val="000000"/>
        </w:rPr>
        <w:t xml:space="preserve"> an effort to understand and examine not </w:t>
      </w:r>
      <w:r w:rsidR="00A56414" w:rsidRPr="007808FD">
        <w:rPr>
          <w:rFonts w:ascii="Book Antiqua" w:eastAsia="Book Antiqua" w:hAnsi="Book Antiqua" w:cs="Book Antiqua"/>
          <w:color w:val="000000"/>
        </w:rPr>
        <w:lastRenderedPageBreak/>
        <w:t>only the link between the two diseases but to also review the available guidelines and screening strategies, and suggest future directives for these patients. Timely referral to a specialist can surely help nip ‘the epidemic of this liver disease</w:t>
      </w:r>
      <w:r w:rsidR="00A56414" w:rsidRPr="007808FD">
        <w:rPr>
          <w:rFonts w:ascii="Book Antiqua" w:eastAsia="Book Antiqua" w:hAnsi="Book Antiqua" w:cs="Book Antiqua"/>
          <w:i/>
          <w:iCs/>
          <w:color w:val="000000"/>
        </w:rPr>
        <w:t>’</w:t>
      </w:r>
      <w:r w:rsidR="00A56414" w:rsidRPr="007808FD">
        <w:rPr>
          <w:rFonts w:ascii="Book Antiqua" w:eastAsia="Book Antiqua" w:hAnsi="Book Antiqua" w:cs="Book Antiqua"/>
          <w:color w:val="000000"/>
        </w:rPr>
        <w:t xml:space="preserve"> in the bud.</w:t>
      </w:r>
    </w:p>
    <w:p w14:paraId="0660BDCF" w14:textId="77777777" w:rsidR="00A77B3E" w:rsidRPr="007808FD" w:rsidRDefault="00A77B3E" w:rsidP="007808FD">
      <w:pPr>
        <w:spacing w:line="360" w:lineRule="auto"/>
        <w:jc w:val="both"/>
        <w:rPr>
          <w:rFonts w:ascii="Book Antiqua" w:hAnsi="Book Antiqua"/>
        </w:rPr>
      </w:pPr>
    </w:p>
    <w:p w14:paraId="485E5383" w14:textId="2D1DB840"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aps/>
          <w:color w:val="000000"/>
          <w:u w:val="single"/>
        </w:rPr>
        <w:t>ASSOC</w:t>
      </w:r>
      <w:r w:rsidR="00865BA0">
        <w:rPr>
          <w:rFonts w:ascii="Book Antiqua" w:eastAsia="Book Antiqua" w:hAnsi="Book Antiqua" w:cs="Book Antiqua"/>
          <w:b/>
          <w:bCs/>
          <w:caps/>
          <w:color w:val="000000"/>
          <w:u w:val="single"/>
        </w:rPr>
        <w:t xml:space="preserve">IATION BETWEEN NAFLD </w:t>
      </w:r>
      <w:r w:rsidR="00865BA0">
        <w:rPr>
          <w:rFonts w:ascii="Book Antiqua" w:hAnsi="Book Antiqua" w:cs="Book Antiqua" w:hint="eastAsia"/>
          <w:b/>
          <w:bCs/>
          <w:caps/>
          <w:color w:val="000000"/>
          <w:u w:val="single"/>
          <w:lang w:eastAsia="zh-CN"/>
        </w:rPr>
        <w:t>AND</w:t>
      </w:r>
      <w:r w:rsidR="00865BA0">
        <w:rPr>
          <w:rFonts w:ascii="Book Antiqua" w:eastAsia="Book Antiqua" w:hAnsi="Book Antiqua" w:cs="Book Antiqua"/>
          <w:b/>
          <w:bCs/>
          <w:caps/>
          <w:color w:val="000000"/>
          <w:u w:val="single"/>
        </w:rPr>
        <w:t xml:space="preserve"> DIABETES</w:t>
      </w:r>
      <w:r w:rsidR="00564ABF">
        <w:rPr>
          <w:rFonts w:ascii="Book Antiqua" w:eastAsia="Book Antiqua" w:hAnsi="Book Antiqua" w:cs="Book Antiqua"/>
          <w:b/>
          <w:bCs/>
          <w:caps/>
          <w:color w:val="000000"/>
          <w:u w:val="single"/>
        </w:rPr>
        <w:t xml:space="preserve"> </w:t>
      </w:r>
      <w:r w:rsidR="00865BA0">
        <w:rPr>
          <w:rFonts w:ascii="Book Antiqua" w:eastAsia="Book Antiqua" w:hAnsi="Book Antiqua" w:cs="Book Antiqua"/>
          <w:b/>
          <w:bCs/>
          <w:caps/>
          <w:color w:val="000000"/>
          <w:u w:val="single"/>
        </w:rPr>
        <w:t>-</w:t>
      </w:r>
      <w:r w:rsidR="00564ABF">
        <w:rPr>
          <w:rFonts w:ascii="Book Antiqua" w:eastAsia="Book Antiqua" w:hAnsi="Book Antiqua" w:cs="Book Antiqua"/>
          <w:b/>
          <w:bCs/>
          <w:caps/>
          <w:color w:val="000000"/>
          <w:u w:val="single"/>
        </w:rPr>
        <w:t xml:space="preserve"> </w:t>
      </w:r>
      <w:r w:rsidRPr="007808FD">
        <w:rPr>
          <w:rFonts w:ascii="Book Antiqua" w:eastAsia="Book Antiqua" w:hAnsi="Book Antiqua" w:cs="Book Antiqua"/>
          <w:b/>
          <w:bCs/>
          <w:caps/>
          <w:color w:val="000000"/>
          <w:u w:val="single"/>
        </w:rPr>
        <w:t>ARE THEY CO-PREVALENT OR CORRELATED?</w:t>
      </w:r>
    </w:p>
    <w:p w14:paraId="65B6B3F6"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NAFLD has often been referred to as the “</w:t>
      </w:r>
      <w:r w:rsidRPr="00FA646B">
        <w:rPr>
          <w:rFonts w:ascii="Book Antiqua" w:eastAsia="Book Antiqua" w:hAnsi="Book Antiqua" w:cs="Book Antiqua"/>
          <w:iCs/>
          <w:color w:val="000000"/>
        </w:rPr>
        <w:t>hepatic manifestation</w:t>
      </w:r>
      <w:r w:rsidRPr="007808FD">
        <w:rPr>
          <w:rFonts w:ascii="Book Antiqua" w:eastAsia="Book Antiqua" w:hAnsi="Book Antiqua" w:cs="Book Antiqua"/>
          <w:color w:val="000000"/>
        </w:rPr>
        <w:t>” of metabolic syndrome</w:t>
      </w:r>
      <w:r w:rsidRPr="007808FD">
        <w:rPr>
          <w:rFonts w:ascii="Book Antiqua" w:eastAsia="Book Antiqua" w:hAnsi="Book Antiqua" w:cs="Book Antiqua"/>
          <w:color w:val="000000"/>
          <w:vertAlign w:val="superscript"/>
        </w:rPr>
        <w:t>[20]</w:t>
      </w:r>
      <w:r w:rsidRPr="007808FD">
        <w:rPr>
          <w:rFonts w:ascii="Book Antiqua" w:eastAsia="Book Antiqua" w:hAnsi="Book Antiqua" w:cs="Book Antiqua"/>
          <w:color w:val="000000"/>
        </w:rPr>
        <w:t xml:space="preserve">. It is known that lipid accumulation is the hallmark of NAFLD. In order to understand if NAFLD is the cause or consequence of diabetes or are they both just co-passengers, we need to delve deeper into the pathophysiology of the two entities. </w:t>
      </w:r>
    </w:p>
    <w:p w14:paraId="2D22C95F" w14:textId="77777777" w:rsidR="00FA646B" w:rsidRDefault="00FA646B" w:rsidP="00FA646B">
      <w:pPr>
        <w:spacing w:line="360" w:lineRule="auto"/>
        <w:jc w:val="both"/>
        <w:rPr>
          <w:rFonts w:ascii="Book Antiqua" w:hAnsi="Book Antiqua" w:cs="Book Antiqua"/>
          <w:b/>
          <w:bCs/>
          <w:color w:val="000000"/>
          <w:lang w:eastAsia="zh-CN"/>
        </w:rPr>
      </w:pPr>
    </w:p>
    <w:p w14:paraId="2A9415A8" w14:textId="77777777" w:rsidR="00A77B3E" w:rsidRPr="00A5321A" w:rsidRDefault="00A56414" w:rsidP="00FA646B">
      <w:pPr>
        <w:spacing w:line="360" w:lineRule="auto"/>
        <w:jc w:val="both"/>
        <w:rPr>
          <w:rFonts w:ascii="Book Antiqua" w:hAnsi="Book Antiqua"/>
          <w:i/>
        </w:rPr>
      </w:pPr>
      <w:r w:rsidRPr="00A5321A">
        <w:rPr>
          <w:rFonts w:ascii="Book Antiqua" w:eastAsia="Book Antiqua" w:hAnsi="Book Antiqua" w:cs="Book Antiqua"/>
          <w:b/>
          <w:bCs/>
          <w:i/>
          <w:color w:val="000000"/>
        </w:rPr>
        <w:t xml:space="preserve">Cross-talk between adipose tissue, </w:t>
      </w:r>
      <w:r w:rsidR="00A5321A" w:rsidRPr="00A5321A">
        <w:rPr>
          <w:rFonts w:ascii="Book Antiqua" w:hAnsi="Book Antiqua" w:cs="Book Antiqua" w:hint="eastAsia"/>
          <w:b/>
          <w:bCs/>
          <w:i/>
          <w:color w:val="000000"/>
          <w:lang w:eastAsia="zh-CN"/>
        </w:rPr>
        <w:t>i</w:t>
      </w:r>
      <w:r w:rsidRPr="00A5321A">
        <w:rPr>
          <w:rFonts w:ascii="Book Antiqua" w:eastAsia="Book Antiqua" w:hAnsi="Book Antiqua" w:cs="Book Antiqua"/>
          <w:b/>
          <w:bCs/>
          <w:i/>
          <w:color w:val="000000"/>
        </w:rPr>
        <w:t xml:space="preserve">nsulin and liver in </w:t>
      </w:r>
      <w:r w:rsidRPr="00A5321A">
        <w:rPr>
          <w:rFonts w:ascii="Book Antiqua" w:eastAsia="Book Antiqua" w:hAnsi="Book Antiqua" w:cs="Book Antiqua"/>
          <w:b/>
          <w:bCs/>
          <w:i/>
          <w:iCs/>
          <w:color w:val="000000"/>
        </w:rPr>
        <w:t>normal</w:t>
      </w:r>
      <w:r w:rsidRPr="00A5321A">
        <w:rPr>
          <w:rFonts w:ascii="Book Antiqua" w:eastAsia="Book Antiqua" w:hAnsi="Book Antiqua" w:cs="Book Antiqua"/>
          <w:b/>
          <w:bCs/>
          <w:i/>
          <w:color w:val="000000"/>
        </w:rPr>
        <w:t xml:space="preserve"> individuals</w:t>
      </w:r>
    </w:p>
    <w:p w14:paraId="0E0FA733" w14:textId="6C1938F0"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Adipose tissue present in the body not only acts as a storage depot but also prevents ectopic lipid deposition in muscle, liver, heart, and other tissues. Besides, it also acts as an endocrine gland</w:t>
      </w:r>
      <w:r w:rsidR="00564ABF">
        <w:rPr>
          <w:rFonts w:ascii="Book Antiqua" w:eastAsia="Book Antiqua" w:hAnsi="Book Antiqua" w:cs="Book Antiqua"/>
          <w:color w:val="000000"/>
        </w:rPr>
        <w:t>,</w:t>
      </w:r>
      <w:r w:rsidRPr="007808FD">
        <w:rPr>
          <w:rFonts w:ascii="Book Antiqua" w:eastAsia="Book Antiqua" w:hAnsi="Book Antiqua" w:cs="Book Antiqua"/>
          <w:color w:val="000000"/>
        </w:rPr>
        <w:t xml:space="preserve"> secreting many hormones, cytokines, and vasoactive substances</w:t>
      </w:r>
      <w:r w:rsidRPr="007808FD">
        <w:rPr>
          <w:rFonts w:ascii="Book Antiqua" w:eastAsia="Book Antiqua" w:hAnsi="Book Antiqua" w:cs="Book Antiqua"/>
          <w:color w:val="000000"/>
          <w:vertAlign w:val="superscript"/>
        </w:rPr>
        <w:t>[21]</w:t>
      </w:r>
      <w:r w:rsidRPr="007808FD">
        <w:rPr>
          <w:rFonts w:ascii="Book Antiqua" w:eastAsia="Book Antiqua" w:hAnsi="Book Antiqua" w:cs="Book Antiqua"/>
          <w:color w:val="000000"/>
        </w:rPr>
        <w:t>. It has been found that upon eating a meal, there is an increase in the rate of insulin secretion, that facilitates the entry of glucose into the adipocytes</w:t>
      </w:r>
      <w:r w:rsidRPr="007808FD">
        <w:rPr>
          <w:rFonts w:ascii="Book Antiqua" w:eastAsia="Book Antiqua" w:hAnsi="Book Antiqua" w:cs="Book Antiqua"/>
          <w:color w:val="000000"/>
          <w:vertAlign w:val="superscript"/>
        </w:rPr>
        <w:t xml:space="preserve">[22] </w:t>
      </w:r>
      <w:r w:rsidRPr="007808FD">
        <w:rPr>
          <w:rFonts w:ascii="Book Antiqua" w:eastAsia="Book Antiqua" w:hAnsi="Book Antiqua" w:cs="Book Antiqua"/>
          <w:color w:val="000000"/>
        </w:rPr>
        <w:t>enabling the generation of L-α-glycerophosphate needed for triglyceride formation</w:t>
      </w:r>
      <w:r w:rsidRPr="007808FD">
        <w:rPr>
          <w:rFonts w:ascii="Book Antiqua" w:eastAsia="Book Antiqua" w:hAnsi="Book Antiqua" w:cs="Book Antiqua"/>
          <w:color w:val="000000"/>
          <w:vertAlign w:val="superscript"/>
        </w:rPr>
        <w:t>[23]</w:t>
      </w:r>
      <w:r w:rsidRPr="007808FD">
        <w:rPr>
          <w:rFonts w:ascii="Book Antiqua" w:eastAsia="Book Antiqua" w:hAnsi="Book Antiqua" w:cs="Book Antiqua"/>
          <w:color w:val="000000"/>
        </w:rPr>
        <w:t>. Insulin also increases the lipoprotein lipase activity in adipose tissue, thus promoting the generation of free fatty acids (FFA</w:t>
      </w:r>
      <w:r w:rsidR="00564ABF">
        <w:rPr>
          <w:rFonts w:ascii="Book Antiqua" w:eastAsia="Book Antiqua" w:hAnsi="Book Antiqua" w:cs="Book Antiqua"/>
          <w:color w:val="000000"/>
        </w:rPr>
        <w:t>s</w:t>
      </w:r>
      <w:r w:rsidRPr="007808FD">
        <w:rPr>
          <w:rFonts w:ascii="Book Antiqua" w:eastAsia="Book Antiqua" w:hAnsi="Book Antiqua" w:cs="Book Antiqua"/>
          <w:color w:val="000000"/>
        </w:rPr>
        <w:t>) from chylomicron-triglyceride which leads to increase in the rate of entry of FFA</w:t>
      </w:r>
      <w:r w:rsidR="00564ABF">
        <w:rPr>
          <w:rFonts w:ascii="Book Antiqua" w:eastAsia="Book Antiqua" w:hAnsi="Book Antiqua" w:cs="Book Antiqua"/>
          <w:color w:val="000000"/>
        </w:rPr>
        <w:t>s</w:t>
      </w:r>
      <w:r w:rsidRPr="007808FD">
        <w:rPr>
          <w:rFonts w:ascii="Book Antiqua" w:eastAsia="Book Antiqua" w:hAnsi="Book Antiqua" w:cs="Book Antiqua"/>
          <w:color w:val="000000"/>
        </w:rPr>
        <w:t xml:space="preserve"> into adipocytes</w:t>
      </w:r>
      <w:r w:rsidRPr="007808FD">
        <w:rPr>
          <w:rFonts w:ascii="Book Antiqua" w:eastAsia="Book Antiqua" w:hAnsi="Book Antiqua" w:cs="Book Antiqua"/>
          <w:color w:val="000000"/>
          <w:vertAlign w:val="superscript"/>
        </w:rPr>
        <w:t>[24]</w:t>
      </w:r>
      <w:r w:rsidRPr="007808FD">
        <w:rPr>
          <w:rFonts w:ascii="Book Antiqua" w:eastAsia="Book Antiqua" w:hAnsi="Book Antiqua" w:cs="Book Antiqua"/>
          <w:color w:val="000000"/>
        </w:rPr>
        <w:t>. Besides, insulin is known to inhibit the action of hormone-sensitive lipase, the enzyme that causes hydrolysis of the triglycerides already stored in the adipocytes, further reducing the levels of circulating FFAs and glycerol</w:t>
      </w:r>
      <w:r w:rsidRPr="007808FD">
        <w:rPr>
          <w:rFonts w:ascii="Book Antiqua" w:eastAsia="Book Antiqua" w:hAnsi="Book Antiqua" w:cs="Book Antiqua"/>
          <w:color w:val="000000"/>
          <w:vertAlign w:val="superscript"/>
        </w:rPr>
        <w:t>[25]</w:t>
      </w:r>
      <w:r w:rsidRPr="007808FD">
        <w:rPr>
          <w:rFonts w:ascii="Book Antiqua" w:eastAsia="Book Antiqua" w:hAnsi="Book Antiqua" w:cs="Book Antiqua"/>
          <w:color w:val="000000"/>
        </w:rPr>
        <w:t>. The various adipokines released from adipose tissue, including adiponectin and cytokines, regulate liver energy metabolism</w:t>
      </w:r>
      <w:r w:rsidRPr="007808FD">
        <w:rPr>
          <w:rFonts w:ascii="Book Antiqua" w:eastAsia="Book Antiqua" w:hAnsi="Book Antiqua" w:cs="Book Antiqua"/>
          <w:color w:val="000000"/>
          <w:vertAlign w:val="superscript"/>
        </w:rPr>
        <w:t>[26]</w:t>
      </w:r>
      <w:r w:rsidRPr="007808FD">
        <w:rPr>
          <w:rFonts w:ascii="Book Antiqua" w:eastAsia="Book Antiqua" w:hAnsi="Book Antiqua" w:cs="Book Antiqua"/>
          <w:color w:val="000000"/>
        </w:rPr>
        <w:t>. In addition, adiponectin also stimulates β oxidation in the liver and improves liver insulin sensitivity</w:t>
      </w:r>
      <w:r w:rsidRPr="007808FD">
        <w:rPr>
          <w:rFonts w:ascii="Book Antiqua" w:eastAsia="Book Antiqua" w:hAnsi="Book Antiqua" w:cs="Book Antiqua"/>
          <w:color w:val="000000"/>
          <w:vertAlign w:val="superscript"/>
        </w:rPr>
        <w:t>[27]</w:t>
      </w:r>
      <w:r w:rsidRPr="007808FD">
        <w:rPr>
          <w:rFonts w:ascii="Book Antiqua" w:eastAsia="Book Antiqua" w:hAnsi="Book Antiqua" w:cs="Book Antiqua"/>
          <w:color w:val="000000"/>
        </w:rPr>
        <w:t>.</w:t>
      </w:r>
    </w:p>
    <w:p w14:paraId="098E08DA" w14:textId="2AFB228E" w:rsidR="00A77B3E" w:rsidRPr="007808FD" w:rsidRDefault="00A56414" w:rsidP="00A5321A">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When carbohydrates are abundant, the liver not only utilizes glucose as the main metabolic fuel but also converts glucose into fatty acids</w:t>
      </w:r>
      <w:r w:rsidRPr="007808FD">
        <w:rPr>
          <w:rFonts w:ascii="Book Antiqua" w:eastAsia="Book Antiqua" w:hAnsi="Book Antiqua" w:cs="Book Antiqua"/>
          <w:color w:val="000000"/>
          <w:vertAlign w:val="superscript"/>
        </w:rPr>
        <w:t>[28]</w:t>
      </w:r>
      <w:r w:rsidRPr="007808FD">
        <w:rPr>
          <w:rFonts w:ascii="Book Antiqua" w:eastAsia="Book Antiqua" w:hAnsi="Book Antiqua" w:cs="Book Antiqua"/>
          <w:color w:val="000000"/>
        </w:rPr>
        <w:t>.</w:t>
      </w:r>
      <w:r w:rsidR="00834E93">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 xml:space="preserve">Hepatocytes derive FFAs either from diet or from adipose tissue </w:t>
      </w:r>
      <w:r w:rsidRPr="007808FD">
        <w:rPr>
          <w:rFonts w:ascii="Book Antiqua" w:eastAsia="Book Antiqua" w:hAnsi="Book Antiqua" w:cs="Book Antiqua"/>
          <w:i/>
          <w:iCs/>
          <w:color w:val="000000"/>
        </w:rPr>
        <w:t>via</w:t>
      </w:r>
      <w:r w:rsidRPr="007808FD">
        <w:rPr>
          <w:rFonts w:ascii="Book Antiqua" w:eastAsia="Book Antiqua" w:hAnsi="Book Antiqua" w:cs="Book Antiqua"/>
          <w:color w:val="000000"/>
        </w:rPr>
        <w:t xml:space="preserve"> lipolysis and/or from hepatic </w:t>
      </w:r>
      <w:r w:rsidRPr="00A5321A">
        <w:rPr>
          <w:rFonts w:ascii="Book Antiqua" w:eastAsia="Book Antiqua" w:hAnsi="Book Antiqua" w:cs="Book Antiqua"/>
          <w:i/>
          <w:color w:val="000000"/>
        </w:rPr>
        <w:t>de novo</w:t>
      </w:r>
      <w:r w:rsidR="008F2AB4">
        <w:rPr>
          <w:rFonts w:ascii="Book Antiqua" w:eastAsia="Book Antiqua" w:hAnsi="Book Antiqua" w:cs="Book Antiqua"/>
          <w:i/>
          <w:color w:val="000000"/>
        </w:rPr>
        <w:t xml:space="preserve"> </w:t>
      </w:r>
      <w:r w:rsidRPr="007808FD">
        <w:rPr>
          <w:rFonts w:ascii="Book Antiqua" w:eastAsia="Book Antiqua" w:hAnsi="Book Antiqua" w:cs="Book Antiqua"/>
          <w:color w:val="000000"/>
        </w:rPr>
        <w:t>lipogenesis (DNL)</w:t>
      </w:r>
      <w:r w:rsidRPr="007808FD">
        <w:rPr>
          <w:rFonts w:ascii="Book Antiqua" w:eastAsia="Book Antiqua" w:hAnsi="Book Antiqua" w:cs="Book Antiqua"/>
          <w:color w:val="000000"/>
          <w:vertAlign w:val="superscript"/>
        </w:rPr>
        <w:t>[28]</w:t>
      </w:r>
      <w:r w:rsidRPr="007808FD">
        <w:rPr>
          <w:rFonts w:ascii="Book Antiqua" w:eastAsia="Book Antiqua" w:hAnsi="Book Antiqua" w:cs="Book Antiqua"/>
          <w:color w:val="000000"/>
        </w:rPr>
        <w:t xml:space="preserve">. Once inside the hepatocytes, the FFAs are acted on by acyl-CoA </w:t>
      </w:r>
      <w:r w:rsidRPr="007808FD">
        <w:rPr>
          <w:rFonts w:ascii="Book Antiqua" w:eastAsia="Book Antiqua" w:hAnsi="Book Antiqua" w:cs="Book Antiqua"/>
          <w:color w:val="000000"/>
        </w:rPr>
        <w:lastRenderedPageBreak/>
        <w:t>synthases to form fatty acyl-CoAs, which may enter either esterification and/or β-oxidation pathways</w:t>
      </w:r>
      <w:r w:rsidRPr="007808FD">
        <w:rPr>
          <w:rFonts w:ascii="Book Antiqua" w:eastAsia="Book Antiqua" w:hAnsi="Book Antiqua" w:cs="Book Antiqua"/>
          <w:color w:val="000000"/>
          <w:vertAlign w:val="superscript"/>
        </w:rPr>
        <w:t>[29]</w:t>
      </w:r>
      <w:r w:rsidRPr="007808FD">
        <w:rPr>
          <w:rFonts w:ascii="Book Antiqua" w:eastAsia="Book Antiqua" w:hAnsi="Book Antiqua" w:cs="Book Antiqua"/>
          <w:color w:val="000000"/>
        </w:rPr>
        <w:t>. Studies have shown that 59% triacylglycerols (TAG</w:t>
      </w:r>
      <w:r w:rsidR="00564ABF">
        <w:rPr>
          <w:rFonts w:ascii="Book Antiqua" w:eastAsia="Book Antiqua" w:hAnsi="Book Antiqua" w:cs="Book Antiqua"/>
          <w:color w:val="000000"/>
        </w:rPr>
        <w:t>s</w:t>
      </w:r>
      <w:r w:rsidRPr="007808FD">
        <w:rPr>
          <w:rFonts w:ascii="Book Antiqua" w:eastAsia="Book Antiqua" w:hAnsi="Book Antiqua" w:cs="Book Antiqua"/>
          <w:color w:val="000000"/>
        </w:rPr>
        <w:t xml:space="preserve">) that tend to accumulate in liver, come from circulating FFAs; </w:t>
      </w:r>
      <w:r w:rsidR="00A5321A">
        <w:rPr>
          <w:rFonts w:ascii="Book Antiqua" w:eastAsia="Book Antiqua" w:hAnsi="Book Antiqua" w:cs="Book Antiqua"/>
          <w:color w:val="000000"/>
        </w:rPr>
        <w:t>DNL</w:t>
      </w:r>
      <w:r w:rsidRPr="007808FD">
        <w:rPr>
          <w:rFonts w:ascii="Book Antiqua" w:eastAsia="Book Antiqua" w:hAnsi="Book Antiqua" w:cs="Book Antiqua"/>
          <w:color w:val="000000"/>
        </w:rPr>
        <w:t>, which is the process in which carbohydrates are converted to lipids, contributes to 26% and the rest 14% is from the diet</w:t>
      </w:r>
      <w:r w:rsidRPr="007808FD">
        <w:rPr>
          <w:rFonts w:ascii="Book Antiqua" w:eastAsia="Book Antiqua" w:hAnsi="Book Antiqua" w:cs="Book Antiqua"/>
          <w:color w:val="000000"/>
          <w:vertAlign w:val="superscript"/>
        </w:rPr>
        <w:t>[30]</w:t>
      </w:r>
      <w:r w:rsidRPr="007808FD">
        <w:rPr>
          <w:rFonts w:ascii="Book Antiqua" w:eastAsia="Book Antiqua" w:hAnsi="Book Antiqua" w:cs="Book Antiqua"/>
          <w:color w:val="000000"/>
        </w:rPr>
        <w:t>.</w:t>
      </w:r>
      <w:r w:rsidR="00381679">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The TAG</w:t>
      </w:r>
      <w:r w:rsidR="00564ABF">
        <w:rPr>
          <w:rFonts w:ascii="Book Antiqua" w:eastAsia="Book Antiqua" w:hAnsi="Book Antiqua" w:cs="Book Antiqua"/>
          <w:color w:val="000000"/>
        </w:rPr>
        <w:t>s</w:t>
      </w:r>
      <w:r w:rsidRPr="007808FD">
        <w:rPr>
          <w:rFonts w:ascii="Book Antiqua" w:eastAsia="Book Antiqua" w:hAnsi="Book Antiqua" w:cs="Book Antiqua"/>
          <w:color w:val="000000"/>
        </w:rPr>
        <w:t xml:space="preserve"> and cholesterol esters are either stored in lipid droplets within hepatocytes or secreted i</w:t>
      </w:r>
      <w:r w:rsidR="00A5321A">
        <w:rPr>
          <w:rFonts w:ascii="Book Antiqua" w:eastAsia="Book Antiqua" w:hAnsi="Book Antiqua" w:cs="Book Antiqua"/>
          <w:color w:val="000000"/>
        </w:rPr>
        <w:t>nto the circulation as very-low</w:t>
      </w:r>
      <w:r w:rsidRPr="007808FD">
        <w:rPr>
          <w:rFonts w:ascii="Book Antiqua" w:eastAsia="Book Antiqua" w:hAnsi="Book Antiqua" w:cs="Book Antiqua"/>
          <w:color w:val="000000"/>
        </w:rPr>
        <w:t xml:space="preserve"> density lipoprotein (VLDL) particles. Insulin has an important action in liver as it potently suppresses gluconeogenesis in liver and stimulates lipogenesis</w:t>
      </w:r>
      <w:r w:rsidRPr="007808FD">
        <w:rPr>
          <w:rFonts w:ascii="Book Antiqua" w:eastAsia="Book Antiqua" w:hAnsi="Book Antiqua" w:cs="Book Antiqua"/>
          <w:color w:val="000000"/>
          <w:vertAlign w:val="superscript"/>
        </w:rPr>
        <w:t>[28]</w:t>
      </w:r>
      <w:r w:rsidRPr="007808FD">
        <w:rPr>
          <w:rFonts w:ascii="Book Antiqua" w:eastAsia="Book Antiqua" w:hAnsi="Book Antiqua" w:cs="Book Antiqua"/>
          <w:color w:val="000000"/>
        </w:rPr>
        <w:t xml:space="preserve">. TAG accumulation is not hepatotoxic </w:t>
      </w:r>
      <w:r w:rsidRPr="00F63DAE">
        <w:rPr>
          <w:rFonts w:ascii="Book Antiqua" w:eastAsia="Book Antiqua" w:hAnsi="Book Antiqua" w:cs="Book Antiqua"/>
          <w:i/>
          <w:iCs/>
          <w:color w:val="000000"/>
        </w:rPr>
        <w:t xml:space="preserve">per se </w:t>
      </w:r>
      <w:r w:rsidRPr="007808FD">
        <w:rPr>
          <w:rFonts w:ascii="Book Antiqua" w:eastAsia="Book Antiqua" w:hAnsi="Book Antiqua" w:cs="Book Antiqua"/>
          <w:color w:val="000000"/>
        </w:rPr>
        <w:t>and could represent a defensive mechanism to balance FFA excess, as demonstrated in m</w:t>
      </w:r>
      <w:r w:rsidR="00564ABF">
        <w:rPr>
          <w:rFonts w:ascii="Book Antiqua" w:eastAsia="Book Antiqua" w:hAnsi="Book Antiqua" w:cs="Book Antiqua"/>
          <w:color w:val="000000"/>
        </w:rPr>
        <w:t>ouse</w:t>
      </w:r>
      <w:r w:rsidRPr="007808FD">
        <w:rPr>
          <w:rFonts w:ascii="Book Antiqua" w:eastAsia="Book Antiqua" w:hAnsi="Book Antiqua" w:cs="Book Antiqua"/>
          <w:color w:val="000000"/>
        </w:rPr>
        <w:t xml:space="preserve"> models</w:t>
      </w:r>
      <w:r w:rsidRPr="007808FD">
        <w:rPr>
          <w:rFonts w:ascii="Book Antiqua" w:eastAsia="Book Antiqua" w:hAnsi="Book Antiqua" w:cs="Book Antiqua"/>
          <w:color w:val="000000"/>
          <w:vertAlign w:val="superscript"/>
        </w:rPr>
        <w:t>[31]</w:t>
      </w:r>
      <w:r w:rsidRPr="007808FD">
        <w:rPr>
          <w:rFonts w:ascii="Book Antiqua" w:eastAsia="Book Antiqua" w:hAnsi="Book Antiqua" w:cs="Book Antiqua"/>
          <w:color w:val="000000"/>
        </w:rPr>
        <w:t>. Studies have shown that increased TAG concentration is an epiphenomenon which happens simultaneously with toxic metabolite generation, lipotoxicity and liver injury</w:t>
      </w:r>
      <w:r w:rsidRPr="007808FD">
        <w:rPr>
          <w:rFonts w:ascii="Book Antiqua" w:eastAsia="Book Antiqua" w:hAnsi="Book Antiqua" w:cs="Book Antiqua"/>
          <w:color w:val="000000"/>
          <w:vertAlign w:val="superscript"/>
        </w:rPr>
        <w:t>[32]</w:t>
      </w:r>
      <w:r w:rsidRPr="007808FD">
        <w:rPr>
          <w:rFonts w:ascii="Book Antiqua" w:eastAsia="Book Antiqua" w:hAnsi="Book Antiqua" w:cs="Book Antiqua"/>
          <w:color w:val="000000"/>
        </w:rPr>
        <w:t>.</w:t>
      </w:r>
    </w:p>
    <w:p w14:paraId="28F644F3" w14:textId="7F696E29" w:rsidR="00A77B3E" w:rsidRPr="007808FD" w:rsidRDefault="00A56414" w:rsidP="00A5321A">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Normally, in the liver, there is a fine balance between lip</w:t>
      </w:r>
      <w:r w:rsidR="00A5321A">
        <w:rPr>
          <w:rFonts w:ascii="Book Antiqua" w:eastAsia="Book Antiqua" w:hAnsi="Book Antiqua" w:cs="Book Antiqua"/>
          <w:color w:val="000000"/>
        </w:rPr>
        <w:t>id uptake (in the form of FFAs/</w:t>
      </w:r>
      <w:r w:rsidRPr="007808FD">
        <w:rPr>
          <w:rFonts w:ascii="Book Antiqua" w:eastAsia="Book Antiqua" w:hAnsi="Book Antiqua" w:cs="Book Antiqua"/>
          <w:color w:val="000000"/>
        </w:rPr>
        <w:t>DNL, and esterification) and lipid disposal (in the form of metabolism/β-oxidation and elimination as VLDL</w:t>
      </w:r>
      <w:r w:rsidR="00564ABF">
        <w:rPr>
          <w:rFonts w:ascii="Book Antiqua" w:eastAsia="Book Antiqua" w:hAnsi="Book Antiqua" w:cs="Book Antiqua"/>
          <w:color w:val="000000"/>
        </w:rPr>
        <w:t>s</w:t>
      </w:r>
      <w:r w:rsidRPr="007808FD">
        <w:rPr>
          <w:rFonts w:ascii="Book Antiqua" w:eastAsia="Book Antiqua" w:hAnsi="Book Antiqua" w:cs="Book Antiqua"/>
          <w:color w:val="000000"/>
        </w:rPr>
        <w:t>)</w:t>
      </w:r>
      <w:r w:rsidRPr="007808FD">
        <w:rPr>
          <w:rFonts w:ascii="Book Antiqua" w:eastAsia="Book Antiqua" w:hAnsi="Book Antiqua" w:cs="Book Antiqua"/>
          <w:color w:val="000000"/>
          <w:vertAlign w:val="superscript"/>
        </w:rPr>
        <w:t>[33]</w:t>
      </w:r>
      <w:r w:rsidRPr="007808FD">
        <w:rPr>
          <w:rFonts w:ascii="Book Antiqua" w:eastAsia="Book Antiqua" w:hAnsi="Book Antiqua" w:cs="Book Antiqua"/>
          <w:color w:val="000000"/>
        </w:rPr>
        <w:t>.</w:t>
      </w:r>
      <w:r w:rsidR="00465BB2">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In patients with NAFLD, it has been demonstrated that VLDL removal</w:t>
      </w:r>
      <w:r w:rsidR="00564ABF">
        <w:rPr>
          <w:rFonts w:ascii="Book Antiqua" w:eastAsia="Book Antiqua" w:hAnsi="Book Antiqua" w:cs="Book Antiqua"/>
          <w:color w:val="000000"/>
        </w:rPr>
        <w:t>,</w:t>
      </w:r>
      <w:r w:rsidRPr="007808FD">
        <w:rPr>
          <w:rFonts w:ascii="Book Antiqua" w:eastAsia="Book Antiqua" w:hAnsi="Book Antiqua" w:cs="Book Antiqua"/>
          <w:color w:val="000000"/>
        </w:rPr>
        <w:t xml:space="preserve"> at times, is unable to keep pace with the increased rate of TAG uptake and intrahepatic production</w:t>
      </w:r>
      <w:r w:rsidRPr="007808FD">
        <w:rPr>
          <w:rFonts w:ascii="Book Antiqua" w:eastAsia="Book Antiqua" w:hAnsi="Book Antiqua" w:cs="Book Antiqua"/>
          <w:color w:val="000000"/>
          <w:vertAlign w:val="superscript"/>
        </w:rPr>
        <w:t>[33]</w:t>
      </w:r>
      <w:r w:rsidR="00564ABF">
        <w:rPr>
          <w:rFonts w:ascii="Book Antiqua" w:eastAsia="Book Antiqua" w:hAnsi="Book Antiqua" w:cs="Book Antiqua"/>
          <w:color w:val="000000"/>
        </w:rPr>
        <w:t xml:space="preserve">, </w:t>
      </w:r>
      <w:r w:rsidRPr="007808FD">
        <w:rPr>
          <w:rFonts w:ascii="Book Antiqua" w:eastAsia="Book Antiqua" w:hAnsi="Book Antiqua" w:cs="Book Antiqua"/>
          <w:color w:val="000000"/>
        </w:rPr>
        <w:t>leading to metabolic disturbances.</w:t>
      </w:r>
    </w:p>
    <w:p w14:paraId="0ABFE922" w14:textId="77777777" w:rsidR="00A5321A" w:rsidRDefault="00A5321A" w:rsidP="00A5321A">
      <w:pPr>
        <w:spacing w:line="360" w:lineRule="auto"/>
        <w:jc w:val="both"/>
        <w:rPr>
          <w:rFonts w:ascii="Book Antiqua" w:hAnsi="Book Antiqua" w:cs="Book Antiqua"/>
          <w:b/>
          <w:bCs/>
          <w:i/>
          <w:iCs/>
          <w:color w:val="000000"/>
          <w:lang w:eastAsia="zh-CN"/>
        </w:rPr>
      </w:pPr>
    </w:p>
    <w:p w14:paraId="7F5F826F" w14:textId="77777777" w:rsidR="00A77B3E" w:rsidRPr="00A5321A" w:rsidRDefault="00A56414" w:rsidP="00A5321A">
      <w:pPr>
        <w:spacing w:line="360" w:lineRule="auto"/>
        <w:jc w:val="both"/>
        <w:rPr>
          <w:rFonts w:ascii="Book Antiqua" w:hAnsi="Book Antiqua"/>
          <w:i/>
        </w:rPr>
      </w:pPr>
      <w:r w:rsidRPr="007808FD">
        <w:rPr>
          <w:rFonts w:ascii="Book Antiqua" w:eastAsia="Book Antiqua" w:hAnsi="Book Antiqua" w:cs="Book Antiqua"/>
          <w:b/>
          <w:bCs/>
          <w:i/>
          <w:iCs/>
          <w:color w:val="000000"/>
        </w:rPr>
        <w:t>Insulin resistance</w:t>
      </w:r>
      <w:r w:rsidRPr="00A5321A">
        <w:rPr>
          <w:rFonts w:ascii="Book Antiqua" w:eastAsia="Book Antiqua" w:hAnsi="Book Antiqua" w:cs="Book Antiqua"/>
          <w:b/>
          <w:bCs/>
          <w:i/>
          <w:color w:val="000000"/>
        </w:rPr>
        <w:t>: The key player in NAFLD and diabetes</w:t>
      </w:r>
    </w:p>
    <w:p w14:paraId="0E1BC84D" w14:textId="3869B7E2"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The pathogenesis of NAFLD was earlier explained by the ‘</w:t>
      </w:r>
      <w:r w:rsidRPr="00A5321A">
        <w:rPr>
          <w:rFonts w:ascii="Book Antiqua" w:eastAsia="Book Antiqua" w:hAnsi="Book Antiqua" w:cs="Book Antiqua"/>
          <w:iCs/>
          <w:color w:val="000000"/>
        </w:rPr>
        <w:t>two</w:t>
      </w:r>
      <w:r w:rsidR="00564ABF">
        <w:rPr>
          <w:rFonts w:ascii="Book Antiqua" w:eastAsia="Book Antiqua" w:hAnsi="Book Antiqua" w:cs="Book Antiqua"/>
          <w:iCs/>
          <w:color w:val="000000"/>
        </w:rPr>
        <w:t>-</w:t>
      </w:r>
      <w:r w:rsidRPr="00A5321A">
        <w:rPr>
          <w:rFonts w:ascii="Book Antiqua" w:eastAsia="Book Antiqua" w:hAnsi="Book Antiqua" w:cs="Book Antiqua"/>
          <w:iCs/>
          <w:color w:val="000000"/>
        </w:rPr>
        <w:t>hits hypothesis</w:t>
      </w:r>
      <w:r w:rsidRPr="007808FD">
        <w:rPr>
          <w:rFonts w:ascii="Book Antiqua" w:eastAsia="Book Antiqua" w:hAnsi="Book Antiqua" w:cs="Book Antiqua"/>
          <w:i/>
          <w:iCs/>
          <w:color w:val="000000"/>
        </w:rPr>
        <w:t>’</w:t>
      </w:r>
      <w:r w:rsidR="00564ABF">
        <w:rPr>
          <w:rFonts w:ascii="Book Antiqua" w:eastAsia="Book Antiqua" w:hAnsi="Book Antiqua" w:cs="Book Antiqua"/>
          <w:color w:val="000000"/>
        </w:rPr>
        <w:t xml:space="preserve">, </w:t>
      </w:r>
      <w:r w:rsidRPr="007808FD">
        <w:rPr>
          <w:rFonts w:ascii="Book Antiqua" w:eastAsia="Book Antiqua" w:hAnsi="Book Antiqua" w:cs="Book Antiqua"/>
          <w:color w:val="000000"/>
        </w:rPr>
        <w:t xml:space="preserve">according to which the </w:t>
      </w:r>
      <w:r w:rsidRPr="007808FD">
        <w:rPr>
          <w:rFonts w:ascii="Book Antiqua" w:eastAsia="Book Antiqua" w:hAnsi="Book Antiqua" w:cs="Book Antiqua"/>
          <w:i/>
          <w:iCs/>
          <w:color w:val="000000"/>
        </w:rPr>
        <w:t>‘</w:t>
      </w:r>
      <w:r w:rsidRPr="00A5321A">
        <w:rPr>
          <w:rFonts w:ascii="Book Antiqua" w:eastAsia="Book Antiqua" w:hAnsi="Book Antiqua" w:cs="Book Antiqua"/>
          <w:iCs/>
          <w:color w:val="000000"/>
        </w:rPr>
        <w:t>first hit</w:t>
      </w:r>
      <w:r w:rsidRPr="007808FD">
        <w:rPr>
          <w:rFonts w:ascii="Book Antiqua" w:eastAsia="Book Antiqua" w:hAnsi="Book Antiqua" w:cs="Book Antiqua"/>
          <w:i/>
          <w:iCs/>
          <w:color w:val="000000"/>
        </w:rPr>
        <w:t>’</w:t>
      </w:r>
      <w:r w:rsidRPr="007808FD">
        <w:rPr>
          <w:rFonts w:ascii="Book Antiqua" w:eastAsia="Book Antiqua" w:hAnsi="Book Antiqua" w:cs="Book Antiqua"/>
          <w:color w:val="000000"/>
        </w:rPr>
        <w:t xml:space="preserve"> was hepatic accumulation of lipids, occurring secondary to sedentary lifestyle, high fat diet, obesity and insulin resistance</w:t>
      </w:r>
      <w:r w:rsidR="00A5321A">
        <w:rPr>
          <w:rFonts w:ascii="Book Antiqua" w:hAnsi="Book Antiqua" w:cs="Book Antiqua" w:hint="eastAsia"/>
          <w:color w:val="000000"/>
          <w:lang w:eastAsia="zh-CN"/>
        </w:rPr>
        <w:t xml:space="preserve"> (IR)</w:t>
      </w:r>
      <w:r w:rsidRPr="007808FD">
        <w:rPr>
          <w:rFonts w:ascii="Book Antiqua" w:eastAsia="Book Antiqua" w:hAnsi="Book Antiqua" w:cs="Book Antiqua"/>
          <w:color w:val="000000"/>
        </w:rPr>
        <w:t>. This sensitized the liver to further insults, which acted as ‘</w:t>
      </w:r>
      <w:r w:rsidRPr="00A5321A">
        <w:rPr>
          <w:rFonts w:ascii="Book Antiqua" w:eastAsia="Book Antiqua" w:hAnsi="Book Antiqua" w:cs="Book Antiqua"/>
          <w:iCs/>
          <w:color w:val="000000"/>
        </w:rPr>
        <w:t>second hit</w:t>
      </w:r>
      <w:r w:rsidRPr="007808FD">
        <w:rPr>
          <w:rFonts w:ascii="Book Antiqua" w:eastAsia="Book Antiqua" w:hAnsi="Book Antiqua" w:cs="Book Antiqua"/>
          <w:i/>
          <w:iCs/>
          <w:color w:val="000000"/>
        </w:rPr>
        <w:t>’</w:t>
      </w:r>
      <w:r w:rsidR="00564ABF">
        <w:rPr>
          <w:rFonts w:ascii="Book Antiqua" w:eastAsia="Book Antiqua" w:hAnsi="Book Antiqua" w:cs="Book Antiqua"/>
          <w:color w:val="000000"/>
        </w:rPr>
        <w:t>,</w:t>
      </w:r>
      <w:r w:rsidRPr="007808FD">
        <w:rPr>
          <w:rFonts w:ascii="Book Antiqua" w:eastAsia="Book Antiqua" w:hAnsi="Book Antiqua" w:cs="Book Antiqua"/>
          <w:i/>
          <w:iCs/>
          <w:color w:val="000000"/>
        </w:rPr>
        <w:t xml:space="preserve"> </w:t>
      </w:r>
      <w:r w:rsidRPr="007808FD">
        <w:rPr>
          <w:rFonts w:ascii="Book Antiqua" w:eastAsia="Book Antiqua" w:hAnsi="Book Antiqua" w:cs="Book Antiqua"/>
          <w:color w:val="000000"/>
        </w:rPr>
        <w:t>thereby leading to activation of inflammatory cascades and fibrogenesis</w:t>
      </w:r>
      <w:r w:rsidRPr="007808FD">
        <w:rPr>
          <w:rFonts w:ascii="Book Antiqua" w:eastAsia="Book Antiqua" w:hAnsi="Book Antiqua" w:cs="Book Antiqua"/>
          <w:color w:val="000000"/>
          <w:vertAlign w:val="superscript"/>
        </w:rPr>
        <w:t>[34]</w:t>
      </w:r>
      <w:r w:rsidRPr="007808FD">
        <w:rPr>
          <w:rFonts w:ascii="Book Antiqua" w:eastAsia="Book Antiqua" w:hAnsi="Book Antiqua" w:cs="Book Antiqua"/>
          <w:color w:val="000000"/>
        </w:rPr>
        <w:t>. The dictum that steatosis always precedes inflammation has now largely been discarded</w:t>
      </w:r>
      <w:r w:rsidR="00564ABF">
        <w:rPr>
          <w:rFonts w:ascii="Book Antiqua" w:eastAsia="Book Antiqua" w:hAnsi="Book Antiqua" w:cs="Book Antiqua"/>
          <w:color w:val="000000"/>
        </w:rPr>
        <w:t>,</w:t>
      </w:r>
      <w:r w:rsidRPr="007808FD">
        <w:rPr>
          <w:rFonts w:ascii="Book Antiqua" w:eastAsia="Book Antiqua" w:hAnsi="Book Antiqua" w:cs="Book Antiqua"/>
          <w:color w:val="000000"/>
        </w:rPr>
        <w:t xml:space="preserve"> as it was discovered that NASH can also present in liver ‘</w:t>
      </w:r>
      <w:r w:rsidRPr="00A5321A">
        <w:rPr>
          <w:rFonts w:ascii="Book Antiqua" w:eastAsia="Book Antiqua" w:hAnsi="Book Antiqua" w:cs="Book Antiqua"/>
          <w:i/>
          <w:color w:val="000000"/>
        </w:rPr>
        <w:t>de</w:t>
      </w:r>
      <w:r w:rsidR="00D3324D">
        <w:rPr>
          <w:rFonts w:ascii="Book Antiqua" w:hAnsi="Book Antiqua" w:cs="Book Antiqua" w:hint="eastAsia"/>
          <w:i/>
          <w:color w:val="000000"/>
          <w:lang w:eastAsia="zh-CN"/>
        </w:rPr>
        <w:t xml:space="preserve"> </w:t>
      </w:r>
      <w:r w:rsidRPr="00A5321A">
        <w:rPr>
          <w:rFonts w:ascii="Book Antiqua" w:eastAsia="Book Antiqua" w:hAnsi="Book Antiqua" w:cs="Book Antiqua"/>
          <w:i/>
          <w:color w:val="000000"/>
        </w:rPr>
        <w:t>novo</w:t>
      </w:r>
      <w:r w:rsidRPr="007808FD">
        <w:rPr>
          <w:rFonts w:ascii="Book Antiqua" w:eastAsia="Book Antiqua" w:hAnsi="Book Antiqua" w:cs="Book Antiqua"/>
          <w:color w:val="000000"/>
        </w:rPr>
        <w:t>’. Indeed, the timing and combination of genetic, external and intracellular events, rather than the simple sum of hepatic insults, result in different pathways leading to steatosis or NASH</w:t>
      </w:r>
      <w:r w:rsidRPr="007808FD">
        <w:rPr>
          <w:rFonts w:ascii="Book Antiqua" w:eastAsia="Book Antiqua" w:hAnsi="Book Antiqua" w:cs="Book Antiqua"/>
          <w:color w:val="000000"/>
          <w:vertAlign w:val="superscript"/>
        </w:rPr>
        <w:t>[35]</w:t>
      </w:r>
      <w:r w:rsidRPr="007808FD">
        <w:rPr>
          <w:rFonts w:ascii="Book Antiqua" w:eastAsia="Book Antiqua" w:hAnsi="Book Antiqua" w:cs="Book Antiqua"/>
          <w:color w:val="000000"/>
        </w:rPr>
        <w:t xml:space="preserve">. In order to overcome the shortcomings, </w:t>
      </w:r>
      <w:r w:rsidR="00564ABF">
        <w:rPr>
          <w:rFonts w:ascii="Book Antiqua" w:eastAsia="Book Antiqua" w:hAnsi="Book Antiqua" w:cs="Book Antiqua"/>
          <w:color w:val="000000"/>
        </w:rPr>
        <w:t xml:space="preserve">the </w:t>
      </w:r>
      <w:r w:rsidRPr="007808FD">
        <w:rPr>
          <w:rFonts w:ascii="Book Antiqua" w:eastAsia="Book Antiqua" w:hAnsi="Book Antiqua" w:cs="Book Antiqua"/>
          <w:color w:val="000000"/>
        </w:rPr>
        <w:t>‘</w:t>
      </w:r>
      <w:r w:rsidRPr="00A5321A">
        <w:rPr>
          <w:rFonts w:ascii="Book Antiqua" w:eastAsia="Book Antiqua" w:hAnsi="Book Antiqua" w:cs="Book Antiqua"/>
          <w:iCs/>
          <w:color w:val="000000"/>
        </w:rPr>
        <w:t>multiple hit</w:t>
      </w:r>
      <w:r w:rsidRPr="007808FD">
        <w:rPr>
          <w:rFonts w:ascii="Book Antiqua" w:eastAsia="Book Antiqua" w:hAnsi="Book Antiqua" w:cs="Book Antiqua"/>
          <w:i/>
          <w:iCs/>
          <w:color w:val="000000"/>
        </w:rPr>
        <w:t>’</w:t>
      </w:r>
      <w:r w:rsidRPr="007808FD">
        <w:rPr>
          <w:rFonts w:ascii="Book Antiqua" w:eastAsia="Book Antiqua" w:hAnsi="Book Antiqua" w:cs="Book Antiqua"/>
          <w:color w:val="000000"/>
        </w:rPr>
        <w:t xml:space="preserve"> theory for pathogenesis of NAFLD has been proposed. Such hits include </w:t>
      </w:r>
      <w:r w:rsidR="00A5321A">
        <w:rPr>
          <w:rFonts w:ascii="Book Antiqua" w:hAnsi="Book Antiqua" w:cs="Book Antiqua" w:hint="eastAsia"/>
          <w:color w:val="000000"/>
          <w:lang w:eastAsia="zh-CN"/>
        </w:rPr>
        <w:lastRenderedPageBreak/>
        <w:t>IR</w:t>
      </w:r>
      <w:r w:rsidRPr="007808FD">
        <w:rPr>
          <w:rFonts w:ascii="Book Antiqua" w:eastAsia="Book Antiqua" w:hAnsi="Book Antiqua" w:cs="Book Antiqua"/>
          <w:color w:val="000000"/>
        </w:rPr>
        <w:t xml:space="preserve">, hormones from the adipose tissue, nutritional factors, gut microbiota, </w:t>
      </w:r>
      <w:r w:rsidR="00564ABF">
        <w:rPr>
          <w:rFonts w:ascii="Book Antiqua" w:eastAsia="Book Antiqua" w:hAnsi="Book Antiqua" w:cs="Book Antiqua"/>
          <w:color w:val="000000"/>
        </w:rPr>
        <w:t xml:space="preserve">and </w:t>
      </w:r>
      <w:r w:rsidRPr="007808FD">
        <w:rPr>
          <w:rFonts w:ascii="Book Antiqua" w:eastAsia="Book Antiqua" w:hAnsi="Book Antiqua" w:cs="Book Antiqua"/>
          <w:color w:val="000000"/>
        </w:rPr>
        <w:t>genetic and epigenetic factors</w:t>
      </w:r>
      <w:r w:rsidRPr="007808FD">
        <w:rPr>
          <w:rFonts w:ascii="Book Antiqua" w:eastAsia="Book Antiqua" w:hAnsi="Book Antiqua" w:cs="Book Antiqua"/>
          <w:color w:val="000000"/>
          <w:vertAlign w:val="superscript"/>
        </w:rPr>
        <w:t>[36]</w:t>
      </w:r>
      <w:r w:rsidRPr="007808FD">
        <w:rPr>
          <w:rFonts w:ascii="Book Antiqua" w:eastAsia="Book Antiqua" w:hAnsi="Book Antiqua" w:cs="Book Antiqua"/>
          <w:color w:val="000000"/>
        </w:rPr>
        <w:t>.</w:t>
      </w:r>
    </w:p>
    <w:p w14:paraId="5ADFDBB5" w14:textId="4AC038B6" w:rsidR="00A77B3E" w:rsidRPr="007808FD" w:rsidRDefault="00A5321A" w:rsidP="00A5321A">
      <w:pPr>
        <w:spacing w:line="360" w:lineRule="auto"/>
        <w:ind w:firstLineChars="200" w:firstLine="480"/>
        <w:jc w:val="both"/>
        <w:rPr>
          <w:rFonts w:ascii="Book Antiqua" w:hAnsi="Book Antiqua"/>
        </w:rPr>
      </w:pPr>
      <w:r>
        <w:rPr>
          <w:rFonts w:ascii="Book Antiqua" w:eastAsia="Book Antiqua" w:hAnsi="Book Antiqua" w:cs="Book Antiqua"/>
          <w:color w:val="000000"/>
        </w:rPr>
        <w:t>IR</w:t>
      </w:r>
      <w:r w:rsidR="00A56414" w:rsidRPr="007808FD">
        <w:rPr>
          <w:rFonts w:ascii="Book Antiqua" w:eastAsia="Book Antiqua" w:hAnsi="Book Antiqua" w:cs="Book Antiqua"/>
          <w:color w:val="000000"/>
        </w:rPr>
        <w:t xml:space="preserve"> has been highlighted as one of the key events occurring in NAFLD and diabetes, but difficulty lies in establishing if it is the cause or the consequence</w:t>
      </w:r>
      <w:r w:rsidR="00A56414" w:rsidRPr="007808FD">
        <w:rPr>
          <w:rFonts w:ascii="Book Antiqua" w:eastAsia="Book Antiqua" w:hAnsi="Book Antiqua" w:cs="Book Antiqua"/>
          <w:color w:val="000000"/>
          <w:vertAlign w:val="superscript"/>
        </w:rPr>
        <w:t>[37]</w:t>
      </w:r>
      <w:r w:rsidR="00A56414" w:rsidRPr="007808FD">
        <w:rPr>
          <w:rFonts w:ascii="Book Antiqua" w:eastAsia="Book Antiqua" w:hAnsi="Book Antiqua" w:cs="Book Antiqua"/>
          <w:color w:val="000000"/>
        </w:rPr>
        <w:t>. The link between diabetes and NAFLD can be described by a spectrum of m</w:t>
      </w:r>
      <w:r>
        <w:rPr>
          <w:rFonts w:ascii="Book Antiqua" w:eastAsia="Book Antiqua" w:hAnsi="Book Antiqua" w:cs="Book Antiqua"/>
          <w:color w:val="000000"/>
        </w:rPr>
        <w:t>etabolic changes represented by</w:t>
      </w:r>
      <w:r w:rsidR="00564ABF">
        <w:rPr>
          <w:rFonts w:ascii="Book Antiqua" w:eastAsia="Book Antiqua" w:hAnsi="Book Antiqua" w:cs="Book Antiqua"/>
          <w:color w:val="000000"/>
        </w:rPr>
        <w:t xml:space="preserve"> </w:t>
      </w:r>
      <w:r w:rsidR="00A56414" w:rsidRPr="007808FD">
        <w:rPr>
          <w:rFonts w:ascii="Book Antiqua" w:eastAsia="Book Antiqua" w:hAnsi="Book Antiqua" w:cs="Book Antiqua"/>
          <w:color w:val="000000"/>
        </w:rPr>
        <w:t>IR, defective hepatic lipid profile and TAG metabolism causing fat accumulation, immune responses, and/or subsequent hyperinsulinemia as determined by the β-cell dysfunction in diabetes</w:t>
      </w:r>
      <w:r w:rsidR="00A56414" w:rsidRPr="007808FD">
        <w:rPr>
          <w:rFonts w:ascii="Book Antiqua" w:eastAsia="Book Antiqua" w:hAnsi="Book Antiqua" w:cs="Book Antiqua"/>
          <w:color w:val="000000"/>
          <w:vertAlign w:val="superscript"/>
        </w:rPr>
        <w:t>[37]</w:t>
      </w:r>
      <w:r w:rsidR="00A56414" w:rsidRPr="007808FD">
        <w:rPr>
          <w:rFonts w:ascii="Book Antiqua" w:eastAsia="Book Antiqua" w:hAnsi="Book Antiqua" w:cs="Book Antiqua"/>
          <w:color w:val="000000"/>
        </w:rPr>
        <w:t>.</w:t>
      </w:r>
    </w:p>
    <w:p w14:paraId="58FC8F43" w14:textId="77777777" w:rsidR="00A77B3E" w:rsidRPr="007808FD" w:rsidRDefault="00A56414" w:rsidP="00A5321A">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 xml:space="preserve">Presence of IR in NAFLD has also been substantiated in one study which showed that lean non-diabetic men with increased liver fat (as quantified by </w:t>
      </w:r>
      <w:commentRangeStart w:id="3"/>
      <w:r w:rsidRPr="007808FD">
        <w:rPr>
          <w:rFonts w:ascii="Book Antiqua" w:eastAsia="Book Antiqua" w:hAnsi="Book Antiqua" w:cs="Book Antiqua"/>
          <w:color w:val="000000"/>
        </w:rPr>
        <w:t>MRS</w:t>
      </w:r>
      <w:commentRangeEnd w:id="3"/>
      <w:r w:rsidR="00564ABF">
        <w:rPr>
          <w:rStyle w:val="CommentReference"/>
        </w:rPr>
        <w:commentReference w:id="3"/>
      </w:r>
      <w:r w:rsidRPr="007808FD">
        <w:rPr>
          <w:rFonts w:ascii="Book Antiqua" w:eastAsia="Book Antiqua" w:hAnsi="Book Antiqua" w:cs="Book Antiqua"/>
          <w:color w:val="000000"/>
        </w:rPr>
        <w:t xml:space="preserve">) had both hepatic and adipose tissue </w:t>
      </w:r>
      <w:r w:rsidR="00A5321A">
        <w:rPr>
          <w:rFonts w:ascii="Book Antiqua" w:hAnsi="Book Antiqua" w:cs="Book Antiqua" w:hint="eastAsia"/>
          <w:color w:val="000000"/>
          <w:lang w:eastAsia="zh-CN"/>
        </w:rPr>
        <w:t>IR</w:t>
      </w:r>
      <w:r w:rsidRPr="007808FD">
        <w:rPr>
          <w:rFonts w:ascii="Book Antiqua" w:eastAsia="Book Antiqua" w:hAnsi="Book Antiqua" w:cs="Book Antiqua"/>
          <w:color w:val="000000"/>
        </w:rPr>
        <w:t xml:space="preserve"> along with impaired insulin suppression of glucose production and serum FFAs, when compared with subjects matched for both </w:t>
      </w:r>
      <w:r w:rsidR="0095575A">
        <w:rPr>
          <w:rFonts w:ascii="Book Antiqua" w:hAnsi="Book Antiqua" w:hint="eastAsia"/>
          <w:lang w:eastAsia="zh-CN"/>
        </w:rPr>
        <w:t>b</w:t>
      </w:r>
      <w:r w:rsidR="0095575A" w:rsidRPr="007808FD">
        <w:rPr>
          <w:rFonts w:ascii="Book Antiqua" w:hAnsi="Book Antiqua"/>
        </w:rPr>
        <w:t>ody mass index</w:t>
      </w:r>
      <w:r w:rsidR="008F2AB4">
        <w:rPr>
          <w:rFonts w:ascii="Book Antiqua" w:hAnsi="Book Antiqua"/>
        </w:rPr>
        <w:t xml:space="preserve"> </w:t>
      </w:r>
      <w:r w:rsidR="0095575A">
        <w:rPr>
          <w:rFonts w:ascii="Book Antiqua" w:hAnsi="Book Antiqua" w:cs="Book Antiqua" w:hint="eastAsia"/>
          <w:color w:val="000000"/>
          <w:lang w:eastAsia="zh-CN"/>
        </w:rPr>
        <w:t>(</w:t>
      </w:r>
      <w:r w:rsidRPr="007808FD">
        <w:rPr>
          <w:rFonts w:ascii="Book Antiqua" w:eastAsia="Book Antiqua" w:hAnsi="Book Antiqua" w:cs="Book Antiqua"/>
          <w:color w:val="000000"/>
        </w:rPr>
        <w:t>BMI</w:t>
      </w:r>
      <w:r w:rsidR="0095575A">
        <w:rPr>
          <w:rFonts w:ascii="Book Antiqua" w:hAnsi="Book Antiqua" w:cs="Book Antiqua" w:hint="eastAsia"/>
          <w:color w:val="000000"/>
          <w:lang w:eastAsia="zh-CN"/>
        </w:rPr>
        <w:t>)</w:t>
      </w:r>
      <w:r w:rsidRPr="007808FD">
        <w:rPr>
          <w:rFonts w:ascii="Book Antiqua" w:eastAsia="Book Antiqua" w:hAnsi="Book Antiqua" w:cs="Book Antiqua"/>
          <w:color w:val="000000"/>
        </w:rPr>
        <w:t xml:space="preserve"> and intra</w:t>
      </w:r>
      <w:r w:rsidR="008F2AB4">
        <w:rPr>
          <w:rFonts w:ascii="Book Antiqua" w:eastAsia="Book Antiqua" w:hAnsi="Book Antiqua" w:cs="Book Antiqua"/>
          <w:color w:val="000000"/>
        </w:rPr>
        <w:t>-</w:t>
      </w:r>
      <w:r w:rsidRPr="007808FD">
        <w:rPr>
          <w:rFonts w:ascii="Book Antiqua" w:eastAsia="Book Antiqua" w:hAnsi="Book Antiqua" w:cs="Book Antiqua"/>
          <w:color w:val="000000"/>
        </w:rPr>
        <w:t>abdominal fat but having low levels of hepatic fat</w:t>
      </w:r>
      <w:r w:rsidRPr="007808FD">
        <w:rPr>
          <w:rFonts w:ascii="Book Antiqua" w:eastAsia="Book Antiqua" w:hAnsi="Book Antiqua" w:cs="Book Antiqua"/>
          <w:color w:val="000000"/>
          <w:vertAlign w:val="superscript"/>
        </w:rPr>
        <w:t>[38]</w:t>
      </w:r>
      <w:r w:rsidRPr="007808FD">
        <w:rPr>
          <w:rFonts w:ascii="Book Antiqua" w:eastAsia="Book Antiqua" w:hAnsi="Book Antiqua" w:cs="Book Antiqua"/>
          <w:color w:val="000000"/>
        </w:rPr>
        <w:t>.</w:t>
      </w:r>
    </w:p>
    <w:p w14:paraId="6C10D561" w14:textId="77777777" w:rsidR="00A5321A" w:rsidRDefault="00A5321A" w:rsidP="007808FD">
      <w:pPr>
        <w:spacing w:line="360" w:lineRule="auto"/>
        <w:jc w:val="both"/>
        <w:rPr>
          <w:rFonts w:ascii="Book Antiqua" w:hAnsi="Book Antiqua" w:cs="Book Antiqua"/>
          <w:b/>
          <w:bCs/>
          <w:i/>
          <w:iCs/>
          <w:color w:val="000000"/>
          <w:lang w:eastAsia="zh-CN"/>
        </w:rPr>
      </w:pPr>
    </w:p>
    <w:p w14:paraId="5CD6D47C"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i/>
          <w:iCs/>
          <w:color w:val="000000"/>
        </w:rPr>
        <w:t xml:space="preserve">IR and the </w:t>
      </w:r>
      <w:r w:rsidR="00A5321A">
        <w:rPr>
          <w:rFonts w:ascii="Book Antiqua" w:hAnsi="Book Antiqua" w:cs="Book Antiqua" w:hint="eastAsia"/>
          <w:b/>
          <w:bCs/>
          <w:i/>
          <w:iCs/>
          <w:color w:val="000000"/>
          <w:lang w:eastAsia="zh-CN"/>
        </w:rPr>
        <w:t>l</w:t>
      </w:r>
      <w:r w:rsidRPr="007808FD">
        <w:rPr>
          <w:rFonts w:ascii="Book Antiqua" w:eastAsia="Book Antiqua" w:hAnsi="Book Antiqua" w:cs="Book Antiqua"/>
          <w:b/>
          <w:bCs/>
          <w:i/>
          <w:iCs/>
          <w:color w:val="000000"/>
        </w:rPr>
        <w:t>iver</w:t>
      </w:r>
    </w:p>
    <w:p w14:paraId="38A288C4" w14:textId="4E5552AD"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IR causes decrease in the rate of glycogen synthesis</w:t>
      </w:r>
      <w:r w:rsidR="00564ABF">
        <w:rPr>
          <w:rFonts w:ascii="Book Antiqua" w:eastAsia="Book Antiqua" w:hAnsi="Book Antiqua" w:cs="Book Antiqua"/>
          <w:color w:val="000000"/>
        </w:rPr>
        <w:t>,</w:t>
      </w:r>
      <w:r w:rsidRPr="007808FD">
        <w:rPr>
          <w:rFonts w:ascii="Book Antiqua" w:eastAsia="Book Antiqua" w:hAnsi="Book Antiqua" w:cs="Book Antiqua"/>
          <w:color w:val="000000"/>
        </w:rPr>
        <w:t xml:space="preserve"> along with increased rate of gluconeogenesis in liver</w:t>
      </w:r>
      <w:r w:rsidRPr="007808FD">
        <w:rPr>
          <w:rFonts w:ascii="Book Antiqua" w:eastAsia="Book Antiqua" w:hAnsi="Book Antiqua" w:cs="Book Antiqua"/>
          <w:color w:val="000000"/>
          <w:vertAlign w:val="superscript"/>
        </w:rPr>
        <w:t>[30]</w:t>
      </w:r>
      <w:r w:rsidRPr="007808FD">
        <w:rPr>
          <w:rFonts w:ascii="Book Antiqua" w:eastAsia="Book Antiqua" w:hAnsi="Book Antiqua" w:cs="Book Antiqua"/>
          <w:color w:val="000000"/>
        </w:rPr>
        <w:t>. The increase in intrahepatic glucose and resultant glycolysis provide substrates for DNL. There is increased production of acetyl</w:t>
      </w:r>
      <w:r w:rsidRPr="007808FD">
        <w:rPr>
          <w:rFonts w:ascii="Book Antiqua" w:eastAsia="Book Antiqua" w:hAnsi="Book Antiqua" w:cs="Book Antiqua"/>
          <w:color w:val="000000"/>
        </w:rPr>
        <w:noBreakHyphen/>
        <w:t>CoA which gets converted to malonyl</w:t>
      </w:r>
      <w:r w:rsidRPr="007808FD">
        <w:rPr>
          <w:rFonts w:ascii="Book Antiqua" w:eastAsia="Book Antiqua" w:hAnsi="Book Antiqua" w:cs="Book Antiqua"/>
          <w:color w:val="000000"/>
        </w:rPr>
        <w:noBreakHyphen/>
        <w:t>CoA that gets sequestered towards DNL as a substrate</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thereby leading to hepatic steatosis</w:t>
      </w:r>
      <w:r w:rsidRPr="007808FD">
        <w:rPr>
          <w:rFonts w:ascii="Book Antiqua" w:eastAsia="Book Antiqua" w:hAnsi="Book Antiqua" w:cs="Book Antiqua"/>
          <w:color w:val="000000"/>
          <w:vertAlign w:val="superscript"/>
        </w:rPr>
        <w:t>[30]</w:t>
      </w:r>
      <w:r w:rsidRPr="007808FD">
        <w:rPr>
          <w:rFonts w:ascii="Book Antiqua" w:eastAsia="Book Antiqua" w:hAnsi="Book Antiqua" w:cs="Book Antiqua"/>
          <w:color w:val="000000"/>
        </w:rPr>
        <w:t>. Transcriptional regulation of DNL is primarily orchestrated by the sterol regulating element binding protein 1c (SREBP1c)</w:t>
      </w:r>
      <w:r w:rsidRPr="007808FD">
        <w:rPr>
          <w:rFonts w:ascii="Book Antiqua" w:eastAsia="Book Antiqua" w:hAnsi="Book Antiqua" w:cs="Book Antiqua"/>
          <w:color w:val="000000"/>
          <w:vertAlign w:val="superscript"/>
        </w:rPr>
        <w:t>[39]</w:t>
      </w:r>
      <w:r w:rsidRPr="007808FD">
        <w:rPr>
          <w:rFonts w:ascii="Book Antiqua" w:eastAsia="Book Antiqua" w:hAnsi="Book Antiqua" w:cs="Book Antiqua"/>
          <w:color w:val="000000"/>
        </w:rPr>
        <w:t>. Glucose and insulin promote lipogenesis through activation of the carbohydrate response element binding protein (ChREBP) and SREBP1c</w:t>
      </w:r>
      <w:r w:rsidRPr="007808FD">
        <w:rPr>
          <w:rFonts w:ascii="Book Antiqua" w:eastAsia="Book Antiqua" w:hAnsi="Book Antiqua" w:cs="Book Antiqua"/>
          <w:color w:val="000000"/>
          <w:vertAlign w:val="superscript"/>
        </w:rPr>
        <w:t>[39]</w:t>
      </w:r>
      <w:r w:rsidRPr="007808FD">
        <w:rPr>
          <w:rFonts w:ascii="Book Antiqua" w:eastAsia="Book Antiqua" w:hAnsi="Book Antiqua" w:cs="Book Antiqua"/>
          <w:color w:val="000000"/>
        </w:rPr>
        <w:t xml:space="preserve">. In states of </w:t>
      </w:r>
      <w:r w:rsidR="00A5321A">
        <w:rPr>
          <w:rFonts w:ascii="Book Antiqua" w:hAnsi="Book Antiqua" w:cs="Book Antiqua" w:hint="eastAsia"/>
          <w:color w:val="000000"/>
          <w:lang w:eastAsia="zh-CN"/>
        </w:rPr>
        <w:t>IR</w:t>
      </w:r>
      <w:r w:rsidRPr="007808FD">
        <w:rPr>
          <w:rFonts w:ascii="Book Antiqua" w:eastAsia="Book Antiqua" w:hAnsi="Book Antiqua" w:cs="Book Antiqua"/>
          <w:color w:val="000000"/>
        </w:rPr>
        <w:t>, SREBP-1c is over-expressed and DNL is up-regulated</w:t>
      </w:r>
      <w:r w:rsidRPr="007808FD">
        <w:rPr>
          <w:rFonts w:ascii="Book Antiqua" w:eastAsia="Book Antiqua" w:hAnsi="Book Antiqua" w:cs="Book Antiqua"/>
          <w:color w:val="000000"/>
          <w:vertAlign w:val="superscript"/>
        </w:rPr>
        <w:t>[40]</w:t>
      </w:r>
      <w:r w:rsidRPr="007808FD">
        <w:rPr>
          <w:rFonts w:ascii="Book Antiqua" w:eastAsia="Book Antiqua" w:hAnsi="Book Antiqua" w:cs="Book Antiqua"/>
          <w:color w:val="000000"/>
        </w:rPr>
        <w:t>. SREBP1c can enhance the generation of harmful lipid molecules</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such as </w:t>
      </w:r>
      <w:r w:rsidR="00A5321A" w:rsidRPr="00A5321A">
        <w:rPr>
          <w:rFonts w:ascii="Book Antiqua" w:eastAsia="Book Antiqua" w:hAnsi="Book Antiqua" w:cs="Book Antiqua"/>
          <w:color w:val="000000"/>
        </w:rPr>
        <w:t>diacylglycerol</w:t>
      </w:r>
      <w:r w:rsidRPr="007808FD">
        <w:rPr>
          <w:rFonts w:ascii="Book Antiqua" w:eastAsia="Book Antiqua" w:hAnsi="Book Antiqua" w:cs="Book Antiqua"/>
          <w:color w:val="000000"/>
        </w:rPr>
        <w:t xml:space="preserve"> and ceramides</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which further enhance IR. This results in a positive feedback loop in which hepatic DNL helps IR and IR stimulates hepatic DNL</w:t>
      </w:r>
      <w:r w:rsidRPr="007808FD">
        <w:rPr>
          <w:rFonts w:ascii="Book Antiqua" w:eastAsia="Book Antiqua" w:hAnsi="Book Antiqua" w:cs="Book Antiqua"/>
          <w:color w:val="000000"/>
          <w:vertAlign w:val="superscript"/>
        </w:rPr>
        <w:t>[41]</w:t>
      </w:r>
      <w:r w:rsidRPr="007808FD">
        <w:rPr>
          <w:rFonts w:ascii="Book Antiqua" w:eastAsia="Book Antiqua" w:hAnsi="Book Antiqua" w:cs="Book Antiqua"/>
          <w:color w:val="000000"/>
        </w:rPr>
        <w:t>. Also, β-oxidation of FFAs is inhibited in IR states, further promoting accumulation of hepatic lipids</w:t>
      </w:r>
      <w:r w:rsidRPr="007808FD">
        <w:rPr>
          <w:rFonts w:ascii="Book Antiqua" w:eastAsia="Book Antiqua" w:hAnsi="Book Antiqua" w:cs="Book Antiqua"/>
          <w:color w:val="000000"/>
          <w:vertAlign w:val="superscript"/>
        </w:rPr>
        <w:t>[42]</w:t>
      </w:r>
      <w:r w:rsidRPr="007808FD">
        <w:rPr>
          <w:rFonts w:ascii="Book Antiqua" w:eastAsia="Book Antiqua" w:hAnsi="Book Antiqua" w:cs="Book Antiqua"/>
          <w:color w:val="000000"/>
        </w:rPr>
        <w:t>. Excess of stored fat leads to abnormal lipid peroxidation and release of pro</w:t>
      </w:r>
      <w:r w:rsidR="008F2AB4">
        <w:rPr>
          <w:rFonts w:ascii="Book Antiqua" w:eastAsia="Book Antiqua" w:hAnsi="Book Antiqua" w:cs="Book Antiqua"/>
          <w:color w:val="000000"/>
        </w:rPr>
        <w:t>-</w:t>
      </w:r>
      <w:r w:rsidRPr="007808FD">
        <w:rPr>
          <w:rFonts w:ascii="Book Antiqua" w:eastAsia="Book Antiqua" w:hAnsi="Book Antiqua" w:cs="Book Antiqua"/>
          <w:color w:val="000000"/>
        </w:rPr>
        <w:t xml:space="preserve">inflammatory cytokines, high reactive oxygen species, </w:t>
      </w:r>
      <w:r w:rsidRPr="007808FD">
        <w:rPr>
          <w:rFonts w:ascii="Book Antiqua" w:eastAsia="Book Antiqua" w:hAnsi="Book Antiqua" w:cs="Book Antiqua"/>
          <w:color w:val="000000"/>
        </w:rPr>
        <w:lastRenderedPageBreak/>
        <w:t>and reactive nitrogen species causing liver disease</w:t>
      </w:r>
      <w:r w:rsidRPr="007808FD">
        <w:rPr>
          <w:rFonts w:ascii="Book Antiqua" w:eastAsia="Book Antiqua" w:hAnsi="Book Antiqua" w:cs="Book Antiqua"/>
          <w:color w:val="000000"/>
          <w:vertAlign w:val="superscript"/>
        </w:rPr>
        <w:t>[37]</w:t>
      </w:r>
      <w:r w:rsidRPr="007808FD">
        <w:rPr>
          <w:rFonts w:ascii="Book Antiqua" w:eastAsia="Book Antiqua" w:hAnsi="Book Antiqua" w:cs="Book Antiqua"/>
          <w:color w:val="000000"/>
        </w:rPr>
        <w:t xml:space="preserve">. </w:t>
      </w:r>
      <w:r w:rsidR="00434872">
        <w:rPr>
          <w:rFonts w:ascii="Book Antiqua" w:eastAsia="Book Antiqua" w:hAnsi="Book Antiqua" w:cs="Book Antiqua"/>
          <w:color w:val="000000"/>
        </w:rPr>
        <w:t>The r</w:t>
      </w:r>
      <w:r w:rsidRPr="007808FD">
        <w:rPr>
          <w:rFonts w:ascii="Book Antiqua" w:eastAsia="Book Antiqua" w:hAnsi="Book Antiqua" w:cs="Book Antiqua"/>
          <w:color w:val="000000"/>
        </w:rPr>
        <w:t>ole of abnormal adipocyte and liver macrophage activity has also been highlighted in research models</w:t>
      </w:r>
      <w:r w:rsidRPr="007808FD">
        <w:rPr>
          <w:rFonts w:ascii="Book Antiqua" w:eastAsia="Book Antiqua" w:hAnsi="Book Antiqua" w:cs="Book Antiqua"/>
          <w:color w:val="000000"/>
          <w:vertAlign w:val="superscript"/>
        </w:rPr>
        <w:t>[37]</w:t>
      </w:r>
      <w:r w:rsidRPr="007808FD">
        <w:rPr>
          <w:rFonts w:ascii="Book Antiqua" w:eastAsia="Book Antiqua" w:hAnsi="Book Antiqua" w:cs="Book Antiqua"/>
          <w:color w:val="000000"/>
        </w:rPr>
        <w:t>.</w:t>
      </w:r>
    </w:p>
    <w:p w14:paraId="4E659A5F" w14:textId="2B714F12" w:rsidR="00A77B3E" w:rsidRPr="007808FD" w:rsidRDefault="00A56414" w:rsidP="00A66439">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FFAs in the hepatocytes can induce defects in insulin signaling pathways through serine-kinase activation</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thereby contributing to the IR</w:t>
      </w:r>
      <w:r w:rsidRPr="007808FD">
        <w:rPr>
          <w:rFonts w:ascii="Book Antiqua" w:eastAsia="Book Antiqua" w:hAnsi="Book Antiqua" w:cs="Book Antiqua"/>
          <w:color w:val="000000"/>
          <w:vertAlign w:val="superscript"/>
        </w:rPr>
        <w:t>[43]</w:t>
      </w:r>
      <w:r w:rsidRPr="007808FD">
        <w:rPr>
          <w:rFonts w:ascii="Book Antiqua" w:eastAsia="Book Antiqua" w:hAnsi="Book Antiqua" w:cs="Book Antiqua"/>
          <w:color w:val="000000"/>
        </w:rPr>
        <w:t>. Further, the increased FFAs released, due to excessive intra-hepatic TAGs, cause hepatic IR and inflammation</w:t>
      </w:r>
      <w:r w:rsidRPr="007808FD">
        <w:rPr>
          <w:rFonts w:ascii="Book Antiqua" w:eastAsia="Book Antiqua" w:hAnsi="Book Antiqua" w:cs="Book Antiqua"/>
          <w:color w:val="000000"/>
          <w:vertAlign w:val="superscript"/>
        </w:rPr>
        <w:t>[44]</w:t>
      </w:r>
      <w:r w:rsidRPr="007808FD">
        <w:rPr>
          <w:rFonts w:ascii="Book Antiqua" w:eastAsia="Book Antiqua" w:hAnsi="Book Antiqua" w:cs="Book Antiqua"/>
          <w:color w:val="000000"/>
        </w:rPr>
        <w:t>, and localized intrahepatic inflammation can contribute to peripheral IR</w:t>
      </w:r>
      <w:r w:rsidRPr="007808FD">
        <w:rPr>
          <w:rFonts w:ascii="Book Antiqua" w:eastAsia="Book Antiqua" w:hAnsi="Book Antiqua" w:cs="Book Antiqua"/>
          <w:color w:val="000000"/>
          <w:vertAlign w:val="superscript"/>
        </w:rPr>
        <w:t>[45]</w:t>
      </w:r>
      <w:r w:rsidRPr="007808FD">
        <w:rPr>
          <w:rFonts w:ascii="Book Antiqua" w:eastAsia="Book Antiqua" w:hAnsi="Book Antiqua" w:cs="Book Antiqua"/>
          <w:color w:val="000000"/>
        </w:rPr>
        <w:t>. In addition to this, an increase in circulating FFAs impairs the ability of insulin to suppress endogenous glucose production and may directly enhance hepatic glucose production</w:t>
      </w:r>
      <w:r w:rsidRPr="007808FD">
        <w:rPr>
          <w:rFonts w:ascii="Book Antiqua" w:eastAsia="Book Antiqua" w:hAnsi="Book Antiqua" w:cs="Book Antiqua"/>
          <w:color w:val="000000"/>
          <w:vertAlign w:val="superscript"/>
        </w:rPr>
        <w:t>[25]</w:t>
      </w:r>
      <w:r w:rsidRPr="007808FD">
        <w:rPr>
          <w:rFonts w:ascii="Book Antiqua" w:eastAsia="Book Antiqua" w:hAnsi="Book Antiqua" w:cs="Book Antiqua"/>
          <w:color w:val="000000"/>
        </w:rPr>
        <w:t>.</w:t>
      </w:r>
      <w:r w:rsidR="00A121D6">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This explains why hepatic steatosis resolution can prevent diabetes onset</w:t>
      </w:r>
      <w:r w:rsidRPr="007808FD">
        <w:rPr>
          <w:rFonts w:ascii="Book Antiqua" w:eastAsia="Book Antiqua" w:hAnsi="Book Antiqua" w:cs="Book Antiqua"/>
          <w:color w:val="000000"/>
          <w:vertAlign w:val="superscript"/>
        </w:rPr>
        <w:t>[46]</w:t>
      </w:r>
      <w:r w:rsidRPr="007808FD">
        <w:rPr>
          <w:rFonts w:ascii="Book Antiqua" w:eastAsia="Book Antiqua" w:hAnsi="Book Antiqua" w:cs="Book Antiqua"/>
          <w:color w:val="000000"/>
        </w:rPr>
        <w:t>.</w:t>
      </w:r>
    </w:p>
    <w:p w14:paraId="2AE0202E" w14:textId="77777777" w:rsidR="00A66439" w:rsidRDefault="00A66439" w:rsidP="007808FD">
      <w:pPr>
        <w:spacing w:line="360" w:lineRule="auto"/>
        <w:jc w:val="both"/>
        <w:rPr>
          <w:rFonts w:ascii="Book Antiqua" w:hAnsi="Book Antiqua" w:cs="Book Antiqua"/>
          <w:b/>
          <w:bCs/>
          <w:i/>
          <w:iCs/>
          <w:color w:val="000000"/>
          <w:lang w:eastAsia="zh-CN"/>
        </w:rPr>
      </w:pPr>
    </w:p>
    <w:p w14:paraId="733F4D3D"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i/>
          <w:iCs/>
          <w:color w:val="000000"/>
        </w:rPr>
        <w:t>IR and adipose tissue</w:t>
      </w:r>
    </w:p>
    <w:p w14:paraId="5E8316C4" w14:textId="07A0DCC1"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IR by its action on adipose tissue, causes lipolysis</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increasing the flux of FFAs to the liver. The adipocyte tissue becomes inflamed and dysfunctional and releases adipokines and inflammatory cytokines</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such as</w:t>
      </w:r>
      <w:r w:rsidR="00A66439" w:rsidRPr="00A66439">
        <w:rPr>
          <w:rFonts w:ascii="Book Antiqua" w:eastAsia="Book Antiqua" w:hAnsi="Book Antiqua" w:cs="Book Antiqua"/>
          <w:color w:val="000000"/>
        </w:rPr>
        <w:t>interleukin</w:t>
      </w:r>
      <w:r w:rsidRPr="007808FD">
        <w:rPr>
          <w:rFonts w:ascii="Book Antiqua" w:eastAsia="Book Antiqua" w:hAnsi="Book Antiqua" w:cs="Book Antiqua"/>
          <w:color w:val="000000"/>
        </w:rPr>
        <w:t xml:space="preserve">-6 and </w:t>
      </w:r>
      <w:r w:rsidR="00B73B70">
        <w:rPr>
          <w:rFonts w:ascii="Book Antiqua" w:hAnsi="Book Antiqua" w:cs="Book Antiqua" w:hint="eastAsia"/>
          <w:color w:val="000000"/>
          <w:lang w:eastAsia="zh-CN"/>
        </w:rPr>
        <w:t>t</w:t>
      </w:r>
      <w:r w:rsidR="00B73B70" w:rsidRPr="00B73B70">
        <w:rPr>
          <w:rFonts w:ascii="Book Antiqua" w:eastAsia="Book Antiqua" w:hAnsi="Book Antiqua" w:cs="Book Antiqua"/>
          <w:color w:val="000000"/>
        </w:rPr>
        <w:t>umor necrosis factor (TNF)</w:t>
      </w:r>
      <w:r w:rsidRPr="007808FD">
        <w:rPr>
          <w:rFonts w:ascii="Book Antiqua" w:eastAsia="Book Antiqua" w:hAnsi="Book Antiqua" w:cs="Book Antiqua"/>
          <w:color w:val="000000"/>
        </w:rPr>
        <w:t>α-1</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and there is decreased release of anti-inflammatory adiponectin</w:t>
      </w:r>
      <w:r w:rsidRPr="007808FD">
        <w:rPr>
          <w:rFonts w:ascii="Book Antiqua" w:eastAsia="Book Antiqua" w:hAnsi="Book Antiqua" w:cs="Book Antiqua"/>
          <w:color w:val="000000"/>
          <w:vertAlign w:val="superscript"/>
        </w:rPr>
        <w:t>[47]</w:t>
      </w:r>
      <w:r w:rsidRPr="007808FD">
        <w:rPr>
          <w:rFonts w:ascii="Book Antiqua" w:eastAsia="Book Antiqua" w:hAnsi="Book Antiqua" w:cs="Book Antiqua"/>
          <w:color w:val="000000"/>
        </w:rPr>
        <w:t>. The imbalance between pro</w:t>
      </w:r>
      <w:r w:rsidR="008F2AB4">
        <w:rPr>
          <w:rFonts w:ascii="Book Antiqua" w:eastAsia="Book Antiqua" w:hAnsi="Book Antiqua" w:cs="Book Antiqua"/>
          <w:color w:val="000000"/>
        </w:rPr>
        <w:t>-</w:t>
      </w:r>
      <w:r w:rsidRPr="007808FD">
        <w:rPr>
          <w:rFonts w:ascii="Book Antiqua" w:eastAsia="Book Antiqua" w:hAnsi="Book Antiqua" w:cs="Book Antiqua"/>
          <w:color w:val="000000"/>
        </w:rPr>
        <w:t>insulin (adiponectin, leptin) and anti-insulin (TNFα) cytokines further helps in the development of IR</w:t>
      </w:r>
      <w:r w:rsidRPr="007808FD">
        <w:rPr>
          <w:rFonts w:ascii="Book Antiqua" w:eastAsia="Book Antiqua" w:hAnsi="Book Antiqua" w:cs="Book Antiqua"/>
          <w:color w:val="000000"/>
          <w:vertAlign w:val="superscript"/>
        </w:rPr>
        <w:t>[48]</w:t>
      </w:r>
      <w:r w:rsidRPr="007808FD">
        <w:rPr>
          <w:rFonts w:ascii="Book Antiqua" w:eastAsia="Book Antiqua" w:hAnsi="Book Antiqua" w:cs="Book Antiqua"/>
          <w:color w:val="000000"/>
        </w:rPr>
        <w:t>. A novel adipokine, Gremlin 1, that antagonizes insulin signaling is positively correlated with the percentage of body fat and IR in diabetes and NAFLD/NASH subjects, and may become a potential biomarker or therapeutic target in the future</w:t>
      </w:r>
      <w:r w:rsidRPr="007808FD">
        <w:rPr>
          <w:rFonts w:ascii="Book Antiqua" w:eastAsia="Book Antiqua" w:hAnsi="Book Antiqua" w:cs="Book Antiqua"/>
          <w:color w:val="000000"/>
          <w:vertAlign w:val="superscript"/>
        </w:rPr>
        <w:t>[49]</w:t>
      </w:r>
      <w:r w:rsidRPr="007808FD">
        <w:rPr>
          <w:rFonts w:ascii="Book Antiqua" w:eastAsia="Book Antiqua" w:hAnsi="Book Antiqua" w:cs="Book Antiqua"/>
          <w:color w:val="000000"/>
        </w:rPr>
        <w:t>.</w:t>
      </w:r>
    </w:p>
    <w:p w14:paraId="660D55E9" w14:textId="77777777" w:rsidR="00A66439" w:rsidRDefault="00A66439" w:rsidP="00A66439">
      <w:pPr>
        <w:spacing w:line="360" w:lineRule="auto"/>
        <w:jc w:val="both"/>
        <w:rPr>
          <w:rFonts w:ascii="Book Antiqua" w:hAnsi="Book Antiqua" w:cs="Book Antiqua"/>
          <w:b/>
          <w:bCs/>
          <w:color w:val="000000"/>
          <w:lang w:eastAsia="zh-CN"/>
        </w:rPr>
      </w:pPr>
    </w:p>
    <w:p w14:paraId="28A5BD63" w14:textId="77777777" w:rsidR="00A77B3E" w:rsidRPr="00A66439" w:rsidRDefault="00A56414" w:rsidP="00A66439">
      <w:pPr>
        <w:spacing w:line="360" w:lineRule="auto"/>
        <w:jc w:val="both"/>
        <w:rPr>
          <w:rFonts w:ascii="Book Antiqua" w:hAnsi="Book Antiqua"/>
          <w:i/>
        </w:rPr>
      </w:pPr>
      <w:r w:rsidRPr="00A66439">
        <w:rPr>
          <w:rFonts w:ascii="Book Antiqua" w:eastAsia="Book Antiqua" w:hAnsi="Book Antiqua" w:cs="Book Antiqua"/>
          <w:b/>
          <w:bCs/>
          <w:i/>
          <w:color w:val="000000"/>
        </w:rPr>
        <w:t>Other mechanisms behind association of NAFLD and diabetes</w:t>
      </w:r>
    </w:p>
    <w:p w14:paraId="795F4E76" w14:textId="54A0446C"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Some researchers have proposed that chronic hyperglycemia (“glucose toxicity” or glucotoxicity), especially in patients with diabetes, may play an important role in development of NASH, further underscoring the interplay between NAFLD and diabetes</w:t>
      </w:r>
      <w:r w:rsidRPr="007808FD">
        <w:rPr>
          <w:rFonts w:ascii="Book Antiqua" w:eastAsia="Book Antiqua" w:hAnsi="Book Antiqua" w:cs="Book Antiqua"/>
          <w:color w:val="000000"/>
          <w:vertAlign w:val="superscript"/>
        </w:rPr>
        <w:t>[50]</w:t>
      </w:r>
      <w:r w:rsidRPr="007808FD">
        <w:rPr>
          <w:rFonts w:ascii="Book Antiqua" w:eastAsia="Book Antiqua" w:hAnsi="Book Antiqua" w:cs="Book Antiqua"/>
          <w:color w:val="000000"/>
        </w:rPr>
        <w:t>. Proposed mechanisms that need to be v</w:t>
      </w:r>
      <w:r w:rsidR="00627AD8">
        <w:rPr>
          <w:rFonts w:ascii="Book Antiqua" w:eastAsia="Book Antiqua" w:hAnsi="Book Antiqua" w:cs="Book Antiqua"/>
          <w:color w:val="000000"/>
        </w:rPr>
        <w:t>alidated include</w:t>
      </w:r>
      <w:r w:rsidR="00434872">
        <w:rPr>
          <w:rFonts w:ascii="Book Antiqua" w:eastAsia="Book Antiqua" w:hAnsi="Book Antiqua" w:cs="Book Antiqua"/>
          <w:color w:val="000000"/>
        </w:rPr>
        <w:t xml:space="preserve"> </w:t>
      </w:r>
      <w:r w:rsidRPr="007808FD">
        <w:rPr>
          <w:rFonts w:ascii="Book Antiqua" w:eastAsia="Book Antiqua" w:hAnsi="Book Antiqua" w:cs="Book Antiqua"/>
          <w:color w:val="000000"/>
        </w:rPr>
        <w:t>hepatic inflammation and oxidative stress due to hyperglycemia, accelerated production of advanced glycosylation end</w:t>
      </w:r>
      <w:r w:rsidR="00434872">
        <w:rPr>
          <w:rFonts w:ascii="Book Antiqua" w:eastAsia="Book Antiqua" w:hAnsi="Book Antiqua" w:cs="Book Antiqua"/>
          <w:color w:val="000000"/>
        </w:rPr>
        <w:t>-</w:t>
      </w:r>
      <w:r w:rsidRPr="007808FD">
        <w:rPr>
          <w:rFonts w:ascii="Book Antiqua" w:eastAsia="Book Antiqua" w:hAnsi="Book Antiqua" w:cs="Book Antiqua"/>
          <w:color w:val="000000"/>
        </w:rPr>
        <w:t>products and development of inflammation in Kupffer and hepatic stellate cells, alteration of the hepatocyte microenvironment by glucotoxicity, up</w:t>
      </w:r>
      <w:r w:rsidR="00434872">
        <w:rPr>
          <w:rFonts w:ascii="Book Antiqua" w:eastAsia="Book Antiqua" w:hAnsi="Book Antiqua" w:cs="Book Antiqua"/>
          <w:color w:val="000000"/>
        </w:rPr>
        <w:t>-</w:t>
      </w:r>
      <w:r w:rsidRPr="007808FD">
        <w:rPr>
          <w:rFonts w:ascii="Book Antiqua" w:eastAsia="Book Antiqua" w:hAnsi="Book Antiqua" w:cs="Book Antiqua"/>
          <w:color w:val="000000"/>
        </w:rPr>
        <w:t>regulation by hyperglycemia of genes involved in key lipogenic a</w:t>
      </w:r>
      <w:r w:rsidR="00627AD8">
        <w:rPr>
          <w:rFonts w:ascii="Book Antiqua" w:eastAsia="Book Antiqua" w:hAnsi="Book Antiqua" w:cs="Book Antiqua"/>
          <w:color w:val="000000"/>
        </w:rPr>
        <w:t xml:space="preserve">nd glycolytic pathways </w:t>
      </w:r>
      <w:r w:rsidR="00627AD8">
        <w:rPr>
          <w:rFonts w:ascii="Book Antiqua" w:hAnsi="Book Antiqua" w:cs="Book Antiqua" w:hint="eastAsia"/>
          <w:color w:val="000000"/>
          <w:lang w:eastAsia="zh-CN"/>
        </w:rPr>
        <w:lastRenderedPageBreak/>
        <w:t>(</w:t>
      </w:r>
      <w:r w:rsidR="00627AD8">
        <w:rPr>
          <w:rFonts w:ascii="Book Antiqua" w:eastAsia="Book Antiqua" w:hAnsi="Book Antiqua" w:cs="Book Antiqua"/>
          <w:color w:val="000000"/>
        </w:rPr>
        <w:t>such as</w:t>
      </w:r>
      <w:r w:rsidRPr="007808FD">
        <w:rPr>
          <w:rFonts w:ascii="Book Antiqua" w:eastAsia="Book Antiqua" w:hAnsi="Book Antiqua" w:cs="Book Antiqua"/>
          <w:color w:val="000000"/>
        </w:rPr>
        <w:t xml:space="preserve"> </w:t>
      </w:r>
      <w:r w:rsidR="00434872">
        <w:rPr>
          <w:rFonts w:ascii="Book Antiqua" w:eastAsia="Book Antiqua" w:hAnsi="Book Antiqua" w:cs="Book Antiqua"/>
          <w:color w:val="000000"/>
        </w:rPr>
        <w:t xml:space="preserve">the </w:t>
      </w:r>
      <w:r w:rsidRPr="007808FD">
        <w:rPr>
          <w:rFonts w:ascii="Book Antiqua" w:eastAsia="Book Antiqua" w:hAnsi="Book Antiqua" w:cs="Book Antiqua"/>
          <w:color w:val="000000"/>
        </w:rPr>
        <w:t>transcription factor ChREBP</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stimulation of liver-pyruvate kinase</w:t>
      </w:r>
      <w:r w:rsidR="00434872">
        <w:rPr>
          <w:rFonts w:ascii="Book Antiqua" w:eastAsia="Book Antiqua" w:hAnsi="Book Antiqua" w:cs="Book Antiqua"/>
          <w:color w:val="000000"/>
        </w:rPr>
        <w:t xml:space="preserve">, </w:t>
      </w:r>
      <w:r w:rsidRPr="007808FD">
        <w:rPr>
          <w:rFonts w:ascii="Book Antiqua" w:eastAsia="Book Antiqua" w:hAnsi="Book Antiqua" w:cs="Book Antiqua"/>
          <w:color w:val="000000"/>
        </w:rPr>
        <w:t>and many others</w:t>
      </w:r>
      <w:r w:rsidR="00627AD8">
        <w:rPr>
          <w:rFonts w:ascii="Book Antiqua" w:hAnsi="Book Antiqua" w:cs="Book Antiqua" w:hint="eastAsia"/>
          <w:color w:val="000000"/>
          <w:lang w:eastAsia="zh-CN"/>
        </w:rPr>
        <w:t>)</w:t>
      </w:r>
      <w:r w:rsidRPr="007808FD">
        <w:rPr>
          <w:rFonts w:ascii="Book Antiqua" w:eastAsia="Book Antiqua" w:hAnsi="Book Antiqua" w:cs="Book Antiqua"/>
          <w:color w:val="000000"/>
        </w:rPr>
        <w:t>, activation by high-fructose diets of DNL</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along with up</w:t>
      </w:r>
      <w:r w:rsidR="00434872">
        <w:rPr>
          <w:rFonts w:ascii="Book Antiqua" w:eastAsia="Book Antiqua" w:hAnsi="Book Antiqua" w:cs="Book Antiqua"/>
          <w:color w:val="000000"/>
        </w:rPr>
        <w:t>-</w:t>
      </w:r>
      <w:r w:rsidRPr="007808FD">
        <w:rPr>
          <w:rFonts w:ascii="Book Antiqua" w:eastAsia="Book Antiqua" w:hAnsi="Book Antiqua" w:cs="Book Antiqua"/>
          <w:color w:val="000000"/>
        </w:rPr>
        <w:t>regulation of inflammatory pathways</w:t>
      </w:r>
      <w:r w:rsidRPr="007808FD">
        <w:rPr>
          <w:rFonts w:ascii="Book Antiqua" w:eastAsia="Book Antiqua" w:hAnsi="Book Antiqua" w:cs="Book Antiqua"/>
          <w:color w:val="000000"/>
          <w:vertAlign w:val="superscript"/>
        </w:rPr>
        <w:t>[50]</w:t>
      </w:r>
      <w:r w:rsidRPr="007808FD">
        <w:rPr>
          <w:rFonts w:ascii="Book Antiqua" w:eastAsia="Book Antiqua" w:hAnsi="Book Antiqua" w:cs="Book Antiqua"/>
          <w:color w:val="000000"/>
        </w:rPr>
        <w:t>. Some theories also suggest that gut microbiome alteration and dietary habits are other mechanisms that induce and maintain diabetes and/or NAFLD</w:t>
      </w:r>
      <w:r w:rsidRPr="007808FD">
        <w:rPr>
          <w:rFonts w:ascii="Book Antiqua" w:eastAsia="Book Antiqua" w:hAnsi="Book Antiqua" w:cs="Book Antiqua"/>
          <w:color w:val="000000"/>
          <w:vertAlign w:val="superscript"/>
        </w:rPr>
        <w:t>[51]</w:t>
      </w:r>
      <w:r w:rsidRPr="007808FD">
        <w:rPr>
          <w:rFonts w:ascii="Book Antiqua" w:eastAsia="Book Antiqua" w:hAnsi="Book Antiqua" w:cs="Book Antiqua"/>
          <w:color w:val="000000"/>
        </w:rPr>
        <w:t>.</w:t>
      </w:r>
    </w:p>
    <w:p w14:paraId="5851FA5B" w14:textId="236DCCF6"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 xml:space="preserve">As research to unravel the pathophysiological correlation between NAFLD and diabetes continues, the role of a new </w:t>
      </w:r>
      <w:r w:rsidRPr="00627AD8">
        <w:rPr>
          <w:rFonts w:ascii="Book Antiqua" w:eastAsia="Book Antiqua" w:hAnsi="Book Antiqua" w:cs="Book Antiqua"/>
          <w:color w:val="000000"/>
        </w:rPr>
        <w:t>‘</w:t>
      </w:r>
      <w:r w:rsidRPr="00627AD8">
        <w:rPr>
          <w:rFonts w:ascii="Book Antiqua" w:eastAsia="Book Antiqua" w:hAnsi="Book Antiqua" w:cs="Book Antiqua"/>
          <w:iCs/>
          <w:color w:val="000000"/>
        </w:rPr>
        <w:t>liver-pancreas</w:t>
      </w:r>
      <w:r w:rsidRPr="007808FD">
        <w:rPr>
          <w:rFonts w:ascii="Book Antiqua" w:eastAsia="Book Antiqua" w:hAnsi="Book Antiqua" w:cs="Book Antiqua"/>
          <w:i/>
          <w:iCs/>
          <w:color w:val="000000"/>
        </w:rPr>
        <w:t>’</w:t>
      </w:r>
      <w:r w:rsidRPr="007808FD">
        <w:rPr>
          <w:rFonts w:ascii="Book Antiqua" w:eastAsia="Book Antiqua" w:hAnsi="Book Antiqua" w:cs="Book Antiqua"/>
          <w:color w:val="000000"/>
        </w:rPr>
        <w:t xml:space="preserve"> axis, existing between the liver and pancreatic α-cells, has emerged</w:t>
      </w:r>
      <w:r w:rsidRPr="007808FD">
        <w:rPr>
          <w:rFonts w:ascii="Book Antiqua" w:eastAsia="Book Antiqua" w:hAnsi="Book Antiqua" w:cs="Book Antiqua"/>
          <w:color w:val="000000"/>
          <w:vertAlign w:val="superscript"/>
        </w:rPr>
        <w:t>[52]</w:t>
      </w:r>
      <w:r w:rsidRPr="007808FD">
        <w:rPr>
          <w:rFonts w:ascii="Book Antiqua" w:eastAsia="Book Antiqua" w:hAnsi="Book Antiqua" w:cs="Book Antiqua"/>
          <w:color w:val="000000"/>
        </w:rPr>
        <w:t>.</w:t>
      </w:r>
      <w:r w:rsidR="00434872">
        <w:rPr>
          <w:rFonts w:ascii="Book Antiqua" w:eastAsia="Book Antiqua" w:hAnsi="Book Antiqua" w:cs="Book Antiqua"/>
          <w:color w:val="000000"/>
        </w:rPr>
        <w:t xml:space="preserve"> </w:t>
      </w:r>
      <w:r w:rsidRPr="007808FD">
        <w:rPr>
          <w:rFonts w:ascii="Book Antiqua" w:eastAsia="Book Antiqua" w:hAnsi="Book Antiqua" w:cs="Book Antiqua"/>
          <w:color w:val="000000"/>
        </w:rPr>
        <w:t>Pancreatic α-cells are known to secrete glucagon</w:t>
      </w:r>
      <w:r w:rsidRPr="007808FD">
        <w:rPr>
          <w:rFonts w:ascii="Book Antiqua" w:eastAsia="Book Antiqua" w:hAnsi="Book Antiqua" w:cs="Book Antiqua"/>
          <w:color w:val="000000"/>
          <w:vertAlign w:val="superscript"/>
        </w:rPr>
        <w:t>[53]</w:t>
      </w:r>
      <w:r w:rsidRPr="007808FD">
        <w:rPr>
          <w:rFonts w:ascii="Book Antiqua" w:eastAsia="Book Antiqua" w:hAnsi="Book Antiqua" w:cs="Book Antiqua"/>
          <w:color w:val="000000"/>
        </w:rPr>
        <w:t>.</w:t>
      </w:r>
      <w:r w:rsidR="00434872">
        <w:rPr>
          <w:rFonts w:ascii="Book Antiqua" w:eastAsia="Book Antiqua" w:hAnsi="Book Antiqua" w:cs="Book Antiqua"/>
          <w:color w:val="000000"/>
        </w:rPr>
        <w:t xml:space="preserve"> </w:t>
      </w:r>
      <w:r w:rsidRPr="007808FD">
        <w:rPr>
          <w:rFonts w:ascii="Book Antiqua" w:eastAsia="Book Antiqua" w:hAnsi="Book Antiqua" w:cs="Book Antiqua"/>
          <w:color w:val="000000"/>
        </w:rPr>
        <w:t>A study has shown that normal glucose</w:t>
      </w:r>
      <w:r w:rsidR="00434872">
        <w:rPr>
          <w:rFonts w:ascii="Book Antiqua" w:eastAsia="Book Antiqua" w:hAnsi="Book Antiqua" w:cs="Book Antiqua"/>
          <w:color w:val="000000"/>
        </w:rPr>
        <w:t>-</w:t>
      </w:r>
      <w:r w:rsidRPr="007808FD">
        <w:rPr>
          <w:rFonts w:ascii="Book Antiqua" w:eastAsia="Book Antiqua" w:hAnsi="Book Antiqua" w:cs="Book Antiqua"/>
          <w:color w:val="000000"/>
        </w:rPr>
        <w:t>tolerant obese patients have fasting hyperglucagonemia, which is related to liver steatosis</w:t>
      </w:r>
      <w:r w:rsidRPr="007808FD">
        <w:rPr>
          <w:rFonts w:ascii="Book Antiqua" w:eastAsia="Book Antiqua" w:hAnsi="Book Antiqua" w:cs="Book Antiqua"/>
          <w:color w:val="000000"/>
          <w:vertAlign w:val="superscript"/>
        </w:rPr>
        <w:t>[53]</w:t>
      </w:r>
      <w:r w:rsidRPr="007808FD">
        <w:rPr>
          <w:rFonts w:ascii="Book Antiqua" w:eastAsia="Book Antiqua" w:hAnsi="Book Antiqua" w:cs="Book Antiqua"/>
          <w:color w:val="000000"/>
        </w:rPr>
        <w:t>. It has also been shown that besides hepatic IR, glucagon resistance can also putatively contribute to diabetes development in NAFLD patients</w:t>
      </w:r>
      <w:r w:rsidRPr="007808FD">
        <w:rPr>
          <w:rFonts w:ascii="Book Antiqua" w:eastAsia="Book Antiqua" w:hAnsi="Book Antiqua" w:cs="Book Antiqua"/>
          <w:color w:val="000000"/>
          <w:vertAlign w:val="superscript"/>
        </w:rPr>
        <w:t>[54]</w:t>
      </w:r>
      <w:r w:rsidRPr="007808FD">
        <w:rPr>
          <w:rFonts w:ascii="Book Antiqua" w:eastAsia="Book Antiqua" w:hAnsi="Book Antiqua" w:cs="Book Antiqua"/>
          <w:color w:val="000000"/>
        </w:rPr>
        <w:t>.</w:t>
      </w:r>
    </w:p>
    <w:p w14:paraId="5BFE47B4" w14:textId="77777777" w:rsidR="00A77B3E" w:rsidRPr="007808FD" w:rsidRDefault="00A56414" w:rsidP="00627AD8">
      <w:pPr>
        <w:spacing w:line="360" w:lineRule="auto"/>
        <w:ind w:firstLineChars="200" w:firstLine="480"/>
        <w:jc w:val="both"/>
        <w:rPr>
          <w:rFonts w:ascii="Book Antiqua" w:hAnsi="Book Antiqua"/>
        </w:rPr>
      </w:pPr>
      <w:r w:rsidRPr="00627AD8">
        <w:rPr>
          <w:rFonts w:ascii="Book Antiqua" w:eastAsia="Book Antiqua" w:hAnsi="Book Antiqua" w:cs="Book Antiqua"/>
          <w:bCs/>
          <w:color w:val="000000"/>
        </w:rPr>
        <w:t>Figure 1</w:t>
      </w:r>
      <w:r w:rsidRPr="007808FD">
        <w:rPr>
          <w:rFonts w:ascii="Book Antiqua" w:eastAsia="Book Antiqua" w:hAnsi="Book Antiqua" w:cs="Book Antiqua"/>
          <w:color w:val="000000"/>
        </w:rPr>
        <w:t xml:space="preserve"> schematically illustrates the pathophysiologic association between NAFLD and diabetes.</w:t>
      </w:r>
    </w:p>
    <w:p w14:paraId="4511ABA4" w14:textId="5DEC94F2"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Many studies in NAFLD patients have also highlighted that both genetic and environmental factors interfere with the insulin signaling cascade and become cardinal in maintaining and worsening of IR</w:t>
      </w:r>
      <w:r w:rsidRPr="007808FD">
        <w:rPr>
          <w:rFonts w:ascii="Book Antiqua" w:eastAsia="Book Antiqua" w:hAnsi="Book Antiqua" w:cs="Book Antiqua"/>
          <w:color w:val="000000"/>
          <w:vertAlign w:val="superscript"/>
        </w:rPr>
        <w:t>[36]</w:t>
      </w:r>
      <w:r w:rsidRPr="007808FD">
        <w:rPr>
          <w:rFonts w:ascii="Book Antiqua" w:eastAsia="Book Antiqua" w:hAnsi="Book Antiqua" w:cs="Book Antiqua"/>
          <w:color w:val="000000"/>
        </w:rPr>
        <w:t>. Various molecular mechanisms that may be involved include serine phosphorylation of ‘insulin receptor substrate’ by inflammatory signal transducers</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such as c-jun N-terminal protein kinase 1 or inhibito</w:t>
      </w:r>
      <w:r w:rsidR="004C4F17">
        <w:rPr>
          <w:rFonts w:ascii="Book Antiqua" w:eastAsia="Book Antiqua" w:hAnsi="Book Antiqua" w:cs="Book Antiqua"/>
          <w:color w:val="000000"/>
        </w:rPr>
        <w:t>r of nuclear factor-jB kinase-b</w:t>
      </w:r>
      <w:r w:rsidRPr="007808FD">
        <w:rPr>
          <w:rFonts w:ascii="Book Antiqua" w:eastAsia="Book Antiqua" w:hAnsi="Book Antiqua" w:cs="Book Antiqua"/>
          <w:color w:val="000000"/>
        </w:rPr>
        <w:t>, activation of nuclear factor kappa B and suppressors of cytokine signaling</w:t>
      </w:r>
      <w:r w:rsidRPr="007808FD">
        <w:rPr>
          <w:rFonts w:ascii="Book Antiqua" w:eastAsia="Book Antiqua" w:hAnsi="Book Antiqua" w:cs="Book Antiqua"/>
          <w:color w:val="000000"/>
          <w:vertAlign w:val="superscript"/>
        </w:rPr>
        <w:t>[36]</w:t>
      </w:r>
      <w:r w:rsidRPr="007808FD">
        <w:rPr>
          <w:rFonts w:ascii="Book Antiqua" w:eastAsia="Book Antiqua" w:hAnsi="Book Antiqua" w:cs="Book Antiqua"/>
          <w:color w:val="000000"/>
        </w:rPr>
        <w:t>.</w:t>
      </w:r>
    </w:p>
    <w:p w14:paraId="51F297F5" w14:textId="77777777"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It is interesting to note that not all studies show the positive relationship of diabetes and NAFLD. Recently, few genotype/phenotype-related studies have shown a disproportional development of diabetes in patients of NAFLD having specific gene variants, such as the patatin-like phospholipase domain-containing 3 (</w:t>
      </w:r>
      <w:r w:rsidRPr="007808FD">
        <w:rPr>
          <w:rFonts w:ascii="Book Antiqua" w:eastAsia="Book Antiqua" w:hAnsi="Book Antiqua" w:cs="Book Antiqua"/>
          <w:i/>
          <w:iCs/>
          <w:color w:val="000000"/>
        </w:rPr>
        <w:t>PNPLA3 rs738409 GG</w:t>
      </w:r>
      <w:r w:rsidRPr="007808FD">
        <w:rPr>
          <w:rFonts w:ascii="Book Antiqua" w:eastAsia="Book Antiqua" w:hAnsi="Book Antiqua" w:cs="Book Antiqua"/>
          <w:color w:val="000000"/>
        </w:rPr>
        <w:t>) and transmembrane 6 superfamily member 2 protein (</w:t>
      </w:r>
      <w:r w:rsidRPr="007808FD">
        <w:rPr>
          <w:rFonts w:ascii="Book Antiqua" w:eastAsia="Book Antiqua" w:hAnsi="Book Antiqua" w:cs="Book Antiqua"/>
          <w:i/>
          <w:iCs/>
          <w:color w:val="000000"/>
        </w:rPr>
        <w:t>TM6SF2 rs58542926 C &gt; T gene</w:t>
      </w:r>
      <w:r w:rsidRPr="007808FD">
        <w:rPr>
          <w:rFonts w:ascii="Book Antiqua" w:eastAsia="Book Antiqua" w:hAnsi="Book Antiqua" w:cs="Book Antiqua"/>
          <w:color w:val="000000"/>
        </w:rPr>
        <w:t>)</w:t>
      </w:r>
      <w:r w:rsidRPr="007808FD">
        <w:rPr>
          <w:rFonts w:ascii="Book Antiqua" w:eastAsia="Book Antiqua" w:hAnsi="Book Antiqua" w:cs="Book Antiqua"/>
          <w:color w:val="000000"/>
          <w:vertAlign w:val="superscript"/>
        </w:rPr>
        <w:t>[55]</w:t>
      </w:r>
      <w:r w:rsidRPr="007808FD">
        <w:rPr>
          <w:rFonts w:ascii="Book Antiqua" w:eastAsia="Book Antiqua" w:hAnsi="Book Antiqua" w:cs="Book Antiqua"/>
          <w:color w:val="000000"/>
        </w:rPr>
        <w:t xml:space="preserve">. Other NAFLD-related gene variants, such as </w:t>
      </w:r>
      <w:r w:rsidRPr="007808FD">
        <w:rPr>
          <w:rFonts w:ascii="Book Antiqua" w:eastAsia="Book Antiqua" w:hAnsi="Book Antiqua" w:cs="Book Antiqua"/>
          <w:i/>
          <w:iCs/>
          <w:color w:val="000000"/>
        </w:rPr>
        <w:t>LYPLAL1</w:t>
      </w:r>
      <w:r w:rsidRPr="007808FD">
        <w:rPr>
          <w:rFonts w:ascii="Book Antiqua" w:eastAsia="Book Antiqua" w:hAnsi="Book Antiqua" w:cs="Book Antiqua"/>
          <w:color w:val="000000"/>
        </w:rPr>
        <w:t xml:space="preserve"> and </w:t>
      </w:r>
      <w:r w:rsidRPr="007808FD">
        <w:rPr>
          <w:rFonts w:ascii="Book Antiqua" w:eastAsia="Book Antiqua" w:hAnsi="Book Antiqua" w:cs="Book Antiqua"/>
          <w:i/>
          <w:iCs/>
          <w:color w:val="000000"/>
        </w:rPr>
        <w:t>MBOAT7</w:t>
      </w:r>
      <w:r w:rsidRPr="007808FD">
        <w:rPr>
          <w:rFonts w:ascii="Book Antiqua" w:eastAsia="Book Antiqua" w:hAnsi="Book Antiqua" w:cs="Book Antiqua"/>
          <w:color w:val="000000"/>
        </w:rPr>
        <w:t>, have also shown no increase in the risk of diabetes in these patients</w:t>
      </w:r>
      <w:r w:rsidRPr="007808FD">
        <w:rPr>
          <w:rFonts w:ascii="Book Antiqua" w:eastAsia="Book Antiqua" w:hAnsi="Book Antiqua" w:cs="Book Antiqua"/>
          <w:color w:val="000000"/>
          <w:vertAlign w:val="superscript"/>
        </w:rPr>
        <w:t>[55]</w:t>
      </w:r>
      <w:r w:rsidRPr="007808FD">
        <w:rPr>
          <w:rFonts w:ascii="Book Antiqua" w:eastAsia="Book Antiqua" w:hAnsi="Book Antiqua" w:cs="Book Antiqua"/>
          <w:color w:val="000000"/>
        </w:rPr>
        <w:t>.</w:t>
      </w:r>
    </w:p>
    <w:p w14:paraId="62BC62A0" w14:textId="77777777" w:rsidR="00627AD8" w:rsidRDefault="00627AD8" w:rsidP="007808FD">
      <w:pPr>
        <w:spacing w:line="360" w:lineRule="auto"/>
        <w:jc w:val="both"/>
        <w:rPr>
          <w:rFonts w:ascii="Book Antiqua" w:hAnsi="Book Antiqua" w:cs="Book Antiqua"/>
          <w:b/>
          <w:bCs/>
          <w:color w:val="000000"/>
          <w:lang w:eastAsia="zh-CN"/>
        </w:rPr>
      </w:pPr>
    </w:p>
    <w:p w14:paraId="70207F0C" w14:textId="77777777" w:rsidR="00A77B3E" w:rsidRPr="00627AD8" w:rsidRDefault="00A56414" w:rsidP="007808FD">
      <w:pPr>
        <w:spacing w:line="360" w:lineRule="auto"/>
        <w:jc w:val="both"/>
        <w:rPr>
          <w:rFonts w:ascii="Book Antiqua" w:hAnsi="Book Antiqua"/>
          <w:u w:val="single"/>
        </w:rPr>
      </w:pPr>
      <w:r w:rsidRPr="00627AD8">
        <w:rPr>
          <w:rFonts w:ascii="Book Antiqua" w:eastAsia="Book Antiqua" w:hAnsi="Book Antiqua" w:cs="Book Antiqua"/>
          <w:b/>
          <w:bCs/>
          <w:color w:val="000000"/>
          <w:u w:val="single"/>
        </w:rPr>
        <w:t>NATURAL HISTORY AND DISEASE SPECTRUM OF NAFLD AND DIABETES</w:t>
      </w:r>
    </w:p>
    <w:p w14:paraId="29B6D0EB" w14:textId="17380FD9"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lastRenderedPageBreak/>
        <w:t xml:space="preserve">While the pathophysiologic association of diabetes and NAFLD is partly because of the </w:t>
      </w:r>
      <w:r w:rsidRPr="00627AD8">
        <w:rPr>
          <w:rFonts w:ascii="Book Antiqua" w:eastAsia="Book Antiqua" w:hAnsi="Book Antiqua" w:cs="Book Antiqua"/>
          <w:iCs/>
          <w:color w:val="000000"/>
        </w:rPr>
        <w:t>“common soil</w:t>
      </w:r>
      <w:r w:rsidRPr="00627AD8">
        <w:rPr>
          <w:rFonts w:ascii="Book Antiqua" w:eastAsia="Book Antiqua" w:hAnsi="Book Antiqua" w:cs="Book Antiqua"/>
          <w:color w:val="000000"/>
        </w:rPr>
        <w:t xml:space="preserve">”, the clinical course of the </w:t>
      </w:r>
      <w:r w:rsidR="00434872">
        <w:rPr>
          <w:rFonts w:ascii="Book Antiqua" w:eastAsia="Book Antiqua" w:hAnsi="Book Antiqua" w:cs="Book Antiqua"/>
          <w:color w:val="000000"/>
        </w:rPr>
        <w:t>two</w:t>
      </w:r>
      <w:r w:rsidRPr="00627AD8">
        <w:rPr>
          <w:rFonts w:ascii="Book Antiqua" w:eastAsia="Book Antiqua" w:hAnsi="Book Antiqua" w:cs="Book Antiqua"/>
          <w:color w:val="000000"/>
        </w:rPr>
        <w:t xml:space="preserve"> entities appears to be like an </w:t>
      </w:r>
      <w:r w:rsidRPr="00627AD8">
        <w:rPr>
          <w:rFonts w:ascii="Book Antiqua" w:eastAsia="Book Antiqua" w:hAnsi="Book Antiqua" w:cs="Book Antiqua"/>
          <w:iCs/>
          <w:color w:val="000000"/>
        </w:rPr>
        <w:t>inextricably intertwined vine</w:t>
      </w:r>
      <w:r w:rsidRPr="00627AD8">
        <w:rPr>
          <w:rFonts w:ascii="Book Antiqua" w:eastAsia="Book Antiqua" w:hAnsi="Book Antiqua" w:cs="Book Antiqua"/>
          <w:color w:val="000000"/>
        </w:rPr>
        <w:t>.</w:t>
      </w:r>
      <w:r w:rsidRPr="007808FD">
        <w:rPr>
          <w:rFonts w:ascii="Book Antiqua" w:eastAsia="Book Antiqua" w:hAnsi="Book Antiqua" w:cs="Book Antiqua"/>
          <w:color w:val="000000"/>
        </w:rPr>
        <w:t xml:space="preserve"> NAFLD, as a disease, has been studied for many years and is broadly divided into </w:t>
      </w:r>
      <w:r w:rsidR="00434872">
        <w:rPr>
          <w:rFonts w:ascii="Book Antiqua" w:eastAsia="Book Antiqua" w:hAnsi="Book Antiqua" w:cs="Book Antiqua"/>
          <w:color w:val="000000"/>
        </w:rPr>
        <w:t>two</w:t>
      </w:r>
      <w:r w:rsidRPr="007808FD">
        <w:rPr>
          <w:rFonts w:ascii="Book Antiqua" w:eastAsia="Book Antiqua" w:hAnsi="Book Antiqua" w:cs="Book Antiqua"/>
          <w:color w:val="000000"/>
        </w:rPr>
        <w:t xml:space="preserve"> pathologically distinct conditions with different prognoses</w:t>
      </w:r>
      <w:r w:rsidR="00434872">
        <w:rPr>
          <w:rFonts w:ascii="Book Antiqua" w:eastAsia="Book Antiqua" w:hAnsi="Book Antiqua" w:cs="Book Antiqua"/>
          <w:color w:val="000000"/>
        </w:rPr>
        <w:t>, namely</w:t>
      </w:r>
      <w:r w:rsidRPr="007808FD">
        <w:rPr>
          <w:rFonts w:ascii="Book Antiqua" w:eastAsia="Book Antiqua" w:hAnsi="Book Antiqua" w:cs="Book Antiqua"/>
          <w:color w:val="000000"/>
        </w:rPr>
        <w:t xml:space="preserve">: </w:t>
      </w:r>
      <w:r w:rsidR="00434872">
        <w:rPr>
          <w:rFonts w:ascii="Book Antiqua" w:hAnsi="Book Antiqua" w:cs="Book Antiqua"/>
          <w:color w:val="000000"/>
          <w:lang w:eastAsia="zh-CN"/>
        </w:rPr>
        <w:t>n</w:t>
      </w:r>
      <w:r w:rsidRPr="007808FD">
        <w:rPr>
          <w:rFonts w:ascii="Book Antiqua" w:eastAsia="Book Antiqua" w:hAnsi="Book Antiqua" w:cs="Book Antiqua"/>
          <w:color w:val="000000"/>
        </w:rPr>
        <w:t>on-alcoholic fatty liver (NAFL) (</w:t>
      </w:r>
      <w:r w:rsidRPr="00627AD8">
        <w:rPr>
          <w:rFonts w:ascii="Book Antiqua" w:eastAsia="Book Antiqua" w:hAnsi="Book Antiqua" w:cs="Book Antiqua"/>
          <w:i/>
          <w:color w:val="000000"/>
        </w:rPr>
        <w:t>i.e.</w:t>
      </w:r>
      <w:r w:rsidRPr="007808FD">
        <w:rPr>
          <w:rFonts w:ascii="Book Antiqua" w:eastAsia="Book Antiqua" w:hAnsi="Book Antiqua" w:cs="Book Antiqua"/>
          <w:color w:val="000000"/>
        </w:rPr>
        <w:t xml:space="preserve"> pure steatosis or steatosis with mild lobular inflammation) and NASH</w:t>
      </w:r>
      <w:r w:rsidRPr="007808FD">
        <w:rPr>
          <w:rFonts w:ascii="Book Antiqua" w:eastAsia="Book Antiqua" w:hAnsi="Book Antiqua" w:cs="Book Antiqua"/>
          <w:color w:val="000000"/>
          <w:vertAlign w:val="superscript"/>
        </w:rPr>
        <w:t>[15]</w:t>
      </w:r>
      <w:r w:rsidRPr="007808FD">
        <w:rPr>
          <w:rFonts w:ascii="Book Antiqua" w:eastAsia="Book Antiqua" w:hAnsi="Book Antiqua" w:cs="Book Antiqua"/>
          <w:color w:val="000000"/>
        </w:rPr>
        <w:t>. The latter encompasses a wide spectrum of disease</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including fibrosis</w:t>
      </w:r>
      <w:r w:rsidR="00434872">
        <w:rPr>
          <w:rFonts w:ascii="Book Antiqua" w:eastAsia="Book Antiqua" w:hAnsi="Book Antiqua" w:cs="Book Antiqua"/>
          <w:color w:val="000000"/>
        </w:rPr>
        <w:t xml:space="preserve"> and</w:t>
      </w:r>
      <w:r w:rsidRPr="007808FD">
        <w:rPr>
          <w:rFonts w:ascii="Book Antiqua" w:eastAsia="Book Antiqua" w:hAnsi="Book Antiqua" w:cs="Book Antiqua"/>
          <w:color w:val="000000"/>
        </w:rPr>
        <w:t xml:space="preserve"> cirrhosis</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and may be associated with </w:t>
      </w:r>
      <w:r w:rsidR="00D55FA6" w:rsidRPr="007808FD">
        <w:rPr>
          <w:rFonts w:ascii="Book Antiqua" w:eastAsia="Book Antiqua" w:hAnsi="Book Antiqua" w:cs="Book Antiqua"/>
          <w:color w:val="000000"/>
        </w:rPr>
        <w:t>hepatocellular carcinoma (HCC)</w:t>
      </w:r>
      <w:r w:rsidRPr="007808FD">
        <w:rPr>
          <w:rFonts w:ascii="Book Antiqua" w:eastAsia="Book Antiqua" w:hAnsi="Book Antiqua" w:cs="Book Antiqua"/>
          <w:color w:val="000000"/>
        </w:rPr>
        <w:t xml:space="preserve">. NASH </w:t>
      </w:r>
      <w:r w:rsidR="00627AD8">
        <w:rPr>
          <w:rFonts w:ascii="Book Antiqua" w:eastAsia="Book Antiqua" w:hAnsi="Book Antiqua" w:cs="Book Antiqua"/>
          <w:color w:val="000000"/>
        </w:rPr>
        <w:t>is further sub-classified as</w:t>
      </w:r>
      <w:r w:rsidR="00434872">
        <w:rPr>
          <w:rFonts w:ascii="Book Antiqua" w:eastAsia="Book Antiqua" w:hAnsi="Book Antiqua" w:cs="Book Antiqua"/>
          <w:color w:val="000000"/>
        </w:rPr>
        <w:t xml:space="preserve"> </w:t>
      </w:r>
      <w:r w:rsidRPr="00627AD8">
        <w:rPr>
          <w:rFonts w:ascii="Book Antiqua" w:eastAsia="Book Antiqua" w:hAnsi="Book Antiqua" w:cs="Book Antiqua"/>
          <w:iCs/>
          <w:color w:val="000000"/>
        </w:rPr>
        <w:t>early</w:t>
      </w:r>
      <w:r w:rsidRPr="007808FD">
        <w:rPr>
          <w:rFonts w:ascii="Book Antiqua" w:eastAsia="Book Antiqua" w:hAnsi="Book Antiqua" w:cs="Book Antiqua"/>
          <w:color w:val="000000"/>
        </w:rPr>
        <w:t xml:space="preserve"> NASH with no or mild (</w:t>
      </w:r>
      <w:r w:rsidRPr="00627AD8">
        <w:rPr>
          <w:rFonts w:ascii="Book Antiqua" w:eastAsia="Book Antiqua" w:hAnsi="Book Antiqua" w:cs="Book Antiqua"/>
          <w:iCs/>
          <w:color w:val="000000"/>
        </w:rPr>
        <w:t>F0-F1</w:t>
      </w:r>
      <w:r w:rsidRPr="00627AD8">
        <w:rPr>
          <w:rFonts w:ascii="Book Antiqua" w:eastAsia="Book Antiqua" w:hAnsi="Book Antiqua" w:cs="Book Antiqua"/>
          <w:color w:val="000000"/>
        </w:rPr>
        <w:t>)</w:t>
      </w:r>
      <w:r w:rsidRPr="007808FD">
        <w:rPr>
          <w:rFonts w:ascii="Book Antiqua" w:eastAsia="Book Antiqua" w:hAnsi="Book Antiqua" w:cs="Book Antiqua"/>
          <w:color w:val="000000"/>
        </w:rPr>
        <w:t xml:space="preserve"> fibrosis, </w:t>
      </w:r>
      <w:r w:rsidRPr="00627AD8">
        <w:rPr>
          <w:rFonts w:ascii="Book Antiqua" w:eastAsia="Book Antiqua" w:hAnsi="Book Antiqua" w:cs="Book Antiqua"/>
          <w:iCs/>
          <w:color w:val="000000"/>
        </w:rPr>
        <w:t>fibrotic</w:t>
      </w:r>
      <w:r w:rsidRPr="00627AD8">
        <w:rPr>
          <w:rFonts w:ascii="Book Antiqua" w:eastAsia="Book Antiqua" w:hAnsi="Book Antiqua" w:cs="Book Antiqua"/>
          <w:color w:val="000000"/>
        </w:rPr>
        <w:t xml:space="preserve"> NASH with significant (</w:t>
      </w:r>
      <w:r w:rsidRPr="00627AD8">
        <w:rPr>
          <w:rFonts w:ascii="Book Antiqua" w:eastAsia="Book Antiqua" w:hAnsi="Book Antiqua" w:cs="Book Antiqua"/>
          <w:iCs/>
          <w:color w:val="000000"/>
        </w:rPr>
        <w:t>≥</w:t>
      </w:r>
      <w:r w:rsidR="001F25DC">
        <w:rPr>
          <w:rFonts w:ascii="Book Antiqua" w:hAnsi="Book Antiqua" w:cs="Book Antiqua" w:hint="eastAsia"/>
          <w:iCs/>
          <w:color w:val="000000"/>
          <w:lang w:eastAsia="zh-CN"/>
        </w:rPr>
        <w:t xml:space="preserve"> </w:t>
      </w:r>
      <w:r w:rsidRPr="00627AD8">
        <w:rPr>
          <w:rFonts w:ascii="Book Antiqua" w:eastAsia="Book Antiqua" w:hAnsi="Book Antiqua" w:cs="Book Antiqua"/>
          <w:iCs/>
          <w:color w:val="000000"/>
        </w:rPr>
        <w:t>F2</w:t>
      </w:r>
      <w:r w:rsidRPr="00627AD8">
        <w:rPr>
          <w:rFonts w:ascii="Book Antiqua" w:eastAsia="Book Antiqua" w:hAnsi="Book Antiqua" w:cs="Book Antiqua"/>
          <w:color w:val="000000"/>
        </w:rPr>
        <w:t>) or advanced (</w:t>
      </w:r>
      <w:r w:rsidRPr="00627AD8">
        <w:rPr>
          <w:rFonts w:ascii="Book Antiqua" w:eastAsia="Book Antiqua" w:hAnsi="Book Antiqua" w:cs="Book Antiqua"/>
          <w:iCs/>
          <w:color w:val="000000"/>
        </w:rPr>
        <w:t>≥</w:t>
      </w:r>
      <w:r w:rsidR="001F25DC">
        <w:rPr>
          <w:rFonts w:ascii="Book Antiqua" w:hAnsi="Book Antiqua" w:cs="Book Antiqua" w:hint="eastAsia"/>
          <w:iCs/>
          <w:color w:val="000000"/>
          <w:lang w:eastAsia="zh-CN"/>
        </w:rPr>
        <w:t xml:space="preserve"> </w:t>
      </w:r>
      <w:r w:rsidRPr="00627AD8">
        <w:rPr>
          <w:rFonts w:ascii="Book Antiqua" w:eastAsia="Book Antiqua" w:hAnsi="Book Antiqua" w:cs="Book Antiqua"/>
          <w:iCs/>
          <w:color w:val="000000"/>
        </w:rPr>
        <w:t>F3</w:t>
      </w:r>
      <w:r w:rsidRPr="00627AD8">
        <w:rPr>
          <w:rFonts w:ascii="Book Antiqua" w:eastAsia="Book Antiqua" w:hAnsi="Book Antiqua" w:cs="Book Antiqua"/>
          <w:color w:val="000000"/>
        </w:rPr>
        <w:t>, bridging) fibrosis and NASH-</w:t>
      </w:r>
      <w:r w:rsidRPr="00627AD8">
        <w:rPr>
          <w:rFonts w:ascii="Book Antiqua" w:eastAsia="Book Antiqua" w:hAnsi="Book Antiqua" w:cs="Book Antiqua"/>
          <w:iCs/>
          <w:color w:val="000000"/>
        </w:rPr>
        <w:t>cirrhosis</w:t>
      </w:r>
      <w:r w:rsidRPr="00627AD8">
        <w:rPr>
          <w:rFonts w:ascii="Book Antiqua" w:eastAsia="Book Antiqua" w:hAnsi="Book Antiqua" w:cs="Book Antiqua"/>
          <w:color w:val="000000"/>
        </w:rPr>
        <w:t xml:space="preserve"> with </w:t>
      </w:r>
      <w:r w:rsidRPr="00627AD8">
        <w:rPr>
          <w:rFonts w:ascii="Book Antiqua" w:eastAsia="Book Antiqua" w:hAnsi="Book Antiqua" w:cs="Book Antiqua"/>
          <w:iCs/>
          <w:color w:val="000000"/>
        </w:rPr>
        <w:t>F4</w:t>
      </w:r>
      <w:r w:rsidR="00A15C41">
        <w:rPr>
          <w:rFonts w:ascii="Book Antiqua" w:eastAsia="Book Antiqua" w:hAnsi="Book Antiqua" w:cs="Book Antiqua"/>
          <w:iCs/>
          <w:color w:val="000000"/>
        </w:rPr>
        <w:t xml:space="preserve"> </w:t>
      </w:r>
      <w:r w:rsidRPr="007808FD">
        <w:rPr>
          <w:rFonts w:ascii="Book Antiqua" w:eastAsia="Book Antiqua" w:hAnsi="Book Antiqua" w:cs="Book Antiqua"/>
          <w:color w:val="000000"/>
        </w:rPr>
        <w:t>fibrosis</w:t>
      </w:r>
      <w:r w:rsidRPr="007808FD">
        <w:rPr>
          <w:rFonts w:ascii="Book Antiqua" w:eastAsia="Book Antiqua" w:hAnsi="Book Antiqua" w:cs="Book Antiqua"/>
          <w:color w:val="000000"/>
          <w:vertAlign w:val="superscript"/>
        </w:rPr>
        <w:t>[15]</w:t>
      </w:r>
      <w:r w:rsidRPr="007808FD">
        <w:rPr>
          <w:rFonts w:ascii="Book Antiqua" w:eastAsia="Book Antiqua" w:hAnsi="Book Antiqua" w:cs="Book Antiqua"/>
          <w:color w:val="000000"/>
        </w:rPr>
        <w:t>. It is often difficult to differentiate NAFL from the progressive NASH</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as patients are usually asymptomatic with normal liver enzyme levels,</w:t>
      </w:r>
      <w:r w:rsidR="00627AD8">
        <w:rPr>
          <w:rFonts w:ascii="Book Antiqua" w:eastAsia="Book Antiqua" w:hAnsi="Book Antiqua" w:cs="Book Antiqua"/>
          <w:color w:val="000000"/>
        </w:rPr>
        <w:t xml:space="preserve"> and imaging tests may at times</w:t>
      </w:r>
      <w:r w:rsidRPr="007808FD">
        <w:rPr>
          <w:rFonts w:ascii="Book Antiqua" w:eastAsia="Book Antiqua" w:hAnsi="Book Antiqua" w:cs="Book Antiqua"/>
          <w:color w:val="000000"/>
        </w:rPr>
        <w:t xml:space="preserve"> fail to identify the steatosis and fibrosis</w:t>
      </w:r>
      <w:r w:rsidR="00627AD8">
        <w:rPr>
          <w:rFonts w:ascii="Book Antiqua" w:eastAsia="Book Antiqua" w:hAnsi="Book Antiqua" w:cs="Book Antiqua"/>
          <w:color w:val="000000"/>
          <w:vertAlign w:val="superscript"/>
        </w:rPr>
        <w:t>[56,</w:t>
      </w:r>
      <w:r w:rsidRPr="007808FD">
        <w:rPr>
          <w:rFonts w:ascii="Book Antiqua" w:eastAsia="Book Antiqua" w:hAnsi="Book Antiqua" w:cs="Book Antiqua"/>
          <w:color w:val="000000"/>
          <w:vertAlign w:val="superscript"/>
        </w:rPr>
        <w:t>57]</w:t>
      </w:r>
      <w:r w:rsidRPr="007808FD">
        <w:rPr>
          <w:rFonts w:ascii="Book Antiqua" w:eastAsia="Book Antiqua" w:hAnsi="Book Antiqua" w:cs="Book Antiqua"/>
          <w:color w:val="000000"/>
        </w:rPr>
        <w:t>. Various studies have highlighted that about one-third patients with NAFL and NASH have progressive fibrosis and 20% may have some regression over an average follow-up between 2.2 and 13.8 years</w:t>
      </w:r>
      <w:r w:rsidRPr="007808FD">
        <w:rPr>
          <w:rFonts w:ascii="Book Antiqua" w:eastAsia="Book Antiqua" w:hAnsi="Book Antiqua" w:cs="Book Antiqua"/>
          <w:color w:val="000000"/>
          <w:vertAlign w:val="superscript"/>
        </w:rPr>
        <w:t>[58]</w:t>
      </w:r>
      <w:r w:rsidRPr="007808FD">
        <w:rPr>
          <w:rFonts w:ascii="Book Antiqua" w:eastAsia="Book Antiqua" w:hAnsi="Book Antiqua" w:cs="Book Antiqua"/>
          <w:color w:val="000000"/>
        </w:rPr>
        <w:t>. The rate of fibrosis progression has been found to be characteristically slow</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with an average progression of one stage taking 7.7 years</w:t>
      </w:r>
      <w:r w:rsidRPr="007808FD">
        <w:rPr>
          <w:rFonts w:ascii="Book Antiqua" w:eastAsia="Book Antiqua" w:hAnsi="Book Antiqua" w:cs="Book Antiqua"/>
          <w:color w:val="000000"/>
          <w:vertAlign w:val="superscript"/>
        </w:rPr>
        <w:t>[58]</w:t>
      </w:r>
      <w:r w:rsidR="00627AD8">
        <w:rPr>
          <w:rFonts w:ascii="Book Antiqua" w:eastAsia="Book Antiqua" w:hAnsi="Book Antiqua" w:cs="Book Antiqua"/>
          <w:color w:val="000000"/>
        </w:rPr>
        <w:t>. While</w:t>
      </w:r>
      <w:r w:rsidRPr="007808FD">
        <w:rPr>
          <w:rFonts w:ascii="Book Antiqua" w:eastAsia="Book Antiqua" w:hAnsi="Book Antiqua" w:cs="Book Antiqua"/>
          <w:color w:val="000000"/>
        </w:rPr>
        <w:t xml:space="preserve"> the rate of progression in NASH subjects may be twice as high, there exists a sub-group of both NASH and NAFL patients who may progress rapidly from no fibrosis to advanced fibrosis over an average period of </w:t>
      </w:r>
      <w:r w:rsidR="00434872">
        <w:rPr>
          <w:rFonts w:ascii="Book Antiqua" w:eastAsia="Book Antiqua" w:hAnsi="Book Antiqua" w:cs="Book Antiqua"/>
          <w:color w:val="000000"/>
        </w:rPr>
        <w:t>6</w:t>
      </w:r>
      <w:r w:rsidRPr="007808FD">
        <w:rPr>
          <w:rFonts w:ascii="Book Antiqua" w:eastAsia="Book Antiqua" w:hAnsi="Book Antiqua" w:cs="Book Antiqua"/>
          <w:color w:val="000000"/>
        </w:rPr>
        <w:t xml:space="preserve"> years</w:t>
      </w:r>
      <w:r w:rsidRPr="007808FD">
        <w:rPr>
          <w:rFonts w:ascii="Book Antiqua" w:eastAsia="Book Antiqua" w:hAnsi="Book Antiqua" w:cs="Book Antiqua"/>
          <w:color w:val="000000"/>
          <w:vertAlign w:val="superscript"/>
        </w:rPr>
        <w:t>[58]</w:t>
      </w:r>
      <w:r w:rsidRPr="007808FD">
        <w:rPr>
          <w:rFonts w:ascii="Book Antiqua" w:eastAsia="Book Antiqua" w:hAnsi="Book Antiqua" w:cs="Book Antiqua"/>
          <w:color w:val="000000"/>
        </w:rPr>
        <w:t>.</w:t>
      </w:r>
    </w:p>
    <w:p w14:paraId="65798E07" w14:textId="77777777" w:rsidR="00627AD8" w:rsidRDefault="00627AD8" w:rsidP="00627AD8">
      <w:pPr>
        <w:spacing w:line="360" w:lineRule="auto"/>
        <w:jc w:val="both"/>
        <w:rPr>
          <w:rFonts w:ascii="Book Antiqua" w:hAnsi="Book Antiqua" w:cs="Book Antiqua"/>
          <w:b/>
          <w:bCs/>
          <w:i/>
          <w:iCs/>
          <w:color w:val="000000"/>
          <w:lang w:eastAsia="zh-CN"/>
        </w:rPr>
      </w:pPr>
    </w:p>
    <w:p w14:paraId="034A8767" w14:textId="77777777" w:rsidR="00A77B3E" w:rsidRPr="007808FD" w:rsidRDefault="00A56414" w:rsidP="00627AD8">
      <w:pPr>
        <w:spacing w:line="360" w:lineRule="auto"/>
        <w:jc w:val="both"/>
        <w:rPr>
          <w:rFonts w:ascii="Book Antiqua" w:hAnsi="Book Antiqua"/>
        </w:rPr>
      </w:pPr>
      <w:r w:rsidRPr="007808FD">
        <w:rPr>
          <w:rFonts w:ascii="Book Antiqua" w:eastAsia="Book Antiqua" w:hAnsi="Book Antiqua" w:cs="Book Antiqua"/>
          <w:b/>
          <w:bCs/>
          <w:i/>
          <w:iCs/>
          <w:color w:val="000000"/>
        </w:rPr>
        <w:t>Diabetes in patients with NAFLD</w:t>
      </w:r>
    </w:p>
    <w:p w14:paraId="5D391A43" w14:textId="5CC4C0A9"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It has been observed that individuals with diagnosed NAFLD have a </w:t>
      </w:r>
      <w:r w:rsidR="006E1169">
        <w:rPr>
          <w:rFonts w:ascii="Book Antiqua" w:eastAsia="Book Antiqua" w:hAnsi="Book Antiqua" w:cs="Book Antiqua"/>
          <w:color w:val="000000"/>
        </w:rPr>
        <w:t>2</w:t>
      </w:r>
      <w:r w:rsidRPr="007808FD">
        <w:rPr>
          <w:rFonts w:ascii="Book Antiqua" w:eastAsia="Book Antiqua" w:hAnsi="Book Antiqua" w:cs="Book Antiqua"/>
          <w:color w:val="000000"/>
        </w:rPr>
        <w:t>-fold increased risk of developing diabetes</w:t>
      </w:r>
      <w:r w:rsidRPr="007808FD">
        <w:rPr>
          <w:rFonts w:ascii="Book Antiqua" w:eastAsia="Book Antiqua" w:hAnsi="Book Antiqua" w:cs="Book Antiqua"/>
          <w:color w:val="000000"/>
          <w:vertAlign w:val="superscript"/>
        </w:rPr>
        <w:t>[59]</w:t>
      </w:r>
      <w:r w:rsidRPr="007808FD">
        <w:rPr>
          <w:rFonts w:ascii="Book Antiqua" w:eastAsia="Book Antiqua" w:hAnsi="Book Antiqua" w:cs="Book Antiqua"/>
          <w:color w:val="000000"/>
        </w:rPr>
        <w:t>. The prevalence of diabetes among diagnosed NAFLD and NASH patients is estimated to be 22.51% and 43.63%, respectively, which is much higher as compared to the prevalence of diabetes in the general population (8.5%)</w:t>
      </w:r>
      <w:r w:rsidRPr="007808FD">
        <w:rPr>
          <w:rFonts w:ascii="Book Antiqua" w:eastAsia="Book Antiqua" w:hAnsi="Book Antiqua" w:cs="Book Antiqua"/>
          <w:color w:val="000000"/>
          <w:vertAlign w:val="superscript"/>
        </w:rPr>
        <w:t>[60]</w:t>
      </w:r>
      <w:r w:rsidRPr="007808FD">
        <w:rPr>
          <w:rFonts w:ascii="Book Antiqua" w:eastAsia="Book Antiqua" w:hAnsi="Book Antiqua" w:cs="Book Antiqua"/>
          <w:color w:val="000000"/>
        </w:rPr>
        <w:t>. A study from India, conducted on 515 NAFLD patients</w:t>
      </w:r>
      <w:r w:rsidR="006E1169">
        <w:rPr>
          <w:rFonts w:ascii="Book Antiqua" w:eastAsia="Book Antiqua" w:hAnsi="Book Antiqua" w:cs="Book Antiqua"/>
          <w:color w:val="000000"/>
        </w:rPr>
        <w:t>,</w:t>
      </w:r>
      <w:r w:rsidRPr="007808FD">
        <w:rPr>
          <w:rFonts w:ascii="Book Antiqua" w:eastAsia="Book Antiqua" w:hAnsi="Book Antiqua" w:cs="Book Antiqua"/>
          <w:color w:val="000000"/>
        </w:rPr>
        <w:t xml:space="preserve"> showed that the prevalence of diabetes and prediabetes in the cohort was about 24% and 23% respectively</w:t>
      </w:r>
      <w:r w:rsidRPr="007808FD">
        <w:rPr>
          <w:rFonts w:ascii="Book Antiqua" w:eastAsia="Book Antiqua" w:hAnsi="Book Antiqua" w:cs="Book Antiqua"/>
          <w:color w:val="000000"/>
          <w:vertAlign w:val="superscript"/>
        </w:rPr>
        <w:t>[61]</w:t>
      </w:r>
      <w:r w:rsidRPr="007808FD">
        <w:rPr>
          <w:rFonts w:ascii="Book Antiqua" w:eastAsia="Book Antiqua" w:hAnsi="Book Antiqua" w:cs="Book Antiqua"/>
          <w:color w:val="000000"/>
        </w:rPr>
        <w:t>. Diabetes seems to accelerate the course of NAFLD, and has also been found to be one of the strongest clinical predictor</w:t>
      </w:r>
      <w:r w:rsidR="006E1169">
        <w:rPr>
          <w:rFonts w:ascii="Book Antiqua" w:eastAsia="Book Antiqua" w:hAnsi="Book Antiqua" w:cs="Book Antiqua"/>
          <w:color w:val="000000"/>
        </w:rPr>
        <w:t>s</w:t>
      </w:r>
      <w:r w:rsidRPr="007808FD">
        <w:rPr>
          <w:rFonts w:ascii="Book Antiqua" w:eastAsia="Book Antiqua" w:hAnsi="Book Antiqua" w:cs="Book Antiqua"/>
          <w:color w:val="000000"/>
        </w:rPr>
        <w:t xml:space="preserve"> of progression of NAFLD to NASH and cirrhosis</w:t>
      </w:r>
      <w:r w:rsidRPr="007808FD">
        <w:rPr>
          <w:rFonts w:ascii="Book Antiqua" w:eastAsia="Book Antiqua" w:hAnsi="Book Antiqua" w:cs="Book Antiqua"/>
          <w:color w:val="000000"/>
          <w:vertAlign w:val="superscript"/>
        </w:rPr>
        <w:t>[62]</w:t>
      </w:r>
      <w:r w:rsidRPr="007808FD">
        <w:rPr>
          <w:rFonts w:ascii="Book Antiqua" w:eastAsia="Book Antiqua" w:hAnsi="Book Antiqua" w:cs="Book Antiqua"/>
          <w:color w:val="000000"/>
        </w:rPr>
        <w:t xml:space="preserve">. Furthermore, a strong pathophysiological link also exists between diabetes and HCC. The increased levels of </w:t>
      </w:r>
      <w:r w:rsidRPr="007808FD">
        <w:rPr>
          <w:rFonts w:ascii="Book Antiqua" w:eastAsia="Book Antiqua" w:hAnsi="Book Antiqua" w:cs="Book Antiqua"/>
          <w:color w:val="000000"/>
        </w:rPr>
        <w:lastRenderedPageBreak/>
        <w:t>inflammatory biomarkers and hyperinsulinemia, that are found in diabetics, may be responsible for the increased risk of HCC</w:t>
      </w:r>
      <w:r w:rsidRPr="007808FD">
        <w:rPr>
          <w:rFonts w:ascii="Book Antiqua" w:eastAsia="Book Antiqua" w:hAnsi="Book Antiqua" w:cs="Book Antiqua"/>
          <w:color w:val="000000"/>
          <w:vertAlign w:val="superscript"/>
        </w:rPr>
        <w:t>[63]</w:t>
      </w:r>
      <w:r w:rsidRPr="007808FD">
        <w:rPr>
          <w:rFonts w:ascii="Book Antiqua" w:eastAsia="Book Antiqua" w:hAnsi="Book Antiqua" w:cs="Book Antiqua"/>
          <w:color w:val="000000"/>
        </w:rPr>
        <w:t>.</w:t>
      </w:r>
    </w:p>
    <w:p w14:paraId="72B15DBF" w14:textId="77777777" w:rsidR="00627AD8" w:rsidRDefault="00627AD8" w:rsidP="00627AD8">
      <w:pPr>
        <w:spacing w:line="360" w:lineRule="auto"/>
        <w:jc w:val="both"/>
        <w:rPr>
          <w:rFonts w:ascii="Book Antiqua" w:hAnsi="Book Antiqua" w:cs="Book Antiqua"/>
          <w:b/>
          <w:bCs/>
          <w:i/>
          <w:iCs/>
          <w:color w:val="000000"/>
          <w:lang w:eastAsia="zh-CN"/>
        </w:rPr>
      </w:pPr>
    </w:p>
    <w:p w14:paraId="19665E54" w14:textId="77777777" w:rsidR="00A77B3E" w:rsidRPr="007808FD" w:rsidRDefault="00A56414" w:rsidP="00627AD8">
      <w:pPr>
        <w:spacing w:line="360" w:lineRule="auto"/>
        <w:jc w:val="both"/>
        <w:rPr>
          <w:rFonts w:ascii="Book Antiqua" w:hAnsi="Book Antiqua"/>
        </w:rPr>
      </w:pPr>
      <w:r w:rsidRPr="007808FD">
        <w:rPr>
          <w:rFonts w:ascii="Book Antiqua" w:eastAsia="Book Antiqua" w:hAnsi="Book Antiqua" w:cs="Book Antiqua"/>
          <w:b/>
          <w:bCs/>
          <w:i/>
          <w:iCs/>
          <w:color w:val="000000"/>
        </w:rPr>
        <w:t xml:space="preserve">NAFLD in patients with </w:t>
      </w:r>
      <w:r w:rsidR="00627AD8">
        <w:rPr>
          <w:rFonts w:ascii="Book Antiqua" w:hAnsi="Book Antiqua" w:cs="Book Antiqua" w:hint="eastAsia"/>
          <w:b/>
          <w:bCs/>
          <w:i/>
          <w:iCs/>
          <w:color w:val="000000"/>
          <w:lang w:eastAsia="zh-CN"/>
        </w:rPr>
        <w:t>d</w:t>
      </w:r>
      <w:r w:rsidRPr="007808FD">
        <w:rPr>
          <w:rFonts w:ascii="Book Antiqua" w:eastAsia="Book Antiqua" w:hAnsi="Book Antiqua" w:cs="Book Antiqua"/>
          <w:b/>
          <w:bCs/>
          <w:i/>
          <w:iCs/>
          <w:color w:val="000000"/>
        </w:rPr>
        <w:t xml:space="preserve">iabetes </w:t>
      </w:r>
    </w:p>
    <w:p w14:paraId="073D6C66" w14:textId="493985C6"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Increasing epidemiological evidence suggests that there is a bidirectional relationship between NAFLD and diabetes and that NAFLD may precede and/or promote the development of diabetes</w:t>
      </w:r>
      <w:r w:rsidRPr="007808FD">
        <w:rPr>
          <w:rFonts w:ascii="Book Antiqua" w:eastAsia="Book Antiqua" w:hAnsi="Book Antiqua" w:cs="Book Antiqua"/>
          <w:color w:val="000000"/>
          <w:vertAlign w:val="superscript"/>
        </w:rPr>
        <w:t>[64]</w:t>
      </w:r>
      <w:r w:rsidRPr="007808FD">
        <w:rPr>
          <w:rFonts w:ascii="Book Antiqua" w:eastAsia="Book Antiqua" w:hAnsi="Book Antiqua" w:cs="Book Antiqua"/>
          <w:color w:val="000000"/>
        </w:rPr>
        <w:t>. On evaluating and analy</w:t>
      </w:r>
      <w:r w:rsidR="006E1169">
        <w:rPr>
          <w:rFonts w:ascii="Book Antiqua" w:eastAsia="Book Antiqua" w:hAnsi="Book Antiqua" w:cs="Book Antiqua"/>
          <w:color w:val="000000"/>
        </w:rPr>
        <w:t>z</w:t>
      </w:r>
      <w:r w:rsidRPr="007808FD">
        <w:rPr>
          <w:rFonts w:ascii="Book Antiqua" w:eastAsia="Book Antiqua" w:hAnsi="Book Antiqua" w:cs="Book Antiqua"/>
          <w:color w:val="000000"/>
        </w:rPr>
        <w:t>ing patients with diabetes, several studies have reported that the prevalence of NAFLD in these pati</w:t>
      </w:r>
      <w:r w:rsidR="00627AD8">
        <w:rPr>
          <w:rFonts w:ascii="Book Antiqua" w:eastAsia="Book Antiqua" w:hAnsi="Book Antiqua" w:cs="Book Antiqua"/>
          <w:color w:val="000000"/>
        </w:rPr>
        <w:t>ents ranges broadly</w:t>
      </w:r>
      <w:r w:rsidR="006E1169">
        <w:rPr>
          <w:rFonts w:ascii="Book Antiqua" w:eastAsia="Book Antiqua" w:hAnsi="Book Antiqua" w:cs="Book Antiqua"/>
          <w:color w:val="000000"/>
        </w:rPr>
        <w:t>,</w:t>
      </w:r>
      <w:r w:rsidR="00627AD8">
        <w:rPr>
          <w:rFonts w:ascii="Book Antiqua" w:eastAsia="Book Antiqua" w:hAnsi="Book Antiqua" w:cs="Book Antiqua"/>
          <w:color w:val="000000"/>
        </w:rPr>
        <w:t xml:space="preserve"> between 34%-</w:t>
      </w:r>
      <w:r w:rsidRPr="007808FD">
        <w:rPr>
          <w:rFonts w:ascii="Book Antiqua" w:eastAsia="Book Antiqua" w:hAnsi="Book Antiqua" w:cs="Book Antiqua"/>
          <w:color w:val="000000"/>
        </w:rPr>
        <w:t>94%</w:t>
      </w:r>
      <w:r w:rsidRPr="007808FD">
        <w:rPr>
          <w:rFonts w:ascii="Book Antiqua" w:eastAsia="Book Antiqua" w:hAnsi="Book Antiqua" w:cs="Book Antiqua"/>
          <w:color w:val="000000"/>
          <w:vertAlign w:val="superscript"/>
        </w:rPr>
        <w:t>[65]</w:t>
      </w:r>
      <w:r w:rsidRPr="007808FD">
        <w:rPr>
          <w:rFonts w:ascii="Book Antiqua" w:eastAsia="Book Antiqua" w:hAnsi="Book Antiqua" w:cs="Book Antiqua"/>
          <w:color w:val="000000"/>
        </w:rPr>
        <w:t xml:space="preserve">. The prevalence of NAFLD is higher </w:t>
      </w:r>
      <w:r w:rsidRPr="00627AD8">
        <w:rPr>
          <w:rFonts w:ascii="Book Antiqua" w:eastAsia="Book Antiqua" w:hAnsi="Book Antiqua" w:cs="Book Antiqua"/>
          <w:iCs/>
          <w:color w:val="000000"/>
        </w:rPr>
        <w:t>not just in diabetics</w:t>
      </w:r>
      <w:r w:rsidR="006E1169">
        <w:rPr>
          <w:rFonts w:ascii="Book Antiqua" w:eastAsia="Book Antiqua" w:hAnsi="Book Antiqua" w:cs="Book Antiqua"/>
          <w:iCs/>
          <w:color w:val="000000"/>
        </w:rPr>
        <w:t xml:space="preserve"> </w:t>
      </w:r>
      <w:r w:rsidRPr="007808FD">
        <w:rPr>
          <w:rFonts w:ascii="Book Antiqua" w:eastAsia="Book Antiqua" w:hAnsi="Book Antiqua" w:cs="Book Antiqua"/>
          <w:color w:val="000000"/>
        </w:rPr>
        <w:t>but also in those at risk of developing diabetes</w:t>
      </w:r>
      <w:r w:rsidRPr="007808FD">
        <w:rPr>
          <w:rFonts w:ascii="Book Antiqua" w:eastAsia="Book Antiqua" w:hAnsi="Book Antiqua" w:cs="Book Antiqua"/>
          <w:color w:val="000000"/>
          <w:vertAlign w:val="superscript"/>
        </w:rPr>
        <w:t>[66]</w:t>
      </w:r>
      <w:r w:rsidRPr="007808FD">
        <w:rPr>
          <w:rFonts w:ascii="Book Antiqua" w:eastAsia="Book Antiqua" w:hAnsi="Book Antiqua" w:cs="Book Antiqua"/>
          <w:color w:val="000000"/>
        </w:rPr>
        <w:t>. These patients can be identified as having glycosylated hemoglobin A1c (HbA1c) values of 5.7</w:t>
      </w:r>
      <w:r w:rsidR="00627AD8" w:rsidRPr="007808FD">
        <w:rPr>
          <w:rFonts w:ascii="Book Antiqua" w:eastAsia="Book Antiqua" w:hAnsi="Book Antiqua" w:cs="Book Antiqua"/>
          <w:color w:val="000000"/>
        </w:rPr>
        <w:t>%</w:t>
      </w:r>
      <w:r w:rsidRPr="007808FD">
        <w:rPr>
          <w:rFonts w:ascii="Book Antiqua" w:eastAsia="Book Antiqua" w:hAnsi="Book Antiqua" w:cs="Book Antiqua"/>
          <w:color w:val="000000"/>
        </w:rPr>
        <w:t>–6.4% (38.8–46.4 mmo</w:t>
      </w:r>
      <w:r w:rsidR="00627AD8">
        <w:rPr>
          <w:rFonts w:ascii="Book Antiqua" w:hAnsi="Book Antiqua" w:cs="Book Antiqua" w:hint="eastAsia"/>
          <w:color w:val="000000"/>
          <w:lang w:eastAsia="zh-CN"/>
        </w:rPr>
        <w:t>L</w:t>
      </w:r>
      <w:r w:rsidRPr="007808FD">
        <w:rPr>
          <w:rFonts w:ascii="Book Antiqua" w:eastAsia="Book Antiqua" w:hAnsi="Book Antiqua" w:cs="Book Antiqua"/>
          <w:color w:val="000000"/>
        </w:rPr>
        <w:t>/mo</w:t>
      </w:r>
      <w:r w:rsidR="00627AD8">
        <w:rPr>
          <w:rFonts w:ascii="Book Antiqua" w:hAnsi="Book Antiqua" w:cs="Book Antiqua" w:hint="eastAsia"/>
          <w:color w:val="000000"/>
          <w:lang w:eastAsia="zh-CN"/>
        </w:rPr>
        <w:t>L</w:t>
      </w:r>
      <w:r w:rsidRPr="007808FD">
        <w:rPr>
          <w:rFonts w:ascii="Book Antiqua" w:eastAsia="Book Antiqua" w:hAnsi="Book Antiqua" w:cs="Book Antiqua"/>
          <w:color w:val="000000"/>
        </w:rPr>
        <w:t>), impaired fasting glucose (fasting glucose: 100–125 mg/dL [5.55–6.94 mmo</w:t>
      </w:r>
      <w:r w:rsidR="00627AD8">
        <w:rPr>
          <w:rFonts w:ascii="Book Antiqua" w:hAnsi="Book Antiqua" w:cs="Book Antiqua" w:hint="eastAsia"/>
          <w:color w:val="000000"/>
          <w:lang w:eastAsia="zh-CN"/>
        </w:rPr>
        <w:t>L</w:t>
      </w:r>
      <w:r w:rsidRPr="007808FD">
        <w:rPr>
          <w:rFonts w:ascii="Book Antiqua" w:eastAsia="Book Antiqua" w:hAnsi="Book Antiqua" w:cs="Book Antiqua"/>
          <w:color w:val="000000"/>
        </w:rPr>
        <w:t>/L]) and/or impaired glucose tolerance</w:t>
      </w:r>
      <w:r w:rsidR="00846668">
        <w:rPr>
          <w:rFonts w:ascii="Book Antiqua" w:eastAsia="Book Antiqua" w:hAnsi="Book Antiqua" w:cs="Book Antiqua"/>
          <w:color w:val="000000"/>
        </w:rPr>
        <w:t xml:space="preserve"> </w:t>
      </w:r>
      <w:r w:rsidR="006E1169">
        <w:rPr>
          <w:rFonts w:ascii="Book Antiqua" w:eastAsia="Book Antiqua" w:hAnsi="Book Antiqua" w:cs="Book Antiqua"/>
          <w:color w:val="000000"/>
        </w:rPr>
        <w:t>(</w:t>
      </w:r>
      <w:r w:rsidR="00846668">
        <w:rPr>
          <w:rFonts w:ascii="Book Antiqua" w:eastAsia="Book Antiqua" w:hAnsi="Book Antiqua" w:cs="Book Antiqua"/>
          <w:color w:val="000000"/>
        </w:rPr>
        <w:t xml:space="preserve">glucose: 140–199 mg/dL </w:t>
      </w:r>
      <w:r w:rsidR="006E1169">
        <w:rPr>
          <w:rFonts w:ascii="Book Antiqua" w:eastAsia="Book Antiqua" w:hAnsi="Book Antiqua" w:cs="Book Antiqua"/>
          <w:color w:val="000000"/>
        </w:rPr>
        <w:t>[</w:t>
      </w:r>
      <w:r w:rsidR="00846668">
        <w:rPr>
          <w:rFonts w:ascii="Book Antiqua" w:eastAsia="Book Antiqua" w:hAnsi="Book Antiqua" w:cs="Book Antiqua"/>
          <w:color w:val="000000"/>
        </w:rPr>
        <w:t>7.77–</w:t>
      </w:r>
      <w:r w:rsidRPr="007808FD">
        <w:rPr>
          <w:rFonts w:ascii="Book Antiqua" w:eastAsia="Book Antiqua" w:hAnsi="Book Antiqua" w:cs="Book Antiqua"/>
          <w:color w:val="000000"/>
        </w:rPr>
        <w:t>11.04 mmo</w:t>
      </w:r>
      <w:r w:rsidR="00627AD8">
        <w:rPr>
          <w:rFonts w:ascii="Book Antiqua" w:hAnsi="Book Antiqua" w:cs="Book Antiqua" w:hint="eastAsia"/>
          <w:color w:val="000000"/>
          <w:lang w:eastAsia="zh-CN"/>
        </w:rPr>
        <w:t>L</w:t>
      </w:r>
      <w:r w:rsidRPr="007808FD">
        <w:rPr>
          <w:rFonts w:ascii="Book Antiqua" w:eastAsia="Book Antiqua" w:hAnsi="Book Antiqua" w:cs="Book Antiqua"/>
          <w:color w:val="000000"/>
        </w:rPr>
        <w:t>/L]</w:t>
      </w:r>
      <w:r w:rsidR="006E1169">
        <w:rPr>
          <w:rFonts w:ascii="Book Antiqua" w:eastAsia="Book Antiqua" w:hAnsi="Book Antiqua" w:cs="Book Antiqua"/>
          <w:color w:val="000000"/>
        </w:rPr>
        <w:t>)</w:t>
      </w:r>
      <w:r w:rsidRPr="007808FD">
        <w:rPr>
          <w:rFonts w:ascii="Book Antiqua" w:eastAsia="Book Antiqua" w:hAnsi="Book Antiqua" w:cs="Book Antiqua"/>
          <w:color w:val="000000"/>
        </w:rPr>
        <w:t xml:space="preserve"> at 2 h of the standardized 75 g or</w:t>
      </w:r>
      <w:r w:rsidR="00627AD8">
        <w:rPr>
          <w:rFonts w:ascii="Book Antiqua" w:eastAsia="Book Antiqua" w:hAnsi="Book Antiqua" w:cs="Book Antiqua"/>
          <w:color w:val="000000"/>
        </w:rPr>
        <w:t xml:space="preserve">al glucose tolerance test </w:t>
      </w:r>
      <w:r w:rsidR="00627AD8">
        <w:rPr>
          <w:rFonts w:ascii="Book Antiqua" w:hAnsi="Book Antiqua" w:cs="Book Antiqua" w:hint="eastAsia"/>
          <w:color w:val="000000"/>
          <w:lang w:eastAsia="zh-CN"/>
        </w:rPr>
        <w:t>(</w:t>
      </w:r>
      <w:r w:rsidR="00627AD8">
        <w:rPr>
          <w:rFonts w:ascii="Book Antiqua" w:eastAsia="Book Antiqua" w:hAnsi="Book Antiqua" w:cs="Book Antiqua"/>
          <w:color w:val="000000"/>
        </w:rPr>
        <w:t>OGTT</w:t>
      </w:r>
      <w:r w:rsidRPr="007808FD">
        <w:rPr>
          <w:rFonts w:ascii="Book Antiqua" w:eastAsia="Book Antiqua" w:hAnsi="Book Antiqua" w:cs="Book Antiqua"/>
          <w:color w:val="000000"/>
        </w:rPr>
        <w:t>)</w:t>
      </w:r>
      <w:r w:rsidRPr="007808FD">
        <w:rPr>
          <w:rFonts w:ascii="Book Antiqua" w:eastAsia="Book Antiqua" w:hAnsi="Book Antiqua" w:cs="Book Antiqua"/>
          <w:color w:val="000000"/>
          <w:vertAlign w:val="superscript"/>
        </w:rPr>
        <w:t>[66]</w:t>
      </w:r>
      <w:r w:rsidRPr="007808FD">
        <w:rPr>
          <w:rFonts w:ascii="Book Antiqua" w:eastAsia="Book Antiqua" w:hAnsi="Book Antiqua" w:cs="Book Antiqua"/>
          <w:color w:val="000000"/>
        </w:rPr>
        <w:t>. Interestingly, insulin treatment, that increases body fat, does not appear to promote or worsen NAFLD in diabetics</w:t>
      </w:r>
      <w:r w:rsidRPr="007808FD">
        <w:rPr>
          <w:rFonts w:ascii="Book Antiqua" w:eastAsia="Book Antiqua" w:hAnsi="Book Antiqua" w:cs="Book Antiqua"/>
          <w:color w:val="000000"/>
          <w:vertAlign w:val="superscript"/>
        </w:rPr>
        <w:t>[67]</w:t>
      </w:r>
      <w:r w:rsidRPr="007808FD">
        <w:rPr>
          <w:rFonts w:ascii="Book Antiqua" w:eastAsia="Book Antiqua" w:hAnsi="Book Antiqua" w:cs="Book Antiqua"/>
          <w:color w:val="000000"/>
        </w:rPr>
        <w:t>. A study has shown the estimated prevalence of NASH and advanced fibrosis in individuals with coexisting NAFLD and diabetes to be 37.3% (95%</w:t>
      </w:r>
      <w:r w:rsidR="006E1169">
        <w:rPr>
          <w:rFonts w:ascii="Book Antiqua" w:eastAsia="Book Antiqua" w:hAnsi="Book Antiqua" w:cs="Book Antiqua"/>
          <w:color w:val="000000"/>
        </w:rPr>
        <w:t xml:space="preserve"> confidence interval [</w:t>
      </w:r>
      <w:r w:rsidRPr="007808FD">
        <w:rPr>
          <w:rFonts w:ascii="Book Antiqua" w:eastAsia="Book Antiqua" w:hAnsi="Book Antiqua" w:cs="Book Antiqua"/>
          <w:color w:val="000000"/>
        </w:rPr>
        <w:t>CI</w:t>
      </w:r>
      <w:r w:rsidR="006E1169">
        <w:rPr>
          <w:rFonts w:ascii="Book Antiqua" w:eastAsia="Book Antiqua" w:hAnsi="Book Antiqua" w:cs="Book Antiqua"/>
          <w:color w:val="000000"/>
        </w:rPr>
        <w:t>]</w:t>
      </w:r>
      <w:r w:rsidR="00627AD8">
        <w:rPr>
          <w:rFonts w:ascii="Book Antiqua" w:hAnsi="Book Antiqua" w:cs="Book Antiqua" w:hint="eastAsia"/>
          <w:color w:val="000000"/>
          <w:lang w:eastAsia="zh-CN"/>
        </w:rPr>
        <w:t>:</w:t>
      </w:r>
      <w:r w:rsidRPr="007808FD">
        <w:rPr>
          <w:rFonts w:ascii="Book Antiqua" w:eastAsia="Book Antiqua" w:hAnsi="Book Antiqua" w:cs="Book Antiqua"/>
          <w:color w:val="000000"/>
        </w:rPr>
        <w:t xml:space="preserve"> 24.7–50.0) and 17.0% (95%CI</w:t>
      </w:r>
      <w:r w:rsidR="00627AD8">
        <w:rPr>
          <w:rFonts w:ascii="Book Antiqua" w:hAnsi="Book Antiqua" w:cs="Book Antiqua" w:hint="eastAsia"/>
          <w:color w:val="000000"/>
          <w:lang w:eastAsia="zh-CN"/>
        </w:rPr>
        <w:t>:</w:t>
      </w:r>
      <w:r w:rsidRPr="007808FD">
        <w:rPr>
          <w:rFonts w:ascii="Book Antiqua" w:eastAsia="Book Antiqua" w:hAnsi="Book Antiqua" w:cs="Book Antiqua"/>
          <w:color w:val="000000"/>
        </w:rPr>
        <w:t xml:space="preserve"> 7.2–34.8), respectively</w:t>
      </w:r>
      <w:r w:rsidRPr="007808FD">
        <w:rPr>
          <w:rFonts w:ascii="Book Antiqua" w:eastAsia="Book Antiqua" w:hAnsi="Book Antiqua" w:cs="Book Antiqua"/>
          <w:color w:val="000000"/>
          <w:vertAlign w:val="superscript"/>
        </w:rPr>
        <w:t>[68]</w:t>
      </w:r>
      <w:r w:rsidRPr="007808FD">
        <w:rPr>
          <w:rFonts w:ascii="Book Antiqua" w:eastAsia="Book Antiqua" w:hAnsi="Book Antiqua" w:cs="Book Antiqua"/>
          <w:color w:val="000000"/>
        </w:rPr>
        <w:t xml:space="preserve">. Further, the </w:t>
      </w:r>
      <w:r w:rsidR="00627AD8">
        <w:rPr>
          <w:rFonts w:ascii="Book Antiqua" w:eastAsia="Book Antiqua" w:hAnsi="Book Antiqua" w:cs="Book Antiqua"/>
          <w:color w:val="000000"/>
        </w:rPr>
        <w:t>overall mortality ratio in 5–10</w:t>
      </w:r>
      <w:r w:rsidRPr="007808FD">
        <w:rPr>
          <w:rFonts w:ascii="Book Antiqua" w:eastAsia="Book Antiqua" w:hAnsi="Book Antiqua" w:cs="Book Antiqua"/>
          <w:color w:val="000000"/>
        </w:rPr>
        <w:t xml:space="preserve"> years</w:t>
      </w:r>
      <w:r w:rsidR="00627AD8">
        <w:rPr>
          <w:rFonts w:ascii="Book Antiqua" w:eastAsia="Book Antiqua" w:hAnsi="Book Antiqua" w:cs="Book Antiqua"/>
          <w:color w:val="000000"/>
        </w:rPr>
        <w:t xml:space="preserve"> was found to be of 585 per 100</w:t>
      </w:r>
      <w:r w:rsidRPr="007808FD">
        <w:rPr>
          <w:rFonts w:ascii="Book Antiqua" w:eastAsia="Book Antiqua" w:hAnsi="Book Antiqua" w:cs="Book Antiqua"/>
          <w:color w:val="000000"/>
        </w:rPr>
        <w:t xml:space="preserve">000, which was greater than mortality from other </w:t>
      </w:r>
      <w:r w:rsidR="00627AD8" w:rsidRPr="007808FD">
        <w:rPr>
          <w:rFonts w:ascii="Book Antiqua" w:eastAsia="Book Antiqua" w:hAnsi="Book Antiqua" w:cs="Book Antiqua"/>
          <w:color w:val="000000"/>
        </w:rPr>
        <w:t>CLD</w:t>
      </w:r>
      <w:r w:rsidRPr="007808FD">
        <w:rPr>
          <w:rFonts w:ascii="Book Antiqua" w:eastAsia="Book Antiqua" w:hAnsi="Book Antiqua" w:cs="Book Antiqua"/>
          <w:color w:val="000000"/>
        </w:rPr>
        <w:t>s</w:t>
      </w:r>
      <w:r w:rsidRPr="007808FD">
        <w:rPr>
          <w:rFonts w:ascii="Book Antiqua" w:eastAsia="Book Antiqua" w:hAnsi="Book Antiqua" w:cs="Book Antiqua"/>
          <w:color w:val="000000"/>
          <w:vertAlign w:val="superscript"/>
        </w:rPr>
        <w:t>[68]</w:t>
      </w:r>
      <w:r w:rsidRPr="007808FD">
        <w:rPr>
          <w:rFonts w:ascii="Book Antiqua" w:eastAsia="Book Antiqua" w:hAnsi="Book Antiqua" w:cs="Book Antiqua"/>
          <w:color w:val="000000"/>
        </w:rPr>
        <w:t>.</w:t>
      </w:r>
    </w:p>
    <w:p w14:paraId="5A743B27" w14:textId="66E2B93F"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In patients with diabetes, NAFLD is believed to increase the risk of cardiovascular events by 1.87-fold after adjusting for confounders</w:t>
      </w:r>
      <w:r w:rsidRPr="007808FD">
        <w:rPr>
          <w:rFonts w:ascii="Book Antiqua" w:eastAsia="Book Antiqua" w:hAnsi="Book Antiqua" w:cs="Book Antiqua"/>
          <w:color w:val="000000"/>
          <w:vertAlign w:val="superscript"/>
        </w:rPr>
        <w:t>[69]</w:t>
      </w:r>
      <w:r w:rsidRPr="007808FD">
        <w:rPr>
          <w:rFonts w:ascii="Book Antiqua" w:eastAsia="Book Antiqua" w:hAnsi="Book Antiqua" w:cs="Book Antiqua"/>
          <w:color w:val="000000"/>
        </w:rPr>
        <w:t>. Co-existent NAFLD may also increase the risk of microvascular complications of diabetes</w:t>
      </w:r>
      <w:r w:rsidR="006E1169">
        <w:rPr>
          <w:rFonts w:ascii="Book Antiqua" w:eastAsia="Book Antiqua" w:hAnsi="Book Antiqua" w:cs="Book Antiqua"/>
          <w:color w:val="000000"/>
        </w:rPr>
        <w:t>,</w:t>
      </w:r>
      <w:r w:rsidRPr="007808FD">
        <w:rPr>
          <w:rFonts w:ascii="Book Antiqua" w:eastAsia="Book Antiqua" w:hAnsi="Book Antiqua" w:cs="Book Antiqua"/>
          <w:color w:val="000000"/>
        </w:rPr>
        <w:t xml:space="preserve"> including chronic kidney disease and retinopathy</w:t>
      </w:r>
      <w:r w:rsidRPr="007808FD">
        <w:rPr>
          <w:rFonts w:ascii="Book Antiqua" w:eastAsia="Book Antiqua" w:hAnsi="Book Antiqua" w:cs="Book Antiqua"/>
          <w:color w:val="000000"/>
          <w:vertAlign w:val="superscript"/>
        </w:rPr>
        <w:t>[70]</w:t>
      </w:r>
      <w:r w:rsidRPr="007808FD">
        <w:rPr>
          <w:rFonts w:ascii="Book Antiqua" w:eastAsia="Book Antiqua" w:hAnsi="Book Antiqua" w:cs="Book Antiqua"/>
          <w:color w:val="000000"/>
        </w:rPr>
        <w:t>. Growing evidence shows that beside</w:t>
      </w:r>
      <w:r w:rsidR="006E1169">
        <w:rPr>
          <w:rFonts w:ascii="Book Antiqua" w:eastAsia="Book Antiqua" w:hAnsi="Book Antiqua" w:cs="Book Antiqua"/>
          <w:color w:val="000000"/>
        </w:rPr>
        <w:t>s</w:t>
      </w:r>
      <w:r w:rsidRPr="007808FD">
        <w:rPr>
          <w:rFonts w:ascii="Book Antiqua" w:eastAsia="Book Antiqua" w:hAnsi="Book Antiqua" w:cs="Book Antiqua"/>
          <w:color w:val="000000"/>
        </w:rPr>
        <w:t xml:space="preserve"> its effect on the liver, NAFLD in diabetics may also lead to development of sensory-motor and autonomic neuropathy</w:t>
      </w:r>
      <w:r w:rsidRPr="007808FD">
        <w:rPr>
          <w:rFonts w:ascii="Book Antiqua" w:eastAsia="Book Antiqua" w:hAnsi="Book Antiqua" w:cs="Book Antiqua"/>
          <w:color w:val="000000"/>
          <w:vertAlign w:val="superscript"/>
        </w:rPr>
        <w:t>[71,72]</w:t>
      </w:r>
      <w:r w:rsidRPr="007808FD">
        <w:rPr>
          <w:rFonts w:ascii="Book Antiqua" w:eastAsia="Book Antiqua" w:hAnsi="Book Antiqua" w:cs="Book Antiqua"/>
          <w:color w:val="000000"/>
        </w:rPr>
        <w:t xml:space="preserve">. </w:t>
      </w:r>
    </w:p>
    <w:p w14:paraId="380E268D" w14:textId="3ECDDB6A" w:rsidR="00A77B3E" w:rsidRDefault="00A56414" w:rsidP="00627AD8">
      <w:pPr>
        <w:spacing w:line="360" w:lineRule="auto"/>
        <w:ind w:firstLineChars="200" w:firstLine="480"/>
        <w:jc w:val="both"/>
        <w:rPr>
          <w:rFonts w:ascii="Book Antiqua" w:hAnsi="Book Antiqua" w:cs="Book Antiqua"/>
          <w:color w:val="000000"/>
          <w:lang w:eastAsia="zh-CN"/>
        </w:rPr>
      </w:pPr>
      <w:r w:rsidRPr="007808FD">
        <w:rPr>
          <w:rFonts w:ascii="Book Antiqua" w:eastAsia="Book Antiqua" w:hAnsi="Book Antiqua" w:cs="Book Antiqua"/>
          <w:color w:val="000000"/>
        </w:rPr>
        <w:t xml:space="preserve">Thus, a careful consideration and evaluation of diabetes in patients with NAFLD (NAFL/NASH) and </w:t>
      </w:r>
      <w:r w:rsidRPr="00F63DAE">
        <w:rPr>
          <w:rFonts w:ascii="Book Antiqua" w:eastAsia="Book Antiqua" w:hAnsi="Book Antiqua" w:cs="Book Antiqua"/>
          <w:i/>
          <w:iCs/>
          <w:color w:val="000000"/>
        </w:rPr>
        <w:t>vice versa</w:t>
      </w:r>
      <w:r w:rsidRPr="007808FD">
        <w:rPr>
          <w:rFonts w:ascii="Book Antiqua" w:eastAsia="Book Antiqua" w:hAnsi="Book Antiqua" w:cs="Book Antiqua"/>
          <w:color w:val="000000"/>
        </w:rPr>
        <w:t xml:space="preserve"> not only helps in prognostication and therapy but also has a potential to prevent associated complications.</w:t>
      </w:r>
    </w:p>
    <w:p w14:paraId="11E9D1D5" w14:textId="77777777" w:rsidR="00627AD8" w:rsidRPr="00627AD8" w:rsidRDefault="00627AD8" w:rsidP="00627AD8">
      <w:pPr>
        <w:spacing w:line="360" w:lineRule="auto"/>
        <w:ind w:firstLineChars="200" w:firstLine="480"/>
        <w:jc w:val="both"/>
        <w:rPr>
          <w:rFonts w:ascii="Book Antiqua" w:hAnsi="Book Antiqua"/>
          <w:lang w:eastAsia="zh-CN"/>
        </w:rPr>
      </w:pPr>
    </w:p>
    <w:p w14:paraId="52238D5A" w14:textId="77777777" w:rsidR="00A77B3E" w:rsidRPr="00627AD8" w:rsidRDefault="00A56414" w:rsidP="007808FD">
      <w:pPr>
        <w:spacing w:line="360" w:lineRule="auto"/>
        <w:jc w:val="both"/>
        <w:rPr>
          <w:rFonts w:ascii="Book Antiqua" w:hAnsi="Book Antiqua"/>
          <w:u w:val="single"/>
        </w:rPr>
      </w:pPr>
      <w:r w:rsidRPr="00627AD8">
        <w:rPr>
          <w:rFonts w:ascii="Book Antiqua" w:eastAsia="Book Antiqua" w:hAnsi="Book Antiqua" w:cs="Book Antiqua"/>
          <w:b/>
          <w:bCs/>
          <w:color w:val="000000"/>
          <w:u w:val="single"/>
        </w:rPr>
        <w:lastRenderedPageBreak/>
        <w:t>EVALUATION OF DIABETICS WITH NAFLD</w:t>
      </w:r>
    </w:p>
    <w:p w14:paraId="38F29FA5" w14:textId="05E0F148"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B</w:t>
      </w:r>
      <w:r w:rsidR="00627AD8">
        <w:rPr>
          <w:rFonts w:ascii="Book Antiqua" w:eastAsia="Book Antiqua" w:hAnsi="Book Antiqua" w:cs="Book Antiqua"/>
          <w:color w:val="000000"/>
        </w:rPr>
        <w:t>efore discussing the moot point</w:t>
      </w:r>
      <w:r w:rsidR="007A406E">
        <w:rPr>
          <w:rFonts w:ascii="Book Antiqua" w:eastAsia="Book Antiqua" w:hAnsi="Book Antiqua" w:cs="Book Antiqua"/>
          <w:color w:val="000000"/>
        </w:rPr>
        <w:t xml:space="preserve"> of </w:t>
      </w:r>
      <w:r w:rsidRPr="007808FD">
        <w:rPr>
          <w:rFonts w:ascii="Book Antiqua" w:eastAsia="Book Antiqua" w:hAnsi="Book Antiqua" w:cs="Book Antiqua"/>
          <w:color w:val="000000"/>
        </w:rPr>
        <w:t>when to refer a diabetic with NAFLD to a hepatologist, it is essential to understand that NAFLD and diabetes are like a “</w:t>
      </w:r>
      <w:r w:rsidR="007A406E">
        <w:rPr>
          <w:rFonts w:ascii="Book Antiqua" w:eastAsia="Book Antiqua" w:hAnsi="Book Antiqua" w:cs="Book Antiqua"/>
          <w:iCs/>
          <w:color w:val="000000"/>
        </w:rPr>
        <w:t>two</w:t>
      </w:r>
      <w:r w:rsidR="00627AD8">
        <w:rPr>
          <w:rFonts w:ascii="Book Antiqua" w:eastAsia="Book Antiqua" w:hAnsi="Book Antiqua" w:cs="Book Antiqua"/>
          <w:iCs/>
          <w:color w:val="000000"/>
        </w:rPr>
        <w:t>-</w:t>
      </w:r>
      <w:r w:rsidRPr="00627AD8">
        <w:rPr>
          <w:rFonts w:ascii="Book Antiqua" w:eastAsia="Book Antiqua" w:hAnsi="Book Antiqua" w:cs="Book Antiqua"/>
          <w:iCs/>
          <w:color w:val="000000"/>
        </w:rPr>
        <w:t>way road</w:t>
      </w:r>
      <w:r w:rsidRPr="007808FD">
        <w:rPr>
          <w:rFonts w:ascii="Book Antiqua" w:eastAsia="Book Antiqua" w:hAnsi="Book Antiqua" w:cs="Book Antiqua"/>
          <w:color w:val="000000"/>
        </w:rPr>
        <w:t>”</w:t>
      </w:r>
      <w:r w:rsidR="007A406E">
        <w:rPr>
          <w:rFonts w:ascii="Book Antiqua" w:eastAsia="Book Antiqua" w:hAnsi="Book Antiqua" w:cs="Book Antiqua"/>
          <w:color w:val="000000"/>
        </w:rPr>
        <w:t>;</w:t>
      </w:r>
      <w:r w:rsidRPr="007808FD">
        <w:rPr>
          <w:rFonts w:ascii="Book Antiqua" w:eastAsia="Book Antiqua" w:hAnsi="Book Antiqua" w:cs="Book Antiqua"/>
          <w:color w:val="000000"/>
        </w:rPr>
        <w:t xml:space="preserve"> detection of one entity in patients of the other can immensely help in reducing the disease burden of both. Patients with NAFLD have a significantly higher prevalence of abnormal glucose tolerance (prediabetes or diabetes) than those </w:t>
      </w:r>
      <w:r w:rsidR="00627AD8">
        <w:rPr>
          <w:rFonts w:ascii="Book Antiqua" w:eastAsia="Book Antiqua" w:hAnsi="Book Antiqua" w:cs="Book Antiqua"/>
          <w:color w:val="000000"/>
        </w:rPr>
        <w:t xml:space="preserve">without NAFLD (20.6% </w:t>
      </w:r>
      <w:r w:rsidR="00627AD8" w:rsidRPr="00627AD8">
        <w:rPr>
          <w:rFonts w:ascii="Book Antiqua" w:eastAsia="Book Antiqua" w:hAnsi="Book Antiqua" w:cs="Book Antiqua"/>
          <w:i/>
          <w:color w:val="000000"/>
        </w:rPr>
        <w:t>vs</w:t>
      </w:r>
      <w:r w:rsidR="00A15C41">
        <w:rPr>
          <w:rFonts w:ascii="Book Antiqua" w:eastAsia="Book Antiqua" w:hAnsi="Book Antiqua" w:cs="Book Antiqua"/>
          <w:i/>
          <w:color w:val="000000"/>
        </w:rPr>
        <w:t xml:space="preserve"> </w:t>
      </w:r>
      <w:r w:rsidRPr="007808FD">
        <w:rPr>
          <w:rFonts w:ascii="Book Antiqua" w:eastAsia="Book Antiqua" w:hAnsi="Book Antiqua" w:cs="Book Antiqua"/>
          <w:color w:val="000000"/>
        </w:rPr>
        <w:t>11%)</w:t>
      </w:r>
      <w:r w:rsidRPr="007808FD">
        <w:rPr>
          <w:rFonts w:ascii="Book Antiqua" w:eastAsia="Book Antiqua" w:hAnsi="Book Antiqua" w:cs="Book Antiqua"/>
          <w:color w:val="000000"/>
          <w:vertAlign w:val="superscript"/>
        </w:rPr>
        <w:t>[73]</w:t>
      </w:r>
      <w:r w:rsidRPr="007808FD">
        <w:rPr>
          <w:rFonts w:ascii="Book Antiqua" w:eastAsia="Book Antiqua" w:hAnsi="Book Antiqua" w:cs="Book Antiqua"/>
          <w:color w:val="000000"/>
        </w:rPr>
        <w:t>. It is therefore possible to decrease incident diabetes with improvement of NAFLD</w:t>
      </w:r>
      <w:r w:rsidRPr="007808FD">
        <w:rPr>
          <w:rFonts w:ascii="Book Antiqua" w:eastAsia="Book Antiqua" w:hAnsi="Book Antiqua" w:cs="Book Antiqua"/>
          <w:color w:val="000000"/>
          <w:vertAlign w:val="superscript"/>
        </w:rPr>
        <w:t>[46]</w:t>
      </w:r>
      <w:r w:rsidRPr="007808FD">
        <w:rPr>
          <w:rFonts w:ascii="Book Antiqua" w:eastAsia="Book Antiqua" w:hAnsi="Book Antiqua" w:cs="Book Antiqua"/>
          <w:color w:val="000000"/>
        </w:rPr>
        <w:t>. In view of this, European associations (EASL</w:t>
      </w:r>
      <w:r w:rsidR="00627AD8">
        <w:rPr>
          <w:rFonts w:ascii="Book Antiqua" w:hAnsi="Book Antiqua" w:cs="Book Antiqua" w:hint="eastAsia"/>
          <w:color w:val="000000"/>
          <w:lang w:eastAsia="zh-CN"/>
        </w:rPr>
        <w:t>-</w:t>
      </w:r>
      <w:r w:rsidRPr="007808FD">
        <w:rPr>
          <w:rFonts w:ascii="Book Antiqua" w:eastAsia="Book Antiqua" w:hAnsi="Book Antiqua" w:cs="Book Antiqua"/>
          <w:color w:val="000000"/>
        </w:rPr>
        <w:t>EASD</w:t>
      </w:r>
      <w:r w:rsidR="00627AD8">
        <w:rPr>
          <w:rFonts w:ascii="Book Antiqua" w:hAnsi="Book Antiqua" w:cs="Book Antiqua" w:hint="eastAsia"/>
          <w:color w:val="000000"/>
          <w:lang w:eastAsia="zh-CN"/>
        </w:rPr>
        <w:t>-</w:t>
      </w:r>
      <w:r w:rsidRPr="007808FD">
        <w:rPr>
          <w:rFonts w:ascii="Book Antiqua" w:eastAsia="Book Antiqua" w:hAnsi="Book Antiqua" w:cs="Book Antiqua"/>
          <w:color w:val="000000"/>
        </w:rPr>
        <w:t xml:space="preserve">EASO) in their guidelines have recommended </w:t>
      </w:r>
      <w:r w:rsidRPr="00627AD8">
        <w:rPr>
          <w:rFonts w:ascii="Book Antiqua" w:eastAsia="Book Antiqua" w:hAnsi="Book Antiqua" w:cs="Book Antiqua"/>
          <w:bCs/>
          <w:iCs/>
          <w:color w:val="000000"/>
        </w:rPr>
        <w:t>mandatory screening for diabetes</w:t>
      </w:r>
      <w:r w:rsidRPr="007808FD">
        <w:rPr>
          <w:rFonts w:ascii="Book Antiqua" w:eastAsia="Book Antiqua" w:hAnsi="Book Antiqua" w:cs="Book Antiqua"/>
          <w:color w:val="000000"/>
        </w:rPr>
        <w:t xml:space="preserve"> in all persons with NAFLD, by fasting or random blood glucose or HbA1c and if available, by the standardized 75</w:t>
      </w:r>
      <w:r w:rsidR="007A406E">
        <w:rPr>
          <w:rFonts w:ascii="Book Antiqua" w:eastAsia="Book Antiqua" w:hAnsi="Book Antiqua" w:cs="Book Antiqua"/>
          <w:color w:val="000000"/>
        </w:rPr>
        <w:t>-</w:t>
      </w:r>
      <w:r w:rsidRPr="007808FD">
        <w:rPr>
          <w:rFonts w:ascii="Book Antiqua" w:eastAsia="Book Antiqua" w:hAnsi="Book Antiqua" w:cs="Book Antiqua"/>
          <w:color w:val="000000"/>
        </w:rPr>
        <w:t>g OGTT in high-risk groups</w:t>
      </w:r>
      <w:r w:rsidRPr="007808FD">
        <w:rPr>
          <w:rFonts w:ascii="Book Antiqua" w:eastAsia="Book Antiqua" w:hAnsi="Book Antiqua" w:cs="Book Antiqua"/>
          <w:color w:val="000000"/>
          <w:vertAlign w:val="superscript"/>
        </w:rPr>
        <w:t>[15]</w:t>
      </w:r>
      <w:r w:rsidRPr="007808FD">
        <w:rPr>
          <w:rFonts w:ascii="Book Antiqua" w:eastAsia="Book Antiqua" w:hAnsi="Book Antiqua" w:cs="Book Antiqua"/>
          <w:color w:val="000000"/>
        </w:rPr>
        <w:t>.</w:t>
      </w:r>
    </w:p>
    <w:p w14:paraId="4EE350A3" w14:textId="6C6A2CCF"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It was observed that diabetics with other components of metabolic syndrome were at a higher risk of having advanced</w:t>
      </w:r>
      <w:r w:rsidR="005314ED">
        <w:rPr>
          <w:rFonts w:ascii="Book Antiqua" w:eastAsia="Book Antiqua" w:hAnsi="Book Antiqua" w:cs="Book Antiqua"/>
          <w:color w:val="000000"/>
        </w:rPr>
        <w:t xml:space="preserve"> </w:t>
      </w:r>
      <w:r w:rsidR="00627AD8">
        <w:rPr>
          <w:rFonts w:ascii="Book Antiqua" w:eastAsia="Book Antiqua" w:hAnsi="Book Antiqua" w:cs="Book Antiqua"/>
          <w:color w:val="000000"/>
        </w:rPr>
        <w:t>CLD</w:t>
      </w:r>
      <w:r w:rsidRPr="007808FD">
        <w:rPr>
          <w:rFonts w:ascii="Book Antiqua" w:eastAsia="Book Antiqua" w:hAnsi="Book Antiqua" w:cs="Book Antiqua"/>
          <w:color w:val="000000"/>
        </w:rPr>
        <w:t>, thereby requiring further liver assessment</w:t>
      </w:r>
      <w:r w:rsidRPr="007808FD">
        <w:rPr>
          <w:rFonts w:ascii="Book Antiqua" w:eastAsia="Book Antiqua" w:hAnsi="Book Antiqua" w:cs="Book Antiqua"/>
          <w:color w:val="000000"/>
          <w:vertAlign w:val="superscript"/>
        </w:rPr>
        <w:t>[74]</w:t>
      </w:r>
      <w:r w:rsidRPr="007808FD">
        <w:rPr>
          <w:rFonts w:ascii="Book Antiqua" w:eastAsia="Book Antiqua" w:hAnsi="Book Antiqua" w:cs="Book Antiqua"/>
          <w:color w:val="000000"/>
        </w:rPr>
        <w:t>. It was found that development of NAFLD and, in particular, NASH-related fibrosis can have profound effects on morbidity and mortality in diabetics</w:t>
      </w:r>
      <w:r w:rsidRPr="007808FD">
        <w:rPr>
          <w:rFonts w:ascii="Book Antiqua" w:eastAsia="Book Antiqua" w:hAnsi="Book Antiqua" w:cs="Book Antiqua"/>
          <w:color w:val="000000"/>
          <w:vertAlign w:val="superscript"/>
        </w:rPr>
        <w:t>[60,75]</w:t>
      </w:r>
      <w:r w:rsidRPr="007808FD">
        <w:rPr>
          <w:rFonts w:ascii="Book Antiqua" w:eastAsia="Book Antiqua" w:hAnsi="Book Antiqua" w:cs="Book Antiqua"/>
          <w:color w:val="000000"/>
        </w:rPr>
        <w:t>. Studies have shown that</w:t>
      </w:r>
      <w:r w:rsidR="00A15C41">
        <w:rPr>
          <w:rFonts w:ascii="Book Antiqua" w:eastAsia="Book Antiqua" w:hAnsi="Book Antiqua" w:cs="Book Antiqua"/>
          <w:color w:val="000000"/>
        </w:rPr>
        <w:t xml:space="preserve"> </w:t>
      </w:r>
      <w:r w:rsidRPr="007808FD">
        <w:rPr>
          <w:rFonts w:ascii="Book Antiqua" w:eastAsia="Book Antiqua" w:hAnsi="Book Antiqua" w:cs="Book Antiqua"/>
          <w:color w:val="000000"/>
        </w:rPr>
        <w:t>steatosis in diabetics is associated with increased prevalence of altered albumin excretion rate</w:t>
      </w:r>
      <w:r w:rsidR="005314ED">
        <w:rPr>
          <w:rFonts w:ascii="Book Antiqua" w:eastAsia="Book Antiqua" w:hAnsi="Book Antiqua" w:cs="Book Antiqua"/>
          <w:color w:val="000000"/>
        </w:rPr>
        <w:t>,</w:t>
      </w:r>
      <w:r w:rsidRPr="007808FD">
        <w:rPr>
          <w:rFonts w:ascii="Book Antiqua" w:eastAsia="Book Antiqua" w:hAnsi="Book Antiqua" w:cs="Book Antiqua"/>
          <w:color w:val="000000"/>
        </w:rPr>
        <w:t xml:space="preserve"> thus playing an important role in the development of diabetic nephropathy</w:t>
      </w:r>
      <w:r w:rsidRPr="007808FD">
        <w:rPr>
          <w:rFonts w:ascii="Book Antiqua" w:eastAsia="Book Antiqua" w:hAnsi="Book Antiqua" w:cs="Book Antiqua"/>
          <w:color w:val="000000"/>
          <w:vertAlign w:val="superscript"/>
        </w:rPr>
        <w:t>[76]</w:t>
      </w:r>
      <w:r w:rsidRPr="007808FD">
        <w:rPr>
          <w:rFonts w:ascii="Book Antiqua" w:eastAsia="Book Antiqua" w:hAnsi="Book Antiqua" w:cs="Book Antiqua"/>
          <w:color w:val="000000"/>
        </w:rPr>
        <w:t>. The earlier NICE NAFLD Guidelines of 2016 did not give any recommendations for screening of patients with diabetes for liver fibrosis, but with mounting evidence, this saw a gradual change.</w:t>
      </w:r>
    </w:p>
    <w:p w14:paraId="019952F0" w14:textId="72F0FF1A"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Various non-invasive indicators were approved by the EASD for NAFLD diagnosis. These include NAFLD liver fat score, the fatty liver index (FLI)</w:t>
      </w:r>
      <w:r w:rsidRPr="007808FD">
        <w:rPr>
          <w:rFonts w:ascii="Book Antiqua" w:eastAsia="Book Antiqua" w:hAnsi="Book Antiqua" w:cs="Book Antiqua"/>
          <w:color w:val="000000"/>
          <w:vertAlign w:val="superscript"/>
        </w:rPr>
        <w:t>[77]</w:t>
      </w:r>
      <w:r w:rsidRPr="007808FD">
        <w:rPr>
          <w:rFonts w:ascii="Book Antiqua" w:eastAsia="Book Antiqua" w:hAnsi="Book Antiqua" w:cs="Book Antiqua"/>
          <w:color w:val="000000"/>
        </w:rPr>
        <w:t>, fibrosis-4 index (FIB-4) and NAFLD fibrosis score (NFS)</w:t>
      </w:r>
      <w:r w:rsidRPr="007808FD">
        <w:rPr>
          <w:rFonts w:ascii="Book Antiqua" w:eastAsia="Book Antiqua" w:hAnsi="Book Antiqua" w:cs="Book Antiqua"/>
          <w:color w:val="000000"/>
          <w:vertAlign w:val="superscript"/>
        </w:rPr>
        <w:t>[78]</w:t>
      </w:r>
      <w:r w:rsidRPr="007808FD">
        <w:rPr>
          <w:rFonts w:ascii="Book Antiqua" w:eastAsia="Book Antiqua" w:hAnsi="Book Antiqua" w:cs="Book Antiqua"/>
          <w:color w:val="000000"/>
        </w:rPr>
        <w:t>. Besides, SteatoTest, NashTest, ActiTest and FibroTest too are handy tools in quantifying liver steatosis and fibrosis</w:t>
      </w:r>
      <w:r w:rsidRPr="007808FD">
        <w:rPr>
          <w:rFonts w:ascii="Book Antiqua" w:eastAsia="Book Antiqua" w:hAnsi="Book Antiqua" w:cs="Book Antiqua"/>
          <w:color w:val="000000"/>
          <w:vertAlign w:val="superscript"/>
        </w:rPr>
        <w:t>[79]</w:t>
      </w:r>
      <w:r w:rsidRPr="007808FD">
        <w:rPr>
          <w:rFonts w:ascii="Book Antiqua" w:eastAsia="Book Antiqua" w:hAnsi="Book Antiqua" w:cs="Book Antiqua"/>
          <w:color w:val="000000"/>
        </w:rPr>
        <w:t>. FibroScan®, a frequently used non-invasive test for liver stiffness measurement (LSM), can not only help to detect and stage fibrosis in NAFLD/NASH but can also predict macrovascular and microvascular complications of diabetes</w:t>
      </w:r>
      <w:r w:rsidRPr="007808FD">
        <w:rPr>
          <w:rFonts w:ascii="Book Antiqua" w:eastAsia="Book Antiqua" w:hAnsi="Book Antiqua" w:cs="Book Antiqua"/>
          <w:color w:val="000000"/>
          <w:vertAlign w:val="superscript"/>
        </w:rPr>
        <w:t>[80,81]</w:t>
      </w:r>
      <w:r w:rsidRPr="007808FD">
        <w:rPr>
          <w:rFonts w:ascii="Book Antiqua" w:eastAsia="Book Antiqua" w:hAnsi="Book Antiqua" w:cs="Book Antiqua"/>
          <w:color w:val="000000"/>
        </w:rPr>
        <w:t>. Experts have also proposed the use of intrahepatic TAG measurement with magnetic resonance imaging</w:t>
      </w:r>
      <w:r w:rsidR="000125D7">
        <w:rPr>
          <w:rFonts w:ascii="Book Antiqua" w:eastAsia="Book Antiqua" w:hAnsi="Book Antiqua" w:cs="Book Antiqua"/>
          <w:color w:val="000000"/>
        </w:rPr>
        <w:t>-</w:t>
      </w:r>
      <w:r w:rsidRPr="007808FD">
        <w:rPr>
          <w:rFonts w:ascii="Book Antiqua" w:eastAsia="Book Antiqua" w:hAnsi="Book Antiqua" w:cs="Book Antiqua"/>
          <w:color w:val="000000"/>
        </w:rPr>
        <w:t>derived proton density fat fraction as a standard test for detecting and grading hepatic steatosis</w:t>
      </w:r>
      <w:r w:rsidRPr="007808FD">
        <w:rPr>
          <w:rFonts w:ascii="Book Antiqua" w:eastAsia="Book Antiqua" w:hAnsi="Book Antiqua" w:cs="Book Antiqua"/>
          <w:color w:val="000000"/>
          <w:vertAlign w:val="superscript"/>
        </w:rPr>
        <w:t>[82,83]</w:t>
      </w:r>
      <w:r w:rsidRPr="007808FD">
        <w:rPr>
          <w:rFonts w:ascii="Book Antiqua" w:eastAsia="Book Antiqua" w:hAnsi="Book Antiqua" w:cs="Book Antiqua"/>
          <w:color w:val="000000"/>
        </w:rPr>
        <w:t xml:space="preserve">. Separation of diabetes </w:t>
      </w:r>
      <w:r w:rsidR="000125D7" w:rsidRPr="007808FD">
        <w:rPr>
          <w:rFonts w:ascii="Book Antiqua" w:eastAsia="Book Antiqua" w:hAnsi="Book Antiqua" w:cs="Book Antiqua"/>
          <w:color w:val="000000"/>
        </w:rPr>
        <w:t xml:space="preserve">patients </w:t>
      </w:r>
      <w:r w:rsidRPr="007808FD">
        <w:rPr>
          <w:rFonts w:ascii="Book Antiqua" w:eastAsia="Book Antiqua" w:hAnsi="Book Antiqua" w:cs="Book Antiqua"/>
          <w:color w:val="000000"/>
        </w:rPr>
        <w:t xml:space="preserve">with the relatively benign form of the disease (NAFL), </w:t>
      </w:r>
      <w:r w:rsidRPr="007808FD">
        <w:rPr>
          <w:rFonts w:ascii="Book Antiqua" w:eastAsia="Book Antiqua" w:hAnsi="Book Antiqua" w:cs="Book Antiqua"/>
          <w:color w:val="000000"/>
        </w:rPr>
        <w:lastRenderedPageBreak/>
        <w:t xml:space="preserve">from those who have NASH </w:t>
      </w:r>
      <w:r w:rsidR="000125D7">
        <w:rPr>
          <w:rFonts w:ascii="Book Antiqua" w:hAnsi="Book Antiqua" w:cs="Book Antiqua"/>
          <w:color w:val="000000"/>
          <w:lang w:eastAsia="zh-CN"/>
        </w:rPr>
        <w:t>(</w:t>
      </w:r>
      <w:r w:rsidRPr="007808FD">
        <w:rPr>
          <w:rFonts w:ascii="Book Antiqua" w:eastAsia="Book Antiqua" w:hAnsi="Book Antiqua" w:cs="Book Antiqua"/>
          <w:color w:val="000000"/>
        </w:rPr>
        <w:t xml:space="preserve">with or without moderate-to severe fibrosis </w:t>
      </w:r>
      <w:r w:rsidR="000125D7">
        <w:rPr>
          <w:rFonts w:ascii="Book Antiqua" w:eastAsia="Book Antiqua" w:hAnsi="Book Antiqua" w:cs="Book Antiqua"/>
          <w:color w:val="000000"/>
        </w:rPr>
        <w:t>[</w:t>
      </w:r>
      <w:r w:rsidRPr="007808FD">
        <w:rPr>
          <w:rFonts w:ascii="Book Antiqua" w:eastAsia="Book Antiqua" w:hAnsi="Book Antiqua" w:cs="Book Antiqua"/>
          <w:color w:val="000000"/>
        </w:rPr>
        <w:t>F2</w:t>
      </w:r>
      <w:r w:rsidR="00627AD8">
        <w:rPr>
          <w:rFonts w:ascii="Book Antiqua" w:hAnsi="Book Antiqua" w:cs="Book Antiqua" w:hint="eastAsia"/>
          <w:color w:val="000000"/>
          <w:lang w:eastAsia="zh-CN"/>
        </w:rPr>
        <w:t>]</w:t>
      </w:r>
      <w:r w:rsidR="000125D7">
        <w:rPr>
          <w:rFonts w:ascii="Book Antiqua" w:hAnsi="Book Antiqua" w:cs="Book Antiqua"/>
          <w:color w:val="000000"/>
          <w:lang w:eastAsia="zh-CN"/>
        </w:rPr>
        <w:t>)</w:t>
      </w:r>
      <w:r w:rsidRPr="007808FD">
        <w:rPr>
          <w:rFonts w:ascii="Book Antiqua" w:eastAsia="Book Antiqua" w:hAnsi="Book Antiqua" w:cs="Book Antiqua"/>
          <w:color w:val="000000"/>
        </w:rPr>
        <w:t xml:space="preserve"> requiring early intervention, has always been seen as a big challenge</w:t>
      </w:r>
      <w:r w:rsidRPr="007808FD">
        <w:rPr>
          <w:rFonts w:ascii="Book Antiqua" w:eastAsia="Book Antiqua" w:hAnsi="Book Antiqua" w:cs="Book Antiqua"/>
          <w:color w:val="000000"/>
          <w:vertAlign w:val="superscript"/>
        </w:rPr>
        <w:t>[84]</w:t>
      </w:r>
      <w:r w:rsidRPr="007808FD">
        <w:rPr>
          <w:rFonts w:ascii="Book Antiqua" w:eastAsia="Book Antiqua" w:hAnsi="Book Antiqua" w:cs="Book Antiqua"/>
          <w:color w:val="000000"/>
        </w:rPr>
        <w:t>.</w:t>
      </w:r>
    </w:p>
    <w:p w14:paraId="720F6CDE" w14:textId="5F3514E0"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The gold standard for NAFLD diagnosis is liver biopsy. But this procedure, which requires specialist referral, being invasive and having several drawbacks, such as sampling error, high cost, inter- and intra- observer variability</w:t>
      </w:r>
      <w:r w:rsidR="000125D7">
        <w:rPr>
          <w:rFonts w:ascii="Book Antiqua" w:eastAsia="Book Antiqua" w:hAnsi="Book Antiqua" w:cs="Book Antiqua"/>
          <w:color w:val="000000"/>
        </w:rPr>
        <w:t xml:space="preserve"> and</w:t>
      </w:r>
      <w:r w:rsidRPr="007808FD">
        <w:rPr>
          <w:rFonts w:ascii="Book Antiqua" w:eastAsia="Book Antiqua" w:hAnsi="Book Antiqua" w:cs="Book Antiqua"/>
          <w:color w:val="000000"/>
        </w:rPr>
        <w:t xml:space="preserve"> risk of complications</w:t>
      </w:r>
      <w:r w:rsidRPr="007808FD">
        <w:rPr>
          <w:rFonts w:ascii="Book Antiqua" w:eastAsia="Book Antiqua" w:hAnsi="Book Antiqua" w:cs="Book Antiqua"/>
          <w:color w:val="000000"/>
          <w:vertAlign w:val="superscript"/>
        </w:rPr>
        <w:t>[85]</w:t>
      </w:r>
      <w:r w:rsidRPr="007808FD">
        <w:rPr>
          <w:rFonts w:ascii="Book Antiqua" w:eastAsia="Book Antiqua" w:hAnsi="Book Antiqua" w:cs="Book Antiqua"/>
          <w:color w:val="000000"/>
        </w:rPr>
        <w:t xml:space="preserve">, cannot be applied to all the patients. In order to not miss at-risk patients while </w:t>
      </w:r>
      <w:r w:rsidR="00A15C41" w:rsidRPr="007808FD">
        <w:rPr>
          <w:rFonts w:ascii="Book Antiqua" w:eastAsia="Book Antiqua" w:hAnsi="Book Antiqua" w:cs="Book Antiqua"/>
          <w:color w:val="000000"/>
        </w:rPr>
        <w:t>focusing</w:t>
      </w:r>
      <w:r w:rsidRPr="007808FD">
        <w:rPr>
          <w:rFonts w:ascii="Book Antiqua" w:eastAsia="Book Antiqua" w:hAnsi="Book Antiqua" w:cs="Book Antiqua"/>
          <w:color w:val="000000"/>
        </w:rPr>
        <w:t xml:space="preserve"> on suitable and sustainable hepatologist referral, in 2016, </w:t>
      </w:r>
      <w:r w:rsidR="000125D7">
        <w:rPr>
          <w:rFonts w:ascii="Book Antiqua" w:eastAsia="Book Antiqua" w:hAnsi="Book Antiqua" w:cs="Book Antiqua"/>
          <w:color w:val="000000"/>
        </w:rPr>
        <w:t xml:space="preserve">the </w:t>
      </w:r>
      <w:r w:rsidRPr="007808FD">
        <w:rPr>
          <w:rFonts w:ascii="Book Antiqua" w:eastAsia="Book Antiqua" w:hAnsi="Book Antiqua" w:cs="Book Antiqua"/>
          <w:color w:val="000000"/>
        </w:rPr>
        <w:t>EASL-EASD-EASO guidelines were published</w:t>
      </w:r>
      <w:r w:rsidRPr="007808FD">
        <w:rPr>
          <w:rFonts w:ascii="Book Antiqua" w:eastAsia="Book Antiqua" w:hAnsi="Book Antiqua" w:cs="Book Antiqua"/>
          <w:color w:val="000000"/>
          <w:vertAlign w:val="superscript"/>
        </w:rPr>
        <w:t>[15]</w:t>
      </w:r>
      <w:r w:rsidRPr="007808FD">
        <w:rPr>
          <w:rFonts w:ascii="Book Antiqua" w:eastAsia="Book Antiqua" w:hAnsi="Book Antiqua" w:cs="Book Antiqua"/>
          <w:color w:val="000000"/>
        </w:rPr>
        <w:t>. It was recommended that in case of presence of obesity/diabetes or the incidental finding of raised liver enzymes with metabolic risk factors, patient</w:t>
      </w:r>
      <w:r w:rsidR="000125D7">
        <w:rPr>
          <w:rFonts w:ascii="Book Antiqua" w:eastAsia="Book Antiqua" w:hAnsi="Book Antiqua" w:cs="Book Antiqua"/>
          <w:color w:val="000000"/>
        </w:rPr>
        <w:t>s</w:t>
      </w:r>
      <w:r w:rsidRPr="007808FD">
        <w:rPr>
          <w:rFonts w:ascii="Book Antiqua" w:eastAsia="Book Antiqua" w:hAnsi="Book Antiqua" w:cs="Book Antiqua"/>
          <w:color w:val="000000"/>
        </w:rPr>
        <w:t xml:space="preserve"> should promptly be evaluated with non-invasive screening tests to identify steatosis, NASH</w:t>
      </w:r>
      <w:r w:rsidR="000125D7">
        <w:rPr>
          <w:rFonts w:ascii="Book Antiqua" w:eastAsia="Book Antiqua" w:hAnsi="Book Antiqua" w:cs="Book Antiqua"/>
          <w:color w:val="000000"/>
        </w:rPr>
        <w:t>,</w:t>
      </w:r>
      <w:r w:rsidRPr="007808FD">
        <w:rPr>
          <w:rFonts w:ascii="Book Antiqua" w:eastAsia="Book Antiqua" w:hAnsi="Book Antiqua" w:cs="Book Antiqua"/>
          <w:color w:val="000000"/>
        </w:rPr>
        <w:t xml:space="preserve"> and fibrosis</w:t>
      </w:r>
      <w:r w:rsidRPr="007808FD">
        <w:rPr>
          <w:rFonts w:ascii="Book Antiqua" w:eastAsia="Book Antiqua" w:hAnsi="Book Antiqua" w:cs="Book Antiqua"/>
          <w:color w:val="000000"/>
          <w:vertAlign w:val="superscript"/>
        </w:rPr>
        <w:t>[15]</w:t>
      </w:r>
      <w:r w:rsidRPr="007808FD">
        <w:rPr>
          <w:rFonts w:ascii="Book Antiqua" w:eastAsia="Book Antiqua" w:hAnsi="Book Antiqua" w:cs="Book Antiqua"/>
          <w:color w:val="000000"/>
        </w:rPr>
        <w:t xml:space="preserve">. They suggested ultrasound evaluation along with application of steatosis biomarkers like </w:t>
      </w:r>
      <w:r w:rsidR="00846668" w:rsidRPr="007808FD">
        <w:rPr>
          <w:rFonts w:ascii="Book Antiqua" w:eastAsia="Book Antiqua" w:hAnsi="Book Antiqua" w:cs="Book Antiqua"/>
          <w:color w:val="000000"/>
        </w:rPr>
        <w:t>FLI</w:t>
      </w:r>
      <w:r w:rsidRPr="007808FD">
        <w:rPr>
          <w:rFonts w:ascii="Book Antiqua" w:eastAsia="Book Antiqua" w:hAnsi="Book Antiqua" w:cs="Book Antiqua"/>
          <w:color w:val="000000"/>
        </w:rPr>
        <w:t>, SteatoTest, NAFLD Fat score to identify steatosis. Surrogate markers of fibrosis (NFS, FIB-4, ELF or FibroTest) are then to be calculated, in order to rule out significant fibrosis (≥</w:t>
      </w:r>
      <w:r w:rsidR="001F25DC">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F2), which</w:t>
      </w:r>
      <w:r w:rsidR="000125D7">
        <w:rPr>
          <w:rFonts w:ascii="Book Antiqua" w:eastAsia="Book Antiqua" w:hAnsi="Book Antiqua" w:cs="Book Antiqua"/>
          <w:color w:val="000000"/>
        </w:rPr>
        <w:t>,</w:t>
      </w:r>
      <w:r w:rsidRPr="007808FD">
        <w:rPr>
          <w:rFonts w:ascii="Book Antiqua" w:eastAsia="Book Antiqua" w:hAnsi="Book Antiqua" w:cs="Book Antiqua"/>
          <w:color w:val="000000"/>
        </w:rPr>
        <w:t xml:space="preserve"> if found, would mandate specialist referral for evaluation with or without liver biopsy</w:t>
      </w:r>
      <w:r w:rsidRPr="007808FD">
        <w:rPr>
          <w:rFonts w:ascii="Book Antiqua" w:eastAsia="Book Antiqua" w:hAnsi="Book Antiqua" w:cs="Book Antiqua"/>
          <w:color w:val="000000"/>
          <w:vertAlign w:val="superscript"/>
        </w:rPr>
        <w:t>[15]</w:t>
      </w:r>
      <w:r w:rsidRPr="007808FD">
        <w:rPr>
          <w:rFonts w:ascii="Book Antiqua" w:eastAsia="Book Antiqua" w:hAnsi="Book Antiqua" w:cs="Book Antiqua"/>
          <w:color w:val="000000"/>
        </w:rPr>
        <w:t>.</w:t>
      </w:r>
    </w:p>
    <w:p w14:paraId="54D07CE1" w14:textId="60139F2F"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In 2020, the American Diabetes Association</w:t>
      </w:r>
      <w:r w:rsidR="00A15C41">
        <w:rPr>
          <w:rFonts w:ascii="Book Antiqua" w:eastAsia="Book Antiqua" w:hAnsi="Book Antiqua" w:cs="Book Antiqua"/>
          <w:color w:val="000000"/>
        </w:rPr>
        <w:t xml:space="preserve"> </w:t>
      </w:r>
      <w:r w:rsidRPr="007808FD">
        <w:rPr>
          <w:rFonts w:ascii="Book Antiqua" w:eastAsia="Book Antiqua" w:hAnsi="Book Antiqua" w:cs="Book Antiqua"/>
          <w:color w:val="000000"/>
        </w:rPr>
        <w:t>also recommended checking for NASH and fibrosis in patients with elevated liver enzymes</w:t>
      </w:r>
      <w:r w:rsidRPr="007808FD">
        <w:rPr>
          <w:rFonts w:ascii="Book Antiqua" w:eastAsia="Book Antiqua" w:hAnsi="Book Antiqua" w:cs="Book Antiqua"/>
          <w:color w:val="000000"/>
          <w:vertAlign w:val="superscript"/>
        </w:rPr>
        <w:t>[86]</w:t>
      </w:r>
      <w:r w:rsidRPr="007808FD">
        <w:rPr>
          <w:rFonts w:ascii="Book Antiqua" w:eastAsia="Book Antiqua" w:hAnsi="Book Antiqua" w:cs="Book Antiqua"/>
          <w:color w:val="000000"/>
        </w:rPr>
        <w:t xml:space="preserve">. It was proposed that patients with type 2 diabetes or prediabetes and elevated liver enzymes </w:t>
      </w:r>
      <w:r w:rsidR="000125D7">
        <w:rPr>
          <w:rFonts w:ascii="Book Antiqua" w:hAnsi="Book Antiqua" w:cs="Book Antiqua"/>
          <w:color w:val="000000"/>
          <w:lang w:eastAsia="zh-CN"/>
        </w:rPr>
        <w:t>(</w:t>
      </w:r>
      <w:r w:rsidRPr="007808FD">
        <w:rPr>
          <w:rFonts w:ascii="Book Antiqua" w:eastAsia="Book Antiqua" w:hAnsi="Book Antiqua" w:cs="Book Antiqua"/>
          <w:color w:val="000000"/>
        </w:rPr>
        <w:t>alanine aminotransferase</w:t>
      </w:r>
      <w:r w:rsidR="0095575A">
        <w:rPr>
          <w:rFonts w:ascii="Book Antiqua" w:hAnsi="Book Antiqua" w:cs="Book Antiqua" w:hint="eastAsia"/>
          <w:color w:val="000000"/>
          <w:lang w:eastAsia="zh-CN"/>
        </w:rPr>
        <w:t xml:space="preserve"> </w:t>
      </w:r>
      <w:r w:rsidR="000125D7">
        <w:rPr>
          <w:rFonts w:ascii="Book Antiqua" w:hAnsi="Book Antiqua" w:cs="Book Antiqua"/>
          <w:color w:val="000000"/>
          <w:lang w:eastAsia="zh-CN"/>
        </w:rPr>
        <w:t>[</w:t>
      </w:r>
      <w:r w:rsidR="0095575A">
        <w:rPr>
          <w:rFonts w:ascii="Book Antiqua" w:hAnsi="Book Antiqua" w:cs="Book Antiqua" w:hint="eastAsia"/>
          <w:color w:val="000000"/>
          <w:lang w:eastAsia="zh-CN"/>
        </w:rPr>
        <w:t>ALT]</w:t>
      </w:r>
      <w:r w:rsidR="000125D7">
        <w:rPr>
          <w:rFonts w:ascii="Book Antiqua" w:hAnsi="Book Antiqua" w:cs="Book Antiqua"/>
          <w:color w:val="000000"/>
          <w:lang w:eastAsia="zh-CN"/>
        </w:rPr>
        <w:t>)</w:t>
      </w:r>
      <w:r w:rsidRPr="007808FD">
        <w:rPr>
          <w:rFonts w:ascii="Book Antiqua" w:eastAsia="Book Antiqua" w:hAnsi="Book Antiqua" w:cs="Book Antiqua"/>
          <w:color w:val="000000"/>
        </w:rPr>
        <w:t xml:space="preserve"> or fatty liver on ultrasound should be evaluated for presence of </w:t>
      </w:r>
      <w:r w:rsidR="00865BA0" w:rsidRPr="007808FD">
        <w:rPr>
          <w:rFonts w:ascii="Book Antiqua" w:eastAsia="Book Antiqua" w:hAnsi="Book Antiqua" w:cs="Book Antiqua"/>
          <w:color w:val="000000"/>
        </w:rPr>
        <w:t>NASH</w:t>
      </w:r>
      <w:r w:rsidRPr="007808FD">
        <w:rPr>
          <w:rFonts w:ascii="Book Antiqua" w:eastAsia="Book Antiqua" w:hAnsi="Book Antiqua" w:cs="Book Antiqua"/>
          <w:color w:val="000000"/>
        </w:rPr>
        <w:t xml:space="preserve"> and liver fibrosis</w:t>
      </w:r>
      <w:r w:rsidRPr="007808FD">
        <w:rPr>
          <w:rFonts w:ascii="Book Antiqua" w:eastAsia="Book Antiqua" w:hAnsi="Book Antiqua" w:cs="Book Antiqua"/>
          <w:color w:val="000000"/>
          <w:vertAlign w:val="superscript"/>
        </w:rPr>
        <w:t>[86]</w:t>
      </w:r>
      <w:r w:rsidRPr="007808FD">
        <w:rPr>
          <w:rFonts w:ascii="Book Antiqua" w:eastAsia="Book Antiqua" w:hAnsi="Book Antiqua" w:cs="Book Antiqua"/>
          <w:color w:val="000000"/>
        </w:rPr>
        <w:t>.</w:t>
      </w:r>
    </w:p>
    <w:p w14:paraId="5D53AF42" w14:textId="6BCEAA4F"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One study evaluated the performance of international (EASL-EASD-EASO) and national (</w:t>
      </w:r>
      <w:commentRangeStart w:id="4"/>
      <w:r w:rsidRPr="007808FD">
        <w:rPr>
          <w:rFonts w:ascii="Book Antiqua" w:eastAsia="Book Antiqua" w:hAnsi="Book Antiqua" w:cs="Book Antiqua"/>
          <w:color w:val="000000"/>
        </w:rPr>
        <w:t>DGVS</w:t>
      </w:r>
      <w:commentRangeEnd w:id="4"/>
      <w:r w:rsidR="000125D7">
        <w:rPr>
          <w:rStyle w:val="CommentReference"/>
        </w:rPr>
        <w:commentReference w:id="4"/>
      </w:r>
      <w:r w:rsidRPr="007808FD">
        <w:rPr>
          <w:rFonts w:ascii="Book Antiqua" w:eastAsia="Book Antiqua" w:hAnsi="Book Antiqua" w:cs="Book Antiqua"/>
          <w:color w:val="000000"/>
        </w:rPr>
        <w:t xml:space="preserve">) guidelines for NAFLD risk stratification in diabetic patients and compared it to their simplified referral strategy using </w:t>
      </w:r>
      <w:r w:rsidR="00627AD8" w:rsidRPr="007808FD">
        <w:rPr>
          <w:rFonts w:ascii="Book Antiqua" w:eastAsia="Book Antiqua" w:hAnsi="Book Antiqua" w:cs="Book Antiqua"/>
          <w:color w:val="000000"/>
        </w:rPr>
        <w:t>Fibroscan-AST</w:t>
      </w:r>
      <w:r w:rsidR="004C4F17">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w:t>
      </w:r>
      <w:r w:rsidR="00627AD8" w:rsidRPr="007808FD">
        <w:rPr>
          <w:rFonts w:ascii="Book Antiqua" w:eastAsia="Book Antiqua" w:hAnsi="Book Antiqua" w:cs="Book Antiqua"/>
          <w:color w:val="000000"/>
        </w:rPr>
        <w:t>FAST</w:t>
      </w:r>
      <w:r w:rsidRPr="007808FD">
        <w:rPr>
          <w:rFonts w:ascii="Book Antiqua" w:eastAsia="Book Antiqua" w:hAnsi="Book Antiqua" w:cs="Book Antiqua"/>
          <w:color w:val="000000"/>
        </w:rPr>
        <w:t>) score</w:t>
      </w:r>
      <w:r w:rsidRPr="007808FD">
        <w:rPr>
          <w:rFonts w:ascii="Book Antiqua" w:eastAsia="Book Antiqua" w:hAnsi="Book Antiqua" w:cs="Book Antiqua"/>
          <w:color w:val="000000"/>
          <w:vertAlign w:val="superscript"/>
        </w:rPr>
        <w:t>[87]</w:t>
      </w:r>
      <w:r w:rsidRPr="007808FD">
        <w:rPr>
          <w:rFonts w:ascii="Book Antiqua" w:eastAsia="Book Antiqua" w:hAnsi="Book Antiqua" w:cs="Book Antiqua"/>
          <w:color w:val="000000"/>
        </w:rPr>
        <w:t>. LSM values by FibroScan® in diabetics were defined as low (&lt;</w:t>
      </w:r>
      <w:r w:rsidR="001F25DC">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7.9/7.2kPa M/XL probe), intermediate</w:t>
      </w:r>
      <w:r w:rsidR="00A15C41">
        <w:rPr>
          <w:rFonts w:ascii="Book Antiqua" w:eastAsia="Book Antiqua" w:hAnsi="Book Antiqua" w:cs="Book Antiqua"/>
          <w:color w:val="000000"/>
        </w:rPr>
        <w:t xml:space="preserve"> </w:t>
      </w:r>
      <w:r w:rsidRPr="007808FD">
        <w:rPr>
          <w:rFonts w:ascii="Book Antiqua" w:eastAsia="Book Antiqua" w:hAnsi="Book Antiqua" w:cs="Book Antiqua"/>
          <w:color w:val="000000"/>
        </w:rPr>
        <w:t>(7.9–9.6/7.2–9.3kPaM/XL-probe) and high (&gt;</w:t>
      </w:r>
      <w:r w:rsidR="001F25DC">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9.6/9.3kPaM/XL probe)</w:t>
      </w:r>
      <w:r w:rsidRPr="007808FD">
        <w:rPr>
          <w:rFonts w:ascii="Book Antiqua" w:eastAsia="Book Antiqua" w:hAnsi="Book Antiqua" w:cs="Book Antiqua"/>
          <w:color w:val="000000"/>
          <w:vertAlign w:val="superscript"/>
        </w:rPr>
        <w:t>[87]</w:t>
      </w:r>
      <w:r w:rsidRPr="007808FD">
        <w:rPr>
          <w:rFonts w:ascii="Book Antiqua" w:eastAsia="Book Antiqua" w:hAnsi="Book Antiqua" w:cs="Book Antiqua"/>
          <w:color w:val="000000"/>
        </w:rPr>
        <w:t>. EASL-EASD-EASO recommended specialist referral for 60</w:t>
      </w:r>
      <w:r w:rsidR="0095575A" w:rsidRPr="007808FD">
        <w:rPr>
          <w:rFonts w:ascii="Book Antiqua" w:eastAsia="Book Antiqua" w:hAnsi="Book Antiqua" w:cs="Book Antiqua"/>
          <w:color w:val="000000"/>
        </w:rPr>
        <w:t>%</w:t>
      </w:r>
      <w:r w:rsidRPr="007808FD">
        <w:rPr>
          <w:rFonts w:ascii="Book Antiqua" w:eastAsia="Book Antiqua" w:hAnsi="Book Antiqua" w:cs="Book Antiqua"/>
          <w:color w:val="000000"/>
        </w:rPr>
        <w:t>–77% of the subjects depending on the fibrosis score</w:t>
      </w:r>
      <w:r w:rsidR="000125D7">
        <w:rPr>
          <w:rFonts w:ascii="Book Antiqua" w:eastAsia="Book Antiqua" w:hAnsi="Book Antiqua" w:cs="Book Antiqua"/>
          <w:color w:val="000000"/>
        </w:rPr>
        <w:t>,</w:t>
      </w:r>
      <w:r w:rsidRPr="007808FD">
        <w:rPr>
          <w:rFonts w:ascii="Book Antiqua" w:eastAsia="Book Antiqua" w:hAnsi="Book Antiqua" w:cs="Book Antiqua"/>
          <w:color w:val="000000"/>
        </w:rPr>
        <w:t xml:space="preserve"> whereas the DGVS algorithm required LSM for 76%; 25% were referred for speciali</w:t>
      </w:r>
      <w:r w:rsidR="000125D7">
        <w:rPr>
          <w:rFonts w:ascii="Book Antiqua" w:eastAsia="Book Antiqua" w:hAnsi="Book Antiqua" w:cs="Book Antiqua"/>
          <w:color w:val="000000"/>
        </w:rPr>
        <w:t>z</w:t>
      </w:r>
      <w:r w:rsidRPr="007808FD">
        <w:rPr>
          <w:rFonts w:ascii="Book Antiqua" w:eastAsia="Book Antiqua" w:hAnsi="Book Antiqua" w:cs="Book Antiqua"/>
          <w:color w:val="000000"/>
        </w:rPr>
        <w:t>ed care. The sensitivities of the diagnostic pathways were 47</w:t>
      </w:r>
      <w:r w:rsidR="0095575A" w:rsidRPr="007808FD">
        <w:rPr>
          <w:rFonts w:ascii="Book Antiqua" w:eastAsia="Book Antiqua" w:hAnsi="Book Antiqua" w:cs="Book Antiqua"/>
          <w:color w:val="000000"/>
        </w:rPr>
        <w:t>%</w:t>
      </w:r>
      <w:r w:rsidRPr="007808FD">
        <w:rPr>
          <w:rFonts w:ascii="Book Antiqua" w:eastAsia="Book Antiqua" w:hAnsi="Book Antiqua" w:cs="Book Antiqua"/>
          <w:color w:val="000000"/>
        </w:rPr>
        <w:t>–96%. The FAST score, when compared to these, revealed a sensitivity/specificity of 46</w:t>
      </w:r>
      <w:r w:rsidR="0095575A">
        <w:rPr>
          <w:rFonts w:ascii="Book Antiqua" w:hAnsi="Book Antiqua" w:cs="Book Antiqua" w:hint="eastAsia"/>
          <w:color w:val="000000"/>
          <w:lang w:eastAsia="zh-CN"/>
        </w:rPr>
        <w:t>V</w:t>
      </w:r>
      <w:r w:rsidRPr="007808FD">
        <w:rPr>
          <w:rFonts w:ascii="Book Antiqua" w:eastAsia="Book Antiqua" w:hAnsi="Book Antiqua" w:cs="Book Antiqua"/>
          <w:color w:val="000000"/>
        </w:rPr>
        <w:t>/88% for fibrosis risk and a specialist referral rate of 35%</w:t>
      </w:r>
      <w:r w:rsidRPr="007808FD">
        <w:rPr>
          <w:rFonts w:ascii="Book Antiqua" w:eastAsia="Book Antiqua" w:hAnsi="Book Antiqua" w:cs="Book Antiqua"/>
          <w:color w:val="000000"/>
          <w:vertAlign w:val="superscript"/>
        </w:rPr>
        <w:t>[87]</w:t>
      </w:r>
      <w:r w:rsidRPr="007808FD">
        <w:rPr>
          <w:rFonts w:ascii="Book Antiqua" w:eastAsia="Book Antiqua" w:hAnsi="Book Antiqua" w:cs="Book Antiqua"/>
          <w:color w:val="000000"/>
        </w:rPr>
        <w:t>.</w:t>
      </w:r>
    </w:p>
    <w:p w14:paraId="6E7769EA" w14:textId="77777777" w:rsidR="00A77B3E" w:rsidRPr="007808FD" w:rsidRDefault="00A56414" w:rsidP="0095575A">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lastRenderedPageBreak/>
        <w:t xml:space="preserve">Thus, despite the societal guidance, debate continues as there is still no clarity as to which test is to be applied first and the suitable cut-offs that can be used so that the screening is simple, inexpensive with reasonable sensitivity and specificity. </w:t>
      </w:r>
    </w:p>
    <w:p w14:paraId="76272845" w14:textId="23CAA824" w:rsidR="00A77B3E" w:rsidRPr="007808FD" w:rsidRDefault="00A56414" w:rsidP="0095575A">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 xml:space="preserve">With regards to the cut-off values used for plasma </w:t>
      </w:r>
      <w:r w:rsidR="0095575A">
        <w:rPr>
          <w:rFonts w:ascii="Book Antiqua" w:eastAsia="Book Antiqua" w:hAnsi="Book Antiqua" w:cs="Book Antiqua"/>
          <w:color w:val="000000"/>
        </w:rPr>
        <w:t>ALT</w:t>
      </w:r>
      <w:r w:rsidRPr="007808FD">
        <w:rPr>
          <w:rFonts w:ascii="Book Antiqua" w:eastAsia="Book Antiqua" w:hAnsi="Book Antiqua" w:cs="Book Antiqua"/>
          <w:color w:val="000000"/>
        </w:rPr>
        <w:t xml:space="preserve"> concentration, studies have shown that although a threshold of 40 IU/L is frequently used in clinical practice and trials, lower cut-off points for normal (</w:t>
      </w:r>
      <w:r w:rsidRPr="0095575A">
        <w:rPr>
          <w:rFonts w:ascii="Book Antiqua" w:eastAsia="Book Antiqua" w:hAnsi="Book Antiqua" w:cs="Book Antiqua"/>
          <w:i/>
          <w:color w:val="000000"/>
        </w:rPr>
        <w:t xml:space="preserve">i.e. </w:t>
      </w:r>
      <w:r w:rsidRPr="007808FD">
        <w:rPr>
          <w:rFonts w:ascii="Book Antiqua" w:eastAsia="Book Antiqua" w:hAnsi="Book Antiqua" w:cs="Book Antiqua"/>
          <w:color w:val="000000"/>
        </w:rPr>
        <w:t>30 IU/L for males and 19 IU/L for females) can improve the sensitivity of diagnosing prevalence of NAFLD</w:t>
      </w:r>
      <w:r w:rsidRPr="007808FD">
        <w:rPr>
          <w:rFonts w:ascii="Book Antiqua" w:eastAsia="Book Antiqua" w:hAnsi="Book Antiqua" w:cs="Book Antiqua"/>
          <w:color w:val="000000"/>
          <w:vertAlign w:val="superscript"/>
        </w:rPr>
        <w:t>[88]</w:t>
      </w:r>
      <w:r w:rsidRPr="007808FD">
        <w:rPr>
          <w:rFonts w:ascii="Book Antiqua" w:eastAsia="Book Antiqua" w:hAnsi="Book Antiqua" w:cs="Book Antiqua"/>
          <w:color w:val="000000"/>
        </w:rPr>
        <w:t>.</w:t>
      </w:r>
      <w:r w:rsidR="000125D7">
        <w:rPr>
          <w:rFonts w:ascii="Book Antiqua" w:eastAsia="Book Antiqua" w:hAnsi="Book Antiqua" w:cs="Book Antiqua"/>
          <w:color w:val="000000"/>
        </w:rPr>
        <w:t xml:space="preserve"> </w:t>
      </w:r>
      <w:r w:rsidRPr="007808FD">
        <w:rPr>
          <w:rFonts w:ascii="Book Antiqua" w:eastAsia="Book Antiqua" w:hAnsi="Book Antiqua" w:cs="Book Antiqua"/>
          <w:color w:val="000000"/>
        </w:rPr>
        <w:t>Also, despite studies showing association of increased ALT values with increased risk of NASH, it has been found that, in some patients, especially those with diabetes and IR, NASH with/without advanced fibrosis may occur even when the ALT values are normal</w:t>
      </w:r>
      <w:r w:rsidRPr="007808FD">
        <w:rPr>
          <w:rFonts w:ascii="Book Antiqua" w:eastAsia="Book Antiqua" w:hAnsi="Book Antiqua" w:cs="Book Antiqua"/>
          <w:color w:val="000000"/>
          <w:vertAlign w:val="superscript"/>
        </w:rPr>
        <w:t>[89]</w:t>
      </w:r>
      <w:r w:rsidRPr="007808FD">
        <w:rPr>
          <w:rFonts w:ascii="Book Antiqua" w:eastAsia="Book Antiqua" w:hAnsi="Book Antiqua" w:cs="Book Antiqua"/>
          <w:color w:val="000000"/>
        </w:rPr>
        <w:t>. Thus, we cannot consider liver function test as a surrogate for disease severity in diabetics and relying solely on it may lead to missing of advanced liver disease cases.</w:t>
      </w:r>
    </w:p>
    <w:p w14:paraId="5740DF6B" w14:textId="7268898A" w:rsidR="00A77B3E" w:rsidRPr="007808FD" w:rsidRDefault="00A56414" w:rsidP="0095575A">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As for abdominal ultrasonography, it is operator</w:t>
      </w:r>
      <w:r w:rsidR="000125D7">
        <w:rPr>
          <w:rFonts w:ascii="Book Antiqua" w:eastAsia="Book Antiqua" w:hAnsi="Book Antiqua" w:cs="Book Antiqua"/>
          <w:color w:val="000000"/>
        </w:rPr>
        <w:t>-</w:t>
      </w:r>
      <w:r w:rsidRPr="007808FD">
        <w:rPr>
          <w:rFonts w:ascii="Book Antiqua" w:eastAsia="Book Antiqua" w:hAnsi="Book Antiqua" w:cs="Book Antiqua"/>
          <w:color w:val="000000"/>
        </w:rPr>
        <w:t>dependent and is insensitive to mild steatosis</w:t>
      </w:r>
      <w:r w:rsidRPr="007808FD">
        <w:rPr>
          <w:rFonts w:ascii="Book Antiqua" w:eastAsia="Book Antiqua" w:hAnsi="Book Antiqua" w:cs="Book Antiqua"/>
          <w:color w:val="000000"/>
          <w:vertAlign w:val="superscript"/>
        </w:rPr>
        <w:t>[90]</w:t>
      </w:r>
      <w:r w:rsidRPr="007808FD">
        <w:rPr>
          <w:rFonts w:ascii="Book Antiqua" w:eastAsia="Book Antiqua" w:hAnsi="Book Antiqua" w:cs="Book Antiqua"/>
          <w:color w:val="000000"/>
        </w:rPr>
        <w:t xml:space="preserve">. When compared to this, </w:t>
      </w:r>
      <w:r w:rsidRPr="007808FD">
        <w:rPr>
          <w:rFonts w:ascii="Book Antiqua" w:eastAsia="Book Antiqua" w:hAnsi="Book Antiqua" w:cs="Book Antiqua"/>
          <w:color w:val="000000"/>
          <w:shd w:val="clear" w:color="auto" w:fill="FFFFFF"/>
        </w:rPr>
        <w:t>Controlled Attenuation Parameter</w:t>
      </w:r>
      <w:r w:rsidRPr="007808FD">
        <w:rPr>
          <w:rFonts w:ascii="Book Antiqua" w:eastAsia="Book Antiqua" w:hAnsi="Book Antiqua" w:cs="Book Antiqua"/>
          <w:color w:val="000000"/>
        </w:rPr>
        <w:t xml:space="preserve"> measurement by FibroScan can detect liver fat involving as little as 10% of the hepatocytes</w:t>
      </w:r>
      <w:r w:rsidRPr="007808FD">
        <w:rPr>
          <w:rFonts w:ascii="Book Antiqua" w:eastAsia="Book Antiqua" w:hAnsi="Book Antiqua" w:cs="Book Antiqua"/>
          <w:color w:val="000000"/>
          <w:vertAlign w:val="superscript"/>
        </w:rPr>
        <w:t>[91</w:t>
      </w:r>
      <w:r w:rsidR="0095575A">
        <w:rPr>
          <w:rFonts w:ascii="Book Antiqua" w:hAnsi="Book Antiqua" w:cs="Book Antiqua" w:hint="eastAsia"/>
          <w:color w:val="000000"/>
          <w:vertAlign w:val="superscript"/>
          <w:lang w:eastAsia="zh-CN"/>
        </w:rPr>
        <w:t>-</w:t>
      </w:r>
      <w:r w:rsidRPr="007808FD">
        <w:rPr>
          <w:rFonts w:ascii="Book Antiqua" w:eastAsia="Book Antiqua" w:hAnsi="Book Antiqua" w:cs="Book Antiqua"/>
          <w:color w:val="000000"/>
          <w:vertAlign w:val="superscript"/>
        </w:rPr>
        <w:t>93]</w:t>
      </w:r>
      <w:r w:rsidRPr="007808FD">
        <w:rPr>
          <w:rFonts w:ascii="Book Antiqua" w:eastAsia="Book Antiqua" w:hAnsi="Book Antiqua" w:cs="Book Antiqua"/>
          <w:color w:val="000000"/>
        </w:rPr>
        <w:t xml:space="preserve">, </w:t>
      </w:r>
      <w:r w:rsidR="0095575A">
        <w:rPr>
          <w:rFonts w:ascii="Book Antiqua" w:eastAsia="Book Antiqua" w:hAnsi="Book Antiqua" w:cs="Book Antiqua"/>
          <w:color w:val="000000"/>
        </w:rPr>
        <w:t>thereby avoiding underreporting</w:t>
      </w:r>
      <w:r w:rsidRPr="007808FD">
        <w:rPr>
          <w:rFonts w:ascii="Book Antiqua" w:eastAsia="Book Antiqua" w:hAnsi="Book Antiqua" w:cs="Book Antiqua"/>
          <w:color w:val="000000"/>
        </w:rPr>
        <w:t xml:space="preserve"> or missing cases. Various indices</w:t>
      </w:r>
      <w:r w:rsidR="000125D7">
        <w:rPr>
          <w:rFonts w:ascii="Book Antiqua" w:eastAsia="Book Antiqua" w:hAnsi="Book Antiqua" w:cs="Book Antiqua"/>
          <w:color w:val="000000"/>
        </w:rPr>
        <w:t>,</w:t>
      </w:r>
      <w:r w:rsidRPr="007808FD">
        <w:rPr>
          <w:rFonts w:ascii="Book Antiqua" w:eastAsia="Book Antiqua" w:hAnsi="Book Antiqua" w:cs="Book Antiqua"/>
          <w:color w:val="000000"/>
        </w:rPr>
        <w:t xml:space="preserve"> such as FLI and hepatic steatosis index (HSI)</w:t>
      </w:r>
      <w:r w:rsidR="000125D7">
        <w:rPr>
          <w:rFonts w:ascii="Book Antiqua" w:eastAsia="Book Antiqua" w:hAnsi="Book Antiqua" w:cs="Book Antiqua"/>
          <w:color w:val="000000"/>
        </w:rPr>
        <w:t>,</w:t>
      </w:r>
      <w:r w:rsidRPr="007808FD">
        <w:rPr>
          <w:rFonts w:ascii="Book Antiqua" w:eastAsia="Book Antiqua" w:hAnsi="Book Antiqua" w:cs="Book Antiqua"/>
          <w:color w:val="000000"/>
        </w:rPr>
        <w:t xml:space="preserve"> have also been found useful in predicting hepatic steatosis. It has been shown that FLI &lt; 30 can rule out hepatic steatosis with a sensitivity of 87% and a value of FLI ≥ 60 can help rule in hepatic steatosis with a specificity of 86%</w:t>
      </w:r>
      <w:r w:rsidR="0095575A" w:rsidRPr="007808FD">
        <w:rPr>
          <w:rFonts w:ascii="Book Antiqua" w:eastAsia="Book Antiqua" w:hAnsi="Book Antiqua" w:cs="Book Antiqua"/>
          <w:color w:val="000000"/>
          <w:shd w:val="clear" w:color="auto" w:fill="FFFFFF"/>
          <w:vertAlign w:val="superscript"/>
        </w:rPr>
        <w:t>[77]</w:t>
      </w:r>
      <w:r w:rsidRPr="007808FD">
        <w:rPr>
          <w:rFonts w:ascii="Book Antiqua" w:eastAsia="Book Antiqua" w:hAnsi="Book Antiqua" w:cs="Book Antiqua"/>
          <w:color w:val="000000"/>
        </w:rPr>
        <w:t>.</w:t>
      </w:r>
      <w:r w:rsidR="001F25DC">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HSI, on the other hand</w:t>
      </w:r>
      <w:r w:rsidRPr="007808FD">
        <w:rPr>
          <w:rFonts w:ascii="Book Antiqua" w:eastAsia="Book Antiqua" w:hAnsi="Book Antiqua" w:cs="Book Antiqua"/>
          <w:color w:val="000000"/>
          <w:shd w:val="clear" w:color="auto" w:fill="FFFFFF"/>
        </w:rPr>
        <w:t xml:space="preserve">, </w:t>
      </w:r>
      <w:r w:rsidR="0095575A">
        <w:rPr>
          <w:rFonts w:ascii="Book Antiqua" w:eastAsia="Book Antiqua" w:hAnsi="Book Antiqua" w:cs="Book Antiqua"/>
          <w:color w:val="000000"/>
        </w:rPr>
        <w:t>at values of</w:t>
      </w:r>
      <w:r w:rsidR="001F25DC">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&lt;</w:t>
      </w:r>
      <w:r w:rsidR="001F25DC">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30 or &gt;</w:t>
      </w:r>
      <w:r w:rsidR="001F25DC">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36.0, can rule out NAFLD with a sensitivity of 93.1% or detect NAFLD with a specificity of 92.4%, respectively</w:t>
      </w:r>
      <w:r w:rsidRPr="007808FD">
        <w:rPr>
          <w:rFonts w:ascii="Book Antiqua" w:eastAsia="Book Antiqua" w:hAnsi="Book Antiqua" w:cs="Book Antiqua"/>
          <w:color w:val="000000"/>
          <w:shd w:val="clear" w:color="auto" w:fill="FFFFFF"/>
          <w:vertAlign w:val="superscript"/>
        </w:rPr>
        <w:t>[94]</w:t>
      </w:r>
      <w:r w:rsidRPr="007808FD">
        <w:rPr>
          <w:rFonts w:ascii="Book Antiqua" w:eastAsia="Book Antiqua" w:hAnsi="Book Antiqua" w:cs="Book Antiqua"/>
          <w:color w:val="000000"/>
        </w:rPr>
        <w:t>.</w:t>
      </w:r>
    </w:p>
    <w:p w14:paraId="6EC7EB8D" w14:textId="2F716241" w:rsidR="00A77B3E" w:rsidRPr="007808FD" w:rsidRDefault="00A56414" w:rsidP="0095575A">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 xml:space="preserve">Studies have also evaluated performance of other non-invasive scores such as </w:t>
      </w:r>
      <w:r w:rsidR="0095575A">
        <w:rPr>
          <w:rFonts w:ascii="Book Antiqua" w:hAnsi="Book Antiqua" w:hint="eastAsia"/>
          <w:lang w:eastAsia="zh-CN"/>
        </w:rPr>
        <w:t>a</w:t>
      </w:r>
      <w:r w:rsidR="0095575A" w:rsidRPr="007808FD">
        <w:rPr>
          <w:rFonts w:ascii="Book Antiqua" w:hAnsi="Book Antiqua"/>
          <w:lang w:eastAsia="zh-CN"/>
        </w:rPr>
        <w:t>spartate aminotransferase</w:t>
      </w:r>
      <w:r w:rsidR="000125D7">
        <w:rPr>
          <w:rFonts w:ascii="Book Antiqua" w:hAnsi="Book Antiqua"/>
          <w:lang w:eastAsia="zh-CN"/>
        </w:rPr>
        <w:t xml:space="preserve"> </w:t>
      </w:r>
      <w:r w:rsidR="0095575A">
        <w:rPr>
          <w:rFonts w:ascii="Book Antiqua" w:hAnsi="Book Antiqua" w:cs="Book Antiqua" w:hint="eastAsia"/>
          <w:color w:val="000000"/>
          <w:lang w:eastAsia="zh-CN"/>
        </w:rPr>
        <w:t>(</w:t>
      </w:r>
      <w:r w:rsidRPr="007808FD">
        <w:rPr>
          <w:rFonts w:ascii="Book Antiqua" w:eastAsia="Book Antiqua" w:hAnsi="Book Antiqua" w:cs="Book Antiqua"/>
          <w:color w:val="000000"/>
        </w:rPr>
        <w:t>AST</w:t>
      </w:r>
      <w:r w:rsidR="0095575A">
        <w:rPr>
          <w:rFonts w:ascii="Book Antiqua" w:hAnsi="Book Antiqua" w:cs="Book Antiqua" w:hint="eastAsia"/>
          <w:color w:val="000000"/>
          <w:lang w:eastAsia="zh-CN"/>
        </w:rPr>
        <w:t>)</w:t>
      </w:r>
      <w:r w:rsidRPr="007808FD">
        <w:rPr>
          <w:rFonts w:ascii="Book Antiqua" w:eastAsia="Book Antiqua" w:hAnsi="Book Antiqua" w:cs="Book Antiqua"/>
          <w:color w:val="000000"/>
        </w:rPr>
        <w:t xml:space="preserve"> to platelet ratio, FIB-4 and NFS that are used for evaluation of fibrosis while considering referral to hepatologist.</w:t>
      </w:r>
      <w:r w:rsidR="004C4F17">
        <w:rPr>
          <w:rFonts w:ascii="Book Antiqua" w:hAnsi="Book Antiqua" w:cs="Book Antiqua" w:hint="eastAsia"/>
          <w:color w:val="000000"/>
          <w:lang w:eastAsia="zh-CN"/>
        </w:rPr>
        <w:t xml:space="preserve"> </w:t>
      </w:r>
      <w:r w:rsidRPr="0095575A">
        <w:rPr>
          <w:rFonts w:ascii="Book Antiqua" w:eastAsia="Book Antiqua" w:hAnsi="Book Antiqua" w:cs="Book Antiqua"/>
          <w:bCs/>
          <w:color w:val="000000"/>
        </w:rPr>
        <w:t>Table</w:t>
      </w:r>
      <w:r w:rsidR="00D31AF5">
        <w:rPr>
          <w:rFonts w:ascii="Book Antiqua" w:hAnsi="Book Antiqua" w:cs="Book Antiqua" w:hint="eastAsia"/>
          <w:bCs/>
          <w:color w:val="000000"/>
          <w:lang w:eastAsia="zh-CN"/>
        </w:rPr>
        <w:t xml:space="preserve"> </w:t>
      </w:r>
      <w:r w:rsidRPr="0095575A">
        <w:rPr>
          <w:rFonts w:ascii="Book Antiqua" w:eastAsia="Book Antiqua" w:hAnsi="Book Antiqua" w:cs="Book Antiqua"/>
          <w:bCs/>
          <w:color w:val="000000"/>
        </w:rPr>
        <w:t>1</w:t>
      </w:r>
      <w:r w:rsidRPr="007808FD">
        <w:rPr>
          <w:rFonts w:ascii="Book Antiqua" w:eastAsia="Book Antiqua" w:hAnsi="Book Antiqua" w:cs="Book Antiqua"/>
          <w:color w:val="000000"/>
        </w:rPr>
        <w:t xml:space="preserve"> depicts a few of these non-invasive models that have been used for the evaluation of steatosis and fibrosis in patients of diabetes with NAFLD. In one study, FIB-4 and NFS models had a high negative predictive value (NPV) of 93.48% and 93.61%, respectively in patients with severe liver fibrosis (stages 3 and 4), thereby indicating that these models should actually only be used for excluding severe liver disease</w:t>
      </w:r>
      <w:r w:rsidRPr="007808FD">
        <w:rPr>
          <w:rFonts w:ascii="Book Antiqua" w:eastAsia="Book Antiqua" w:hAnsi="Book Antiqua" w:cs="Book Antiqua"/>
          <w:color w:val="000000"/>
          <w:vertAlign w:val="superscript"/>
        </w:rPr>
        <w:t>[95]</w:t>
      </w:r>
      <w:r w:rsidRPr="007808FD">
        <w:rPr>
          <w:rFonts w:ascii="Book Antiqua" w:eastAsia="Book Antiqua" w:hAnsi="Book Antiqua" w:cs="Book Antiqua"/>
          <w:color w:val="000000"/>
        </w:rPr>
        <w:t xml:space="preserve">. These scores also show lower </w:t>
      </w:r>
      <w:r w:rsidRPr="007808FD">
        <w:rPr>
          <w:rFonts w:ascii="Book Antiqua" w:eastAsia="Book Antiqua" w:hAnsi="Book Antiqua" w:cs="Book Antiqua"/>
          <w:color w:val="000000"/>
        </w:rPr>
        <w:lastRenderedPageBreak/>
        <w:t>specificity among older adults and lower accuracy in young adults</w:t>
      </w:r>
      <w:r w:rsidRPr="007808FD">
        <w:rPr>
          <w:rFonts w:ascii="Book Antiqua" w:eastAsia="Book Antiqua" w:hAnsi="Book Antiqua" w:cs="Book Antiqua"/>
          <w:color w:val="000000"/>
          <w:vertAlign w:val="superscript"/>
        </w:rPr>
        <w:t>[96]</w:t>
      </w:r>
      <w:r w:rsidRPr="007808FD">
        <w:rPr>
          <w:rFonts w:ascii="Book Antiqua" w:eastAsia="Book Antiqua" w:hAnsi="Book Antiqua" w:cs="Book Antiqua"/>
          <w:color w:val="000000"/>
        </w:rPr>
        <w:t>.</w:t>
      </w:r>
      <w:r w:rsidR="000125D7">
        <w:rPr>
          <w:rFonts w:ascii="Book Antiqua" w:eastAsia="Book Antiqua" w:hAnsi="Book Antiqua" w:cs="Book Antiqua"/>
          <w:color w:val="000000"/>
        </w:rPr>
        <w:t xml:space="preserve"> </w:t>
      </w:r>
      <w:r w:rsidRPr="007808FD">
        <w:rPr>
          <w:rFonts w:ascii="Book Antiqua" w:eastAsia="Book Antiqua" w:hAnsi="Book Antiqua" w:cs="Book Antiqua"/>
          <w:color w:val="000000"/>
        </w:rPr>
        <w:t>It was found that the use of age-adjusted FIB-4 cut-offs can lead to appropriate referrals</w:t>
      </w:r>
      <w:r w:rsidRPr="007808FD">
        <w:rPr>
          <w:rFonts w:ascii="Book Antiqua" w:eastAsia="Book Antiqua" w:hAnsi="Book Antiqua" w:cs="Book Antiqua"/>
          <w:color w:val="000000"/>
          <w:vertAlign w:val="superscript"/>
        </w:rPr>
        <w:t>[97]</w:t>
      </w:r>
      <w:r w:rsidRPr="007808FD">
        <w:rPr>
          <w:rFonts w:ascii="Book Antiqua" w:eastAsia="Book Antiqua" w:hAnsi="Book Antiqua" w:cs="Book Antiqua"/>
          <w:color w:val="000000"/>
        </w:rPr>
        <w:t>. It was proposed that for those over the age of 65 years, a FIB-4 score of &gt;</w:t>
      </w:r>
      <w:r w:rsidR="001F25DC">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2.</w:t>
      </w:r>
      <w:r w:rsidR="0095575A">
        <w:rPr>
          <w:rFonts w:ascii="Book Antiqua" w:eastAsia="Book Antiqua" w:hAnsi="Book Antiqua" w:cs="Book Antiqua"/>
          <w:color w:val="000000"/>
        </w:rPr>
        <w:t>0 should be used as the cut-off</w:t>
      </w:r>
      <w:r w:rsidRPr="007808FD">
        <w:rPr>
          <w:rFonts w:ascii="Book Antiqua" w:eastAsia="Book Antiqua" w:hAnsi="Book Antiqua" w:cs="Book Antiqua"/>
          <w:color w:val="000000"/>
        </w:rPr>
        <w:t xml:space="preserve"> for referral</w:t>
      </w:r>
      <w:r w:rsidRPr="007808FD">
        <w:rPr>
          <w:rFonts w:ascii="Book Antiqua" w:eastAsia="Book Antiqua" w:hAnsi="Book Antiqua" w:cs="Book Antiqua"/>
          <w:color w:val="000000"/>
          <w:vertAlign w:val="superscript"/>
        </w:rPr>
        <w:t>[96,98]</w:t>
      </w:r>
      <w:r w:rsidRPr="007808FD">
        <w:rPr>
          <w:rFonts w:ascii="Book Antiqua" w:eastAsia="Book Antiqua" w:hAnsi="Book Antiqua" w:cs="Book Antiqua"/>
          <w:color w:val="000000"/>
        </w:rPr>
        <w:t xml:space="preserve">. </w:t>
      </w:r>
    </w:p>
    <w:p w14:paraId="06A47EB5" w14:textId="5C852A32" w:rsidR="00A77B3E" w:rsidRPr="007808FD" w:rsidRDefault="000125D7" w:rsidP="0095575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w:t>
      </w:r>
      <w:r w:rsidR="00A56414" w:rsidRPr="007808FD">
        <w:rPr>
          <w:rFonts w:ascii="Book Antiqua" w:eastAsia="Book Antiqua" w:hAnsi="Book Antiqua" w:cs="Book Antiqua"/>
          <w:color w:val="000000"/>
        </w:rPr>
        <w:t>NASH Council, in their study, proposed that a patient who has a FIB-4 score of &gt;</w:t>
      </w:r>
      <w:r w:rsidR="001F25DC">
        <w:rPr>
          <w:rFonts w:ascii="Book Antiqua" w:hAnsi="Book Antiqua" w:cs="Book Antiqua" w:hint="eastAsia"/>
          <w:color w:val="000000"/>
          <w:lang w:eastAsia="zh-CN"/>
        </w:rPr>
        <w:t xml:space="preserve"> </w:t>
      </w:r>
      <w:r w:rsidR="00A56414" w:rsidRPr="007808FD">
        <w:rPr>
          <w:rFonts w:ascii="Book Antiqua" w:eastAsia="Book Antiqua" w:hAnsi="Book Antiqua" w:cs="Book Antiqua"/>
          <w:color w:val="000000"/>
        </w:rPr>
        <w:t>1.3 be referred to a specialist and for those that have a score ≤</w:t>
      </w:r>
      <w:r w:rsidR="001F25DC">
        <w:rPr>
          <w:rFonts w:ascii="Book Antiqua" w:hAnsi="Book Antiqua" w:cs="Book Antiqua" w:hint="eastAsia"/>
          <w:color w:val="000000"/>
          <w:lang w:eastAsia="zh-CN"/>
        </w:rPr>
        <w:t xml:space="preserve"> </w:t>
      </w:r>
      <w:r w:rsidR="00A56414" w:rsidRPr="007808FD">
        <w:rPr>
          <w:rFonts w:ascii="Book Antiqua" w:eastAsia="Book Antiqua" w:hAnsi="Book Antiqua" w:cs="Book Antiqua"/>
          <w:color w:val="000000"/>
        </w:rPr>
        <w:t>1.3 undergo lifestyle intervention with their primary provider</w:t>
      </w:r>
      <w:r w:rsidR="00A56414" w:rsidRPr="007808FD">
        <w:rPr>
          <w:rFonts w:ascii="Book Antiqua" w:eastAsia="Book Antiqua" w:hAnsi="Book Antiqua" w:cs="Book Antiqua"/>
          <w:color w:val="000000"/>
          <w:vertAlign w:val="superscript"/>
        </w:rPr>
        <w:t>[97,99]</w:t>
      </w:r>
      <w:r w:rsidR="00A56414" w:rsidRPr="007808FD">
        <w:rPr>
          <w:rFonts w:ascii="Book Antiqua" w:eastAsia="Book Antiqua" w:hAnsi="Book Antiqua" w:cs="Book Antiqua"/>
          <w:color w:val="000000"/>
        </w:rPr>
        <w:t xml:space="preserve">. Indian researchers have found that </w:t>
      </w:r>
      <w:r>
        <w:rPr>
          <w:rFonts w:ascii="Book Antiqua" w:eastAsia="Book Antiqua" w:hAnsi="Book Antiqua" w:cs="Book Antiqua"/>
          <w:color w:val="000000"/>
        </w:rPr>
        <w:t>among</w:t>
      </w:r>
      <w:r w:rsidR="00A56414" w:rsidRPr="007808FD">
        <w:rPr>
          <w:rFonts w:ascii="Book Antiqua" w:eastAsia="Book Antiqua" w:hAnsi="Book Antiqua" w:cs="Book Antiqua"/>
          <w:color w:val="000000"/>
        </w:rPr>
        <w:t xml:space="preserve"> patients of NAFLD, a FIB-4 cut-off of 1.0 instead of 1.3, showed 100% sensitivity and 94.3% specificity </w:t>
      </w:r>
      <w:r w:rsidR="0095575A">
        <w:rPr>
          <w:rFonts w:ascii="Book Antiqua" w:eastAsia="Book Antiqua" w:hAnsi="Book Antiqua" w:cs="Book Antiqua"/>
          <w:color w:val="000000"/>
        </w:rPr>
        <w:t xml:space="preserve">to rule out any fibrosis (F0 </w:t>
      </w:r>
      <w:r w:rsidR="0095575A" w:rsidRPr="0095575A">
        <w:rPr>
          <w:rFonts w:ascii="Book Antiqua" w:eastAsia="Book Antiqua" w:hAnsi="Book Antiqua" w:cs="Book Antiqua"/>
          <w:i/>
          <w:color w:val="000000"/>
        </w:rPr>
        <w:t>vs</w:t>
      </w:r>
      <w:r w:rsidR="00A56414" w:rsidRPr="007808FD">
        <w:rPr>
          <w:rFonts w:ascii="Book Antiqua" w:eastAsia="Book Antiqua" w:hAnsi="Book Antiqua" w:cs="Book Antiqua"/>
          <w:color w:val="000000"/>
        </w:rPr>
        <w:t xml:space="preserve"> F1-F4) validated </w:t>
      </w:r>
      <w:r w:rsidR="0095575A" w:rsidRPr="0095575A">
        <w:rPr>
          <w:rFonts w:ascii="Book Antiqua" w:eastAsia="Book Antiqua" w:hAnsi="Book Antiqua" w:cs="Book Antiqua"/>
          <w:i/>
          <w:color w:val="000000"/>
        </w:rPr>
        <w:t>vs</w:t>
      </w:r>
      <w:r w:rsidR="00A56414" w:rsidRPr="007808FD">
        <w:rPr>
          <w:rFonts w:ascii="Book Antiqua" w:eastAsia="Book Antiqua" w:hAnsi="Book Antiqua" w:cs="Book Antiqua"/>
          <w:color w:val="000000"/>
        </w:rPr>
        <w:t xml:space="preserve"> MRE in a cohort of 239 NAFLD patients</w:t>
      </w:r>
      <w:r>
        <w:rPr>
          <w:rFonts w:ascii="Book Antiqua" w:eastAsia="Book Antiqua" w:hAnsi="Book Antiqua" w:cs="Book Antiqua"/>
          <w:color w:val="000000"/>
        </w:rPr>
        <w:t>,</w:t>
      </w:r>
      <w:r w:rsidR="00A56414" w:rsidRPr="007808FD">
        <w:rPr>
          <w:rFonts w:ascii="Book Antiqua" w:eastAsia="Book Antiqua" w:hAnsi="Book Antiqua" w:cs="Book Antiqua"/>
          <w:color w:val="000000"/>
        </w:rPr>
        <w:t xml:space="preserve"> thus leading to inclusion of patients with F2 fibrosis in </w:t>
      </w:r>
      <w:r>
        <w:rPr>
          <w:rFonts w:ascii="Book Antiqua" w:eastAsia="Book Antiqua" w:hAnsi="Book Antiqua" w:cs="Book Antiqua"/>
          <w:color w:val="000000"/>
        </w:rPr>
        <w:t xml:space="preserve">the </w:t>
      </w:r>
      <w:r w:rsidR="00A56414" w:rsidRPr="007808FD">
        <w:rPr>
          <w:rFonts w:ascii="Book Antiqua" w:eastAsia="Book Antiqua" w:hAnsi="Book Antiqua" w:cs="Book Antiqua"/>
          <w:color w:val="000000"/>
        </w:rPr>
        <w:t>primary care referral pathway</w:t>
      </w:r>
      <w:r w:rsidR="00A56414" w:rsidRPr="007808FD">
        <w:rPr>
          <w:rFonts w:ascii="Book Antiqua" w:eastAsia="Book Antiqua" w:hAnsi="Book Antiqua" w:cs="Book Antiqua"/>
          <w:color w:val="000000"/>
          <w:vertAlign w:val="superscript"/>
        </w:rPr>
        <w:t>[100]</w:t>
      </w:r>
      <w:r w:rsidR="00A56414" w:rsidRPr="007808FD">
        <w:rPr>
          <w:rFonts w:ascii="Book Antiqua" w:eastAsia="Book Antiqua" w:hAnsi="Book Antiqua" w:cs="Book Antiqua"/>
          <w:color w:val="000000"/>
        </w:rPr>
        <w:t>. However</w:t>
      </w:r>
      <w:r>
        <w:rPr>
          <w:rFonts w:ascii="Book Antiqua" w:eastAsia="Book Antiqua" w:hAnsi="Book Antiqua" w:cs="Book Antiqua"/>
          <w:color w:val="000000"/>
        </w:rPr>
        <w:t>,</w:t>
      </w:r>
      <w:r w:rsidR="00A56414" w:rsidRPr="007808FD">
        <w:rPr>
          <w:rFonts w:ascii="Book Antiqua" w:eastAsia="Book Antiqua" w:hAnsi="Book Antiqua" w:cs="Book Antiqua"/>
          <w:color w:val="000000"/>
        </w:rPr>
        <w:t xml:space="preserve"> validation of this is needed in diabetics and a larger patient cohort is needed to be further evaluated</w:t>
      </w:r>
      <w:r w:rsidR="00A56414" w:rsidRPr="007808FD">
        <w:rPr>
          <w:rFonts w:ascii="Book Antiqua" w:eastAsia="Book Antiqua" w:hAnsi="Book Antiqua" w:cs="Book Antiqua"/>
          <w:color w:val="000000"/>
          <w:vertAlign w:val="superscript"/>
        </w:rPr>
        <w:t>[100]</w:t>
      </w:r>
      <w:r w:rsidR="00A56414" w:rsidRPr="007808FD">
        <w:rPr>
          <w:rFonts w:ascii="Book Antiqua" w:eastAsia="Book Antiqua" w:hAnsi="Book Antiqua" w:cs="Book Antiqua"/>
          <w:color w:val="000000"/>
        </w:rPr>
        <w:t>.</w:t>
      </w:r>
    </w:p>
    <w:p w14:paraId="6F9D8A3E" w14:textId="432791FB" w:rsidR="00A77B3E" w:rsidRPr="007808FD" w:rsidRDefault="00A56414" w:rsidP="0095575A">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Another study that derived data from NASH Clinical Research Network studies and included patients with biopsy-proven NAFLD with diabetes, proposed a different model for NASH evaluation</w:t>
      </w:r>
      <w:r w:rsidRPr="007808FD">
        <w:rPr>
          <w:rFonts w:ascii="Book Antiqua" w:eastAsia="Book Antiqua" w:hAnsi="Book Antiqua" w:cs="Book Antiqua"/>
          <w:color w:val="000000"/>
          <w:vertAlign w:val="superscript"/>
        </w:rPr>
        <w:t>[101]</w:t>
      </w:r>
      <w:r w:rsidRPr="007808FD">
        <w:rPr>
          <w:rFonts w:ascii="Book Antiqua" w:eastAsia="Book Antiqua" w:hAnsi="Book Antiqua" w:cs="Book Antiqua"/>
          <w:color w:val="000000"/>
        </w:rPr>
        <w:t xml:space="preserve">. The parameters included were </w:t>
      </w:r>
      <w:r w:rsidR="000125D7">
        <w:rPr>
          <w:rFonts w:ascii="Book Antiqua" w:eastAsia="Book Antiqua" w:hAnsi="Book Antiqua" w:cs="Book Antiqua"/>
          <w:color w:val="000000"/>
        </w:rPr>
        <w:t>W</w:t>
      </w:r>
      <w:r w:rsidRPr="007808FD">
        <w:rPr>
          <w:rFonts w:ascii="Book Antiqua" w:eastAsia="Book Antiqua" w:hAnsi="Book Antiqua" w:cs="Book Antiqua"/>
          <w:color w:val="000000"/>
        </w:rPr>
        <w:t>hite race, BMI, waist circumference, ALT, AST, albumin, HbA1c, HOMA-IR and ferritin</w:t>
      </w:r>
      <w:r w:rsidRPr="007808FD">
        <w:rPr>
          <w:rFonts w:ascii="Book Antiqua" w:eastAsia="Book Antiqua" w:hAnsi="Book Antiqua" w:cs="Book Antiqua"/>
          <w:color w:val="000000"/>
          <w:vertAlign w:val="superscript"/>
        </w:rPr>
        <w:t>[101]</w:t>
      </w:r>
      <w:r w:rsidRPr="007808FD">
        <w:rPr>
          <w:rFonts w:ascii="Book Antiqua" w:eastAsia="Book Antiqua" w:hAnsi="Book Antiqua" w:cs="Book Antiqua"/>
          <w:color w:val="000000"/>
        </w:rPr>
        <w:t xml:space="preserve">. The specificity, sensitivity, NPV and </w:t>
      </w:r>
      <w:commentRangeStart w:id="5"/>
      <w:r w:rsidR="008E4BC6" w:rsidRPr="008E4BC6">
        <w:rPr>
          <w:rFonts w:ascii="Book Antiqua" w:eastAsia="Book Antiqua" w:hAnsi="Book Antiqua" w:cs="Book Antiqua"/>
          <w:color w:val="000000"/>
        </w:rPr>
        <w:t>pars plana</w:t>
      </w:r>
      <w:r w:rsidR="00A15C41">
        <w:rPr>
          <w:rFonts w:ascii="Book Antiqua" w:eastAsia="Book Antiqua" w:hAnsi="Book Antiqua" w:cs="Book Antiqua"/>
          <w:color w:val="000000"/>
        </w:rPr>
        <w:t xml:space="preserve"> </w:t>
      </w:r>
      <w:r w:rsidR="008E4BC6" w:rsidRPr="008E4BC6">
        <w:rPr>
          <w:rFonts w:ascii="Book Antiqua" w:eastAsia="Book Antiqua" w:hAnsi="Book Antiqua" w:cs="Book Antiqua"/>
          <w:color w:val="000000"/>
        </w:rPr>
        <w:t xml:space="preserve">vitrectomy </w:t>
      </w:r>
      <w:commentRangeEnd w:id="5"/>
      <w:r w:rsidR="000125D7">
        <w:rPr>
          <w:rStyle w:val="CommentReference"/>
        </w:rPr>
        <w:commentReference w:id="5"/>
      </w:r>
      <w:r w:rsidR="008E4BC6" w:rsidRPr="008E4BC6">
        <w:rPr>
          <w:rFonts w:ascii="Book Antiqua" w:eastAsia="Book Antiqua" w:hAnsi="Book Antiqua" w:cs="Book Antiqua"/>
          <w:color w:val="000000"/>
        </w:rPr>
        <w:t>(PPV)</w:t>
      </w:r>
      <w:r w:rsidRPr="007808FD">
        <w:rPr>
          <w:rFonts w:ascii="Book Antiqua" w:eastAsia="Book Antiqua" w:hAnsi="Book Antiqua" w:cs="Book Antiqua"/>
          <w:color w:val="000000"/>
        </w:rPr>
        <w:t xml:space="preserve"> were 90.0%, 56.8%,</w:t>
      </w:r>
      <w:r w:rsidR="00C11B42">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47.7%, and 93.2%, respectively, and the model correctly classified 67% of patients as having NASH</w:t>
      </w:r>
      <w:r w:rsidRPr="007808FD">
        <w:rPr>
          <w:rFonts w:ascii="Book Antiqua" w:eastAsia="Book Antiqua" w:hAnsi="Book Antiqua" w:cs="Book Antiqua"/>
          <w:color w:val="000000"/>
          <w:vertAlign w:val="superscript"/>
        </w:rPr>
        <w:t>[101]</w:t>
      </w:r>
      <w:r w:rsidRPr="007808FD">
        <w:rPr>
          <w:rFonts w:ascii="Book Antiqua" w:eastAsia="Book Antiqua" w:hAnsi="Book Antiqua" w:cs="Book Antiqua"/>
          <w:color w:val="000000"/>
        </w:rPr>
        <w:t>. The researchers also proposed a model for predicting advanced fibrosis using the parameters- age, Hispanic ethnicity, BMI, waist-to-hip ratio, hypertension, ALT/AST ratio, alkaline phosphatase, isolated abnormal alkaline phosphatase, bilirubin (total and direct), globulin, albumin, serum insulin, hematocrit, international normalized ratio, and platelet count. The specificity, sensitivity, NPV, and PPV were 90.0%, 57%, 75.1%, and 80.2%, respectively, and the model correctly classified 76.6% of patients as having advanced fibrosis</w:t>
      </w:r>
      <w:r w:rsidRPr="007808FD">
        <w:rPr>
          <w:rFonts w:ascii="Book Antiqua" w:eastAsia="Book Antiqua" w:hAnsi="Book Antiqua" w:cs="Book Antiqua"/>
          <w:color w:val="000000"/>
          <w:vertAlign w:val="superscript"/>
        </w:rPr>
        <w:t>[101]</w:t>
      </w:r>
      <w:r w:rsidRPr="007808FD">
        <w:rPr>
          <w:rFonts w:ascii="Book Antiqua" w:eastAsia="Book Antiqua" w:hAnsi="Book Antiqua" w:cs="Book Antiqua"/>
          <w:color w:val="000000"/>
        </w:rPr>
        <w:t>. It was concluded that proposed model performed better than the NAFLD fibrosis score in detecting advanced fibrosis</w:t>
      </w:r>
      <w:r w:rsidRPr="007808FD">
        <w:rPr>
          <w:rFonts w:ascii="Book Antiqua" w:eastAsia="Book Antiqua" w:hAnsi="Book Antiqua" w:cs="Book Antiqua"/>
          <w:color w:val="000000"/>
          <w:vertAlign w:val="superscript"/>
        </w:rPr>
        <w:t>[101]</w:t>
      </w:r>
      <w:r w:rsidRPr="007808FD">
        <w:rPr>
          <w:rFonts w:ascii="Book Antiqua" w:eastAsia="Book Antiqua" w:hAnsi="Book Antiqua" w:cs="Book Antiqua"/>
          <w:color w:val="000000"/>
        </w:rPr>
        <w:t>.</w:t>
      </w:r>
    </w:p>
    <w:p w14:paraId="09CD57F9" w14:textId="77777777" w:rsidR="00A77B3E" w:rsidRPr="007808FD" w:rsidRDefault="00A56414" w:rsidP="00C212C2">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 xml:space="preserve">Based on the extensive review of the literature and pertaining to this ongoing debate of how best to manage diabetic patients with NAFLD, we propose a screening protocol that takes into account not only the current societal guidance but also the results of ongoing research. We believe that instead of only those diabetics who are at intermediate </w:t>
      </w:r>
      <w:r w:rsidRPr="007808FD">
        <w:rPr>
          <w:rFonts w:ascii="Book Antiqua" w:eastAsia="Book Antiqua" w:hAnsi="Book Antiqua" w:cs="Book Antiqua"/>
          <w:color w:val="000000"/>
        </w:rPr>
        <w:lastRenderedPageBreak/>
        <w:t xml:space="preserve">or high risk of having NAFLD, all diabetics must be evaluated using a baseline ultrasound abdomen and </w:t>
      </w:r>
      <w:r w:rsidR="00C212C2">
        <w:rPr>
          <w:rFonts w:ascii="Book Antiqua" w:hAnsi="Book Antiqua" w:hint="eastAsia"/>
          <w:lang w:eastAsia="zh-CN"/>
        </w:rPr>
        <w:t>l</w:t>
      </w:r>
      <w:r w:rsidR="00C212C2" w:rsidRPr="007808FD">
        <w:rPr>
          <w:rFonts w:ascii="Book Antiqua" w:hAnsi="Book Antiqua"/>
          <w:lang w:eastAsia="zh-CN"/>
        </w:rPr>
        <w:t>iver function test</w:t>
      </w:r>
      <w:r w:rsidRPr="007808FD">
        <w:rPr>
          <w:rFonts w:ascii="Book Antiqua" w:eastAsia="Book Antiqua" w:hAnsi="Book Antiqua" w:cs="Book Antiqua"/>
          <w:color w:val="000000"/>
        </w:rPr>
        <w:t xml:space="preserve"> along with non-invasive markers as per the algorithm shown in </w:t>
      </w:r>
      <w:r w:rsidRPr="00C212C2">
        <w:rPr>
          <w:rFonts w:ascii="Book Antiqua" w:eastAsia="Book Antiqua" w:hAnsi="Book Antiqua" w:cs="Book Antiqua"/>
          <w:bCs/>
          <w:color w:val="000000"/>
        </w:rPr>
        <w:t>Figure 2</w:t>
      </w:r>
      <w:r w:rsidRPr="007808FD">
        <w:rPr>
          <w:rFonts w:ascii="Book Antiqua" w:eastAsia="Book Antiqua" w:hAnsi="Book Antiqua" w:cs="Book Antiqua"/>
          <w:color w:val="000000"/>
        </w:rPr>
        <w:t>. However, more studies with larger patient cohorts are needed to further explore this simplified algorithm and for further re-strategizing the screening protocols.</w:t>
      </w:r>
    </w:p>
    <w:p w14:paraId="25B4B138" w14:textId="60182452" w:rsidR="00A77B3E" w:rsidRPr="007808FD" w:rsidRDefault="00A56414" w:rsidP="00C212C2">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Surveys in the Netherlands</w:t>
      </w:r>
      <w:r w:rsidRPr="007808FD">
        <w:rPr>
          <w:rFonts w:ascii="Book Antiqua" w:eastAsia="Book Antiqua" w:hAnsi="Book Antiqua" w:cs="Book Antiqua"/>
          <w:color w:val="000000"/>
          <w:vertAlign w:val="superscript"/>
        </w:rPr>
        <w:t>[102]</w:t>
      </w:r>
      <w:r w:rsidRPr="007808FD">
        <w:rPr>
          <w:rFonts w:ascii="Book Antiqua" w:eastAsia="Book Antiqua" w:hAnsi="Book Antiqua" w:cs="Book Antiqua"/>
          <w:color w:val="000000"/>
        </w:rPr>
        <w:t xml:space="preserve"> and an urban western U</w:t>
      </w:r>
      <w:r w:rsidR="00C212C2">
        <w:rPr>
          <w:rFonts w:ascii="Book Antiqua" w:hAnsi="Book Antiqua" w:cs="Book Antiqua" w:hint="eastAsia"/>
          <w:color w:val="000000"/>
          <w:lang w:eastAsia="zh-CN"/>
        </w:rPr>
        <w:t xml:space="preserve">nited </w:t>
      </w:r>
      <w:r w:rsidRPr="007808FD">
        <w:rPr>
          <w:rFonts w:ascii="Book Antiqua" w:eastAsia="Book Antiqua" w:hAnsi="Book Antiqua" w:cs="Book Antiqua"/>
          <w:color w:val="000000"/>
        </w:rPr>
        <w:t>S</w:t>
      </w:r>
      <w:r w:rsidR="00C212C2">
        <w:rPr>
          <w:rFonts w:ascii="Book Antiqua" w:hAnsi="Book Antiqua" w:cs="Book Antiqua" w:hint="eastAsia"/>
          <w:color w:val="000000"/>
          <w:lang w:eastAsia="zh-CN"/>
        </w:rPr>
        <w:t>tates</w:t>
      </w:r>
      <w:r w:rsidRPr="007808FD">
        <w:rPr>
          <w:rFonts w:ascii="Book Antiqua" w:eastAsia="Book Antiqua" w:hAnsi="Book Antiqua" w:cs="Book Antiqua"/>
          <w:color w:val="000000"/>
        </w:rPr>
        <w:t xml:space="preserve"> population</w:t>
      </w:r>
      <w:r w:rsidRPr="007808FD">
        <w:rPr>
          <w:rFonts w:ascii="Book Antiqua" w:eastAsia="Book Antiqua" w:hAnsi="Book Antiqua" w:cs="Book Antiqua"/>
          <w:color w:val="000000"/>
          <w:vertAlign w:val="superscript"/>
        </w:rPr>
        <w:t>[103]</w:t>
      </w:r>
      <w:r w:rsidRPr="007808FD">
        <w:rPr>
          <w:rFonts w:ascii="Book Antiqua" w:eastAsia="Book Antiqua" w:hAnsi="Book Antiqua" w:cs="Book Antiqua"/>
          <w:color w:val="000000"/>
        </w:rPr>
        <w:t xml:space="preserve"> have shown that 84% of </w:t>
      </w:r>
      <w:r w:rsidR="00C212C2" w:rsidRPr="00C212C2">
        <w:rPr>
          <w:rFonts w:ascii="Book Antiqua" w:eastAsia="Book Antiqua" w:hAnsi="Book Antiqua" w:cs="Book Antiqua"/>
          <w:color w:val="000000"/>
        </w:rPr>
        <w:t>general practitioners</w:t>
      </w:r>
      <w:r w:rsidRPr="007808FD">
        <w:rPr>
          <w:rFonts w:ascii="Book Antiqua" w:eastAsia="Book Antiqua" w:hAnsi="Book Antiqua" w:cs="Book Antiqua"/>
          <w:color w:val="000000"/>
        </w:rPr>
        <w:t xml:space="preserve"> and 83% of largely primary care providers respectively have endorsed the need for increased awareness and knowledge on NAFLD. </w:t>
      </w:r>
    </w:p>
    <w:p w14:paraId="1FFF68F1" w14:textId="2C9A6997" w:rsidR="00A77B3E" w:rsidRPr="007808FD" w:rsidRDefault="00C212C2" w:rsidP="00C212C2">
      <w:pPr>
        <w:spacing w:line="360" w:lineRule="auto"/>
        <w:ind w:firstLineChars="200" w:firstLine="480"/>
        <w:jc w:val="both"/>
        <w:rPr>
          <w:rFonts w:ascii="Book Antiqua" w:hAnsi="Book Antiqua"/>
        </w:rPr>
      </w:pPr>
      <w:r>
        <w:rPr>
          <w:rFonts w:ascii="Book Antiqua" w:eastAsia="Book Antiqua" w:hAnsi="Book Antiqua" w:cs="Book Antiqua"/>
          <w:color w:val="000000"/>
        </w:rPr>
        <w:t>In diabetics with NAFLD</w:t>
      </w:r>
      <w:r w:rsidR="00A56414" w:rsidRPr="007808FD">
        <w:rPr>
          <w:rFonts w:ascii="Book Antiqua" w:eastAsia="Book Antiqua" w:hAnsi="Book Antiqua" w:cs="Book Antiqua"/>
          <w:color w:val="000000"/>
        </w:rPr>
        <w:t xml:space="preserve">, lifestyle interventions and weight loss have </w:t>
      </w:r>
      <w:r w:rsidR="000125D7">
        <w:rPr>
          <w:rFonts w:ascii="Book Antiqua" w:eastAsia="Book Antiqua" w:hAnsi="Book Antiqua" w:cs="Book Antiqua"/>
          <w:color w:val="000000"/>
        </w:rPr>
        <w:t xml:space="preserve">been </w:t>
      </w:r>
      <w:r w:rsidR="00A56414" w:rsidRPr="007808FD">
        <w:rPr>
          <w:rFonts w:ascii="Book Antiqua" w:eastAsia="Book Antiqua" w:hAnsi="Book Antiqua" w:cs="Book Antiqua"/>
          <w:color w:val="000000"/>
        </w:rPr>
        <w:t>found to be the most beneficial therapeutic strategies</w:t>
      </w:r>
      <w:r w:rsidR="00A56414" w:rsidRPr="007808FD">
        <w:rPr>
          <w:rFonts w:ascii="Book Antiqua" w:eastAsia="Book Antiqua" w:hAnsi="Book Antiqua" w:cs="Book Antiqua"/>
          <w:color w:val="000000"/>
          <w:vertAlign w:val="superscript"/>
        </w:rPr>
        <w:t>[104]</w:t>
      </w:r>
      <w:r w:rsidR="00A56414" w:rsidRPr="007808FD">
        <w:rPr>
          <w:rFonts w:ascii="Book Antiqua" w:eastAsia="Book Antiqua" w:hAnsi="Book Antiqua" w:cs="Book Antiqua"/>
          <w:color w:val="000000"/>
        </w:rPr>
        <w:t xml:space="preserve">. In a few </w:t>
      </w:r>
      <w:r w:rsidR="002C2A53" w:rsidRPr="002C2A53">
        <w:rPr>
          <w:rFonts w:ascii="Book Antiqua" w:eastAsia="Book Antiqua" w:hAnsi="Book Antiqua" w:cs="Book Antiqua"/>
          <w:color w:val="000000"/>
        </w:rPr>
        <w:t>randomized controlled trials</w:t>
      </w:r>
      <w:r w:rsidR="00A56414" w:rsidRPr="007808FD">
        <w:rPr>
          <w:rFonts w:ascii="Book Antiqua" w:eastAsia="Book Antiqua" w:hAnsi="Book Antiqua" w:cs="Book Antiqua"/>
          <w:color w:val="000000"/>
        </w:rPr>
        <w:t xml:space="preserve">, drugs such as pioglitazone, a potent and selective agonist for peroxisome proliferator-activated receptor-gamma, have also </w:t>
      </w:r>
      <w:r w:rsidR="000125D7">
        <w:rPr>
          <w:rFonts w:ascii="Book Antiqua" w:eastAsia="Book Antiqua" w:hAnsi="Book Antiqua" w:cs="Book Antiqua"/>
          <w:color w:val="000000"/>
        </w:rPr>
        <w:t xml:space="preserve">been </w:t>
      </w:r>
      <w:r w:rsidR="00A56414" w:rsidRPr="007808FD">
        <w:rPr>
          <w:rFonts w:ascii="Book Antiqua" w:eastAsia="Book Antiqua" w:hAnsi="Book Antiqua" w:cs="Book Antiqua"/>
          <w:color w:val="000000"/>
        </w:rPr>
        <w:t>consistently found to induce resolution of NASH and have shown modest effects on liver fibrosis</w:t>
      </w:r>
      <w:r w:rsidR="00A56414" w:rsidRPr="007808FD">
        <w:rPr>
          <w:rFonts w:ascii="Book Antiqua" w:eastAsia="Book Antiqua" w:hAnsi="Book Antiqua" w:cs="Book Antiqua"/>
          <w:color w:val="000000"/>
          <w:vertAlign w:val="superscript"/>
        </w:rPr>
        <w:t>[50,105]</w:t>
      </w:r>
      <w:r w:rsidR="00A56414" w:rsidRPr="007808FD">
        <w:rPr>
          <w:rFonts w:ascii="Book Antiqua" w:eastAsia="Book Antiqua" w:hAnsi="Book Antiqua" w:cs="Book Antiqua"/>
          <w:color w:val="000000"/>
        </w:rPr>
        <w:t>. Also, contrary to the popular belief that statins cannot be used in diabetics with NASH with elevated liver enzymes due to potential risk of hepatotoxicity, it has been shown that statin therapy is safe in these patients</w:t>
      </w:r>
      <w:r w:rsidR="00A56414" w:rsidRPr="007808FD">
        <w:rPr>
          <w:rFonts w:ascii="Book Antiqua" w:eastAsia="Book Antiqua" w:hAnsi="Book Antiqua" w:cs="Book Antiqua"/>
          <w:color w:val="000000"/>
          <w:vertAlign w:val="superscript"/>
        </w:rPr>
        <w:t>[106]</w:t>
      </w:r>
      <w:r w:rsidR="00A56414" w:rsidRPr="007808FD">
        <w:rPr>
          <w:rFonts w:ascii="Book Antiqua" w:eastAsia="Book Antiqua" w:hAnsi="Book Antiqua" w:cs="Book Antiqua"/>
          <w:color w:val="000000"/>
        </w:rPr>
        <w:t>. Trials are underway for evaluating efficacy of other treatment options.</w:t>
      </w:r>
    </w:p>
    <w:p w14:paraId="2469B6DA" w14:textId="77777777" w:rsidR="00A77B3E" w:rsidRPr="007808FD" w:rsidRDefault="00A77B3E" w:rsidP="007808FD">
      <w:pPr>
        <w:spacing w:line="360" w:lineRule="auto"/>
        <w:jc w:val="both"/>
        <w:rPr>
          <w:rFonts w:ascii="Book Antiqua" w:hAnsi="Book Antiqua"/>
        </w:rPr>
      </w:pPr>
    </w:p>
    <w:p w14:paraId="06987FBF"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aps/>
          <w:color w:val="000000"/>
          <w:u w:val="single"/>
        </w:rPr>
        <w:t>CONCLUSION</w:t>
      </w:r>
    </w:p>
    <w:p w14:paraId="23697EDB" w14:textId="2067C8D8"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As the prevalence of NAFLD in diabetics is substantial, and due to the influence of each disease on the other with regards to disease progression, the role of primary care physicians and diabetologists becomes pivotal. A knowledge of preventive measures and available treatment is needed in order to manage the milder disease forms at primary care level only. Diabetics must be monitored for NAFLD/NASH with a vigilant eye, similar to the way the other complications of diabetes, like retinopathy and nephropathy</w:t>
      </w:r>
      <w:r w:rsidR="000125D7">
        <w:rPr>
          <w:rFonts w:ascii="Book Antiqua" w:eastAsia="Book Antiqua" w:hAnsi="Book Antiqua" w:cs="Book Antiqua"/>
          <w:color w:val="000000"/>
        </w:rPr>
        <w:t>,</w:t>
      </w:r>
      <w:r w:rsidRPr="007808FD">
        <w:rPr>
          <w:rFonts w:ascii="Book Antiqua" w:eastAsia="Book Antiqua" w:hAnsi="Book Antiqua" w:cs="Book Antiqua"/>
          <w:color w:val="000000"/>
        </w:rPr>
        <w:t xml:space="preserve"> are screened. This proactive approach of screening will surely help in not only prevention but also in early detection of the more sinister and progressive disease form, despite its benign phenotype. Where indicated, a prompt referral to hepatologists can make the patient turn the corner and can thereby attenuate the development of more severe forms of NASH</w:t>
      </w:r>
      <w:r w:rsidR="000125D7">
        <w:rPr>
          <w:rFonts w:ascii="Book Antiqua" w:eastAsia="Book Antiqua" w:hAnsi="Book Antiqua" w:cs="Book Antiqua"/>
          <w:color w:val="000000"/>
        </w:rPr>
        <w:t>,</w:t>
      </w:r>
      <w:r w:rsidRPr="007808FD">
        <w:rPr>
          <w:rFonts w:ascii="Book Antiqua" w:eastAsia="Book Antiqua" w:hAnsi="Book Antiqua" w:cs="Book Antiqua"/>
          <w:color w:val="000000"/>
        </w:rPr>
        <w:t xml:space="preserve"> including cirrhosis and even HCC.</w:t>
      </w:r>
    </w:p>
    <w:p w14:paraId="21346171" w14:textId="77777777" w:rsidR="00A77B3E" w:rsidRPr="007808FD" w:rsidRDefault="00A77B3E" w:rsidP="007808FD">
      <w:pPr>
        <w:spacing w:line="360" w:lineRule="auto"/>
        <w:jc w:val="both"/>
        <w:rPr>
          <w:rFonts w:ascii="Book Antiqua" w:hAnsi="Book Antiqua"/>
        </w:rPr>
      </w:pPr>
    </w:p>
    <w:p w14:paraId="718AE345"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aps/>
          <w:color w:val="000000"/>
          <w:u w:val="single"/>
        </w:rPr>
        <w:t>ACKNOWLEDGEMENTS</w:t>
      </w:r>
    </w:p>
    <w:p w14:paraId="783DC93F"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We sincerely thank Dr</w:t>
      </w:r>
      <w:r w:rsidR="004C450F">
        <w:rPr>
          <w:rFonts w:ascii="Book Antiqua" w:hAnsi="Book Antiqua" w:cs="Book Antiqua" w:hint="eastAsia"/>
          <w:color w:val="000000"/>
          <w:lang w:eastAsia="zh-CN"/>
        </w:rPr>
        <w:t>.</w:t>
      </w:r>
      <w:r w:rsidR="00A15C41">
        <w:rPr>
          <w:rFonts w:ascii="Book Antiqua" w:eastAsia="Book Antiqua" w:hAnsi="Book Antiqua" w:cs="Book Antiqua"/>
          <w:color w:val="000000"/>
        </w:rPr>
        <w:t xml:space="preserve"> </w:t>
      </w:r>
      <w:r w:rsidRPr="007808FD">
        <w:rPr>
          <w:rFonts w:ascii="Book Antiqua" w:eastAsia="Book Antiqua" w:hAnsi="Book Antiqua" w:cs="Book Antiqua"/>
          <w:color w:val="000000"/>
        </w:rPr>
        <w:t xml:space="preserve">Ankush R Pawar (Liverpool University Hospitals NHS Foundation Trust) for his helpful suggestions. </w:t>
      </w:r>
    </w:p>
    <w:p w14:paraId="755E6766" w14:textId="77777777" w:rsidR="00A77B3E" w:rsidRPr="007808FD" w:rsidRDefault="00A77B3E" w:rsidP="007808FD">
      <w:pPr>
        <w:spacing w:line="360" w:lineRule="auto"/>
        <w:jc w:val="both"/>
        <w:rPr>
          <w:rFonts w:ascii="Book Antiqua" w:hAnsi="Book Antiqua"/>
        </w:rPr>
      </w:pPr>
    </w:p>
    <w:p w14:paraId="41B1BB73"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REFERENCES</w:t>
      </w:r>
    </w:p>
    <w:p w14:paraId="5A710D4F" w14:textId="77777777" w:rsidR="00A77B3E" w:rsidRPr="007808FD" w:rsidRDefault="00A56414" w:rsidP="007808FD">
      <w:pPr>
        <w:spacing w:line="360" w:lineRule="auto"/>
        <w:jc w:val="both"/>
        <w:rPr>
          <w:rFonts w:ascii="Book Antiqua" w:hAnsi="Book Antiqua"/>
        </w:rPr>
      </w:pPr>
      <w:bookmarkStart w:id="6" w:name="OLE_LINK100"/>
      <w:r w:rsidRPr="007808FD">
        <w:rPr>
          <w:rFonts w:ascii="Book Antiqua" w:eastAsia="Book Antiqua" w:hAnsi="Book Antiqua" w:cs="Book Antiqua"/>
          <w:color w:val="000000"/>
        </w:rPr>
        <w:t xml:space="preserve">1 </w:t>
      </w:r>
      <w:r w:rsidRPr="007808FD">
        <w:rPr>
          <w:rFonts w:ascii="Book Antiqua" w:eastAsia="Book Antiqua" w:hAnsi="Book Antiqua" w:cs="Book Antiqua"/>
          <w:b/>
          <w:bCs/>
          <w:color w:val="000000"/>
        </w:rPr>
        <w:t>Younossi Z</w:t>
      </w:r>
      <w:r w:rsidRPr="007808FD">
        <w:rPr>
          <w:rFonts w:ascii="Book Antiqua" w:eastAsia="Book Antiqua" w:hAnsi="Book Antiqua" w:cs="Book Antiqua"/>
          <w:color w:val="000000"/>
        </w:rPr>
        <w:t xml:space="preserve">, Anstee QM, Marietti M, Hardy T, Henry L, Eslam M, George J, Bugianesi E. Global burden of NAFLD and NASH: trends, predictions, risk factors and prevention. </w:t>
      </w:r>
      <w:r w:rsidRPr="007808FD">
        <w:rPr>
          <w:rFonts w:ascii="Book Antiqua" w:eastAsia="Book Antiqua" w:hAnsi="Book Antiqua" w:cs="Book Antiqua"/>
          <w:i/>
          <w:iCs/>
          <w:color w:val="000000"/>
        </w:rPr>
        <w:t>Nat Rev Gastroenterol</w:t>
      </w:r>
      <w:r w:rsidR="006B79F3">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Hepatol</w:t>
      </w:r>
      <w:r w:rsidRPr="007808FD">
        <w:rPr>
          <w:rFonts w:ascii="Book Antiqua" w:eastAsia="Book Antiqua" w:hAnsi="Book Antiqua" w:cs="Book Antiqua"/>
          <w:color w:val="000000"/>
        </w:rPr>
        <w:t xml:space="preserve"> 2018; </w:t>
      </w:r>
      <w:r w:rsidRPr="007808FD">
        <w:rPr>
          <w:rFonts w:ascii="Book Antiqua" w:eastAsia="Book Antiqua" w:hAnsi="Book Antiqua" w:cs="Book Antiqua"/>
          <w:b/>
          <w:bCs/>
          <w:color w:val="000000"/>
        </w:rPr>
        <w:t>15</w:t>
      </w:r>
      <w:r w:rsidRPr="007808FD">
        <w:rPr>
          <w:rFonts w:ascii="Book Antiqua" w:eastAsia="Book Antiqua" w:hAnsi="Book Antiqua" w:cs="Book Antiqua"/>
          <w:color w:val="000000"/>
        </w:rPr>
        <w:t>: 11-20 [PMID: 28930295 DOI: 10.1038/nrgastro.2017.109]</w:t>
      </w:r>
    </w:p>
    <w:p w14:paraId="3E18641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2 </w:t>
      </w:r>
      <w:r w:rsidRPr="007808FD">
        <w:rPr>
          <w:rFonts w:ascii="Book Antiqua" w:eastAsia="Book Antiqua" w:hAnsi="Book Antiqua" w:cs="Book Antiqua"/>
          <w:b/>
          <w:bCs/>
          <w:color w:val="000000"/>
        </w:rPr>
        <w:t>Wiegand S</w:t>
      </w:r>
      <w:r w:rsidRPr="007808FD">
        <w:rPr>
          <w:rFonts w:ascii="Book Antiqua" w:eastAsia="Book Antiqua" w:hAnsi="Book Antiqua" w:cs="Book Antiqua"/>
          <w:color w:val="000000"/>
        </w:rPr>
        <w:t xml:space="preserve">, Keller KM, Röbl M, L'Allemand D, Reinehr T, Widhalm K, Holl RW; APV-Study Group and the German Competence Network Adipositas. Obese boys at increased risk for nonalcoholic liver disease: evaluation of 16,390 overweight or obese children and adolescents. </w:t>
      </w:r>
      <w:r w:rsidRPr="007808FD">
        <w:rPr>
          <w:rFonts w:ascii="Book Antiqua" w:eastAsia="Book Antiqua" w:hAnsi="Book Antiqua" w:cs="Book Antiqua"/>
          <w:i/>
          <w:iCs/>
          <w:color w:val="000000"/>
        </w:rPr>
        <w:t>Int J Obes (Lond)</w:t>
      </w:r>
      <w:r w:rsidRPr="007808FD">
        <w:rPr>
          <w:rFonts w:ascii="Book Antiqua" w:eastAsia="Book Antiqua" w:hAnsi="Book Antiqua" w:cs="Book Antiqua"/>
          <w:color w:val="000000"/>
        </w:rPr>
        <w:t xml:space="preserve"> 2010; </w:t>
      </w:r>
      <w:r w:rsidRPr="007808FD">
        <w:rPr>
          <w:rFonts w:ascii="Book Antiqua" w:eastAsia="Book Antiqua" w:hAnsi="Book Antiqua" w:cs="Book Antiqua"/>
          <w:b/>
          <w:bCs/>
          <w:color w:val="000000"/>
        </w:rPr>
        <w:t>34</w:t>
      </w:r>
      <w:r w:rsidRPr="007808FD">
        <w:rPr>
          <w:rFonts w:ascii="Book Antiqua" w:eastAsia="Book Antiqua" w:hAnsi="Book Antiqua" w:cs="Book Antiqua"/>
          <w:color w:val="000000"/>
        </w:rPr>
        <w:t>: 1468-1474 [PMID: 20531349 DOI: 10.1038/ijo.2010.106]</w:t>
      </w:r>
    </w:p>
    <w:p w14:paraId="48C3CE3F"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3 </w:t>
      </w:r>
      <w:r w:rsidRPr="007808FD">
        <w:rPr>
          <w:rFonts w:ascii="Book Antiqua" w:eastAsia="Book Antiqua" w:hAnsi="Book Antiqua" w:cs="Book Antiqua"/>
          <w:b/>
          <w:bCs/>
          <w:color w:val="000000"/>
        </w:rPr>
        <w:t>Puri P</w:t>
      </w:r>
      <w:r w:rsidRPr="007808FD">
        <w:rPr>
          <w:rFonts w:ascii="Book Antiqua" w:eastAsia="Book Antiqua" w:hAnsi="Book Antiqua" w:cs="Book Antiqua"/>
          <w:color w:val="000000"/>
        </w:rPr>
        <w:t xml:space="preserve">, Sanyal AJ. Nonalcoholic fatty liver disease: Definitions, risk factors, and workup. </w:t>
      </w:r>
      <w:r w:rsidRPr="007808FD">
        <w:rPr>
          <w:rFonts w:ascii="Book Antiqua" w:eastAsia="Book Antiqua" w:hAnsi="Book Antiqua" w:cs="Book Antiqua"/>
          <w:i/>
          <w:iCs/>
          <w:color w:val="000000"/>
        </w:rPr>
        <w:t>Clin Liver Dis (Hoboken)</w:t>
      </w:r>
      <w:r w:rsidRPr="007808FD">
        <w:rPr>
          <w:rFonts w:ascii="Book Antiqua" w:eastAsia="Book Antiqua" w:hAnsi="Book Antiqua" w:cs="Book Antiqua"/>
          <w:color w:val="000000"/>
        </w:rPr>
        <w:t xml:space="preserve"> 2012; </w:t>
      </w:r>
      <w:r w:rsidRPr="007808FD">
        <w:rPr>
          <w:rFonts w:ascii="Book Antiqua" w:eastAsia="Book Antiqua" w:hAnsi="Book Antiqua" w:cs="Book Antiqua"/>
          <w:b/>
          <w:bCs/>
          <w:color w:val="000000"/>
        </w:rPr>
        <w:t>1</w:t>
      </w:r>
      <w:r w:rsidRPr="007808FD">
        <w:rPr>
          <w:rFonts w:ascii="Book Antiqua" w:eastAsia="Book Antiqua" w:hAnsi="Book Antiqua" w:cs="Book Antiqua"/>
          <w:color w:val="000000"/>
        </w:rPr>
        <w:t>: 99-103 [PMID: 31186860 DOI: 10.1002/cld.81]</w:t>
      </w:r>
    </w:p>
    <w:p w14:paraId="1ACC1A36"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4 </w:t>
      </w:r>
      <w:r w:rsidRPr="007808FD">
        <w:rPr>
          <w:rFonts w:ascii="Book Antiqua" w:eastAsia="Book Antiqua" w:hAnsi="Book Antiqua" w:cs="Book Antiqua"/>
          <w:b/>
          <w:bCs/>
          <w:color w:val="000000"/>
        </w:rPr>
        <w:t>Farrell GC</w:t>
      </w:r>
      <w:r w:rsidRPr="007808FD">
        <w:rPr>
          <w:rFonts w:ascii="Book Antiqua" w:eastAsia="Book Antiqua" w:hAnsi="Book Antiqua" w:cs="Book Antiqua"/>
          <w:color w:val="000000"/>
        </w:rPr>
        <w:t xml:space="preserve">, Larter CZ. Nonalcoholic fatty liver disease: from steatosis to cirrhosis. </w:t>
      </w:r>
      <w:r w:rsidRPr="007808FD">
        <w:rPr>
          <w:rFonts w:ascii="Book Antiqua" w:eastAsia="Book Antiqua" w:hAnsi="Book Antiqua" w:cs="Book Antiqua"/>
          <w:i/>
          <w:iCs/>
          <w:color w:val="000000"/>
        </w:rPr>
        <w:t>Hepatology</w:t>
      </w:r>
      <w:r w:rsidRPr="007808FD">
        <w:rPr>
          <w:rFonts w:ascii="Book Antiqua" w:eastAsia="Book Antiqua" w:hAnsi="Book Antiqua" w:cs="Book Antiqua"/>
          <w:color w:val="000000"/>
        </w:rPr>
        <w:t xml:space="preserve"> 2006; </w:t>
      </w:r>
      <w:r w:rsidRPr="007808FD">
        <w:rPr>
          <w:rFonts w:ascii="Book Antiqua" w:eastAsia="Book Antiqua" w:hAnsi="Book Antiqua" w:cs="Book Antiqua"/>
          <w:b/>
          <w:bCs/>
          <w:color w:val="000000"/>
        </w:rPr>
        <w:t>43</w:t>
      </w:r>
      <w:r w:rsidRPr="007808FD">
        <w:rPr>
          <w:rFonts w:ascii="Book Antiqua" w:eastAsia="Book Antiqua" w:hAnsi="Book Antiqua" w:cs="Book Antiqua"/>
          <w:color w:val="000000"/>
        </w:rPr>
        <w:t>: S99-S112 [PMID: 16447287 DOI: 10.1002/hep.20973]</w:t>
      </w:r>
    </w:p>
    <w:p w14:paraId="23163C7F"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5 </w:t>
      </w:r>
      <w:r w:rsidRPr="007808FD">
        <w:rPr>
          <w:rFonts w:ascii="Book Antiqua" w:eastAsia="Book Antiqua" w:hAnsi="Book Antiqua" w:cs="Book Antiqua"/>
          <w:b/>
          <w:bCs/>
          <w:color w:val="000000"/>
        </w:rPr>
        <w:t>Bugianesi E</w:t>
      </w:r>
      <w:r w:rsidRPr="007808FD">
        <w:rPr>
          <w:rFonts w:ascii="Book Antiqua" w:eastAsia="Book Antiqua" w:hAnsi="Book Antiqua" w:cs="Book Antiqua"/>
          <w:color w:val="000000"/>
        </w:rPr>
        <w:t xml:space="preserve">, Leone N, Vanni E, Marchesini G, Brunello F, Carucci P, Musso A, De Paolis P, Capussotti L, Salizzoni M, Rizzetto M. Expanding the natural history of nonalcoholic steatohepatitis: from cryptogenic cirrhosis to hepatocellular carcinoma. </w:t>
      </w:r>
      <w:r w:rsidRPr="007808FD">
        <w:rPr>
          <w:rFonts w:ascii="Book Antiqua" w:eastAsia="Book Antiqua" w:hAnsi="Book Antiqua" w:cs="Book Antiqua"/>
          <w:i/>
          <w:iCs/>
          <w:color w:val="000000"/>
        </w:rPr>
        <w:t>Gastroenterology</w:t>
      </w:r>
      <w:r w:rsidRPr="007808FD">
        <w:rPr>
          <w:rFonts w:ascii="Book Antiqua" w:eastAsia="Book Antiqua" w:hAnsi="Book Antiqua" w:cs="Book Antiqua"/>
          <w:color w:val="000000"/>
        </w:rPr>
        <w:t xml:space="preserve"> 2002; </w:t>
      </w:r>
      <w:r w:rsidRPr="007808FD">
        <w:rPr>
          <w:rFonts w:ascii="Book Antiqua" w:eastAsia="Book Antiqua" w:hAnsi="Book Antiqua" w:cs="Book Antiqua"/>
          <w:b/>
          <w:bCs/>
          <w:color w:val="000000"/>
        </w:rPr>
        <w:t>123</w:t>
      </w:r>
      <w:r w:rsidRPr="007808FD">
        <w:rPr>
          <w:rFonts w:ascii="Book Antiqua" w:eastAsia="Book Antiqua" w:hAnsi="Book Antiqua" w:cs="Book Antiqua"/>
          <w:color w:val="000000"/>
        </w:rPr>
        <w:t>: 134-140 [PMID: 12105842 DOI: 10.1053/gast.2002.34168]</w:t>
      </w:r>
    </w:p>
    <w:p w14:paraId="271B946D"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6 </w:t>
      </w:r>
      <w:r w:rsidRPr="007808FD">
        <w:rPr>
          <w:rFonts w:ascii="Book Antiqua" w:eastAsia="Book Antiqua" w:hAnsi="Book Antiqua" w:cs="Book Antiqua"/>
          <w:b/>
          <w:bCs/>
          <w:color w:val="000000"/>
        </w:rPr>
        <w:t>Wong RJ</w:t>
      </w:r>
      <w:r w:rsidRPr="007808FD">
        <w:rPr>
          <w:rFonts w:ascii="Book Antiqua" w:eastAsia="Book Antiqua" w:hAnsi="Book Antiqua" w:cs="Book Antiqua"/>
          <w:color w:val="000000"/>
        </w:rPr>
        <w:t xml:space="preserve">, Aguilar M, Cheung R, Perumpail RB, Harrison SA, Younossi ZM, Ahmed A. Nonalcoholic steatohepatitis is the second leading etiology of liver disease among adults awaiting liver transplantation in the United States. </w:t>
      </w:r>
      <w:r w:rsidRPr="007808FD">
        <w:rPr>
          <w:rFonts w:ascii="Book Antiqua" w:eastAsia="Book Antiqua" w:hAnsi="Book Antiqua" w:cs="Book Antiqua"/>
          <w:i/>
          <w:iCs/>
          <w:color w:val="000000"/>
        </w:rPr>
        <w:t>Gastroenterology</w:t>
      </w:r>
      <w:r w:rsidRPr="007808FD">
        <w:rPr>
          <w:rFonts w:ascii="Book Antiqua" w:eastAsia="Book Antiqua" w:hAnsi="Book Antiqua" w:cs="Book Antiqua"/>
          <w:color w:val="000000"/>
        </w:rPr>
        <w:t xml:space="preserve"> 2015; </w:t>
      </w:r>
      <w:r w:rsidRPr="007808FD">
        <w:rPr>
          <w:rFonts w:ascii="Book Antiqua" w:eastAsia="Book Antiqua" w:hAnsi="Book Antiqua" w:cs="Book Antiqua"/>
          <w:b/>
          <w:bCs/>
          <w:color w:val="000000"/>
        </w:rPr>
        <w:t>148</w:t>
      </w:r>
      <w:r w:rsidRPr="007808FD">
        <w:rPr>
          <w:rFonts w:ascii="Book Antiqua" w:eastAsia="Book Antiqua" w:hAnsi="Book Antiqua" w:cs="Book Antiqua"/>
          <w:color w:val="000000"/>
        </w:rPr>
        <w:t>: 547-555 [PMID: 25461851 DOI: 10.1053/j.gastro.2014.11.039]</w:t>
      </w:r>
    </w:p>
    <w:p w14:paraId="6819ED97"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7 </w:t>
      </w:r>
      <w:r w:rsidRPr="007808FD">
        <w:rPr>
          <w:rFonts w:ascii="Book Antiqua" w:eastAsia="Book Antiqua" w:hAnsi="Book Antiqua" w:cs="Book Antiqua"/>
          <w:b/>
          <w:bCs/>
          <w:color w:val="000000"/>
        </w:rPr>
        <w:t>Adam R</w:t>
      </w:r>
      <w:r w:rsidRPr="007808FD">
        <w:rPr>
          <w:rFonts w:ascii="Book Antiqua" w:eastAsia="Book Antiqua" w:hAnsi="Book Antiqua" w:cs="Book Antiqua"/>
          <w:color w:val="000000"/>
        </w:rPr>
        <w:t xml:space="preserve">, Karam V, Cailliez V, O Grady JG, Mirza D, Cherqui D, Klempnauer J, Salizzoni M, Pratschke J, Jamieson N, Hidalgo E, Paul A, Andujar RL, Lerut J, Fisher L, Boudjema K, Fondevila C, Soubrane O, Bachellier P, Pinna AD, Berlakovich G, Bennet W, Pinzani </w:t>
      </w:r>
      <w:r w:rsidRPr="007808FD">
        <w:rPr>
          <w:rFonts w:ascii="Book Antiqua" w:eastAsia="Book Antiqua" w:hAnsi="Book Antiqua" w:cs="Book Antiqua"/>
          <w:color w:val="000000"/>
        </w:rPr>
        <w:lastRenderedPageBreak/>
        <w:t xml:space="preserve">M, Schemmer P, Zieniewicz K, Romero CJ, De Simone P, Ericzon BG, Schneeberger S, Wigmore SJ, Prous JF, Colledan M, Porte RJ, Yilmaz S, Azoulay D, Pirenne J, Line PD, Trunecka P, Navarro F, Lopez AV, De Carlis L, Pena SR, Kochs E, Duvoux C; all the other 126 contributing centers (www.eltr.org) and the European Liver and Intestine Transplant Association (ELITA). 2018 Annual Report of the European Liver Transplant Registry (ELTR) - 50-year evolution of liver transplantation. </w:t>
      </w:r>
      <w:r w:rsidRPr="007808FD">
        <w:rPr>
          <w:rFonts w:ascii="Book Antiqua" w:eastAsia="Book Antiqua" w:hAnsi="Book Antiqua" w:cs="Book Antiqua"/>
          <w:i/>
          <w:iCs/>
          <w:color w:val="000000"/>
        </w:rPr>
        <w:t>Transpl</w:t>
      </w:r>
      <w:r w:rsidR="00BA010C">
        <w:rPr>
          <w:rFonts w:ascii="Book Antiqua" w:hAnsi="Book Antiqua" w:cs="Book Antiqua" w:hint="eastAsia"/>
          <w:i/>
          <w:iCs/>
          <w:color w:val="000000"/>
          <w:lang w:eastAsia="zh-CN"/>
        </w:rPr>
        <w:t xml:space="preserve"> </w:t>
      </w:r>
      <w:r w:rsidRPr="007808FD">
        <w:rPr>
          <w:rFonts w:ascii="Book Antiqua" w:eastAsia="Book Antiqua" w:hAnsi="Book Antiqua" w:cs="Book Antiqua"/>
          <w:i/>
          <w:iCs/>
          <w:color w:val="000000"/>
        </w:rPr>
        <w:t>Int</w:t>
      </w:r>
      <w:r w:rsidRPr="007808FD">
        <w:rPr>
          <w:rFonts w:ascii="Book Antiqua" w:eastAsia="Book Antiqua" w:hAnsi="Book Antiqua" w:cs="Book Antiqua"/>
          <w:color w:val="000000"/>
        </w:rPr>
        <w:t xml:space="preserve"> 2018; </w:t>
      </w:r>
      <w:r w:rsidRPr="007808FD">
        <w:rPr>
          <w:rFonts w:ascii="Book Antiqua" w:eastAsia="Book Antiqua" w:hAnsi="Book Antiqua" w:cs="Book Antiqua"/>
          <w:b/>
          <w:bCs/>
          <w:color w:val="000000"/>
        </w:rPr>
        <w:t>31</w:t>
      </w:r>
      <w:r w:rsidRPr="007808FD">
        <w:rPr>
          <w:rFonts w:ascii="Book Antiqua" w:eastAsia="Book Antiqua" w:hAnsi="Book Antiqua" w:cs="Book Antiqua"/>
          <w:color w:val="000000"/>
        </w:rPr>
        <w:t>: 1293-1317 [PMID: 30259574 DOI: 10.1111/tri.13358]</w:t>
      </w:r>
    </w:p>
    <w:p w14:paraId="45BCAB7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8 </w:t>
      </w:r>
      <w:r w:rsidRPr="007808FD">
        <w:rPr>
          <w:rFonts w:ascii="Book Antiqua" w:eastAsia="Book Antiqua" w:hAnsi="Book Antiqua" w:cs="Book Antiqua"/>
          <w:b/>
          <w:bCs/>
          <w:color w:val="000000"/>
        </w:rPr>
        <w:t>Angulo P</w:t>
      </w:r>
      <w:r w:rsidRPr="007808FD">
        <w:rPr>
          <w:rFonts w:ascii="Book Antiqua" w:eastAsia="Book Antiqua" w:hAnsi="Book Antiqua" w:cs="Book Antiqua"/>
          <w:color w:val="000000"/>
        </w:rPr>
        <w:t>, Keach JC, Batts KP, Lindor KD. Independent predictors of liver fibrosis in patients with nonalcoholic steatohepatitis.</w:t>
      </w:r>
      <w:r w:rsidR="006B79F3">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Hepatology</w:t>
      </w:r>
      <w:r w:rsidRPr="007808FD">
        <w:rPr>
          <w:rFonts w:ascii="Book Antiqua" w:eastAsia="Book Antiqua" w:hAnsi="Book Antiqua" w:cs="Book Antiqua"/>
          <w:color w:val="000000"/>
        </w:rPr>
        <w:t xml:space="preserve"> 1999; </w:t>
      </w:r>
      <w:r w:rsidRPr="007808FD">
        <w:rPr>
          <w:rFonts w:ascii="Book Antiqua" w:eastAsia="Book Antiqua" w:hAnsi="Book Antiqua" w:cs="Book Antiqua"/>
          <w:b/>
          <w:bCs/>
          <w:color w:val="000000"/>
        </w:rPr>
        <w:t>30</w:t>
      </w:r>
      <w:r w:rsidRPr="007808FD">
        <w:rPr>
          <w:rFonts w:ascii="Book Antiqua" w:eastAsia="Book Antiqua" w:hAnsi="Book Antiqua" w:cs="Book Antiqua"/>
          <w:color w:val="000000"/>
        </w:rPr>
        <w:t>: 1356-1362 [PMID: 10573511 DOI: 10.1002/hep.510300604]</w:t>
      </w:r>
    </w:p>
    <w:p w14:paraId="720A1C56"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9 </w:t>
      </w:r>
      <w:r w:rsidRPr="007808FD">
        <w:rPr>
          <w:rFonts w:ascii="Book Antiqua" w:eastAsia="Book Antiqua" w:hAnsi="Book Antiqua" w:cs="Book Antiqua"/>
          <w:b/>
          <w:bCs/>
          <w:color w:val="000000"/>
        </w:rPr>
        <w:t>Promrat K</w:t>
      </w:r>
      <w:r w:rsidRPr="007808FD">
        <w:rPr>
          <w:rFonts w:ascii="Book Antiqua" w:eastAsia="Book Antiqua" w:hAnsi="Book Antiqua" w:cs="Book Antiqua"/>
          <w:color w:val="000000"/>
        </w:rPr>
        <w:t>, Kleiner DE, Niemeier HM, Jackvony E, Kearns M, Wands JR, Fava JL, Wing RR. Randomized controlled trial testing the effects of weight loss on nonalcoholic steatohepatitis.</w:t>
      </w:r>
      <w:r w:rsidRPr="007808FD">
        <w:rPr>
          <w:rFonts w:ascii="Book Antiqua" w:eastAsia="Book Antiqua" w:hAnsi="Book Antiqua" w:cs="Book Antiqua"/>
          <w:i/>
          <w:iCs/>
          <w:color w:val="000000"/>
        </w:rPr>
        <w:t>Hepatology</w:t>
      </w:r>
      <w:r w:rsidRPr="007808FD">
        <w:rPr>
          <w:rFonts w:ascii="Book Antiqua" w:eastAsia="Book Antiqua" w:hAnsi="Book Antiqua" w:cs="Book Antiqua"/>
          <w:color w:val="000000"/>
        </w:rPr>
        <w:t xml:space="preserve"> 2010; </w:t>
      </w:r>
      <w:r w:rsidRPr="007808FD">
        <w:rPr>
          <w:rFonts w:ascii="Book Antiqua" w:eastAsia="Book Antiqua" w:hAnsi="Book Antiqua" w:cs="Book Antiqua"/>
          <w:b/>
          <w:bCs/>
          <w:color w:val="000000"/>
        </w:rPr>
        <w:t>51</w:t>
      </w:r>
      <w:r w:rsidRPr="007808FD">
        <w:rPr>
          <w:rFonts w:ascii="Book Antiqua" w:eastAsia="Book Antiqua" w:hAnsi="Book Antiqua" w:cs="Book Antiqua"/>
          <w:color w:val="000000"/>
        </w:rPr>
        <w:t>: 121-129 [PMID: 19827166 DOI: 10.1002/hep.23276]</w:t>
      </w:r>
    </w:p>
    <w:p w14:paraId="08EE0CFA"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10 </w:t>
      </w:r>
      <w:r w:rsidRPr="007808FD">
        <w:rPr>
          <w:rFonts w:ascii="Book Antiqua" w:eastAsia="Book Antiqua" w:hAnsi="Book Antiqua" w:cs="Book Antiqua"/>
          <w:b/>
          <w:bCs/>
          <w:color w:val="000000"/>
        </w:rPr>
        <w:t>Neuschwander-Tetri BA</w:t>
      </w:r>
      <w:r w:rsidRPr="007808FD">
        <w:rPr>
          <w:rFonts w:ascii="Book Antiqua" w:eastAsia="Book Antiqua" w:hAnsi="Book Antiqua" w:cs="Book Antiqua"/>
          <w:color w:val="000000"/>
        </w:rPr>
        <w:t>, Clark JM, Bass NM, Van Natta ML, Unalp-Arida A, Tonascia J, Zein CO, Brunt EM, Kleiner DE, McCullough AJ, Sanyal AJ, Diehl AM, Lavine JE, Chalasani N, Kowdley KV; NASH Clinical Research Network. Clinical, laboratory and histological associations in adults with nonalcoholic fatty liver disease.</w:t>
      </w:r>
      <w:r w:rsidR="006B79F3">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Hepatology</w:t>
      </w:r>
      <w:r w:rsidRPr="007808FD">
        <w:rPr>
          <w:rFonts w:ascii="Book Antiqua" w:eastAsia="Book Antiqua" w:hAnsi="Book Antiqua" w:cs="Book Antiqua"/>
          <w:color w:val="000000"/>
        </w:rPr>
        <w:t xml:space="preserve"> 2010; </w:t>
      </w:r>
      <w:r w:rsidRPr="007808FD">
        <w:rPr>
          <w:rFonts w:ascii="Book Antiqua" w:eastAsia="Book Antiqua" w:hAnsi="Book Antiqua" w:cs="Book Antiqua"/>
          <w:b/>
          <w:bCs/>
          <w:color w:val="000000"/>
        </w:rPr>
        <w:t>52</w:t>
      </w:r>
      <w:r w:rsidRPr="007808FD">
        <w:rPr>
          <w:rFonts w:ascii="Book Antiqua" w:eastAsia="Book Antiqua" w:hAnsi="Book Antiqua" w:cs="Book Antiqua"/>
          <w:color w:val="000000"/>
        </w:rPr>
        <w:t>: 913-924 [PMID: 20648476 DOI: 10.1002/hep.23784]</w:t>
      </w:r>
    </w:p>
    <w:p w14:paraId="2F747E81"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11 </w:t>
      </w:r>
      <w:r w:rsidRPr="007808FD">
        <w:rPr>
          <w:rFonts w:ascii="Book Antiqua" w:eastAsia="Book Antiqua" w:hAnsi="Book Antiqua" w:cs="Book Antiqua"/>
          <w:b/>
          <w:bCs/>
          <w:color w:val="000000"/>
        </w:rPr>
        <w:t>Targher G</w:t>
      </w:r>
      <w:r w:rsidRPr="007808FD">
        <w:rPr>
          <w:rFonts w:ascii="Book Antiqua" w:eastAsia="Book Antiqua" w:hAnsi="Book Antiqua" w:cs="Book Antiqua"/>
          <w:color w:val="000000"/>
        </w:rPr>
        <w:t xml:space="preserve">, Bertolini L, Padovani R, Rodella S, Tessari R, Zenari L, Day C, Arcaro G. Prevalence of nonalcoholic fatty liver disease and its association with cardiovascular disease among type 2 diabetic patients. </w:t>
      </w:r>
      <w:r w:rsidRPr="007808FD">
        <w:rPr>
          <w:rFonts w:ascii="Book Antiqua" w:eastAsia="Book Antiqua" w:hAnsi="Book Antiqua" w:cs="Book Antiqua"/>
          <w:i/>
          <w:iCs/>
          <w:color w:val="000000"/>
        </w:rPr>
        <w:t>Diabetes Care</w:t>
      </w:r>
      <w:r w:rsidRPr="007808FD">
        <w:rPr>
          <w:rFonts w:ascii="Book Antiqua" w:eastAsia="Book Antiqua" w:hAnsi="Book Antiqua" w:cs="Book Antiqua"/>
          <w:color w:val="000000"/>
        </w:rPr>
        <w:t xml:space="preserve"> 2007; </w:t>
      </w:r>
      <w:r w:rsidRPr="007808FD">
        <w:rPr>
          <w:rFonts w:ascii="Book Antiqua" w:eastAsia="Book Antiqua" w:hAnsi="Book Antiqua" w:cs="Book Antiqua"/>
          <w:b/>
          <w:bCs/>
          <w:color w:val="000000"/>
        </w:rPr>
        <w:t>30</w:t>
      </w:r>
      <w:r w:rsidRPr="007808FD">
        <w:rPr>
          <w:rFonts w:ascii="Book Antiqua" w:eastAsia="Book Antiqua" w:hAnsi="Book Antiqua" w:cs="Book Antiqua"/>
          <w:color w:val="000000"/>
        </w:rPr>
        <w:t>: 1212-1218 [PMID: 17277038 DOI: 10.2337/dc06-2247]</w:t>
      </w:r>
    </w:p>
    <w:p w14:paraId="2325F0BC"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12 </w:t>
      </w:r>
      <w:r w:rsidRPr="007808FD">
        <w:rPr>
          <w:rFonts w:ascii="Book Antiqua" w:eastAsia="Book Antiqua" w:hAnsi="Book Antiqua" w:cs="Book Antiqua"/>
          <w:b/>
          <w:bCs/>
          <w:color w:val="000000"/>
        </w:rPr>
        <w:t>Williamson RM</w:t>
      </w:r>
      <w:r w:rsidRPr="007808FD">
        <w:rPr>
          <w:rFonts w:ascii="Book Antiqua" w:eastAsia="Book Antiqua" w:hAnsi="Book Antiqua" w:cs="Book Antiqua"/>
          <w:color w:val="000000"/>
        </w:rPr>
        <w:t xml:space="preserve">, Price JF, Glancy S, Perry E, Nee LD, Hayes PC, Frier BM, Van Look LA, Johnston GI, Reynolds RM, Strachan MW; Edinburgh Type 2 Diabetes Study Investigators. Prevalence of and risk factors for hepatic steatosis and nonalcoholic Fatty liver disease in people with type 2 diabetes: the Edinburgh Type 2 Diabetes Study. </w:t>
      </w:r>
      <w:r w:rsidRPr="007808FD">
        <w:rPr>
          <w:rFonts w:ascii="Book Antiqua" w:eastAsia="Book Antiqua" w:hAnsi="Book Antiqua" w:cs="Book Antiqua"/>
          <w:i/>
          <w:iCs/>
          <w:color w:val="000000"/>
        </w:rPr>
        <w:t>Diabetes Care</w:t>
      </w:r>
      <w:r w:rsidRPr="007808FD">
        <w:rPr>
          <w:rFonts w:ascii="Book Antiqua" w:eastAsia="Book Antiqua" w:hAnsi="Book Antiqua" w:cs="Book Antiqua"/>
          <w:color w:val="000000"/>
        </w:rPr>
        <w:t xml:space="preserve"> 2011; </w:t>
      </w:r>
      <w:r w:rsidRPr="007808FD">
        <w:rPr>
          <w:rFonts w:ascii="Book Antiqua" w:eastAsia="Book Antiqua" w:hAnsi="Book Antiqua" w:cs="Book Antiqua"/>
          <w:b/>
          <w:bCs/>
          <w:color w:val="000000"/>
        </w:rPr>
        <w:t>34</w:t>
      </w:r>
      <w:r w:rsidRPr="007808FD">
        <w:rPr>
          <w:rFonts w:ascii="Book Antiqua" w:eastAsia="Book Antiqua" w:hAnsi="Book Antiqua" w:cs="Book Antiqua"/>
          <w:color w:val="000000"/>
        </w:rPr>
        <w:t>: 1139-1144 [PMID: 21478462 DOI: 10.2337/dc10-2229]</w:t>
      </w:r>
    </w:p>
    <w:p w14:paraId="019115EC"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13 </w:t>
      </w:r>
      <w:r w:rsidRPr="007808FD">
        <w:rPr>
          <w:rFonts w:ascii="Book Antiqua" w:eastAsia="Book Antiqua" w:hAnsi="Book Antiqua" w:cs="Book Antiqua"/>
          <w:b/>
          <w:bCs/>
          <w:color w:val="000000"/>
        </w:rPr>
        <w:t>Hamaguchi M</w:t>
      </w:r>
      <w:r w:rsidRPr="007808FD">
        <w:rPr>
          <w:rFonts w:ascii="Book Antiqua" w:eastAsia="Book Antiqua" w:hAnsi="Book Antiqua" w:cs="Book Antiqua"/>
          <w:color w:val="000000"/>
        </w:rPr>
        <w:t xml:space="preserve">, Kojima T, Takeda N, Nakagawa T, Taniguchi H, Fujii K, Omatsu T, Nakajima T, Sarui H, Shimazaki M, Kato T, Okuda J, Ida K. The metabolic syndrome as </w:t>
      </w:r>
      <w:r w:rsidRPr="007808FD">
        <w:rPr>
          <w:rFonts w:ascii="Book Antiqua" w:eastAsia="Book Antiqua" w:hAnsi="Book Antiqua" w:cs="Book Antiqua"/>
          <w:color w:val="000000"/>
        </w:rPr>
        <w:lastRenderedPageBreak/>
        <w:t>a predictor of nonalcoholic fatty liver disease.</w:t>
      </w:r>
      <w:r w:rsidR="006B79F3">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Ann Intern Med</w:t>
      </w:r>
      <w:r w:rsidRPr="007808FD">
        <w:rPr>
          <w:rFonts w:ascii="Book Antiqua" w:eastAsia="Book Antiqua" w:hAnsi="Book Antiqua" w:cs="Book Antiqua"/>
          <w:color w:val="000000"/>
        </w:rPr>
        <w:t xml:space="preserve"> 2005; </w:t>
      </w:r>
      <w:r w:rsidRPr="007808FD">
        <w:rPr>
          <w:rFonts w:ascii="Book Antiqua" w:eastAsia="Book Antiqua" w:hAnsi="Book Antiqua" w:cs="Book Antiqua"/>
          <w:b/>
          <w:bCs/>
          <w:color w:val="000000"/>
        </w:rPr>
        <w:t>143</w:t>
      </w:r>
      <w:r w:rsidRPr="007808FD">
        <w:rPr>
          <w:rFonts w:ascii="Book Antiqua" w:eastAsia="Book Antiqua" w:hAnsi="Book Antiqua" w:cs="Book Antiqua"/>
          <w:color w:val="000000"/>
        </w:rPr>
        <w:t>: 722-728 [PMID: 16287793 DOI: 10.7326/0003-4819-143-10-200511150-00009]</w:t>
      </w:r>
    </w:p>
    <w:p w14:paraId="3602A5FF"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14 </w:t>
      </w:r>
      <w:r w:rsidRPr="007808FD">
        <w:rPr>
          <w:rFonts w:ascii="Book Antiqua" w:eastAsia="Book Antiqua" w:hAnsi="Book Antiqua" w:cs="Book Antiqua"/>
          <w:b/>
          <w:bCs/>
          <w:color w:val="000000"/>
        </w:rPr>
        <w:t>Ong JP</w:t>
      </w:r>
      <w:r w:rsidRPr="007808FD">
        <w:rPr>
          <w:rFonts w:ascii="Book Antiqua" w:eastAsia="Book Antiqua" w:hAnsi="Book Antiqua" w:cs="Book Antiqua"/>
          <w:color w:val="000000"/>
        </w:rPr>
        <w:t>, Elariny H, Collantes R, Younoszai A, Chandhoke V, Reines HD, Goodman Z, Younossi ZM. Predictors of nonalcoholic steatohepatitis and advanced fibrosis in morbidly obese patients.</w:t>
      </w:r>
      <w:r w:rsidR="006B79F3">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Obes</w:t>
      </w:r>
      <w:r w:rsidR="006F3F5D">
        <w:rPr>
          <w:rFonts w:ascii="Book Antiqua" w:hAnsi="Book Antiqua" w:cs="Book Antiqua" w:hint="eastAsia"/>
          <w:i/>
          <w:iCs/>
          <w:color w:val="000000"/>
          <w:lang w:eastAsia="zh-CN"/>
        </w:rPr>
        <w:t xml:space="preserve"> </w:t>
      </w:r>
      <w:r w:rsidRPr="007808FD">
        <w:rPr>
          <w:rFonts w:ascii="Book Antiqua" w:eastAsia="Book Antiqua" w:hAnsi="Book Antiqua" w:cs="Book Antiqua"/>
          <w:i/>
          <w:iCs/>
          <w:color w:val="000000"/>
        </w:rPr>
        <w:t>Surg</w:t>
      </w:r>
      <w:r w:rsidRPr="007808FD">
        <w:rPr>
          <w:rFonts w:ascii="Book Antiqua" w:eastAsia="Book Antiqua" w:hAnsi="Book Antiqua" w:cs="Book Antiqua"/>
          <w:color w:val="000000"/>
        </w:rPr>
        <w:t xml:space="preserve"> 2005; </w:t>
      </w:r>
      <w:r w:rsidRPr="007808FD">
        <w:rPr>
          <w:rFonts w:ascii="Book Antiqua" w:eastAsia="Book Antiqua" w:hAnsi="Book Antiqua" w:cs="Book Antiqua"/>
          <w:b/>
          <w:bCs/>
          <w:color w:val="000000"/>
        </w:rPr>
        <w:t>15</w:t>
      </w:r>
      <w:r w:rsidRPr="007808FD">
        <w:rPr>
          <w:rFonts w:ascii="Book Antiqua" w:eastAsia="Book Antiqua" w:hAnsi="Book Antiqua" w:cs="Book Antiqua"/>
          <w:color w:val="000000"/>
        </w:rPr>
        <w:t>: 310-315 [PMID: 15826462 DOI: 10.1381/0960892053576820]</w:t>
      </w:r>
    </w:p>
    <w:p w14:paraId="1EA7085F"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15 </w:t>
      </w:r>
      <w:r w:rsidRPr="007808FD">
        <w:rPr>
          <w:rFonts w:ascii="Book Antiqua" w:eastAsia="Book Antiqua" w:hAnsi="Book Antiqua" w:cs="Book Antiqua"/>
          <w:b/>
          <w:bCs/>
          <w:color w:val="000000"/>
        </w:rPr>
        <w:t>European Association for the Study of the Liver (EASL).</w:t>
      </w:r>
      <w:r w:rsidRPr="007808FD">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sidRPr="007808FD">
        <w:rPr>
          <w:rFonts w:ascii="Book Antiqua" w:eastAsia="Book Antiqua" w:hAnsi="Book Antiqua" w:cs="Book Antiqua"/>
          <w:i/>
          <w:iCs/>
          <w:color w:val="000000"/>
        </w:rPr>
        <w:t>Diabetologia</w:t>
      </w:r>
      <w:r w:rsidRPr="007808FD">
        <w:rPr>
          <w:rFonts w:ascii="Book Antiqua" w:eastAsia="Book Antiqua" w:hAnsi="Book Antiqua" w:cs="Book Antiqua"/>
          <w:color w:val="000000"/>
        </w:rPr>
        <w:t xml:space="preserve"> 2016; </w:t>
      </w:r>
      <w:r w:rsidRPr="007808FD">
        <w:rPr>
          <w:rFonts w:ascii="Book Antiqua" w:eastAsia="Book Antiqua" w:hAnsi="Book Antiqua" w:cs="Book Antiqua"/>
          <w:b/>
          <w:bCs/>
          <w:color w:val="000000"/>
        </w:rPr>
        <w:t>59</w:t>
      </w:r>
      <w:r w:rsidRPr="007808FD">
        <w:rPr>
          <w:rFonts w:ascii="Book Antiqua" w:eastAsia="Book Antiqua" w:hAnsi="Book Antiqua" w:cs="Book Antiqua"/>
          <w:color w:val="000000"/>
        </w:rPr>
        <w:t>: 1121-1140 [PMID: 27053230 DOI: 10.1007/s00125-016-3902-y]</w:t>
      </w:r>
    </w:p>
    <w:p w14:paraId="08F8F690"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16 </w:t>
      </w:r>
      <w:r w:rsidRPr="007808FD">
        <w:rPr>
          <w:rFonts w:ascii="Book Antiqua" w:eastAsia="Book Antiqua" w:hAnsi="Book Antiqua" w:cs="Book Antiqua"/>
          <w:b/>
          <w:bCs/>
          <w:color w:val="000000"/>
        </w:rPr>
        <w:t>Marchesini G</w:t>
      </w:r>
      <w:r w:rsidRPr="007808FD">
        <w:rPr>
          <w:rFonts w:ascii="Book Antiqua" w:eastAsia="Book Antiqua" w:hAnsi="Book Antiqua" w:cs="Book Antiqua"/>
          <w:color w:val="000000"/>
        </w:rPr>
        <w:t xml:space="preserve">, Bugianesi E, Forlani G, Cerrelli F, Lenzi M, Manini R, Natale S, Vanni E, Villanova N, Melchionda N, Rizzetto M. Nonalcoholic fatty liver, steatohepatitis, and the metabolic syndrome. </w:t>
      </w:r>
      <w:r w:rsidRPr="007808FD">
        <w:rPr>
          <w:rFonts w:ascii="Book Antiqua" w:eastAsia="Book Antiqua" w:hAnsi="Book Antiqua" w:cs="Book Antiqua"/>
          <w:i/>
          <w:iCs/>
          <w:color w:val="000000"/>
        </w:rPr>
        <w:t>Hepatology</w:t>
      </w:r>
      <w:r w:rsidRPr="007808FD">
        <w:rPr>
          <w:rFonts w:ascii="Book Antiqua" w:eastAsia="Book Antiqua" w:hAnsi="Book Antiqua" w:cs="Book Antiqua"/>
          <w:color w:val="000000"/>
        </w:rPr>
        <w:t xml:space="preserve"> 2003; </w:t>
      </w:r>
      <w:r w:rsidRPr="007808FD">
        <w:rPr>
          <w:rFonts w:ascii="Book Antiqua" w:eastAsia="Book Antiqua" w:hAnsi="Book Antiqua" w:cs="Book Antiqua"/>
          <w:b/>
          <w:bCs/>
          <w:color w:val="000000"/>
        </w:rPr>
        <w:t>37</w:t>
      </w:r>
      <w:r w:rsidRPr="007808FD">
        <w:rPr>
          <w:rFonts w:ascii="Book Antiqua" w:eastAsia="Book Antiqua" w:hAnsi="Book Antiqua" w:cs="Book Antiqua"/>
          <w:color w:val="000000"/>
        </w:rPr>
        <w:t>: 917-923 [PMID: 12668987 DOI: 10.1053/jhep.2003.50161]</w:t>
      </w:r>
    </w:p>
    <w:p w14:paraId="5217A1D1"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17 </w:t>
      </w:r>
      <w:r w:rsidRPr="007808FD">
        <w:rPr>
          <w:rFonts w:ascii="Book Antiqua" w:eastAsia="Book Antiqua" w:hAnsi="Book Antiqua" w:cs="Book Antiqua"/>
          <w:b/>
          <w:bCs/>
          <w:color w:val="000000"/>
        </w:rPr>
        <w:t>Cerda C</w:t>
      </w:r>
      <w:r w:rsidRPr="007808FD">
        <w:rPr>
          <w:rFonts w:ascii="Book Antiqua" w:eastAsia="Book Antiqua" w:hAnsi="Book Antiqua" w:cs="Book Antiqua"/>
          <w:color w:val="000000"/>
        </w:rPr>
        <w:t xml:space="preserve">, Pérez-Ayuso RM, Riquelme A, Soza A, Villaseca P, Sir-Petermann T, Espinoza M, Pizarro M, Solis N, Miquel JF, Arrese M. Nonalcoholic fatty liver disease in women with polycystic ovary syndrome. </w:t>
      </w:r>
      <w:r w:rsidRPr="007808FD">
        <w:rPr>
          <w:rFonts w:ascii="Book Antiqua" w:eastAsia="Book Antiqua" w:hAnsi="Book Antiqua" w:cs="Book Antiqua"/>
          <w:i/>
          <w:iCs/>
          <w:color w:val="000000"/>
        </w:rPr>
        <w:t>J Hepatol</w:t>
      </w:r>
      <w:r w:rsidRPr="007808FD">
        <w:rPr>
          <w:rFonts w:ascii="Book Antiqua" w:eastAsia="Book Antiqua" w:hAnsi="Book Antiqua" w:cs="Book Antiqua"/>
          <w:color w:val="000000"/>
        </w:rPr>
        <w:t xml:space="preserve"> 2007; </w:t>
      </w:r>
      <w:r w:rsidRPr="007808FD">
        <w:rPr>
          <w:rFonts w:ascii="Book Antiqua" w:eastAsia="Book Antiqua" w:hAnsi="Book Antiqua" w:cs="Book Antiqua"/>
          <w:b/>
          <w:bCs/>
          <w:color w:val="000000"/>
        </w:rPr>
        <w:t>47</w:t>
      </w:r>
      <w:r w:rsidRPr="007808FD">
        <w:rPr>
          <w:rFonts w:ascii="Book Antiqua" w:eastAsia="Book Antiqua" w:hAnsi="Book Antiqua" w:cs="Book Antiqua"/>
          <w:color w:val="000000"/>
        </w:rPr>
        <w:t>: 412-417 [PMID: 17560682 DOI: 10.1016/j.jhep.2007.04.012]</w:t>
      </w:r>
    </w:p>
    <w:p w14:paraId="6FA7AEE8"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18 </w:t>
      </w:r>
      <w:r w:rsidRPr="007808FD">
        <w:rPr>
          <w:rFonts w:ascii="Book Antiqua" w:eastAsia="Book Antiqua" w:hAnsi="Book Antiqua" w:cs="Book Antiqua"/>
          <w:b/>
          <w:bCs/>
          <w:color w:val="000000"/>
        </w:rPr>
        <w:t>Tilg H</w:t>
      </w:r>
      <w:r w:rsidRPr="007808FD">
        <w:rPr>
          <w:rFonts w:ascii="Book Antiqua" w:eastAsia="Book Antiqua" w:hAnsi="Book Antiqua" w:cs="Book Antiqua"/>
          <w:color w:val="000000"/>
        </w:rPr>
        <w:t>, Moschen AR, Roden M. NAFLD and diabetes mellitus.</w:t>
      </w:r>
      <w:r w:rsidR="006B79F3">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Nat Rev Gastroenterol</w:t>
      </w:r>
      <w:r w:rsidR="006B79F3">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Hepatol</w:t>
      </w:r>
      <w:r w:rsidRPr="007808FD">
        <w:rPr>
          <w:rFonts w:ascii="Book Antiqua" w:eastAsia="Book Antiqua" w:hAnsi="Book Antiqua" w:cs="Book Antiqua"/>
          <w:color w:val="000000"/>
        </w:rPr>
        <w:t xml:space="preserve"> 2017; </w:t>
      </w:r>
      <w:r w:rsidRPr="007808FD">
        <w:rPr>
          <w:rFonts w:ascii="Book Antiqua" w:eastAsia="Book Antiqua" w:hAnsi="Book Antiqua" w:cs="Book Antiqua"/>
          <w:b/>
          <w:bCs/>
          <w:color w:val="000000"/>
        </w:rPr>
        <w:t>14</w:t>
      </w:r>
      <w:r w:rsidRPr="007808FD">
        <w:rPr>
          <w:rFonts w:ascii="Book Antiqua" w:eastAsia="Book Antiqua" w:hAnsi="Book Antiqua" w:cs="Book Antiqua"/>
          <w:color w:val="000000"/>
        </w:rPr>
        <w:t>: 32-42 [PMID: 27729660 DOI: 10.1038/nrgastro.2016.147]</w:t>
      </w:r>
    </w:p>
    <w:p w14:paraId="0EEDEE46"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19 </w:t>
      </w:r>
      <w:r w:rsidRPr="007808FD">
        <w:rPr>
          <w:rFonts w:ascii="Book Antiqua" w:eastAsia="Book Antiqua" w:hAnsi="Book Antiqua" w:cs="Book Antiqua"/>
          <w:b/>
          <w:bCs/>
          <w:color w:val="000000"/>
        </w:rPr>
        <w:t>Stefan N</w:t>
      </w:r>
      <w:r w:rsidRPr="007808FD">
        <w:rPr>
          <w:rFonts w:ascii="Book Antiqua" w:eastAsia="Book Antiqua" w:hAnsi="Book Antiqua" w:cs="Book Antiqua"/>
          <w:color w:val="000000"/>
        </w:rPr>
        <w:t xml:space="preserve">, Häring HU, Cusi K. Non-alcoholic fatty liver disease: causes, diagnosis, cardiometabolic consequences, and treatment strategies. </w:t>
      </w:r>
      <w:r w:rsidRPr="007808FD">
        <w:rPr>
          <w:rFonts w:ascii="Book Antiqua" w:eastAsia="Book Antiqua" w:hAnsi="Book Antiqua" w:cs="Book Antiqua"/>
          <w:i/>
          <w:iCs/>
          <w:color w:val="000000"/>
        </w:rPr>
        <w:t>Lancet Diabetes Endocrinol</w:t>
      </w:r>
      <w:r w:rsidRPr="007808FD">
        <w:rPr>
          <w:rFonts w:ascii="Book Antiqua" w:eastAsia="Book Antiqua" w:hAnsi="Book Antiqua" w:cs="Book Antiqua"/>
          <w:color w:val="000000"/>
        </w:rPr>
        <w:t xml:space="preserve"> 2019; </w:t>
      </w:r>
      <w:r w:rsidRPr="007808FD">
        <w:rPr>
          <w:rFonts w:ascii="Book Antiqua" w:eastAsia="Book Antiqua" w:hAnsi="Book Antiqua" w:cs="Book Antiqua"/>
          <w:b/>
          <w:bCs/>
          <w:color w:val="000000"/>
        </w:rPr>
        <w:t>7</w:t>
      </w:r>
      <w:r w:rsidRPr="007808FD">
        <w:rPr>
          <w:rFonts w:ascii="Book Antiqua" w:eastAsia="Book Antiqua" w:hAnsi="Book Antiqua" w:cs="Book Antiqua"/>
          <w:color w:val="000000"/>
        </w:rPr>
        <w:t>: 313-324 [PMID: 30174213 DOI: 10.1016/S2213-8587(18)30154-2]</w:t>
      </w:r>
    </w:p>
    <w:p w14:paraId="58DAADCC"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20 </w:t>
      </w:r>
      <w:r w:rsidRPr="007808FD">
        <w:rPr>
          <w:rFonts w:ascii="Book Antiqua" w:eastAsia="Book Antiqua" w:hAnsi="Book Antiqua" w:cs="Book Antiqua"/>
          <w:b/>
          <w:bCs/>
          <w:color w:val="000000"/>
        </w:rPr>
        <w:t>Anstee QM</w:t>
      </w:r>
      <w:r w:rsidRPr="007808FD">
        <w:rPr>
          <w:rFonts w:ascii="Book Antiqua" w:eastAsia="Book Antiqua" w:hAnsi="Book Antiqua" w:cs="Book Antiqua"/>
          <w:color w:val="000000"/>
        </w:rPr>
        <w:t xml:space="preserve">, McPherson S, Day CP. How big a problem is non-alcoholic fatty liver disease? </w:t>
      </w:r>
      <w:r w:rsidRPr="007808FD">
        <w:rPr>
          <w:rFonts w:ascii="Book Antiqua" w:eastAsia="Book Antiqua" w:hAnsi="Book Antiqua" w:cs="Book Antiqua"/>
          <w:i/>
          <w:iCs/>
          <w:color w:val="000000"/>
        </w:rPr>
        <w:t>BMJ</w:t>
      </w:r>
      <w:r w:rsidRPr="007808FD">
        <w:rPr>
          <w:rFonts w:ascii="Book Antiqua" w:eastAsia="Book Antiqua" w:hAnsi="Book Antiqua" w:cs="Book Antiqua"/>
          <w:color w:val="000000"/>
        </w:rPr>
        <w:t xml:space="preserve"> 2011; </w:t>
      </w:r>
      <w:r w:rsidRPr="007808FD">
        <w:rPr>
          <w:rFonts w:ascii="Book Antiqua" w:eastAsia="Book Antiqua" w:hAnsi="Book Antiqua" w:cs="Book Antiqua"/>
          <w:b/>
          <w:bCs/>
          <w:color w:val="000000"/>
        </w:rPr>
        <w:t>343</w:t>
      </w:r>
      <w:r w:rsidRPr="007808FD">
        <w:rPr>
          <w:rFonts w:ascii="Book Antiqua" w:eastAsia="Book Antiqua" w:hAnsi="Book Antiqua" w:cs="Book Antiqua"/>
          <w:color w:val="000000"/>
        </w:rPr>
        <w:t>: d3897 [PMID: 21768191 DOI: 10.1136/bmj.d3897]</w:t>
      </w:r>
    </w:p>
    <w:p w14:paraId="584A580E"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21 </w:t>
      </w:r>
      <w:r w:rsidRPr="007808FD">
        <w:rPr>
          <w:rFonts w:ascii="Book Antiqua" w:eastAsia="Book Antiqua" w:hAnsi="Book Antiqua" w:cs="Book Antiqua"/>
          <w:b/>
          <w:bCs/>
          <w:color w:val="000000"/>
        </w:rPr>
        <w:t>Kahn BB</w:t>
      </w:r>
      <w:r w:rsidRPr="007808FD">
        <w:rPr>
          <w:rFonts w:ascii="Book Antiqua" w:eastAsia="Book Antiqua" w:hAnsi="Book Antiqua" w:cs="Book Antiqua"/>
          <w:color w:val="000000"/>
        </w:rPr>
        <w:t xml:space="preserve">. Adipose Tissue, Inter-Organ Communication, and the Path to Type 2 Diabetes: The 2016 Banting Medal for Scientific Achievement Lecture. </w:t>
      </w:r>
      <w:r w:rsidRPr="007808FD">
        <w:rPr>
          <w:rFonts w:ascii="Book Antiqua" w:eastAsia="Book Antiqua" w:hAnsi="Book Antiqua" w:cs="Book Antiqua"/>
          <w:i/>
          <w:iCs/>
          <w:color w:val="000000"/>
        </w:rPr>
        <w:t>Diabetes</w:t>
      </w:r>
      <w:r w:rsidRPr="007808FD">
        <w:rPr>
          <w:rFonts w:ascii="Book Antiqua" w:eastAsia="Book Antiqua" w:hAnsi="Book Antiqua" w:cs="Book Antiqua"/>
          <w:color w:val="000000"/>
        </w:rPr>
        <w:t xml:space="preserve"> 2019; </w:t>
      </w:r>
      <w:r w:rsidRPr="007808FD">
        <w:rPr>
          <w:rFonts w:ascii="Book Antiqua" w:eastAsia="Book Antiqua" w:hAnsi="Book Antiqua" w:cs="Book Antiqua"/>
          <w:b/>
          <w:bCs/>
          <w:color w:val="000000"/>
        </w:rPr>
        <w:t>68</w:t>
      </w:r>
      <w:r w:rsidRPr="007808FD">
        <w:rPr>
          <w:rFonts w:ascii="Book Antiqua" w:eastAsia="Book Antiqua" w:hAnsi="Book Antiqua" w:cs="Book Antiqua"/>
          <w:color w:val="000000"/>
        </w:rPr>
        <w:t>: 3-14 [PMID: 30573674 DOI: 10.2337/dbi18-0035]</w:t>
      </w:r>
    </w:p>
    <w:p w14:paraId="3720EEF9"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lastRenderedPageBreak/>
        <w:t xml:space="preserve">22 </w:t>
      </w:r>
      <w:r w:rsidRPr="007808FD">
        <w:rPr>
          <w:rFonts w:ascii="Book Antiqua" w:eastAsia="Book Antiqua" w:hAnsi="Book Antiqua" w:cs="Book Antiqua"/>
          <w:b/>
          <w:bCs/>
          <w:color w:val="000000"/>
        </w:rPr>
        <w:t>Unger RH</w:t>
      </w:r>
      <w:r w:rsidRPr="007808FD">
        <w:rPr>
          <w:rFonts w:ascii="Book Antiqua" w:eastAsia="Book Antiqua" w:hAnsi="Book Antiqua" w:cs="Book Antiqua"/>
          <w:color w:val="000000"/>
        </w:rPr>
        <w:t>, Eisentraut AM. Entero-insular axis.</w:t>
      </w:r>
      <w:r w:rsidR="006B79F3">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Arch Intern Med</w:t>
      </w:r>
      <w:r w:rsidRPr="007808FD">
        <w:rPr>
          <w:rFonts w:ascii="Book Antiqua" w:eastAsia="Book Antiqua" w:hAnsi="Book Antiqua" w:cs="Book Antiqua"/>
          <w:color w:val="000000"/>
        </w:rPr>
        <w:t xml:space="preserve"> 1969; </w:t>
      </w:r>
      <w:r w:rsidRPr="007808FD">
        <w:rPr>
          <w:rFonts w:ascii="Book Antiqua" w:eastAsia="Book Antiqua" w:hAnsi="Book Antiqua" w:cs="Book Antiqua"/>
          <w:b/>
          <w:bCs/>
          <w:color w:val="000000"/>
        </w:rPr>
        <w:t>123</w:t>
      </w:r>
      <w:r w:rsidRPr="007808FD">
        <w:rPr>
          <w:rFonts w:ascii="Book Antiqua" w:eastAsia="Book Antiqua" w:hAnsi="Book Antiqua" w:cs="Book Antiqua"/>
          <w:color w:val="000000"/>
        </w:rPr>
        <w:t>: 261-266 [PMID: 4885674]</w:t>
      </w:r>
    </w:p>
    <w:p w14:paraId="057C90CA" w14:textId="248019BC"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23 </w:t>
      </w:r>
      <w:r w:rsidRPr="007808FD">
        <w:rPr>
          <w:rFonts w:ascii="Book Antiqua" w:eastAsia="Book Antiqua" w:hAnsi="Book Antiqua" w:cs="Book Antiqua"/>
          <w:b/>
          <w:bCs/>
          <w:color w:val="000000"/>
        </w:rPr>
        <w:t>Renold AE</w:t>
      </w:r>
      <w:r w:rsidRPr="007808FD">
        <w:rPr>
          <w:rFonts w:ascii="Book Antiqua" w:eastAsia="Book Antiqua" w:hAnsi="Book Antiqua" w:cs="Book Antiqua"/>
          <w:color w:val="000000"/>
        </w:rPr>
        <w:t>.</w:t>
      </w:r>
      <w:r w:rsidR="000E0A7C">
        <w:rPr>
          <w:rFonts w:ascii="Book Antiqua" w:eastAsia="Book Antiqua" w:hAnsi="Book Antiqua" w:cs="Book Antiqua"/>
          <w:color w:val="000000"/>
        </w:rPr>
        <w:t xml:space="preserve"> </w:t>
      </w:r>
      <w:r w:rsidRPr="007808FD">
        <w:rPr>
          <w:rFonts w:ascii="Book Antiqua" w:eastAsia="Book Antiqua" w:hAnsi="Book Antiqua" w:cs="Book Antiqua"/>
          <w:color w:val="000000"/>
        </w:rPr>
        <w:t>A brief and fragmentary introduction to some aspects of adipose tissue metabolism, with emphasis on glucose uptake.</w:t>
      </w:r>
      <w:r w:rsidR="006B79F3">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Ann N Y Acad</w:t>
      </w:r>
      <w:r w:rsidR="006F3F5D">
        <w:rPr>
          <w:rFonts w:ascii="Book Antiqua" w:hAnsi="Book Antiqua" w:cs="Book Antiqua" w:hint="eastAsia"/>
          <w:i/>
          <w:iCs/>
          <w:color w:val="000000"/>
          <w:lang w:eastAsia="zh-CN"/>
        </w:rPr>
        <w:t xml:space="preserve"> </w:t>
      </w:r>
      <w:r w:rsidRPr="007808FD">
        <w:rPr>
          <w:rFonts w:ascii="Book Antiqua" w:eastAsia="Book Antiqua" w:hAnsi="Book Antiqua" w:cs="Book Antiqua"/>
          <w:i/>
          <w:iCs/>
          <w:color w:val="000000"/>
        </w:rPr>
        <w:t>Sci</w:t>
      </w:r>
      <w:r w:rsidRPr="007808FD">
        <w:rPr>
          <w:rFonts w:ascii="Book Antiqua" w:eastAsia="Book Antiqua" w:hAnsi="Book Antiqua" w:cs="Book Antiqua"/>
          <w:color w:val="000000"/>
        </w:rPr>
        <w:t xml:space="preserve"> 1965; </w:t>
      </w:r>
      <w:r w:rsidRPr="007808FD">
        <w:rPr>
          <w:rFonts w:ascii="Book Antiqua" w:eastAsia="Book Antiqua" w:hAnsi="Book Antiqua" w:cs="Book Antiqua"/>
          <w:b/>
          <w:bCs/>
          <w:color w:val="000000"/>
        </w:rPr>
        <w:t>131</w:t>
      </w:r>
      <w:r w:rsidRPr="007808FD">
        <w:rPr>
          <w:rFonts w:ascii="Book Antiqua" w:eastAsia="Book Antiqua" w:hAnsi="Book Antiqua" w:cs="Book Antiqua"/>
          <w:color w:val="000000"/>
        </w:rPr>
        <w:t>: 7-12 [PMID: 5217003 DOI: 10.1111/j.1749-6632.1965.tb34774.x]</w:t>
      </w:r>
    </w:p>
    <w:p w14:paraId="16CB500E"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24 </w:t>
      </w:r>
      <w:r w:rsidRPr="007808FD">
        <w:rPr>
          <w:rFonts w:ascii="Book Antiqua" w:eastAsia="Book Antiqua" w:hAnsi="Book Antiqua" w:cs="Book Antiqua"/>
          <w:b/>
          <w:bCs/>
          <w:color w:val="000000"/>
        </w:rPr>
        <w:t>Garfinkel AG</w:t>
      </w:r>
      <w:r w:rsidRPr="007808FD">
        <w:rPr>
          <w:rFonts w:ascii="Book Antiqua" w:eastAsia="Book Antiqua" w:hAnsi="Book Antiqua" w:cs="Book Antiqua"/>
          <w:color w:val="000000"/>
        </w:rPr>
        <w:t>, Nilsson-ehle P, Schotz MC. Regulation of lipoprotein lipase.Induction by insulin.</w:t>
      </w:r>
      <w:r w:rsidR="006B79F3">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Biochim</w:t>
      </w:r>
      <w:r w:rsidR="006B79F3">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Biophys</w:t>
      </w:r>
      <w:r w:rsidR="006B79F3">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Acta</w:t>
      </w:r>
      <w:r w:rsidRPr="007808FD">
        <w:rPr>
          <w:rFonts w:ascii="Book Antiqua" w:eastAsia="Book Antiqua" w:hAnsi="Book Antiqua" w:cs="Book Antiqua"/>
          <w:color w:val="000000"/>
        </w:rPr>
        <w:t xml:space="preserve"> 1976; </w:t>
      </w:r>
      <w:r w:rsidRPr="007808FD">
        <w:rPr>
          <w:rFonts w:ascii="Book Antiqua" w:eastAsia="Book Antiqua" w:hAnsi="Book Antiqua" w:cs="Book Antiqua"/>
          <w:b/>
          <w:bCs/>
          <w:color w:val="000000"/>
        </w:rPr>
        <w:t>424</w:t>
      </w:r>
      <w:r w:rsidRPr="007808FD">
        <w:rPr>
          <w:rFonts w:ascii="Book Antiqua" w:eastAsia="Book Antiqua" w:hAnsi="Book Antiqua" w:cs="Book Antiqua"/>
          <w:color w:val="000000"/>
        </w:rPr>
        <w:t>: 264-273 [PMID: 1252491 DOI: 10.1016/0005-2760(76)90194-6]</w:t>
      </w:r>
    </w:p>
    <w:p w14:paraId="10CAE52E"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25 </w:t>
      </w:r>
      <w:r w:rsidRPr="007808FD">
        <w:rPr>
          <w:rFonts w:ascii="Book Antiqua" w:eastAsia="Book Antiqua" w:hAnsi="Book Antiqua" w:cs="Book Antiqua"/>
          <w:b/>
          <w:bCs/>
          <w:color w:val="000000"/>
        </w:rPr>
        <w:t>Roden M</w:t>
      </w:r>
      <w:r w:rsidRPr="007808FD">
        <w:rPr>
          <w:rFonts w:ascii="Book Antiqua" w:eastAsia="Book Antiqua" w:hAnsi="Book Antiqua" w:cs="Book Antiqua"/>
          <w:color w:val="000000"/>
        </w:rPr>
        <w:t>, Stingl H, Chandramouli V, Schumann WC, Hofer A, Landau BR, Nowotny P, Waldhäusl W, Shulman GI. Effects of free fatty acid elevation on postabsorptive endogenous glucose production and gluconeogenesis in humans.</w:t>
      </w:r>
      <w:r w:rsidRPr="007808FD">
        <w:rPr>
          <w:rFonts w:ascii="Book Antiqua" w:eastAsia="Book Antiqua" w:hAnsi="Book Antiqua" w:cs="Book Antiqua"/>
          <w:i/>
          <w:iCs/>
          <w:color w:val="000000"/>
        </w:rPr>
        <w:t>Diabetes</w:t>
      </w:r>
      <w:r w:rsidRPr="007808FD">
        <w:rPr>
          <w:rFonts w:ascii="Book Antiqua" w:eastAsia="Book Antiqua" w:hAnsi="Book Antiqua" w:cs="Book Antiqua"/>
          <w:color w:val="000000"/>
        </w:rPr>
        <w:t xml:space="preserve"> 2000; </w:t>
      </w:r>
      <w:r w:rsidRPr="007808FD">
        <w:rPr>
          <w:rFonts w:ascii="Book Antiqua" w:eastAsia="Book Antiqua" w:hAnsi="Book Antiqua" w:cs="Book Antiqua"/>
          <w:b/>
          <w:bCs/>
          <w:color w:val="000000"/>
        </w:rPr>
        <w:t>49</w:t>
      </w:r>
      <w:r w:rsidRPr="007808FD">
        <w:rPr>
          <w:rFonts w:ascii="Book Antiqua" w:eastAsia="Book Antiqua" w:hAnsi="Book Antiqua" w:cs="Book Antiqua"/>
          <w:color w:val="000000"/>
        </w:rPr>
        <w:t>: 701-707 [PMID: 10905476 DOI: 10.2337/diabetes.49.5.701]</w:t>
      </w:r>
    </w:p>
    <w:p w14:paraId="52C6E31C"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26 </w:t>
      </w:r>
      <w:r w:rsidRPr="007808FD">
        <w:rPr>
          <w:rFonts w:ascii="Book Antiqua" w:eastAsia="Book Antiqua" w:hAnsi="Book Antiqua" w:cs="Book Antiqua"/>
          <w:b/>
          <w:bCs/>
          <w:color w:val="000000"/>
        </w:rPr>
        <w:t>Rajala MW</w:t>
      </w:r>
      <w:r w:rsidRPr="007808FD">
        <w:rPr>
          <w:rFonts w:ascii="Book Antiqua" w:eastAsia="Book Antiqua" w:hAnsi="Book Antiqua" w:cs="Book Antiqua"/>
          <w:color w:val="000000"/>
        </w:rPr>
        <w:t xml:space="preserve">, Scherer PE. Minireview: The adipocyte--at the crossroads of energy homeostasis, inflammation, and atherosclerosis. </w:t>
      </w:r>
      <w:r w:rsidRPr="007808FD">
        <w:rPr>
          <w:rFonts w:ascii="Book Antiqua" w:eastAsia="Book Antiqua" w:hAnsi="Book Antiqua" w:cs="Book Antiqua"/>
          <w:i/>
          <w:iCs/>
          <w:color w:val="000000"/>
        </w:rPr>
        <w:t>Endocrinology</w:t>
      </w:r>
      <w:r w:rsidRPr="007808FD">
        <w:rPr>
          <w:rFonts w:ascii="Book Antiqua" w:eastAsia="Book Antiqua" w:hAnsi="Book Antiqua" w:cs="Book Antiqua"/>
          <w:color w:val="000000"/>
        </w:rPr>
        <w:t xml:space="preserve"> 2003; </w:t>
      </w:r>
      <w:r w:rsidRPr="007808FD">
        <w:rPr>
          <w:rFonts w:ascii="Book Antiqua" w:eastAsia="Book Antiqua" w:hAnsi="Book Antiqua" w:cs="Book Antiqua"/>
          <w:b/>
          <w:bCs/>
          <w:color w:val="000000"/>
        </w:rPr>
        <w:t>144</w:t>
      </w:r>
      <w:r w:rsidRPr="007808FD">
        <w:rPr>
          <w:rFonts w:ascii="Book Antiqua" w:eastAsia="Book Antiqua" w:hAnsi="Book Antiqua" w:cs="Book Antiqua"/>
          <w:color w:val="000000"/>
        </w:rPr>
        <w:t>: 3765-3773 [PMID: 12933646 DOI: 10.1210/en.2003-0580]</w:t>
      </w:r>
    </w:p>
    <w:p w14:paraId="33039B5D"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27 </w:t>
      </w:r>
      <w:r w:rsidRPr="007808FD">
        <w:rPr>
          <w:rFonts w:ascii="Book Antiqua" w:eastAsia="Book Antiqua" w:hAnsi="Book Antiqua" w:cs="Book Antiqua"/>
          <w:b/>
          <w:bCs/>
          <w:color w:val="000000"/>
        </w:rPr>
        <w:t>Yamauchi T</w:t>
      </w:r>
      <w:r w:rsidRPr="007808FD">
        <w:rPr>
          <w:rFonts w:ascii="Book Antiqua" w:eastAsia="Book Antiqua" w:hAnsi="Book Antiqua" w:cs="Book Antiqua"/>
          <w:color w:val="000000"/>
        </w:rPr>
        <w:t xml:space="preserve">, Kamon J, Minokoshi Y, Ito Y, Waki H, Uchida S, Yamashita S, Noda M, Kita S, Ueki K, Eto K, Akanuma Y, Froguel P, Foufelle F, Ferre P, Carling D, Kimura S, Nagai R, Kahn BB, Kadowaki T. Adiponectin stimulates glucose utilization and fatty-acid oxidation by activating AMP-activated protein kinase. </w:t>
      </w:r>
      <w:r w:rsidRPr="007808FD">
        <w:rPr>
          <w:rFonts w:ascii="Book Antiqua" w:eastAsia="Book Antiqua" w:hAnsi="Book Antiqua" w:cs="Book Antiqua"/>
          <w:i/>
          <w:iCs/>
          <w:color w:val="000000"/>
        </w:rPr>
        <w:t>Nat Med</w:t>
      </w:r>
      <w:r w:rsidR="006B79F3">
        <w:rPr>
          <w:rFonts w:ascii="Book Antiqua" w:eastAsia="Book Antiqua" w:hAnsi="Book Antiqua" w:cs="Book Antiqua"/>
          <w:i/>
          <w:iCs/>
          <w:color w:val="000000"/>
        </w:rPr>
        <w:t xml:space="preserve"> </w:t>
      </w:r>
      <w:r w:rsidRPr="007808FD">
        <w:rPr>
          <w:rFonts w:ascii="Book Antiqua" w:eastAsia="Book Antiqua" w:hAnsi="Book Antiqua" w:cs="Book Antiqua"/>
          <w:color w:val="000000"/>
        </w:rPr>
        <w:t xml:space="preserve">2002; </w:t>
      </w:r>
      <w:r w:rsidRPr="007808FD">
        <w:rPr>
          <w:rFonts w:ascii="Book Antiqua" w:eastAsia="Book Antiqua" w:hAnsi="Book Antiqua" w:cs="Book Antiqua"/>
          <w:b/>
          <w:bCs/>
          <w:color w:val="000000"/>
        </w:rPr>
        <w:t>8</w:t>
      </w:r>
      <w:r w:rsidRPr="007808FD">
        <w:rPr>
          <w:rFonts w:ascii="Book Antiqua" w:eastAsia="Book Antiqua" w:hAnsi="Book Antiqua" w:cs="Book Antiqua"/>
          <w:color w:val="000000"/>
        </w:rPr>
        <w:t>: 1288-1295 [PMID: 12368907 DOI: 10.1038/nm788]</w:t>
      </w:r>
    </w:p>
    <w:p w14:paraId="2C6C11BB"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28 </w:t>
      </w:r>
      <w:r w:rsidRPr="007808FD">
        <w:rPr>
          <w:rFonts w:ascii="Book Antiqua" w:eastAsia="Book Antiqua" w:hAnsi="Book Antiqua" w:cs="Book Antiqua"/>
          <w:b/>
          <w:bCs/>
          <w:color w:val="000000"/>
        </w:rPr>
        <w:t>Rui L</w:t>
      </w:r>
      <w:r w:rsidRPr="007808FD">
        <w:rPr>
          <w:rFonts w:ascii="Book Antiqua" w:eastAsia="Book Antiqua" w:hAnsi="Book Antiqua" w:cs="Book Antiqua"/>
          <w:color w:val="000000"/>
        </w:rPr>
        <w:t xml:space="preserve">. Energy metabolism in the liver. </w:t>
      </w:r>
      <w:r w:rsidRPr="007808FD">
        <w:rPr>
          <w:rFonts w:ascii="Book Antiqua" w:eastAsia="Book Antiqua" w:hAnsi="Book Antiqua" w:cs="Book Antiqua"/>
          <w:i/>
          <w:iCs/>
          <w:color w:val="000000"/>
        </w:rPr>
        <w:t>Compr</w:t>
      </w:r>
      <w:r w:rsidR="006B79F3">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Physiol</w:t>
      </w:r>
      <w:r w:rsidRPr="007808FD">
        <w:rPr>
          <w:rFonts w:ascii="Book Antiqua" w:eastAsia="Book Antiqua" w:hAnsi="Book Antiqua" w:cs="Book Antiqua"/>
          <w:color w:val="000000"/>
        </w:rPr>
        <w:t xml:space="preserve"> 2014; </w:t>
      </w:r>
      <w:r w:rsidRPr="007808FD">
        <w:rPr>
          <w:rFonts w:ascii="Book Antiqua" w:eastAsia="Book Antiqua" w:hAnsi="Book Antiqua" w:cs="Book Antiqua"/>
          <w:b/>
          <w:bCs/>
          <w:color w:val="000000"/>
        </w:rPr>
        <w:t>4</w:t>
      </w:r>
      <w:r w:rsidRPr="007808FD">
        <w:rPr>
          <w:rFonts w:ascii="Book Antiqua" w:eastAsia="Book Antiqua" w:hAnsi="Book Antiqua" w:cs="Book Antiqua"/>
          <w:color w:val="000000"/>
        </w:rPr>
        <w:t>: 177-197 [PMID: 24692138 DOI: 10.1002/cphy.c130024]</w:t>
      </w:r>
    </w:p>
    <w:p w14:paraId="48F10FB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29 </w:t>
      </w:r>
      <w:r w:rsidRPr="007808FD">
        <w:rPr>
          <w:rFonts w:ascii="Book Antiqua" w:eastAsia="Book Antiqua" w:hAnsi="Book Antiqua" w:cs="Book Antiqua"/>
          <w:b/>
          <w:bCs/>
          <w:color w:val="000000"/>
        </w:rPr>
        <w:t>Ferramosca A</w:t>
      </w:r>
      <w:r w:rsidRPr="007808FD">
        <w:rPr>
          <w:rFonts w:ascii="Book Antiqua" w:eastAsia="Book Antiqua" w:hAnsi="Book Antiqua" w:cs="Book Antiqua"/>
          <w:color w:val="000000"/>
        </w:rPr>
        <w:t>, Zara V. Modulation of hepatic steatosis by dietary fatty acids.</w:t>
      </w:r>
      <w:r w:rsidR="006B79F3">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World J Gastroenterol</w:t>
      </w:r>
      <w:r w:rsidRPr="007808FD">
        <w:rPr>
          <w:rFonts w:ascii="Book Antiqua" w:eastAsia="Book Antiqua" w:hAnsi="Book Antiqua" w:cs="Book Antiqua"/>
          <w:color w:val="000000"/>
        </w:rPr>
        <w:t xml:space="preserve"> 2014; </w:t>
      </w:r>
      <w:r w:rsidRPr="007808FD">
        <w:rPr>
          <w:rFonts w:ascii="Book Antiqua" w:eastAsia="Book Antiqua" w:hAnsi="Book Antiqua" w:cs="Book Antiqua"/>
          <w:b/>
          <w:bCs/>
          <w:color w:val="000000"/>
        </w:rPr>
        <w:t>20</w:t>
      </w:r>
      <w:r w:rsidRPr="007808FD">
        <w:rPr>
          <w:rFonts w:ascii="Book Antiqua" w:eastAsia="Book Antiqua" w:hAnsi="Book Antiqua" w:cs="Book Antiqua"/>
          <w:color w:val="000000"/>
        </w:rPr>
        <w:t>: 1746-1755 [PMID: 24587652 DOI: 10.3748/wjg.v20.i7.1746]</w:t>
      </w:r>
    </w:p>
    <w:p w14:paraId="62F3F48E"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30 </w:t>
      </w:r>
      <w:r w:rsidRPr="007808FD">
        <w:rPr>
          <w:rFonts w:ascii="Book Antiqua" w:eastAsia="Book Antiqua" w:hAnsi="Book Antiqua" w:cs="Book Antiqua"/>
          <w:b/>
          <w:bCs/>
          <w:color w:val="000000"/>
        </w:rPr>
        <w:t>du Plessis J</w:t>
      </w:r>
      <w:r w:rsidRPr="007808FD">
        <w:rPr>
          <w:rFonts w:ascii="Book Antiqua" w:eastAsia="Book Antiqua" w:hAnsi="Book Antiqua" w:cs="Book Antiqua"/>
          <w:color w:val="000000"/>
        </w:rPr>
        <w:t xml:space="preserve">, van Pelt J, Korf H, Mathieu C, van der Schueren B, Lannoo M, Oyen T, Topal B, Fetter G, Nayler S, van der Merwe T, Windmolders P, Van Gaal L, Verrijken A, Hubens G, Gericke M, Cassiman D, Francque S, Nevens F, van der Merwe S. Association of Adipose Tissue Inflammation With Histologic Severity of Nonalcoholic Fatty Liver Disease. </w:t>
      </w:r>
      <w:r w:rsidRPr="007808FD">
        <w:rPr>
          <w:rFonts w:ascii="Book Antiqua" w:eastAsia="Book Antiqua" w:hAnsi="Book Antiqua" w:cs="Book Antiqua"/>
          <w:i/>
          <w:iCs/>
          <w:color w:val="000000"/>
        </w:rPr>
        <w:t>Gastroenterology</w:t>
      </w:r>
      <w:r w:rsidRPr="007808FD">
        <w:rPr>
          <w:rFonts w:ascii="Book Antiqua" w:eastAsia="Book Antiqua" w:hAnsi="Book Antiqua" w:cs="Book Antiqua"/>
          <w:color w:val="000000"/>
        </w:rPr>
        <w:t xml:space="preserve"> 2015; </w:t>
      </w:r>
      <w:r w:rsidRPr="007808FD">
        <w:rPr>
          <w:rFonts w:ascii="Book Antiqua" w:eastAsia="Book Antiqua" w:hAnsi="Book Antiqua" w:cs="Book Antiqua"/>
          <w:b/>
          <w:bCs/>
          <w:color w:val="000000"/>
        </w:rPr>
        <w:t>149</w:t>
      </w:r>
      <w:r w:rsidRPr="007808FD">
        <w:rPr>
          <w:rFonts w:ascii="Book Antiqua" w:eastAsia="Book Antiqua" w:hAnsi="Book Antiqua" w:cs="Book Antiqua"/>
          <w:color w:val="000000"/>
        </w:rPr>
        <w:t>: 635-48.e14 [PMID: 26028579 DOI: 10.1053/j.gastro.2015.05.044]</w:t>
      </w:r>
    </w:p>
    <w:p w14:paraId="43F9E41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lastRenderedPageBreak/>
        <w:t xml:space="preserve">31 </w:t>
      </w:r>
      <w:r w:rsidRPr="007808FD">
        <w:rPr>
          <w:rFonts w:ascii="Book Antiqua" w:eastAsia="Book Antiqua" w:hAnsi="Book Antiqua" w:cs="Book Antiqua"/>
          <w:b/>
          <w:bCs/>
          <w:color w:val="000000"/>
        </w:rPr>
        <w:t>Koliwad SK</w:t>
      </w:r>
      <w:r w:rsidRPr="007808FD">
        <w:rPr>
          <w:rFonts w:ascii="Book Antiqua" w:eastAsia="Book Antiqua" w:hAnsi="Book Antiqua" w:cs="Book Antiqua"/>
          <w:color w:val="000000"/>
        </w:rPr>
        <w:t xml:space="preserve">, Streeper RS, Monetti M, Cornelissen I, Chan L, Terayama K, Naylor S, Rao M, Hubbard B, Farese RV Jr. DGAT1-dependent triacylglycerol storage by macrophages protects mice from diet-induced insulin resistance and inflammation. </w:t>
      </w:r>
      <w:r w:rsidRPr="007808FD">
        <w:rPr>
          <w:rFonts w:ascii="Book Antiqua" w:eastAsia="Book Antiqua" w:hAnsi="Book Antiqua" w:cs="Book Antiqua"/>
          <w:i/>
          <w:iCs/>
          <w:color w:val="000000"/>
        </w:rPr>
        <w:t>J</w:t>
      </w:r>
      <w:r w:rsidR="006B79F3">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Clin Invest</w:t>
      </w:r>
      <w:r w:rsidRPr="007808FD">
        <w:rPr>
          <w:rFonts w:ascii="Book Antiqua" w:eastAsia="Book Antiqua" w:hAnsi="Book Antiqua" w:cs="Book Antiqua"/>
          <w:color w:val="000000"/>
        </w:rPr>
        <w:t xml:space="preserve"> 2010; </w:t>
      </w:r>
      <w:r w:rsidRPr="007808FD">
        <w:rPr>
          <w:rFonts w:ascii="Book Antiqua" w:eastAsia="Book Antiqua" w:hAnsi="Book Antiqua" w:cs="Book Antiqua"/>
          <w:b/>
          <w:bCs/>
          <w:color w:val="000000"/>
        </w:rPr>
        <w:t>120</w:t>
      </w:r>
      <w:r w:rsidRPr="007808FD">
        <w:rPr>
          <w:rFonts w:ascii="Book Antiqua" w:eastAsia="Book Antiqua" w:hAnsi="Book Antiqua" w:cs="Book Antiqua"/>
          <w:color w:val="000000"/>
        </w:rPr>
        <w:t>: 756-767 [PMID: 20124729 DOI: 10.1172/JCI36066]</w:t>
      </w:r>
    </w:p>
    <w:p w14:paraId="64AF6360"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32 </w:t>
      </w:r>
      <w:r w:rsidRPr="007808FD">
        <w:rPr>
          <w:rFonts w:ascii="Book Antiqua" w:eastAsia="Book Antiqua" w:hAnsi="Book Antiqua" w:cs="Book Antiqua"/>
          <w:b/>
          <w:bCs/>
          <w:color w:val="000000"/>
        </w:rPr>
        <w:t>Neuschwander-Tetri BA</w:t>
      </w:r>
      <w:r w:rsidRPr="007808FD">
        <w:rPr>
          <w:rFonts w:ascii="Book Antiqua" w:eastAsia="Book Antiqua" w:hAnsi="Book Antiqua" w:cs="Book Antiqua"/>
          <w:color w:val="000000"/>
        </w:rPr>
        <w:t xml:space="preserve">. Hepatic lipotoxicity and the pathogenesis of nonalcoholic steatohepatitis: the central role of nontriglyceride fatty acid metabolites. </w:t>
      </w:r>
      <w:r w:rsidRPr="007808FD">
        <w:rPr>
          <w:rFonts w:ascii="Book Antiqua" w:eastAsia="Book Antiqua" w:hAnsi="Book Antiqua" w:cs="Book Antiqua"/>
          <w:i/>
          <w:iCs/>
          <w:color w:val="000000"/>
        </w:rPr>
        <w:t>Hepatology</w:t>
      </w:r>
      <w:r w:rsidRPr="007808FD">
        <w:rPr>
          <w:rFonts w:ascii="Book Antiqua" w:eastAsia="Book Antiqua" w:hAnsi="Book Antiqua" w:cs="Book Antiqua"/>
          <w:color w:val="000000"/>
        </w:rPr>
        <w:t xml:space="preserve"> 2010; </w:t>
      </w:r>
      <w:r w:rsidRPr="007808FD">
        <w:rPr>
          <w:rFonts w:ascii="Book Antiqua" w:eastAsia="Book Antiqua" w:hAnsi="Book Antiqua" w:cs="Book Antiqua"/>
          <w:b/>
          <w:bCs/>
          <w:color w:val="000000"/>
        </w:rPr>
        <w:t>52</w:t>
      </w:r>
      <w:r w:rsidRPr="007808FD">
        <w:rPr>
          <w:rFonts w:ascii="Book Antiqua" w:eastAsia="Book Antiqua" w:hAnsi="Book Antiqua" w:cs="Book Antiqua"/>
          <w:color w:val="000000"/>
        </w:rPr>
        <w:t>: 774-788 [PMID: 20683968 DOI: 10.1002/hep.23719]</w:t>
      </w:r>
    </w:p>
    <w:p w14:paraId="378435BD"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33 </w:t>
      </w:r>
      <w:r w:rsidRPr="007808FD">
        <w:rPr>
          <w:rFonts w:ascii="Book Antiqua" w:eastAsia="Book Antiqua" w:hAnsi="Book Antiqua" w:cs="Book Antiqua"/>
          <w:b/>
          <w:bCs/>
          <w:color w:val="000000"/>
        </w:rPr>
        <w:t>Mendez-Sanchez N</w:t>
      </w:r>
      <w:r w:rsidRPr="007808FD">
        <w:rPr>
          <w:rFonts w:ascii="Book Antiqua" w:eastAsia="Book Antiqua" w:hAnsi="Book Antiqua" w:cs="Book Antiqua"/>
          <w:color w:val="000000"/>
        </w:rPr>
        <w:t>, Cruz-Ramon VC, Ramirez-Perez OL, Hwang JP, Barranco-Fragoso B, Cordova-Gallardo J. New Aspects of Lipotoxicity in Nonalcoholic Steatohepatitis.</w:t>
      </w:r>
      <w:r w:rsidR="006B79F3">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Int J Mol</w:t>
      </w:r>
      <w:r w:rsidR="006B79F3">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Sci</w:t>
      </w:r>
      <w:r w:rsidRPr="007808FD">
        <w:rPr>
          <w:rFonts w:ascii="Book Antiqua" w:eastAsia="Book Antiqua" w:hAnsi="Book Antiqua" w:cs="Book Antiqua"/>
          <w:color w:val="000000"/>
        </w:rPr>
        <w:t xml:space="preserve"> 2018; </w:t>
      </w:r>
      <w:r w:rsidRPr="007808FD">
        <w:rPr>
          <w:rFonts w:ascii="Book Antiqua" w:eastAsia="Book Antiqua" w:hAnsi="Book Antiqua" w:cs="Book Antiqua"/>
          <w:b/>
          <w:bCs/>
          <w:color w:val="000000"/>
        </w:rPr>
        <w:t>19</w:t>
      </w:r>
      <w:r w:rsidRPr="007808FD">
        <w:rPr>
          <w:rFonts w:ascii="Book Antiqua" w:eastAsia="Book Antiqua" w:hAnsi="Book Antiqua" w:cs="Book Antiqua"/>
          <w:color w:val="000000"/>
        </w:rPr>
        <w:t xml:space="preserve"> [PMID: 30011790 DOI: 10.3390/ijms19072034]</w:t>
      </w:r>
    </w:p>
    <w:p w14:paraId="660E61A9"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34 </w:t>
      </w:r>
      <w:r w:rsidRPr="007808FD">
        <w:rPr>
          <w:rFonts w:ascii="Book Antiqua" w:eastAsia="Book Antiqua" w:hAnsi="Book Antiqua" w:cs="Book Antiqua"/>
          <w:b/>
          <w:bCs/>
          <w:color w:val="000000"/>
        </w:rPr>
        <w:t>Peverill W</w:t>
      </w:r>
      <w:r w:rsidRPr="007808FD">
        <w:rPr>
          <w:rFonts w:ascii="Book Antiqua" w:eastAsia="Book Antiqua" w:hAnsi="Book Antiqua" w:cs="Book Antiqua"/>
          <w:color w:val="000000"/>
        </w:rPr>
        <w:t xml:space="preserve">, Powell LW, Skoien R. Evolving concepts in the pathogenesis of NASH: beyond steatosis and inflammation. </w:t>
      </w:r>
      <w:r w:rsidRPr="007808FD">
        <w:rPr>
          <w:rFonts w:ascii="Book Antiqua" w:eastAsia="Book Antiqua" w:hAnsi="Book Antiqua" w:cs="Book Antiqua"/>
          <w:i/>
          <w:iCs/>
          <w:color w:val="000000"/>
        </w:rPr>
        <w:t>Int J Mol</w:t>
      </w:r>
      <w:r w:rsidR="006B79F3">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Sci</w:t>
      </w:r>
      <w:r w:rsidRPr="007808FD">
        <w:rPr>
          <w:rFonts w:ascii="Book Antiqua" w:eastAsia="Book Antiqua" w:hAnsi="Book Antiqua" w:cs="Book Antiqua"/>
          <w:color w:val="000000"/>
        </w:rPr>
        <w:t xml:space="preserve"> 2014; </w:t>
      </w:r>
      <w:r w:rsidRPr="007808FD">
        <w:rPr>
          <w:rFonts w:ascii="Book Antiqua" w:eastAsia="Book Antiqua" w:hAnsi="Book Antiqua" w:cs="Book Antiqua"/>
          <w:b/>
          <w:bCs/>
          <w:color w:val="000000"/>
        </w:rPr>
        <w:t>15</w:t>
      </w:r>
      <w:r w:rsidRPr="007808FD">
        <w:rPr>
          <w:rFonts w:ascii="Book Antiqua" w:eastAsia="Book Antiqua" w:hAnsi="Book Antiqua" w:cs="Book Antiqua"/>
          <w:color w:val="000000"/>
        </w:rPr>
        <w:t>: 8591-8638 [PMID: 24830559 DOI: 10.3390/ijms15058591]</w:t>
      </w:r>
    </w:p>
    <w:p w14:paraId="50C56D9B"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35 </w:t>
      </w:r>
      <w:r w:rsidRPr="007808FD">
        <w:rPr>
          <w:rFonts w:ascii="Book Antiqua" w:eastAsia="Book Antiqua" w:hAnsi="Book Antiqua" w:cs="Book Antiqua"/>
          <w:b/>
          <w:bCs/>
          <w:color w:val="000000"/>
        </w:rPr>
        <w:t>Yilmaz Y</w:t>
      </w:r>
      <w:r w:rsidRPr="007808FD">
        <w:rPr>
          <w:rFonts w:ascii="Book Antiqua" w:eastAsia="Book Antiqua" w:hAnsi="Book Antiqua" w:cs="Book Antiqua"/>
          <w:color w:val="000000"/>
        </w:rPr>
        <w:t xml:space="preserve">. Review article: is non-alcoholic fatty liver disease a spectrum, or are steatosis and non-alcoholic steatohepatitis distinct conditions? </w:t>
      </w:r>
      <w:r w:rsidRPr="007808FD">
        <w:rPr>
          <w:rFonts w:ascii="Book Antiqua" w:eastAsia="Book Antiqua" w:hAnsi="Book Antiqua" w:cs="Book Antiqua"/>
          <w:i/>
          <w:iCs/>
          <w:color w:val="000000"/>
        </w:rPr>
        <w:t>Aliment Pharmacol</w:t>
      </w:r>
      <w:r w:rsidR="00A15C41">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Ther</w:t>
      </w:r>
      <w:r w:rsidRPr="007808FD">
        <w:rPr>
          <w:rFonts w:ascii="Book Antiqua" w:eastAsia="Book Antiqua" w:hAnsi="Book Antiqua" w:cs="Book Antiqua"/>
          <w:color w:val="000000"/>
        </w:rPr>
        <w:t xml:space="preserve"> 2012; </w:t>
      </w:r>
      <w:r w:rsidRPr="007808FD">
        <w:rPr>
          <w:rFonts w:ascii="Book Antiqua" w:eastAsia="Book Antiqua" w:hAnsi="Book Antiqua" w:cs="Book Antiqua"/>
          <w:b/>
          <w:bCs/>
          <w:color w:val="000000"/>
        </w:rPr>
        <w:t>36</w:t>
      </w:r>
      <w:r w:rsidRPr="007808FD">
        <w:rPr>
          <w:rFonts w:ascii="Book Antiqua" w:eastAsia="Book Antiqua" w:hAnsi="Book Antiqua" w:cs="Book Antiqua"/>
          <w:color w:val="000000"/>
        </w:rPr>
        <w:t>: 815-823 [PMID: 22966992 DOI: 10.1111/apt.12046]</w:t>
      </w:r>
    </w:p>
    <w:p w14:paraId="410AABA6"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36 </w:t>
      </w:r>
      <w:r w:rsidRPr="007808FD">
        <w:rPr>
          <w:rFonts w:ascii="Book Antiqua" w:eastAsia="Book Antiqua" w:hAnsi="Book Antiqua" w:cs="Book Antiqua"/>
          <w:b/>
          <w:bCs/>
          <w:color w:val="000000"/>
        </w:rPr>
        <w:t>Buzzetti E</w:t>
      </w:r>
      <w:r w:rsidRPr="007808FD">
        <w:rPr>
          <w:rFonts w:ascii="Book Antiqua" w:eastAsia="Book Antiqua" w:hAnsi="Book Antiqua" w:cs="Book Antiqua"/>
          <w:color w:val="000000"/>
        </w:rPr>
        <w:t>, Pinzani M, Tsochatzis EA.</w:t>
      </w:r>
      <w:r w:rsidR="00A15C41">
        <w:rPr>
          <w:rFonts w:ascii="Book Antiqua" w:eastAsia="Book Antiqua" w:hAnsi="Book Antiqua" w:cs="Book Antiqua"/>
          <w:color w:val="000000"/>
        </w:rPr>
        <w:t xml:space="preserve"> </w:t>
      </w:r>
      <w:r w:rsidRPr="007808FD">
        <w:rPr>
          <w:rFonts w:ascii="Book Antiqua" w:eastAsia="Book Antiqua" w:hAnsi="Book Antiqua" w:cs="Book Antiqua"/>
          <w:color w:val="000000"/>
        </w:rPr>
        <w:t>The multiple-hit pathogenesis of non-alcoholic fatty liver disease (NAFLD).</w:t>
      </w:r>
      <w:r w:rsidR="00A15C41">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Metabolism</w:t>
      </w:r>
      <w:r w:rsidRPr="007808FD">
        <w:rPr>
          <w:rFonts w:ascii="Book Antiqua" w:eastAsia="Book Antiqua" w:hAnsi="Book Antiqua" w:cs="Book Antiqua"/>
          <w:color w:val="000000"/>
        </w:rPr>
        <w:t xml:space="preserve"> 2016; </w:t>
      </w:r>
      <w:r w:rsidRPr="007808FD">
        <w:rPr>
          <w:rFonts w:ascii="Book Antiqua" w:eastAsia="Book Antiqua" w:hAnsi="Book Antiqua" w:cs="Book Antiqua"/>
          <w:b/>
          <w:bCs/>
          <w:color w:val="000000"/>
        </w:rPr>
        <w:t>65</w:t>
      </w:r>
      <w:r w:rsidRPr="007808FD">
        <w:rPr>
          <w:rFonts w:ascii="Book Antiqua" w:eastAsia="Book Antiqua" w:hAnsi="Book Antiqua" w:cs="Book Antiqua"/>
          <w:color w:val="000000"/>
        </w:rPr>
        <w:t>: 1038-1048 [PMID: 26823198 DOI: 10.1016/j.metabol.2015.12.012]</w:t>
      </w:r>
    </w:p>
    <w:p w14:paraId="5167DF10"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37 </w:t>
      </w:r>
      <w:r w:rsidRPr="007808FD">
        <w:rPr>
          <w:rFonts w:ascii="Book Antiqua" w:eastAsia="Book Antiqua" w:hAnsi="Book Antiqua" w:cs="Book Antiqua"/>
          <w:b/>
          <w:bCs/>
          <w:color w:val="000000"/>
        </w:rPr>
        <w:t>Tanase DM</w:t>
      </w:r>
      <w:r w:rsidRPr="007808FD">
        <w:rPr>
          <w:rFonts w:ascii="Book Antiqua" w:eastAsia="Book Antiqua" w:hAnsi="Book Antiqua" w:cs="Book Antiqua"/>
          <w:color w:val="000000"/>
        </w:rPr>
        <w:t>, Gosav EM, Costea CF, Ciocoiu M, Lacatusu CM, Maranduca MA, Ouatu A, Floria M. The Intricate Relationship between Type 2 Diabetes Mellitus (T2DM), Insulin Resistance (IR), and Nonalcoholic Fatty Liver Disease (NAFLD).</w:t>
      </w:r>
      <w:r w:rsidR="00A15C41">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J Diabetes Res</w:t>
      </w:r>
      <w:r w:rsidRPr="007808FD">
        <w:rPr>
          <w:rFonts w:ascii="Book Antiqua" w:eastAsia="Book Antiqua" w:hAnsi="Book Antiqua" w:cs="Book Antiqua"/>
          <w:color w:val="000000"/>
        </w:rPr>
        <w:t xml:space="preserve"> 2020; </w:t>
      </w:r>
      <w:r w:rsidRPr="007808FD">
        <w:rPr>
          <w:rFonts w:ascii="Book Antiqua" w:eastAsia="Book Antiqua" w:hAnsi="Book Antiqua" w:cs="Book Antiqua"/>
          <w:b/>
          <w:bCs/>
          <w:color w:val="000000"/>
        </w:rPr>
        <w:t>2020</w:t>
      </w:r>
      <w:r w:rsidRPr="007808FD">
        <w:rPr>
          <w:rFonts w:ascii="Book Antiqua" w:eastAsia="Book Antiqua" w:hAnsi="Book Antiqua" w:cs="Book Antiqua"/>
          <w:color w:val="000000"/>
        </w:rPr>
        <w:t>: 3920196 [PMID: 32832560 DOI: 10.1155/2020/3920196]</w:t>
      </w:r>
    </w:p>
    <w:p w14:paraId="18E547E6"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38 </w:t>
      </w:r>
      <w:r w:rsidRPr="007808FD">
        <w:rPr>
          <w:rFonts w:ascii="Book Antiqua" w:eastAsia="Book Antiqua" w:hAnsi="Book Antiqua" w:cs="Book Antiqua"/>
          <w:b/>
          <w:bCs/>
          <w:color w:val="000000"/>
        </w:rPr>
        <w:t>Seppälä-Lindroos A</w:t>
      </w:r>
      <w:r w:rsidRPr="007808FD">
        <w:rPr>
          <w:rFonts w:ascii="Book Antiqua" w:eastAsia="Book Antiqua" w:hAnsi="Book Antiqua" w:cs="Book Antiqua"/>
          <w:color w:val="000000"/>
        </w:rPr>
        <w:t xml:space="preserve">, Vehkavaara S, Häkkinen AM, Goto T, Westerbacka J, Sovijärvi A, Halavaara J, Yki-Järvinen H. Fat accumulation in the liver is associated with defects in insulin suppression of glucose production and serum free fatty acids independent of obesity in normal men. </w:t>
      </w:r>
      <w:r w:rsidRPr="007808FD">
        <w:rPr>
          <w:rFonts w:ascii="Book Antiqua" w:eastAsia="Book Antiqua" w:hAnsi="Book Antiqua" w:cs="Book Antiqua"/>
          <w:i/>
          <w:iCs/>
          <w:color w:val="000000"/>
        </w:rPr>
        <w:t>J Clin</w:t>
      </w:r>
      <w:r w:rsidR="00A15C41">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Endocrinol</w:t>
      </w:r>
      <w:r w:rsidR="00A15C41">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Metab</w:t>
      </w:r>
      <w:r w:rsidRPr="007808FD">
        <w:rPr>
          <w:rFonts w:ascii="Book Antiqua" w:eastAsia="Book Antiqua" w:hAnsi="Book Antiqua" w:cs="Book Antiqua"/>
          <w:color w:val="000000"/>
        </w:rPr>
        <w:t xml:space="preserve"> 2002; </w:t>
      </w:r>
      <w:r w:rsidRPr="007808FD">
        <w:rPr>
          <w:rFonts w:ascii="Book Antiqua" w:eastAsia="Book Antiqua" w:hAnsi="Book Antiqua" w:cs="Book Antiqua"/>
          <w:b/>
          <w:bCs/>
          <w:color w:val="000000"/>
        </w:rPr>
        <w:t>87</w:t>
      </w:r>
      <w:r w:rsidRPr="007808FD">
        <w:rPr>
          <w:rFonts w:ascii="Book Antiqua" w:eastAsia="Book Antiqua" w:hAnsi="Book Antiqua" w:cs="Book Antiqua"/>
          <w:color w:val="000000"/>
        </w:rPr>
        <w:t>: 3023-3028 [PMID: 12107194 DOI: 10.1210/jcem.87.7.8638]</w:t>
      </w:r>
    </w:p>
    <w:p w14:paraId="2F04094A"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lastRenderedPageBreak/>
        <w:t xml:space="preserve">39 </w:t>
      </w:r>
      <w:r w:rsidRPr="007808FD">
        <w:rPr>
          <w:rFonts w:ascii="Book Antiqua" w:eastAsia="Book Antiqua" w:hAnsi="Book Antiqua" w:cs="Book Antiqua"/>
          <w:b/>
          <w:bCs/>
          <w:color w:val="000000"/>
        </w:rPr>
        <w:t>Liu W</w:t>
      </w:r>
      <w:r w:rsidRPr="007808FD">
        <w:rPr>
          <w:rFonts w:ascii="Book Antiqua" w:eastAsia="Book Antiqua" w:hAnsi="Book Antiqua" w:cs="Book Antiqua"/>
          <w:color w:val="000000"/>
        </w:rPr>
        <w:t xml:space="preserve">, Baker RD, Bhatia T, Zhu L, Baker SS. Pathogenesis of nonalcoholic steatohepatitis. </w:t>
      </w:r>
      <w:r w:rsidRPr="007808FD">
        <w:rPr>
          <w:rFonts w:ascii="Book Antiqua" w:eastAsia="Book Antiqua" w:hAnsi="Book Antiqua" w:cs="Book Antiqua"/>
          <w:i/>
          <w:iCs/>
          <w:color w:val="000000"/>
        </w:rPr>
        <w:t>Cell Mol Life Sci</w:t>
      </w:r>
      <w:r w:rsidRPr="007808FD">
        <w:rPr>
          <w:rFonts w:ascii="Book Antiqua" w:eastAsia="Book Antiqua" w:hAnsi="Book Antiqua" w:cs="Book Antiqua"/>
          <w:color w:val="000000"/>
        </w:rPr>
        <w:t xml:space="preserve"> 2016; </w:t>
      </w:r>
      <w:r w:rsidRPr="007808FD">
        <w:rPr>
          <w:rFonts w:ascii="Book Antiqua" w:eastAsia="Book Antiqua" w:hAnsi="Book Antiqua" w:cs="Book Antiqua"/>
          <w:b/>
          <w:bCs/>
          <w:color w:val="000000"/>
        </w:rPr>
        <w:t>73</w:t>
      </w:r>
      <w:r w:rsidRPr="007808FD">
        <w:rPr>
          <w:rFonts w:ascii="Book Antiqua" w:eastAsia="Book Antiqua" w:hAnsi="Book Antiqua" w:cs="Book Antiqua"/>
          <w:color w:val="000000"/>
        </w:rPr>
        <w:t>: 1969-1987 [PMID: 26894897 DOI: 10.1007/s00018-016-2161-x]</w:t>
      </w:r>
    </w:p>
    <w:p w14:paraId="48E52157"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40 </w:t>
      </w:r>
      <w:r w:rsidRPr="007808FD">
        <w:rPr>
          <w:rFonts w:ascii="Book Antiqua" w:eastAsia="Book Antiqua" w:hAnsi="Book Antiqua" w:cs="Book Antiqua"/>
          <w:b/>
          <w:bCs/>
          <w:color w:val="000000"/>
        </w:rPr>
        <w:t>Stefan N</w:t>
      </w:r>
      <w:r w:rsidRPr="007808FD">
        <w:rPr>
          <w:rFonts w:ascii="Book Antiqua" w:eastAsia="Book Antiqua" w:hAnsi="Book Antiqua" w:cs="Book Antiqua"/>
          <w:color w:val="000000"/>
        </w:rPr>
        <w:t>, Kantartzis K, Häring HU.</w:t>
      </w:r>
      <w:r w:rsidR="006B79F3">
        <w:rPr>
          <w:rFonts w:ascii="Book Antiqua" w:eastAsia="Book Antiqua" w:hAnsi="Book Antiqua" w:cs="Book Antiqua"/>
          <w:color w:val="000000"/>
        </w:rPr>
        <w:t xml:space="preserve"> </w:t>
      </w:r>
      <w:r w:rsidRPr="007808FD">
        <w:rPr>
          <w:rFonts w:ascii="Book Antiqua" w:eastAsia="Book Antiqua" w:hAnsi="Book Antiqua" w:cs="Book Antiqua"/>
          <w:color w:val="000000"/>
        </w:rPr>
        <w:t>Causes and metabolic consequences of Fatty liver.</w:t>
      </w:r>
      <w:r w:rsidR="006B79F3">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Endocr Rev</w:t>
      </w:r>
      <w:r w:rsidRPr="007808FD">
        <w:rPr>
          <w:rFonts w:ascii="Book Antiqua" w:eastAsia="Book Antiqua" w:hAnsi="Book Antiqua" w:cs="Book Antiqua"/>
          <w:color w:val="000000"/>
        </w:rPr>
        <w:t xml:space="preserve"> 2008; </w:t>
      </w:r>
      <w:r w:rsidRPr="007808FD">
        <w:rPr>
          <w:rFonts w:ascii="Book Antiqua" w:eastAsia="Book Antiqua" w:hAnsi="Book Antiqua" w:cs="Book Antiqua"/>
          <w:b/>
          <w:bCs/>
          <w:color w:val="000000"/>
        </w:rPr>
        <w:t>29</w:t>
      </w:r>
      <w:r w:rsidRPr="007808FD">
        <w:rPr>
          <w:rFonts w:ascii="Book Antiqua" w:eastAsia="Book Antiqua" w:hAnsi="Book Antiqua" w:cs="Book Antiqua"/>
          <w:color w:val="000000"/>
        </w:rPr>
        <w:t>: 939-960 [PMID: 18723451 DOI: 10.1210/er.2008-0009]</w:t>
      </w:r>
    </w:p>
    <w:p w14:paraId="193CEF0F"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41 </w:t>
      </w:r>
      <w:r w:rsidRPr="007808FD">
        <w:rPr>
          <w:rFonts w:ascii="Book Antiqua" w:eastAsia="Book Antiqua" w:hAnsi="Book Antiqua" w:cs="Book Antiqua"/>
          <w:b/>
          <w:bCs/>
          <w:color w:val="000000"/>
        </w:rPr>
        <w:t>Xia JY</w:t>
      </w:r>
      <w:r w:rsidRPr="007808FD">
        <w:rPr>
          <w:rFonts w:ascii="Book Antiqua" w:eastAsia="Book Antiqua" w:hAnsi="Book Antiqua" w:cs="Book Antiqua"/>
          <w:color w:val="000000"/>
        </w:rPr>
        <w:t xml:space="preserve">, Holland WL, Kusminski CM, Sun K, Sharma AX, Pearson MJ, Sifuentes AJ, McDonald JG, Gordillo R, Scherer PE. Targeted Induction of Ceramide Degradation Leads to Improved Systemic Metabolism and Reduced Hepatic Steatosis. </w:t>
      </w:r>
      <w:r w:rsidRPr="007808FD">
        <w:rPr>
          <w:rFonts w:ascii="Book Antiqua" w:eastAsia="Book Antiqua" w:hAnsi="Book Antiqua" w:cs="Book Antiqua"/>
          <w:i/>
          <w:iCs/>
          <w:color w:val="000000"/>
        </w:rPr>
        <w:t>Cell Metab</w:t>
      </w:r>
      <w:r w:rsidRPr="007808FD">
        <w:rPr>
          <w:rFonts w:ascii="Book Antiqua" w:eastAsia="Book Antiqua" w:hAnsi="Book Antiqua" w:cs="Book Antiqua"/>
          <w:color w:val="000000"/>
        </w:rPr>
        <w:t xml:space="preserve"> 2015; </w:t>
      </w:r>
      <w:r w:rsidRPr="007808FD">
        <w:rPr>
          <w:rFonts w:ascii="Book Antiqua" w:eastAsia="Book Antiqua" w:hAnsi="Book Antiqua" w:cs="Book Antiqua"/>
          <w:b/>
          <w:bCs/>
          <w:color w:val="000000"/>
        </w:rPr>
        <w:t>22</w:t>
      </w:r>
      <w:r w:rsidRPr="007808FD">
        <w:rPr>
          <w:rFonts w:ascii="Book Antiqua" w:eastAsia="Book Antiqua" w:hAnsi="Book Antiqua" w:cs="Book Antiqua"/>
          <w:color w:val="000000"/>
        </w:rPr>
        <w:t>: 266-278 [PMID: 26190650 DOI: 10.1016/j.cmet.2015.06.007]</w:t>
      </w:r>
    </w:p>
    <w:p w14:paraId="51ABCDDE"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42 </w:t>
      </w:r>
      <w:r w:rsidRPr="007808FD">
        <w:rPr>
          <w:rFonts w:ascii="Book Antiqua" w:eastAsia="Book Antiqua" w:hAnsi="Book Antiqua" w:cs="Book Antiqua"/>
          <w:b/>
          <w:bCs/>
          <w:color w:val="000000"/>
        </w:rPr>
        <w:t>Postic C</w:t>
      </w:r>
      <w:r w:rsidRPr="007808FD">
        <w:rPr>
          <w:rFonts w:ascii="Book Antiqua" w:eastAsia="Book Antiqua" w:hAnsi="Book Antiqua" w:cs="Book Antiqua"/>
          <w:color w:val="000000"/>
        </w:rPr>
        <w:t xml:space="preserve">, Girard J. Contribution of de novo fatty acid synthesis to hepatic steatosis and insulin resistance: lessons from genetically engineered mice. </w:t>
      </w:r>
      <w:r w:rsidRPr="007808FD">
        <w:rPr>
          <w:rFonts w:ascii="Book Antiqua" w:eastAsia="Book Antiqua" w:hAnsi="Book Antiqua" w:cs="Book Antiqua"/>
          <w:i/>
          <w:iCs/>
          <w:color w:val="000000"/>
        </w:rPr>
        <w:t>J Clin Invest</w:t>
      </w:r>
      <w:r w:rsidRPr="007808FD">
        <w:rPr>
          <w:rFonts w:ascii="Book Antiqua" w:eastAsia="Book Antiqua" w:hAnsi="Book Antiqua" w:cs="Book Antiqua"/>
          <w:color w:val="000000"/>
        </w:rPr>
        <w:t xml:space="preserve"> 2008; </w:t>
      </w:r>
      <w:r w:rsidRPr="007808FD">
        <w:rPr>
          <w:rFonts w:ascii="Book Antiqua" w:eastAsia="Book Antiqua" w:hAnsi="Book Antiqua" w:cs="Book Antiqua"/>
          <w:b/>
          <w:bCs/>
          <w:color w:val="000000"/>
        </w:rPr>
        <w:t>118</w:t>
      </w:r>
      <w:r w:rsidRPr="007808FD">
        <w:rPr>
          <w:rFonts w:ascii="Book Antiqua" w:eastAsia="Book Antiqua" w:hAnsi="Book Antiqua" w:cs="Book Antiqua"/>
          <w:color w:val="000000"/>
        </w:rPr>
        <w:t>: 829-838 [PMID: 18317565 DOI: 10.1172/JCI34275]</w:t>
      </w:r>
    </w:p>
    <w:p w14:paraId="47059910"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43 </w:t>
      </w:r>
      <w:r w:rsidRPr="007808FD">
        <w:rPr>
          <w:rFonts w:ascii="Book Antiqua" w:eastAsia="Book Antiqua" w:hAnsi="Book Antiqua" w:cs="Book Antiqua"/>
          <w:b/>
          <w:bCs/>
          <w:color w:val="000000"/>
        </w:rPr>
        <w:t>Hotamisligil GS</w:t>
      </w:r>
      <w:r w:rsidRPr="007808FD">
        <w:rPr>
          <w:rFonts w:ascii="Book Antiqua" w:eastAsia="Book Antiqua" w:hAnsi="Book Antiqua" w:cs="Book Antiqua"/>
          <w:color w:val="000000"/>
        </w:rPr>
        <w:t>.</w:t>
      </w:r>
      <w:r w:rsidR="006B79F3">
        <w:rPr>
          <w:rFonts w:ascii="Book Antiqua" w:eastAsia="Book Antiqua" w:hAnsi="Book Antiqua" w:cs="Book Antiqua"/>
          <w:color w:val="000000"/>
        </w:rPr>
        <w:t xml:space="preserve"> </w:t>
      </w:r>
      <w:r w:rsidRPr="007808FD">
        <w:rPr>
          <w:rFonts w:ascii="Book Antiqua" w:eastAsia="Book Antiqua" w:hAnsi="Book Antiqua" w:cs="Book Antiqua"/>
          <w:color w:val="000000"/>
        </w:rPr>
        <w:t>Role of endoplasmic reticulum stress and c-Jun NH2-terminal kinase pathways in inflammation and origin of obesity and diabetes.</w:t>
      </w:r>
      <w:r w:rsidR="006B79F3">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Diabetes</w:t>
      </w:r>
      <w:r w:rsidRPr="007808FD">
        <w:rPr>
          <w:rFonts w:ascii="Book Antiqua" w:eastAsia="Book Antiqua" w:hAnsi="Book Antiqua" w:cs="Book Antiqua"/>
          <w:color w:val="000000"/>
        </w:rPr>
        <w:t xml:space="preserve"> 2005; </w:t>
      </w:r>
      <w:r w:rsidRPr="007808FD">
        <w:rPr>
          <w:rFonts w:ascii="Book Antiqua" w:eastAsia="Book Antiqua" w:hAnsi="Book Antiqua" w:cs="Book Antiqua"/>
          <w:b/>
          <w:bCs/>
          <w:color w:val="000000"/>
        </w:rPr>
        <w:t>54 Suppl 2</w:t>
      </w:r>
      <w:r w:rsidRPr="007808FD">
        <w:rPr>
          <w:rFonts w:ascii="Book Antiqua" w:eastAsia="Book Antiqua" w:hAnsi="Book Antiqua" w:cs="Book Antiqua"/>
          <w:color w:val="000000"/>
        </w:rPr>
        <w:t>: S73-S78 [PMID: 16306344 DOI: 10.2337/diabetes.54.suppl_2.s73]</w:t>
      </w:r>
    </w:p>
    <w:p w14:paraId="3CCDC55E"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44 </w:t>
      </w:r>
      <w:r w:rsidRPr="007808FD">
        <w:rPr>
          <w:rFonts w:ascii="Book Antiqua" w:eastAsia="Book Antiqua" w:hAnsi="Book Antiqua" w:cs="Book Antiqua"/>
          <w:b/>
          <w:bCs/>
          <w:color w:val="000000"/>
        </w:rPr>
        <w:t>Savage DB</w:t>
      </w:r>
      <w:r w:rsidRPr="007808FD">
        <w:rPr>
          <w:rFonts w:ascii="Book Antiqua" w:eastAsia="Book Antiqua" w:hAnsi="Book Antiqua" w:cs="Book Antiqua"/>
          <w:color w:val="000000"/>
        </w:rPr>
        <w:t>, Petersen KF, Shulman GI. Disordered lipid metabolism and the pathogenesis of insulin resistance.</w:t>
      </w:r>
      <w:r w:rsidR="006B79F3">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Physiol Rev</w:t>
      </w:r>
      <w:r w:rsidRPr="007808FD">
        <w:rPr>
          <w:rFonts w:ascii="Book Antiqua" w:eastAsia="Book Antiqua" w:hAnsi="Book Antiqua" w:cs="Book Antiqua"/>
          <w:color w:val="000000"/>
        </w:rPr>
        <w:t xml:space="preserve"> 2007; </w:t>
      </w:r>
      <w:r w:rsidRPr="007808FD">
        <w:rPr>
          <w:rFonts w:ascii="Book Antiqua" w:eastAsia="Book Antiqua" w:hAnsi="Book Antiqua" w:cs="Book Antiqua"/>
          <w:b/>
          <w:bCs/>
          <w:color w:val="000000"/>
        </w:rPr>
        <w:t>87</w:t>
      </w:r>
      <w:r w:rsidRPr="007808FD">
        <w:rPr>
          <w:rFonts w:ascii="Book Antiqua" w:eastAsia="Book Antiqua" w:hAnsi="Book Antiqua" w:cs="Book Antiqua"/>
          <w:color w:val="000000"/>
        </w:rPr>
        <w:t>: 507-520 [PMID: 17429039 DOI: 10.1152/physrev.00024.2006]</w:t>
      </w:r>
    </w:p>
    <w:p w14:paraId="3D1976B9"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45 </w:t>
      </w:r>
      <w:r w:rsidRPr="007808FD">
        <w:rPr>
          <w:rFonts w:ascii="Book Antiqua" w:eastAsia="Book Antiqua" w:hAnsi="Book Antiqua" w:cs="Book Antiqua"/>
          <w:b/>
          <w:bCs/>
          <w:color w:val="000000"/>
        </w:rPr>
        <w:t>Cai D</w:t>
      </w:r>
      <w:r w:rsidRPr="007808FD">
        <w:rPr>
          <w:rFonts w:ascii="Book Antiqua" w:eastAsia="Book Antiqua" w:hAnsi="Book Antiqua" w:cs="Book Antiqua"/>
          <w:color w:val="000000"/>
        </w:rPr>
        <w:t xml:space="preserve">, Yuan M, Frantz DF, Melendez PA, Hansen L, Lee J, Shoelson SE. Local and systemic insulin resistance resulting from hepatic activation of IKK-beta and NF-kappaB. </w:t>
      </w:r>
      <w:r w:rsidRPr="007808FD">
        <w:rPr>
          <w:rFonts w:ascii="Book Antiqua" w:eastAsia="Book Antiqua" w:hAnsi="Book Antiqua" w:cs="Book Antiqua"/>
          <w:i/>
          <w:iCs/>
          <w:color w:val="000000"/>
        </w:rPr>
        <w:t>Nat Med</w:t>
      </w:r>
      <w:r w:rsidRPr="007808FD">
        <w:rPr>
          <w:rFonts w:ascii="Book Antiqua" w:eastAsia="Book Antiqua" w:hAnsi="Book Antiqua" w:cs="Book Antiqua"/>
          <w:color w:val="000000"/>
        </w:rPr>
        <w:t xml:space="preserve"> 2005; </w:t>
      </w:r>
      <w:r w:rsidRPr="007808FD">
        <w:rPr>
          <w:rFonts w:ascii="Book Antiqua" w:eastAsia="Book Antiqua" w:hAnsi="Book Antiqua" w:cs="Book Antiqua"/>
          <w:b/>
          <w:bCs/>
          <w:color w:val="000000"/>
        </w:rPr>
        <w:t>11</w:t>
      </w:r>
      <w:r w:rsidRPr="007808FD">
        <w:rPr>
          <w:rFonts w:ascii="Book Antiqua" w:eastAsia="Book Antiqua" w:hAnsi="Book Antiqua" w:cs="Book Antiqua"/>
          <w:color w:val="000000"/>
        </w:rPr>
        <w:t>: 183-190 [PMID: 15685173 DOI: 10.1038/nm1166]</w:t>
      </w:r>
    </w:p>
    <w:p w14:paraId="14EC6D4D"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46 </w:t>
      </w:r>
      <w:r w:rsidRPr="007808FD">
        <w:rPr>
          <w:rFonts w:ascii="Book Antiqua" w:eastAsia="Book Antiqua" w:hAnsi="Book Antiqua" w:cs="Book Antiqua"/>
          <w:b/>
          <w:bCs/>
          <w:color w:val="000000"/>
        </w:rPr>
        <w:t>Sung KC</w:t>
      </w:r>
      <w:r w:rsidRPr="007808FD">
        <w:rPr>
          <w:rFonts w:ascii="Book Antiqua" w:eastAsia="Book Antiqua" w:hAnsi="Book Antiqua" w:cs="Book Antiqua"/>
          <w:color w:val="000000"/>
        </w:rPr>
        <w:t>, Wild SH, Byrne CD.</w:t>
      </w:r>
      <w:r w:rsidR="006B79F3">
        <w:rPr>
          <w:rFonts w:ascii="Book Antiqua" w:eastAsia="Book Antiqua" w:hAnsi="Book Antiqua" w:cs="Book Antiqua"/>
          <w:color w:val="000000"/>
        </w:rPr>
        <w:t xml:space="preserve"> </w:t>
      </w:r>
      <w:r w:rsidRPr="007808FD">
        <w:rPr>
          <w:rFonts w:ascii="Book Antiqua" w:eastAsia="Book Antiqua" w:hAnsi="Book Antiqua" w:cs="Book Antiqua"/>
          <w:color w:val="000000"/>
        </w:rPr>
        <w:t>Resolution of fatty liver and risk of incident diabetes.</w:t>
      </w:r>
      <w:r w:rsidR="006B79F3">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J Clin</w:t>
      </w:r>
      <w:r w:rsidR="006B79F3">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Endocrinol</w:t>
      </w:r>
      <w:r w:rsidR="006B79F3">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Metab</w:t>
      </w:r>
      <w:r w:rsidRPr="007808FD">
        <w:rPr>
          <w:rFonts w:ascii="Book Antiqua" w:eastAsia="Book Antiqua" w:hAnsi="Book Antiqua" w:cs="Book Antiqua"/>
          <w:color w:val="000000"/>
        </w:rPr>
        <w:t xml:space="preserve"> 2013; </w:t>
      </w:r>
      <w:r w:rsidRPr="007808FD">
        <w:rPr>
          <w:rFonts w:ascii="Book Antiqua" w:eastAsia="Book Antiqua" w:hAnsi="Book Antiqua" w:cs="Book Antiqua"/>
          <w:b/>
          <w:bCs/>
          <w:color w:val="000000"/>
        </w:rPr>
        <w:t>98</w:t>
      </w:r>
      <w:r w:rsidRPr="007808FD">
        <w:rPr>
          <w:rFonts w:ascii="Book Antiqua" w:eastAsia="Book Antiqua" w:hAnsi="Book Antiqua" w:cs="Book Antiqua"/>
          <w:color w:val="000000"/>
        </w:rPr>
        <w:t>: 3637-3643 [PMID: 23873989 DOI: 10.1210/jc.2013-1519]</w:t>
      </w:r>
    </w:p>
    <w:p w14:paraId="4D29F17F"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47 </w:t>
      </w:r>
      <w:r w:rsidRPr="007808FD">
        <w:rPr>
          <w:rFonts w:ascii="Book Antiqua" w:eastAsia="Book Antiqua" w:hAnsi="Book Antiqua" w:cs="Book Antiqua"/>
          <w:b/>
          <w:bCs/>
          <w:color w:val="000000"/>
        </w:rPr>
        <w:t>Godoy-Matos AF</w:t>
      </w:r>
      <w:r w:rsidRPr="007808FD">
        <w:rPr>
          <w:rFonts w:ascii="Book Antiqua" w:eastAsia="Book Antiqua" w:hAnsi="Book Antiqua" w:cs="Book Antiqua"/>
          <w:color w:val="000000"/>
        </w:rPr>
        <w:t xml:space="preserve">, Silva Júnior WS, Valerio CM. NAFLD as a continuum: from obesity to metabolic syndrome and diabetes. </w:t>
      </w:r>
      <w:r w:rsidRPr="007808FD">
        <w:rPr>
          <w:rFonts w:ascii="Book Antiqua" w:eastAsia="Book Antiqua" w:hAnsi="Book Antiqua" w:cs="Book Antiqua"/>
          <w:i/>
          <w:iCs/>
          <w:color w:val="000000"/>
        </w:rPr>
        <w:t>Diabetol</w:t>
      </w:r>
      <w:r w:rsidR="006B79F3">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Metab</w:t>
      </w:r>
      <w:r w:rsidR="006B79F3">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Syndr</w:t>
      </w:r>
      <w:r w:rsidRPr="007808FD">
        <w:rPr>
          <w:rFonts w:ascii="Book Antiqua" w:eastAsia="Book Antiqua" w:hAnsi="Book Antiqua" w:cs="Book Antiqua"/>
          <w:color w:val="000000"/>
        </w:rPr>
        <w:t xml:space="preserve"> 2020; </w:t>
      </w:r>
      <w:r w:rsidRPr="007808FD">
        <w:rPr>
          <w:rFonts w:ascii="Book Antiqua" w:eastAsia="Book Antiqua" w:hAnsi="Book Antiqua" w:cs="Book Antiqua"/>
          <w:b/>
          <w:bCs/>
          <w:color w:val="000000"/>
        </w:rPr>
        <w:t>12</w:t>
      </w:r>
      <w:r w:rsidRPr="007808FD">
        <w:rPr>
          <w:rFonts w:ascii="Book Antiqua" w:eastAsia="Book Antiqua" w:hAnsi="Book Antiqua" w:cs="Book Antiqua"/>
          <w:color w:val="000000"/>
        </w:rPr>
        <w:t>: 60 [PMID: 32684985 DOI: 10.1186/s13098-020-00570-y]</w:t>
      </w:r>
    </w:p>
    <w:p w14:paraId="5D227CC3"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48 </w:t>
      </w:r>
      <w:r w:rsidRPr="007808FD">
        <w:rPr>
          <w:rFonts w:ascii="Book Antiqua" w:eastAsia="Book Antiqua" w:hAnsi="Book Antiqua" w:cs="Book Antiqua"/>
          <w:b/>
          <w:bCs/>
          <w:color w:val="000000"/>
        </w:rPr>
        <w:t>Gastaldelli A</w:t>
      </w:r>
      <w:r w:rsidRPr="007808FD">
        <w:rPr>
          <w:rFonts w:ascii="Book Antiqua" w:eastAsia="Book Antiqua" w:hAnsi="Book Antiqua" w:cs="Book Antiqua"/>
          <w:color w:val="000000"/>
        </w:rPr>
        <w:t xml:space="preserve">, Gaggini M, DeFronzo RA. Role of Adipose Tissue Insulin Resistance in the Natural History of Type 2 Diabetes: Results From the San Antonio Metabolism Study. </w:t>
      </w:r>
      <w:r w:rsidRPr="007808FD">
        <w:rPr>
          <w:rFonts w:ascii="Book Antiqua" w:eastAsia="Book Antiqua" w:hAnsi="Book Antiqua" w:cs="Book Antiqua"/>
          <w:i/>
          <w:iCs/>
          <w:color w:val="000000"/>
        </w:rPr>
        <w:t>Diabetes</w:t>
      </w:r>
      <w:r w:rsidRPr="007808FD">
        <w:rPr>
          <w:rFonts w:ascii="Book Antiqua" w:eastAsia="Book Antiqua" w:hAnsi="Book Antiqua" w:cs="Book Antiqua"/>
          <w:color w:val="000000"/>
        </w:rPr>
        <w:t xml:space="preserve"> 2017; </w:t>
      </w:r>
      <w:r w:rsidRPr="007808FD">
        <w:rPr>
          <w:rFonts w:ascii="Book Antiqua" w:eastAsia="Book Antiqua" w:hAnsi="Book Antiqua" w:cs="Book Antiqua"/>
          <w:b/>
          <w:bCs/>
          <w:color w:val="000000"/>
        </w:rPr>
        <w:t>66</w:t>
      </w:r>
      <w:r w:rsidRPr="007808FD">
        <w:rPr>
          <w:rFonts w:ascii="Book Antiqua" w:eastAsia="Book Antiqua" w:hAnsi="Book Antiqua" w:cs="Book Antiqua"/>
          <w:color w:val="000000"/>
        </w:rPr>
        <w:t>: 815-822 [PMID: 28052966 DOI: 10.2337/db16-1167]</w:t>
      </w:r>
    </w:p>
    <w:p w14:paraId="0F1926B3"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lastRenderedPageBreak/>
        <w:t xml:space="preserve">49 </w:t>
      </w:r>
      <w:r w:rsidRPr="007808FD">
        <w:rPr>
          <w:rFonts w:ascii="Book Antiqua" w:eastAsia="Book Antiqua" w:hAnsi="Book Antiqua" w:cs="Book Antiqua"/>
          <w:b/>
          <w:bCs/>
          <w:color w:val="000000"/>
        </w:rPr>
        <w:t>Hedjazifar S</w:t>
      </w:r>
      <w:r w:rsidRPr="007808FD">
        <w:rPr>
          <w:rFonts w:ascii="Book Antiqua" w:eastAsia="Book Antiqua" w:hAnsi="Book Antiqua" w:cs="Book Antiqua"/>
          <w:color w:val="000000"/>
        </w:rPr>
        <w:t>, Khatib</w:t>
      </w:r>
      <w:r w:rsidR="006B79F3">
        <w:rPr>
          <w:rFonts w:ascii="Book Antiqua" w:eastAsia="Book Antiqua" w:hAnsi="Book Antiqua" w:cs="Book Antiqua"/>
          <w:color w:val="000000"/>
        </w:rPr>
        <w:t xml:space="preserve"> </w:t>
      </w:r>
      <w:r w:rsidRPr="007808FD">
        <w:rPr>
          <w:rFonts w:ascii="Book Antiqua" w:eastAsia="Book Antiqua" w:hAnsi="Book Antiqua" w:cs="Book Antiqua"/>
          <w:color w:val="000000"/>
        </w:rPr>
        <w:t xml:space="preserve">Shahidi R, Hammarstedt A, Bonnet L, Church C, Boucher J, Blüher M, Smith U. The Novel Adipokine Gremlin 1 Antagonizes Insulin Action and Is Increased in Type 2 Diabetes and NAFLD/NASH. </w:t>
      </w:r>
      <w:r w:rsidRPr="007808FD">
        <w:rPr>
          <w:rFonts w:ascii="Book Antiqua" w:eastAsia="Book Antiqua" w:hAnsi="Book Antiqua" w:cs="Book Antiqua"/>
          <w:i/>
          <w:iCs/>
          <w:color w:val="000000"/>
        </w:rPr>
        <w:t>Diabetes</w:t>
      </w:r>
      <w:r w:rsidRPr="007808FD">
        <w:rPr>
          <w:rFonts w:ascii="Book Antiqua" w:eastAsia="Book Antiqua" w:hAnsi="Book Antiqua" w:cs="Book Antiqua"/>
          <w:color w:val="000000"/>
        </w:rPr>
        <w:t xml:space="preserve"> 2020; </w:t>
      </w:r>
      <w:r w:rsidRPr="007808FD">
        <w:rPr>
          <w:rFonts w:ascii="Book Antiqua" w:eastAsia="Book Antiqua" w:hAnsi="Book Antiqua" w:cs="Book Antiqua"/>
          <w:b/>
          <w:bCs/>
          <w:color w:val="000000"/>
        </w:rPr>
        <w:t>69</w:t>
      </w:r>
      <w:r w:rsidRPr="007808FD">
        <w:rPr>
          <w:rFonts w:ascii="Book Antiqua" w:eastAsia="Book Antiqua" w:hAnsi="Book Antiqua" w:cs="Book Antiqua"/>
          <w:color w:val="000000"/>
        </w:rPr>
        <w:t>: 331-341 [PMID: 31882566 DOI: 10.2337/db19-0701]</w:t>
      </w:r>
    </w:p>
    <w:p w14:paraId="52EE5D0B"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50 </w:t>
      </w:r>
      <w:r w:rsidRPr="007808FD">
        <w:rPr>
          <w:rFonts w:ascii="Book Antiqua" w:eastAsia="Book Antiqua" w:hAnsi="Book Antiqua" w:cs="Book Antiqua"/>
          <w:b/>
          <w:bCs/>
          <w:color w:val="000000"/>
        </w:rPr>
        <w:t>Cusi K</w:t>
      </w:r>
      <w:r w:rsidRPr="007808FD">
        <w:rPr>
          <w:rFonts w:ascii="Book Antiqua" w:eastAsia="Book Antiqua" w:hAnsi="Book Antiqua" w:cs="Book Antiqua"/>
          <w:color w:val="000000"/>
        </w:rPr>
        <w:t xml:space="preserve">. A diabetologist's perspective of non-alcoholic steatohepatitis (NASH): Knowledge gaps and future directions. </w:t>
      </w:r>
      <w:r w:rsidRPr="007808FD">
        <w:rPr>
          <w:rFonts w:ascii="Book Antiqua" w:eastAsia="Book Antiqua" w:hAnsi="Book Antiqua" w:cs="Book Antiqua"/>
          <w:i/>
          <w:iCs/>
          <w:color w:val="000000"/>
        </w:rPr>
        <w:t>Liver Int</w:t>
      </w:r>
      <w:r w:rsidRPr="007808FD">
        <w:rPr>
          <w:rFonts w:ascii="Book Antiqua" w:eastAsia="Book Antiqua" w:hAnsi="Book Antiqua" w:cs="Book Antiqua"/>
          <w:color w:val="000000"/>
        </w:rPr>
        <w:t xml:space="preserve"> 2020; </w:t>
      </w:r>
      <w:r w:rsidRPr="007808FD">
        <w:rPr>
          <w:rFonts w:ascii="Book Antiqua" w:eastAsia="Book Antiqua" w:hAnsi="Book Antiqua" w:cs="Book Antiqua"/>
          <w:b/>
          <w:bCs/>
          <w:color w:val="000000"/>
        </w:rPr>
        <w:t>40 Suppl 1</w:t>
      </w:r>
      <w:r w:rsidRPr="007808FD">
        <w:rPr>
          <w:rFonts w:ascii="Book Antiqua" w:eastAsia="Book Antiqua" w:hAnsi="Book Antiqua" w:cs="Book Antiqua"/>
          <w:color w:val="000000"/>
        </w:rPr>
        <w:t>: 82-88 [PMID: 32077613 DOI: 10.1111/</w:t>
      </w:r>
      <w:r w:rsidR="00476F6D">
        <w:rPr>
          <w:rFonts w:ascii="Book Antiqua" w:hAnsi="Book Antiqua" w:cs="Book Antiqua" w:hint="eastAsia"/>
          <w:color w:val="000000"/>
          <w:lang w:eastAsia="zh-CN"/>
        </w:rPr>
        <w:t>l</w:t>
      </w:r>
      <w:r w:rsidRPr="007808FD">
        <w:rPr>
          <w:rFonts w:ascii="Book Antiqua" w:eastAsia="Book Antiqua" w:hAnsi="Book Antiqua" w:cs="Book Antiqua"/>
          <w:color w:val="000000"/>
        </w:rPr>
        <w:t>iv.14350]</w:t>
      </w:r>
    </w:p>
    <w:p w14:paraId="1D745BCB"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51 </w:t>
      </w:r>
      <w:r w:rsidRPr="007808FD">
        <w:rPr>
          <w:rFonts w:ascii="Book Antiqua" w:eastAsia="Book Antiqua" w:hAnsi="Book Antiqua" w:cs="Book Antiqua"/>
          <w:b/>
          <w:bCs/>
          <w:color w:val="000000"/>
        </w:rPr>
        <w:t>Campo L</w:t>
      </w:r>
      <w:r w:rsidRPr="007808FD">
        <w:rPr>
          <w:rFonts w:ascii="Book Antiqua" w:eastAsia="Book Antiqua" w:hAnsi="Book Antiqua" w:cs="Book Antiqua"/>
          <w:color w:val="000000"/>
        </w:rPr>
        <w:t xml:space="preserve">, Eiseler S, Apfel T, Pyrsopoulos N. Fatty Liver Disease and Gut Microbiota: A Comprehensive Update. </w:t>
      </w:r>
      <w:r w:rsidRPr="007808FD">
        <w:rPr>
          <w:rFonts w:ascii="Book Antiqua" w:eastAsia="Book Antiqua" w:hAnsi="Book Antiqua" w:cs="Book Antiqua"/>
          <w:i/>
          <w:iCs/>
          <w:color w:val="000000"/>
        </w:rPr>
        <w:t>J Clin</w:t>
      </w:r>
      <w:r w:rsidR="006B79F3">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Transl</w:t>
      </w:r>
      <w:r w:rsidR="006B79F3">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Hepatol</w:t>
      </w:r>
      <w:r w:rsidRPr="007808FD">
        <w:rPr>
          <w:rFonts w:ascii="Book Antiqua" w:eastAsia="Book Antiqua" w:hAnsi="Book Antiqua" w:cs="Book Antiqua"/>
          <w:color w:val="000000"/>
        </w:rPr>
        <w:t xml:space="preserve"> 2019; </w:t>
      </w:r>
      <w:r w:rsidRPr="007808FD">
        <w:rPr>
          <w:rFonts w:ascii="Book Antiqua" w:eastAsia="Book Antiqua" w:hAnsi="Book Antiqua" w:cs="Book Antiqua"/>
          <w:b/>
          <w:bCs/>
          <w:color w:val="000000"/>
        </w:rPr>
        <w:t>7</w:t>
      </w:r>
      <w:r w:rsidRPr="007808FD">
        <w:rPr>
          <w:rFonts w:ascii="Book Antiqua" w:eastAsia="Book Antiqua" w:hAnsi="Book Antiqua" w:cs="Book Antiqua"/>
          <w:color w:val="000000"/>
        </w:rPr>
        <w:t>: 56-60 [PMID: 30944821 DOI: 10.14218/JCTH.2018.00008]</w:t>
      </w:r>
    </w:p>
    <w:p w14:paraId="13F24AB3"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52 </w:t>
      </w:r>
      <w:r w:rsidRPr="007808FD">
        <w:rPr>
          <w:rFonts w:ascii="Book Antiqua" w:eastAsia="Book Antiqua" w:hAnsi="Book Antiqua" w:cs="Book Antiqua"/>
          <w:b/>
          <w:bCs/>
          <w:color w:val="000000"/>
        </w:rPr>
        <w:t>Knop FK</w:t>
      </w:r>
      <w:r w:rsidRPr="007808FD">
        <w:rPr>
          <w:rFonts w:ascii="Book Antiqua" w:eastAsia="Book Antiqua" w:hAnsi="Book Antiqua" w:cs="Book Antiqua"/>
          <w:color w:val="000000"/>
        </w:rPr>
        <w:t xml:space="preserve">. EJE PRIZE 2018: A gut feeling about glucagon. </w:t>
      </w:r>
      <w:r w:rsidRPr="007808FD">
        <w:rPr>
          <w:rFonts w:ascii="Book Antiqua" w:eastAsia="Book Antiqua" w:hAnsi="Book Antiqua" w:cs="Book Antiqua"/>
          <w:i/>
          <w:iCs/>
          <w:color w:val="000000"/>
        </w:rPr>
        <w:t>Eur J Endocrinol</w:t>
      </w:r>
      <w:r w:rsidRPr="007808FD">
        <w:rPr>
          <w:rFonts w:ascii="Book Antiqua" w:eastAsia="Book Antiqua" w:hAnsi="Book Antiqua" w:cs="Book Antiqua"/>
          <w:color w:val="000000"/>
        </w:rPr>
        <w:t xml:space="preserve"> 2018; </w:t>
      </w:r>
      <w:r w:rsidRPr="007808FD">
        <w:rPr>
          <w:rFonts w:ascii="Book Antiqua" w:eastAsia="Book Antiqua" w:hAnsi="Book Antiqua" w:cs="Book Antiqua"/>
          <w:b/>
          <w:bCs/>
          <w:color w:val="000000"/>
        </w:rPr>
        <w:t>178</w:t>
      </w:r>
      <w:r w:rsidRPr="007808FD">
        <w:rPr>
          <w:rFonts w:ascii="Book Antiqua" w:eastAsia="Book Antiqua" w:hAnsi="Book Antiqua" w:cs="Book Antiqua"/>
          <w:color w:val="000000"/>
        </w:rPr>
        <w:t>: R267-R280 [PMID: 29678923 DOI: 10.1530/EJE-18-0197]</w:t>
      </w:r>
    </w:p>
    <w:p w14:paraId="5128613C"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53 </w:t>
      </w:r>
      <w:r w:rsidRPr="007808FD">
        <w:rPr>
          <w:rFonts w:ascii="Book Antiqua" w:eastAsia="Book Antiqua" w:hAnsi="Book Antiqua" w:cs="Book Antiqua"/>
          <w:b/>
          <w:bCs/>
          <w:color w:val="000000"/>
        </w:rPr>
        <w:t>Suppli MP</w:t>
      </w:r>
      <w:r w:rsidRPr="007808FD">
        <w:rPr>
          <w:rFonts w:ascii="Book Antiqua" w:eastAsia="Book Antiqua" w:hAnsi="Book Antiqua" w:cs="Book Antiqua"/>
          <w:color w:val="000000"/>
        </w:rPr>
        <w:t>, Bagger JI, Lund A, Demant M, van Hall G, Strandberg C, Kønig MJ, Rigbolt K, Langhoff JL, Wewer</w:t>
      </w:r>
      <w:r w:rsidR="008A4941">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 xml:space="preserve">Albrechtsen NJ, Holst JJ, Vilsbøll T, Knop FK. Glucagon Resistance at the Level of Amino Acid Turnover in Obese Subjects With Hepatic Steatosis. </w:t>
      </w:r>
      <w:r w:rsidRPr="007808FD">
        <w:rPr>
          <w:rFonts w:ascii="Book Antiqua" w:eastAsia="Book Antiqua" w:hAnsi="Book Antiqua" w:cs="Book Antiqua"/>
          <w:i/>
          <w:iCs/>
          <w:color w:val="000000"/>
        </w:rPr>
        <w:t>Diabetes</w:t>
      </w:r>
      <w:r w:rsidRPr="007808FD">
        <w:rPr>
          <w:rFonts w:ascii="Book Antiqua" w:eastAsia="Book Antiqua" w:hAnsi="Book Antiqua" w:cs="Book Antiqua"/>
          <w:color w:val="000000"/>
        </w:rPr>
        <w:t xml:space="preserve"> 2020; </w:t>
      </w:r>
      <w:r w:rsidRPr="007808FD">
        <w:rPr>
          <w:rFonts w:ascii="Book Antiqua" w:eastAsia="Book Antiqua" w:hAnsi="Book Antiqua" w:cs="Book Antiqua"/>
          <w:b/>
          <w:bCs/>
          <w:color w:val="000000"/>
        </w:rPr>
        <w:t>69</w:t>
      </w:r>
      <w:r w:rsidRPr="007808FD">
        <w:rPr>
          <w:rFonts w:ascii="Book Antiqua" w:eastAsia="Book Antiqua" w:hAnsi="Book Antiqua" w:cs="Book Antiqua"/>
          <w:color w:val="000000"/>
        </w:rPr>
        <w:t>: 1090-1099 [PMID: 31974144 DOI: 10.2337/db19-0715]</w:t>
      </w:r>
    </w:p>
    <w:p w14:paraId="15271B15"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54 </w:t>
      </w:r>
      <w:r w:rsidRPr="007808FD">
        <w:rPr>
          <w:rFonts w:ascii="Book Antiqua" w:eastAsia="Book Antiqua" w:hAnsi="Book Antiqua" w:cs="Book Antiqua"/>
          <w:b/>
          <w:bCs/>
          <w:color w:val="000000"/>
        </w:rPr>
        <w:t>Wewer</w:t>
      </w:r>
      <w:r w:rsidR="001B183E">
        <w:rPr>
          <w:rFonts w:ascii="Book Antiqua" w:eastAsia="Book Antiqua" w:hAnsi="Book Antiqua" w:cs="Book Antiqua"/>
          <w:b/>
          <w:bCs/>
          <w:color w:val="000000"/>
        </w:rPr>
        <w:t xml:space="preserve"> </w:t>
      </w:r>
      <w:r w:rsidRPr="007808FD">
        <w:rPr>
          <w:rFonts w:ascii="Book Antiqua" w:eastAsia="Book Antiqua" w:hAnsi="Book Antiqua" w:cs="Book Antiqua"/>
          <w:b/>
          <w:bCs/>
          <w:color w:val="000000"/>
        </w:rPr>
        <w:t>Albrechtsen NJ</w:t>
      </w:r>
      <w:r w:rsidRPr="007808FD">
        <w:rPr>
          <w:rFonts w:ascii="Book Antiqua" w:eastAsia="Book Antiqua" w:hAnsi="Book Antiqua" w:cs="Book Antiqua"/>
          <w:color w:val="000000"/>
        </w:rPr>
        <w:t>, Pedersen J, Galsgaard KD, Winther-Sørensen M, Suppli MP, Janah L, Gromada J, Vilstrup H, Knop FK, Holst JJ. The Liver-α-Cell Axis and Type 2 Diabetes.</w:t>
      </w:r>
      <w:r w:rsidR="001B183E">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Endocr Rev</w:t>
      </w:r>
      <w:r w:rsidRPr="007808FD">
        <w:rPr>
          <w:rFonts w:ascii="Book Antiqua" w:eastAsia="Book Antiqua" w:hAnsi="Book Antiqua" w:cs="Book Antiqua"/>
          <w:color w:val="000000"/>
        </w:rPr>
        <w:t xml:space="preserve"> 2019; </w:t>
      </w:r>
      <w:r w:rsidRPr="007808FD">
        <w:rPr>
          <w:rFonts w:ascii="Book Antiqua" w:eastAsia="Book Antiqua" w:hAnsi="Book Antiqua" w:cs="Book Antiqua"/>
          <w:b/>
          <w:bCs/>
          <w:color w:val="000000"/>
        </w:rPr>
        <w:t>40</w:t>
      </w:r>
      <w:r w:rsidRPr="007808FD">
        <w:rPr>
          <w:rFonts w:ascii="Book Antiqua" w:eastAsia="Book Antiqua" w:hAnsi="Book Antiqua" w:cs="Book Antiqua"/>
          <w:color w:val="000000"/>
        </w:rPr>
        <w:t>: 1353-1366 [PMID: 30920583 DOI: 10.1210/er.2018-00251]</w:t>
      </w:r>
    </w:p>
    <w:p w14:paraId="1846B7C4"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55 </w:t>
      </w:r>
      <w:r w:rsidRPr="007808FD">
        <w:rPr>
          <w:rFonts w:ascii="Book Antiqua" w:eastAsia="Book Antiqua" w:hAnsi="Book Antiqua" w:cs="Book Antiqua"/>
          <w:b/>
          <w:bCs/>
          <w:color w:val="000000"/>
        </w:rPr>
        <w:t>Xia MF</w:t>
      </w:r>
      <w:r w:rsidRPr="007808FD">
        <w:rPr>
          <w:rFonts w:ascii="Book Antiqua" w:eastAsia="Book Antiqua" w:hAnsi="Book Antiqua" w:cs="Book Antiqua"/>
          <w:color w:val="000000"/>
        </w:rPr>
        <w:t>, Bian H, Gao X. NAFLD and Diabetes: Two Sides of the Same Coin? Rationale for Gene-Based Personalized NAFLD Treatment.</w:t>
      </w:r>
      <w:r w:rsidR="001B183E">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Front Pharmacol</w:t>
      </w:r>
      <w:r w:rsidRPr="007808FD">
        <w:rPr>
          <w:rFonts w:ascii="Book Antiqua" w:eastAsia="Book Antiqua" w:hAnsi="Book Antiqua" w:cs="Book Antiqua"/>
          <w:color w:val="000000"/>
        </w:rPr>
        <w:t xml:space="preserve"> 2019; </w:t>
      </w:r>
      <w:r w:rsidRPr="007808FD">
        <w:rPr>
          <w:rFonts w:ascii="Book Antiqua" w:eastAsia="Book Antiqua" w:hAnsi="Book Antiqua" w:cs="Book Antiqua"/>
          <w:b/>
          <w:bCs/>
          <w:color w:val="000000"/>
        </w:rPr>
        <w:t>10</w:t>
      </w:r>
      <w:r w:rsidRPr="007808FD">
        <w:rPr>
          <w:rFonts w:ascii="Book Antiqua" w:eastAsia="Book Antiqua" w:hAnsi="Book Antiqua" w:cs="Book Antiqua"/>
          <w:color w:val="000000"/>
        </w:rPr>
        <w:t>: 877 [PMID: 31447675 DOI: 10.3389/fphar.2019.00877]</w:t>
      </w:r>
    </w:p>
    <w:p w14:paraId="6C04AA73"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56 </w:t>
      </w:r>
      <w:r w:rsidRPr="007808FD">
        <w:rPr>
          <w:rFonts w:ascii="Book Antiqua" w:eastAsia="Book Antiqua" w:hAnsi="Book Antiqua" w:cs="Book Antiqua"/>
          <w:b/>
          <w:bCs/>
          <w:color w:val="000000"/>
        </w:rPr>
        <w:t>Bellentani S</w:t>
      </w:r>
      <w:r w:rsidRPr="007808FD">
        <w:rPr>
          <w:rFonts w:ascii="Book Antiqua" w:eastAsia="Book Antiqua" w:hAnsi="Book Antiqua" w:cs="Book Antiqua"/>
          <w:color w:val="000000"/>
        </w:rPr>
        <w:t xml:space="preserve">, Scaglioni F, Marino M, Bedogni G. Epidemiology of non-alcoholic fatty liver disease. </w:t>
      </w:r>
      <w:r w:rsidRPr="007808FD">
        <w:rPr>
          <w:rFonts w:ascii="Book Antiqua" w:eastAsia="Book Antiqua" w:hAnsi="Book Antiqua" w:cs="Book Antiqua"/>
          <w:i/>
          <w:iCs/>
          <w:color w:val="000000"/>
        </w:rPr>
        <w:t>Dig Dis</w:t>
      </w:r>
      <w:r w:rsidRPr="007808FD">
        <w:rPr>
          <w:rFonts w:ascii="Book Antiqua" w:eastAsia="Book Antiqua" w:hAnsi="Book Antiqua" w:cs="Book Antiqua"/>
          <w:color w:val="000000"/>
        </w:rPr>
        <w:t xml:space="preserve"> 2010; </w:t>
      </w:r>
      <w:r w:rsidRPr="007808FD">
        <w:rPr>
          <w:rFonts w:ascii="Book Antiqua" w:eastAsia="Book Antiqua" w:hAnsi="Book Antiqua" w:cs="Book Antiqua"/>
          <w:b/>
          <w:bCs/>
          <w:color w:val="000000"/>
        </w:rPr>
        <w:t>28</w:t>
      </w:r>
      <w:r w:rsidRPr="007808FD">
        <w:rPr>
          <w:rFonts w:ascii="Book Antiqua" w:eastAsia="Book Antiqua" w:hAnsi="Book Antiqua" w:cs="Book Antiqua"/>
          <w:color w:val="000000"/>
        </w:rPr>
        <w:t>: 155-161 [PMID: 20460905 DOI: 10.1159/000282080]</w:t>
      </w:r>
    </w:p>
    <w:p w14:paraId="0A0BEC3A"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57 </w:t>
      </w:r>
      <w:r w:rsidRPr="007808FD">
        <w:rPr>
          <w:rFonts w:ascii="Book Antiqua" w:eastAsia="Book Antiqua" w:hAnsi="Book Antiqua" w:cs="Book Antiqua"/>
          <w:b/>
          <w:bCs/>
          <w:color w:val="000000"/>
        </w:rPr>
        <w:t>Vuppalanchi R</w:t>
      </w:r>
      <w:r w:rsidRPr="007808FD">
        <w:rPr>
          <w:rFonts w:ascii="Book Antiqua" w:eastAsia="Book Antiqua" w:hAnsi="Book Antiqua" w:cs="Book Antiqua"/>
          <w:color w:val="000000"/>
        </w:rPr>
        <w:t xml:space="preserve">, Chalasani N. Nonalcoholic fatty liver disease and nonalcoholic steatohepatitis: Selected practical issues in their evaluation and management. </w:t>
      </w:r>
      <w:r w:rsidRPr="007808FD">
        <w:rPr>
          <w:rFonts w:ascii="Book Antiqua" w:eastAsia="Book Antiqua" w:hAnsi="Book Antiqua" w:cs="Book Antiqua"/>
          <w:i/>
          <w:iCs/>
          <w:color w:val="000000"/>
        </w:rPr>
        <w:t>Hepatology</w:t>
      </w:r>
      <w:r w:rsidRPr="007808FD">
        <w:rPr>
          <w:rFonts w:ascii="Book Antiqua" w:eastAsia="Book Antiqua" w:hAnsi="Book Antiqua" w:cs="Book Antiqua"/>
          <w:color w:val="000000"/>
        </w:rPr>
        <w:t xml:space="preserve"> 2009; </w:t>
      </w:r>
      <w:r w:rsidRPr="007808FD">
        <w:rPr>
          <w:rFonts w:ascii="Book Antiqua" w:eastAsia="Book Antiqua" w:hAnsi="Book Antiqua" w:cs="Book Antiqua"/>
          <w:b/>
          <w:bCs/>
          <w:color w:val="000000"/>
        </w:rPr>
        <w:t>49</w:t>
      </w:r>
      <w:r w:rsidRPr="007808FD">
        <w:rPr>
          <w:rFonts w:ascii="Book Antiqua" w:eastAsia="Book Antiqua" w:hAnsi="Book Antiqua" w:cs="Book Antiqua"/>
          <w:color w:val="000000"/>
        </w:rPr>
        <w:t>: 306-317 [PMID: 19065650 DOI: 10.1002/hep.22603]</w:t>
      </w:r>
    </w:p>
    <w:p w14:paraId="067216A9"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58 </w:t>
      </w:r>
      <w:r w:rsidRPr="007808FD">
        <w:rPr>
          <w:rFonts w:ascii="Book Antiqua" w:eastAsia="Book Antiqua" w:hAnsi="Book Antiqua" w:cs="Book Antiqua"/>
          <w:b/>
          <w:bCs/>
          <w:color w:val="000000"/>
        </w:rPr>
        <w:t>Calzadilla</w:t>
      </w:r>
      <w:r w:rsidR="00752B21">
        <w:rPr>
          <w:rFonts w:ascii="Book Antiqua" w:hAnsi="Book Antiqua" w:cs="Book Antiqua" w:hint="eastAsia"/>
          <w:b/>
          <w:bCs/>
          <w:color w:val="000000"/>
          <w:lang w:eastAsia="zh-CN"/>
        </w:rPr>
        <w:t xml:space="preserve"> </w:t>
      </w:r>
      <w:r w:rsidRPr="007808FD">
        <w:rPr>
          <w:rFonts w:ascii="Book Antiqua" w:eastAsia="Book Antiqua" w:hAnsi="Book Antiqua" w:cs="Book Antiqua"/>
          <w:b/>
          <w:bCs/>
          <w:color w:val="000000"/>
        </w:rPr>
        <w:t>Bertot L</w:t>
      </w:r>
      <w:r w:rsidRPr="007808FD">
        <w:rPr>
          <w:rFonts w:ascii="Book Antiqua" w:eastAsia="Book Antiqua" w:hAnsi="Book Antiqua" w:cs="Book Antiqua"/>
          <w:color w:val="000000"/>
        </w:rPr>
        <w:t>, Adams LA.</w:t>
      </w:r>
      <w:r w:rsidR="001B183E">
        <w:rPr>
          <w:rFonts w:ascii="Book Antiqua" w:eastAsia="Book Antiqua" w:hAnsi="Book Antiqua" w:cs="Book Antiqua"/>
          <w:color w:val="000000"/>
        </w:rPr>
        <w:t xml:space="preserve"> </w:t>
      </w:r>
      <w:r w:rsidRPr="007808FD">
        <w:rPr>
          <w:rFonts w:ascii="Book Antiqua" w:eastAsia="Book Antiqua" w:hAnsi="Book Antiqua" w:cs="Book Antiqua"/>
          <w:color w:val="000000"/>
        </w:rPr>
        <w:t>The Natural Course of Non-Alcoholic Fatty Liver Disease.</w:t>
      </w:r>
      <w:r w:rsidR="001B183E">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Int J Mol</w:t>
      </w:r>
      <w:r w:rsidR="001B183E">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Sci</w:t>
      </w:r>
      <w:r w:rsidRPr="007808FD">
        <w:rPr>
          <w:rFonts w:ascii="Book Antiqua" w:eastAsia="Book Antiqua" w:hAnsi="Book Antiqua" w:cs="Book Antiqua"/>
          <w:color w:val="000000"/>
        </w:rPr>
        <w:t xml:space="preserve"> 2016; </w:t>
      </w:r>
      <w:r w:rsidRPr="007808FD">
        <w:rPr>
          <w:rFonts w:ascii="Book Antiqua" w:eastAsia="Book Antiqua" w:hAnsi="Book Antiqua" w:cs="Book Antiqua"/>
          <w:b/>
          <w:bCs/>
          <w:color w:val="000000"/>
        </w:rPr>
        <w:t>17</w:t>
      </w:r>
      <w:r w:rsidRPr="007808FD">
        <w:rPr>
          <w:rFonts w:ascii="Book Antiqua" w:eastAsia="Book Antiqua" w:hAnsi="Book Antiqua" w:cs="Book Antiqua"/>
          <w:color w:val="000000"/>
        </w:rPr>
        <w:t xml:space="preserve"> [PMID: 27213358 DOI: 10.3390/ijms17050774]</w:t>
      </w:r>
    </w:p>
    <w:p w14:paraId="61DBFD9A"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lastRenderedPageBreak/>
        <w:t xml:space="preserve">59 </w:t>
      </w:r>
      <w:r w:rsidRPr="007808FD">
        <w:rPr>
          <w:rFonts w:ascii="Book Antiqua" w:eastAsia="Book Antiqua" w:hAnsi="Book Antiqua" w:cs="Book Antiqua"/>
          <w:b/>
          <w:bCs/>
          <w:color w:val="000000"/>
        </w:rPr>
        <w:t>Ballestri S</w:t>
      </w:r>
      <w:r w:rsidRPr="007808FD">
        <w:rPr>
          <w:rFonts w:ascii="Book Antiqua" w:eastAsia="Book Antiqua" w:hAnsi="Book Antiqua" w:cs="Book Antiqua"/>
          <w:color w:val="000000"/>
        </w:rPr>
        <w:t>, Zona S, Targher G, Romagnoli D, Baldelli E, Nascimbeni F, Roverato A, Guaraldi G, Lonardo A. Nonalcoholic fatty liver disease is associated with an almost twofold increased risk of incident type 2 diabetes and metabolic syndrome. Evidence from a systematic review and meta-analysis.</w:t>
      </w:r>
      <w:r w:rsidR="001B183E">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J Gastroenterol</w:t>
      </w:r>
      <w:r w:rsidR="001B183E">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Hepatol</w:t>
      </w:r>
      <w:r w:rsidRPr="007808FD">
        <w:rPr>
          <w:rFonts w:ascii="Book Antiqua" w:eastAsia="Book Antiqua" w:hAnsi="Book Antiqua" w:cs="Book Antiqua"/>
          <w:color w:val="000000"/>
        </w:rPr>
        <w:t xml:space="preserve"> 2016; </w:t>
      </w:r>
      <w:r w:rsidRPr="007808FD">
        <w:rPr>
          <w:rFonts w:ascii="Book Antiqua" w:eastAsia="Book Antiqua" w:hAnsi="Book Antiqua" w:cs="Book Antiqua"/>
          <w:b/>
          <w:bCs/>
          <w:color w:val="000000"/>
        </w:rPr>
        <w:t>31</w:t>
      </w:r>
      <w:r w:rsidRPr="007808FD">
        <w:rPr>
          <w:rFonts w:ascii="Book Antiqua" w:eastAsia="Book Antiqua" w:hAnsi="Book Antiqua" w:cs="Book Antiqua"/>
          <w:color w:val="000000"/>
        </w:rPr>
        <w:t>: 936-944 [PMID: 26667191 DOI: 10.1111/jgh.13264]</w:t>
      </w:r>
    </w:p>
    <w:p w14:paraId="4F9CDD3A"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60 </w:t>
      </w:r>
      <w:r w:rsidRPr="007808FD">
        <w:rPr>
          <w:rFonts w:ascii="Book Antiqua" w:eastAsia="Book Antiqua" w:hAnsi="Book Antiqua" w:cs="Book Antiqua"/>
          <w:b/>
          <w:bCs/>
          <w:color w:val="000000"/>
        </w:rPr>
        <w:t>Younossi ZM</w:t>
      </w:r>
      <w:r w:rsidRPr="007808FD">
        <w:rPr>
          <w:rFonts w:ascii="Book Antiqua" w:eastAsia="Book Antiqua" w:hAnsi="Book Antiqua" w:cs="Book Antiqua"/>
          <w:color w:val="000000"/>
        </w:rPr>
        <w:t xml:space="preserve">, Koenig AB, Abdelatif D, Fazel Y, Henry L, Wymer M. Global epidemiology of nonalcoholic fatty liver disease-Meta-analytic assessment of prevalence, incidence, and outcomes. </w:t>
      </w:r>
      <w:r w:rsidRPr="007808FD">
        <w:rPr>
          <w:rFonts w:ascii="Book Antiqua" w:eastAsia="Book Antiqua" w:hAnsi="Book Antiqua" w:cs="Book Antiqua"/>
          <w:i/>
          <w:iCs/>
          <w:color w:val="000000"/>
        </w:rPr>
        <w:t>Hepatology</w:t>
      </w:r>
      <w:r w:rsidRPr="007808FD">
        <w:rPr>
          <w:rFonts w:ascii="Book Antiqua" w:eastAsia="Book Antiqua" w:hAnsi="Book Antiqua" w:cs="Book Antiqua"/>
          <w:color w:val="000000"/>
        </w:rPr>
        <w:t xml:space="preserve"> 2016; </w:t>
      </w:r>
      <w:r w:rsidRPr="007808FD">
        <w:rPr>
          <w:rFonts w:ascii="Book Antiqua" w:eastAsia="Book Antiqua" w:hAnsi="Book Antiqua" w:cs="Book Antiqua"/>
          <w:b/>
          <w:bCs/>
          <w:color w:val="000000"/>
        </w:rPr>
        <w:t>64</w:t>
      </w:r>
      <w:r w:rsidRPr="007808FD">
        <w:rPr>
          <w:rFonts w:ascii="Book Antiqua" w:eastAsia="Book Antiqua" w:hAnsi="Book Antiqua" w:cs="Book Antiqua"/>
          <w:color w:val="000000"/>
        </w:rPr>
        <w:t>: 73-84 [PMID: 26707365 DOI: 10.1002/hep.28431]</w:t>
      </w:r>
    </w:p>
    <w:p w14:paraId="4FDFE39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61 </w:t>
      </w:r>
      <w:r w:rsidRPr="007808FD">
        <w:rPr>
          <w:rFonts w:ascii="Book Antiqua" w:eastAsia="Book Antiqua" w:hAnsi="Book Antiqua" w:cs="Book Antiqua"/>
          <w:b/>
          <w:bCs/>
          <w:color w:val="000000"/>
        </w:rPr>
        <w:t>Singh SP,</w:t>
      </w:r>
      <w:r w:rsidRPr="007808FD">
        <w:rPr>
          <w:rFonts w:ascii="Book Antiqua" w:eastAsia="Book Antiqua" w:hAnsi="Book Antiqua" w:cs="Book Antiqua"/>
          <w:color w:val="000000"/>
        </w:rPr>
        <w:t xml:space="preserve"> Singh A, Pati GK, Misra B, Misra D, Kar SK , Panigrahi MK. A Study of Prevalence of Diabetes and Prediabetes in Patients of Non-Alcoholic Fatty Liver Disease and the Impact of Diabetes on Liver Histology in Coastal Eastern India.</w:t>
      </w:r>
      <w:r w:rsidR="001B183E">
        <w:rPr>
          <w:rFonts w:ascii="Book Antiqua" w:eastAsia="Book Antiqua" w:hAnsi="Book Antiqua" w:cs="Book Antiqua"/>
          <w:color w:val="000000"/>
        </w:rPr>
        <w:t xml:space="preserve"> </w:t>
      </w:r>
      <w:r w:rsidRPr="00112577">
        <w:rPr>
          <w:rFonts w:ascii="Book Antiqua" w:eastAsia="Book Antiqua" w:hAnsi="Book Antiqua" w:cs="Book Antiqua"/>
          <w:i/>
          <w:color w:val="000000"/>
        </w:rPr>
        <w:t>J</w:t>
      </w:r>
      <w:r w:rsidR="001B183E">
        <w:rPr>
          <w:rFonts w:ascii="Book Antiqua" w:eastAsia="Book Antiqua" w:hAnsi="Book Antiqua" w:cs="Book Antiqua"/>
          <w:i/>
          <w:color w:val="000000"/>
        </w:rPr>
        <w:t xml:space="preserve"> </w:t>
      </w:r>
      <w:r w:rsidR="00112577" w:rsidRPr="00112577">
        <w:rPr>
          <w:rFonts w:ascii="Book Antiqua" w:eastAsia="Book Antiqua" w:hAnsi="Book Antiqua" w:cs="Book Antiqua"/>
          <w:i/>
          <w:color w:val="000000"/>
        </w:rPr>
        <w:t xml:space="preserve">Diab Mel </w:t>
      </w:r>
      <w:r w:rsidR="00112577">
        <w:rPr>
          <w:rFonts w:ascii="Book Antiqua" w:eastAsia="Book Antiqua" w:hAnsi="Book Antiqua" w:cs="Book Antiqua"/>
          <w:color w:val="000000"/>
        </w:rPr>
        <w:t xml:space="preserve">2014; </w:t>
      </w:r>
      <w:r w:rsidR="00112577" w:rsidRPr="00112577">
        <w:rPr>
          <w:rFonts w:ascii="Book Antiqua" w:eastAsia="Book Antiqua" w:hAnsi="Book Antiqua" w:cs="Book Antiqua"/>
          <w:b/>
          <w:color w:val="000000"/>
        </w:rPr>
        <w:t>4</w:t>
      </w:r>
      <w:r w:rsidRPr="000E0A7C">
        <w:rPr>
          <w:rFonts w:ascii="Book Antiqua" w:eastAsia="Book Antiqua" w:hAnsi="Book Antiqua" w:cs="Book Antiqua"/>
          <w:bCs/>
          <w:color w:val="000000"/>
        </w:rPr>
        <w:t>:</w:t>
      </w:r>
      <w:r w:rsidRPr="00112577">
        <w:rPr>
          <w:rFonts w:ascii="Book Antiqua" w:eastAsia="Book Antiqua" w:hAnsi="Book Antiqua" w:cs="Book Antiqua"/>
          <w:b/>
          <w:color w:val="000000"/>
        </w:rPr>
        <w:t xml:space="preserve"> </w:t>
      </w:r>
      <w:r w:rsidRPr="007808FD">
        <w:rPr>
          <w:rFonts w:ascii="Book Antiqua" w:eastAsia="Book Antiqua" w:hAnsi="Book Antiqua" w:cs="Book Antiqua"/>
          <w:color w:val="000000"/>
        </w:rPr>
        <w:t>290-296 [DOI: 10.4236/jdm.2014.44040]</w:t>
      </w:r>
    </w:p>
    <w:p w14:paraId="5B2A2849"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62 </w:t>
      </w:r>
      <w:r w:rsidRPr="007808FD">
        <w:rPr>
          <w:rFonts w:ascii="Book Antiqua" w:eastAsia="Book Antiqua" w:hAnsi="Book Antiqua" w:cs="Book Antiqua"/>
          <w:b/>
          <w:bCs/>
          <w:color w:val="000000"/>
        </w:rPr>
        <w:t>Adams LA</w:t>
      </w:r>
      <w:r w:rsidRPr="007808FD">
        <w:rPr>
          <w:rFonts w:ascii="Book Antiqua" w:eastAsia="Book Antiqua" w:hAnsi="Book Antiqua" w:cs="Book Antiqua"/>
          <w:color w:val="000000"/>
        </w:rPr>
        <w:t xml:space="preserve">, Lymp JF, St Sauver J, Sanderson SO, Lindor KD, Feldstein A, Angulo P. The natural history of nonalcoholic fatty liver disease: a population-based cohort study. </w:t>
      </w:r>
      <w:r w:rsidRPr="007808FD">
        <w:rPr>
          <w:rFonts w:ascii="Book Antiqua" w:eastAsia="Book Antiqua" w:hAnsi="Book Antiqua" w:cs="Book Antiqua"/>
          <w:i/>
          <w:iCs/>
          <w:color w:val="000000"/>
        </w:rPr>
        <w:t>Gastroenterology</w:t>
      </w:r>
      <w:r w:rsidRPr="007808FD">
        <w:rPr>
          <w:rFonts w:ascii="Book Antiqua" w:eastAsia="Book Antiqua" w:hAnsi="Book Antiqua" w:cs="Book Antiqua"/>
          <w:color w:val="000000"/>
        </w:rPr>
        <w:t xml:space="preserve"> 2005; </w:t>
      </w:r>
      <w:r w:rsidRPr="007808FD">
        <w:rPr>
          <w:rFonts w:ascii="Book Antiqua" w:eastAsia="Book Antiqua" w:hAnsi="Book Antiqua" w:cs="Book Antiqua"/>
          <w:b/>
          <w:bCs/>
          <w:color w:val="000000"/>
        </w:rPr>
        <w:t>129</w:t>
      </w:r>
      <w:r w:rsidRPr="007808FD">
        <w:rPr>
          <w:rFonts w:ascii="Book Antiqua" w:eastAsia="Book Antiqua" w:hAnsi="Book Antiqua" w:cs="Book Antiqua"/>
          <w:color w:val="000000"/>
        </w:rPr>
        <w:t>: 113-121 [PMID: 16012941 DOI: 10.1053/j.gastro.2005.04.014]</w:t>
      </w:r>
    </w:p>
    <w:p w14:paraId="7B5866F6"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63 </w:t>
      </w:r>
      <w:r w:rsidRPr="007808FD">
        <w:rPr>
          <w:rFonts w:ascii="Book Antiqua" w:eastAsia="Book Antiqua" w:hAnsi="Book Antiqua" w:cs="Book Antiqua"/>
          <w:b/>
          <w:bCs/>
          <w:color w:val="000000"/>
        </w:rPr>
        <w:t>Aleksandrova K</w:t>
      </w:r>
      <w:r w:rsidRPr="007808FD">
        <w:rPr>
          <w:rFonts w:ascii="Book Antiqua" w:eastAsia="Book Antiqua" w:hAnsi="Book Antiqua" w:cs="Book Antiqua"/>
          <w:color w:val="000000"/>
        </w:rPr>
        <w:t xml:space="preserve">, Boeing H, Nöthlings U, Jenab M, Fedirko V, Kaaks R, Lukanova A, Trichopoulou A, Trichopoulos D, Boffetta P, Trepo E, Westhpal S, Duarte-Salles T, Stepien M, Overvad K, Tjønneland A, Halkjaer J, Boutron-Ruault MC, Dossus L, Racine A, Lagiou P, Bamia C, Benetou V, Agnoli C, Palli D, Panico S, Tumino R, Vineis P, Bueno-de-Mesquita B, Peeters PH, Gram IT, Lund E, Weiderpass E, Quirós JR, Agudo A, Sánchez MJ, Gavrila D, Barricarte A, Dorronsoro M, Ohlsson B, Lindkvist B, Johansson A, Sund M, Khaw KT, Wareham N, Travis RC, Riboli E, Pischon T. Inflammatory and metabolic biomarkers and risk of liver and biliary tract cancer. </w:t>
      </w:r>
      <w:r w:rsidRPr="007808FD">
        <w:rPr>
          <w:rFonts w:ascii="Book Antiqua" w:eastAsia="Book Antiqua" w:hAnsi="Book Antiqua" w:cs="Book Antiqua"/>
          <w:i/>
          <w:iCs/>
          <w:color w:val="000000"/>
        </w:rPr>
        <w:t>Hepatology</w:t>
      </w:r>
      <w:r w:rsidRPr="007808FD">
        <w:rPr>
          <w:rFonts w:ascii="Book Antiqua" w:eastAsia="Book Antiqua" w:hAnsi="Book Antiqua" w:cs="Book Antiqua"/>
          <w:color w:val="000000"/>
        </w:rPr>
        <w:t xml:space="preserve"> 2014; </w:t>
      </w:r>
      <w:r w:rsidRPr="007808FD">
        <w:rPr>
          <w:rFonts w:ascii="Book Antiqua" w:eastAsia="Book Antiqua" w:hAnsi="Book Antiqua" w:cs="Book Antiqua"/>
          <w:b/>
          <w:bCs/>
          <w:color w:val="000000"/>
        </w:rPr>
        <w:t>60</w:t>
      </w:r>
      <w:r w:rsidRPr="007808FD">
        <w:rPr>
          <w:rFonts w:ascii="Book Antiqua" w:eastAsia="Book Antiqua" w:hAnsi="Book Antiqua" w:cs="Book Antiqua"/>
          <w:color w:val="000000"/>
        </w:rPr>
        <w:t>: 858-871 [PMID: 24443059 DOI: 10.1002/hep.27016]</w:t>
      </w:r>
    </w:p>
    <w:p w14:paraId="0972E188"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64 </w:t>
      </w:r>
      <w:r w:rsidRPr="007808FD">
        <w:rPr>
          <w:rFonts w:ascii="Book Antiqua" w:eastAsia="Book Antiqua" w:hAnsi="Book Antiqua" w:cs="Book Antiqua"/>
          <w:b/>
          <w:bCs/>
          <w:color w:val="000000"/>
        </w:rPr>
        <w:t>Targher G</w:t>
      </w:r>
      <w:r w:rsidRPr="007808FD">
        <w:rPr>
          <w:rFonts w:ascii="Book Antiqua" w:eastAsia="Book Antiqua" w:hAnsi="Book Antiqua" w:cs="Book Antiqua"/>
          <w:color w:val="000000"/>
        </w:rPr>
        <w:t xml:space="preserve">, Marchesini G, Byrne CD. Risk of type 2 diabetes in patients with non-alcoholic fatty liver disease: Causal association or epiphenomenon? </w:t>
      </w:r>
      <w:r w:rsidRPr="007808FD">
        <w:rPr>
          <w:rFonts w:ascii="Book Antiqua" w:eastAsia="Book Antiqua" w:hAnsi="Book Antiqua" w:cs="Book Antiqua"/>
          <w:i/>
          <w:iCs/>
          <w:color w:val="000000"/>
        </w:rPr>
        <w:t>Diabetes Metab</w:t>
      </w:r>
      <w:r w:rsidRPr="007808FD">
        <w:rPr>
          <w:rFonts w:ascii="Book Antiqua" w:eastAsia="Book Antiqua" w:hAnsi="Book Antiqua" w:cs="Book Antiqua"/>
          <w:color w:val="000000"/>
        </w:rPr>
        <w:t xml:space="preserve"> 2016; </w:t>
      </w:r>
      <w:r w:rsidRPr="007808FD">
        <w:rPr>
          <w:rFonts w:ascii="Book Antiqua" w:eastAsia="Book Antiqua" w:hAnsi="Book Antiqua" w:cs="Book Antiqua"/>
          <w:b/>
          <w:bCs/>
          <w:color w:val="000000"/>
        </w:rPr>
        <w:t>42</w:t>
      </w:r>
      <w:r w:rsidRPr="007808FD">
        <w:rPr>
          <w:rFonts w:ascii="Book Antiqua" w:eastAsia="Book Antiqua" w:hAnsi="Book Antiqua" w:cs="Book Antiqua"/>
          <w:color w:val="000000"/>
        </w:rPr>
        <w:t>: 142-156 [PMID: 27142870 DOI: 10.1016/j.diabet.2016.04.002]</w:t>
      </w:r>
    </w:p>
    <w:p w14:paraId="1742E31E"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65 </w:t>
      </w:r>
      <w:r w:rsidRPr="007808FD">
        <w:rPr>
          <w:rFonts w:ascii="Book Antiqua" w:eastAsia="Book Antiqua" w:hAnsi="Book Antiqua" w:cs="Book Antiqua"/>
          <w:b/>
          <w:bCs/>
          <w:color w:val="000000"/>
        </w:rPr>
        <w:t>Angulo P</w:t>
      </w:r>
      <w:r w:rsidRPr="007808FD">
        <w:rPr>
          <w:rFonts w:ascii="Book Antiqua" w:eastAsia="Book Antiqua" w:hAnsi="Book Antiqua" w:cs="Book Antiqua"/>
          <w:color w:val="000000"/>
        </w:rPr>
        <w:t xml:space="preserve">. Nonalcoholic fatty liver disease. </w:t>
      </w:r>
      <w:r w:rsidRPr="007808FD">
        <w:rPr>
          <w:rFonts w:ascii="Book Antiqua" w:eastAsia="Book Antiqua" w:hAnsi="Book Antiqua" w:cs="Book Antiqua"/>
          <w:i/>
          <w:iCs/>
          <w:color w:val="000000"/>
        </w:rPr>
        <w:t>N Engl J Med</w:t>
      </w:r>
      <w:r w:rsidRPr="007808FD">
        <w:rPr>
          <w:rFonts w:ascii="Book Antiqua" w:eastAsia="Book Antiqua" w:hAnsi="Book Antiqua" w:cs="Book Antiqua"/>
          <w:color w:val="000000"/>
        </w:rPr>
        <w:t xml:space="preserve"> 2002; </w:t>
      </w:r>
      <w:r w:rsidRPr="007808FD">
        <w:rPr>
          <w:rFonts w:ascii="Book Antiqua" w:eastAsia="Book Antiqua" w:hAnsi="Book Antiqua" w:cs="Book Antiqua"/>
          <w:b/>
          <w:bCs/>
          <w:color w:val="000000"/>
        </w:rPr>
        <w:t>346</w:t>
      </w:r>
      <w:r w:rsidRPr="007808FD">
        <w:rPr>
          <w:rFonts w:ascii="Book Antiqua" w:eastAsia="Book Antiqua" w:hAnsi="Book Antiqua" w:cs="Book Antiqua"/>
          <w:color w:val="000000"/>
        </w:rPr>
        <w:t>: 1221-1231 [PMID: 11961152 DOI: 10.1056/NEJMra011775]</w:t>
      </w:r>
    </w:p>
    <w:p w14:paraId="7C0FBF06"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lastRenderedPageBreak/>
        <w:t xml:space="preserve">66 </w:t>
      </w:r>
      <w:r w:rsidRPr="007808FD">
        <w:rPr>
          <w:rFonts w:ascii="Book Antiqua" w:eastAsia="Book Antiqua" w:hAnsi="Book Antiqua" w:cs="Book Antiqua"/>
          <w:b/>
          <w:bCs/>
          <w:color w:val="000000"/>
        </w:rPr>
        <w:t>Loomba R</w:t>
      </w:r>
      <w:r w:rsidRPr="007808FD">
        <w:rPr>
          <w:rFonts w:ascii="Book Antiqua" w:eastAsia="Book Antiqua" w:hAnsi="Book Antiqua" w:cs="Book Antiqua"/>
          <w:color w:val="000000"/>
        </w:rPr>
        <w:t>, Abraham M, Unalp A, Wilson L, Lavine J, Doo E, Bass NM; Nonalcoholic Steatohepatitis Clinical Research Network. Association between diabetes, family history of diabetes, and risk of nonalcoholic steatohepatitis</w:t>
      </w:r>
      <w:r w:rsidR="008B70F7">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and fibrosis.</w:t>
      </w:r>
      <w:r w:rsidR="001B183E">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Hepatology</w:t>
      </w:r>
      <w:r w:rsidRPr="007808FD">
        <w:rPr>
          <w:rFonts w:ascii="Book Antiqua" w:eastAsia="Book Antiqua" w:hAnsi="Book Antiqua" w:cs="Book Antiqua"/>
          <w:color w:val="000000"/>
        </w:rPr>
        <w:t xml:space="preserve"> 2012; </w:t>
      </w:r>
      <w:r w:rsidRPr="007808FD">
        <w:rPr>
          <w:rFonts w:ascii="Book Antiqua" w:eastAsia="Book Antiqua" w:hAnsi="Book Antiqua" w:cs="Book Antiqua"/>
          <w:b/>
          <w:bCs/>
          <w:color w:val="000000"/>
        </w:rPr>
        <w:t>56</w:t>
      </w:r>
      <w:r w:rsidRPr="007808FD">
        <w:rPr>
          <w:rFonts w:ascii="Book Antiqua" w:eastAsia="Book Antiqua" w:hAnsi="Book Antiqua" w:cs="Book Antiqua"/>
          <w:color w:val="000000"/>
        </w:rPr>
        <w:t>: 943-951 [PMID: 22505194 DOI: 10.1002/hep.25772]</w:t>
      </w:r>
    </w:p>
    <w:p w14:paraId="0320542D"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67 </w:t>
      </w:r>
      <w:r w:rsidRPr="007808FD">
        <w:rPr>
          <w:rFonts w:ascii="Book Antiqua" w:eastAsia="Book Antiqua" w:hAnsi="Book Antiqua" w:cs="Book Antiqua"/>
          <w:b/>
          <w:bCs/>
          <w:color w:val="000000"/>
        </w:rPr>
        <w:t>Juurinen L</w:t>
      </w:r>
      <w:r w:rsidRPr="007808FD">
        <w:rPr>
          <w:rFonts w:ascii="Book Antiqua" w:eastAsia="Book Antiqua" w:hAnsi="Book Antiqua" w:cs="Book Antiqua"/>
          <w:color w:val="000000"/>
        </w:rPr>
        <w:t xml:space="preserve">, Tiikkainen M, Häkkinen AM, Hakkarainen A, Yki-Järvinen H. Effects of insulin therapy on liver fat content and hepatic insulin sensitivity in patients with type 2 diabetes. </w:t>
      </w:r>
      <w:r w:rsidRPr="007808FD">
        <w:rPr>
          <w:rFonts w:ascii="Book Antiqua" w:eastAsia="Book Antiqua" w:hAnsi="Book Antiqua" w:cs="Book Antiqua"/>
          <w:i/>
          <w:iCs/>
          <w:color w:val="000000"/>
        </w:rPr>
        <w:t>Am J Physiol</w:t>
      </w:r>
      <w:r w:rsidR="001B183E">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Endocrinol</w:t>
      </w:r>
      <w:r w:rsidR="001B183E">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Metab</w:t>
      </w:r>
      <w:r w:rsidRPr="007808FD">
        <w:rPr>
          <w:rFonts w:ascii="Book Antiqua" w:eastAsia="Book Antiqua" w:hAnsi="Book Antiqua" w:cs="Book Antiqua"/>
          <w:color w:val="000000"/>
        </w:rPr>
        <w:t xml:space="preserve"> 2007; </w:t>
      </w:r>
      <w:r w:rsidRPr="007808FD">
        <w:rPr>
          <w:rFonts w:ascii="Book Antiqua" w:eastAsia="Book Antiqua" w:hAnsi="Book Antiqua" w:cs="Book Antiqua"/>
          <w:b/>
          <w:bCs/>
          <w:color w:val="000000"/>
        </w:rPr>
        <w:t>292</w:t>
      </w:r>
      <w:r w:rsidRPr="007808FD">
        <w:rPr>
          <w:rFonts w:ascii="Book Antiqua" w:eastAsia="Book Antiqua" w:hAnsi="Book Antiqua" w:cs="Book Antiqua"/>
          <w:color w:val="000000"/>
        </w:rPr>
        <w:t>: E829-E835 [PMID: 17090752 DOI: 10.1152/ajpendo.00133.2006]</w:t>
      </w:r>
    </w:p>
    <w:p w14:paraId="0A49F3BB"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68 </w:t>
      </w:r>
      <w:r w:rsidRPr="007808FD">
        <w:rPr>
          <w:rFonts w:ascii="Book Antiqua" w:eastAsia="Book Antiqua" w:hAnsi="Book Antiqua" w:cs="Book Antiqua"/>
          <w:b/>
          <w:bCs/>
          <w:color w:val="000000"/>
        </w:rPr>
        <w:t>Younossi ZM</w:t>
      </w:r>
      <w:r w:rsidRPr="007808FD">
        <w:rPr>
          <w:rFonts w:ascii="Book Antiqua" w:eastAsia="Book Antiqua" w:hAnsi="Book Antiqua" w:cs="Book Antiqua"/>
          <w:color w:val="000000"/>
        </w:rPr>
        <w:t xml:space="preserve">, Golabi P, de Avila L, Paik JM, Srishord M, Fukui N, Qiu Y, Burns L, Afendy A, Nader F. The global epidemiology of NAFLD and NASH in patients with type 2 diabetes: A systematic review and meta-analysis. </w:t>
      </w:r>
      <w:r w:rsidRPr="007808FD">
        <w:rPr>
          <w:rFonts w:ascii="Book Antiqua" w:eastAsia="Book Antiqua" w:hAnsi="Book Antiqua" w:cs="Book Antiqua"/>
          <w:i/>
          <w:iCs/>
          <w:color w:val="000000"/>
        </w:rPr>
        <w:t>J Hepatol</w:t>
      </w:r>
      <w:r w:rsidRPr="007808FD">
        <w:rPr>
          <w:rFonts w:ascii="Book Antiqua" w:eastAsia="Book Antiqua" w:hAnsi="Book Antiqua" w:cs="Book Antiqua"/>
          <w:color w:val="000000"/>
        </w:rPr>
        <w:t xml:space="preserve"> 2019; </w:t>
      </w:r>
      <w:r w:rsidRPr="007808FD">
        <w:rPr>
          <w:rFonts w:ascii="Book Antiqua" w:eastAsia="Book Antiqua" w:hAnsi="Book Antiqua" w:cs="Book Antiqua"/>
          <w:b/>
          <w:bCs/>
          <w:color w:val="000000"/>
        </w:rPr>
        <w:t>71</w:t>
      </w:r>
      <w:r w:rsidRPr="007808FD">
        <w:rPr>
          <w:rFonts w:ascii="Book Antiqua" w:eastAsia="Book Antiqua" w:hAnsi="Book Antiqua" w:cs="Book Antiqua"/>
          <w:color w:val="000000"/>
        </w:rPr>
        <w:t>: 793-801 [PMID: 31279902 DOI: 10.1016/j.jhep.2019.06.021]</w:t>
      </w:r>
    </w:p>
    <w:p w14:paraId="5217F4F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69 </w:t>
      </w:r>
      <w:r w:rsidRPr="007808FD">
        <w:rPr>
          <w:rFonts w:ascii="Book Antiqua" w:eastAsia="Book Antiqua" w:hAnsi="Book Antiqua" w:cs="Book Antiqua"/>
          <w:b/>
          <w:bCs/>
          <w:color w:val="000000"/>
        </w:rPr>
        <w:t>Targher G</w:t>
      </w:r>
      <w:r w:rsidRPr="007808FD">
        <w:rPr>
          <w:rFonts w:ascii="Book Antiqua" w:eastAsia="Book Antiqua" w:hAnsi="Book Antiqua" w:cs="Book Antiqua"/>
          <w:color w:val="000000"/>
        </w:rPr>
        <w:t xml:space="preserve">, Bertolini L, Rodella S, Tessari R, Zenari L, Lippi G, Arcaro G. Nonalcoholic fatty liver disease is independently associated with an increased incidence of cardiovascular events in type 2 diabetic patients. </w:t>
      </w:r>
      <w:r w:rsidRPr="007808FD">
        <w:rPr>
          <w:rFonts w:ascii="Book Antiqua" w:eastAsia="Book Antiqua" w:hAnsi="Book Antiqua" w:cs="Book Antiqua"/>
          <w:i/>
          <w:iCs/>
          <w:color w:val="000000"/>
        </w:rPr>
        <w:t>Diabetes Care</w:t>
      </w:r>
      <w:r w:rsidRPr="007808FD">
        <w:rPr>
          <w:rFonts w:ascii="Book Antiqua" w:eastAsia="Book Antiqua" w:hAnsi="Book Antiqua" w:cs="Book Antiqua"/>
          <w:color w:val="000000"/>
        </w:rPr>
        <w:t xml:space="preserve"> 2007; </w:t>
      </w:r>
      <w:r w:rsidRPr="007808FD">
        <w:rPr>
          <w:rFonts w:ascii="Book Antiqua" w:eastAsia="Book Antiqua" w:hAnsi="Book Antiqua" w:cs="Book Antiqua"/>
          <w:b/>
          <w:bCs/>
          <w:color w:val="000000"/>
        </w:rPr>
        <w:t>30</w:t>
      </w:r>
      <w:r w:rsidRPr="007808FD">
        <w:rPr>
          <w:rFonts w:ascii="Book Antiqua" w:eastAsia="Book Antiqua" w:hAnsi="Book Antiqua" w:cs="Book Antiqua"/>
          <w:color w:val="000000"/>
        </w:rPr>
        <w:t>: 2119-2121 [PMID: 17519430 DOI: 10.2337/dc07-0349]</w:t>
      </w:r>
    </w:p>
    <w:p w14:paraId="7C1CD898"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70 </w:t>
      </w:r>
      <w:r w:rsidRPr="007808FD">
        <w:rPr>
          <w:rFonts w:ascii="Book Antiqua" w:eastAsia="Book Antiqua" w:hAnsi="Book Antiqua" w:cs="Book Antiqua"/>
          <w:b/>
          <w:bCs/>
          <w:color w:val="000000"/>
        </w:rPr>
        <w:t>Targher G</w:t>
      </w:r>
      <w:r w:rsidRPr="007808FD">
        <w:rPr>
          <w:rFonts w:ascii="Book Antiqua" w:eastAsia="Book Antiqua" w:hAnsi="Book Antiqua" w:cs="Book Antiqua"/>
          <w:color w:val="000000"/>
        </w:rPr>
        <w:t>, Bertolini L, Rodella S, Zoppini G, Lippi G, Day C,</w:t>
      </w:r>
      <w:r w:rsidR="001B183E">
        <w:rPr>
          <w:rFonts w:ascii="Book Antiqua" w:eastAsia="Book Antiqua" w:hAnsi="Book Antiqua" w:cs="Book Antiqua"/>
          <w:color w:val="000000"/>
        </w:rPr>
        <w:t xml:space="preserve"> </w:t>
      </w:r>
      <w:r w:rsidRPr="007808FD">
        <w:rPr>
          <w:rFonts w:ascii="Book Antiqua" w:eastAsia="Book Antiqua" w:hAnsi="Book Antiqua" w:cs="Book Antiqua"/>
          <w:color w:val="000000"/>
        </w:rPr>
        <w:t>Muggeo M. Non-alcoholic fatty liver disease is independently associated with an increased prevalence of chronic kidney disease and proliferative/</w:t>
      </w:r>
      <w:r w:rsidR="00167E61">
        <w:rPr>
          <w:rFonts w:ascii="Book Antiqua" w:hAnsi="Book Antiqua" w:cs="Book Antiqua" w:hint="eastAsia"/>
          <w:color w:val="000000"/>
          <w:lang w:eastAsia="zh-CN"/>
        </w:rPr>
        <w:t>l</w:t>
      </w:r>
      <w:r w:rsidRPr="007808FD">
        <w:rPr>
          <w:rFonts w:ascii="Book Antiqua" w:eastAsia="Book Antiqua" w:hAnsi="Book Antiqua" w:cs="Book Antiqua"/>
          <w:color w:val="000000"/>
        </w:rPr>
        <w:t xml:space="preserve">aser-treated retinopathy in type 2 diabetic patients. </w:t>
      </w:r>
      <w:r w:rsidRPr="007808FD">
        <w:rPr>
          <w:rFonts w:ascii="Book Antiqua" w:eastAsia="Book Antiqua" w:hAnsi="Book Antiqua" w:cs="Book Antiqua"/>
          <w:i/>
          <w:iCs/>
          <w:color w:val="000000"/>
        </w:rPr>
        <w:t>Diabetologia</w:t>
      </w:r>
      <w:r w:rsidRPr="007808FD">
        <w:rPr>
          <w:rFonts w:ascii="Book Antiqua" w:eastAsia="Book Antiqua" w:hAnsi="Book Antiqua" w:cs="Book Antiqua"/>
          <w:color w:val="000000"/>
        </w:rPr>
        <w:t xml:space="preserve"> 2008; </w:t>
      </w:r>
      <w:r w:rsidRPr="007808FD">
        <w:rPr>
          <w:rFonts w:ascii="Book Antiqua" w:eastAsia="Book Antiqua" w:hAnsi="Book Antiqua" w:cs="Book Antiqua"/>
          <w:b/>
          <w:bCs/>
          <w:color w:val="000000"/>
        </w:rPr>
        <w:t>51</w:t>
      </w:r>
      <w:r w:rsidRPr="007808FD">
        <w:rPr>
          <w:rFonts w:ascii="Book Antiqua" w:eastAsia="Book Antiqua" w:hAnsi="Book Antiqua" w:cs="Book Antiqua"/>
          <w:color w:val="000000"/>
        </w:rPr>
        <w:t>: 444-450 [PMID: 18058083 DOI: 10.1007/s00125-007-0897-4]</w:t>
      </w:r>
    </w:p>
    <w:p w14:paraId="79AE3753"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71 </w:t>
      </w:r>
      <w:r w:rsidRPr="007808FD">
        <w:rPr>
          <w:rFonts w:ascii="Book Antiqua" w:eastAsia="Book Antiqua" w:hAnsi="Book Antiqua" w:cs="Book Antiqua"/>
          <w:b/>
          <w:bCs/>
          <w:color w:val="000000"/>
        </w:rPr>
        <w:t>Williams KH</w:t>
      </w:r>
      <w:r w:rsidRPr="007808FD">
        <w:rPr>
          <w:rFonts w:ascii="Book Antiqua" w:eastAsia="Book Antiqua" w:hAnsi="Book Antiqua" w:cs="Book Antiqua"/>
          <w:color w:val="000000"/>
        </w:rPr>
        <w:t>, Burns K, Constantino M, Shackel NA, Prakoso E, Wong J, Wu T, George J, McCaughan GW, Twigg SM. An association of large-fibre peripheral nerve dysfunction with non-invasive measures of liver fibrosis secondary to non-alcoholic fatty liver disease in diabetes.</w:t>
      </w:r>
      <w:r w:rsidR="001B183E">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J Diabetes Complications</w:t>
      </w:r>
      <w:r w:rsidRPr="007808FD">
        <w:rPr>
          <w:rFonts w:ascii="Book Antiqua" w:eastAsia="Book Antiqua" w:hAnsi="Book Antiqua" w:cs="Book Antiqua"/>
          <w:color w:val="000000"/>
        </w:rPr>
        <w:t xml:space="preserve"> 2015; </w:t>
      </w:r>
      <w:r w:rsidRPr="007808FD">
        <w:rPr>
          <w:rFonts w:ascii="Book Antiqua" w:eastAsia="Book Antiqua" w:hAnsi="Book Antiqua" w:cs="Book Antiqua"/>
          <w:b/>
          <w:bCs/>
          <w:color w:val="000000"/>
        </w:rPr>
        <w:t>29</w:t>
      </w:r>
      <w:r w:rsidRPr="007808FD">
        <w:rPr>
          <w:rFonts w:ascii="Book Antiqua" w:eastAsia="Book Antiqua" w:hAnsi="Book Antiqua" w:cs="Book Antiqua"/>
          <w:color w:val="000000"/>
        </w:rPr>
        <w:t>: 1240-1247 [PMID: 26297218 DOI: 10.1016/j.jdiacomp.2015.06.015]</w:t>
      </w:r>
    </w:p>
    <w:p w14:paraId="2B8D71F3"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72 </w:t>
      </w:r>
      <w:r w:rsidRPr="007808FD">
        <w:rPr>
          <w:rFonts w:ascii="Book Antiqua" w:eastAsia="Book Antiqua" w:hAnsi="Book Antiqua" w:cs="Book Antiqua"/>
          <w:b/>
          <w:bCs/>
          <w:color w:val="000000"/>
        </w:rPr>
        <w:t>Ziegler D</w:t>
      </w:r>
      <w:r w:rsidRPr="007808FD">
        <w:rPr>
          <w:rFonts w:ascii="Book Antiqua" w:eastAsia="Book Antiqua" w:hAnsi="Book Antiqua" w:cs="Book Antiqua"/>
          <w:color w:val="000000"/>
        </w:rPr>
        <w:t>, Strom A, Kupriyanova Y, Bierwagen A, Bönhof GJ, Bódis K, Müssig K, Szendroedi J, Bobrov P, Markgraf DF, Hwang JH, Roden M; GDS Group. Association of Lower Cardiovagal Tone and Baroreflex Sensitivity With Higher Liver Fat Content Early in Type 2 Diabetes.</w:t>
      </w:r>
      <w:r w:rsidR="001B183E">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J Clin</w:t>
      </w:r>
      <w:r w:rsidR="001B183E">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Endocrinol</w:t>
      </w:r>
      <w:r w:rsidR="001B183E">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Metab</w:t>
      </w:r>
      <w:r w:rsidRPr="007808FD">
        <w:rPr>
          <w:rFonts w:ascii="Book Antiqua" w:eastAsia="Book Antiqua" w:hAnsi="Book Antiqua" w:cs="Book Antiqua"/>
          <w:color w:val="000000"/>
        </w:rPr>
        <w:t xml:space="preserve"> 2018; </w:t>
      </w:r>
      <w:r w:rsidRPr="007808FD">
        <w:rPr>
          <w:rFonts w:ascii="Book Antiqua" w:eastAsia="Book Antiqua" w:hAnsi="Book Antiqua" w:cs="Book Antiqua"/>
          <w:b/>
          <w:bCs/>
          <w:color w:val="000000"/>
        </w:rPr>
        <w:t>103</w:t>
      </w:r>
      <w:r w:rsidRPr="007808FD">
        <w:rPr>
          <w:rFonts w:ascii="Book Antiqua" w:eastAsia="Book Antiqua" w:hAnsi="Book Antiqua" w:cs="Book Antiqua"/>
          <w:color w:val="000000"/>
        </w:rPr>
        <w:t>: 1130-1138 [PMID: 29267946 DOI: 10.1210/jc.2017-02294]</w:t>
      </w:r>
    </w:p>
    <w:p w14:paraId="6C59486C"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lastRenderedPageBreak/>
        <w:t xml:space="preserve">73 </w:t>
      </w:r>
      <w:r w:rsidRPr="007808FD">
        <w:rPr>
          <w:rFonts w:ascii="Book Antiqua" w:eastAsia="Book Antiqua" w:hAnsi="Book Antiqua" w:cs="Book Antiqua"/>
          <w:b/>
          <w:bCs/>
          <w:color w:val="000000"/>
        </w:rPr>
        <w:t>Nobili V</w:t>
      </w:r>
      <w:r w:rsidRPr="007808FD">
        <w:rPr>
          <w:rFonts w:ascii="Book Antiqua" w:eastAsia="Book Antiqua" w:hAnsi="Book Antiqua" w:cs="Book Antiqua"/>
          <w:color w:val="000000"/>
        </w:rPr>
        <w:t xml:space="preserve">, Mantovani A, Cianfarani S, Alisi A, Mosca A, Sartorelli MR, Maffeis C, Loomba R, Byrne CD, Targher G. Prevalence of prediabetes and diabetes in children and adolescents with biopsy-proven non-alcoholic fatty liver disease. </w:t>
      </w:r>
      <w:r w:rsidRPr="007808FD">
        <w:rPr>
          <w:rFonts w:ascii="Book Antiqua" w:eastAsia="Book Antiqua" w:hAnsi="Book Antiqua" w:cs="Book Antiqua"/>
          <w:i/>
          <w:iCs/>
          <w:color w:val="000000"/>
        </w:rPr>
        <w:t>J Hepatol</w:t>
      </w:r>
      <w:r w:rsidRPr="007808FD">
        <w:rPr>
          <w:rFonts w:ascii="Book Antiqua" w:eastAsia="Book Antiqua" w:hAnsi="Book Antiqua" w:cs="Book Antiqua"/>
          <w:color w:val="000000"/>
        </w:rPr>
        <w:t xml:space="preserve"> 2019; </w:t>
      </w:r>
      <w:r w:rsidRPr="007808FD">
        <w:rPr>
          <w:rFonts w:ascii="Book Antiqua" w:eastAsia="Book Antiqua" w:hAnsi="Book Antiqua" w:cs="Book Antiqua"/>
          <w:b/>
          <w:bCs/>
          <w:color w:val="000000"/>
        </w:rPr>
        <w:t>71</w:t>
      </w:r>
      <w:r w:rsidRPr="007808FD">
        <w:rPr>
          <w:rFonts w:ascii="Book Antiqua" w:eastAsia="Book Antiqua" w:hAnsi="Book Antiqua" w:cs="Book Antiqua"/>
          <w:color w:val="000000"/>
        </w:rPr>
        <w:t>: 802-810 [PMID: 31279904 DOI: 10.1016/j.jhep.2019.06.023]</w:t>
      </w:r>
    </w:p>
    <w:p w14:paraId="383C4C93"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74 </w:t>
      </w:r>
      <w:r w:rsidRPr="007808FD">
        <w:rPr>
          <w:rFonts w:ascii="Book Antiqua" w:eastAsia="Book Antiqua" w:hAnsi="Book Antiqua" w:cs="Book Antiqua"/>
          <w:b/>
          <w:bCs/>
          <w:color w:val="000000"/>
        </w:rPr>
        <w:t>Kwok R</w:t>
      </w:r>
      <w:r w:rsidRPr="007808FD">
        <w:rPr>
          <w:rFonts w:ascii="Book Antiqua" w:eastAsia="Book Antiqua" w:hAnsi="Book Antiqua" w:cs="Book Antiqua"/>
          <w:color w:val="000000"/>
        </w:rPr>
        <w:t>, Choi KC, Wong GL, Zhang Y, Chan HL, Luk AO, Shu SS, Chan AW, Yeung MW, Chan JC, Kong AP, Wong VW. Screening diabetic patients for non-alcoholic fatty liver disease with controlled attenuation parameter and liver stiffness measurements: a prospective cohort study.</w:t>
      </w:r>
      <w:r w:rsidR="001B183E">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Gut</w:t>
      </w:r>
      <w:r w:rsidRPr="007808FD">
        <w:rPr>
          <w:rFonts w:ascii="Book Antiqua" w:eastAsia="Book Antiqua" w:hAnsi="Book Antiqua" w:cs="Book Antiqua"/>
          <w:color w:val="000000"/>
        </w:rPr>
        <w:t xml:space="preserve"> 2016; </w:t>
      </w:r>
      <w:r w:rsidRPr="007808FD">
        <w:rPr>
          <w:rFonts w:ascii="Book Antiqua" w:eastAsia="Book Antiqua" w:hAnsi="Book Antiqua" w:cs="Book Antiqua"/>
          <w:b/>
          <w:bCs/>
          <w:color w:val="000000"/>
        </w:rPr>
        <w:t>65</w:t>
      </w:r>
      <w:r w:rsidRPr="007808FD">
        <w:rPr>
          <w:rFonts w:ascii="Book Antiqua" w:eastAsia="Book Antiqua" w:hAnsi="Book Antiqua" w:cs="Book Antiqua"/>
          <w:color w:val="000000"/>
        </w:rPr>
        <w:t>: 1359-1368 [PMID: 25873639 DOI: 10.1136/gutjnl-2015-309265]</w:t>
      </w:r>
    </w:p>
    <w:p w14:paraId="7C52684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75 </w:t>
      </w:r>
      <w:r w:rsidRPr="007808FD">
        <w:rPr>
          <w:rFonts w:ascii="Book Antiqua" w:eastAsia="Book Antiqua" w:hAnsi="Book Antiqua" w:cs="Book Antiqua"/>
          <w:b/>
          <w:bCs/>
          <w:color w:val="000000"/>
        </w:rPr>
        <w:t>Non-alcoholic Fatty Liver Disease Study Group.</w:t>
      </w:r>
      <w:r w:rsidRPr="007808FD">
        <w:rPr>
          <w:rFonts w:ascii="Book Antiqua" w:eastAsia="Book Antiqua" w:hAnsi="Book Antiqua" w:cs="Book Antiqua"/>
          <w:color w:val="000000"/>
        </w:rPr>
        <w:t xml:space="preserve">, Lonardo A, Bellentani S, Argo CK, Ballestri S, Byrne CD, Caldwell SH, Cortez-Pinto H, Grieco A, Machado MV, Miele L, Targher G. Epidemiological modifiers of non-alcoholic fatty liver disease: Focus on high-risk groups. </w:t>
      </w:r>
      <w:r w:rsidRPr="007808FD">
        <w:rPr>
          <w:rFonts w:ascii="Book Antiqua" w:eastAsia="Book Antiqua" w:hAnsi="Book Antiqua" w:cs="Book Antiqua"/>
          <w:i/>
          <w:iCs/>
          <w:color w:val="000000"/>
        </w:rPr>
        <w:t>Dig Liver Dis</w:t>
      </w:r>
      <w:r w:rsidRPr="007808FD">
        <w:rPr>
          <w:rFonts w:ascii="Book Antiqua" w:eastAsia="Book Antiqua" w:hAnsi="Book Antiqua" w:cs="Book Antiqua"/>
          <w:color w:val="000000"/>
        </w:rPr>
        <w:t xml:space="preserve"> 2015; </w:t>
      </w:r>
      <w:r w:rsidRPr="007808FD">
        <w:rPr>
          <w:rFonts w:ascii="Book Antiqua" w:eastAsia="Book Antiqua" w:hAnsi="Book Antiqua" w:cs="Book Antiqua"/>
          <w:b/>
          <w:bCs/>
          <w:color w:val="000000"/>
        </w:rPr>
        <w:t>47</w:t>
      </w:r>
      <w:r w:rsidRPr="007808FD">
        <w:rPr>
          <w:rFonts w:ascii="Book Antiqua" w:eastAsia="Book Antiqua" w:hAnsi="Book Antiqua" w:cs="Book Antiqua"/>
          <w:color w:val="000000"/>
        </w:rPr>
        <w:t>: 997-1006 [PMID: 26454786 DOI: 10.1016/j.dld.2015.08.004]</w:t>
      </w:r>
    </w:p>
    <w:p w14:paraId="0076A969"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76 </w:t>
      </w:r>
      <w:r w:rsidRPr="007808FD">
        <w:rPr>
          <w:rFonts w:ascii="Book Antiqua" w:eastAsia="Book Antiqua" w:hAnsi="Book Antiqua" w:cs="Book Antiqua"/>
          <w:b/>
          <w:bCs/>
          <w:color w:val="000000"/>
        </w:rPr>
        <w:t>Ciardullo S</w:t>
      </w:r>
      <w:r w:rsidRPr="007808FD">
        <w:rPr>
          <w:rFonts w:ascii="Book Antiqua" w:eastAsia="Book Antiqua" w:hAnsi="Book Antiqua" w:cs="Book Antiqua"/>
          <w:color w:val="000000"/>
        </w:rPr>
        <w:t xml:space="preserve">, Muraca E, Perra S, Bianconi E, Zerbini F, Oltolini A, Cannistraci R, Parmeggiani P, Manzoni G, Gastaldelli A, Lattuada G, Perseghin G. Screening for non-alcoholic fatty liver disease in type 2 diabetes using non-invasive scores and association with diabetic complications. </w:t>
      </w:r>
      <w:r w:rsidRPr="007808FD">
        <w:rPr>
          <w:rFonts w:ascii="Book Antiqua" w:eastAsia="Book Antiqua" w:hAnsi="Book Antiqua" w:cs="Book Antiqua"/>
          <w:i/>
          <w:iCs/>
          <w:color w:val="000000"/>
        </w:rPr>
        <w:t>BMJ Open Diabetes Res Care</w:t>
      </w:r>
      <w:r w:rsidRPr="007808FD">
        <w:rPr>
          <w:rFonts w:ascii="Book Antiqua" w:eastAsia="Book Antiqua" w:hAnsi="Book Antiqua" w:cs="Book Antiqua"/>
          <w:color w:val="000000"/>
        </w:rPr>
        <w:t xml:space="preserve"> 2020; </w:t>
      </w:r>
      <w:r w:rsidRPr="007808FD">
        <w:rPr>
          <w:rFonts w:ascii="Book Antiqua" w:eastAsia="Book Antiqua" w:hAnsi="Book Antiqua" w:cs="Book Antiqua"/>
          <w:b/>
          <w:bCs/>
          <w:color w:val="000000"/>
        </w:rPr>
        <w:t>8</w:t>
      </w:r>
      <w:r w:rsidRPr="007808FD">
        <w:rPr>
          <w:rFonts w:ascii="Book Antiqua" w:eastAsia="Book Antiqua" w:hAnsi="Book Antiqua" w:cs="Book Antiqua"/>
          <w:color w:val="000000"/>
        </w:rPr>
        <w:t xml:space="preserve"> [PMID: 32049637 DOI: 10.1136/bmjdrc-2019-000904]</w:t>
      </w:r>
    </w:p>
    <w:p w14:paraId="634DD751"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77 </w:t>
      </w:r>
      <w:r w:rsidRPr="007808FD">
        <w:rPr>
          <w:rFonts w:ascii="Book Antiqua" w:eastAsia="Book Antiqua" w:hAnsi="Book Antiqua" w:cs="Book Antiqua"/>
          <w:b/>
          <w:bCs/>
          <w:color w:val="000000"/>
        </w:rPr>
        <w:t>Bedogni G</w:t>
      </w:r>
      <w:r w:rsidRPr="007808FD">
        <w:rPr>
          <w:rFonts w:ascii="Book Antiqua" w:eastAsia="Book Antiqua" w:hAnsi="Book Antiqua" w:cs="Book Antiqua"/>
          <w:color w:val="000000"/>
        </w:rPr>
        <w:t xml:space="preserve">, Bellentani S, Miglioli L, Masutti F, Passalacqua M, Castiglione A, Tiribelli C. The Fatty Liver Index: a simple and accurate predictor of hepatic steatosis in the general population. </w:t>
      </w:r>
      <w:r w:rsidRPr="007808FD">
        <w:rPr>
          <w:rFonts w:ascii="Book Antiqua" w:eastAsia="Book Antiqua" w:hAnsi="Book Antiqua" w:cs="Book Antiqua"/>
          <w:i/>
          <w:iCs/>
          <w:color w:val="000000"/>
        </w:rPr>
        <w:t>BMC Gastroenterol</w:t>
      </w:r>
      <w:r w:rsidRPr="007808FD">
        <w:rPr>
          <w:rFonts w:ascii="Book Antiqua" w:eastAsia="Book Antiqua" w:hAnsi="Book Antiqua" w:cs="Book Antiqua"/>
          <w:color w:val="000000"/>
        </w:rPr>
        <w:t xml:space="preserve"> 2006; </w:t>
      </w:r>
      <w:r w:rsidRPr="007808FD">
        <w:rPr>
          <w:rFonts w:ascii="Book Antiqua" w:eastAsia="Book Antiqua" w:hAnsi="Book Antiqua" w:cs="Book Antiqua"/>
          <w:b/>
          <w:bCs/>
          <w:color w:val="000000"/>
        </w:rPr>
        <w:t>6</w:t>
      </w:r>
      <w:r w:rsidRPr="007808FD">
        <w:rPr>
          <w:rFonts w:ascii="Book Antiqua" w:eastAsia="Book Antiqua" w:hAnsi="Book Antiqua" w:cs="Book Antiqua"/>
          <w:color w:val="000000"/>
        </w:rPr>
        <w:t>: 33 [PMID: 17081293 DOI: 10.1186/1471-230X-6-33]</w:t>
      </w:r>
    </w:p>
    <w:p w14:paraId="3C4A24C8"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78 </w:t>
      </w:r>
      <w:r w:rsidRPr="007808FD">
        <w:rPr>
          <w:rFonts w:ascii="Book Antiqua" w:eastAsia="Book Antiqua" w:hAnsi="Book Antiqua" w:cs="Book Antiqua"/>
          <w:b/>
          <w:bCs/>
          <w:color w:val="000000"/>
        </w:rPr>
        <w:t>Patel PJ</w:t>
      </w:r>
      <w:r w:rsidRPr="007808FD">
        <w:rPr>
          <w:rFonts w:ascii="Book Antiqua" w:eastAsia="Book Antiqua" w:hAnsi="Book Antiqua" w:cs="Book Antiqua"/>
          <w:color w:val="000000"/>
        </w:rPr>
        <w:t xml:space="preserve">, Cheng JC, Banh X, Gracen L, Radford-Smith D, Hossain F, Horsfall LU, Hayward KL, Williams S, Johnson T, Brown NN, Saad N, Stuart KA, Russell AW, Valery PC, Clouston AD, Irvine KM, Bernard A, Powell EE. Clinically Significant Fibrosis Is Associated With Longitudinal Increases in Fibrosis-4 and Nonalcoholic Fatty Liver Disease Fibrosis Scores. </w:t>
      </w:r>
      <w:r w:rsidRPr="007808FD">
        <w:rPr>
          <w:rFonts w:ascii="Book Antiqua" w:eastAsia="Book Antiqua" w:hAnsi="Book Antiqua" w:cs="Book Antiqua"/>
          <w:i/>
          <w:iCs/>
          <w:color w:val="000000"/>
        </w:rPr>
        <w:t>Clin</w:t>
      </w:r>
      <w:r w:rsidR="001B183E">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Gastroenterol</w:t>
      </w:r>
      <w:r w:rsidR="001B183E">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Hepatol</w:t>
      </w:r>
      <w:r w:rsidRPr="007808FD">
        <w:rPr>
          <w:rFonts w:ascii="Book Antiqua" w:eastAsia="Book Antiqua" w:hAnsi="Book Antiqua" w:cs="Book Antiqua"/>
          <w:color w:val="000000"/>
        </w:rPr>
        <w:t xml:space="preserve"> 2020; </w:t>
      </w:r>
      <w:r w:rsidRPr="007808FD">
        <w:rPr>
          <w:rFonts w:ascii="Book Antiqua" w:eastAsia="Book Antiqua" w:hAnsi="Book Antiqua" w:cs="Book Antiqua"/>
          <w:b/>
          <w:bCs/>
          <w:color w:val="000000"/>
        </w:rPr>
        <w:t>18</w:t>
      </w:r>
      <w:r w:rsidRPr="007808FD">
        <w:rPr>
          <w:rFonts w:ascii="Book Antiqua" w:eastAsia="Book Antiqua" w:hAnsi="Book Antiqua" w:cs="Book Antiqua"/>
          <w:color w:val="000000"/>
        </w:rPr>
        <w:t>: 710-718.e4 [PMID: 31352092 DOI: 10.1016/j.cgh.2019.07.036]</w:t>
      </w:r>
    </w:p>
    <w:p w14:paraId="0371D03F"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lastRenderedPageBreak/>
        <w:t xml:space="preserve">79 </w:t>
      </w:r>
      <w:r w:rsidRPr="007808FD">
        <w:rPr>
          <w:rFonts w:ascii="Book Antiqua" w:eastAsia="Book Antiqua" w:hAnsi="Book Antiqua" w:cs="Book Antiqua"/>
          <w:b/>
          <w:bCs/>
          <w:color w:val="000000"/>
        </w:rPr>
        <w:t>Poynard T</w:t>
      </w:r>
      <w:r w:rsidRPr="007808FD">
        <w:rPr>
          <w:rFonts w:ascii="Book Antiqua" w:eastAsia="Book Antiqua" w:hAnsi="Book Antiqua" w:cs="Book Antiqua"/>
          <w:color w:val="000000"/>
        </w:rPr>
        <w:t xml:space="preserve">, Lassailly G, Diaz E, Clement K, Caïazzo R, Tordjman J, Munteanu M, Perazzo H, Demol B, Callafe R, Pattou F, Charlotte F, Bedossa P, Mathurin P, Ratziu V; FLIP consortium. Performance of biomarkers FibroTest, ActiTest, SteatoTest, and NashTest in patients with severe obesity: meta analysis of individual patient data. </w:t>
      </w:r>
      <w:r w:rsidRPr="007808FD">
        <w:rPr>
          <w:rFonts w:ascii="Book Antiqua" w:eastAsia="Book Antiqua" w:hAnsi="Book Antiqua" w:cs="Book Antiqua"/>
          <w:i/>
          <w:iCs/>
          <w:color w:val="000000"/>
        </w:rPr>
        <w:t>PLoS One</w:t>
      </w:r>
      <w:r w:rsidRPr="007808FD">
        <w:rPr>
          <w:rFonts w:ascii="Book Antiqua" w:eastAsia="Book Antiqua" w:hAnsi="Book Antiqua" w:cs="Book Antiqua"/>
          <w:color w:val="000000"/>
        </w:rPr>
        <w:t xml:space="preserve"> 2012; </w:t>
      </w:r>
      <w:r w:rsidRPr="007808FD">
        <w:rPr>
          <w:rFonts w:ascii="Book Antiqua" w:eastAsia="Book Antiqua" w:hAnsi="Book Antiqua" w:cs="Book Antiqua"/>
          <w:b/>
          <w:bCs/>
          <w:color w:val="000000"/>
        </w:rPr>
        <w:t>7</w:t>
      </w:r>
      <w:r w:rsidRPr="007808FD">
        <w:rPr>
          <w:rFonts w:ascii="Book Antiqua" w:eastAsia="Book Antiqua" w:hAnsi="Book Antiqua" w:cs="Book Antiqua"/>
          <w:color w:val="000000"/>
        </w:rPr>
        <w:t>: e30325 [PMID: 22431959 DOI: 10.1371/journal.pone.0030325]</w:t>
      </w:r>
    </w:p>
    <w:p w14:paraId="404EAE38"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80 </w:t>
      </w:r>
      <w:r w:rsidRPr="007808FD">
        <w:rPr>
          <w:rFonts w:ascii="Book Antiqua" w:eastAsia="Book Antiqua" w:hAnsi="Book Antiqua" w:cs="Book Antiqua"/>
          <w:b/>
          <w:bCs/>
          <w:color w:val="000000"/>
        </w:rPr>
        <w:t>Eddowes PJ</w:t>
      </w:r>
      <w:r w:rsidRPr="007808FD">
        <w:rPr>
          <w:rFonts w:ascii="Book Antiqua" w:eastAsia="Book Antiqua" w:hAnsi="Book Antiqua" w:cs="Book Antiqua"/>
          <w:color w:val="000000"/>
        </w:rPr>
        <w:t xml:space="preserve">, Sasso M, Allison M, Tsochatzis E, Anstee QM, Sheridan D, Guha IN, Cobbold JF, Deeks JJ, Paradis V, Bedossa P, Newsome PN. Accuracy of FibroScan Controlled Attenuation Parameter and Liver Stiffness Measurement in Assessing Steatosis and Fibrosis in Patients With Nonalcoholic Fatty Liver Disease. </w:t>
      </w:r>
      <w:r w:rsidRPr="007808FD">
        <w:rPr>
          <w:rFonts w:ascii="Book Antiqua" w:eastAsia="Book Antiqua" w:hAnsi="Book Antiqua" w:cs="Book Antiqua"/>
          <w:i/>
          <w:iCs/>
          <w:color w:val="000000"/>
        </w:rPr>
        <w:t>Gastroenterology</w:t>
      </w:r>
      <w:r w:rsidRPr="007808FD">
        <w:rPr>
          <w:rFonts w:ascii="Book Antiqua" w:eastAsia="Book Antiqua" w:hAnsi="Book Antiqua" w:cs="Book Antiqua"/>
          <w:color w:val="000000"/>
        </w:rPr>
        <w:t xml:space="preserve"> 2019; </w:t>
      </w:r>
      <w:r w:rsidRPr="007808FD">
        <w:rPr>
          <w:rFonts w:ascii="Book Antiqua" w:eastAsia="Book Antiqua" w:hAnsi="Book Antiqua" w:cs="Book Antiqua"/>
          <w:b/>
          <w:bCs/>
          <w:color w:val="000000"/>
        </w:rPr>
        <w:t>156</w:t>
      </w:r>
      <w:r w:rsidRPr="007808FD">
        <w:rPr>
          <w:rFonts w:ascii="Book Antiqua" w:eastAsia="Book Antiqua" w:hAnsi="Book Antiqua" w:cs="Book Antiqua"/>
          <w:color w:val="000000"/>
        </w:rPr>
        <w:t>: 1717-1730 [PMID: 30689971 DOI: 10.1053/j.gastro.2019.01.042]</w:t>
      </w:r>
    </w:p>
    <w:p w14:paraId="257E7010"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81 </w:t>
      </w:r>
      <w:r w:rsidRPr="007808FD">
        <w:rPr>
          <w:rFonts w:ascii="Book Antiqua" w:eastAsia="Book Antiqua" w:hAnsi="Book Antiqua" w:cs="Book Antiqua"/>
          <w:b/>
          <w:bCs/>
          <w:color w:val="000000"/>
        </w:rPr>
        <w:t>Lombardi R</w:t>
      </w:r>
      <w:r w:rsidRPr="007808FD">
        <w:rPr>
          <w:rFonts w:ascii="Book Antiqua" w:eastAsia="Book Antiqua" w:hAnsi="Book Antiqua" w:cs="Book Antiqua"/>
          <w:color w:val="000000"/>
        </w:rPr>
        <w:t>, Airaghi L, Targher G, Serviddio G, Maffi G, Mantovani A, Maffeis C, Colecchia A, Villani R, Rinaldi L, Orsi E, Pisano G, Adinolfi LE, Fargion S, Fracanzani AL. Liver fibrosis by FibroScan</w:t>
      </w:r>
      <w:r w:rsidRPr="007808FD">
        <w:rPr>
          <w:rFonts w:ascii="Book Antiqua" w:eastAsia="Book Antiqua" w:hAnsi="Book Antiqua" w:cs="Book Antiqua"/>
          <w:color w:val="000000"/>
          <w:vertAlign w:val="superscript"/>
        </w:rPr>
        <w:t>®</w:t>
      </w:r>
      <w:r w:rsidRPr="007808FD">
        <w:rPr>
          <w:rFonts w:ascii="Book Antiqua" w:eastAsia="Book Antiqua" w:hAnsi="Book Antiqua" w:cs="Book Antiqua"/>
          <w:color w:val="000000"/>
        </w:rPr>
        <w:t xml:space="preserve"> independently of established cardiovascular risk parameters associates with macrovascular and microvascular complications in patients with type 2 diabetes. </w:t>
      </w:r>
      <w:r w:rsidRPr="007808FD">
        <w:rPr>
          <w:rFonts w:ascii="Book Antiqua" w:eastAsia="Book Antiqua" w:hAnsi="Book Antiqua" w:cs="Book Antiqua"/>
          <w:i/>
          <w:iCs/>
          <w:color w:val="000000"/>
        </w:rPr>
        <w:t>Liver Int</w:t>
      </w:r>
      <w:r w:rsidRPr="007808FD">
        <w:rPr>
          <w:rFonts w:ascii="Book Antiqua" w:eastAsia="Book Antiqua" w:hAnsi="Book Antiqua" w:cs="Book Antiqua"/>
          <w:color w:val="000000"/>
        </w:rPr>
        <w:t xml:space="preserve"> 2020; </w:t>
      </w:r>
      <w:r w:rsidRPr="007808FD">
        <w:rPr>
          <w:rFonts w:ascii="Book Antiqua" w:eastAsia="Book Antiqua" w:hAnsi="Book Antiqua" w:cs="Book Antiqua"/>
          <w:b/>
          <w:bCs/>
          <w:color w:val="000000"/>
        </w:rPr>
        <w:t>40</w:t>
      </w:r>
      <w:r w:rsidRPr="007808FD">
        <w:rPr>
          <w:rFonts w:ascii="Book Antiqua" w:eastAsia="Book Antiqua" w:hAnsi="Book Antiqua" w:cs="Book Antiqua"/>
          <w:color w:val="000000"/>
        </w:rPr>
        <w:t>: 347-354 [PMID: 31612634 DOI: 10.1111/</w:t>
      </w:r>
      <w:r w:rsidR="00476F6D">
        <w:rPr>
          <w:rFonts w:ascii="Book Antiqua" w:hAnsi="Book Antiqua" w:cs="Book Antiqua" w:hint="eastAsia"/>
          <w:color w:val="000000"/>
          <w:lang w:eastAsia="zh-CN"/>
        </w:rPr>
        <w:t>l</w:t>
      </w:r>
      <w:r w:rsidRPr="007808FD">
        <w:rPr>
          <w:rFonts w:ascii="Book Antiqua" w:eastAsia="Book Antiqua" w:hAnsi="Book Antiqua" w:cs="Book Antiqua"/>
          <w:color w:val="000000"/>
        </w:rPr>
        <w:t>iv.14274]</w:t>
      </w:r>
    </w:p>
    <w:p w14:paraId="7E9DE7DB"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82 </w:t>
      </w:r>
      <w:r w:rsidRPr="007808FD">
        <w:rPr>
          <w:rFonts w:ascii="Book Antiqua" w:eastAsia="Book Antiqua" w:hAnsi="Book Antiqua" w:cs="Book Antiqua"/>
          <w:b/>
          <w:bCs/>
          <w:color w:val="000000"/>
        </w:rPr>
        <w:t>Caussy C</w:t>
      </w:r>
      <w:r w:rsidRPr="007808FD">
        <w:rPr>
          <w:rFonts w:ascii="Book Antiqua" w:eastAsia="Book Antiqua" w:hAnsi="Book Antiqua" w:cs="Book Antiqua"/>
          <w:color w:val="000000"/>
        </w:rPr>
        <w:t xml:space="preserve">, Alquiraish MH, Nguyen P, Hernandez C, Cepin S, Fortney LE, Ajmera V, Bettencourt R, Collier S, Hooker J, Sy E, Rizo E, Richards L, Sirlin CB, Loomba R. Optimal threshold of controlled attenuation parameter with MRI-PDFF as the gold standard for the detection of hepatic steatosis. </w:t>
      </w:r>
      <w:r w:rsidRPr="007808FD">
        <w:rPr>
          <w:rFonts w:ascii="Book Antiqua" w:eastAsia="Book Antiqua" w:hAnsi="Book Antiqua" w:cs="Book Antiqua"/>
          <w:i/>
          <w:iCs/>
          <w:color w:val="000000"/>
        </w:rPr>
        <w:t>Hepatology</w:t>
      </w:r>
      <w:r w:rsidRPr="007808FD">
        <w:rPr>
          <w:rFonts w:ascii="Book Antiqua" w:eastAsia="Book Antiqua" w:hAnsi="Book Antiqua" w:cs="Book Antiqua"/>
          <w:color w:val="000000"/>
        </w:rPr>
        <w:t xml:space="preserve"> 2018; </w:t>
      </w:r>
      <w:r w:rsidRPr="007808FD">
        <w:rPr>
          <w:rFonts w:ascii="Book Antiqua" w:eastAsia="Book Antiqua" w:hAnsi="Book Antiqua" w:cs="Book Antiqua"/>
          <w:b/>
          <w:bCs/>
          <w:color w:val="000000"/>
        </w:rPr>
        <w:t>67</w:t>
      </w:r>
      <w:r w:rsidRPr="007808FD">
        <w:rPr>
          <w:rFonts w:ascii="Book Antiqua" w:eastAsia="Book Antiqua" w:hAnsi="Book Antiqua" w:cs="Book Antiqua"/>
          <w:color w:val="000000"/>
        </w:rPr>
        <w:t>: 1348-1359 [PMID: 29108123 DOI: 10.1002/hep.29639]</w:t>
      </w:r>
    </w:p>
    <w:p w14:paraId="0AD4B8CB"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83 </w:t>
      </w:r>
      <w:r w:rsidRPr="007808FD">
        <w:rPr>
          <w:rFonts w:ascii="Book Antiqua" w:eastAsia="Book Antiqua" w:hAnsi="Book Antiqua" w:cs="Book Antiqua"/>
          <w:b/>
          <w:bCs/>
          <w:color w:val="000000"/>
        </w:rPr>
        <w:t>Runge JH</w:t>
      </w:r>
      <w:r w:rsidRPr="007808FD">
        <w:rPr>
          <w:rFonts w:ascii="Book Antiqua" w:eastAsia="Book Antiqua" w:hAnsi="Book Antiqua" w:cs="Book Antiqua"/>
          <w:color w:val="000000"/>
        </w:rPr>
        <w:t xml:space="preserve">, Smits LP, Verheij J, Depla A, Kuiken SD, Baak BC, Nederveen AJ, Beuers U, Stoker J. MR Spectroscopy-derived Proton Density Fat Fraction Is Superior to Controlled Attenuation Parameter for Detecting and Grading Hepatic Steatosis. </w:t>
      </w:r>
      <w:r w:rsidRPr="007808FD">
        <w:rPr>
          <w:rFonts w:ascii="Book Antiqua" w:eastAsia="Book Antiqua" w:hAnsi="Book Antiqua" w:cs="Book Antiqua"/>
          <w:i/>
          <w:iCs/>
          <w:color w:val="000000"/>
        </w:rPr>
        <w:t>Radiology</w:t>
      </w:r>
      <w:r w:rsidRPr="007808FD">
        <w:rPr>
          <w:rFonts w:ascii="Book Antiqua" w:eastAsia="Book Antiqua" w:hAnsi="Book Antiqua" w:cs="Book Antiqua"/>
          <w:color w:val="000000"/>
        </w:rPr>
        <w:t xml:space="preserve"> 2018; </w:t>
      </w:r>
      <w:r w:rsidRPr="007808FD">
        <w:rPr>
          <w:rFonts w:ascii="Book Antiqua" w:eastAsia="Book Antiqua" w:hAnsi="Book Antiqua" w:cs="Book Antiqua"/>
          <w:b/>
          <w:bCs/>
          <w:color w:val="000000"/>
        </w:rPr>
        <w:t>286</w:t>
      </w:r>
      <w:r w:rsidRPr="007808FD">
        <w:rPr>
          <w:rFonts w:ascii="Book Antiqua" w:eastAsia="Book Antiqua" w:hAnsi="Book Antiqua" w:cs="Book Antiqua"/>
          <w:color w:val="000000"/>
        </w:rPr>
        <w:t>: 547-556 [PMID: 28915103 DOI: 10.1148/radiol.2017162931]</w:t>
      </w:r>
    </w:p>
    <w:p w14:paraId="1DC1FD85"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84 </w:t>
      </w:r>
      <w:r w:rsidRPr="007808FD">
        <w:rPr>
          <w:rFonts w:ascii="Book Antiqua" w:eastAsia="Book Antiqua" w:hAnsi="Book Antiqua" w:cs="Book Antiqua"/>
          <w:b/>
          <w:bCs/>
          <w:color w:val="000000"/>
        </w:rPr>
        <w:t>Chalasani N</w:t>
      </w:r>
      <w:r w:rsidRPr="007808FD">
        <w:rPr>
          <w:rFonts w:ascii="Book Antiqua" w:eastAsia="Book Antiqua" w:hAnsi="Book Antiqua" w:cs="Book Antiqua"/>
          <w:color w:val="000000"/>
        </w:rPr>
        <w:t xml:space="preserve">,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7808FD">
        <w:rPr>
          <w:rFonts w:ascii="Book Antiqua" w:eastAsia="Book Antiqua" w:hAnsi="Book Antiqua" w:cs="Book Antiqua"/>
          <w:i/>
          <w:iCs/>
          <w:color w:val="000000"/>
        </w:rPr>
        <w:t>Hepatology</w:t>
      </w:r>
      <w:r w:rsidRPr="007808FD">
        <w:rPr>
          <w:rFonts w:ascii="Book Antiqua" w:eastAsia="Book Antiqua" w:hAnsi="Book Antiqua" w:cs="Book Antiqua"/>
          <w:color w:val="000000"/>
        </w:rPr>
        <w:t xml:space="preserve"> 2012; </w:t>
      </w:r>
      <w:r w:rsidRPr="007808FD">
        <w:rPr>
          <w:rFonts w:ascii="Book Antiqua" w:eastAsia="Book Antiqua" w:hAnsi="Book Antiqua" w:cs="Book Antiqua"/>
          <w:b/>
          <w:bCs/>
          <w:color w:val="000000"/>
        </w:rPr>
        <w:t>55</w:t>
      </w:r>
      <w:r w:rsidRPr="007808FD">
        <w:rPr>
          <w:rFonts w:ascii="Book Antiqua" w:eastAsia="Book Antiqua" w:hAnsi="Book Antiqua" w:cs="Book Antiqua"/>
          <w:color w:val="000000"/>
        </w:rPr>
        <w:t>: 2005-2023 [PMID: 22488764 DOI: 10.1002/hep.25762]</w:t>
      </w:r>
    </w:p>
    <w:p w14:paraId="36278C84"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lastRenderedPageBreak/>
        <w:t xml:space="preserve">85 </w:t>
      </w:r>
      <w:r w:rsidRPr="007808FD">
        <w:rPr>
          <w:rFonts w:ascii="Book Antiqua" w:eastAsia="Book Antiqua" w:hAnsi="Book Antiqua" w:cs="Book Antiqua"/>
          <w:b/>
          <w:bCs/>
          <w:color w:val="000000"/>
        </w:rPr>
        <w:t>Sumida Y</w:t>
      </w:r>
      <w:r w:rsidRPr="007808FD">
        <w:rPr>
          <w:rFonts w:ascii="Book Antiqua" w:eastAsia="Book Antiqua" w:hAnsi="Book Antiqua" w:cs="Book Antiqua"/>
          <w:color w:val="000000"/>
        </w:rPr>
        <w:t xml:space="preserve">, Nakajima A, Itoh Y. Limitations of liver biopsy and non-invasive diagnostic tests for the diagnosis of nonalcoholic fatty liver disease/nonalcoholic steatohepatitis. </w:t>
      </w:r>
      <w:r w:rsidRPr="007808FD">
        <w:rPr>
          <w:rFonts w:ascii="Book Antiqua" w:eastAsia="Book Antiqua" w:hAnsi="Book Antiqua" w:cs="Book Antiqua"/>
          <w:i/>
          <w:iCs/>
          <w:color w:val="000000"/>
        </w:rPr>
        <w:t>World J Gastroenterol</w:t>
      </w:r>
      <w:r w:rsidRPr="007808FD">
        <w:rPr>
          <w:rFonts w:ascii="Book Antiqua" w:eastAsia="Book Antiqua" w:hAnsi="Book Antiqua" w:cs="Book Antiqua"/>
          <w:color w:val="000000"/>
        </w:rPr>
        <w:t xml:space="preserve"> 2014; </w:t>
      </w:r>
      <w:r w:rsidRPr="007808FD">
        <w:rPr>
          <w:rFonts w:ascii="Book Antiqua" w:eastAsia="Book Antiqua" w:hAnsi="Book Antiqua" w:cs="Book Antiqua"/>
          <w:b/>
          <w:bCs/>
          <w:color w:val="000000"/>
        </w:rPr>
        <w:t>20</w:t>
      </w:r>
      <w:r w:rsidRPr="007808FD">
        <w:rPr>
          <w:rFonts w:ascii="Book Antiqua" w:eastAsia="Book Antiqua" w:hAnsi="Book Antiqua" w:cs="Book Antiqua"/>
          <w:color w:val="000000"/>
        </w:rPr>
        <w:t>: 475-485 [PMID: 24574716 DOI: 10.3748/wjg.v20.i2.475]</w:t>
      </w:r>
    </w:p>
    <w:p w14:paraId="26467C7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86 </w:t>
      </w:r>
      <w:r w:rsidRPr="007808FD">
        <w:rPr>
          <w:rFonts w:ascii="Book Antiqua" w:eastAsia="Book Antiqua" w:hAnsi="Book Antiqua" w:cs="Book Antiqua"/>
          <w:b/>
          <w:bCs/>
          <w:color w:val="000000"/>
        </w:rPr>
        <w:t>American Diabetes Association.</w:t>
      </w:r>
      <w:r w:rsidRPr="007808FD">
        <w:rPr>
          <w:rFonts w:ascii="Book Antiqua" w:eastAsia="Book Antiqua" w:hAnsi="Book Antiqua" w:cs="Book Antiqua"/>
          <w:color w:val="000000"/>
        </w:rPr>
        <w:t xml:space="preserve">. 4. Comprehensive Medical Evaluation and Assessment of Comorbidities: </w:t>
      </w:r>
      <w:r w:rsidRPr="007808FD">
        <w:rPr>
          <w:rFonts w:ascii="Book Antiqua" w:eastAsia="Book Antiqua" w:hAnsi="Book Antiqua" w:cs="Book Antiqua"/>
          <w:i/>
          <w:iCs/>
          <w:color w:val="000000"/>
        </w:rPr>
        <w:t>Standards of Medical Care in Diabetes-2020</w:t>
      </w:r>
      <w:r w:rsidRPr="007808FD">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Diabetes Care</w:t>
      </w:r>
      <w:r w:rsidRPr="007808FD">
        <w:rPr>
          <w:rFonts w:ascii="Book Antiqua" w:eastAsia="Book Antiqua" w:hAnsi="Book Antiqua" w:cs="Book Antiqua"/>
          <w:color w:val="000000"/>
        </w:rPr>
        <w:t xml:space="preserve"> 2020; </w:t>
      </w:r>
      <w:r w:rsidRPr="007808FD">
        <w:rPr>
          <w:rFonts w:ascii="Book Antiqua" w:eastAsia="Book Antiqua" w:hAnsi="Book Antiqua" w:cs="Book Antiqua"/>
          <w:b/>
          <w:bCs/>
          <w:color w:val="000000"/>
        </w:rPr>
        <w:t>43</w:t>
      </w:r>
      <w:r w:rsidRPr="007808FD">
        <w:rPr>
          <w:rFonts w:ascii="Book Antiqua" w:eastAsia="Book Antiqua" w:hAnsi="Book Antiqua" w:cs="Book Antiqua"/>
          <w:color w:val="000000"/>
        </w:rPr>
        <w:t>: S37-S47 [PMID: 31862747 DOI: 10.2337/dc20-S004]</w:t>
      </w:r>
    </w:p>
    <w:p w14:paraId="7920E8BE"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87 </w:t>
      </w:r>
      <w:r w:rsidRPr="007808FD">
        <w:rPr>
          <w:rFonts w:ascii="Book Antiqua" w:eastAsia="Book Antiqua" w:hAnsi="Book Antiqua" w:cs="Book Antiqua"/>
          <w:b/>
          <w:bCs/>
          <w:color w:val="000000"/>
        </w:rPr>
        <w:t>Blank V</w:t>
      </w:r>
      <w:r w:rsidRPr="007808FD">
        <w:rPr>
          <w:rFonts w:ascii="Book Antiqua" w:eastAsia="Book Antiqua" w:hAnsi="Book Antiqua" w:cs="Book Antiqua"/>
          <w:color w:val="000000"/>
        </w:rPr>
        <w:t xml:space="preserve">, Petroff D, Beer S, Böhlig A, Heni M, Berg T, Bausback Y, Dietrich A, Tönjes A, Hollenbach M, Blüher M, Keim V, Wiegand J, Karlas T. Current NAFLD guidelines for risk stratification in diabetic patients have poor diagnostic discrimination. </w:t>
      </w:r>
      <w:r w:rsidRPr="007808FD">
        <w:rPr>
          <w:rFonts w:ascii="Book Antiqua" w:eastAsia="Book Antiqua" w:hAnsi="Book Antiqua" w:cs="Book Antiqua"/>
          <w:i/>
          <w:iCs/>
          <w:color w:val="000000"/>
        </w:rPr>
        <w:t>Sci Rep</w:t>
      </w:r>
      <w:r w:rsidRPr="007808FD">
        <w:rPr>
          <w:rFonts w:ascii="Book Antiqua" w:eastAsia="Book Antiqua" w:hAnsi="Book Antiqua" w:cs="Book Antiqua"/>
          <w:color w:val="000000"/>
        </w:rPr>
        <w:t xml:space="preserve"> 2020; </w:t>
      </w:r>
      <w:r w:rsidRPr="007808FD">
        <w:rPr>
          <w:rFonts w:ascii="Book Antiqua" w:eastAsia="Book Antiqua" w:hAnsi="Book Antiqua" w:cs="Book Antiqua"/>
          <w:b/>
          <w:bCs/>
          <w:color w:val="000000"/>
        </w:rPr>
        <w:t>10</w:t>
      </w:r>
      <w:r w:rsidRPr="007808FD">
        <w:rPr>
          <w:rFonts w:ascii="Book Antiqua" w:eastAsia="Book Antiqua" w:hAnsi="Book Antiqua" w:cs="Book Antiqua"/>
          <w:color w:val="000000"/>
        </w:rPr>
        <w:t>: 18345 [PMID: 33110165 DOI: 10.1038/s41598-020-75227-x]</w:t>
      </w:r>
    </w:p>
    <w:p w14:paraId="7E8DBE3A"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88 </w:t>
      </w:r>
      <w:r w:rsidRPr="007808FD">
        <w:rPr>
          <w:rFonts w:ascii="Book Antiqua" w:eastAsia="Book Antiqua" w:hAnsi="Book Antiqua" w:cs="Book Antiqua"/>
          <w:b/>
          <w:bCs/>
          <w:color w:val="000000"/>
        </w:rPr>
        <w:t>Prati D</w:t>
      </w:r>
      <w:r w:rsidRPr="007808FD">
        <w:rPr>
          <w:rFonts w:ascii="Book Antiqua" w:eastAsia="Book Antiqua" w:hAnsi="Book Antiqua" w:cs="Book Antiqua"/>
          <w:color w:val="000000"/>
        </w:rPr>
        <w:t xml:space="preserve">, Taioli E, Zanella A, Della Torre E, Butelli S, Del Vecchio E, Vianello L, Zanuso F, Mozzi F, Milani S, Conte D, Colombo M, Sirchia G. Updated definitions of healthy ranges for serum alanine aminotransferase levels. </w:t>
      </w:r>
      <w:r w:rsidRPr="007808FD">
        <w:rPr>
          <w:rFonts w:ascii="Book Antiqua" w:eastAsia="Book Antiqua" w:hAnsi="Book Antiqua" w:cs="Book Antiqua"/>
          <w:i/>
          <w:iCs/>
          <w:color w:val="000000"/>
        </w:rPr>
        <w:t>Ann Intern Med</w:t>
      </w:r>
      <w:r w:rsidRPr="007808FD">
        <w:rPr>
          <w:rFonts w:ascii="Book Antiqua" w:eastAsia="Book Antiqua" w:hAnsi="Book Antiqua" w:cs="Book Antiqua"/>
          <w:color w:val="000000"/>
        </w:rPr>
        <w:t xml:space="preserve"> 2002; </w:t>
      </w:r>
      <w:r w:rsidRPr="007808FD">
        <w:rPr>
          <w:rFonts w:ascii="Book Antiqua" w:eastAsia="Book Antiqua" w:hAnsi="Book Antiqua" w:cs="Book Antiqua"/>
          <w:b/>
          <w:bCs/>
          <w:color w:val="000000"/>
        </w:rPr>
        <w:t>137</w:t>
      </w:r>
      <w:r w:rsidRPr="007808FD">
        <w:rPr>
          <w:rFonts w:ascii="Book Antiqua" w:eastAsia="Book Antiqua" w:hAnsi="Book Antiqua" w:cs="Book Antiqua"/>
          <w:color w:val="000000"/>
        </w:rPr>
        <w:t>: 1-10 [PMID: 12093239 DOI: 10.7326/0003-4819-137-1-200207020-00006]</w:t>
      </w:r>
    </w:p>
    <w:p w14:paraId="1EC7A4FE"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89 </w:t>
      </w:r>
      <w:r w:rsidRPr="007808FD">
        <w:rPr>
          <w:rFonts w:ascii="Book Antiqua" w:eastAsia="Book Antiqua" w:hAnsi="Book Antiqua" w:cs="Book Antiqua"/>
          <w:b/>
          <w:bCs/>
          <w:color w:val="000000"/>
        </w:rPr>
        <w:t>Fracanzani AL</w:t>
      </w:r>
      <w:r w:rsidRPr="007808FD">
        <w:rPr>
          <w:rFonts w:ascii="Book Antiqua" w:eastAsia="Book Antiqua" w:hAnsi="Book Antiqua" w:cs="Book Antiqua"/>
          <w:color w:val="000000"/>
        </w:rPr>
        <w:t xml:space="preserve">, Valenti L, Bugianesi E, Andreoletti M, Colli A, Vanni E, Bertelli C, Fatta E, Bignamini D, Marchesini G, Fargion S. Risk of severe liver disease in nonalcoholic fatty liver disease with normal aminotransferase levels: a role for insulin resistance and diabetes. </w:t>
      </w:r>
      <w:r w:rsidRPr="007808FD">
        <w:rPr>
          <w:rFonts w:ascii="Book Antiqua" w:eastAsia="Book Antiqua" w:hAnsi="Book Antiqua" w:cs="Book Antiqua"/>
          <w:i/>
          <w:iCs/>
          <w:color w:val="000000"/>
        </w:rPr>
        <w:t>Hepatology</w:t>
      </w:r>
      <w:r w:rsidRPr="007808FD">
        <w:rPr>
          <w:rFonts w:ascii="Book Antiqua" w:eastAsia="Book Antiqua" w:hAnsi="Book Antiqua" w:cs="Book Antiqua"/>
          <w:color w:val="000000"/>
        </w:rPr>
        <w:t xml:space="preserve"> 2008; </w:t>
      </w:r>
      <w:r w:rsidRPr="007808FD">
        <w:rPr>
          <w:rFonts w:ascii="Book Antiqua" w:eastAsia="Book Antiqua" w:hAnsi="Book Antiqua" w:cs="Book Antiqua"/>
          <w:b/>
          <w:bCs/>
          <w:color w:val="000000"/>
        </w:rPr>
        <w:t>48</w:t>
      </w:r>
      <w:r w:rsidRPr="007808FD">
        <w:rPr>
          <w:rFonts w:ascii="Book Antiqua" w:eastAsia="Book Antiqua" w:hAnsi="Book Antiqua" w:cs="Book Antiqua"/>
          <w:color w:val="000000"/>
        </w:rPr>
        <w:t>: 792-798 [PMID: 18752331 DOI: 10.1002/hep.22429]</w:t>
      </w:r>
    </w:p>
    <w:p w14:paraId="6C1169BB"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90 </w:t>
      </w:r>
      <w:r w:rsidRPr="007808FD">
        <w:rPr>
          <w:rFonts w:ascii="Book Antiqua" w:eastAsia="Book Antiqua" w:hAnsi="Book Antiqua" w:cs="Book Antiqua"/>
          <w:b/>
          <w:bCs/>
          <w:color w:val="000000"/>
        </w:rPr>
        <w:t>Saadeh S</w:t>
      </w:r>
      <w:r w:rsidRPr="007808FD">
        <w:rPr>
          <w:rFonts w:ascii="Book Antiqua" w:eastAsia="Book Antiqua" w:hAnsi="Book Antiqua" w:cs="Book Antiqua"/>
          <w:color w:val="000000"/>
        </w:rPr>
        <w:t>, Younossi ZM, Remer EM, Gramlich T, Ong JP, Hurley M, Mullen KD, Cooper JN, Sheridan MJ. The utility of radiological imaging in nonalcoholic fatty liver disease.</w:t>
      </w:r>
      <w:r w:rsidR="001B183E">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Gastroenterology</w:t>
      </w:r>
      <w:r w:rsidRPr="007808FD">
        <w:rPr>
          <w:rFonts w:ascii="Book Antiqua" w:eastAsia="Book Antiqua" w:hAnsi="Book Antiqua" w:cs="Book Antiqua"/>
          <w:color w:val="000000"/>
        </w:rPr>
        <w:t xml:space="preserve"> 2002; </w:t>
      </w:r>
      <w:r w:rsidRPr="007808FD">
        <w:rPr>
          <w:rFonts w:ascii="Book Antiqua" w:eastAsia="Book Antiqua" w:hAnsi="Book Antiqua" w:cs="Book Antiqua"/>
          <w:b/>
          <w:bCs/>
          <w:color w:val="000000"/>
        </w:rPr>
        <w:t>123</w:t>
      </w:r>
      <w:r w:rsidRPr="007808FD">
        <w:rPr>
          <w:rFonts w:ascii="Book Antiqua" w:eastAsia="Book Antiqua" w:hAnsi="Book Antiqua" w:cs="Book Antiqua"/>
          <w:color w:val="000000"/>
        </w:rPr>
        <w:t>: 745-750 [PMID: 12198701 DOI: 10.1053/gast.2002.35354]</w:t>
      </w:r>
    </w:p>
    <w:p w14:paraId="73121361"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91 </w:t>
      </w:r>
      <w:r w:rsidRPr="007808FD">
        <w:rPr>
          <w:rFonts w:ascii="Book Antiqua" w:eastAsia="Book Antiqua" w:hAnsi="Book Antiqua" w:cs="Book Antiqua"/>
          <w:b/>
          <w:bCs/>
          <w:color w:val="000000"/>
        </w:rPr>
        <w:t>Sasso M</w:t>
      </w:r>
      <w:r w:rsidRPr="007808FD">
        <w:rPr>
          <w:rFonts w:ascii="Book Antiqua" w:eastAsia="Book Antiqua" w:hAnsi="Book Antiqua" w:cs="Book Antiqua"/>
          <w:color w:val="000000"/>
        </w:rPr>
        <w:t xml:space="preserve">, Beaugrand M, de Ledinghen V, Douvin C, Marcellin P, Poupon R, Sandrin L, Miette V. Controlled attenuation parameter (CAP): a novel VCTE™ guided ultrasonic attenuation measurement for the evaluation of hepatic steatosis: preliminary study and validation in a cohort of patients with chronic liver disease from various causes. </w:t>
      </w:r>
      <w:r w:rsidRPr="007808FD">
        <w:rPr>
          <w:rFonts w:ascii="Book Antiqua" w:eastAsia="Book Antiqua" w:hAnsi="Book Antiqua" w:cs="Book Antiqua"/>
          <w:i/>
          <w:iCs/>
          <w:color w:val="000000"/>
        </w:rPr>
        <w:t>Ultrasound Med Biol</w:t>
      </w:r>
      <w:r w:rsidRPr="007808FD">
        <w:rPr>
          <w:rFonts w:ascii="Book Antiqua" w:eastAsia="Book Antiqua" w:hAnsi="Book Antiqua" w:cs="Book Antiqua"/>
          <w:color w:val="000000"/>
        </w:rPr>
        <w:t xml:space="preserve"> 2010; </w:t>
      </w:r>
      <w:r w:rsidRPr="007808FD">
        <w:rPr>
          <w:rFonts w:ascii="Book Antiqua" w:eastAsia="Book Antiqua" w:hAnsi="Book Antiqua" w:cs="Book Antiqua"/>
          <w:b/>
          <w:bCs/>
          <w:color w:val="000000"/>
        </w:rPr>
        <w:t>36</w:t>
      </w:r>
      <w:r w:rsidRPr="007808FD">
        <w:rPr>
          <w:rFonts w:ascii="Book Antiqua" w:eastAsia="Book Antiqua" w:hAnsi="Book Antiqua" w:cs="Book Antiqua"/>
          <w:color w:val="000000"/>
        </w:rPr>
        <w:t>: 1825-1835 [PMID: 20870345 DOI: 10.1016/j.ultrasmedbio.2010.07.005]</w:t>
      </w:r>
    </w:p>
    <w:p w14:paraId="177E7889"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92 </w:t>
      </w:r>
      <w:r w:rsidRPr="007808FD">
        <w:rPr>
          <w:rFonts w:ascii="Book Antiqua" w:eastAsia="Book Antiqua" w:hAnsi="Book Antiqua" w:cs="Book Antiqua"/>
          <w:b/>
          <w:bCs/>
          <w:color w:val="000000"/>
        </w:rPr>
        <w:t>Sasso M</w:t>
      </w:r>
      <w:r w:rsidRPr="007808FD">
        <w:rPr>
          <w:rFonts w:ascii="Book Antiqua" w:eastAsia="Book Antiqua" w:hAnsi="Book Antiqua" w:cs="Book Antiqua"/>
          <w:color w:val="000000"/>
        </w:rPr>
        <w:t xml:space="preserve">, Tengher-Barna I, Ziol M, Miette V, Fournier C, Sandrin L, Poupon R, Cardoso AC, Marcellin P, Douvin C, de Ledinghen V, Trinchet JC, Beaugrand M. Novel controlled </w:t>
      </w:r>
      <w:r w:rsidRPr="007808FD">
        <w:rPr>
          <w:rFonts w:ascii="Book Antiqua" w:eastAsia="Book Antiqua" w:hAnsi="Book Antiqua" w:cs="Book Antiqua"/>
          <w:color w:val="000000"/>
        </w:rPr>
        <w:lastRenderedPageBreak/>
        <w:t xml:space="preserve">attenuation parameter for noninvasive assessment of steatosis using Fibroscan(®): validation in chronic hepatitis C. </w:t>
      </w:r>
      <w:r w:rsidRPr="007808FD">
        <w:rPr>
          <w:rFonts w:ascii="Book Antiqua" w:eastAsia="Book Antiqua" w:hAnsi="Book Antiqua" w:cs="Book Antiqua"/>
          <w:i/>
          <w:iCs/>
          <w:color w:val="000000"/>
        </w:rPr>
        <w:t>J Viral Hepat</w:t>
      </w:r>
      <w:r w:rsidRPr="007808FD">
        <w:rPr>
          <w:rFonts w:ascii="Book Antiqua" w:eastAsia="Book Antiqua" w:hAnsi="Book Antiqua" w:cs="Book Antiqua"/>
          <w:color w:val="000000"/>
        </w:rPr>
        <w:t xml:space="preserve"> 2012; </w:t>
      </w:r>
      <w:r w:rsidRPr="007808FD">
        <w:rPr>
          <w:rFonts w:ascii="Book Antiqua" w:eastAsia="Book Antiqua" w:hAnsi="Book Antiqua" w:cs="Book Antiqua"/>
          <w:b/>
          <w:bCs/>
          <w:color w:val="000000"/>
        </w:rPr>
        <w:t>19</w:t>
      </w:r>
      <w:r w:rsidRPr="007808FD">
        <w:rPr>
          <w:rFonts w:ascii="Book Antiqua" w:eastAsia="Book Antiqua" w:hAnsi="Book Antiqua" w:cs="Book Antiqua"/>
          <w:color w:val="000000"/>
        </w:rPr>
        <w:t>: 244-253 [PMID: 22404722 DOI: 10.1111/j.1365-2893.2011.01534.x]</w:t>
      </w:r>
    </w:p>
    <w:p w14:paraId="69E2E2D4"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93 </w:t>
      </w:r>
      <w:r w:rsidRPr="007808FD">
        <w:rPr>
          <w:rFonts w:ascii="Book Antiqua" w:eastAsia="Book Antiqua" w:hAnsi="Book Antiqua" w:cs="Book Antiqua"/>
          <w:b/>
          <w:bCs/>
          <w:color w:val="000000"/>
        </w:rPr>
        <w:t>de Lédinghen V</w:t>
      </w:r>
      <w:r w:rsidRPr="007808FD">
        <w:rPr>
          <w:rFonts w:ascii="Book Antiqua" w:eastAsia="Book Antiqua" w:hAnsi="Book Antiqua" w:cs="Book Antiqua"/>
          <w:color w:val="000000"/>
        </w:rPr>
        <w:t xml:space="preserve">, Vergniol J, Capdepont M, Chermak F, Hiriart JB, Cassinotto C, Merrouche W, Foucher J, Brigitte le B. Controlled attenuation parameter (CAP) for the diagnosis of steatosis: a prospective study of 5323 examinations. </w:t>
      </w:r>
      <w:r w:rsidRPr="007808FD">
        <w:rPr>
          <w:rFonts w:ascii="Book Antiqua" w:eastAsia="Book Antiqua" w:hAnsi="Book Antiqua" w:cs="Book Antiqua"/>
          <w:i/>
          <w:iCs/>
          <w:color w:val="000000"/>
        </w:rPr>
        <w:t>J Hepatol</w:t>
      </w:r>
      <w:r w:rsidRPr="007808FD">
        <w:rPr>
          <w:rFonts w:ascii="Book Antiqua" w:eastAsia="Book Antiqua" w:hAnsi="Book Antiqua" w:cs="Book Antiqua"/>
          <w:color w:val="000000"/>
        </w:rPr>
        <w:t xml:space="preserve"> 2014; </w:t>
      </w:r>
      <w:r w:rsidRPr="007808FD">
        <w:rPr>
          <w:rFonts w:ascii="Book Antiqua" w:eastAsia="Book Antiqua" w:hAnsi="Book Antiqua" w:cs="Book Antiqua"/>
          <w:b/>
          <w:bCs/>
          <w:color w:val="000000"/>
        </w:rPr>
        <w:t>60</w:t>
      </w:r>
      <w:r w:rsidRPr="007808FD">
        <w:rPr>
          <w:rFonts w:ascii="Book Antiqua" w:eastAsia="Book Antiqua" w:hAnsi="Book Antiqua" w:cs="Book Antiqua"/>
          <w:color w:val="000000"/>
        </w:rPr>
        <w:t>: 1026-1031 [PMID: 24378529 DOI: 10.1016/j.jhep.2013.12.018]</w:t>
      </w:r>
    </w:p>
    <w:p w14:paraId="4024CEA9"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94 </w:t>
      </w:r>
      <w:r w:rsidRPr="007808FD">
        <w:rPr>
          <w:rFonts w:ascii="Book Antiqua" w:eastAsia="Book Antiqua" w:hAnsi="Book Antiqua" w:cs="Book Antiqua"/>
          <w:b/>
          <w:bCs/>
          <w:color w:val="000000"/>
        </w:rPr>
        <w:t>Lee JH</w:t>
      </w:r>
      <w:r w:rsidRPr="007808FD">
        <w:rPr>
          <w:rFonts w:ascii="Book Antiqua" w:eastAsia="Book Antiqua" w:hAnsi="Book Antiqua" w:cs="Book Antiqua"/>
          <w:color w:val="000000"/>
        </w:rPr>
        <w:t xml:space="preserve">, Kim D, Kim HJ, Lee CH, Yang JI, Kim W, Kim YJ, Yoon JH, Cho SH, Sung MW, Lee HS. Hepatic steatosis index: a simple screening tool reflecting nonalcoholic fatty liver disease. </w:t>
      </w:r>
      <w:r w:rsidRPr="007808FD">
        <w:rPr>
          <w:rFonts w:ascii="Book Antiqua" w:eastAsia="Book Antiqua" w:hAnsi="Book Antiqua" w:cs="Book Antiqua"/>
          <w:i/>
          <w:iCs/>
          <w:color w:val="000000"/>
        </w:rPr>
        <w:t>Dig Liver Dis</w:t>
      </w:r>
      <w:r w:rsidRPr="007808FD">
        <w:rPr>
          <w:rFonts w:ascii="Book Antiqua" w:eastAsia="Book Antiqua" w:hAnsi="Book Antiqua" w:cs="Book Antiqua"/>
          <w:color w:val="000000"/>
        </w:rPr>
        <w:t xml:space="preserve"> 2010; </w:t>
      </w:r>
      <w:r w:rsidRPr="007808FD">
        <w:rPr>
          <w:rFonts w:ascii="Book Antiqua" w:eastAsia="Book Antiqua" w:hAnsi="Book Antiqua" w:cs="Book Antiqua"/>
          <w:b/>
          <w:bCs/>
          <w:color w:val="000000"/>
        </w:rPr>
        <w:t>42</w:t>
      </w:r>
      <w:r w:rsidRPr="007808FD">
        <w:rPr>
          <w:rFonts w:ascii="Book Antiqua" w:eastAsia="Book Antiqua" w:hAnsi="Book Antiqua" w:cs="Book Antiqua"/>
          <w:color w:val="000000"/>
        </w:rPr>
        <w:t>: 503-508 [PMID: 19766548 DOI: 10.1016/j.dld.2009.08.002]</w:t>
      </w:r>
    </w:p>
    <w:p w14:paraId="5F18F598"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95 </w:t>
      </w:r>
      <w:r w:rsidRPr="007808FD">
        <w:rPr>
          <w:rFonts w:ascii="Book Antiqua" w:eastAsia="Book Antiqua" w:hAnsi="Book Antiqua" w:cs="Book Antiqua"/>
          <w:b/>
          <w:bCs/>
          <w:color w:val="000000"/>
        </w:rPr>
        <w:t>Nones RB</w:t>
      </w:r>
      <w:r w:rsidRPr="007808FD">
        <w:rPr>
          <w:rFonts w:ascii="Book Antiqua" w:eastAsia="Book Antiqua" w:hAnsi="Book Antiqua" w:cs="Book Antiqua"/>
          <w:color w:val="000000"/>
        </w:rPr>
        <w:t xml:space="preserve">, Ivantes CP, Pedroso MLA. Can FIB4 and NAFLD fibrosis scores help endocrinologists refer patients with non-alcoholic fat liver disease to a hepatologist? </w:t>
      </w:r>
      <w:r w:rsidRPr="007808FD">
        <w:rPr>
          <w:rFonts w:ascii="Book Antiqua" w:eastAsia="Book Antiqua" w:hAnsi="Book Antiqua" w:cs="Book Antiqua"/>
          <w:i/>
          <w:iCs/>
          <w:color w:val="000000"/>
        </w:rPr>
        <w:t>Arch Endocrinol</w:t>
      </w:r>
      <w:r w:rsidR="001B183E">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Metab</w:t>
      </w:r>
      <w:r w:rsidRPr="007808FD">
        <w:rPr>
          <w:rFonts w:ascii="Book Antiqua" w:eastAsia="Book Antiqua" w:hAnsi="Book Antiqua" w:cs="Book Antiqua"/>
          <w:color w:val="000000"/>
        </w:rPr>
        <w:t xml:space="preserve"> 2017; </w:t>
      </w:r>
      <w:r w:rsidRPr="007808FD">
        <w:rPr>
          <w:rFonts w:ascii="Book Antiqua" w:eastAsia="Book Antiqua" w:hAnsi="Book Antiqua" w:cs="Book Antiqua"/>
          <w:b/>
          <w:bCs/>
          <w:color w:val="000000"/>
        </w:rPr>
        <w:t>61</w:t>
      </w:r>
      <w:r w:rsidRPr="007808FD">
        <w:rPr>
          <w:rFonts w:ascii="Book Antiqua" w:eastAsia="Book Antiqua" w:hAnsi="Book Antiqua" w:cs="Book Antiqua"/>
          <w:color w:val="000000"/>
        </w:rPr>
        <w:t>: 276-281 [PMID: 28225987 DOI: 10.1590/2359-3997000000233]</w:t>
      </w:r>
    </w:p>
    <w:p w14:paraId="5B92BE01"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96 </w:t>
      </w:r>
      <w:r w:rsidRPr="007808FD">
        <w:rPr>
          <w:rFonts w:ascii="Book Antiqua" w:eastAsia="Book Antiqua" w:hAnsi="Book Antiqua" w:cs="Book Antiqua"/>
          <w:b/>
          <w:bCs/>
          <w:color w:val="000000"/>
        </w:rPr>
        <w:t>McPherson S</w:t>
      </w:r>
      <w:r w:rsidRPr="007808FD">
        <w:rPr>
          <w:rFonts w:ascii="Book Antiqua" w:eastAsia="Book Antiqua" w:hAnsi="Book Antiqua" w:cs="Book Antiqua"/>
          <w:color w:val="000000"/>
        </w:rPr>
        <w:t>, Hardy T, Dufour JF, Petta S, Romero-Gomez M, Allison M, Oliveira CP, Francque S, Van Gaal L, Schattenberg JM, Tiniakos D, Burt A, Bugianesi E, Ratziu V, Day CP, Anstee QM. Age as a Confounding Factor for the Accurate Non-Invasive Diagnosis of Advanced NAFLD Fibrosis.</w:t>
      </w:r>
      <w:r w:rsidR="001B183E">
        <w:rPr>
          <w:rFonts w:ascii="Book Antiqua" w:eastAsia="Book Antiqua" w:hAnsi="Book Antiqua" w:cs="Book Antiqua"/>
          <w:color w:val="000000"/>
        </w:rPr>
        <w:t xml:space="preserve"> </w:t>
      </w:r>
      <w:r w:rsidRPr="007808FD">
        <w:rPr>
          <w:rFonts w:ascii="Book Antiqua" w:eastAsia="Book Antiqua" w:hAnsi="Book Antiqua" w:cs="Book Antiqua"/>
          <w:i/>
          <w:iCs/>
          <w:color w:val="000000"/>
        </w:rPr>
        <w:t>Am J Gastroenterol</w:t>
      </w:r>
      <w:r w:rsidRPr="007808FD">
        <w:rPr>
          <w:rFonts w:ascii="Book Antiqua" w:eastAsia="Book Antiqua" w:hAnsi="Book Antiqua" w:cs="Book Antiqua"/>
          <w:color w:val="000000"/>
        </w:rPr>
        <w:t xml:space="preserve"> 2017; </w:t>
      </w:r>
      <w:r w:rsidRPr="007808FD">
        <w:rPr>
          <w:rFonts w:ascii="Book Antiqua" w:eastAsia="Book Antiqua" w:hAnsi="Book Antiqua" w:cs="Book Antiqua"/>
          <w:b/>
          <w:bCs/>
          <w:color w:val="000000"/>
        </w:rPr>
        <w:t>112</w:t>
      </w:r>
      <w:r w:rsidRPr="007808FD">
        <w:rPr>
          <w:rFonts w:ascii="Book Antiqua" w:eastAsia="Book Antiqua" w:hAnsi="Book Antiqua" w:cs="Book Antiqua"/>
          <w:color w:val="000000"/>
        </w:rPr>
        <w:t>: 740-751 [PMID: 27725647 DOI: 10.1038/ajg.2016.453]</w:t>
      </w:r>
    </w:p>
    <w:p w14:paraId="27901AE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97 </w:t>
      </w:r>
      <w:r w:rsidRPr="007808FD">
        <w:rPr>
          <w:rFonts w:ascii="Book Antiqua" w:eastAsia="Book Antiqua" w:hAnsi="Book Antiqua" w:cs="Book Antiqua"/>
          <w:b/>
          <w:bCs/>
          <w:color w:val="000000"/>
        </w:rPr>
        <w:t>Younossi ZM</w:t>
      </w:r>
      <w:r w:rsidRPr="007808FD">
        <w:rPr>
          <w:rFonts w:ascii="Book Antiqua" w:eastAsia="Book Antiqua" w:hAnsi="Book Antiqua" w:cs="Book Antiqua"/>
          <w:color w:val="000000"/>
        </w:rPr>
        <w:t xml:space="preserve">, Corey KE, Alkhouri N, Noureddin M, Jacobson I, Lam B, Clement S, Basu R, Gordon SC, Ravendhra N, Puri P, Rinella M, Scudera P, Singal AK, Henry L; US Members of the Global Nash Council. Clinical assessment for high-risk patients with non-alcoholic fatty liver disease in primary care and diabetology practices. </w:t>
      </w:r>
      <w:r w:rsidRPr="007808FD">
        <w:rPr>
          <w:rFonts w:ascii="Book Antiqua" w:eastAsia="Book Antiqua" w:hAnsi="Book Antiqua" w:cs="Book Antiqua"/>
          <w:i/>
          <w:iCs/>
          <w:color w:val="000000"/>
        </w:rPr>
        <w:t>Aliment Pharmacol</w:t>
      </w:r>
      <w:r w:rsidR="001B183E">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Ther</w:t>
      </w:r>
      <w:r w:rsidRPr="007808FD">
        <w:rPr>
          <w:rFonts w:ascii="Book Antiqua" w:eastAsia="Book Antiqua" w:hAnsi="Book Antiqua" w:cs="Book Antiqua"/>
          <w:color w:val="000000"/>
        </w:rPr>
        <w:t xml:space="preserve"> 2020; </w:t>
      </w:r>
      <w:r w:rsidRPr="007808FD">
        <w:rPr>
          <w:rFonts w:ascii="Book Antiqua" w:eastAsia="Book Antiqua" w:hAnsi="Book Antiqua" w:cs="Book Antiqua"/>
          <w:b/>
          <w:bCs/>
          <w:color w:val="000000"/>
        </w:rPr>
        <w:t>52</w:t>
      </w:r>
      <w:r w:rsidRPr="007808FD">
        <w:rPr>
          <w:rFonts w:ascii="Book Antiqua" w:eastAsia="Book Antiqua" w:hAnsi="Book Antiqua" w:cs="Book Antiqua"/>
          <w:color w:val="000000"/>
        </w:rPr>
        <w:t>: 513-526 [PMID: 32598051 DOI: 10.1111/apt.15830]</w:t>
      </w:r>
    </w:p>
    <w:p w14:paraId="5E6426DE"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98 </w:t>
      </w:r>
      <w:r w:rsidRPr="007808FD">
        <w:rPr>
          <w:rFonts w:ascii="Book Antiqua" w:eastAsia="Book Antiqua" w:hAnsi="Book Antiqua" w:cs="Book Antiqua"/>
          <w:b/>
          <w:bCs/>
          <w:color w:val="000000"/>
        </w:rPr>
        <w:t>Tapper EB</w:t>
      </w:r>
      <w:r w:rsidRPr="007808FD">
        <w:rPr>
          <w:rFonts w:ascii="Book Antiqua" w:eastAsia="Book Antiqua" w:hAnsi="Book Antiqua" w:cs="Book Antiqua"/>
          <w:color w:val="000000"/>
        </w:rPr>
        <w:t xml:space="preserve">, Krajewski K, Lai M, Challies T, Kane R, Afdhal N, Lau D. Simple non-invasive biomarkers of advanced fibrosis in the evaluation of non-alcoholic fatty liver disease. </w:t>
      </w:r>
      <w:r w:rsidRPr="007808FD">
        <w:rPr>
          <w:rFonts w:ascii="Book Antiqua" w:eastAsia="Book Antiqua" w:hAnsi="Book Antiqua" w:cs="Book Antiqua"/>
          <w:i/>
          <w:iCs/>
          <w:color w:val="000000"/>
        </w:rPr>
        <w:t>Gastroenterol Rep (Oxf)</w:t>
      </w:r>
      <w:r w:rsidRPr="007808FD">
        <w:rPr>
          <w:rFonts w:ascii="Book Antiqua" w:eastAsia="Book Antiqua" w:hAnsi="Book Antiqua" w:cs="Book Antiqua"/>
          <w:color w:val="000000"/>
        </w:rPr>
        <w:t xml:space="preserve"> 2014; </w:t>
      </w:r>
      <w:r w:rsidRPr="007808FD">
        <w:rPr>
          <w:rFonts w:ascii="Book Antiqua" w:eastAsia="Book Antiqua" w:hAnsi="Book Antiqua" w:cs="Book Antiqua"/>
          <w:b/>
          <w:bCs/>
          <w:color w:val="000000"/>
        </w:rPr>
        <w:t>2</w:t>
      </w:r>
      <w:r w:rsidRPr="007808FD">
        <w:rPr>
          <w:rFonts w:ascii="Book Antiqua" w:eastAsia="Book Antiqua" w:hAnsi="Book Antiqua" w:cs="Book Antiqua"/>
          <w:color w:val="000000"/>
        </w:rPr>
        <w:t>: 276-280 [PMID: 25002154 DOI: 10.1093/gastro/gou034]</w:t>
      </w:r>
    </w:p>
    <w:p w14:paraId="4333F986"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99 </w:t>
      </w:r>
      <w:r w:rsidRPr="007808FD">
        <w:rPr>
          <w:rFonts w:ascii="Book Antiqua" w:eastAsia="Book Antiqua" w:hAnsi="Book Antiqua" w:cs="Book Antiqua"/>
          <w:b/>
          <w:bCs/>
          <w:color w:val="000000"/>
        </w:rPr>
        <w:t>Vallet-Pichard A</w:t>
      </w:r>
      <w:r w:rsidRPr="007808FD">
        <w:rPr>
          <w:rFonts w:ascii="Book Antiqua" w:eastAsia="Book Antiqua" w:hAnsi="Book Antiqua" w:cs="Book Antiqua"/>
          <w:color w:val="000000"/>
        </w:rPr>
        <w:t xml:space="preserve">, Mallet V, Nalpas B, Verkarre V, Nalpas A, Dhalluin-Venier V, Fontaine H, Pol S. FIB-4: an inexpensive and accurate marker of fibrosis in HCV infection. </w:t>
      </w:r>
      <w:r w:rsidRPr="007808FD">
        <w:rPr>
          <w:rFonts w:ascii="Book Antiqua" w:eastAsia="Book Antiqua" w:hAnsi="Book Antiqua" w:cs="Book Antiqua"/>
          <w:color w:val="000000"/>
        </w:rPr>
        <w:lastRenderedPageBreak/>
        <w:t xml:space="preserve">comparison with liver biopsy and fibrotest. </w:t>
      </w:r>
      <w:r w:rsidRPr="007808FD">
        <w:rPr>
          <w:rFonts w:ascii="Book Antiqua" w:eastAsia="Book Antiqua" w:hAnsi="Book Antiqua" w:cs="Book Antiqua"/>
          <w:i/>
          <w:iCs/>
          <w:color w:val="000000"/>
        </w:rPr>
        <w:t>Hepatology</w:t>
      </w:r>
      <w:r w:rsidRPr="007808FD">
        <w:rPr>
          <w:rFonts w:ascii="Book Antiqua" w:eastAsia="Book Antiqua" w:hAnsi="Book Antiqua" w:cs="Book Antiqua"/>
          <w:color w:val="000000"/>
        </w:rPr>
        <w:t xml:space="preserve"> 2007; </w:t>
      </w:r>
      <w:r w:rsidRPr="007808FD">
        <w:rPr>
          <w:rFonts w:ascii="Book Antiqua" w:eastAsia="Book Antiqua" w:hAnsi="Book Antiqua" w:cs="Book Antiqua"/>
          <w:b/>
          <w:bCs/>
          <w:color w:val="000000"/>
        </w:rPr>
        <w:t>46</w:t>
      </w:r>
      <w:r w:rsidRPr="007808FD">
        <w:rPr>
          <w:rFonts w:ascii="Book Antiqua" w:eastAsia="Book Antiqua" w:hAnsi="Book Antiqua" w:cs="Book Antiqua"/>
          <w:color w:val="000000"/>
        </w:rPr>
        <w:t>: 32-36 [PMID: 17567829 DOI: 10.1002/hep.21669]</w:t>
      </w:r>
    </w:p>
    <w:p w14:paraId="3BF87294"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100 </w:t>
      </w:r>
      <w:r w:rsidRPr="007808FD">
        <w:rPr>
          <w:rFonts w:ascii="Book Antiqua" w:eastAsia="Book Antiqua" w:hAnsi="Book Antiqua" w:cs="Book Antiqua"/>
          <w:b/>
          <w:bCs/>
          <w:color w:val="000000"/>
        </w:rPr>
        <w:t>Shah S</w:t>
      </w:r>
      <w:r w:rsidRPr="007808FD">
        <w:rPr>
          <w:rFonts w:ascii="Book Antiqua" w:eastAsia="Book Antiqua" w:hAnsi="Book Antiqua" w:cs="Book Antiqua"/>
          <w:color w:val="000000"/>
        </w:rPr>
        <w:t xml:space="preserve">, Dhami-Shah H, Kamble S, Shukla A. FIB-4 cut-off of 1.3 may be inappropriate in a primary care referral pathway for patients with non-alcoholic fatty liver disease. </w:t>
      </w:r>
      <w:r w:rsidRPr="007808FD">
        <w:rPr>
          <w:rFonts w:ascii="Book Antiqua" w:eastAsia="Book Antiqua" w:hAnsi="Book Antiqua" w:cs="Book Antiqua"/>
          <w:i/>
          <w:iCs/>
          <w:color w:val="000000"/>
        </w:rPr>
        <w:t>J Hepatol</w:t>
      </w:r>
      <w:r w:rsidRPr="007808FD">
        <w:rPr>
          <w:rFonts w:ascii="Book Antiqua" w:eastAsia="Book Antiqua" w:hAnsi="Book Antiqua" w:cs="Book Antiqua"/>
          <w:color w:val="000000"/>
        </w:rPr>
        <w:t xml:space="preserve"> 2020; </w:t>
      </w:r>
      <w:r w:rsidRPr="007808FD">
        <w:rPr>
          <w:rFonts w:ascii="Book Antiqua" w:eastAsia="Book Antiqua" w:hAnsi="Book Antiqua" w:cs="Book Antiqua"/>
          <w:b/>
          <w:bCs/>
          <w:color w:val="000000"/>
        </w:rPr>
        <w:t>73</w:t>
      </w:r>
      <w:r w:rsidRPr="007808FD">
        <w:rPr>
          <w:rFonts w:ascii="Book Antiqua" w:eastAsia="Book Antiqua" w:hAnsi="Book Antiqua" w:cs="Book Antiqua"/>
          <w:color w:val="000000"/>
        </w:rPr>
        <w:t>: 216-217 [PMID: 32276730 DOI: 10.1016/j.jhep.2019.12.025]</w:t>
      </w:r>
    </w:p>
    <w:p w14:paraId="45507CFE"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101 </w:t>
      </w:r>
      <w:r w:rsidRPr="007808FD">
        <w:rPr>
          <w:rFonts w:ascii="Book Antiqua" w:eastAsia="Book Antiqua" w:hAnsi="Book Antiqua" w:cs="Book Antiqua"/>
          <w:b/>
          <w:bCs/>
          <w:color w:val="000000"/>
        </w:rPr>
        <w:t>Bazick J</w:t>
      </w:r>
      <w:r w:rsidRPr="007808FD">
        <w:rPr>
          <w:rFonts w:ascii="Book Antiqua" w:eastAsia="Book Antiqua" w:hAnsi="Book Antiqua" w:cs="Book Antiqua"/>
          <w:color w:val="000000"/>
        </w:rPr>
        <w:t xml:space="preserve">, Donithan M, Neuschwander-Tetri BA, Kleiner D, Brunt EM, Wilson L, Doo E, Lavine J, Tonascia J, Loomba R. Clinical Model for NASH and Advanced Fibrosis in Adult Patients With Diabetes and NAFLD: Guidelines for Referral in NAFLD. </w:t>
      </w:r>
      <w:r w:rsidRPr="007808FD">
        <w:rPr>
          <w:rFonts w:ascii="Book Antiqua" w:eastAsia="Book Antiqua" w:hAnsi="Book Antiqua" w:cs="Book Antiqua"/>
          <w:i/>
          <w:iCs/>
          <w:color w:val="000000"/>
        </w:rPr>
        <w:t>Diabetes Care</w:t>
      </w:r>
      <w:r w:rsidRPr="007808FD">
        <w:rPr>
          <w:rFonts w:ascii="Book Antiqua" w:eastAsia="Book Antiqua" w:hAnsi="Book Antiqua" w:cs="Book Antiqua"/>
          <w:color w:val="000000"/>
        </w:rPr>
        <w:t xml:space="preserve"> 2015; </w:t>
      </w:r>
      <w:r w:rsidRPr="007808FD">
        <w:rPr>
          <w:rFonts w:ascii="Book Antiqua" w:eastAsia="Book Antiqua" w:hAnsi="Book Antiqua" w:cs="Book Antiqua"/>
          <w:b/>
          <w:bCs/>
          <w:color w:val="000000"/>
        </w:rPr>
        <w:t>38</w:t>
      </w:r>
      <w:r w:rsidRPr="007808FD">
        <w:rPr>
          <w:rFonts w:ascii="Book Antiqua" w:eastAsia="Book Antiqua" w:hAnsi="Book Antiqua" w:cs="Book Antiqua"/>
          <w:color w:val="000000"/>
        </w:rPr>
        <w:t>: 1347-1355 [PMID: 25887357 DOI: 10.2337/dc14-1239]</w:t>
      </w:r>
    </w:p>
    <w:p w14:paraId="3BD80553"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102 </w:t>
      </w:r>
      <w:r w:rsidRPr="007808FD">
        <w:rPr>
          <w:rFonts w:ascii="Book Antiqua" w:eastAsia="Book Antiqua" w:hAnsi="Book Antiqua" w:cs="Book Antiqua"/>
          <w:b/>
          <w:bCs/>
          <w:color w:val="000000"/>
        </w:rPr>
        <w:t>van Asten M</w:t>
      </w:r>
      <w:r w:rsidRPr="007808FD">
        <w:rPr>
          <w:rFonts w:ascii="Book Antiqua" w:eastAsia="Book Antiqua" w:hAnsi="Book Antiqua" w:cs="Book Antiqua"/>
          <w:color w:val="000000"/>
        </w:rPr>
        <w:t xml:space="preserve">, Verhaegh P, Koek G, Verbeek J. The increasing burden of NAFLD fibrosis in the general population: Time to bridge the gap between hepatologists and primary care. </w:t>
      </w:r>
      <w:r w:rsidRPr="007808FD">
        <w:rPr>
          <w:rFonts w:ascii="Book Antiqua" w:eastAsia="Book Antiqua" w:hAnsi="Book Antiqua" w:cs="Book Antiqua"/>
          <w:i/>
          <w:iCs/>
          <w:color w:val="000000"/>
        </w:rPr>
        <w:t>Hepatology</w:t>
      </w:r>
      <w:r w:rsidRPr="007808FD">
        <w:rPr>
          <w:rFonts w:ascii="Book Antiqua" w:eastAsia="Book Antiqua" w:hAnsi="Book Antiqua" w:cs="Book Antiqua"/>
          <w:color w:val="000000"/>
        </w:rPr>
        <w:t xml:space="preserve"> 2017; </w:t>
      </w:r>
      <w:r w:rsidRPr="007808FD">
        <w:rPr>
          <w:rFonts w:ascii="Book Antiqua" w:eastAsia="Book Antiqua" w:hAnsi="Book Antiqua" w:cs="Book Antiqua"/>
          <w:b/>
          <w:bCs/>
          <w:color w:val="000000"/>
        </w:rPr>
        <w:t>65</w:t>
      </w:r>
      <w:r w:rsidRPr="007808FD">
        <w:rPr>
          <w:rFonts w:ascii="Book Antiqua" w:eastAsia="Book Antiqua" w:hAnsi="Book Antiqua" w:cs="Book Antiqua"/>
          <w:color w:val="000000"/>
        </w:rPr>
        <w:t>: 1078 [PMID: 27862126 DOI: 10.1002/hep.28940]</w:t>
      </w:r>
    </w:p>
    <w:p w14:paraId="69510DF4"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103 </w:t>
      </w:r>
      <w:r w:rsidRPr="007808FD">
        <w:rPr>
          <w:rFonts w:ascii="Book Antiqua" w:eastAsia="Book Antiqua" w:hAnsi="Book Antiqua" w:cs="Book Antiqua"/>
          <w:b/>
          <w:bCs/>
          <w:color w:val="000000"/>
        </w:rPr>
        <w:t>Wieland AC</w:t>
      </w:r>
      <w:r w:rsidRPr="007808FD">
        <w:rPr>
          <w:rFonts w:ascii="Book Antiqua" w:eastAsia="Book Antiqua" w:hAnsi="Book Antiqua" w:cs="Book Antiqua"/>
          <w:color w:val="000000"/>
        </w:rPr>
        <w:t xml:space="preserve">, Quallick M, Truesdale A, Mettler P, Bambha KM. Identifying practice gaps to optimize medical care for patients with nonalcoholic fatty liver disease. </w:t>
      </w:r>
      <w:r w:rsidRPr="007808FD">
        <w:rPr>
          <w:rFonts w:ascii="Book Antiqua" w:eastAsia="Book Antiqua" w:hAnsi="Book Antiqua" w:cs="Book Antiqua"/>
          <w:i/>
          <w:iCs/>
          <w:color w:val="000000"/>
        </w:rPr>
        <w:t>Dig Dis Sci</w:t>
      </w:r>
      <w:r w:rsidRPr="007808FD">
        <w:rPr>
          <w:rFonts w:ascii="Book Antiqua" w:eastAsia="Book Antiqua" w:hAnsi="Book Antiqua" w:cs="Book Antiqua"/>
          <w:color w:val="000000"/>
        </w:rPr>
        <w:t xml:space="preserve"> 2013; </w:t>
      </w:r>
      <w:r w:rsidRPr="007808FD">
        <w:rPr>
          <w:rFonts w:ascii="Book Antiqua" w:eastAsia="Book Antiqua" w:hAnsi="Book Antiqua" w:cs="Book Antiqua"/>
          <w:b/>
          <w:bCs/>
          <w:color w:val="000000"/>
        </w:rPr>
        <w:t>58</w:t>
      </w:r>
      <w:r w:rsidRPr="007808FD">
        <w:rPr>
          <w:rFonts w:ascii="Book Antiqua" w:eastAsia="Book Antiqua" w:hAnsi="Book Antiqua" w:cs="Book Antiqua"/>
          <w:color w:val="000000"/>
        </w:rPr>
        <w:t>: 2809-2816 [PMID: 23843097 DOI: 10.1007/s10620-013-2740-8]</w:t>
      </w:r>
    </w:p>
    <w:p w14:paraId="65912A7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104 </w:t>
      </w:r>
      <w:r w:rsidRPr="007808FD">
        <w:rPr>
          <w:rFonts w:ascii="Book Antiqua" w:eastAsia="Book Antiqua" w:hAnsi="Book Antiqua" w:cs="Book Antiqua"/>
          <w:b/>
          <w:bCs/>
          <w:color w:val="000000"/>
        </w:rPr>
        <w:t>Chalasani N</w:t>
      </w:r>
      <w:r w:rsidRPr="007808FD">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sidRPr="007808FD">
        <w:rPr>
          <w:rFonts w:ascii="Book Antiqua" w:eastAsia="Book Antiqua" w:hAnsi="Book Antiqua" w:cs="Book Antiqua"/>
          <w:i/>
          <w:iCs/>
          <w:color w:val="000000"/>
        </w:rPr>
        <w:t>Hepatology</w:t>
      </w:r>
      <w:r w:rsidRPr="007808FD">
        <w:rPr>
          <w:rFonts w:ascii="Book Antiqua" w:eastAsia="Book Antiqua" w:hAnsi="Book Antiqua" w:cs="Book Antiqua"/>
          <w:color w:val="000000"/>
        </w:rPr>
        <w:t xml:space="preserve"> 2018; </w:t>
      </w:r>
      <w:r w:rsidRPr="007808FD">
        <w:rPr>
          <w:rFonts w:ascii="Book Antiqua" w:eastAsia="Book Antiqua" w:hAnsi="Book Antiqua" w:cs="Book Antiqua"/>
          <w:b/>
          <w:bCs/>
          <w:color w:val="000000"/>
        </w:rPr>
        <w:t>67</w:t>
      </w:r>
      <w:r w:rsidRPr="007808FD">
        <w:rPr>
          <w:rFonts w:ascii="Book Antiqua" w:eastAsia="Book Antiqua" w:hAnsi="Book Antiqua" w:cs="Book Antiqua"/>
          <w:color w:val="000000"/>
        </w:rPr>
        <w:t>: 328-357 [PMID: 28714183 DOI: 10.1002/hep.29367]</w:t>
      </w:r>
    </w:p>
    <w:p w14:paraId="0D164B55"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105 </w:t>
      </w:r>
      <w:r w:rsidRPr="007808FD">
        <w:rPr>
          <w:rFonts w:ascii="Book Antiqua" w:eastAsia="Book Antiqua" w:hAnsi="Book Antiqua" w:cs="Book Antiqua"/>
          <w:b/>
          <w:bCs/>
          <w:color w:val="000000"/>
        </w:rPr>
        <w:t>Cusi K</w:t>
      </w:r>
      <w:r w:rsidRPr="007808FD">
        <w:rPr>
          <w:rFonts w:ascii="Book Antiqua" w:eastAsia="Book Antiqua" w:hAnsi="Book Antiqua" w:cs="Book Antiqua"/>
          <w:color w:val="000000"/>
        </w:rPr>
        <w:t xml:space="preserve">, Orsak B, Bril F, Lomonaco R, Hecht J, Ortiz-Lopez C, Tio F, Hardies J, Darland C, Musi N, Webb A, Portillo-Sanchez P. Long-Term Pioglitazone Treatment for Patients With Nonalcoholic Steatohepatitis and Prediabetes or Type 2 Diabetes Mellitus: A Randomized Trial. </w:t>
      </w:r>
      <w:r w:rsidRPr="007808FD">
        <w:rPr>
          <w:rFonts w:ascii="Book Antiqua" w:eastAsia="Book Antiqua" w:hAnsi="Book Antiqua" w:cs="Book Antiqua"/>
          <w:i/>
          <w:iCs/>
          <w:color w:val="000000"/>
        </w:rPr>
        <w:t>Ann Intern Med</w:t>
      </w:r>
      <w:r w:rsidRPr="007808FD">
        <w:rPr>
          <w:rFonts w:ascii="Book Antiqua" w:eastAsia="Book Antiqua" w:hAnsi="Book Antiqua" w:cs="Book Antiqua"/>
          <w:color w:val="000000"/>
        </w:rPr>
        <w:t xml:space="preserve"> 2016; </w:t>
      </w:r>
      <w:r w:rsidRPr="007808FD">
        <w:rPr>
          <w:rFonts w:ascii="Book Antiqua" w:eastAsia="Book Antiqua" w:hAnsi="Book Antiqua" w:cs="Book Antiqua"/>
          <w:b/>
          <w:bCs/>
          <w:color w:val="000000"/>
        </w:rPr>
        <w:t>165</w:t>
      </w:r>
      <w:r w:rsidRPr="007808FD">
        <w:rPr>
          <w:rFonts w:ascii="Book Antiqua" w:eastAsia="Book Antiqua" w:hAnsi="Book Antiqua" w:cs="Book Antiqua"/>
          <w:color w:val="000000"/>
        </w:rPr>
        <w:t>: 305-315 [PMID: 27322798 DOI: 10.7326/M15-1774]</w:t>
      </w:r>
    </w:p>
    <w:p w14:paraId="2B54AF48"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106 </w:t>
      </w:r>
      <w:r w:rsidRPr="007808FD">
        <w:rPr>
          <w:rFonts w:ascii="Book Antiqua" w:eastAsia="Book Antiqua" w:hAnsi="Book Antiqua" w:cs="Book Antiqua"/>
          <w:b/>
          <w:bCs/>
          <w:color w:val="000000"/>
        </w:rPr>
        <w:t>Bril F</w:t>
      </w:r>
      <w:r w:rsidRPr="007808FD">
        <w:rPr>
          <w:rFonts w:ascii="Book Antiqua" w:eastAsia="Book Antiqua" w:hAnsi="Book Antiqua" w:cs="Book Antiqua"/>
          <w:color w:val="000000"/>
        </w:rPr>
        <w:t xml:space="preserve">, Portillo Sanchez P, Lomonaco R, Orsak B, Hecht J, Tio F, Cusi K. Liver Safety of Statins in Prediabetes or T2DM and Nonalcoholic Steatohepatitis: Post Hoc Analysis of a Randomized Trial. </w:t>
      </w:r>
      <w:r w:rsidRPr="007808FD">
        <w:rPr>
          <w:rFonts w:ascii="Book Antiqua" w:eastAsia="Book Antiqua" w:hAnsi="Book Antiqua" w:cs="Book Antiqua"/>
          <w:i/>
          <w:iCs/>
          <w:color w:val="000000"/>
        </w:rPr>
        <w:t>J Clin</w:t>
      </w:r>
      <w:r w:rsidR="001B183E">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Endocrinol</w:t>
      </w:r>
      <w:r w:rsidR="001B183E">
        <w:rPr>
          <w:rFonts w:ascii="Book Antiqua" w:eastAsia="Book Antiqua" w:hAnsi="Book Antiqua" w:cs="Book Antiqua"/>
          <w:i/>
          <w:iCs/>
          <w:color w:val="000000"/>
        </w:rPr>
        <w:t xml:space="preserve"> </w:t>
      </w:r>
      <w:r w:rsidRPr="007808FD">
        <w:rPr>
          <w:rFonts w:ascii="Book Antiqua" w:eastAsia="Book Antiqua" w:hAnsi="Book Antiqua" w:cs="Book Antiqua"/>
          <w:i/>
          <w:iCs/>
          <w:color w:val="000000"/>
        </w:rPr>
        <w:t>Metab</w:t>
      </w:r>
      <w:r w:rsidRPr="007808FD">
        <w:rPr>
          <w:rFonts w:ascii="Book Antiqua" w:eastAsia="Book Antiqua" w:hAnsi="Book Antiqua" w:cs="Book Antiqua"/>
          <w:color w:val="000000"/>
        </w:rPr>
        <w:t xml:space="preserve"> 2017; </w:t>
      </w:r>
      <w:r w:rsidRPr="007808FD">
        <w:rPr>
          <w:rFonts w:ascii="Book Antiqua" w:eastAsia="Book Antiqua" w:hAnsi="Book Antiqua" w:cs="Book Antiqua"/>
          <w:b/>
          <w:bCs/>
          <w:color w:val="000000"/>
        </w:rPr>
        <w:t>102</w:t>
      </w:r>
      <w:r w:rsidRPr="007808FD">
        <w:rPr>
          <w:rFonts w:ascii="Book Antiqua" w:eastAsia="Book Antiqua" w:hAnsi="Book Antiqua" w:cs="Book Antiqua"/>
          <w:color w:val="000000"/>
        </w:rPr>
        <w:t>: 2950-2961 [PMID: 28575232 DOI: 10.1210/jc.2017-00867]</w:t>
      </w:r>
    </w:p>
    <w:bookmarkEnd w:id="6"/>
    <w:p w14:paraId="6AD527DC" w14:textId="77777777" w:rsidR="00A77B3E" w:rsidRPr="007808FD" w:rsidRDefault="00A77B3E" w:rsidP="007808FD">
      <w:pPr>
        <w:spacing w:line="360" w:lineRule="auto"/>
        <w:jc w:val="both"/>
        <w:rPr>
          <w:rFonts w:ascii="Book Antiqua" w:hAnsi="Book Antiqua"/>
        </w:rPr>
        <w:sectPr w:rsidR="00A77B3E" w:rsidRPr="007808FD">
          <w:pgSz w:w="12240" w:h="15840"/>
          <w:pgMar w:top="1440" w:right="1440" w:bottom="1440" w:left="1440" w:header="720" w:footer="720" w:gutter="0"/>
          <w:cols w:space="720"/>
          <w:docGrid w:linePitch="360"/>
        </w:sectPr>
      </w:pPr>
    </w:p>
    <w:p w14:paraId="0E670070"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lastRenderedPageBreak/>
        <w:t>Footnotes</w:t>
      </w:r>
    </w:p>
    <w:p w14:paraId="2088702D" w14:textId="19364B56"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Conflict-of-interest statement: </w:t>
      </w:r>
      <w:r w:rsidR="000125D7">
        <w:rPr>
          <w:rFonts w:ascii="Book Antiqua" w:eastAsia="Book Antiqua" w:hAnsi="Book Antiqua" w:cs="Book Antiqua"/>
          <w:color w:val="000000"/>
        </w:rPr>
        <w:t>The a</w:t>
      </w:r>
      <w:r w:rsidRPr="007808FD">
        <w:rPr>
          <w:rFonts w:ascii="Book Antiqua" w:eastAsia="Book Antiqua" w:hAnsi="Book Antiqua" w:cs="Book Antiqua"/>
          <w:color w:val="000000"/>
        </w:rPr>
        <w:t>uthors declare no conflict of interests for this article.</w:t>
      </w:r>
    </w:p>
    <w:p w14:paraId="2D443DA0" w14:textId="77777777" w:rsidR="00A77B3E" w:rsidRPr="007808FD" w:rsidRDefault="00A77B3E" w:rsidP="007808FD">
      <w:pPr>
        <w:spacing w:line="360" w:lineRule="auto"/>
        <w:jc w:val="both"/>
        <w:rPr>
          <w:rFonts w:ascii="Book Antiqua" w:hAnsi="Book Antiqua"/>
        </w:rPr>
      </w:pPr>
    </w:p>
    <w:p w14:paraId="2DFCDD59"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Open-Access: </w:t>
      </w:r>
      <w:r w:rsidRPr="007808F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1B183E">
        <w:rPr>
          <w:rFonts w:ascii="Book Antiqua" w:eastAsia="Book Antiqua" w:hAnsi="Book Antiqua" w:cs="Book Antiqua"/>
          <w:color w:val="000000"/>
        </w:rPr>
        <w:t xml:space="preserve"> </w:t>
      </w:r>
      <w:r w:rsidRPr="007808FD">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C457FA" w14:textId="77777777" w:rsidR="00A77B3E" w:rsidRPr="007808FD" w:rsidRDefault="00A77B3E" w:rsidP="007808FD">
      <w:pPr>
        <w:spacing w:line="360" w:lineRule="auto"/>
        <w:jc w:val="both"/>
        <w:rPr>
          <w:rFonts w:ascii="Book Antiqua" w:hAnsi="Book Antiqua"/>
        </w:rPr>
      </w:pPr>
    </w:p>
    <w:p w14:paraId="7F6FF7F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Manuscript source: </w:t>
      </w:r>
      <w:r w:rsidRPr="007808FD">
        <w:rPr>
          <w:rFonts w:ascii="Book Antiqua" w:eastAsia="Book Antiqua" w:hAnsi="Book Antiqua" w:cs="Book Antiqua"/>
          <w:color w:val="000000"/>
        </w:rPr>
        <w:t xml:space="preserve">Invited </w:t>
      </w:r>
      <w:r w:rsidR="006814C1">
        <w:rPr>
          <w:rFonts w:ascii="Book Antiqua" w:hAnsi="Book Antiqua" w:cs="Book Antiqua" w:hint="eastAsia"/>
          <w:color w:val="000000"/>
          <w:lang w:eastAsia="zh-CN"/>
        </w:rPr>
        <w:t>m</w:t>
      </w:r>
      <w:r w:rsidRPr="007808FD">
        <w:rPr>
          <w:rFonts w:ascii="Book Antiqua" w:eastAsia="Book Antiqua" w:hAnsi="Book Antiqua" w:cs="Book Antiqua"/>
          <w:color w:val="000000"/>
        </w:rPr>
        <w:t>anuscript</w:t>
      </w:r>
    </w:p>
    <w:p w14:paraId="0587EEDC" w14:textId="77777777" w:rsidR="00A77B3E" w:rsidRPr="007808FD" w:rsidRDefault="00A77B3E" w:rsidP="007808FD">
      <w:pPr>
        <w:spacing w:line="360" w:lineRule="auto"/>
        <w:jc w:val="both"/>
        <w:rPr>
          <w:rFonts w:ascii="Book Antiqua" w:hAnsi="Book Antiqua"/>
        </w:rPr>
      </w:pPr>
    </w:p>
    <w:p w14:paraId="4AE32FC9"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Peer-review started: </w:t>
      </w:r>
      <w:r w:rsidRPr="007808FD">
        <w:rPr>
          <w:rFonts w:ascii="Book Antiqua" w:eastAsia="Book Antiqua" w:hAnsi="Book Antiqua" w:cs="Book Antiqua"/>
          <w:color w:val="000000"/>
        </w:rPr>
        <w:t>May 17, 2021</w:t>
      </w:r>
    </w:p>
    <w:p w14:paraId="08ACFEE6"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First decision: </w:t>
      </w:r>
      <w:r w:rsidRPr="007808FD">
        <w:rPr>
          <w:rFonts w:ascii="Book Antiqua" w:eastAsia="Book Antiqua" w:hAnsi="Book Antiqua" w:cs="Book Antiqua"/>
          <w:color w:val="000000"/>
        </w:rPr>
        <w:t>June 5, 2021</w:t>
      </w:r>
    </w:p>
    <w:p w14:paraId="6FBB7EF7"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Article in press: </w:t>
      </w:r>
    </w:p>
    <w:p w14:paraId="0702B987" w14:textId="77777777" w:rsidR="00A77B3E" w:rsidRPr="007808FD" w:rsidRDefault="00A77B3E" w:rsidP="007808FD">
      <w:pPr>
        <w:spacing w:line="360" w:lineRule="auto"/>
        <w:jc w:val="both"/>
        <w:rPr>
          <w:rFonts w:ascii="Book Antiqua" w:hAnsi="Book Antiqua"/>
        </w:rPr>
      </w:pPr>
    </w:p>
    <w:p w14:paraId="0E9423D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Specialty type: </w:t>
      </w:r>
      <w:r w:rsidR="00AD6F7F">
        <w:rPr>
          <w:rFonts w:ascii="Book Antiqua" w:eastAsia="Microsoft YaHei" w:hAnsi="Book Antiqua" w:cs="SimSun"/>
        </w:rPr>
        <w:t>Endocrinology and metabolism</w:t>
      </w:r>
    </w:p>
    <w:p w14:paraId="642EF678" w14:textId="07997091"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Country/Territory of origin: </w:t>
      </w:r>
      <w:r w:rsidR="000E0A7C">
        <w:rPr>
          <w:rFonts w:ascii="Book Antiqua" w:eastAsia="Book Antiqua" w:hAnsi="Book Antiqua" w:cs="Book Antiqua"/>
          <w:color w:val="000000"/>
        </w:rPr>
        <w:t>India</w:t>
      </w:r>
    </w:p>
    <w:p w14:paraId="78B248DC"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Peer-review report’s scientific quality classification</w:t>
      </w:r>
    </w:p>
    <w:p w14:paraId="6AA2160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Grade A (Excellent): 0</w:t>
      </w:r>
    </w:p>
    <w:p w14:paraId="67332EC1"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Grade B (Very good): B</w:t>
      </w:r>
    </w:p>
    <w:p w14:paraId="31958EC3"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Grade C (Good): 0</w:t>
      </w:r>
    </w:p>
    <w:p w14:paraId="519290DA"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Grade D (Fair): D</w:t>
      </w:r>
    </w:p>
    <w:p w14:paraId="7ECBD601"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Grade E (Poor): 0</w:t>
      </w:r>
    </w:p>
    <w:p w14:paraId="6CDDEA42" w14:textId="77777777" w:rsidR="00A77B3E" w:rsidRPr="007808FD" w:rsidRDefault="00A77B3E" w:rsidP="007808FD">
      <w:pPr>
        <w:spacing w:line="360" w:lineRule="auto"/>
        <w:jc w:val="both"/>
        <w:rPr>
          <w:rFonts w:ascii="Book Antiqua" w:hAnsi="Book Antiqua"/>
        </w:rPr>
      </w:pPr>
    </w:p>
    <w:p w14:paraId="1870D699" w14:textId="78CB7F12" w:rsidR="00A77B3E" w:rsidRPr="007808FD" w:rsidRDefault="00A56414" w:rsidP="007808FD">
      <w:pPr>
        <w:spacing w:line="360" w:lineRule="auto"/>
        <w:jc w:val="both"/>
        <w:rPr>
          <w:rFonts w:ascii="Book Antiqua" w:hAnsi="Book Antiqua" w:cs="Book Antiqua"/>
          <w:b/>
          <w:color w:val="000000"/>
          <w:lang w:eastAsia="zh-CN"/>
        </w:rPr>
      </w:pPr>
      <w:r w:rsidRPr="007808FD">
        <w:rPr>
          <w:rFonts w:ascii="Book Antiqua" w:eastAsia="Book Antiqua" w:hAnsi="Book Antiqua" w:cs="Book Antiqua"/>
          <w:b/>
          <w:color w:val="000000"/>
        </w:rPr>
        <w:t xml:space="preserve">P-Reviewer: </w:t>
      </w:r>
      <w:r w:rsidRPr="007808FD">
        <w:rPr>
          <w:rFonts w:ascii="Book Antiqua" w:eastAsia="Book Antiqua" w:hAnsi="Book Antiqua" w:cs="Book Antiqua"/>
          <w:color w:val="000000"/>
        </w:rPr>
        <w:t>Ji G, Wang CR</w:t>
      </w:r>
      <w:r w:rsidRPr="007808FD">
        <w:rPr>
          <w:rFonts w:ascii="Book Antiqua" w:eastAsia="Book Antiqua" w:hAnsi="Book Antiqua" w:cs="Book Antiqua"/>
          <w:b/>
          <w:color w:val="000000"/>
        </w:rPr>
        <w:t xml:space="preserve"> S-Editor: </w:t>
      </w:r>
      <w:r w:rsidR="002D3540" w:rsidRPr="007808FD">
        <w:rPr>
          <w:rFonts w:ascii="Book Antiqua" w:hAnsi="Book Antiqua" w:cs="Book Antiqua"/>
          <w:color w:val="000000"/>
          <w:lang w:eastAsia="zh-CN"/>
        </w:rPr>
        <w:t>Fan JR</w:t>
      </w:r>
      <w:r w:rsidRPr="007808FD">
        <w:rPr>
          <w:rFonts w:ascii="Book Antiqua" w:eastAsia="Book Antiqua" w:hAnsi="Book Antiqua" w:cs="Book Antiqua"/>
          <w:b/>
          <w:color w:val="000000"/>
        </w:rPr>
        <w:t xml:space="preserve"> L-Editor:</w:t>
      </w:r>
      <w:r w:rsidR="005852EB">
        <w:rPr>
          <w:rFonts w:ascii="Book Antiqua" w:eastAsia="Book Antiqua" w:hAnsi="Book Antiqua" w:cs="Book Antiqua"/>
          <w:b/>
          <w:color w:val="000000"/>
        </w:rPr>
        <w:t xml:space="preserve"> </w:t>
      </w:r>
      <w:r w:rsidR="005852EB">
        <w:rPr>
          <w:rFonts w:ascii="Book Antiqua" w:eastAsia="Book Antiqua" w:hAnsi="Book Antiqua" w:cs="Book Antiqua"/>
          <w:bCs/>
          <w:color w:val="000000"/>
        </w:rPr>
        <w:t>Filipodia</w:t>
      </w:r>
      <w:r w:rsidRPr="007808FD">
        <w:rPr>
          <w:rFonts w:ascii="Book Antiqua" w:eastAsia="Book Antiqua" w:hAnsi="Book Antiqua" w:cs="Book Antiqua"/>
          <w:b/>
          <w:color w:val="000000"/>
        </w:rPr>
        <w:t xml:space="preserve"> P-Editor: </w:t>
      </w:r>
    </w:p>
    <w:p w14:paraId="3BE55F5C" w14:textId="77777777" w:rsidR="002D3540" w:rsidRPr="007808FD" w:rsidRDefault="002D3540" w:rsidP="007808FD">
      <w:pPr>
        <w:spacing w:line="360" w:lineRule="auto"/>
        <w:jc w:val="both"/>
        <w:rPr>
          <w:rFonts w:ascii="Book Antiqua" w:eastAsia="Book Antiqua" w:hAnsi="Book Antiqua" w:cs="Book Antiqua"/>
          <w:b/>
          <w:color w:val="000000"/>
        </w:rPr>
      </w:pPr>
      <w:r w:rsidRPr="007808FD">
        <w:rPr>
          <w:rFonts w:ascii="Book Antiqua" w:hAnsi="Book Antiqua"/>
          <w:lang w:eastAsia="zh-CN"/>
        </w:rPr>
        <w:br w:type="page"/>
      </w:r>
      <w:r w:rsidR="00D86DD1" w:rsidRPr="000E0A7C">
        <w:rPr>
          <w:rFonts w:ascii="Book Antiqua" w:eastAsia="Book Antiqua" w:hAnsi="Book Antiqua" w:cs="Book Antiqua"/>
          <w:b/>
          <w:color w:val="000000"/>
        </w:rPr>
        <w:lastRenderedPageBreak/>
        <w:t>Figure Legends</w:t>
      </w:r>
    </w:p>
    <w:p w14:paraId="6988139A" w14:textId="77777777" w:rsidR="00D86DD1" w:rsidRPr="007808FD" w:rsidRDefault="009418A3" w:rsidP="007808FD">
      <w:pPr>
        <w:spacing w:line="360" w:lineRule="auto"/>
        <w:jc w:val="both"/>
        <w:rPr>
          <w:rFonts w:ascii="Book Antiqua" w:hAnsi="Book Antiqua"/>
          <w:lang w:eastAsia="zh-CN"/>
        </w:rPr>
      </w:pPr>
      <w:r w:rsidRPr="007808FD">
        <w:rPr>
          <w:rFonts w:ascii="Book Antiqua" w:hAnsi="Book Antiqua"/>
          <w:noProof/>
          <w:lang w:eastAsia="zh-CN"/>
        </w:rPr>
        <w:drawing>
          <wp:inline distT="0" distB="0" distL="0" distR="0" wp14:anchorId="0480BE1A" wp14:editId="5A098E70">
            <wp:extent cx="5486400" cy="26587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658745"/>
                    </a:xfrm>
                    <a:prstGeom prst="rect">
                      <a:avLst/>
                    </a:prstGeom>
                  </pic:spPr>
                </pic:pic>
              </a:graphicData>
            </a:graphic>
          </wp:inline>
        </w:drawing>
      </w:r>
    </w:p>
    <w:p w14:paraId="2464EA37" w14:textId="31D6C230" w:rsidR="009418A3" w:rsidRPr="007808FD" w:rsidRDefault="009418A3" w:rsidP="007808FD">
      <w:pPr>
        <w:spacing w:line="360" w:lineRule="auto"/>
        <w:jc w:val="both"/>
        <w:rPr>
          <w:rFonts w:ascii="Book Antiqua" w:hAnsi="Book Antiqua"/>
          <w:lang w:eastAsia="zh-CN"/>
        </w:rPr>
      </w:pPr>
      <w:r w:rsidRPr="007808FD">
        <w:rPr>
          <w:rFonts w:ascii="Book Antiqua" w:hAnsi="Book Antiqua"/>
          <w:b/>
          <w:lang w:eastAsia="zh-CN"/>
        </w:rPr>
        <w:t>Figure 1 Pathophysiologic association between diabetes and non-alcoholic fatty liver disease.</w:t>
      </w:r>
      <w:r w:rsidRPr="007808FD">
        <w:rPr>
          <w:rFonts w:ascii="Book Antiqua" w:hAnsi="Book Antiqua"/>
          <w:lang w:eastAsia="zh-CN"/>
        </w:rPr>
        <w:t xml:space="preserve"> NAFLD: Non-</w:t>
      </w:r>
      <w:r w:rsidR="000125D7">
        <w:rPr>
          <w:rFonts w:ascii="Book Antiqua" w:hAnsi="Book Antiqua"/>
          <w:lang w:eastAsia="zh-CN"/>
        </w:rPr>
        <w:t>a</w:t>
      </w:r>
      <w:r w:rsidRPr="007808FD">
        <w:rPr>
          <w:rFonts w:ascii="Book Antiqua" w:hAnsi="Book Antiqua"/>
          <w:lang w:eastAsia="zh-CN"/>
        </w:rPr>
        <w:t>lcoholic fatty liver disease.</w:t>
      </w:r>
    </w:p>
    <w:p w14:paraId="4E7A0FB4" w14:textId="77777777" w:rsidR="002A7116" w:rsidRPr="007808FD" w:rsidRDefault="002A7116" w:rsidP="007808FD">
      <w:pPr>
        <w:spacing w:line="360" w:lineRule="auto"/>
        <w:jc w:val="both"/>
        <w:rPr>
          <w:rFonts w:ascii="Book Antiqua" w:hAnsi="Book Antiqua"/>
          <w:lang w:eastAsia="zh-CN"/>
        </w:rPr>
      </w:pPr>
      <w:r w:rsidRPr="007808FD">
        <w:rPr>
          <w:rFonts w:ascii="Book Antiqua" w:hAnsi="Book Antiqua"/>
          <w:lang w:eastAsia="zh-CN"/>
        </w:rPr>
        <w:br w:type="page"/>
      </w:r>
      <w:r w:rsidR="00953F7F" w:rsidRPr="007808FD">
        <w:rPr>
          <w:rFonts w:ascii="Book Antiqua" w:hAnsi="Book Antiqua"/>
          <w:noProof/>
          <w:lang w:eastAsia="zh-CN"/>
        </w:rPr>
        <w:lastRenderedPageBreak/>
        <w:drawing>
          <wp:inline distT="0" distB="0" distL="0" distR="0" wp14:anchorId="3BAA31DC" wp14:editId="0B47903A">
            <wp:extent cx="5486400" cy="32359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235960"/>
                    </a:xfrm>
                    <a:prstGeom prst="rect">
                      <a:avLst/>
                    </a:prstGeom>
                  </pic:spPr>
                </pic:pic>
              </a:graphicData>
            </a:graphic>
          </wp:inline>
        </w:drawing>
      </w:r>
    </w:p>
    <w:p w14:paraId="3BB9506C" w14:textId="6C154DE9" w:rsidR="00532E08" w:rsidRPr="007808FD" w:rsidRDefault="00953F7F" w:rsidP="007808FD">
      <w:pPr>
        <w:spacing w:line="360" w:lineRule="auto"/>
        <w:jc w:val="both"/>
        <w:rPr>
          <w:rFonts w:ascii="Book Antiqua" w:hAnsi="Book Antiqua"/>
          <w:lang w:eastAsia="zh-CN"/>
        </w:rPr>
      </w:pPr>
      <w:r w:rsidRPr="007808FD">
        <w:rPr>
          <w:rFonts w:ascii="Book Antiqua" w:hAnsi="Book Antiqua"/>
          <w:b/>
          <w:lang w:eastAsia="zh-CN"/>
        </w:rPr>
        <w:t>Figure 2 Algorithm for referral of diabetics with non-alcoholic fatty liver disease to hepatologist.</w:t>
      </w:r>
      <w:r w:rsidRPr="007808FD">
        <w:rPr>
          <w:rFonts w:ascii="Book Antiqua" w:hAnsi="Book Antiqua"/>
          <w:lang w:eastAsia="zh-CN"/>
        </w:rPr>
        <w:t xml:space="preserve"> ALT: Alanine aminotransferase; AST: Aspartate aminotransferase; CAP: Controlled attenuation parameter; FIB-4: Fibrosis</w:t>
      </w:r>
      <w:r w:rsidR="000125D7">
        <w:rPr>
          <w:rFonts w:ascii="Book Antiqua" w:hAnsi="Book Antiqua"/>
          <w:lang w:eastAsia="zh-CN"/>
        </w:rPr>
        <w:t>-</w:t>
      </w:r>
      <w:r w:rsidRPr="007808FD">
        <w:rPr>
          <w:rFonts w:ascii="Book Antiqua" w:hAnsi="Book Antiqua"/>
          <w:lang w:eastAsia="zh-CN"/>
        </w:rPr>
        <w:t xml:space="preserve">4 score; FLI: Fatty liver index; HSI: Hepatic steatosis index; LFT: Liver function test; LSM: Liver stiffness measurement; </w:t>
      </w:r>
      <w:r w:rsidR="009E68FD" w:rsidRPr="007808FD">
        <w:rPr>
          <w:rFonts w:ascii="Book Antiqua" w:hAnsi="Book Antiqua"/>
          <w:lang w:eastAsia="zh-CN"/>
        </w:rPr>
        <w:t>NAFLD: Non-alcoholic fatty liver disease</w:t>
      </w:r>
      <w:r w:rsidR="009E68FD">
        <w:rPr>
          <w:rFonts w:ascii="Book Antiqua" w:hAnsi="Book Antiqua"/>
          <w:lang w:eastAsia="zh-CN"/>
        </w:rPr>
        <w:t>;</w:t>
      </w:r>
      <w:r w:rsidR="009E68FD" w:rsidRPr="007808FD">
        <w:rPr>
          <w:rFonts w:ascii="Book Antiqua" w:hAnsi="Book Antiqua"/>
          <w:lang w:eastAsia="zh-CN"/>
        </w:rPr>
        <w:t xml:space="preserve"> </w:t>
      </w:r>
      <w:r w:rsidRPr="007808FD">
        <w:rPr>
          <w:rFonts w:ascii="Book Antiqua" w:hAnsi="Book Antiqua"/>
          <w:lang w:eastAsia="zh-CN"/>
        </w:rPr>
        <w:t>USG: Ultrasonography</w:t>
      </w:r>
      <w:r w:rsidR="00532E08" w:rsidRPr="007808FD">
        <w:rPr>
          <w:rFonts w:ascii="Book Antiqua" w:hAnsi="Book Antiqua"/>
          <w:lang w:eastAsia="zh-CN"/>
        </w:rPr>
        <w:t>.</w:t>
      </w:r>
    </w:p>
    <w:p w14:paraId="4F4F0584" w14:textId="77777777" w:rsidR="001B277B" w:rsidRPr="007808FD" w:rsidRDefault="001B277B" w:rsidP="007808FD">
      <w:pPr>
        <w:spacing w:line="360" w:lineRule="auto"/>
        <w:jc w:val="both"/>
        <w:rPr>
          <w:rFonts w:ascii="Book Antiqua" w:hAnsi="Book Antiqua"/>
          <w:b/>
        </w:rPr>
      </w:pPr>
      <w:r w:rsidRPr="007808FD">
        <w:rPr>
          <w:rFonts w:ascii="Book Antiqua" w:hAnsi="Book Antiqua"/>
          <w:lang w:eastAsia="zh-CN"/>
        </w:rPr>
        <w:br w:type="page"/>
      </w:r>
      <w:r w:rsidRPr="007808FD">
        <w:rPr>
          <w:rFonts w:ascii="Book Antiqua" w:hAnsi="Book Antiqua"/>
          <w:b/>
          <w:bCs/>
        </w:rPr>
        <w:lastRenderedPageBreak/>
        <w:t>Table 1</w:t>
      </w:r>
      <w:r w:rsidR="00C475FF">
        <w:rPr>
          <w:rFonts w:ascii="Book Antiqua" w:hAnsi="Book Antiqua" w:hint="eastAsia"/>
          <w:b/>
          <w:bCs/>
          <w:lang w:eastAsia="zh-CN"/>
        </w:rPr>
        <w:t xml:space="preserve"> </w:t>
      </w:r>
      <w:r w:rsidRPr="007808FD">
        <w:rPr>
          <w:rFonts w:ascii="Book Antiqua" w:hAnsi="Book Antiqua"/>
          <w:b/>
          <w:bCs/>
        </w:rPr>
        <w:t xml:space="preserve">Few available non-invasive models for evaluating steatosis and fibrosis in patients of diabetes with </w:t>
      </w:r>
      <w:r w:rsidR="00EA369E" w:rsidRPr="007808FD">
        <w:rPr>
          <w:rFonts w:ascii="Book Antiqua" w:hAnsi="Book Antiqua"/>
          <w:b/>
          <w:lang w:eastAsia="zh-CN"/>
        </w:rPr>
        <w:t>non-alcoholic fatty liver disease</w:t>
      </w:r>
    </w:p>
    <w:tbl>
      <w:tblPr>
        <w:tblStyle w:val="TableGrid"/>
        <w:tblW w:w="5625" w:type="pct"/>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3319"/>
        <w:gridCol w:w="1459"/>
        <w:gridCol w:w="1874"/>
        <w:gridCol w:w="1799"/>
      </w:tblGrid>
      <w:tr w:rsidR="00EA369E" w:rsidRPr="007808FD" w14:paraId="5DA302C9" w14:textId="77777777" w:rsidTr="00224B98">
        <w:trPr>
          <w:trHeight w:val="289"/>
        </w:trPr>
        <w:tc>
          <w:tcPr>
            <w:tcW w:w="987" w:type="pct"/>
            <w:tcBorders>
              <w:top w:val="single" w:sz="4" w:space="0" w:color="auto"/>
              <w:bottom w:val="single" w:sz="4" w:space="0" w:color="auto"/>
            </w:tcBorders>
          </w:tcPr>
          <w:p w14:paraId="25938155" w14:textId="77777777" w:rsidR="001B277B" w:rsidRPr="007808FD" w:rsidRDefault="001B277B" w:rsidP="007808FD">
            <w:pPr>
              <w:spacing w:line="360" w:lineRule="auto"/>
              <w:jc w:val="both"/>
              <w:rPr>
                <w:rFonts w:ascii="Book Antiqua" w:hAnsi="Book Antiqua"/>
                <w:b/>
              </w:rPr>
            </w:pPr>
            <w:r w:rsidRPr="007808FD">
              <w:rPr>
                <w:rFonts w:ascii="Book Antiqua" w:hAnsi="Book Antiqua"/>
                <w:b/>
              </w:rPr>
              <w:t>Index</w:t>
            </w:r>
          </w:p>
        </w:tc>
        <w:tc>
          <w:tcPr>
            <w:tcW w:w="1576" w:type="pct"/>
            <w:tcBorders>
              <w:top w:val="single" w:sz="4" w:space="0" w:color="auto"/>
              <w:bottom w:val="single" w:sz="4" w:space="0" w:color="auto"/>
            </w:tcBorders>
          </w:tcPr>
          <w:p w14:paraId="26D54E55" w14:textId="77777777" w:rsidR="001B277B" w:rsidRPr="007808FD" w:rsidRDefault="001B277B" w:rsidP="007808FD">
            <w:pPr>
              <w:spacing w:line="360" w:lineRule="auto"/>
              <w:jc w:val="both"/>
              <w:rPr>
                <w:rFonts w:ascii="Book Antiqua" w:hAnsi="Book Antiqua"/>
                <w:b/>
                <w:bCs/>
              </w:rPr>
            </w:pPr>
            <w:r w:rsidRPr="007808FD">
              <w:rPr>
                <w:rFonts w:ascii="Book Antiqua" w:hAnsi="Book Antiqua"/>
                <w:b/>
                <w:bCs/>
              </w:rPr>
              <w:t>Components</w:t>
            </w:r>
          </w:p>
        </w:tc>
        <w:tc>
          <w:tcPr>
            <w:tcW w:w="693" w:type="pct"/>
            <w:tcBorders>
              <w:top w:val="single" w:sz="4" w:space="0" w:color="auto"/>
              <w:bottom w:val="single" w:sz="4" w:space="0" w:color="auto"/>
            </w:tcBorders>
          </w:tcPr>
          <w:p w14:paraId="602ACC0C" w14:textId="77777777" w:rsidR="001B277B" w:rsidRPr="007808FD" w:rsidRDefault="001B277B" w:rsidP="007808FD">
            <w:pPr>
              <w:spacing w:line="360" w:lineRule="auto"/>
              <w:jc w:val="both"/>
              <w:rPr>
                <w:rFonts w:ascii="Book Antiqua" w:hAnsi="Book Antiqua"/>
                <w:b/>
                <w:bCs/>
              </w:rPr>
            </w:pPr>
            <w:r w:rsidRPr="007808FD">
              <w:rPr>
                <w:rFonts w:ascii="Book Antiqua" w:hAnsi="Book Antiqua"/>
                <w:b/>
                <w:bCs/>
              </w:rPr>
              <w:t>Cut-</w:t>
            </w:r>
            <w:r w:rsidR="0075744E" w:rsidRPr="007808FD">
              <w:rPr>
                <w:rFonts w:ascii="Book Antiqua" w:hAnsi="Book Antiqua"/>
                <w:b/>
                <w:bCs/>
                <w:lang w:eastAsia="zh-CN"/>
              </w:rPr>
              <w:t>o</w:t>
            </w:r>
            <w:r w:rsidRPr="007808FD">
              <w:rPr>
                <w:rFonts w:ascii="Book Antiqua" w:hAnsi="Book Antiqua"/>
                <w:b/>
                <w:bCs/>
              </w:rPr>
              <w:t>ffs</w:t>
            </w:r>
          </w:p>
        </w:tc>
        <w:tc>
          <w:tcPr>
            <w:tcW w:w="890" w:type="pct"/>
            <w:tcBorders>
              <w:top w:val="single" w:sz="4" w:space="0" w:color="auto"/>
              <w:bottom w:val="single" w:sz="4" w:space="0" w:color="auto"/>
            </w:tcBorders>
          </w:tcPr>
          <w:p w14:paraId="64E2D8E6" w14:textId="1FD2E561" w:rsidR="001B277B" w:rsidRPr="007808FD" w:rsidRDefault="001B277B" w:rsidP="007808FD">
            <w:pPr>
              <w:spacing w:line="360" w:lineRule="auto"/>
              <w:jc w:val="both"/>
              <w:rPr>
                <w:rFonts w:ascii="Book Antiqua" w:hAnsi="Book Antiqua"/>
                <w:b/>
                <w:bCs/>
              </w:rPr>
            </w:pPr>
            <w:r w:rsidRPr="007808FD">
              <w:rPr>
                <w:rFonts w:ascii="Book Antiqua" w:hAnsi="Book Antiqua"/>
                <w:b/>
                <w:bCs/>
              </w:rPr>
              <w:t>Sensitivity</w:t>
            </w:r>
            <w:r w:rsidR="009E68FD">
              <w:rPr>
                <w:rFonts w:ascii="Book Antiqua" w:hAnsi="Book Antiqua"/>
                <w:b/>
                <w:bCs/>
              </w:rPr>
              <w:t>,</w:t>
            </w:r>
            <w:r w:rsidRPr="007808FD">
              <w:rPr>
                <w:rFonts w:ascii="Book Antiqua" w:hAnsi="Book Antiqua"/>
                <w:b/>
                <w:bCs/>
              </w:rPr>
              <w:t xml:space="preserve"> %</w:t>
            </w:r>
          </w:p>
        </w:tc>
        <w:tc>
          <w:tcPr>
            <w:tcW w:w="854" w:type="pct"/>
            <w:tcBorders>
              <w:top w:val="single" w:sz="4" w:space="0" w:color="auto"/>
              <w:bottom w:val="single" w:sz="4" w:space="0" w:color="auto"/>
            </w:tcBorders>
          </w:tcPr>
          <w:p w14:paraId="6DA7E903" w14:textId="093CFB6C" w:rsidR="001B277B" w:rsidRPr="007808FD" w:rsidRDefault="001B277B" w:rsidP="007808FD">
            <w:pPr>
              <w:spacing w:line="360" w:lineRule="auto"/>
              <w:jc w:val="both"/>
              <w:rPr>
                <w:rFonts w:ascii="Book Antiqua" w:hAnsi="Book Antiqua"/>
                <w:b/>
                <w:bCs/>
              </w:rPr>
            </w:pPr>
            <w:r w:rsidRPr="007808FD">
              <w:rPr>
                <w:rFonts w:ascii="Book Antiqua" w:hAnsi="Book Antiqua"/>
                <w:b/>
                <w:bCs/>
              </w:rPr>
              <w:t>Specificity</w:t>
            </w:r>
            <w:r w:rsidR="009E68FD">
              <w:rPr>
                <w:rFonts w:ascii="Book Antiqua" w:hAnsi="Book Antiqua"/>
                <w:b/>
                <w:bCs/>
              </w:rPr>
              <w:t>,</w:t>
            </w:r>
            <w:r w:rsidR="0052216B">
              <w:rPr>
                <w:rFonts w:ascii="Book Antiqua" w:hAnsi="Book Antiqua" w:hint="eastAsia"/>
                <w:b/>
                <w:bCs/>
                <w:lang w:eastAsia="zh-CN"/>
              </w:rPr>
              <w:t xml:space="preserve"> </w:t>
            </w:r>
            <w:r w:rsidRPr="007808FD">
              <w:rPr>
                <w:rFonts w:ascii="Book Antiqua" w:hAnsi="Book Antiqua"/>
                <w:b/>
                <w:bCs/>
              </w:rPr>
              <w:t>%</w:t>
            </w:r>
          </w:p>
        </w:tc>
      </w:tr>
      <w:tr w:rsidR="00EA369E" w:rsidRPr="007808FD" w14:paraId="3B30EB51" w14:textId="77777777" w:rsidTr="00224B98">
        <w:trPr>
          <w:trHeight w:val="289"/>
        </w:trPr>
        <w:tc>
          <w:tcPr>
            <w:tcW w:w="987" w:type="pct"/>
            <w:tcBorders>
              <w:top w:val="single" w:sz="4" w:space="0" w:color="auto"/>
            </w:tcBorders>
          </w:tcPr>
          <w:p w14:paraId="51AECC09" w14:textId="77777777" w:rsidR="001B277B" w:rsidRPr="00F63DAE" w:rsidRDefault="001B277B" w:rsidP="007808FD">
            <w:pPr>
              <w:spacing w:line="360" w:lineRule="auto"/>
              <w:jc w:val="both"/>
              <w:rPr>
                <w:rFonts w:ascii="Book Antiqua" w:hAnsi="Book Antiqua"/>
              </w:rPr>
            </w:pPr>
            <w:r w:rsidRPr="00F63DAE">
              <w:rPr>
                <w:rFonts w:ascii="Book Antiqua" w:hAnsi="Book Antiqua"/>
              </w:rPr>
              <w:t>Steatosis</w:t>
            </w:r>
          </w:p>
        </w:tc>
        <w:tc>
          <w:tcPr>
            <w:tcW w:w="1576" w:type="pct"/>
            <w:tcBorders>
              <w:top w:val="single" w:sz="4" w:space="0" w:color="auto"/>
            </w:tcBorders>
          </w:tcPr>
          <w:p w14:paraId="39D64824" w14:textId="77777777" w:rsidR="001B277B" w:rsidRPr="007808FD" w:rsidRDefault="001B277B" w:rsidP="007808FD">
            <w:pPr>
              <w:spacing w:line="360" w:lineRule="auto"/>
              <w:jc w:val="both"/>
              <w:rPr>
                <w:rFonts w:ascii="Book Antiqua" w:hAnsi="Book Antiqua"/>
              </w:rPr>
            </w:pPr>
          </w:p>
        </w:tc>
        <w:tc>
          <w:tcPr>
            <w:tcW w:w="693" w:type="pct"/>
            <w:tcBorders>
              <w:top w:val="single" w:sz="4" w:space="0" w:color="auto"/>
            </w:tcBorders>
          </w:tcPr>
          <w:p w14:paraId="6C9A62DE" w14:textId="77777777" w:rsidR="001B277B" w:rsidRPr="007808FD" w:rsidRDefault="001B277B" w:rsidP="007808FD">
            <w:pPr>
              <w:spacing w:line="360" w:lineRule="auto"/>
              <w:jc w:val="both"/>
              <w:rPr>
                <w:rFonts w:ascii="Book Antiqua" w:hAnsi="Book Antiqua"/>
              </w:rPr>
            </w:pPr>
          </w:p>
        </w:tc>
        <w:tc>
          <w:tcPr>
            <w:tcW w:w="890" w:type="pct"/>
            <w:tcBorders>
              <w:top w:val="single" w:sz="4" w:space="0" w:color="auto"/>
            </w:tcBorders>
          </w:tcPr>
          <w:p w14:paraId="79CFDE06" w14:textId="77777777" w:rsidR="001B277B" w:rsidRPr="007808FD" w:rsidRDefault="001B277B" w:rsidP="007808FD">
            <w:pPr>
              <w:spacing w:line="360" w:lineRule="auto"/>
              <w:jc w:val="both"/>
              <w:rPr>
                <w:rFonts w:ascii="Book Antiqua" w:hAnsi="Book Antiqua"/>
              </w:rPr>
            </w:pPr>
          </w:p>
        </w:tc>
        <w:tc>
          <w:tcPr>
            <w:tcW w:w="854" w:type="pct"/>
            <w:tcBorders>
              <w:top w:val="single" w:sz="4" w:space="0" w:color="auto"/>
            </w:tcBorders>
          </w:tcPr>
          <w:p w14:paraId="3685844A" w14:textId="77777777" w:rsidR="001B277B" w:rsidRPr="007808FD" w:rsidRDefault="001B277B" w:rsidP="007808FD">
            <w:pPr>
              <w:spacing w:line="360" w:lineRule="auto"/>
              <w:jc w:val="both"/>
              <w:rPr>
                <w:rFonts w:ascii="Book Antiqua" w:hAnsi="Book Antiqua"/>
              </w:rPr>
            </w:pPr>
          </w:p>
        </w:tc>
      </w:tr>
      <w:tr w:rsidR="004C3BD7" w:rsidRPr="007808FD" w14:paraId="3CAEBBE8" w14:textId="77777777" w:rsidTr="00224B98">
        <w:trPr>
          <w:trHeight w:val="289"/>
        </w:trPr>
        <w:tc>
          <w:tcPr>
            <w:tcW w:w="987" w:type="pct"/>
            <w:vMerge w:val="restart"/>
          </w:tcPr>
          <w:p w14:paraId="5EC0537F" w14:textId="77777777" w:rsidR="004C3BD7" w:rsidRPr="007808FD" w:rsidRDefault="004C3BD7" w:rsidP="007808FD">
            <w:pPr>
              <w:spacing w:line="360" w:lineRule="auto"/>
              <w:jc w:val="both"/>
              <w:rPr>
                <w:rFonts w:ascii="Book Antiqua" w:hAnsi="Book Antiqua"/>
              </w:rPr>
            </w:pPr>
            <w:r w:rsidRPr="007808FD">
              <w:rPr>
                <w:rFonts w:ascii="Book Antiqua" w:hAnsi="Book Antiqua"/>
              </w:rPr>
              <w:t>FLI</w:t>
            </w:r>
            <w:r w:rsidRPr="007808FD">
              <w:rPr>
                <w:rFonts w:ascii="Book Antiqua" w:hAnsi="Book Antiqua"/>
                <w:vertAlign w:val="superscript"/>
              </w:rPr>
              <w:t>[77]</w:t>
            </w:r>
          </w:p>
        </w:tc>
        <w:tc>
          <w:tcPr>
            <w:tcW w:w="1576" w:type="pct"/>
            <w:vMerge w:val="restart"/>
          </w:tcPr>
          <w:p w14:paraId="13501D82" w14:textId="77777777" w:rsidR="004C3BD7" w:rsidRPr="007808FD" w:rsidRDefault="004C3BD7" w:rsidP="007808FD">
            <w:pPr>
              <w:spacing w:line="360" w:lineRule="auto"/>
              <w:jc w:val="both"/>
              <w:rPr>
                <w:rFonts w:ascii="Book Antiqua" w:hAnsi="Book Antiqua"/>
              </w:rPr>
            </w:pPr>
            <w:r w:rsidRPr="007808FD">
              <w:rPr>
                <w:rFonts w:ascii="Book Antiqua" w:hAnsi="Book Antiqua"/>
              </w:rPr>
              <w:t>WC,</w:t>
            </w:r>
            <w:r w:rsidR="00A637B1">
              <w:rPr>
                <w:rFonts w:ascii="Book Antiqua" w:hAnsi="Book Antiqua" w:hint="eastAsia"/>
                <w:lang w:eastAsia="zh-CN"/>
              </w:rPr>
              <w:t xml:space="preserve"> </w:t>
            </w:r>
            <w:r w:rsidRPr="007808FD">
              <w:rPr>
                <w:rFonts w:ascii="Book Antiqua" w:hAnsi="Book Antiqua"/>
              </w:rPr>
              <w:t>BMI,</w:t>
            </w:r>
            <w:r w:rsidR="00A637B1">
              <w:rPr>
                <w:rFonts w:ascii="Book Antiqua" w:hAnsi="Book Antiqua" w:hint="eastAsia"/>
                <w:lang w:eastAsia="zh-CN"/>
              </w:rPr>
              <w:t xml:space="preserve"> </w:t>
            </w:r>
            <w:r w:rsidRPr="007808FD">
              <w:rPr>
                <w:rFonts w:ascii="Book Antiqua" w:hAnsi="Book Antiqua"/>
              </w:rPr>
              <w:t>TG and GGT</w:t>
            </w:r>
          </w:p>
        </w:tc>
        <w:tc>
          <w:tcPr>
            <w:tcW w:w="693" w:type="pct"/>
          </w:tcPr>
          <w:p w14:paraId="0388CD10" w14:textId="77777777" w:rsidR="004C3BD7" w:rsidRPr="007808FD" w:rsidRDefault="004C3BD7" w:rsidP="007808FD">
            <w:pPr>
              <w:spacing w:line="360" w:lineRule="auto"/>
              <w:jc w:val="both"/>
              <w:rPr>
                <w:rFonts w:ascii="Book Antiqua" w:hAnsi="Book Antiqua"/>
                <w:lang w:eastAsia="zh-CN"/>
              </w:rPr>
            </w:pPr>
            <w:r w:rsidRPr="007808FD">
              <w:rPr>
                <w:rFonts w:ascii="Book Antiqua" w:hAnsi="Book Antiqua"/>
              </w:rPr>
              <w:t>&lt;</w:t>
            </w:r>
            <w:r w:rsidR="00E311B5">
              <w:rPr>
                <w:rFonts w:ascii="Book Antiqua" w:hAnsi="Book Antiqua" w:hint="eastAsia"/>
                <w:lang w:eastAsia="zh-CN"/>
              </w:rPr>
              <w:t xml:space="preserve"> </w:t>
            </w:r>
            <w:r w:rsidRPr="007808FD">
              <w:rPr>
                <w:rFonts w:ascii="Book Antiqua" w:hAnsi="Book Antiqua"/>
              </w:rPr>
              <w:t xml:space="preserve">30 </w:t>
            </w:r>
          </w:p>
        </w:tc>
        <w:tc>
          <w:tcPr>
            <w:tcW w:w="890" w:type="pct"/>
          </w:tcPr>
          <w:p w14:paraId="322F8135" w14:textId="77777777" w:rsidR="004C3BD7" w:rsidRPr="007808FD" w:rsidRDefault="004C3BD7" w:rsidP="007808FD">
            <w:pPr>
              <w:spacing w:line="360" w:lineRule="auto"/>
              <w:jc w:val="both"/>
              <w:rPr>
                <w:rFonts w:ascii="Book Antiqua" w:hAnsi="Book Antiqua"/>
                <w:lang w:eastAsia="zh-CN"/>
              </w:rPr>
            </w:pPr>
            <w:r w:rsidRPr="007808FD">
              <w:rPr>
                <w:rFonts w:ascii="Book Antiqua" w:hAnsi="Book Antiqua"/>
              </w:rPr>
              <w:t>87.0</w:t>
            </w:r>
          </w:p>
        </w:tc>
        <w:tc>
          <w:tcPr>
            <w:tcW w:w="854" w:type="pct"/>
          </w:tcPr>
          <w:p w14:paraId="637C900A" w14:textId="77777777" w:rsidR="004C3BD7" w:rsidRPr="007808FD" w:rsidRDefault="004C3BD7" w:rsidP="007808FD">
            <w:pPr>
              <w:spacing w:line="360" w:lineRule="auto"/>
              <w:jc w:val="both"/>
              <w:rPr>
                <w:rFonts w:ascii="Book Antiqua" w:hAnsi="Book Antiqua"/>
                <w:lang w:eastAsia="zh-CN"/>
              </w:rPr>
            </w:pPr>
            <w:r w:rsidRPr="007808FD">
              <w:rPr>
                <w:rFonts w:ascii="Book Antiqua" w:hAnsi="Book Antiqua"/>
              </w:rPr>
              <w:t>64.0</w:t>
            </w:r>
          </w:p>
        </w:tc>
      </w:tr>
      <w:tr w:rsidR="004C3BD7" w:rsidRPr="007808FD" w14:paraId="406198B7" w14:textId="77777777" w:rsidTr="00224B98">
        <w:trPr>
          <w:trHeight w:val="289"/>
        </w:trPr>
        <w:tc>
          <w:tcPr>
            <w:tcW w:w="987" w:type="pct"/>
            <w:vMerge/>
          </w:tcPr>
          <w:p w14:paraId="166B78D1" w14:textId="77777777" w:rsidR="004C3BD7" w:rsidRPr="007808FD" w:rsidRDefault="004C3BD7" w:rsidP="007808FD">
            <w:pPr>
              <w:spacing w:line="360" w:lineRule="auto"/>
              <w:jc w:val="both"/>
              <w:rPr>
                <w:rFonts w:ascii="Book Antiqua" w:hAnsi="Book Antiqua"/>
              </w:rPr>
            </w:pPr>
          </w:p>
        </w:tc>
        <w:tc>
          <w:tcPr>
            <w:tcW w:w="1576" w:type="pct"/>
            <w:vMerge/>
          </w:tcPr>
          <w:p w14:paraId="3406B2FB" w14:textId="77777777" w:rsidR="004C3BD7" w:rsidRPr="007808FD" w:rsidRDefault="004C3BD7" w:rsidP="007808FD">
            <w:pPr>
              <w:spacing w:line="360" w:lineRule="auto"/>
              <w:jc w:val="both"/>
              <w:rPr>
                <w:rFonts w:ascii="Book Antiqua" w:hAnsi="Book Antiqua"/>
              </w:rPr>
            </w:pPr>
          </w:p>
        </w:tc>
        <w:tc>
          <w:tcPr>
            <w:tcW w:w="693" w:type="pct"/>
          </w:tcPr>
          <w:p w14:paraId="000D24D9" w14:textId="77777777" w:rsidR="004C3BD7" w:rsidRPr="007808FD" w:rsidRDefault="004C3BD7" w:rsidP="007808FD">
            <w:pPr>
              <w:spacing w:line="360" w:lineRule="auto"/>
              <w:jc w:val="both"/>
              <w:rPr>
                <w:rFonts w:ascii="Book Antiqua" w:hAnsi="Book Antiqua"/>
                <w:lang w:eastAsia="zh-CN"/>
              </w:rPr>
            </w:pPr>
            <w:r w:rsidRPr="007808FD">
              <w:rPr>
                <w:rFonts w:ascii="Book Antiqua" w:hAnsi="Book Antiqua"/>
              </w:rPr>
              <w:t>≥ 60</w:t>
            </w:r>
          </w:p>
        </w:tc>
        <w:tc>
          <w:tcPr>
            <w:tcW w:w="890" w:type="pct"/>
          </w:tcPr>
          <w:p w14:paraId="134B4E42" w14:textId="77777777" w:rsidR="004C3BD7" w:rsidRPr="007808FD" w:rsidRDefault="004C3BD7" w:rsidP="007808FD">
            <w:pPr>
              <w:spacing w:line="360" w:lineRule="auto"/>
              <w:jc w:val="both"/>
              <w:rPr>
                <w:rFonts w:ascii="Book Antiqua" w:hAnsi="Book Antiqua"/>
              </w:rPr>
            </w:pPr>
            <w:r w:rsidRPr="007808FD">
              <w:rPr>
                <w:rFonts w:ascii="Book Antiqua" w:hAnsi="Book Antiqua"/>
              </w:rPr>
              <w:t>61.0</w:t>
            </w:r>
          </w:p>
        </w:tc>
        <w:tc>
          <w:tcPr>
            <w:tcW w:w="854" w:type="pct"/>
          </w:tcPr>
          <w:p w14:paraId="4B060102" w14:textId="77777777" w:rsidR="004C3BD7" w:rsidRPr="007808FD" w:rsidRDefault="004C3BD7" w:rsidP="007808FD">
            <w:pPr>
              <w:spacing w:line="360" w:lineRule="auto"/>
              <w:jc w:val="both"/>
              <w:rPr>
                <w:rFonts w:ascii="Book Antiqua" w:hAnsi="Book Antiqua"/>
              </w:rPr>
            </w:pPr>
            <w:r w:rsidRPr="007808FD">
              <w:rPr>
                <w:rFonts w:ascii="Book Antiqua" w:hAnsi="Book Antiqua"/>
              </w:rPr>
              <w:t>86.0</w:t>
            </w:r>
          </w:p>
        </w:tc>
      </w:tr>
      <w:tr w:rsidR="00F90911" w:rsidRPr="007808FD" w14:paraId="6CFA0692" w14:textId="77777777" w:rsidTr="00224B98">
        <w:trPr>
          <w:trHeight w:val="1038"/>
        </w:trPr>
        <w:tc>
          <w:tcPr>
            <w:tcW w:w="987" w:type="pct"/>
            <w:vMerge w:val="restart"/>
          </w:tcPr>
          <w:p w14:paraId="7B2C76D3" w14:textId="77777777" w:rsidR="00F90911" w:rsidRPr="007808FD" w:rsidRDefault="00F90911" w:rsidP="007808FD">
            <w:pPr>
              <w:spacing w:line="360" w:lineRule="auto"/>
              <w:jc w:val="both"/>
              <w:rPr>
                <w:rFonts w:ascii="Book Antiqua" w:hAnsi="Book Antiqua"/>
              </w:rPr>
            </w:pPr>
            <w:r w:rsidRPr="007808FD">
              <w:rPr>
                <w:rFonts w:ascii="Book Antiqua" w:hAnsi="Book Antiqua"/>
              </w:rPr>
              <w:t>HSI</w:t>
            </w:r>
            <w:r w:rsidRPr="007808FD">
              <w:rPr>
                <w:rFonts w:ascii="Book Antiqua" w:hAnsi="Book Antiqua"/>
                <w:vertAlign w:val="superscript"/>
              </w:rPr>
              <w:t>[94]</w:t>
            </w:r>
          </w:p>
        </w:tc>
        <w:tc>
          <w:tcPr>
            <w:tcW w:w="1576" w:type="pct"/>
            <w:vMerge w:val="restart"/>
          </w:tcPr>
          <w:p w14:paraId="73D76E64" w14:textId="77777777" w:rsidR="00F90911" w:rsidRPr="007808FD" w:rsidRDefault="00F90911" w:rsidP="007808FD">
            <w:pPr>
              <w:spacing w:line="360" w:lineRule="auto"/>
              <w:jc w:val="both"/>
              <w:rPr>
                <w:rFonts w:ascii="Book Antiqua" w:hAnsi="Book Antiqua"/>
                <w:lang w:eastAsia="zh-CN"/>
              </w:rPr>
            </w:pPr>
            <w:r w:rsidRPr="007808FD">
              <w:rPr>
                <w:rFonts w:ascii="Book Antiqua" w:hAnsi="Book Antiqua"/>
              </w:rPr>
              <w:t>AST, ALT, BMI, diabetes, female sex</w:t>
            </w:r>
          </w:p>
        </w:tc>
        <w:tc>
          <w:tcPr>
            <w:tcW w:w="693" w:type="pct"/>
          </w:tcPr>
          <w:p w14:paraId="2AB2E858" w14:textId="77777777" w:rsidR="00F90911" w:rsidRPr="007808FD" w:rsidRDefault="00F90911" w:rsidP="007808FD">
            <w:pPr>
              <w:spacing w:line="360" w:lineRule="auto"/>
              <w:jc w:val="both"/>
              <w:rPr>
                <w:rFonts w:ascii="Book Antiqua" w:hAnsi="Book Antiqua"/>
                <w:lang w:eastAsia="zh-CN"/>
              </w:rPr>
            </w:pPr>
            <w:r w:rsidRPr="007808FD">
              <w:rPr>
                <w:rFonts w:ascii="Book Antiqua" w:hAnsi="Book Antiqua"/>
              </w:rPr>
              <w:t>&lt;</w:t>
            </w:r>
            <w:r w:rsidR="00E311B5">
              <w:rPr>
                <w:rFonts w:ascii="Book Antiqua" w:hAnsi="Book Antiqua" w:hint="eastAsia"/>
                <w:lang w:eastAsia="zh-CN"/>
              </w:rPr>
              <w:t xml:space="preserve"> </w:t>
            </w:r>
            <w:r w:rsidRPr="007808FD">
              <w:rPr>
                <w:rFonts w:ascii="Book Antiqua" w:hAnsi="Book Antiqua"/>
              </w:rPr>
              <w:t>30</w:t>
            </w:r>
          </w:p>
        </w:tc>
        <w:tc>
          <w:tcPr>
            <w:tcW w:w="890" w:type="pct"/>
          </w:tcPr>
          <w:p w14:paraId="2C882EBE" w14:textId="77777777" w:rsidR="00F90911" w:rsidRPr="007808FD" w:rsidRDefault="00F90911" w:rsidP="007808FD">
            <w:pPr>
              <w:spacing w:line="360" w:lineRule="auto"/>
              <w:jc w:val="both"/>
              <w:rPr>
                <w:rFonts w:ascii="Book Antiqua" w:hAnsi="Book Antiqua"/>
                <w:lang w:eastAsia="zh-CN"/>
              </w:rPr>
            </w:pPr>
            <w:r w:rsidRPr="007808FD">
              <w:rPr>
                <w:rFonts w:ascii="Book Antiqua" w:hAnsi="Book Antiqua"/>
              </w:rPr>
              <w:t>93.1</w:t>
            </w:r>
          </w:p>
        </w:tc>
        <w:tc>
          <w:tcPr>
            <w:tcW w:w="854" w:type="pct"/>
          </w:tcPr>
          <w:p w14:paraId="7F760064" w14:textId="77777777" w:rsidR="00F90911" w:rsidRPr="007808FD" w:rsidRDefault="00F90911" w:rsidP="007808FD">
            <w:pPr>
              <w:spacing w:line="360" w:lineRule="auto"/>
              <w:jc w:val="both"/>
              <w:rPr>
                <w:rFonts w:ascii="Book Antiqua" w:hAnsi="Book Antiqua"/>
                <w:lang w:eastAsia="zh-CN"/>
              </w:rPr>
            </w:pPr>
            <w:r w:rsidRPr="007808FD">
              <w:rPr>
                <w:rFonts w:ascii="Book Antiqua" w:hAnsi="Book Antiqua"/>
              </w:rPr>
              <w:t>39.6</w:t>
            </w:r>
          </w:p>
        </w:tc>
      </w:tr>
      <w:tr w:rsidR="00F90911" w:rsidRPr="007808FD" w14:paraId="3BF9C05F" w14:textId="77777777" w:rsidTr="00224B98">
        <w:trPr>
          <w:trHeight w:val="1038"/>
        </w:trPr>
        <w:tc>
          <w:tcPr>
            <w:tcW w:w="987" w:type="pct"/>
            <w:vMerge/>
          </w:tcPr>
          <w:p w14:paraId="4EDAEDD3" w14:textId="77777777" w:rsidR="00F90911" w:rsidRPr="007808FD" w:rsidRDefault="00F90911" w:rsidP="007808FD">
            <w:pPr>
              <w:spacing w:line="360" w:lineRule="auto"/>
              <w:jc w:val="both"/>
              <w:rPr>
                <w:rFonts w:ascii="Book Antiqua" w:hAnsi="Book Antiqua"/>
              </w:rPr>
            </w:pPr>
          </w:p>
        </w:tc>
        <w:tc>
          <w:tcPr>
            <w:tcW w:w="1576" w:type="pct"/>
            <w:vMerge/>
          </w:tcPr>
          <w:p w14:paraId="3FE288F3" w14:textId="77777777" w:rsidR="00F90911" w:rsidRPr="007808FD" w:rsidRDefault="00F90911" w:rsidP="007808FD">
            <w:pPr>
              <w:spacing w:line="360" w:lineRule="auto"/>
              <w:jc w:val="both"/>
              <w:rPr>
                <w:rFonts w:ascii="Book Antiqua" w:hAnsi="Book Antiqua"/>
              </w:rPr>
            </w:pPr>
          </w:p>
        </w:tc>
        <w:tc>
          <w:tcPr>
            <w:tcW w:w="693" w:type="pct"/>
          </w:tcPr>
          <w:p w14:paraId="70ACAF30" w14:textId="77777777" w:rsidR="00F90911" w:rsidRPr="007808FD" w:rsidRDefault="00F90911" w:rsidP="007808FD">
            <w:pPr>
              <w:spacing w:line="360" w:lineRule="auto"/>
              <w:jc w:val="both"/>
              <w:rPr>
                <w:rFonts w:ascii="Book Antiqua" w:hAnsi="Book Antiqua"/>
              </w:rPr>
            </w:pPr>
            <w:r w:rsidRPr="007808FD">
              <w:rPr>
                <w:rFonts w:ascii="Book Antiqua" w:hAnsi="Book Antiqua"/>
              </w:rPr>
              <w:t>&gt;</w:t>
            </w:r>
            <w:r w:rsidR="00E311B5">
              <w:rPr>
                <w:rFonts w:ascii="Book Antiqua" w:hAnsi="Book Antiqua" w:hint="eastAsia"/>
                <w:lang w:eastAsia="zh-CN"/>
              </w:rPr>
              <w:t xml:space="preserve"> </w:t>
            </w:r>
            <w:r w:rsidRPr="007808FD">
              <w:rPr>
                <w:rFonts w:ascii="Book Antiqua" w:hAnsi="Book Antiqua"/>
              </w:rPr>
              <w:t>36</w:t>
            </w:r>
          </w:p>
        </w:tc>
        <w:tc>
          <w:tcPr>
            <w:tcW w:w="890" w:type="pct"/>
          </w:tcPr>
          <w:p w14:paraId="2BC9A745" w14:textId="77777777" w:rsidR="00F90911" w:rsidRPr="007808FD" w:rsidRDefault="00F90911" w:rsidP="007808FD">
            <w:pPr>
              <w:spacing w:line="360" w:lineRule="auto"/>
              <w:jc w:val="both"/>
              <w:rPr>
                <w:rFonts w:ascii="Book Antiqua" w:hAnsi="Book Antiqua"/>
              </w:rPr>
            </w:pPr>
            <w:r w:rsidRPr="007808FD">
              <w:rPr>
                <w:rFonts w:ascii="Book Antiqua" w:hAnsi="Book Antiqua"/>
              </w:rPr>
              <w:t>45.1</w:t>
            </w:r>
          </w:p>
        </w:tc>
        <w:tc>
          <w:tcPr>
            <w:tcW w:w="854" w:type="pct"/>
          </w:tcPr>
          <w:p w14:paraId="7222CC05" w14:textId="77777777" w:rsidR="00F90911" w:rsidRPr="007808FD" w:rsidRDefault="00F90911" w:rsidP="007808FD">
            <w:pPr>
              <w:spacing w:line="360" w:lineRule="auto"/>
              <w:jc w:val="both"/>
              <w:rPr>
                <w:rFonts w:ascii="Book Antiqua" w:hAnsi="Book Antiqua"/>
              </w:rPr>
            </w:pPr>
            <w:r w:rsidRPr="007808FD">
              <w:rPr>
                <w:rFonts w:ascii="Book Antiqua" w:hAnsi="Book Antiqua"/>
              </w:rPr>
              <w:t>92.4</w:t>
            </w:r>
          </w:p>
        </w:tc>
      </w:tr>
      <w:tr w:rsidR="00EA369E" w:rsidRPr="007808FD" w14:paraId="0312C1F6" w14:textId="77777777" w:rsidTr="00224B98">
        <w:trPr>
          <w:trHeight w:val="289"/>
        </w:trPr>
        <w:tc>
          <w:tcPr>
            <w:tcW w:w="987" w:type="pct"/>
          </w:tcPr>
          <w:p w14:paraId="7755CD5B" w14:textId="77777777" w:rsidR="001B277B" w:rsidRPr="00F63DAE" w:rsidRDefault="001B277B" w:rsidP="007808FD">
            <w:pPr>
              <w:spacing w:line="360" w:lineRule="auto"/>
              <w:jc w:val="both"/>
              <w:rPr>
                <w:rFonts w:ascii="Book Antiqua" w:hAnsi="Book Antiqua"/>
              </w:rPr>
            </w:pPr>
            <w:r w:rsidRPr="00F63DAE">
              <w:rPr>
                <w:rFonts w:ascii="Book Antiqua" w:hAnsi="Book Antiqua"/>
              </w:rPr>
              <w:t>Fibrosis (</w:t>
            </w:r>
            <w:r w:rsidR="00AE223C" w:rsidRPr="00F63DAE">
              <w:rPr>
                <w:rFonts w:ascii="Book Antiqua" w:hAnsi="Book Antiqua"/>
                <w:lang w:eastAsia="zh-CN"/>
              </w:rPr>
              <w:t>s</w:t>
            </w:r>
            <w:r w:rsidRPr="00F63DAE">
              <w:rPr>
                <w:rFonts w:ascii="Book Antiqua" w:hAnsi="Book Antiqua"/>
              </w:rPr>
              <w:t>tage 2,</w:t>
            </w:r>
            <w:r w:rsidR="00893E45" w:rsidRPr="00F63DAE">
              <w:rPr>
                <w:rFonts w:ascii="Book Antiqua" w:hAnsi="Book Antiqua"/>
                <w:lang w:eastAsia="zh-CN"/>
              </w:rPr>
              <w:t xml:space="preserve"> </w:t>
            </w:r>
            <w:r w:rsidRPr="00F63DAE">
              <w:rPr>
                <w:rFonts w:ascii="Book Antiqua" w:hAnsi="Book Antiqua"/>
              </w:rPr>
              <w:t>3 or 4)</w:t>
            </w:r>
          </w:p>
        </w:tc>
        <w:tc>
          <w:tcPr>
            <w:tcW w:w="1576" w:type="pct"/>
          </w:tcPr>
          <w:p w14:paraId="31B41BE3" w14:textId="77777777" w:rsidR="001B277B" w:rsidRPr="007808FD" w:rsidRDefault="001B277B" w:rsidP="007808FD">
            <w:pPr>
              <w:spacing w:line="360" w:lineRule="auto"/>
              <w:jc w:val="both"/>
              <w:rPr>
                <w:rFonts w:ascii="Book Antiqua" w:hAnsi="Book Antiqua"/>
              </w:rPr>
            </w:pPr>
          </w:p>
        </w:tc>
        <w:tc>
          <w:tcPr>
            <w:tcW w:w="693" w:type="pct"/>
          </w:tcPr>
          <w:p w14:paraId="659EA8CE" w14:textId="77777777" w:rsidR="001B277B" w:rsidRPr="007808FD" w:rsidRDefault="001B277B" w:rsidP="007808FD">
            <w:pPr>
              <w:spacing w:line="360" w:lineRule="auto"/>
              <w:jc w:val="both"/>
              <w:rPr>
                <w:rFonts w:ascii="Book Antiqua" w:hAnsi="Book Antiqua"/>
              </w:rPr>
            </w:pPr>
          </w:p>
        </w:tc>
        <w:tc>
          <w:tcPr>
            <w:tcW w:w="890" w:type="pct"/>
          </w:tcPr>
          <w:p w14:paraId="12BEE2C5" w14:textId="77777777" w:rsidR="001B277B" w:rsidRPr="007808FD" w:rsidRDefault="001B277B" w:rsidP="007808FD">
            <w:pPr>
              <w:spacing w:line="360" w:lineRule="auto"/>
              <w:jc w:val="both"/>
              <w:rPr>
                <w:rFonts w:ascii="Book Antiqua" w:hAnsi="Book Antiqua"/>
              </w:rPr>
            </w:pPr>
          </w:p>
        </w:tc>
        <w:tc>
          <w:tcPr>
            <w:tcW w:w="854" w:type="pct"/>
          </w:tcPr>
          <w:p w14:paraId="400E63AD" w14:textId="77777777" w:rsidR="001B277B" w:rsidRPr="007808FD" w:rsidRDefault="001B277B" w:rsidP="007808FD">
            <w:pPr>
              <w:spacing w:line="360" w:lineRule="auto"/>
              <w:jc w:val="both"/>
              <w:rPr>
                <w:rFonts w:ascii="Book Antiqua" w:hAnsi="Book Antiqua"/>
              </w:rPr>
            </w:pPr>
          </w:p>
        </w:tc>
      </w:tr>
      <w:tr w:rsidR="00EA369E" w:rsidRPr="007808FD" w14:paraId="5AD160D7" w14:textId="77777777" w:rsidTr="00224B98">
        <w:trPr>
          <w:trHeight w:val="289"/>
        </w:trPr>
        <w:tc>
          <w:tcPr>
            <w:tcW w:w="987" w:type="pct"/>
          </w:tcPr>
          <w:p w14:paraId="01A7B33E" w14:textId="77777777" w:rsidR="001B277B" w:rsidRPr="007808FD" w:rsidRDefault="001B277B" w:rsidP="007808FD">
            <w:pPr>
              <w:spacing w:line="360" w:lineRule="auto"/>
              <w:jc w:val="both"/>
              <w:rPr>
                <w:rFonts w:ascii="Book Antiqua" w:hAnsi="Book Antiqua"/>
              </w:rPr>
            </w:pPr>
            <w:r w:rsidRPr="007808FD">
              <w:rPr>
                <w:rFonts w:ascii="Book Antiqua" w:hAnsi="Book Antiqua"/>
              </w:rPr>
              <w:t>APRI</w:t>
            </w:r>
            <w:r w:rsidRPr="007808FD">
              <w:rPr>
                <w:rFonts w:ascii="Book Antiqua" w:hAnsi="Book Antiqua"/>
                <w:vertAlign w:val="superscript"/>
              </w:rPr>
              <w:t>[95]</w:t>
            </w:r>
          </w:p>
        </w:tc>
        <w:tc>
          <w:tcPr>
            <w:tcW w:w="1576" w:type="pct"/>
          </w:tcPr>
          <w:p w14:paraId="1993FFD6" w14:textId="77777777" w:rsidR="001B277B" w:rsidRPr="007808FD" w:rsidRDefault="001B277B" w:rsidP="007808FD">
            <w:pPr>
              <w:spacing w:line="360" w:lineRule="auto"/>
              <w:jc w:val="both"/>
              <w:rPr>
                <w:rFonts w:ascii="Book Antiqua" w:hAnsi="Book Antiqua"/>
              </w:rPr>
            </w:pPr>
            <w:r w:rsidRPr="007808FD">
              <w:rPr>
                <w:rFonts w:ascii="Book Antiqua" w:hAnsi="Book Antiqua"/>
              </w:rPr>
              <w:t>AST and platelet count</w:t>
            </w:r>
          </w:p>
        </w:tc>
        <w:tc>
          <w:tcPr>
            <w:tcW w:w="693" w:type="pct"/>
          </w:tcPr>
          <w:p w14:paraId="5DCA6297" w14:textId="77777777" w:rsidR="001B277B" w:rsidRPr="007808FD" w:rsidRDefault="001B277B" w:rsidP="007808FD">
            <w:pPr>
              <w:spacing w:line="360" w:lineRule="auto"/>
              <w:jc w:val="both"/>
              <w:rPr>
                <w:rFonts w:ascii="Book Antiqua" w:hAnsi="Book Antiqua"/>
              </w:rPr>
            </w:pPr>
            <w:r w:rsidRPr="007808FD">
              <w:rPr>
                <w:rFonts w:ascii="Book Antiqua" w:hAnsi="Book Antiqua"/>
              </w:rPr>
              <w:t>0.518</w:t>
            </w:r>
          </w:p>
        </w:tc>
        <w:tc>
          <w:tcPr>
            <w:tcW w:w="890" w:type="pct"/>
          </w:tcPr>
          <w:p w14:paraId="38352E3A" w14:textId="77777777" w:rsidR="001B277B" w:rsidRPr="007808FD" w:rsidRDefault="001B277B" w:rsidP="007808FD">
            <w:pPr>
              <w:spacing w:line="360" w:lineRule="auto"/>
              <w:jc w:val="both"/>
              <w:rPr>
                <w:rFonts w:ascii="Book Antiqua" w:hAnsi="Book Antiqua"/>
              </w:rPr>
            </w:pPr>
            <w:r w:rsidRPr="007808FD">
              <w:rPr>
                <w:rFonts w:ascii="Book Antiqua" w:hAnsi="Book Antiqua"/>
              </w:rPr>
              <w:t>50.00</w:t>
            </w:r>
          </w:p>
        </w:tc>
        <w:tc>
          <w:tcPr>
            <w:tcW w:w="854" w:type="pct"/>
          </w:tcPr>
          <w:p w14:paraId="6B3B3E49" w14:textId="77777777" w:rsidR="001B277B" w:rsidRPr="007808FD" w:rsidRDefault="001B277B" w:rsidP="007808FD">
            <w:pPr>
              <w:spacing w:line="360" w:lineRule="auto"/>
              <w:jc w:val="both"/>
              <w:rPr>
                <w:rFonts w:ascii="Book Antiqua" w:hAnsi="Book Antiqua"/>
              </w:rPr>
            </w:pPr>
            <w:r w:rsidRPr="007808FD">
              <w:rPr>
                <w:rFonts w:ascii="Book Antiqua" w:hAnsi="Book Antiqua"/>
              </w:rPr>
              <w:t>89.19</w:t>
            </w:r>
          </w:p>
        </w:tc>
      </w:tr>
      <w:tr w:rsidR="00EA369E" w:rsidRPr="007808FD" w14:paraId="3996061E" w14:textId="77777777" w:rsidTr="00224B98">
        <w:trPr>
          <w:trHeight w:val="289"/>
        </w:trPr>
        <w:tc>
          <w:tcPr>
            <w:tcW w:w="987" w:type="pct"/>
          </w:tcPr>
          <w:p w14:paraId="2D7D0EB8" w14:textId="77777777" w:rsidR="001B277B" w:rsidRPr="007808FD" w:rsidRDefault="001B277B" w:rsidP="007808FD">
            <w:pPr>
              <w:spacing w:line="360" w:lineRule="auto"/>
              <w:jc w:val="both"/>
              <w:rPr>
                <w:rFonts w:ascii="Book Antiqua" w:hAnsi="Book Antiqua"/>
              </w:rPr>
            </w:pPr>
            <w:r w:rsidRPr="007808FD">
              <w:rPr>
                <w:rFonts w:ascii="Book Antiqua" w:hAnsi="Book Antiqua"/>
              </w:rPr>
              <w:t>FIB-4</w:t>
            </w:r>
            <w:r w:rsidRPr="007808FD">
              <w:rPr>
                <w:rFonts w:ascii="Book Antiqua" w:hAnsi="Book Antiqua"/>
                <w:vertAlign w:val="superscript"/>
              </w:rPr>
              <w:t>[95]</w:t>
            </w:r>
          </w:p>
        </w:tc>
        <w:tc>
          <w:tcPr>
            <w:tcW w:w="1576" w:type="pct"/>
          </w:tcPr>
          <w:p w14:paraId="31AA70ED" w14:textId="0386263F" w:rsidR="001B277B" w:rsidRPr="007808FD" w:rsidRDefault="001B277B" w:rsidP="007808FD">
            <w:pPr>
              <w:spacing w:line="360" w:lineRule="auto"/>
              <w:jc w:val="both"/>
              <w:rPr>
                <w:rFonts w:ascii="Book Antiqua" w:hAnsi="Book Antiqua"/>
              </w:rPr>
            </w:pPr>
            <w:r w:rsidRPr="007808FD">
              <w:rPr>
                <w:rFonts w:ascii="Book Antiqua" w:hAnsi="Book Antiqua"/>
              </w:rPr>
              <w:t>Age, AST, ALT and platelet</w:t>
            </w:r>
            <w:r w:rsidR="00856FB9">
              <w:rPr>
                <w:rFonts w:ascii="Book Antiqua" w:hAnsi="Book Antiqua"/>
              </w:rPr>
              <w:t xml:space="preserve"> count</w:t>
            </w:r>
          </w:p>
        </w:tc>
        <w:tc>
          <w:tcPr>
            <w:tcW w:w="693" w:type="pct"/>
          </w:tcPr>
          <w:p w14:paraId="72BB03E5" w14:textId="77777777" w:rsidR="001B277B" w:rsidRPr="007808FD" w:rsidRDefault="001B277B" w:rsidP="007808FD">
            <w:pPr>
              <w:spacing w:line="360" w:lineRule="auto"/>
              <w:jc w:val="both"/>
              <w:rPr>
                <w:rFonts w:ascii="Book Antiqua" w:hAnsi="Book Antiqua"/>
              </w:rPr>
            </w:pPr>
            <w:r w:rsidRPr="007808FD">
              <w:rPr>
                <w:rFonts w:ascii="Book Antiqua" w:hAnsi="Book Antiqua"/>
              </w:rPr>
              <w:t>1.743</w:t>
            </w:r>
          </w:p>
        </w:tc>
        <w:tc>
          <w:tcPr>
            <w:tcW w:w="890" w:type="pct"/>
          </w:tcPr>
          <w:p w14:paraId="0B915331" w14:textId="77777777" w:rsidR="001B277B" w:rsidRPr="007808FD" w:rsidRDefault="001B277B" w:rsidP="007808FD">
            <w:pPr>
              <w:spacing w:line="360" w:lineRule="auto"/>
              <w:jc w:val="both"/>
              <w:rPr>
                <w:rFonts w:ascii="Book Antiqua" w:hAnsi="Book Antiqua"/>
              </w:rPr>
            </w:pPr>
            <w:r w:rsidRPr="007808FD">
              <w:rPr>
                <w:rFonts w:ascii="Book Antiqua" w:hAnsi="Book Antiqua"/>
              </w:rPr>
              <w:t>63.33</w:t>
            </w:r>
          </w:p>
        </w:tc>
        <w:tc>
          <w:tcPr>
            <w:tcW w:w="854" w:type="pct"/>
          </w:tcPr>
          <w:p w14:paraId="613140F6" w14:textId="77777777" w:rsidR="001B277B" w:rsidRPr="007808FD" w:rsidRDefault="001B277B" w:rsidP="007808FD">
            <w:pPr>
              <w:spacing w:line="360" w:lineRule="auto"/>
              <w:jc w:val="both"/>
              <w:rPr>
                <w:rFonts w:ascii="Book Antiqua" w:hAnsi="Book Antiqua"/>
              </w:rPr>
            </w:pPr>
            <w:r w:rsidRPr="007808FD">
              <w:rPr>
                <w:rFonts w:ascii="Book Antiqua" w:hAnsi="Book Antiqua"/>
              </w:rPr>
              <w:t>94.59</w:t>
            </w:r>
          </w:p>
        </w:tc>
      </w:tr>
      <w:tr w:rsidR="00EA369E" w:rsidRPr="007808FD" w14:paraId="6A46E4EB" w14:textId="77777777" w:rsidTr="00224B98">
        <w:trPr>
          <w:trHeight w:val="781"/>
        </w:trPr>
        <w:tc>
          <w:tcPr>
            <w:tcW w:w="987" w:type="pct"/>
          </w:tcPr>
          <w:p w14:paraId="4B758431" w14:textId="77777777" w:rsidR="001B277B" w:rsidRPr="007808FD" w:rsidRDefault="001B277B" w:rsidP="007808FD">
            <w:pPr>
              <w:spacing w:line="360" w:lineRule="auto"/>
              <w:jc w:val="both"/>
              <w:rPr>
                <w:rFonts w:ascii="Book Antiqua" w:hAnsi="Book Antiqua"/>
              </w:rPr>
            </w:pPr>
            <w:r w:rsidRPr="007808FD">
              <w:rPr>
                <w:rFonts w:ascii="Book Antiqua" w:hAnsi="Book Antiqua"/>
              </w:rPr>
              <w:t>NFS</w:t>
            </w:r>
            <w:r w:rsidRPr="007808FD">
              <w:rPr>
                <w:rFonts w:ascii="Book Antiqua" w:hAnsi="Book Antiqua"/>
                <w:vertAlign w:val="superscript"/>
              </w:rPr>
              <w:t>[95]</w:t>
            </w:r>
          </w:p>
        </w:tc>
        <w:tc>
          <w:tcPr>
            <w:tcW w:w="1576" w:type="pct"/>
          </w:tcPr>
          <w:p w14:paraId="765D16BA" w14:textId="4C75E15A" w:rsidR="001B277B" w:rsidRPr="007808FD" w:rsidRDefault="001B277B" w:rsidP="007808FD">
            <w:pPr>
              <w:spacing w:line="360" w:lineRule="auto"/>
              <w:jc w:val="both"/>
              <w:rPr>
                <w:rFonts w:ascii="Book Antiqua" w:hAnsi="Book Antiqua"/>
              </w:rPr>
            </w:pPr>
            <w:r w:rsidRPr="007808FD">
              <w:rPr>
                <w:rFonts w:ascii="Book Antiqua" w:hAnsi="Book Antiqua"/>
              </w:rPr>
              <w:t>Age, BMI, IFG and diabetes, AST-to-ALT ratio, platelet</w:t>
            </w:r>
            <w:r w:rsidR="00856FB9">
              <w:rPr>
                <w:rFonts w:ascii="Book Antiqua" w:hAnsi="Book Antiqua"/>
              </w:rPr>
              <w:t xml:space="preserve"> count</w:t>
            </w:r>
            <w:r w:rsidRPr="007808FD">
              <w:rPr>
                <w:rFonts w:ascii="Book Antiqua" w:hAnsi="Book Antiqua"/>
              </w:rPr>
              <w:t xml:space="preserve"> and albumin</w:t>
            </w:r>
          </w:p>
        </w:tc>
        <w:tc>
          <w:tcPr>
            <w:tcW w:w="693" w:type="pct"/>
          </w:tcPr>
          <w:p w14:paraId="6C3DCFFC" w14:textId="77777777" w:rsidR="001B277B" w:rsidRPr="007808FD" w:rsidRDefault="001B277B" w:rsidP="007808FD">
            <w:pPr>
              <w:spacing w:line="360" w:lineRule="auto"/>
              <w:jc w:val="both"/>
              <w:rPr>
                <w:rFonts w:ascii="Book Antiqua" w:hAnsi="Book Antiqua"/>
              </w:rPr>
            </w:pPr>
            <w:r w:rsidRPr="007808FD">
              <w:rPr>
                <w:rFonts w:ascii="Book Antiqua" w:hAnsi="Book Antiqua"/>
              </w:rPr>
              <w:t>-0.054</w:t>
            </w:r>
          </w:p>
        </w:tc>
        <w:tc>
          <w:tcPr>
            <w:tcW w:w="890" w:type="pct"/>
          </w:tcPr>
          <w:p w14:paraId="1A60DE7A" w14:textId="77777777" w:rsidR="001B277B" w:rsidRPr="007808FD" w:rsidRDefault="001B277B" w:rsidP="007808FD">
            <w:pPr>
              <w:spacing w:line="360" w:lineRule="auto"/>
              <w:jc w:val="both"/>
              <w:rPr>
                <w:rFonts w:ascii="Book Antiqua" w:hAnsi="Book Antiqua"/>
              </w:rPr>
            </w:pPr>
            <w:r w:rsidRPr="007808FD">
              <w:rPr>
                <w:rFonts w:ascii="Book Antiqua" w:hAnsi="Book Antiqua"/>
              </w:rPr>
              <w:t>50.00</w:t>
            </w:r>
          </w:p>
        </w:tc>
        <w:tc>
          <w:tcPr>
            <w:tcW w:w="854" w:type="pct"/>
          </w:tcPr>
          <w:p w14:paraId="11439F67" w14:textId="77777777" w:rsidR="001B277B" w:rsidRPr="007808FD" w:rsidRDefault="001B277B" w:rsidP="007808FD">
            <w:pPr>
              <w:spacing w:line="360" w:lineRule="auto"/>
              <w:jc w:val="both"/>
              <w:rPr>
                <w:rFonts w:ascii="Book Antiqua" w:hAnsi="Book Antiqua"/>
              </w:rPr>
            </w:pPr>
            <w:r w:rsidRPr="007808FD">
              <w:rPr>
                <w:rFonts w:ascii="Book Antiqua" w:hAnsi="Book Antiqua"/>
              </w:rPr>
              <w:t>86.21</w:t>
            </w:r>
          </w:p>
        </w:tc>
      </w:tr>
    </w:tbl>
    <w:p w14:paraId="3CC8F58C" w14:textId="52A39EDC" w:rsidR="00953F7F" w:rsidRPr="00FB1744" w:rsidRDefault="001B277B" w:rsidP="007808FD">
      <w:pPr>
        <w:spacing w:line="360" w:lineRule="auto"/>
        <w:jc w:val="both"/>
        <w:rPr>
          <w:rFonts w:ascii="Book Antiqua" w:hAnsi="Book Antiqua"/>
          <w:lang w:eastAsia="zh-CN"/>
        </w:rPr>
      </w:pPr>
      <w:r w:rsidRPr="007808FD">
        <w:rPr>
          <w:rFonts w:ascii="Book Antiqua" w:hAnsi="Book Antiqua"/>
        </w:rPr>
        <w:t>Formulae:</w:t>
      </w:r>
      <w:r w:rsidR="00951771">
        <w:rPr>
          <w:rFonts w:ascii="Book Antiqua" w:hAnsi="Book Antiqua"/>
        </w:rPr>
        <w:t xml:space="preserve"> </w:t>
      </w:r>
      <w:r w:rsidR="00695BBF" w:rsidRPr="007808FD">
        <w:rPr>
          <w:rFonts w:ascii="Book Antiqua" w:hAnsi="Book Antiqua"/>
        </w:rPr>
        <w:t>FLI =</w:t>
      </w:r>
      <w:r w:rsidRPr="007808FD">
        <w:rPr>
          <w:rFonts w:ascii="Book Antiqua" w:hAnsi="Book Antiqua"/>
        </w:rPr>
        <w:t xml:space="preserve"> (e</w:t>
      </w:r>
      <w:r w:rsidRPr="007808FD">
        <w:rPr>
          <w:rFonts w:ascii="Book Antiqua" w:hAnsi="Book Antiqua"/>
          <w:vertAlign w:val="superscript"/>
        </w:rPr>
        <w:t>0.953*loge (TG) + 0.139*BMI + 0.718*loge (GGT) + 0.053*WC- 15.745</w:t>
      </w:r>
      <w:r w:rsidR="008A1FC2" w:rsidRPr="007808FD">
        <w:rPr>
          <w:rFonts w:ascii="Book Antiqua" w:hAnsi="Book Antiqua"/>
        </w:rPr>
        <w:t>)/</w:t>
      </w:r>
      <w:r w:rsidRPr="007808FD">
        <w:rPr>
          <w:rFonts w:ascii="Book Antiqua" w:hAnsi="Book Antiqua"/>
        </w:rPr>
        <w:t xml:space="preserve">(1 + e </w:t>
      </w:r>
      <w:r w:rsidRPr="007808FD">
        <w:rPr>
          <w:rFonts w:ascii="Book Antiqua" w:hAnsi="Book Antiqua"/>
          <w:vertAlign w:val="superscript"/>
        </w:rPr>
        <w:t>0.953*loge (TG) + 0.139*BMI + 0.718*loge (GGT) + 0.053*WC -15.745</w:t>
      </w:r>
      <w:r w:rsidR="008A1FC2" w:rsidRPr="007808FD">
        <w:rPr>
          <w:rFonts w:ascii="Book Antiqua" w:hAnsi="Book Antiqua"/>
        </w:rPr>
        <w:t>)</w:t>
      </w:r>
      <w:r w:rsidRPr="007808FD">
        <w:rPr>
          <w:rFonts w:ascii="Book Antiqua" w:hAnsi="Book Antiqua"/>
        </w:rPr>
        <w:t>*100</w:t>
      </w:r>
      <w:r w:rsidRPr="007808FD">
        <w:rPr>
          <w:rFonts w:ascii="Book Antiqua" w:hAnsi="Book Antiqua"/>
          <w:vertAlign w:val="superscript"/>
        </w:rPr>
        <w:t>[77]</w:t>
      </w:r>
      <w:r w:rsidR="008A1FC2" w:rsidRPr="007808FD">
        <w:rPr>
          <w:rFonts w:ascii="Book Antiqua" w:hAnsi="Book Antiqua"/>
          <w:lang w:eastAsia="zh-CN"/>
        </w:rPr>
        <w:t xml:space="preserve">; </w:t>
      </w:r>
      <w:r w:rsidRPr="007808FD">
        <w:rPr>
          <w:rFonts w:ascii="Book Antiqua" w:hAnsi="Book Antiqua"/>
        </w:rPr>
        <w:t>HSI =</w:t>
      </w:r>
      <w:r w:rsidR="00DE4B26">
        <w:rPr>
          <w:rFonts w:ascii="Book Antiqua" w:hAnsi="Book Antiqua" w:hint="eastAsia"/>
          <w:lang w:eastAsia="zh-CN"/>
        </w:rPr>
        <w:t xml:space="preserve"> </w:t>
      </w:r>
      <w:r w:rsidRPr="007808FD">
        <w:rPr>
          <w:rFonts w:ascii="Book Antiqua" w:hAnsi="Book Antiqua" w:cstheme="minorHAnsi"/>
          <w:color w:val="212121"/>
          <w:shd w:val="clear" w:color="auto" w:fill="FFFFFF"/>
        </w:rPr>
        <w:t>8</w:t>
      </w:r>
      <w:r w:rsidR="00284547">
        <w:rPr>
          <w:rFonts w:ascii="Book Antiqua" w:hAnsi="Book Antiqua" w:cstheme="minorHAnsi" w:hint="eastAsia"/>
          <w:color w:val="212121"/>
          <w:shd w:val="clear" w:color="auto" w:fill="FFFFFF"/>
          <w:lang w:eastAsia="zh-CN"/>
        </w:rPr>
        <w:t xml:space="preserve"> </w:t>
      </w:r>
      <w:r w:rsidR="007808FD" w:rsidRPr="007808FD">
        <w:rPr>
          <w:rFonts w:ascii="Book Antiqua" w:hAnsi="Book Antiqua" w:cstheme="minorHAnsi"/>
          <w:color w:val="212121"/>
          <w:shd w:val="clear" w:color="auto" w:fill="FFFFFF"/>
        </w:rPr>
        <w:t>×</w:t>
      </w:r>
      <w:r w:rsidR="00284547">
        <w:rPr>
          <w:rFonts w:ascii="Book Antiqua" w:hAnsi="Book Antiqua" w:cstheme="minorHAnsi" w:hint="eastAsia"/>
          <w:color w:val="212121"/>
          <w:shd w:val="clear" w:color="auto" w:fill="FFFFFF"/>
          <w:lang w:eastAsia="zh-CN"/>
        </w:rPr>
        <w:t xml:space="preserve"> </w:t>
      </w:r>
      <w:r w:rsidRPr="007808FD">
        <w:rPr>
          <w:rFonts w:ascii="Book Antiqua" w:hAnsi="Book Antiqua" w:cstheme="minorHAnsi"/>
          <w:color w:val="212121"/>
          <w:shd w:val="clear" w:color="auto" w:fill="FFFFFF"/>
        </w:rPr>
        <w:t>(ALT/AST ratio)</w:t>
      </w:r>
      <w:r w:rsidR="00DE4B26">
        <w:rPr>
          <w:rFonts w:ascii="Book Antiqua" w:hAnsi="Book Antiqua" w:cstheme="minorHAnsi" w:hint="eastAsia"/>
          <w:color w:val="212121"/>
          <w:shd w:val="clear" w:color="auto" w:fill="FFFFFF"/>
          <w:lang w:eastAsia="zh-CN"/>
        </w:rPr>
        <w:t xml:space="preserve"> </w:t>
      </w:r>
      <w:r w:rsidRPr="007808FD">
        <w:rPr>
          <w:rFonts w:ascii="Book Antiqua" w:hAnsi="Book Antiqua" w:cstheme="minorHAnsi"/>
          <w:color w:val="212121"/>
          <w:shd w:val="clear" w:color="auto" w:fill="FFFFFF"/>
        </w:rPr>
        <w:t>+</w:t>
      </w:r>
      <w:r w:rsidR="00DE4B26">
        <w:rPr>
          <w:rFonts w:ascii="Book Antiqua" w:hAnsi="Book Antiqua" w:cstheme="minorHAnsi" w:hint="eastAsia"/>
          <w:color w:val="212121"/>
          <w:shd w:val="clear" w:color="auto" w:fill="FFFFFF"/>
          <w:lang w:eastAsia="zh-CN"/>
        </w:rPr>
        <w:t xml:space="preserve"> </w:t>
      </w:r>
      <w:r w:rsidRPr="007808FD">
        <w:rPr>
          <w:rFonts w:ascii="Book Antiqua" w:hAnsi="Book Antiqua" w:cstheme="minorHAnsi"/>
          <w:color w:val="212121"/>
          <w:shd w:val="clear" w:color="auto" w:fill="FFFFFF"/>
        </w:rPr>
        <w:t>BMI (+</w:t>
      </w:r>
      <w:r w:rsidR="00DE4B26">
        <w:rPr>
          <w:rFonts w:ascii="Book Antiqua" w:hAnsi="Book Antiqua" w:cstheme="minorHAnsi" w:hint="eastAsia"/>
          <w:color w:val="212121"/>
          <w:shd w:val="clear" w:color="auto" w:fill="FFFFFF"/>
          <w:lang w:eastAsia="zh-CN"/>
        </w:rPr>
        <w:t xml:space="preserve"> </w:t>
      </w:r>
      <w:r w:rsidRPr="007808FD">
        <w:rPr>
          <w:rFonts w:ascii="Book Antiqua" w:hAnsi="Book Antiqua" w:cstheme="minorHAnsi"/>
          <w:color w:val="212121"/>
          <w:shd w:val="clear" w:color="auto" w:fill="FFFFFF"/>
        </w:rPr>
        <w:t>2, if female; +</w:t>
      </w:r>
      <w:r w:rsidR="00DE4B26">
        <w:rPr>
          <w:rFonts w:ascii="Book Antiqua" w:hAnsi="Book Antiqua" w:cstheme="minorHAnsi" w:hint="eastAsia"/>
          <w:color w:val="212121"/>
          <w:shd w:val="clear" w:color="auto" w:fill="FFFFFF"/>
          <w:lang w:eastAsia="zh-CN"/>
        </w:rPr>
        <w:t xml:space="preserve"> </w:t>
      </w:r>
      <w:r w:rsidRPr="007808FD">
        <w:rPr>
          <w:rFonts w:ascii="Book Antiqua" w:hAnsi="Book Antiqua" w:cstheme="minorHAnsi"/>
          <w:color w:val="212121"/>
          <w:shd w:val="clear" w:color="auto" w:fill="FFFFFF"/>
        </w:rPr>
        <w:t>2, if diabetes mellitus)</w:t>
      </w:r>
      <w:r w:rsidRPr="007808FD">
        <w:rPr>
          <w:rFonts w:ascii="Book Antiqua" w:hAnsi="Book Antiqua" w:cstheme="minorHAnsi"/>
          <w:color w:val="212121"/>
          <w:shd w:val="clear" w:color="auto" w:fill="FFFFFF"/>
          <w:vertAlign w:val="superscript"/>
        </w:rPr>
        <w:t>[94]</w:t>
      </w:r>
      <w:r w:rsidR="008A1FC2" w:rsidRPr="007808FD">
        <w:rPr>
          <w:rFonts w:ascii="Book Antiqua" w:hAnsi="Book Antiqua"/>
          <w:lang w:eastAsia="zh-CN"/>
        </w:rPr>
        <w:t xml:space="preserve">; </w:t>
      </w:r>
      <w:r w:rsidR="008A1FC2" w:rsidRPr="007808FD">
        <w:rPr>
          <w:rFonts w:ascii="Book Antiqua" w:hAnsi="Book Antiqua"/>
        </w:rPr>
        <w:t>APRI = {[AST(U/L)</w:t>
      </w:r>
      <w:r w:rsidRPr="007808FD">
        <w:rPr>
          <w:rFonts w:ascii="Book Antiqua" w:hAnsi="Book Antiqua"/>
        </w:rPr>
        <w:t>/upper l</w:t>
      </w:r>
      <w:r w:rsidR="008A1FC2" w:rsidRPr="007808FD">
        <w:rPr>
          <w:rFonts w:ascii="Book Antiqua" w:hAnsi="Book Antiqua"/>
        </w:rPr>
        <w:t xml:space="preserve">imit of normal AST (U/L)] </w:t>
      </w:r>
      <w:r w:rsidR="007808FD" w:rsidRPr="007808FD">
        <w:rPr>
          <w:rFonts w:ascii="Book Antiqua" w:hAnsi="Book Antiqua" w:cstheme="minorHAnsi"/>
          <w:color w:val="212121"/>
          <w:shd w:val="clear" w:color="auto" w:fill="FFFFFF"/>
        </w:rPr>
        <w:t>×</w:t>
      </w:r>
      <w:r w:rsidR="008A1FC2" w:rsidRPr="007808FD">
        <w:rPr>
          <w:rFonts w:ascii="Book Antiqua" w:hAnsi="Book Antiqua"/>
        </w:rPr>
        <w:t xml:space="preserve"> 100/</w:t>
      </w:r>
      <w:r w:rsidRPr="007808FD">
        <w:rPr>
          <w:rFonts w:ascii="Book Antiqua" w:hAnsi="Book Antiqua"/>
        </w:rPr>
        <w:t>platelet count (</w:t>
      </w:r>
      <w:bookmarkStart w:id="7" w:name="_Hlk65669011"/>
      <w:r w:rsidRPr="007808FD">
        <w:rPr>
          <w:rFonts w:ascii="Book Antiqua" w:hAnsi="Book Antiqua"/>
        </w:rPr>
        <w:t>10</w:t>
      </w:r>
      <w:r w:rsidRPr="007808FD">
        <w:rPr>
          <w:rFonts w:ascii="Book Antiqua" w:hAnsi="Book Antiqua"/>
          <w:vertAlign w:val="superscript"/>
        </w:rPr>
        <w:t>9</w:t>
      </w:r>
      <w:r w:rsidRPr="007808FD">
        <w:rPr>
          <w:rFonts w:ascii="Book Antiqua" w:hAnsi="Book Antiqua"/>
        </w:rPr>
        <w:t>/L</w:t>
      </w:r>
      <w:bookmarkEnd w:id="7"/>
      <w:r w:rsidRPr="007808FD">
        <w:rPr>
          <w:rFonts w:ascii="Book Antiqua" w:hAnsi="Book Antiqua"/>
        </w:rPr>
        <w:t>)}</w:t>
      </w:r>
      <w:r w:rsidRPr="007808FD">
        <w:rPr>
          <w:rFonts w:ascii="Book Antiqua" w:hAnsi="Book Antiqua"/>
          <w:vertAlign w:val="superscript"/>
        </w:rPr>
        <w:t>[95]</w:t>
      </w:r>
      <w:r w:rsidR="008A1FC2" w:rsidRPr="007808FD">
        <w:rPr>
          <w:rFonts w:ascii="Book Antiqua" w:hAnsi="Book Antiqua"/>
          <w:lang w:eastAsia="zh-CN"/>
        </w:rPr>
        <w:t xml:space="preserve">; </w:t>
      </w:r>
      <w:r w:rsidRPr="007808FD">
        <w:rPr>
          <w:rFonts w:ascii="Book Antiqua" w:hAnsi="Book Antiqua"/>
        </w:rPr>
        <w:t>FIB-4</w:t>
      </w:r>
      <w:r w:rsidRPr="007808FD">
        <w:t> </w:t>
      </w:r>
      <w:r w:rsidRPr="007808FD">
        <w:rPr>
          <w:rFonts w:ascii="Book Antiqua" w:hAnsi="Book Antiqua"/>
        </w:rPr>
        <w:t>=</w:t>
      </w:r>
      <w:r w:rsidRPr="007808FD">
        <w:t> </w:t>
      </w:r>
      <w:r w:rsidRPr="007808FD">
        <w:rPr>
          <w:rFonts w:ascii="Book Antiqua" w:hAnsi="Book Antiqua"/>
        </w:rPr>
        <w:t>Age (years)</w:t>
      </w:r>
      <w:r w:rsidRPr="007808FD">
        <w:t> </w:t>
      </w:r>
      <w:r w:rsidR="007808FD" w:rsidRPr="007808FD">
        <w:rPr>
          <w:rFonts w:ascii="Book Antiqua" w:hAnsi="Book Antiqua" w:cstheme="minorHAnsi"/>
          <w:color w:val="212121"/>
          <w:shd w:val="clear" w:color="auto" w:fill="FFFFFF"/>
        </w:rPr>
        <w:t>×</w:t>
      </w:r>
      <w:r w:rsidRPr="007808FD">
        <w:t> </w:t>
      </w:r>
      <w:r w:rsidRPr="007808FD">
        <w:rPr>
          <w:rFonts w:ascii="Book Antiqua" w:hAnsi="Book Antiqua"/>
        </w:rPr>
        <w:t>AST (U/L)/[platelet count (10</w:t>
      </w:r>
      <w:r w:rsidRPr="007808FD">
        <w:rPr>
          <w:rFonts w:ascii="Book Antiqua" w:hAnsi="Book Antiqua"/>
          <w:vertAlign w:val="superscript"/>
        </w:rPr>
        <w:t>9</w:t>
      </w:r>
      <w:r w:rsidRPr="007808FD">
        <w:rPr>
          <w:rFonts w:ascii="Book Antiqua" w:hAnsi="Book Antiqua"/>
        </w:rPr>
        <w:t>/L)</w:t>
      </w:r>
      <w:r w:rsidRPr="007808FD">
        <w:t> </w:t>
      </w:r>
      <w:r w:rsidR="00DE4B26">
        <w:rPr>
          <w:rFonts w:hint="eastAsia"/>
          <w:lang w:eastAsia="zh-CN"/>
        </w:rPr>
        <w:t xml:space="preserve"> </w:t>
      </w:r>
      <w:r w:rsidR="007808FD" w:rsidRPr="007808FD">
        <w:rPr>
          <w:rFonts w:ascii="Book Antiqua" w:hAnsi="Book Antiqua" w:cstheme="minorHAnsi"/>
          <w:color w:val="212121"/>
          <w:shd w:val="clear" w:color="auto" w:fill="FFFFFF"/>
        </w:rPr>
        <w:t>×</w:t>
      </w:r>
      <w:r w:rsidR="00DE4B26">
        <w:rPr>
          <w:rFonts w:ascii="Book Antiqua" w:hAnsi="Book Antiqua" w:cstheme="minorHAnsi" w:hint="eastAsia"/>
          <w:color w:val="212121"/>
          <w:shd w:val="clear" w:color="auto" w:fill="FFFFFF"/>
          <w:lang w:eastAsia="zh-CN"/>
        </w:rPr>
        <w:t xml:space="preserve"> </w:t>
      </w:r>
      <w:r w:rsidRPr="007808FD">
        <w:rPr>
          <w:rFonts w:ascii="Book Antiqua" w:hAnsi="Book Antiqua"/>
        </w:rPr>
        <w:t>ALT</w:t>
      </w:r>
      <w:r w:rsidRPr="007808FD">
        <w:rPr>
          <w:rFonts w:ascii="Book Antiqua" w:hAnsi="Book Antiqua"/>
          <w:vertAlign w:val="superscript"/>
        </w:rPr>
        <w:t>1/2</w:t>
      </w:r>
      <w:r w:rsidRPr="007808FD">
        <w:rPr>
          <w:rFonts w:ascii="Book Antiqua" w:hAnsi="Book Antiqua"/>
        </w:rPr>
        <w:t xml:space="preserve"> (U/L)]</w:t>
      </w:r>
      <w:r w:rsidRPr="007808FD">
        <w:rPr>
          <w:rFonts w:ascii="Book Antiqua" w:hAnsi="Book Antiqua"/>
          <w:vertAlign w:val="superscript"/>
        </w:rPr>
        <w:t>[95]</w:t>
      </w:r>
      <w:r w:rsidR="00FB1744">
        <w:rPr>
          <w:rFonts w:ascii="Book Antiqua" w:hAnsi="Book Antiqua" w:hint="eastAsia"/>
          <w:lang w:eastAsia="zh-CN"/>
        </w:rPr>
        <w:t xml:space="preserve">; </w:t>
      </w:r>
      <w:r w:rsidRPr="007808FD">
        <w:rPr>
          <w:rFonts w:ascii="Book Antiqua" w:hAnsi="Book Antiqua"/>
        </w:rPr>
        <w:t>NFS</w:t>
      </w:r>
      <w:r w:rsidRPr="007808FD">
        <w:t> </w:t>
      </w:r>
      <w:r w:rsidRPr="007808FD">
        <w:rPr>
          <w:rFonts w:ascii="Book Antiqua" w:hAnsi="Book Antiqua"/>
        </w:rPr>
        <w:t>=</w:t>
      </w:r>
      <w:r w:rsidRPr="007808FD">
        <w:t> </w:t>
      </w:r>
      <w:r w:rsidRPr="007808FD">
        <w:rPr>
          <w:rFonts w:ascii="Book Antiqua" w:hAnsi="Book Antiqua" w:cs="Book Antiqua"/>
        </w:rPr>
        <w:t>−</w:t>
      </w:r>
      <w:r w:rsidRPr="007808FD">
        <w:t> </w:t>
      </w:r>
      <w:r w:rsidRPr="007808FD">
        <w:rPr>
          <w:rFonts w:ascii="Book Antiqua" w:hAnsi="Book Antiqua"/>
        </w:rPr>
        <w:t>1.675</w:t>
      </w:r>
      <w:r w:rsidRPr="007808FD">
        <w:t> </w:t>
      </w:r>
      <w:r w:rsidRPr="007808FD">
        <w:rPr>
          <w:rFonts w:ascii="Book Antiqua" w:hAnsi="Book Antiqua"/>
        </w:rPr>
        <w:t>+</w:t>
      </w:r>
      <w:r w:rsidRPr="007808FD">
        <w:t> </w:t>
      </w:r>
      <w:r w:rsidRPr="007808FD">
        <w:rPr>
          <w:rFonts w:ascii="Book Antiqua" w:hAnsi="Book Antiqua"/>
        </w:rPr>
        <w:t xml:space="preserve">0.037 </w:t>
      </w:r>
      <w:r w:rsidR="00FB1744" w:rsidRPr="007808FD">
        <w:rPr>
          <w:rFonts w:ascii="Book Antiqua" w:hAnsi="Book Antiqua" w:cstheme="minorHAnsi"/>
          <w:color w:val="212121"/>
          <w:shd w:val="clear" w:color="auto" w:fill="FFFFFF"/>
        </w:rPr>
        <w:t>×</w:t>
      </w:r>
      <w:r w:rsidRPr="007808FD">
        <w:rPr>
          <w:rFonts w:ascii="Book Antiqua" w:hAnsi="Book Antiqua"/>
        </w:rPr>
        <w:t xml:space="preserve"> age (years)</w:t>
      </w:r>
      <w:r w:rsidRPr="007808FD">
        <w:t> </w:t>
      </w:r>
      <w:r w:rsidRPr="007808FD">
        <w:rPr>
          <w:rFonts w:ascii="Book Antiqua" w:hAnsi="Book Antiqua"/>
        </w:rPr>
        <w:t>+</w:t>
      </w:r>
      <w:r w:rsidRPr="007808FD">
        <w:t> </w:t>
      </w:r>
      <w:r w:rsidRPr="007808FD">
        <w:rPr>
          <w:rFonts w:ascii="Book Antiqua" w:hAnsi="Book Antiqua"/>
        </w:rPr>
        <w:t xml:space="preserve">0.094 </w:t>
      </w:r>
      <w:r w:rsidR="00FB1744" w:rsidRPr="007808FD">
        <w:rPr>
          <w:rFonts w:ascii="Book Antiqua" w:hAnsi="Book Antiqua" w:cstheme="minorHAnsi"/>
          <w:color w:val="212121"/>
          <w:shd w:val="clear" w:color="auto" w:fill="FFFFFF"/>
        </w:rPr>
        <w:t>×</w:t>
      </w:r>
      <w:r w:rsidRPr="007808FD">
        <w:rPr>
          <w:rFonts w:ascii="Book Antiqua" w:hAnsi="Book Antiqua"/>
        </w:rPr>
        <w:t xml:space="preserve"> BMI (kg/m</w:t>
      </w:r>
      <w:r w:rsidRPr="007808FD">
        <w:rPr>
          <w:rFonts w:ascii="Book Antiqua" w:hAnsi="Book Antiqua"/>
          <w:vertAlign w:val="superscript"/>
        </w:rPr>
        <w:t>2</w:t>
      </w:r>
      <w:r w:rsidRPr="007808FD">
        <w:rPr>
          <w:rFonts w:ascii="Book Antiqua" w:hAnsi="Book Antiqua"/>
        </w:rPr>
        <w:t>)</w:t>
      </w:r>
      <w:r w:rsidRPr="007808FD">
        <w:t> </w:t>
      </w:r>
      <w:r w:rsidRPr="007808FD">
        <w:rPr>
          <w:rFonts w:ascii="Book Antiqua" w:hAnsi="Book Antiqua"/>
        </w:rPr>
        <w:t>+</w:t>
      </w:r>
      <w:r w:rsidRPr="007808FD">
        <w:t> </w:t>
      </w:r>
      <w:r w:rsidRPr="007808FD">
        <w:rPr>
          <w:rFonts w:ascii="Book Antiqua" w:hAnsi="Book Antiqua"/>
        </w:rPr>
        <w:t>1.13</w:t>
      </w:r>
      <w:r w:rsidRPr="007808FD">
        <w:t> </w:t>
      </w:r>
      <w:r w:rsidRPr="007808FD">
        <w:rPr>
          <w:rFonts w:ascii="Book Antiqua" w:hAnsi="Book Antiqua" w:cs="Book Antiqua"/>
        </w:rPr>
        <w:t>×</w:t>
      </w:r>
      <w:r w:rsidRPr="007808FD">
        <w:t> </w:t>
      </w:r>
      <w:r w:rsidRPr="007808FD">
        <w:rPr>
          <w:rFonts w:ascii="Book Antiqua" w:hAnsi="Book Antiqua"/>
        </w:rPr>
        <w:t>IFG/diabetes (yes</w:t>
      </w:r>
      <w:r w:rsidRPr="007808FD">
        <w:t> </w:t>
      </w:r>
      <w:r w:rsidRPr="007808FD">
        <w:rPr>
          <w:rFonts w:ascii="Book Antiqua" w:hAnsi="Book Antiqua"/>
        </w:rPr>
        <w:t>=</w:t>
      </w:r>
      <w:r w:rsidRPr="007808FD">
        <w:t> </w:t>
      </w:r>
      <w:r w:rsidRPr="007808FD">
        <w:rPr>
          <w:rFonts w:ascii="Book Antiqua" w:hAnsi="Book Antiqua"/>
        </w:rPr>
        <w:t>1,</w:t>
      </w:r>
      <w:r w:rsidR="00DE4B26">
        <w:rPr>
          <w:rFonts w:ascii="Book Antiqua" w:hAnsi="Book Antiqua" w:hint="eastAsia"/>
          <w:lang w:eastAsia="zh-CN"/>
        </w:rPr>
        <w:t xml:space="preserve"> </w:t>
      </w:r>
      <w:r w:rsidRPr="007808FD">
        <w:rPr>
          <w:rFonts w:ascii="Book Antiqua" w:hAnsi="Book Antiqua"/>
        </w:rPr>
        <w:t>no</w:t>
      </w:r>
      <w:r w:rsidRPr="007808FD">
        <w:t> </w:t>
      </w:r>
      <w:r w:rsidRPr="007808FD">
        <w:rPr>
          <w:rFonts w:ascii="Book Antiqua" w:hAnsi="Book Antiqua"/>
        </w:rPr>
        <w:t>=</w:t>
      </w:r>
      <w:r w:rsidRPr="007808FD">
        <w:t> </w:t>
      </w:r>
      <w:r w:rsidRPr="007808FD">
        <w:rPr>
          <w:rFonts w:ascii="Book Antiqua" w:hAnsi="Book Antiqua"/>
        </w:rPr>
        <w:t>0)</w:t>
      </w:r>
      <w:r w:rsidRPr="007808FD">
        <w:t> </w:t>
      </w:r>
      <w:r w:rsidRPr="007808FD">
        <w:rPr>
          <w:rFonts w:ascii="Book Antiqua" w:hAnsi="Book Antiqua"/>
        </w:rPr>
        <w:t>+</w:t>
      </w:r>
      <w:r w:rsidRPr="007808FD">
        <w:t> </w:t>
      </w:r>
      <w:r w:rsidRPr="007808FD">
        <w:rPr>
          <w:rFonts w:ascii="Book Antiqua" w:hAnsi="Book Antiqua"/>
        </w:rPr>
        <w:t>0.99</w:t>
      </w:r>
      <w:r w:rsidRPr="007808FD">
        <w:t> </w:t>
      </w:r>
      <w:r w:rsidRPr="007808FD">
        <w:rPr>
          <w:rFonts w:ascii="Book Antiqua" w:hAnsi="Book Antiqua" w:cs="Book Antiqua"/>
        </w:rPr>
        <w:t>×</w:t>
      </w:r>
      <w:r w:rsidRPr="007808FD">
        <w:t> </w:t>
      </w:r>
      <w:r w:rsidR="00FB1744">
        <w:rPr>
          <w:rFonts w:ascii="Book Antiqua" w:hAnsi="Book Antiqua"/>
        </w:rPr>
        <w:t>AST/ALT ratio</w:t>
      </w:r>
      <w:r w:rsidRPr="007808FD">
        <w:rPr>
          <w:rFonts w:ascii="Book Antiqua" w:hAnsi="Book Antiqua" w:cs="Book Antiqua"/>
        </w:rPr>
        <w:t>–</w:t>
      </w:r>
      <w:r w:rsidRPr="007808FD">
        <w:rPr>
          <w:rFonts w:ascii="Book Antiqua" w:hAnsi="Book Antiqua"/>
        </w:rPr>
        <w:t xml:space="preserve"> 0.013</w:t>
      </w:r>
      <w:r w:rsidRPr="007808FD">
        <w:t> </w:t>
      </w:r>
      <w:r w:rsidRPr="007808FD">
        <w:rPr>
          <w:rFonts w:ascii="Book Antiqua" w:hAnsi="Book Antiqua" w:cs="Book Antiqua"/>
        </w:rPr>
        <w:t>×</w:t>
      </w:r>
      <w:r w:rsidRPr="007808FD">
        <w:t> </w:t>
      </w:r>
      <w:r w:rsidRPr="007808FD">
        <w:rPr>
          <w:rFonts w:ascii="Book Antiqua" w:hAnsi="Book Antiqua"/>
        </w:rPr>
        <w:t>platelet count (10</w:t>
      </w:r>
      <w:r w:rsidRPr="007808FD">
        <w:rPr>
          <w:rFonts w:ascii="Book Antiqua" w:hAnsi="Book Antiqua"/>
          <w:vertAlign w:val="superscript"/>
        </w:rPr>
        <w:t>9</w:t>
      </w:r>
      <w:r w:rsidRPr="007808FD">
        <w:rPr>
          <w:rFonts w:ascii="Book Antiqua" w:hAnsi="Book Antiqua"/>
        </w:rPr>
        <w:t>/L) – 0.66</w:t>
      </w:r>
      <w:r w:rsidRPr="007808FD">
        <w:t> </w:t>
      </w:r>
      <w:r w:rsidRPr="007808FD">
        <w:rPr>
          <w:rFonts w:ascii="Book Antiqua" w:hAnsi="Book Antiqua" w:cs="Book Antiqua"/>
        </w:rPr>
        <w:t>×</w:t>
      </w:r>
      <w:r w:rsidRPr="007808FD">
        <w:t> </w:t>
      </w:r>
      <w:r w:rsidRPr="007808FD">
        <w:rPr>
          <w:rFonts w:ascii="Book Antiqua" w:hAnsi="Book Antiqua"/>
        </w:rPr>
        <w:t>albumin (g/d</w:t>
      </w:r>
      <w:r w:rsidR="00FB1744">
        <w:rPr>
          <w:rFonts w:ascii="Book Antiqua" w:hAnsi="Book Antiqua" w:hint="eastAsia"/>
          <w:lang w:eastAsia="zh-CN"/>
        </w:rPr>
        <w:t>L</w:t>
      </w:r>
      <w:r w:rsidRPr="007808FD">
        <w:rPr>
          <w:rFonts w:ascii="Book Antiqua" w:hAnsi="Book Antiqua"/>
        </w:rPr>
        <w:t>)</w:t>
      </w:r>
      <w:r w:rsidRPr="007808FD">
        <w:rPr>
          <w:rFonts w:ascii="Book Antiqua" w:hAnsi="Book Antiqua"/>
          <w:vertAlign w:val="superscript"/>
        </w:rPr>
        <w:t>[95]</w:t>
      </w:r>
      <w:r w:rsidR="00FB1744">
        <w:rPr>
          <w:rFonts w:ascii="Book Antiqua" w:hAnsi="Book Antiqua" w:hint="eastAsia"/>
          <w:lang w:eastAsia="zh-CN"/>
        </w:rPr>
        <w:t>.</w:t>
      </w:r>
      <w:r w:rsidR="000E0A7C">
        <w:rPr>
          <w:rFonts w:ascii="Book Antiqua" w:hAnsi="Book Antiqua"/>
          <w:lang w:eastAsia="zh-CN"/>
        </w:rPr>
        <w:t xml:space="preserve"> </w:t>
      </w:r>
      <w:r w:rsidR="000E0A7C" w:rsidRPr="007808FD">
        <w:rPr>
          <w:rFonts w:ascii="Book Antiqua" w:hAnsi="Book Antiqua"/>
        </w:rPr>
        <w:t xml:space="preserve">ALT: Alanine aminotransferase; AST: Aspartate aminotransferase; APRI: </w:t>
      </w:r>
      <w:r w:rsidR="00856FB9" w:rsidRPr="007808FD">
        <w:rPr>
          <w:rFonts w:ascii="Book Antiqua" w:hAnsi="Book Antiqua"/>
        </w:rPr>
        <w:t>A</w:t>
      </w:r>
      <w:r w:rsidR="00856FB9">
        <w:rPr>
          <w:rFonts w:ascii="Book Antiqua" w:hAnsi="Book Antiqua"/>
        </w:rPr>
        <w:t>spartate aminotransferase-</w:t>
      </w:r>
      <w:r w:rsidR="000E0A7C" w:rsidRPr="007808FD">
        <w:rPr>
          <w:rFonts w:ascii="Book Antiqua" w:hAnsi="Book Antiqua"/>
        </w:rPr>
        <w:t>to</w:t>
      </w:r>
      <w:r w:rsidR="00856FB9">
        <w:rPr>
          <w:rFonts w:ascii="Book Antiqua" w:hAnsi="Book Antiqua"/>
        </w:rPr>
        <w:t>-</w:t>
      </w:r>
      <w:r w:rsidR="000E0A7C" w:rsidRPr="007808FD">
        <w:rPr>
          <w:rFonts w:ascii="Book Antiqua" w:hAnsi="Book Antiqua"/>
        </w:rPr>
        <w:t xml:space="preserve">platelet ratio; BMI: Body mass index; FIB-4: </w:t>
      </w:r>
      <w:r w:rsidR="000E0A7C" w:rsidRPr="007808FD">
        <w:rPr>
          <w:rFonts w:ascii="Book Antiqua" w:hAnsi="Book Antiqua"/>
          <w:lang w:eastAsia="zh-CN"/>
        </w:rPr>
        <w:t>F</w:t>
      </w:r>
      <w:r w:rsidR="000E0A7C" w:rsidRPr="007808FD">
        <w:rPr>
          <w:rFonts w:ascii="Book Antiqua" w:hAnsi="Book Antiqua"/>
        </w:rPr>
        <w:t>ibrosis</w:t>
      </w:r>
      <w:r w:rsidR="00856FB9">
        <w:rPr>
          <w:rFonts w:ascii="Book Antiqua" w:hAnsi="Book Antiqua"/>
        </w:rPr>
        <w:t>-</w:t>
      </w:r>
      <w:r w:rsidR="000E0A7C" w:rsidRPr="007808FD">
        <w:rPr>
          <w:rFonts w:ascii="Book Antiqua" w:hAnsi="Book Antiqua"/>
        </w:rPr>
        <w:t xml:space="preserve">4 score; FLI: </w:t>
      </w:r>
      <w:r w:rsidR="000E0A7C" w:rsidRPr="007808FD">
        <w:rPr>
          <w:rFonts w:ascii="Book Antiqua" w:hAnsi="Book Antiqua"/>
          <w:lang w:eastAsia="zh-CN"/>
        </w:rPr>
        <w:t>F</w:t>
      </w:r>
      <w:r w:rsidR="000E0A7C" w:rsidRPr="007808FD">
        <w:rPr>
          <w:rFonts w:ascii="Book Antiqua" w:hAnsi="Book Antiqua"/>
        </w:rPr>
        <w:t xml:space="preserve">atty liver index; GGT: </w:t>
      </w:r>
      <w:r w:rsidR="000E0A7C" w:rsidRPr="007808FD">
        <w:rPr>
          <w:rFonts w:ascii="Book Antiqua" w:hAnsi="Book Antiqua"/>
          <w:lang w:eastAsia="zh-CN"/>
        </w:rPr>
        <w:t>G</w:t>
      </w:r>
      <w:r w:rsidR="00856FB9">
        <w:rPr>
          <w:rFonts w:ascii="Book Antiqua" w:hAnsi="Book Antiqua"/>
          <w:lang w:eastAsia="zh-CN"/>
        </w:rPr>
        <w:t>amma</w:t>
      </w:r>
      <w:r w:rsidR="000E0A7C" w:rsidRPr="007808FD">
        <w:rPr>
          <w:rFonts w:ascii="Book Antiqua" w:hAnsi="Book Antiqua"/>
        </w:rPr>
        <w:t xml:space="preserve">-glutamyltransferase; HG: </w:t>
      </w:r>
      <w:r w:rsidR="000E0A7C" w:rsidRPr="007808FD">
        <w:rPr>
          <w:rFonts w:ascii="Book Antiqua" w:hAnsi="Book Antiqua"/>
          <w:lang w:eastAsia="zh-CN"/>
        </w:rPr>
        <w:t>H</w:t>
      </w:r>
      <w:r w:rsidR="000E0A7C" w:rsidRPr="007808FD">
        <w:rPr>
          <w:rFonts w:ascii="Book Antiqua" w:hAnsi="Book Antiqua"/>
        </w:rPr>
        <w:t xml:space="preserve">aptoglobins; HSI: </w:t>
      </w:r>
      <w:r w:rsidR="000E0A7C" w:rsidRPr="007808FD">
        <w:rPr>
          <w:rFonts w:ascii="Book Antiqua" w:hAnsi="Book Antiqua"/>
          <w:lang w:eastAsia="zh-CN"/>
        </w:rPr>
        <w:t>H</w:t>
      </w:r>
      <w:r w:rsidR="000E0A7C" w:rsidRPr="007808FD">
        <w:rPr>
          <w:rFonts w:ascii="Book Antiqua" w:hAnsi="Book Antiqua"/>
        </w:rPr>
        <w:t xml:space="preserve">epatic steatosis index; IFG: </w:t>
      </w:r>
      <w:r w:rsidR="000E0A7C" w:rsidRPr="007808FD">
        <w:rPr>
          <w:rFonts w:ascii="Book Antiqua" w:hAnsi="Book Antiqua"/>
          <w:lang w:eastAsia="zh-CN"/>
        </w:rPr>
        <w:t>I</w:t>
      </w:r>
      <w:r w:rsidR="000E0A7C" w:rsidRPr="007808FD">
        <w:rPr>
          <w:rFonts w:ascii="Book Antiqua" w:hAnsi="Book Antiqua"/>
        </w:rPr>
        <w:t>mpaired fasting glucose</w:t>
      </w:r>
      <w:r w:rsidR="000E0A7C">
        <w:rPr>
          <w:rFonts w:ascii="Book Antiqua" w:hAnsi="Book Antiqua" w:hint="eastAsia"/>
          <w:lang w:eastAsia="zh-CN"/>
        </w:rPr>
        <w:t>;</w:t>
      </w:r>
      <w:r w:rsidR="000E0A7C" w:rsidRPr="007808FD">
        <w:rPr>
          <w:rFonts w:ascii="Book Antiqua" w:hAnsi="Book Antiqua"/>
        </w:rPr>
        <w:t xml:space="preserve"> NFS: </w:t>
      </w:r>
      <w:r w:rsidR="000E0A7C" w:rsidRPr="007808FD">
        <w:rPr>
          <w:rFonts w:ascii="Book Antiqua" w:hAnsi="Book Antiqua"/>
          <w:lang w:eastAsia="zh-CN"/>
        </w:rPr>
        <w:lastRenderedPageBreak/>
        <w:t>Non-alcoholic fatty liver disease</w:t>
      </w:r>
      <w:r w:rsidR="000E0A7C" w:rsidRPr="007808FD">
        <w:rPr>
          <w:rFonts w:ascii="Book Antiqua" w:hAnsi="Book Antiqua"/>
        </w:rPr>
        <w:t xml:space="preserve"> fibrosis score; TG:</w:t>
      </w:r>
      <w:r w:rsidR="000E0A7C" w:rsidRPr="007808FD">
        <w:rPr>
          <w:rFonts w:ascii="Book Antiqua" w:hAnsi="Book Antiqua"/>
          <w:lang w:eastAsia="zh-CN"/>
        </w:rPr>
        <w:t xml:space="preserve"> T</w:t>
      </w:r>
      <w:r w:rsidR="000E0A7C" w:rsidRPr="007808FD">
        <w:rPr>
          <w:rFonts w:ascii="Book Antiqua" w:hAnsi="Book Antiqua"/>
        </w:rPr>
        <w:t>riglyceride;</w:t>
      </w:r>
      <w:r w:rsidR="000E0A7C">
        <w:rPr>
          <w:rFonts w:ascii="Book Antiqua" w:hAnsi="Book Antiqua"/>
        </w:rPr>
        <w:t xml:space="preserve"> </w:t>
      </w:r>
      <w:r w:rsidR="000E0A7C" w:rsidRPr="007808FD">
        <w:rPr>
          <w:rFonts w:ascii="Book Antiqua" w:hAnsi="Book Antiqua"/>
        </w:rPr>
        <w:t xml:space="preserve">WC: </w:t>
      </w:r>
      <w:r w:rsidR="000E0A7C" w:rsidRPr="007808FD">
        <w:rPr>
          <w:rFonts w:ascii="Book Antiqua" w:hAnsi="Book Antiqua"/>
          <w:lang w:eastAsia="zh-CN"/>
        </w:rPr>
        <w:t>W</w:t>
      </w:r>
      <w:r w:rsidR="000E0A7C" w:rsidRPr="007808FD">
        <w:rPr>
          <w:rFonts w:ascii="Book Antiqua" w:hAnsi="Book Antiqua"/>
        </w:rPr>
        <w:t>aist circumference</w:t>
      </w:r>
      <w:r w:rsidR="000E0A7C" w:rsidRPr="007808FD">
        <w:rPr>
          <w:rFonts w:ascii="Book Antiqua" w:hAnsi="Book Antiqua"/>
          <w:lang w:eastAsia="zh-CN"/>
        </w:rPr>
        <w:t>.</w:t>
      </w:r>
    </w:p>
    <w:sectPr w:rsidR="00953F7F" w:rsidRPr="00FB1744" w:rsidSect="00C207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Filipodia" w:date="2021-08-09T22:03:00Z" w:initials="MOU">
    <w:p w14:paraId="163E1C0A" w14:textId="56377DE9" w:rsidR="00564ABF" w:rsidRDefault="00564ABF">
      <w:pPr>
        <w:pStyle w:val="CommentText"/>
      </w:pPr>
      <w:r>
        <w:rPr>
          <w:rStyle w:val="CommentReference"/>
        </w:rPr>
        <w:annotationRef/>
      </w:r>
      <w:r>
        <w:t>Please write out this non-standard definition, as required by the journal.</w:t>
      </w:r>
    </w:p>
  </w:comment>
  <w:comment w:id="4" w:author="Filipodia" w:date="2021-08-09T22:18:00Z" w:initials="MOU">
    <w:p w14:paraId="2FFE2FD5" w14:textId="3DAD41CB" w:rsidR="000125D7" w:rsidRDefault="000125D7">
      <w:pPr>
        <w:pStyle w:val="CommentText"/>
      </w:pPr>
      <w:r>
        <w:rPr>
          <w:rStyle w:val="CommentReference"/>
        </w:rPr>
        <w:annotationRef/>
      </w:r>
      <w:r>
        <w:t>Does this abbreviation have a definition?</w:t>
      </w:r>
    </w:p>
  </w:comment>
  <w:comment w:id="5" w:author="Filipodia" w:date="2021-08-09T22:22:00Z" w:initials="MOU">
    <w:p w14:paraId="5FB3442B" w14:textId="45D3DF4C" w:rsidR="000125D7" w:rsidRDefault="000125D7">
      <w:pPr>
        <w:pStyle w:val="CommentText"/>
      </w:pPr>
      <w:r>
        <w:rPr>
          <w:rStyle w:val="CommentReference"/>
        </w:rPr>
        <w:annotationRef/>
      </w:r>
      <w:r>
        <w:t>Do you mean ‘positive predictive value’? This other term is a surgical procedure of the eye, and does not fit the context.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3E1C0A" w15:done="0"/>
  <w15:commentEx w15:paraId="2FFE2FD5" w15:done="0"/>
  <w15:commentEx w15:paraId="5FB344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C24A1" w16cex:dateUtc="2021-08-10T04:03:00Z"/>
  <w16cex:commentExtensible w16cex:durableId="24BC282C" w16cex:dateUtc="2021-08-10T04:18:00Z"/>
  <w16cex:commentExtensible w16cex:durableId="24BC2924" w16cex:dateUtc="2021-08-10T0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3E1C0A" w16cid:durableId="24BC24A1"/>
  <w16cid:commentId w16cid:paraId="2FFE2FD5" w16cid:durableId="24BC282C"/>
  <w16cid:commentId w16cid:paraId="5FB3442B" w16cid:durableId="24BC29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44C0F" w14:textId="77777777" w:rsidR="005C565B" w:rsidRDefault="005C565B" w:rsidP="004268BE">
      <w:r>
        <w:separator/>
      </w:r>
    </w:p>
  </w:endnote>
  <w:endnote w:type="continuationSeparator" w:id="0">
    <w:p w14:paraId="28726403" w14:textId="77777777" w:rsidR="005C565B" w:rsidRDefault="005C565B" w:rsidP="0042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65567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916639F" w14:textId="77777777" w:rsidR="004268BE" w:rsidRPr="00564ABF" w:rsidRDefault="000248EC">
            <w:pPr>
              <w:pStyle w:val="Footer"/>
              <w:jc w:val="right"/>
              <w:rPr>
                <w:rFonts w:ascii="Book Antiqua" w:hAnsi="Book Antiqua"/>
                <w:sz w:val="24"/>
                <w:szCs w:val="24"/>
              </w:rPr>
            </w:pPr>
            <w:r w:rsidRPr="00F63DAE">
              <w:rPr>
                <w:rFonts w:ascii="Book Antiqua" w:hAnsi="Book Antiqua"/>
                <w:sz w:val="24"/>
                <w:szCs w:val="24"/>
              </w:rPr>
              <w:fldChar w:fldCharType="begin"/>
            </w:r>
            <w:r w:rsidR="004268BE" w:rsidRPr="00F63DAE">
              <w:rPr>
                <w:rFonts w:ascii="Book Antiqua" w:hAnsi="Book Antiqua"/>
                <w:sz w:val="24"/>
                <w:szCs w:val="24"/>
              </w:rPr>
              <w:instrText>PAGE</w:instrText>
            </w:r>
            <w:r w:rsidRPr="00F63DAE">
              <w:rPr>
                <w:rFonts w:ascii="Book Antiqua" w:hAnsi="Book Antiqua"/>
                <w:sz w:val="24"/>
                <w:szCs w:val="24"/>
              </w:rPr>
              <w:fldChar w:fldCharType="separate"/>
            </w:r>
            <w:r w:rsidR="00C11B42" w:rsidRPr="00F63DAE">
              <w:rPr>
                <w:rFonts w:ascii="Book Antiqua" w:hAnsi="Book Antiqua"/>
                <w:noProof/>
                <w:sz w:val="24"/>
                <w:szCs w:val="24"/>
              </w:rPr>
              <w:t>19</w:t>
            </w:r>
            <w:r w:rsidRPr="00F63DAE">
              <w:rPr>
                <w:rFonts w:ascii="Book Antiqua" w:hAnsi="Book Antiqua"/>
                <w:sz w:val="24"/>
                <w:szCs w:val="24"/>
              </w:rPr>
              <w:fldChar w:fldCharType="end"/>
            </w:r>
            <w:r w:rsidR="004268BE" w:rsidRPr="00564ABF">
              <w:rPr>
                <w:rFonts w:ascii="Book Antiqua" w:hAnsi="Book Antiqua"/>
                <w:sz w:val="24"/>
                <w:szCs w:val="24"/>
                <w:lang w:val="zh-CN" w:eastAsia="zh-CN"/>
              </w:rPr>
              <w:t xml:space="preserve"> / </w:t>
            </w:r>
            <w:r w:rsidRPr="00F63DAE">
              <w:rPr>
                <w:rFonts w:ascii="Book Antiqua" w:hAnsi="Book Antiqua"/>
                <w:sz w:val="24"/>
                <w:szCs w:val="24"/>
              </w:rPr>
              <w:fldChar w:fldCharType="begin"/>
            </w:r>
            <w:r w:rsidR="004268BE" w:rsidRPr="00F63DAE">
              <w:rPr>
                <w:rFonts w:ascii="Book Antiqua" w:hAnsi="Book Antiqua"/>
                <w:sz w:val="24"/>
                <w:szCs w:val="24"/>
              </w:rPr>
              <w:instrText>NUMPAGES</w:instrText>
            </w:r>
            <w:r w:rsidRPr="00F63DAE">
              <w:rPr>
                <w:rFonts w:ascii="Book Antiqua" w:hAnsi="Book Antiqua"/>
                <w:sz w:val="24"/>
                <w:szCs w:val="24"/>
              </w:rPr>
              <w:fldChar w:fldCharType="separate"/>
            </w:r>
            <w:r w:rsidR="00C11B42" w:rsidRPr="00F63DAE">
              <w:rPr>
                <w:rFonts w:ascii="Book Antiqua" w:hAnsi="Book Antiqua"/>
                <w:noProof/>
                <w:sz w:val="24"/>
                <w:szCs w:val="24"/>
              </w:rPr>
              <w:t>37</w:t>
            </w:r>
            <w:r w:rsidRPr="00F63DAE">
              <w:rPr>
                <w:rFonts w:ascii="Book Antiqua" w:hAnsi="Book Antiqua"/>
                <w:sz w:val="24"/>
                <w:szCs w:val="24"/>
              </w:rPr>
              <w:fldChar w:fldCharType="end"/>
            </w:r>
          </w:p>
        </w:sdtContent>
      </w:sdt>
    </w:sdtContent>
  </w:sdt>
  <w:p w14:paraId="2AF8AA26" w14:textId="77777777" w:rsidR="004268BE" w:rsidRDefault="00426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E4187" w14:textId="77777777" w:rsidR="005C565B" w:rsidRDefault="005C565B" w:rsidP="004268BE">
      <w:r>
        <w:separator/>
      </w:r>
    </w:p>
  </w:footnote>
  <w:footnote w:type="continuationSeparator" w:id="0">
    <w:p w14:paraId="2D10781F" w14:textId="77777777" w:rsidR="005C565B" w:rsidRDefault="005C565B" w:rsidP="00426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54C"/>
    <w:rsid w:val="000125D7"/>
    <w:rsid w:val="000248EC"/>
    <w:rsid w:val="000371D8"/>
    <w:rsid w:val="000E0A7C"/>
    <w:rsid w:val="00107BB8"/>
    <w:rsid w:val="00111963"/>
    <w:rsid w:val="00112577"/>
    <w:rsid w:val="00167E61"/>
    <w:rsid w:val="001B183E"/>
    <w:rsid w:val="001B277B"/>
    <w:rsid w:val="001F25DC"/>
    <w:rsid w:val="00224B98"/>
    <w:rsid w:val="002463A6"/>
    <w:rsid w:val="00284547"/>
    <w:rsid w:val="002A7116"/>
    <w:rsid w:val="002C2A53"/>
    <w:rsid w:val="002D3540"/>
    <w:rsid w:val="00381679"/>
    <w:rsid w:val="00387B32"/>
    <w:rsid w:val="004268BE"/>
    <w:rsid w:val="00434872"/>
    <w:rsid w:val="0043753C"/>
    <w:rsid w:val="004567D4"/>
    <w:rsid w:val="00456B8A"/>
    <w:rsid w:val="00465BB2"/>
    <w:rsid w:val="004701E2"/>
    <w:rsid w:val="00476F6D"/>
    <w:rsid w:val="004937DE"/>
    <w:rsid w:val="004B1CB7"/>
    <w:rsid w:val="004B7E91"/>
    <w:rsid w:val="004C3BD7"/>
    <w:rsid w:val="004C450F"/>
    <w:rsid w:val="004C4F17"/>
    <w:rsid w:val="0052216B"/>
    <w:rsid w:val="005314ED"/>
    <w:rsid w:val="00532E08"/>
    <w:rsid w:val="00564ABF"/>
    <w:rsid w:val="005852EB"/>
    <w:rsid w:val="005C565B"/>
    <w:rsid w:val="005C5E60"/>
    <w:rsid w:val="00613548"/>
    <w:rsid w:val="00627AD8"/>
    <w:rsid w:val="00633692"/>
    <w:rsid w:val="00647941"/>
    <w:rsid w:val="006814C1"/>
    <w:rsid w:val="00695BBF"/>
    <w:rsid w:val="006B79F3"/>
    <w:rsid w:val="006E1169"/>
    <w:rsid w:val="006F3F5D"/>
    <w:rsid w:val="00712873"/>
    <w:rsid w:val="00752B21"/>
    <w:rsid w:val="0075744E"/>
    <w:rsid w:val="007808FD"/>
    <w:rsid w:val="007A406E"/>
    <w:rsid w:val="007A7631"/>
    <w:rsid w:val="007B6318"/>
    <w:rsid w:val="00834E93"/>
    <w:rsid w:val="00846668"/>
    <w:rsid w:val="00856FB9"/>
    <w:rsid w:val="00865BA0"/>
    <w:rsid w:val="00893E45"/>
    <w:rsid w:val="008A1FC2"/>
    <w:rsid w:val="008A4941"/>
    <w:rsid w:val="008B70F7"/>
    <w:rsid w:val="008C71F2"/>
    <w:rsid w:val="008E4BC6"/>
    <w:rsid w:val="008F2AB4"/>
    <w:rsid w:val="009418A3"/>
    <w:rsid w:val="009426BA"/>
    <w:rsid w:val="00951771"/>
    <w:rsid w:val="00953F7F"/>
    <w:rsid w:val="0095575A"/>
    <w:rsid w:val="009E68FD"/>
    <w:rsid w:val="00A04737"/>
    <w:rsid w:val="00A121D6"/>
    <w:rsid w:val="00A15C41"/>
    <w:rsid w:val="00A215A6"/>
    <w:rsid w:val="00A5321A"/>
    <w:rsid w:val="00A56414"/>
    <w:rsid w:val="00A637B1"/>
    <w:rsid w:val="00A66439"/>
    <w:rsid w:val="00A77B3E"/>
    <w:rsid w:val="00AD6F7F"/>
    <w:rsid w:val="00AE223C"/>
    <w:rsid w:val="00B73B70"/>
    <w:rsid w:val="00B9635E"/>
    <w:rsid w:val="00BA010C"/>
    <w:rsid w:val="00BE1994"/>
    <w:rsid w:val="00C010FE"/>
    <w:rsid w:val="00C11B42"/>
    <w:rsid w:val="00C13578"/>
    <w:rsid w:val="00C20749"/>
    <w:rsid w:val="00C212C2"/>
    <w:rsid w:val="00C3408A"/>
    <w:rsid w:val="00C475FF"/>
    <w:rsid w:val="00C63ED4"/>
    <w:rsid w:val="00CA2A55"/>
    <w:rsid w:val="00D24939"/>
    <w:rsid w:val="00D31AF5"/>
    <w:rsid w:val="00D3324D"/>
    <w:rsid w:val="00D3396E"/>
    <w:rsid w:val="00D37189"/>
    <w:rsid w:val="00D55FA6"/>
    <w:rsid w:val="00D86DD1"/>
    <w:rsid w:val="00DE4B26"/>
    <w:rsid w:val="00E311B5"/>
    <w:rsid w:val="00E3152A"/>
    <w:rsid w:val="00EA369E"/>
    <w:rsid w:val="00EF0B5F"/>
    <w:rsid w:val="00EF12CB"/>
    <w:rsid w:val="00F63DAE"/>
    <w:rsid w:val="00F90911"/>
    <w:rsid w:val="00F964A3"/>
    <w:rsid w:val="00FA0086"/>
    <w:rsid w:val="00FA646B"/>
    <w:rsid w:val="00FB17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AE7BA"/>
  <w15:docId w15:val="{32266470-E7E9-482E-9E07-5982F609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7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0268651288xdocsum-authors">
    <w:name w:val="yiv0268651288xdocsum-authors"/>
    <w:basedOn w:val="DefaultParagraphFont"/>
    <w:rsid w:val="00C20749"/>
  </w:style>
  <w:style w:type="paragraph" w:styleId="Header">
    <w:name w:val="header"/>
    <w:basedOn w:val="Normal"/>
    <w:link w:val="HeaderChar"/>
    <w:rsid w:val="004268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68BE"/>
    <w:rPr>
      <w:sz w:val="18"/>
      <w:szCs w:val="18"/>
    </w:rPr>
  </w:style>
  <w:style w:type="paragraph" w:styleId="Footer">
    <w:name w:val="footer"/>
    <w:basedOn w:val="Normal"/>
    <w:link w:val="FooterChar"/>
    <w:uiPriority w:val="99"/>
    <w:rsid w:val="004268B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268BE"/>
    <w:rPr>
      <w:sz w:val="18"/>
      <w:szCs w:val="18"/>
    </w:rPr>
  </w:style>
  <w:style w:type="paragraph" w:styleId="BalloonText">
    <w:name w:val="Balloon Text"/>
    <w:basedOn w:val="Normal"/>
    <w:link w:val="BalloonTextChar"/>
    <w:rsid w:val="009418A3"/>
    <w:rPr>
      <w:sz w:val="18"/>
      <w:szCs w:val="18"/>
    </w:rPr>
  </w:style>
  <w:style w:type="character" w:customStyle="1" w:styleId="BalloonTextChar">
    <w:name w:val="Balloon Text Char"/>
    <w:basedOn w:val="DefaultParagraphFont"/>
    <w:link w:val="BalloonText"/>
    <w:rsid w:val="009418A3"/>
    <w:rPr>
      <w:sz w:val="18"/>
      <w:szCs w:val="18"/>
    </w:rPr>
  </w:style>
  <w:style w:type="table" w:styleId="TableGrid">
    <w:name w:val="Table Grid"/>
    <w:basedOn w:val="TableNormal"/>
    <w:uiPriority w:val="39"/>
    <w:rsid w:val="001B277B"/>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37189"/>
    <w:rPr>
      <w:sz w:val="21"/>
      <w:szCs w:val="21"/>
    </w:rPr>
  </w:style>
  <w:style w:type="paragraph" w:styleId="CommentText">
    <w:name w:val="annotation text"/>
    <w:basedOn w:val="Normal"/>
    <w:link w:val="CommentTextChar"/>
    <w:rsid w:val="00D37189"/>
  </w:style>
  <w:style w:type="character" w:customStyle="1" w:styleId="CommentTextChar">
    <w:name w:val="Comment Text Char"/>
    <w:basedOn w:val="DefaultParagraphFont"/>
    <w:link w:val="CommentText"/>
    <w:rsid w:val="00D37189"/>
    <w:rPr>
      <w:sz w:val="24"/>
      <w:szCs w:val="24"/>
    </w:rPr>
  </w:style>
  <w:style w:type="paragraph" w:styleId="CommentSubject">
    <w:name w:val="annotation subject"/>
    <w:basedOn w:val="CommentText"/>
    <w:next w:val="CommentText"/>
    <w:link w:val="CommentSubjectChar"/>
    <w:rsid w:val="00D37189"/>
    <w:rPr>
      <w:b/>
      <w:bCs/>
    </w:rPr>
  </w:style>
  <w:style w:type="character" w:customStyle="1" w:styleId="CommentSubjectChar">
    <w:name w:val="Comment Subject Char"/>
    <w:basedOn w:val="CommentTextChar"/>
    <w:link w:val="CommentSubject"/>
    <w:rsid w:val="00D3718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10126</Words>
  <Characters>57720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2021-08-14T23:47:00Z</dcterms:created>
  <dcterms:modified xsi:type="dcterms:W3CDTF">2021-08-14T23:47:00Z</dcterms:modified>
</cp:coreProperties>
</file>