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6C4D1"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Name of Journal: </w:t>
      </w:r>
      <w:r w:rsidRPr="00E46C1D">
        <w:rPr>
          <w:rFonts w:ascii="Book Antiqua" w:eastAsia="Book Antiqua" w:hAnsi="Book Antiqua" w:cs="Book Antiqua"/>
          <w:i/>
          <w:color w:val="000000"/>
        </w:rPr>
        <w:t>World Journal of Gastroenterology</w:t>
      </w:r>
    </w:p>
    <w:p w14:paraId="55F938A7"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Manuscript NO: </w:t>
      </w:r>
      <w:r w:rsidRPr="00E46C1D">
        <w:rPr>
          <w:rFonts w:ascii="Book Antiqua" w:eastAsia="Book Antiqua" w:hAnsi="Book Antiqua" w:cs="Book Antiqua"/>
          <w:color w:val="000000"/>
        </w:rPr>
        <w:t>69953</w:t>
      </w:r>
    </w:p>
    <w:p w14:paraId="54FF3762"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Manuscript Type: </w:t>
      </w:r>
      <w:r w:rsidRPr="00E46C1D">
        <w:rPr>
          <w:rFonts w:ascii="Book Antiqua" w:eastAsia="Book Antiqua" w:hAnsi="Book Antiqua" w:cs="Book Antiqua"/>
          <w:color w:val="000000"/>
        </w:rPr>
        <w:t>LETTER TO THE EDITOR</w:t>
      </w:r>
    </w:p>
    <w:p w14:paraId="5DFC86D6" w14:textId="77777777" w:rsidR="00A77B3E" w:rsidRPr="00E46C1D" w:rsidRDefault="00A77B3E">
      <w:pPr>
        <w:spacing w:line="360" w:lineRule="auto"/>
        <w:jc w:val="both"/>
        <w:rPr>
          <w:rFonts w:ascii="Book Antiqua" w:hAnsi="Book Antiqua"/>
        </w:rPr>
      </w:pPr>
    </w:p>
    <w:p w14:paraId="3BCDB096"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Impact of COVID-19 pandemic on the neuropsychiatric status of Wilson’s disease</w:t>
      </w:r>
    </w:p>
    <w:p w14:paraId="5CFC3319" w14:textId="77777777" w:rsidR="00A77B3E" w:rsidRPr="00E46C1D" w:rsidRDefault="00A77B3E">
      <w:pPr>
        <w:spacing w:line="360" w:lineRule="auto"/>
        <w:jc w:val="both"/>
        <w:rPr>
          <w:rFonts w:ascii="Book Antiqua" w:hAnsi="Book Antiqua"/>
        </w:rPr>
      </w:pPr>
    </w:p>
    <w:p w14:paraId="5241204B" w14:textId="77777777" w:rsidR="00A77B3E" w:rsidRPr="00E46C1D" w:rsidRDefault="004B775C">
      <w:pPr>
        <w:spacing w:line="360" w:lineRule="auto"/>
        <w:jc w:val="both"/>
        <w:rPr>
          <w:rFonts w:ascii="Book Antiqua" w:hAnsi="Book Antiqua"/>
        </w:rPr>
      </w:pPr>
      <w:r w:rsidRPr="00E46C1D">
        <w:rPr>
          <w:rFonts w:ascii="Book Antiqua" w:eastAsia="Book Antiqua" w:hAnsi="Book Antiqua" w:cs="Book Antiqua"/>
          <w:color w:val="000000"/>
        </w:rPr>
        <w:t xml:space="preserve">Lanza </w:t>
      </w:r>
      <w:r w:rsidRPr="00E46C1D">
        <w:rPr>
          <w:rFonts w:ascii="Book Antiqua" w:hAnsi="Book Antiqua" w:cs="Book Antiqua"/>
          <w:color w:val="000000"/>
          <w:lang w:eastAsia="zh-CN"/>
        </w:rPr>
        <w:t xml:space="preserve">G </w:t>
      </w:r>
      <w:r w:rsidRPr="00E46C1D">
        <w:rPr>
          <w:rFonts w:ascii="Book Antiqua" w:hAnsi="Book Antiqua" w:cs="Book Antiqua"/>
          <w:i/>
          <w:color w:val="000000"/>
          <w:lang w:eastAsia="zh-CN"/>
        </w:rPr>
        <w:t>et al</w:t>
      </w:r>
      <w:r w:rsidRPr="00E46C1D">
        <w:rPr>
          <w:rFonts w:ascii="Book Antiqua" w:hAnsi="Book Antiqua" w:cs="Book Antiqua"/>
          <w:color w:val="000000"/>
          <w:lang w:eastAsia="zh-CN"/>
        </w:rPr>
        <w:t xml:space="preserve">. </w:t>
      </w:r>
      <w:r w:rsidR="00326E57" w:rsidRPr="00E46C1D">
        <w:rPr>
          <w:rFonts w:ascii="Book Antiqua" w:eastAsia="Book Antiqua" w:hAnsi="Book Antiqua" w:cs="Book Antiqua"/>
          <w:color w:val="000000"/>
        </w:rPr>
        <w:t>COVID-19 pandemic and Wilson’s disease</w:t>
      </w:r>
    </w:p>
    <w:p w14:paraId="2780D1C3" w14:textId="77777777" w:rsidR="00A77B3E" w:rsidRPr="00E46C1D" w:rsidRDefault="00A77B3E">
      <w:pPr>
        <w:spacing w:line="360" w:lineRule="auto"/>
        <w:jc w:val="both"/>
        <w:rPr>
          <w:rFonts w:ascii="Book Antiqua" w:hAnsi="Book Antiqua"/>
        </w:rPr>
      </w:pPr>
    </w:p>
    <w:p w14:paraId="13FBEAA1"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Giuseppe Lanza, Massimiliano </w:t>
      </w:r>
      <w:proofErr w:type="spellStart"/>
      <w:r w:rsidRPr="00E46C1D">
        <w:rPr>
          <w:rFonts w:ascii="Book Antiqua" w:eastAsia="Book Antiqua" w:hAnsi="Book Antiqua" w:cs="Book Antiqua"/>
          <w:color w:val="000000"/>
        </w:rPr>
        <w:t>Godani</w:t>
      </w:r>
      <w:proofErr w:type="spellEnd"/>
      <w:r w:rsidRPr="00E46C1D">
        <w:rPr>
          <w:rFonts w:ascii="Book Antiqua" w:eastAsia="Book Antiqua" w:hAnsi="Book Antiqua" w:cs="Book Antiqua"/>
          <w:color w:val="000000"/>
        </w:rPr>
        <w:t xml:space="preserve">, Raffaele </w:t>
      </w:r>
      <w:proofErr w:type="spellStart"/>
      <w:r w:rsidRPr="00E46C1D">
        <w:rPr>
          <w:rFonts w:ascii="Book Antiqua" w:eastAsia="Book Antiqua" w:hAnsi="Book Antiqua" w:cs="Book Antiqua"/>
          <w:color w:val="000000"/>
        </w:rPr>
        <w:t>Ferri</w:t>
      </w:r>
      <w:proofErr w:type="spellEnd"/>
      <w:r w:rsidRPr="00E46C1D">
        <w:rPr>
          <w:rFonts w:ascii="Book Antiqua" w:eastAsia="Book Antiqua" w:hAnsi="Book Antiqua" w:cs="Book Antiqua"/>
          <w:color w:val="000000"/>
        </w:rPr>
        <w:t>, Alberto Raggi</w:t>
      </w:r>
    </w:p>
    <w:p w14:paraId="4264CC39" w14:textId="77777777" w:rsidR="00A77B3E" w:rsidRPr="00E46C1D" w:rsidRDefault="00A77B3E">
      <w:pPr>
        <w:spacing w:line="360" w:lineRule="auto"/>
        <w:jc w:val="both"/>
        <w:rPr>
          <w:rFonts w:ascii="Book Antiqua" w:hAnsi="Book Antiqua"/>
        </w:rPr>
      </w:pPr>
    </w:p>
    <w:p w14:paraId="2FFB8737"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Giuseppe Lanza, </w:t>
      </w:r>
      <w:r w:rsidRPr="00E46C1D">
        <w:rPr>
          <w:rFonts w:ascii="Book Antiqua" w:eastAsia="Book Antiqua" w:hAnsi="Book Antiqua" w:cs="Book Antiqua"/>
          <w:color w:val="000000"/>
        </w:rPr>
        <w:t>Department of Surgery and Medical-Surgical Specialties, University of Catania, Catania 95123, Italy</w:t>
      </w:r>
    </w:p>
    <w:p w14:paraId="5F7F2105" w14:textId="77777777" w:rsidR="00A77B3E" w:rsidRPr="00E46C1D" w:rsidRDefault="00A77B3E">
      <w:pPr>
        <w:spacing w:line="360" w:lineRule="auto"/>
        <w:jc w:val="both"/>
        <w:rPr>
          <w:rFonts w:ascii="Book Antiqua" w:hAnsi="Book Antiqua"/>
        </w:rPr>
      </w:pPr>
    </w:p>
    <w:p w14:paraId="2B22A711"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Giuseppe Lanza, </w:t>
      </w:r>
      <w:r w:rsidRPr="00E46C1D">
        <w:rPr>
          <w:rFonts w:ascii="Book Antiqua" w:eastAsia="Book Antiqua" w:hAnsi="Book Antiqua" w:cs="Book Antiqua"/>
          <w:color w:val="000000"/>
        </w:rPr>
        <w:t xml:space="preserve">Clinical Neurophysiology Research Unit, </w:t>
      </w:r>
      <w:proofErr w:type="spellStart"/>
      <w:r w:rsidRPr="00E46C1D">
        <w:rPr>
          <w:rFonts w:ascii="Book Antiqua" w:eastAsia="Book Antiqua" w:hAnsi="Book Antiqua" w:cs="Book Antiqua"/>
          <w:color w:val="000000"/>
        </w:rPr>
        <w:t>Oasi</w:t>
      </w:r>
      <w:proofErr w:type="spellEnd"/>
      <w:r w:rsidRPr="00E46C1D">
        <w:rPr>
          <w:rFonts w:ascii="Book Antiqua" w:eastAsia="Book Antiqua" w:hAnsi="Book Antiqua" w:cs="Book Antiqua"/>
          <w:color w:val="000000"/>
        </w:rPr>
        <w:t xml:space="preserve"> Research Institute-IRCCS, </w:t>
      </w:r>
      <w:proofErr w:type="spellStart"/>
      <w:r w:rsidRPr="00E46C1D">
        <w:rPr>
          <w:rFonts w:ascii="Book Antiqua" w:eastAsia="Book Antiqua" w:hAnsi="Book Antiqua" w:cs="Book Antiqua"/>
          <w:color w:val="000000"/>
        </w:rPr>
        <w:t>Troina</w:t>
      </w:r>
      <w:proofErr w:type="spellEnd"/>
      <w:r w:rsidRPr="00E46C1D">
        <w:rPr>
          <w:rFonts w:ascii="Book Antiqua" w:eastAsia="Book Antiqua" w:hAnsi="Book Antiqua" w:cs="Book Antiqua"/>
          <w:color w:val="000000"/>
        </w:rPr>
        <w:t xml:space="preserve"> 94018, Italy</w:t>
      </w:r>
    </w:p>
    <w:p w14:paraId="6B700061" w14:textId="77777777" w:rsidR="00A77B3E" w:rsidRPr="00E46C1D" w:rsidRDefault="00A77B3E">
      <w:pPr>
        <w:spacing w:line="360" w:lineRule="auto"/>
        <w:jc w:val="both"/>
        <w:rPr>
          <w:rFonts w:ascii="Book Antiqua" w:hAnsi="Book Antiqua"/>
        </w:rPr>
      </w:pPr>
    </w:p>
    <w:p w14:paraId="42CB74D6"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Massimiliano </w:t>
      </w:r>
      <w:proofErr w:type="spellStart"/>
      <w:r w:rsidRPr="00E46C1D">
        <w:rPr>
          <w:rFonts w:ascii="Book Antiqua" w:eastAsia="Book Antiqua" w:hAnsi="Book Antiqua" w:cs="Book Antiqua"/>
          <w:b/>
          <w:bCs/>
          <w:color w:val="000000"/>
        </w:rPr>
        <w:t>Godani</w:t>
      </w:r>
      <w:proofErr w:type="spellEnd"/>
      <w:r w:rsidRPr="00E46C1D">
        <w:rPr>
          <w:rFonts w:ascii="Book Antiqua" w:eastAsia="Book Antiqua" w:hAnsi="Book Antiqua" w:cs="Book Antiqua"/>
          <w:b/>
          <w:bCs/>
          <w:color w:val="000000"/>
        </w:rPr>
        <w:t xml:space="preserve">, </w:t>
      </w:r>
      <w:r w:rsidRPr="00E46C1D">
        <w:rPr>
          <w:rFonts w:ascii="Book Antiqua" w:eastAsia="Book Antiqua" w:hAnsi="Book Antiqua" w:cs="Book Antiqua"/>
          <w:color w:val="000000"/>
        </w:rPr>
        <w:t xml:space="preserve">Neurology Unit, </w:t>
      </w:r>
      <w:proofErr w:type="spellStart"/>
      <w:r w:rsidRPr="00E46C1D">
        <w:rPr>
          <w:rFonts w:ascii="Book Antiqua" w:eastAsia="Book Antiqua" w:hAnsi="Book Antiqua" w:cs="Book Antiqua"/>
          <w:color w:val="000000"/>
        </w:rPr>
        <w:t>Sant’Andrea</w:t>
      </w:r>
      <w:proofErr w:type="spellEnd"/>
      <w:r w:rsidRPr="00E46C1D">
        <w:rPr>
          <w:rFonts w:ascii="Book Antiqua" w:eastAsia="Book Antiqua" w:hAnsi="Book Antiqua" w:cs="Book Antiqua"/>
          <w:color w:val="000000"/>
        </w:rPr>
        <w:t xml:space="preserve"> Civic Hospital, La Spezia 19121, Italy</w:t>
      </w:r>
    </w:p>
    <w:p w14:paraId="124E094A" w14:textId="77777777" w:rsidR="00A77B3E" w:rsidRPr="00E46C1D" w:rsidRDefault="00A77B3E">
      <w:pPr>
        <w:spacing w:line="360" w:lineRule="auto"/>
        <w:jc w:val="both"/>
        <w:rPr>
          <w:rFonts w:ascii="Book Antiqua" w:hAnsi="Book Antiqua"/>
        </w:rPr>
      </w:pPr>
    </w:p>
    <w:p w14:paraId="56C723AA"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Raffaele </w:t>
      </w:r>
      <w:proofErr w:type="spellStart"/>
      <w:r w:rsidRPr="00E46C1D">
        <w:rPr>
          <w:rFonts w:ascii="Book Antiqua" w:eastAsia="Book Antiqua" w:hAnsi="Book Antiqua" w:cs="Book Antiqua"/>
          <w:b/>
          <w:bCs/>
          <w:color w:val="000000"/>
        </w:rPr>
        <w:t>Ferri</w:t>
      </w:r>
      <w:proofErr w:type="spellEnd"/>
      <w:r w:rsidRPr="00E46C1D">
        <w:rPr>
          <w:rFonts w:ascii="Book Antiqua" w:eastAsia="Book Antiqua" w:hAnsi="Book Antiqua" w:cs="Book Antiqua"/>
          <w:b/>
          <w:bCs/>
          <w:color w:val="000000"/>
        </w:rPr>
        <w:t xml:space="preserve">, </w:t>
      </w:r>
      <w:r w:rsidRPr="00E46C1D">
        <w:rPr>
          <w:rFonts w:ascii="Book Antiqua" w:eastAsia="Book Antiqua" w:hAnsi="Book Antiqua" w:cs="Book Antiqua"/>
          <w:color w:val="000000"/>
        </w:rPr>
        <w:t xml:space="preserve">Department of Neurology IC, Sleep Research Center, </w:t>
      </w:r>
      <w:proofErr w:type="spellStart"/>
      <w:r w:rsidRPr="00E46C1D">
        <w:rPr>
          <w:rFonts w:ascii="Book Antiqua" w:eastAsia="Book Antiqua" w:hAnsi="Book Antiqua" w:cs="Book Antiqua"/>
          <w:color w:val="000000"/>
        </w:rPr>
        <w:t>Oasi</w:t>
      </w:r>
      <w:proofErr w:type="spellEnd"/>
      <w:r w:rsidRPr="00E46C1D">
        <w:rPr>
          <w:rFonts w:ascii="Book Antiqua" w:eastAsia="Book Antiqua" w:hAnsi="Book Antiqua" w:cs="Book Antiqua"/>
          <w:color w:val="000000"/>
        </w:rPr>
        <w:t xml:space="preserve"> Research Institute-IRCCS, </w:t>
      </w:r>
      <w:proofErr w:type="spellStart"/>
      <w:r w:rsidRPr="00E46C1D">
        <w:rPr>
          <w:rFonts w:ascii="Book Antiqua" w:eastAsia="Book Antiqua" w:hAnsi="Book Antiqua" w:cs="Book Antiqua"/>
          <w:color w:val="000000"/>
        </w:rPr>
        <w:t>Troina</w:t>
      </w:r>
      <w:proofErr w:type="spellEnd"/>
      <w:r w:rsidRPr="00E46C1D">
        <w:rPr>
          <w:rFonts w:ascii="Book Antiqua" w:eastAsia="Book Antiqua" w:hAnsi="Book Antiqua" w:cs="Book Antiqua"/>
          <w:color w:val="000000"/>
        </w:rPr>
        <w:t xml:space="preserve"> 94018, Italy</w:t>
      </w:r>
    </w:p>
    <w:p w14:paraId="30B00B0C" w14:textId="77777777" w:rsidR="00A77B3E" w:rsidRPr="00E46C1D" w:rsidRDefault="00A77B3E">
      <w:pPr>
        <w:spacing w:line="360" w:lineRule="auto"/>
        <w:jc w:val="both"/>
        <w:rPr>
          <w:rFonts w:ascii="Book Antiqua" w:hAnsi="Book Antiqua"/>
        </w:rPr>
      </w:pPr>
    </w:p>
    <w:p w14:paraId="6CA4A07A"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Alberto Raggi, </w:t>
      </w:r>
      <w:r w:rsidRPr="00E46C1D">
        <w:rPr>
          <w:rFonts w:ascii="Book Antiqua" w:eastAsia="Book Antiqua" w:hAnsi="Book Antiqua" w:cs="Book Antiqua"/>
          <w:color w:val="000000"/>
        </w:rPr>
        <w:t xml:space="preserve">Unit of Neurology, G.B. Morgagni - L. </w:t>
      </w:r>
      <w:proofErr w:type="spellStart"/>
      <w:r w:rsidRPr="00E46C1D">
        <w:rPr>
          <w:rFonts w:ascii="Book Antiqua" w:eastAsia="Book Antiqua" w:hAnsi="Book Antiqua" w:cs="Book Antiqua"/>
          <w:color w:val="000000"/>
        </w:rPr>
        <w:t>Pierantoni</w:t>
      </w:r>
      <w:proofErr w:type="spellEnd"/>
      <w:r w:rsidRPr="00E46C1D">
        <w:rPr>
          <w:rFonts w:ascii="Book Antiqua" w:eastAsia="Book Antiqua" w:hAnsi="Book Antiqua" w:cs="Book Antiqua"/>
          <w:color w:val="000000"/>
        </w:rPr>
        <w:t xml:space="preserve"> Hospital, Forlì 47121, Italy</w:t>
      </w:r>
    </w:p>
    <w:p w14:paraId="02AD4F5A" w14:textId="77777777" w:rsidR="00A77B3E" w:rsidRPr="00E46C1D" w:rsidRDefault="00A77B3E">
      <w:pPr>
        <w:spacing w:line="360" w:lineRule="auto"/>
        <w:jc w:val="both"/>
        <w:rPr>
          <w:rFonts w:ascii="Book Antiqua" w:hAnsi="Book Antiqua"/>
        </w:rPr>
      </w:pPr>
    </w:p>
    <w:p w14:paraId="4DC9D9E1" w14:textId="1ACD0696"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Author contributions: </w:t>
      </w:r>
      <w:r w:rsidRPr="00E46C1D">
        <w:rPr>
          <w:rFonts w:ascii="Book Antiqua" w:eastAsia="Book Antiqua" w:hAnsi="Book Antiqua" w:cs="Book Antiqua"/>
          <w:color w:val="000000"/>
        </w:rPr>
        <w:t xml:space="preserve">Lanza G designed </w:t>
      </w:r>
      <w:r w:rsidR="00505957" w:rsidRPr="00E46C1D">
        <w:rPr>
          <w:rFonts w:ascii="Book Antiqua" w:eastAsia="Book Antiqua" w:hAnsi="Book Antiqua" w:cs="Book Antiqua"/>
          <w:color w:val="000000"/>
        </w:rPr>
        <w:t>the study</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Godani</w:t>
      </w:r>
      <w:proofErr w:type="spellEnd"/>
      <w:r w:rsidRPr="00E46C1D">
        <w:rPr>
          <w:rFonts w:ascii="Book Antiqua" w:eastAsia="Book Antiqua" w:hAnsi="Book Antiqua" w:cs="Book Antiqua"/>
          <w:color w:val="000000"/>
        </w:rPr>
        <w:t xml:space="preserve"> M and </w:t>
      </w:r>
      <w:proofErr w:type="spellStart"/>
      <w:r w:rsidRPr="00E46C1D">
        <w:rPr>
          <w:rFonts w:ascii="Book Antiqua" w:eastAsia="Book Antiqua" w:hAnsi="Book Antiqua" w:cs="Book Antiqua"/>
          <w:color w:val="000000"/>
        </w:rPr>
        <w:t>Raggi</w:t>
      </w:r>
      <w:proofErr w:type="spellEnd"/>
      <w:r w:rsidRPr="00E46C1D">
        <w:rPr>
          <w:rFonts w:ascii="Book Antiqua" w:eastAsia="Book Antiqua" w:hAnsi="Book Antiqua" w:cs="Book Antiqua"/>
          <w:color w:val="000000"/>
        </w:rPr>
        <w:t xml:space="preserve"> A performed research; </w:t>
      </w:r>
      <w:proofErr w:type="spellStart"/>
      <w:r w:rsidRPr="00E46C1D">
        <w:rPr>
          <w:rFonts w:ascii="Book Antiqua" w:eastAsia="Book Antiqua" w:hAnsi="Book Antiqua" w:cs="Book Antiqua"/>
          <w:color w:val="000000"/>
        </w:rPr>
        <w:t>Ferri</w:t>
      </w:r>
      <w:proofErr w:type="spellEnd"/>
      <w:r w:rsidRPr="00E46C1D">
        <w:rPr>
          <w:rFonts w:ascii="Book Antiqua" w:eastAsia="Book Antiqua" w:hAnsi="Book Antiqua" w:cs="Book Antiqua"/>
          <w:color w:val="000000"/>
        </w:rPr>
        <w:t xml:space="preserve"> R analyzed </w:t>
      </w:r>
      <w:r w:rsidR="00505957" w:rsidRPr="00E46C1D">
        <w:rPr>
          <w:rFonts w:ascii="Book Antiqua" w:eastAsia="Book Antiqua" w:hAnsi="Book Antiqua" w:cs="Book Antiqua"/>
          <w:color w:val="000000"/>
        </w:rPr>
        <w:t xml:space="preserve">the </w:t>
      </w:r>
      <w:r w:rsidRPr="00E46C1D">
        <w:rPr>
          <w:rFonts w:ascii="Book Antiqua" w:eastAsia="Book Antiqua" w:hAnsi="Book Antiqua" w:cs="Book Antiqua"/>
          <w:color w:val="000000"/>
        </w:rPr>
        <w:t xml:space="preserve">data; Lanza G and </w:t>
      </w:r>
      <w:proofErr w:type="spellStart"/>
      <w:r w:rsidRPr="00E46C1D">
        <w:rPr>
          <w:rFonts w:ascii="Book Antiqua" w:eastAsia="Book Antiqua" w:hAnsi="Book Antiqua" w:cs="Book Antiqua"/>
          <w:color w:val="000000"/>
        </w:rPr>
        <w:t>Godani</w:t>
      </w:r>
      <w:proofErr w:type="spellEnd"/>
      <w:r w:rsidRPr="00E46C1D">
        <w:rPr>
          <w:rFonts w:ascii="Book Antiqua" w:eastAsia="Book Antiqua" w:hAnsi="Book Antiqua" w:cs="Book Antiqua"/>
          <w:color w:val="000000"/>
        </w:rPr>
        <w:t xml:space="preserve"> M wrote the letter;</w:t>
      </w:r>
      <w:r w:rsidR="004B775C" w:rsidRPr="00E46C1D">
        <w:rPr>
          <w:rFonts w:ascii="Book Antiqua" w:hAnsi="Book Antiqua" w:cs="Book Antiqua"/>
          <w:color w:val="000000"/>
          <w:lang w:eastAsia="zh-CN"/>
        </w:rPr>
        <w:t xml:space="preserve"> </w:t>
      </w:r>
      <w:proofErr w:type="spellStart"/>
      <w:r w:rsidRPr="00E46C1D">
        <w:rPr>
          <w:rFonts w:ascii="Book Antiqua" w:eastAsia="Book Antiqua" w:hAnsi="Book Antiqua" w:cs="Book Antiqua"/>
          <w:color w:val="000000"/>
        </w:rPr>
        <w:t>Ferri</w:t>
      </w:r>
      <w:proofErr w:type="spellEnd"/>
      <w:r w:rsidRPr="00E46C1D">
        <w:rPr>
          <w:rFonts w:ascii="Book Antiqua" w:eastAsia="Book Antiqua" w:hAnsi="Book Antiqua" w:cs="Book Antiqua"/>
          <w:color w:val="000000"/>
        </w:rPr>
        <w:t xml:space="preserve"> R and </w:t>
      </w:r>
      <w:proofErr w:type="spellStart"/>
      <w:r w:rsidRPr="00E46C1D">
        <w:rPr>
          <w:rFonts w:ascii="Book Antiqua" w:eastAsia="Book Antiqua" w:hAnsi="Book Antiqua" w:cs="Book Antiqua"/>
          <w:color w:val="000000"/>
        </w:rPr>
        <w:t>Raggi</w:t>
      </w:r>
      <w:proofErr w:type="spellEnd"/>
      <w:r w:rsidRPr="00E46C1D">
        <w:rPr>
          <w:rFonts w:ascii="Book Antiqua" w:eastAsia="Book Antiqua" w:hAnsi="Book Antiqua" w:cs="Book Antiqua"/>
          <w:color w:val="000000"/>
        </w:rPr>
        <w:t xml:space="preserve"> A revised the letter.</w:t>
      </w:r>
    </w:p>
    <w:p w14:paraId="53B870B2" w14:textId="77777777" w:rsidR="00A77B3E" w:rsidRPr="00E46C1D" w:rsidRDefault="00A77B3E">
      <w:pPr>
        <w:spacing w:line="360" w:lineRule="auto"/>
        <w:jc w:val="both"/>
        <w:rPr>
          <w:rFonts w:ascii="Book Antiqua" w:hAnsi="Book Antiqua"/>
        </w:rPr>
      </w:pPr>
    </w:p>
    <w:p w14:paraId="65C832FB" w14:textId="310E6B50" w:rsidR="00A77B3E" w:rsidRPr="00E46C1D" w:rsidRDefault="002C6ABD">
      <w:pPr>
        <w:spacing w:line="360" w:lineRule="auto"/>
        <w:jc w:val="both"/>
        <w:rPr>
          <w:rFonts w:ascii="Book Antiqua" w:hAnsi="Book Antiqua"/>
        </w:rPr>
      </w:pPr>
      <w:r w:rsidRPr="00E46C1D">
        <w:rPr>
          <w:rFonts w:ascii="Book Antiqua" w:eastAsia="Book Antiqua" w:hAnsi="Book Antiqua" w:cs="Book Antiqua"/>
          <w:b/>
          <w:bCs/>
          <w:color w:val="000000"/>
        </w:rPr>
        <w:lastRenderedPageBreak/>
        <w:t>Corresponding author</w:t>
      </w:r>
      <w:r w:rsidRPr="00E46C1D">
        <w:rPr>
          <w:rFonts w:ascii="Book Antiqua" w:hAnsi="Book Antiqua" w:cs="Book Antiqua" w:hint="eastAsia"/>
          <w:b/>
          <w:bCs/>
          <w:color w:val="000000"/>
          <w:lang w:eastAsia="zh-CN"/>
        </w:rPr>
        <w:t>:</w:t>
      </w:r>
      <w:r w:rsidR="00326E57" w:rsidRPr="00E46C1D">
        <w:rPr>
          <w:rFonts w:ascii="Book Antiqua" w:eastAsia="Book Antiqua" w:hAnsi="Book Antiqua" w:cs="Book Antiqua"/>
          <w:b/>
          <w:bCs/>
          <w:color w:val="000000"/>
        </w:rPr>
        <w:t xml:space="preserve"> Giuseppe Lanza, MD, </w:t>
      </w:r>
      <w:r w:rsidR="005D5CB7" w:rsidRPr="00E46C1D">
        <w:rPr>
          <w:rFonts w:ascii="Book Antiqua" w:eastAsia="Book Antiqua" w:hAnsi="Book Antiqua" w:cs="Book Antiqua"/>
          <w:b/>
          <w:bCs/>
          <w:color w:val="000000"/>
        </w:rPr>
        <w:t xml:space="preserve">PhD, </w:t>
      </w:r>
      <w:r w:rsidR="00326E57" w:rsidRPr="00E46C1D">
        <w:rPr>
          <w:rFonts w:ascii="Book Antiqua" w:eastAsia="Book Antiqua" w:hAnsi="Book Antiqua" w:cs="Book Antiqua"/>
          <w:b/>
          <w:bCs/>
          <w:color w:val="000000"/>
        </w:rPr>
        <w:t xml:space="preserve">MSc, </w:t>
      </w:r>
      <w:r w:rsidR="005D5CB7" w:rsidRPr="00E46C1D">
        <w:rPr>
          <w:rFonts w:ascii="Book Antiqua" w:eastAsia="Book Antiqua" w:hAnsi="Book Antiqua" w:cs="Book Antiqua"/>
          <w:b/>
          <w:bCs/>
          <w:color w:val="000000"/>
        </w:rPr>
        <w:t xml:space="preserve">Senior </w:t>
      </w:r>
      <w:r w:rsidR="00326E57" w:rsidRPr="00E46C1D">
        <w:rPr>
          <w:rFonts w:ascii="Book Antiqua" w:eastAsia="Book Antiqua" w:hAnsi="Book Antiqua" w:cs="Book Antiqua"/>
          <w:b/>
          <w:bCs/>
          <w:color w:val="000000"/>
        </w:rPr>
        <w:t xml:space="preserve">Academic Research, Assistant Professor, Consultant </w:t>
      </w:r>
      <w:r w:rsidR="005D5CB7" w:rsidRPr="00E46C1D">
        <w:rPr>
          <w:rFonts w:ascii="Book Antiqua" w:eastAsia="Book Antiqua" w:hAnsi="Book Antiqua" w:cs="Book Antiqua"/>
          <w:b/>
          <w:bCs/>
          <w:color w:val="000000"/>
        </w:rPr>
        <w:t>Neurologist</w:t>
      </w:r>
      <w:r w:rsidR="00326E57" w:rsidRPr="00E46C1D">
        <w:rPr>
          <w:rFonts w:ascii="Book Antiqua" w:eastAsia="Book Antiqua" w:hAnsi="Book Antiqua" w:cs="Book Antiqua"/>
          <w:b/>
          <w:bCs/>
          <w:color w:val="000000"/>
        </w:rPr>
        <w:t xml:space="preserve">, </w:t>
      </w:r>
      <w:r w:rsidR="00326E57" w:rsidRPr="00E46C1D">
        <w:rPr>
          <w:rFonts w:ascii="Book Antiqua" w:eastAsia="Book Antiqua" w:hAnsi="Book Antiqua" w:cs="Book Antiqua"/>
          <w:color w:val="000000"/>
        </w:rPr>
        <w:t>Department of Surgery and Medical-Surgical Specialties, University of Catania, Via Santa Sofia 78, Catania 95123, Italy.</w:t>
      </w:r>
      <w:r w:rsidR="005D5CB7" w:rsidRPr="00E46C1D">
        <w:rPr>
          <w:rFonts w:ascii="Book Antiqua" w:eastAsia="Book Antiqua" w:hAnsi="Book Antiqua" w:cs="Book Antiqua"/>
          <w:color w:val="000000"/>
        </w:rPr>
        <w:t xml:space="preserve"> Clinical Neurophysiology Research Unit, </w:t>
      </w:r>
      <w:proofErr w:type="spellStart"/>
      <w:r w:rsidR="005D5CB7" w:rsidRPr="00E46C1D">
        <w:rPr>
          <w:rFonts w:ascii="Book Antiqua" w:eastAsia="Book Antiqua" w:hAnsi="Book Antiqua" w:cs="Book Antiqua"/>
          <w:color w:val="000000"/>
        </w:rPr>
        <w:t>Oasi</w:t>
      </w:r>
      <w:proofErr w:type="spellEnd"/>
      <w:r w:rsidR="005D5CB7" w:rsidRPr="00E46C1D">
        <w:rPr>
          <w:rFonts w:ascii="Book Antiqua" w:eastAsia="Book Antiqua" w:hAnsi="Book Antiqua" w:cs="Book Antiqua"/>
          <w:color w:val="000000"/>
        </w:rPr>
        <w:t xml:space="preserve"> Research Institute-IRCCS, </w:t>
      </w:r>
      <w:r w:rsidR="0001521D" w:rsidRPr="00E46C1D">
        <w:rPr>
          <w:rFonts w:ascii="Book Antiqua" w:eastAsia="Book Antiqua" w:hAnsi="Book Antiqua" w:cs="Book Antiqua"/>
          <w:color w:val="000000"/>
        </w:rPr>
        <w:t xml:space="preserve">Via Conte </w:t>
      </w:r>
      <w:proofErr w:type="spellStart"/>
      <w:r w:rsidR="0001521D" w:rsidRPr="00E46C1D">
        <w:rPr>
          <w:rFonts w:ascii="Book Antiqua" w:eastAsia="Book Antiqua" w:hAnsi="Book Antiqua" w:cs="Book Antiqua"/>
          <w:color w:val="000000"/>
        </w:rPr>
        <w:t>Ruggero</w:t>
      </w:r>
      <w:proofErr w:type="spellEnd"/>
      <w:r w:rsidR="0001521D" w:rsidRPr="00E46C1D">
        <w:rPr>
          <w:rFonts w:ascii="Book Antiqua" w:eastAsia="Book Antiqua" w:hAnsi="Book Antiqua" w:cs="Book Antiqua"/>
          <w:color w:val="000000"/>
        </w:rPr>
        <w:t xml:space="preserve"> 73, </w:t>
      </w:r>
      <w:proofErr w:type="spellStart"/>
      <w:r w:rsidR="005D5CB7" w:rsidRPr="00E46C1D">
        <w:rPr>
          <w:rFonts w:ascii="Book Antiqua" w:eastAsia="Book Antiqua" w:hAnsi="Book Antiqua" w:cs="Book Antiqua"/>
          <w:color w:val="000000"/>
        </w:rPr>
        <w:t>Troina</w:t>
      </w:r>
      <w:proofErr w:type="spellEnd"/>
      <w:r w:rsidR="005D5CB7" w:rsidRPr="00E46C1D">
        <w:rPr>
          <w:rFonts w:ascii="Book Antiqua" w:eastAsia="Book Antiqua" w:hAnsi="Book Antiqua" w:cs="Book Antiqua"/>
          <w:color w:val="000000"/>
        </w:rPr>
        <w:t xml:space="preserve"> 94018, Italy.</w:t>
      </w:r>
      <w:r w:rsidR="00326E57" w:rsidRPr="00E46C1D">
        <w:rPr>
          <w:rFonts w:ascii="Book Antiqua" w:eastAsia="Book Antiqua" w:hAnsi="Book Antiqua" w:cs="Book Antiqua"/>
          <w:color w:val="000000"/>
        </w:rPr>
        <w:t xml:space="preserve"> glanza@oasi.en.it</w:t>
      </w:r>
    </w:p>
    <w:p w14:paraId="4C58AA9D" w14:textId="77777777" w:rsidR="00A77B3E" w:rsidRPr="00E46C1D" w:rsidRDefault="00A77B3E">
      <w:pPr>
        <w:spacing w:line="360" w:lineRule="auto"/>
        <w:jc w:val="both"/>
        <w:rPr>
          <w:rFonts w:ascii="Book Antiqua" w:hAnsi="Book Antiqua"/>
        </w:rPr>
      </w:pPr>
    </w:p>
    <w:p w14:paraId="0096244D"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Received: </w:t>
      </w:r>
      <w:r w:rsidRPr="00E46C1D">
        <w:rPr>
          <w:rFonts w:ascii="Book Antiqua" w:eastAsia="Book Antiqua" w:hAnsi="Book Antiqua" w:cs="Book Antiqua"/>
          <w:color w:val="000000"/>
        </w:rPr>
        <w:t>July 17, 2021</w:t>
      </w:r>
    </w:p>
    <w:p w14:paraId="1AFB5A98"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Revised: </w:t>
      </w:r>
      <w:r w:rsidRPr="00E46C1D">
        <w:rPr>
          <w:rFonts w:ascii="Book Antiqua" w:eastAsia="Book Antiqua" w:hAnsi="Book Antiqua" w:cs="Book Antiqua"/>
          <w:color w:val="000000"/>
        </w:rPr>
        <w:t>August 11, 2021</w:t>
      </w:r>
    </w:p>
    <w:p w14:paraId="37CF2AAC" w14:textId="7CDAE9D0"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Accepted: </w:t>
      </w:r>
      <w:r w:rsidR="007F7A5C" w:rsidRPr="00E46C1D">
        <w:rPr>
          <w:rFonts w:ascii="Book Antiqua" w:hAnsi="Book Antiqua"/>
          <w:color w:val="000000" w:themeColor="text1"/>
        </w:rPr>
        <w:t>September 22, 2021</w:t>
      </w:r>
    </w:p>
    <w:p w14:paraId="21A4E955" w14:textId="0163BFB1"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Published online:</w:t>
      </w:r>
      <w:r w:rsidRPr="00E46C1D">
        <w:rPr>
          <w:rFonts w:ascii="Book Antiqua" w:eastAsia="Book Antiqua" w:hAnsi="Book Antiqua" w:cs="Book Antiqua"/>
          <w:color w:val="000000"/>
        </w:rPr>
        <w:t xml:space="preserve"> </w:t>
      </w:r>
      <w:r w:rsidR="00FD6518" w:rsidRPr="00E46C1D">
        <w:rPr>
          <w:rFonts w:ascii="Book Antiqua" w:eastAsia="Book Antiqua" w:hAnsi="Book Antiqua" w:cs="Book Antiqua"/>
          <w:color w:val="000000"/>
        </w:rPr>
        <w:t>October 21, 2021</w:t>
      </w:r>
    </w:p>
    <w:p w14:paraId="4E981FC5" w14:textId="77777777" w:rsidR="00A77B3E" w:rsidRPr="00E46C1D" w:rsidRDefault="00A77B3E">
      <w:pPr>
        <w:spacing w:line="360" w:lineRule="auto"/>
        <w:jc w:val="both"/>
        <w:rPr>
          <w:rFonts w:ascii="Book Antiqua" w:hAnsi="Book Antiqua"/>
        </w:rPr>
        <w:sectPr w:rsidR="00A77B3E" w:rsidRPr="00E46C1D">
          <w:footerReference w:type="default" r:id="rId7"/>
          <w:pgSz w:w="12240" w:h="15840"/>
          <w:pgMar w:top="1440" w:right="1440" w:bottom="1440" w:left="1440" w:header="720" w:footer="720" w:gutter="0"/>
          <w:cols w:space="720"/>
          <w:docGrid w:linePitch="360"/>
        </w:sectPr>
      </w:pPr>
    </w:p>
    <w:p w14:paraId="3D07A3C1"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lastRenderedPageBreak/>
        <w:t>Abstract</w:t>
      </w:r>
    </w:p>
    <w:p w14:paraId="6921FF1F"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We have read with interest the Letter to the Editor by Drs. Zhuang and Zhong, who presented the clinical data of 68 patients with Wilson’s disease (WD) who were admitted to the hospital before and during the coronavirus disease 2019 (COVID-19) pandemic, and appreciated their findings on hepatic and some extrahepatic manifestations. Nevertheless, given the strong impact of the pandemic on patients with neurological and psychiatric disorders, we would have expected a worsening of the psychiatric and/or neurological impairments in these patients. In contrast, according to the authors, these manifestations remained, somewhat unexpectedly, unchanged. This finding is in contrast with most of the current literature that highlights not only an increased incidence of mental health disorders in the general population but also an exacerbation of neurological and psychiatric symptoms in patients with chronic diseases, especially in those with pre-existing neuropsychiatric disorders, such as WD. Although the study was mainly focused on the hepatic features of WD patients taking anti-copper treatment, a generic and cumulative definition of neurological and psychiatric manifestations, as in this study, does not allow for further considerations. Future studies during and after the pandemic are necessary to clarify the real impact, either direct or indirect, of the COVID-19 pandemic on the neurological and psychiatric symptoms of WD patients.</w:t>
      </w:r>
    </w:p>
    <w:p w14:paraId="58454A90" w14:textId="77777777" w:rsidR="00A77B3E" w:rsidRPr="00E46C1D" w:rsidRDefault="00A77B3E">
      <w:pPr>
        <w:spacing w:line="360" w:lineRule="auto"/>
        <w:jc w:val="both"/>
        <w:rPr>
          <w:rFonts w:ascii="Book Antiqua" w:hAnsi="Book Antiqua"/>
        </w:rPr>
      </w:pPr>
    </w:p>
    <w:p w14:paraId="754A4B47"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Key Words: </w:t>
      </w:r>
      <w:r w:rsidRPr="00E46C1D">
        <w:rPr>
          <w:rFonts w:ascii="Book Antiqua" w:eastAsia="Book Antiqua" w:hAnsi="Book Antiqua" w:cs="Book Antiqua"/>
          <w:color w:val="000000"/>
        </w:rPr>
        <w:t>Wilson’s disease; Extra-hepatic manifestations; Neuropsychiatric symptoms; COVID-19; Therapy; Resilience</w:t>
      </w:r>
    </w:p>
    <w:p w14:paraId="30A11DC1" w14:textId="77777777" w:rsidR="00E46C1D" w:rsidRPr="00E46C1D" w:rsidRDefault="00E46C1D" w:rsidP="00E46C1D">
      <w:pPr>
        <w:spacing w:line="360" w:lineRule="auto"/>
        <w:rPr>
          <w:rFonts w:ascii="Book Antiqua" w:hAnsi="Book Antiqua" w:cs="Book Antiqua"/>
          <w:b/>
          <w:color w:val="000000"/>
        </w:rPr>
      </w:pPr>
    </w:p>
    <w:p w14:paraId="2FFF3F72" w14:textId="77777777" w:rsidR="00E46C1D" w:rsidRPr="00E46C1D" w:rsidRDefault="00E46C1D" w:rsidP="00E46C1D">
      <w:pPr>
        <w:spacing w:line="360" w:lineRule="auto"/>
        <w:rPr>
          <w:rFonts w:ascii="Book Antiqua" w:eastAsia="Book Antiqua" w:hAnsi="Book Antiqua" w:cs="Book Antiqua"/>
          <w:color w:val="000000"/>
        </w:rPr>
      </w:pPr>
      <w:proofErr w:type="gramStart"/>
      <w:r w:rsidRPr="00E46C1D">
        <w:rPr>
          <w:rFonts w:ascii="Book Antiqua" w:eastAsia="Book Antiqua" w:hAnsi="Book Antiqua" w:cs="Book Antiqua" w:hint="eastAsia"/>
          <w:b/>
          <w:color w:val="000000"/>
        </w:rPr>
        <w:t>©</w:t>
      </w:r>
      <w:r w:rsidRPr="00E46C1D">
        <w:rPr>
          <w:rFonts w:ascii="Book Antiqua" w:eastAsia="Book Antiqua" w:hAnsi="Book Antiqua" w:cs="Book Antiqua"/>
          <w:b/>
          <w:color w:val="000000"/>
        </w:rPr>
        <w:t>The</w:t>
      </w:r>
      <w:r w:rsidRPr="00E46C1D">
        <w:rPr>
          <w:rFonts w:ascii="Book Antiqua" w:eastAsia="Book Antiqua" w:hAnsi="Book Antiqua" w:cs="Book Antiqua"/>
          <w:color w:val="000000"/>
        </w:rPr>
        <w:t xml:space="preserve"> </w:t>
      </w:r>
      <w:r w:rsidRPr="00E46C1D">
        <w:rPr>
          <w:rFonts w:ascii="Book Antiqua" w:eastAsia="Book Antiqua" w:hAnsi="Book Antiqua" w:cs="Book Antiqua"/>
          <w:b/>
          <w:color w:val="000000"/>
        </w:rPr>
        <w:t>Author(s) 2021.</w:t>
      </w:r>
      <w:proofErr w:type="gramEnd"/>
      <w:r w:rsidRPr="00E46C1D">
        <w:rPr>
          <w:rFonts w:ascii="Book Antiqua" w:eastAsia="Book Antiqua" w:hAnsi="Book Antiqua" w:cs="Book Antiqua"/>
          <w:b/>
          <w:color w:val="000000"/>
        </w:rPr>
        <w:t xml:space="preserve"> </w:t>
      </w:r>
      <w:proofErr w:type="gramStart"/>
      <w:r w:rsidRPr="00E46C1D">
        <w:rPr>
          <w:rFonts w:ascii="Book Antiqua" w:eastAsia="Book Antiqua" w:hAnsi="Book Antiqua" w:cs="Book Antiqua"/>
          <w:color w:val="000000"/>
        </w:rPr>
        <w:t xml:space="preserve">Published by </w:t>
      </w:r>
      <w:proofErr w:type="spellStart"/>
      <w:r w:rsidRPr="00E46C1D">
        <w:rPr>
          <w:rFonts w:ascii="Book Antiqua" w:eastAsia="Book Antiqua" w:hAnsi="Book Antiqua" w:cs="Book Antiqua"/>
          <w:color w:val="000000"/>
        </w:rPr>
        <w:t>Baishideng</w:t>
      </w:r>
      <w:proofErr w:type="spellEnd"/>
      <w:r w:rsidRPr="00E46C1D">
        <w:rPr>
          <w:rFonts w:ascii="Book Antiqua" w:eastAsia="Book Antiqua" w:hAnsi="Book Antiqua" w:cs="Book Antiqua"/>
          <w:color w:val="000000"/>
        </w:rPr>
        <w:t xml:space="preserve"> Publishing Group Inc.</w:t>
      </w:r>
      <w:proofErr w:type="gramEnd"/>
      <w:r w:rsidRPr="00E46C1D">
        <w:rPr>
          <w:rFonts w:ascii="Book Antiqua" w:eastAsia="Book Antiqua" w:hAnsi="Book Antiqua" w:cs="Book Antiqua"/>
          <w:color w:val="000000"/>
        </w:rPr>
        <w:t xml:space="preserve"> All rights reserved. </w:t>
      </w:r>
    </w:p>
    <w:p w14:paraId="3E36E23F" w14:textId="77777777" w:rsidR="00A77B3E" w:rsidRPr="00E46C1D" w:rsidRDefault="00A77B3E">
      <w:pPr>
        <w:spacing w:line="360" w:lineRule="auto"/>
        <w:jc w:val="both"/>
        <w:rPr>
          <w:rFonts w:ascii="Book Antiqua" w:hAnsi="Book Antiqua"/>
        </w:rPr>
      </w:pPr>
    </w:p>
    <w:p w14:paraId="5A9263AD" w14:textId="00D65F88" w:rsidR="00A77B3E" w:rsidRPr="00E46C1D" w:rsidRDefault="00E46C1D">
      <w:pPr>
        <w:spacing w:line="360" w:lineRule="auto"/>
        <w:jc w:val="both"/>
        <w:rPr>
          <w:rFonts w:ascii="Book Antiqua" w:hAnsi="Book Antiqua"/>
        </w:rPr>
      </w:pPr>
      <w:r w:rsidRPr="00E46C1D">
        <w:rPr>
          <w:rFonts w:ascii="Book Antiqua" w:eastAsia="Book Antiqua" w:hAnsi="Book Antiqua" w:cs="Book Antiqua"/>
          <w:b/>
          <w:color w:val="000000"/>
        </w:rPr>
        <w:t>Citation:</w:t>
      </w:r>
      <w:r w:rsidRPr="00E46C1D">
        <w:rPr>
          <w:rFonts w:ascii="Book Antiqua" w:eastAsia="Book Antiqua" w:hAnsi="Book Antiqua" w:cs="Book Antiqua"/>
          <w:color w:val="000000"/>
        </w:rPr>
        <w:t xml:space="preserve"> </w:t>
      </w:r>
      <w:r w:rsidR="00326E57" w:rsidRPr="00E46C1D">
        <w:rPr>
          <w:rFonts w:ascii="Book Antiqua" w:eastAsia="Book Antiqua" w:hAnsi="Book Antiqua" w:cs="Book Antiqua"/>
          <w:color w:val="000000"/>
        </w:rPr>
        <w:t xml:space="preserve">Lanza G, </w:t>
      </w:r>
      <w:proofErr w:type="spellStart"/>
      <w:r w:rsidR="00326E57" w:rsidRPr="00E46C1D">
        <w:rPr>
          <w:rFonts w:ascii="Book Antiqua" w:eastAsia="Book Antiqua" w:hAnsi="Book Antiqua" w:cs="Book Antiqua"/>
          <w:color w:val="000000"/>
        </w:rPr>
        <w:t>Godani</w:t>
      </w:r>
      <w:proofErr w:type="spellEnd"/>
      <w:r w:rsidR="00326E57" w:rsidRPr="00E46C1D">
        <w:rPr>
          <w:rFonts w:ascii="Book Antiqua" w:eastAsia="Book Antiqua" w:hAnsi="Book Antiqua" w:cs="Book Antiqua"/>
          <w:color w:val="000000"/>
        </w:rPr>
        <w:t xml:space="preserve"> M, </w:t>
      </w:r>
      <w:proofErr w:type="spellStart"/>
      <w:r w:rsidR="00326E57" w:rsidRPr="00E46C1D">
        <w:rPr>
          <w:rFonts w:ascii="Book Antiqua" w:eastAsia="Book Antiqua" w:hAnsi="Book Antiqua" w:cs="Book Antiqua"/>
          <w:color w:val="000000"/>
        </w:rPr>
        <w:t>Ferri</w:t>
      </w:r>
      <w:proofErr w:type="spellEnd"/>
      <w:r w:rsidR="00326E57" w:rsidRPr="00E46C1D">
        <w:rPr>
          <w:rFonts w:ascii="Book Antiqua" w:eastAsia="Book Antiqua" w:hAnsi="Book Antiqua" w:cs="Book Antiqua"/>
          <w:color w:val="000000"/>
        </w:rPr>
        <w:t xml:space="preserve"> R, Raggi A. Impact of COVID-19 pandemic on the neuropsychiatric status of Wilson’s disease. </w:t>
      </w:r>
      <w:r w:rsidR="00326E57" w:rsidRPr="00E46C1D">
        <w:rPr>
          <w:rFonts w:ascii="Book Antiqua" w:eastAsia="Book Antiqua" w:hAnsi="Book Antiqua" w:cs="Book Antiqua"/>
          <w:i/>
          <w:iCs/>
          <w:color w:val="000000"/>
        </w:rPr>
        <w:t xml:space="preserve">World J </w:t>
      </w:r>
      <w:proofErr w:type="spellStart"/>
      <w:r w:rsidR="00326E57" w:rsidRPr="00E46C1D">
        <w:rPr>
          <w:rFonts w:ascii="Book Antiqua" w:eastAsia="Book Antiqua" w:hAnsi="Book Antiqua" w:cs="Book Antiqua"/>
          <w:i/>
          <w:iCs/>
          <w:color w:val="000000"/>
        </w:rPr>
        <w:t>Gastroenterol</w:t>
      </w:r>
      <w:proofErr w:type="spellEnd"/>
      <w:r w:rsidR="00326E57" w:rsidRPr="00E46C1D">
        <w:rPr>
          <w:rFonts w:ascii="Book Antiqua" w:eastAsia="Book Antiqua" w:hAnsi="Book Antiqua" w:cs="Book Antiqua"/>
          <w:color w:val="000000"/>
        </w:rPr>
        <w:t xml:space="preserve"> 2021; </w:t>
      </w:r>
      <w:r w:rsidR="00106DE6" w:rsidRPr="00E46C1D">
        <w:rPr>
          <w:rFonts w:ascii="Book Antiqua" w:eastAsia="Book Antiqua" w:hAnsi="Book Antiqua" w:cs="Book Antiqua"/>
          <w:color w:val="000000"/>
        </w:rPr>
        <w:t xml:space="preserve">27(39): </w:t>
      </w:r>
      <w:r w:rsidRPr="00E46C1D">
        <w:rPr>
          <w:rFonts w:ascii="Book Antiqua" w:hAnsi="Book Antiqua" w:cs="Book Antiqua" w:hint="eastAsia"/>
          <w:color w:val="000000"/>
          <w:lang w:eastAsia="zh-CN"/>
        </w:rPr>
        <w:t>6733-</w:t>
      </w:r>
      <w:proofErr w:type="gramStart"/>
      <w:r w:rsidRPr="00E46C1D">
        <w:rPr>
          <w:rFonts w:ascii="Book Antiqua" w:hAnsi="Book Antiqua" w:cs="Book Antiqua" w:hint="eastAsia"/>
          <w:color w:val="000000"/>
          <w:lang w:eastAsia="zh-CN"/>
        </w:rPr>
        <w:t>6736</w:t>
      </w:r>
      <w:r w:rsidR="00106DE6" w:rsidRPr="00E46C1D">
        <w:rPr>
          <w:rFonts w:ascii="Book Antiqua" w:eastAsia="Book Antiqua" w:hAnsi="Book Antiqua" w:cs="Book Antiqua"/>
          <w:color w:val="000000"/>
        </w:rPr>
        <w:t xml:space="preserve">  </w:t>
      </w:r>
      <w:r w:rsidR="00106DE6" w:rsidRPr="00E46C1D">
        <w:rPr>
          <w:rFonts w:ascii="Book Antiqua" w:eastAsia="Book Antiqua" w:hAnsi="Book Antiqua" w:cs="Book Antiqua"/>
          <w:color w:val="000000"/>
        </w:rPr>
        <w:lastRenderedPageBreak/>
        <w:t>URL</w:t>
      </w:r>
      <w:proofErr w:type="gramEnd"/>
      <w:r w:rsidR="00106DE6" w:rsidRPr="00E46C1D">
        <w:rPr>
          <w:rFonts w:ascii="Book Antiqua" w:eastAsia="Book Antiqua" w:hAnsi="Book Antiqua" w:cs="Book Antiqua"/>
          <w:color w:val="000000"/>
        </w:rPr>
        <w:t>: https://www.wjgnet.com/1007-9327/full/v27/i39/</w:t>
      </w:r>
      <w:r w:rsidRPr="00E46C1D">
        <w:rPr>
          <w:rFonts w:ascii="Book Antiqua" w:hAnsi="Book Antiqua" w:cs="Book Antiqua" w:hint="eastAsia"/>
          <w:color w:val="000000"/>
          <w:lang w:eastAsia="zh-CN"/>
        </w:rPr>
        <w:t>6733</w:t>
      </w:r>
      <w:r w:rsidR="00106DE6" w:rsidRPr="00E46C1D">
        <w:rPr>
          <w:rFonts w:ascii="Book Antiqua" w:eastAsia="Book Antiqua" w:hAnsi="Book Antiqua" w:cs="Book Antiqua"/>
          <w:color w:val="000000"/>
        </w:rPr>
        <w:t>.htm  DOI: https://dx.doi.org/10.3748/wjg.v27.i39.</w:t>
      </w:r>
      <w:r w:rsidRPr="00E46C1D">
        <w:rPr>
          <w:rFonts w:ascii="Book Antiqua" w:hAnsi="Book Antiqua" w:cs="Book Antiqua" w:hint="eastAsia"/>
          <w:color w:val="000000"/>
          <w:lang w:eastAsia="zh-CN"/>
        </w:rPr>
        <w:t>6733</w:t>
      </w:r>
    </w:p>
    <w:p w14:paraId="3D06C70E" w14:textId="77777777" w:rsidR="00A77B3E" w:rsidRPr="00E46C1D" w:rsidRDefault="00A77B3E">
      <w:pPr>
        <w:spacing w:line="360" w:lineRule="auto"/>
        <w:jc w:val="both"/>
        <w:rPr>
          <w:rFonts w:ascii="Book Antiqua" w:hAnsi="Book Antiqua"/>
        </w:rPr>
      </w:pPr>
    </w:p>
    <w:p w14:paraId="480F2A72"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Core Tip: </w:t>
      </w:r>
      <w:r w:rsidRPr="00E46C1D">
        <w:rPr>
          <w:rFonts w:ascii="Book Antiqua" w:eastAsia="Book Antiqua" w:hAnsi="Book Antiqua" w:cs="Book Antiqua"/>
          <w:color w:val="000000"/>
        </w:rPr>
        <w:t xml:space="preserve">In the interesting </w:t>
      </w:r>
      <w:r w:rsidR="004B775C" w:rsidRPr="00E46C1D">
        <w:rPr>
          <w:rFonts w:ascii="Book Antiqua" w:hAnsi="Book Antiqua" w:cs="Book Antiqua"/>
          <w:color w:val="000000"/>
          <w:lang w:eastAsia="zh-CN"/>
        </w:rPr>
        <w:t>l</w:t>
      </w:r>
      <w:r w:rsidRPr="00E46C1D">
        <w:rPr>
          <w:rFonts w:ascii="Book Antiqua" w:eastAsia="Book Antiqua" w:hAnsi="Book Antiqua" w:cs="Book Antiqua"/>
          <w:color w:val="000000"/>
        </w:rPr>
        <w:t>etter by Drs. Zhuang and Zhong, the psychiatric and neurological manifestations of 68 patients with Wilson’s disease who were treated with anti-copper therapy unexpectedly remained unchanged after the pandemic. Given the impact of the pandemic on patients with neurological and psychiatric disorders, a worsening in the severity or frequency of these manifestations could have been expected. The possible reasons underlying this finding, including the relatively small sample size, the effect of therapy, and the patients’ resilience, are discussed.</w:t>
      </w:r>
    </w:p>
    <w:p w14:paraId="08DC2066" w14:textId="77777777" w:rsidR="00A77B3E" w:rsidRPr="00E46C1D" w:rsidRDefault="00A77B3E">
      <w:pPr>
        <w:spacing w:line="360" w:lineRule="auto"/>
        <w:jc w:val="both"/>
        <w:rPr>
          <w:rFonts w:ascii="Book Antiqua" w:hAnsi="Book Antiqua"/>
        </w:rPr>
      </w:pPr>
    </w:p>
    <w:p w14:paraId="4DA5C5BB" w14:textId="19E277C9" w:rsidR="00356058" w:rsidRPr="00E46C1D" w:rsidRDefault="00356058">
      <w:pPr>
        <w:rPr>
          <w:rFonts w:ascii="Book Antiqua" w:eastAsia="Book Antiqua" w:hAnsi="Book Antiqua" w:cs="Book Antiqua"/>
          <w:b/>
          <w:caps/>
          <w:color w:val="000000"/>
        </w:rPr>
      </w:pPr>
    </w:p>
    <w:p w14:paraId="7FD39961" w14:textId="3EEE0E42" w:rsidR="00A77B3E" w:rsidRPr="00E46C1D" w:rsidRDefault="00326E57">
      <w:pPr>
        <w:spacing w:line="360" w:lineRule="auto"/>
        <w:jc w:val="both"/>
        <w:rPr>
          <w:rFonts w:ascii="Book Antiqua" w:hAnsi="Book Antiqua"/>
          <w:u w:val="single"/>
        </w:rPr>
      </w:pPr>
      <w:r w:rsidRPr="00E46C1D">
        <w:rPr>
          <w:rFonts w:ascii="Book Antiqua" w:eastAsia="Book Antiqua" w:hAnsi="Book Antiqua" w:cs="Book Antiqua"/>
          <w:b/>
          <w:caps/>
          <w:color w:val="000000"/>
          <w:u w:val="single"/>
        </w:rPr>
        <w:t>TO THE EDITOR</w:t>
      </w:r>
    </w:p>
    <w:p w14:paraId="73B02482"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We have read with interest the Letter to the Editor by</w:t>
      </w:r>
      <w:r w:rsidR="004B775C" w:rsidRPr="00E46C1D">
        <w:rPr>
          <w:rFonts w:ascii="Book Antiqua" w:hAnsi="Book Antiqua" w:cs="Book Antiqua"/>
          <w:color w:val="000000"/>
          <w:lang w:eastAsia="zh-CN"/>
        </w:rPr>
        <w:t xml:space="preserve"> </w:t>
      </w:r>
      <w:r w:rsidRPr="00E46C1D">
        <w:rPr>
          <w:rFonts w:ascii="Book Antiqua" w:eastAsia="Book Antiqua" w:hAnsi="Book Antiqua" w:cs="Book Antiqua"/>
          <w:color w:val="000000"/>
        </w:rPr>
        <w:t xml:space="preserve">Zhuang and </w:t>
      </w:r>
      <w:proofErr w:type="gramStart"/>
      <w:r w:rsidRPr="00E46C1D">
        <w:rPr>
          <w:rFonts w:ascii="Book Antiqua" w:eastAsia="Book Antiqua" w:hAnsi="Book Antiqua" w:cs="Book Antiqua"/>
          <w:color w:val="000000"/>
        </w:rPr>
        <w:t>Zhong</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who presented the clinical data of 68 patients with Wilson’s disease (WD) who were admitted to the hospital before and during the coronavirus disease 2019 (COVID-19) pandemic in Guangzhou (China). Of note, none of the patients had COVID-19.</w:t>
      </w:r>
      <w:r w:rsidR="004B775C" w:rsidRPr="00E46C1D">
        <w:rPr>
          <w:rFonts w:ascii="Book Antiqua" w:hAnsi="Book Antiqua"/>
          <w:lang w:eastAsia="zh-CN"/>
        </w:rPr>
        <w:t xml:space="preserve"> </w:t>
      </w:r>
      <w:r w:rsidRPr="00E46C1D">
        <w:rPr>
          <w:rFonts w:ascii="Book Antiqua" w:eastAsia="Book Antiqua" w:hAnsi="Book Antiqua" w:cs="Book Antiqua"/>
          <w:color w:val="000000"/>
        </w:rPr>
        <w:t xml:space="preserve">As WD is a rare chronic systemic disease, the impact of the pandemic on the multiorgan clinical status of these patients is still unclear and, therefore, certainly worth investigating. Indeed, we have appreciated the findings that showed a marked shortage of medical resources for the clinical management of patients with WD during the pandemic, as well as the findings that patients who consistently took anti-copper medications showed no significant difference in hepatic and some extrahepatic features, although the incidence of their complications (especially those related to infections) significantly increased. For these reasons, we fully support the authors’ recommendations to strictly adhere to the anti-copper therapy and closely monitor these patients to prevent </w:t>
      </w:r>
      <w:proofErr w:type="gramStart"/>
      <w:r w:rsidRPr="00E46C1D">
        <w:rPr>
          <w:rFonts w:ascii="Book Antiqua" w:eastAsia="Book Antiqua" w:hAnsi="Book Antiqua" w:cs="Book Antiqua"/>
          <w:color w:val="000000"/>
        </w:rPr>
        <w:t>complications</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w:t>
      </w:r>
    </w:p>
    <w:p w14:paraId="47757C3F" w14:textId="77777777" w:rsidR="00A77B3E" w:rsidRPr="00E46C1D" w:rsidRDefault="00326E57" w:rsidP="004B775C">
      <w:pPr>
        <w:spacing w:line="360" w:lineRule="auto"/>
        <w:ind w:firstLineChars="100" w:firstLine="240"/>
        <w:jc w:val="both"/>
        <w:rPr>
          <w:rFonts w:ascii="Book Antiqua" w:hAnsi="Book Antiqua"/>
        </w:rPr>
      </w:pPr>
      <w:r w:rsidRPr="00E46C1D">
        <w:rPr>
          <w:rFonts w:ascii="Book Antiqua" w:eastAsia="Book Antiqua" w:hAnsi="Book Antiqua" w:cs="Book Antiqua"/>
          <w:color w:val="000000"/>
        </w:rPr>
        <w:t xml:space="preserve">However, given the strong psychological and socio-behavioral impacts of the pandemic on the clinical symptoms of different neuropsychiatric </w:t>
      </w:r>
      <w:proofErr w:type="gramStart"/>
      <w:r w:rsidRPr="00E46C1D">
        <w:rPr>
          <w:rFonts w:ascii="Book Antiqua" w:eastAsia="Book Antiqua" w:hAnsi="Book Antiqua" w:cs="Book Antiqua"/>
          <w:color w:val="000000"/>
        </w:rPr>
        <w:t>disorders</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2,3]</w:t>
      </w:r>
      <w:r w:rsidRPr="00E46C1D">
        <w:rPr>
          <w:rFonts w:ascii="Book Antiqua" w:eastAsia="Book Antiqua" w:hAnsi="Book Antiqua" w:cs="Book Antiqua"/>
          <w:color w:val="000000"/>
        </w:rPr>
        <w:t xml:space="preserve">, a </w:t>
      </w:r>
      <w:r w:rsidRPr="00E46C1D">
        <w:rPr>
          <w:rFonts w:ascii="Book Antiqua" w:eastAsia="Book Antiqua" w:hAnsi="Book Antiqua" w:cs="Book Antiqua"/>
          <w:color w:val="000000"/>
        </w:rPr>
        <w:lastRenderedPageBreak/>
        <w:t>worsening, or at least an increase in the frequency or severity, of psychiatric and/or neurological manifestations in WD patients could have been expected. Conversely, according to the authors, before the COVID-19 pandemic, 50 out of the 68 patients had neurological involvement, and three had psychiatric manifestations, which remained, somewhat unexpectedly, unchanged after the pandemic (49 and 4 out of the 68 patients, respectively)</w:t>
      </w:r>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Although this study was mainly focused on the hepatic features of WD, only a generic and cumulative definition of neurological and psychiatric manifestations was adopted without additional specifications (</w:t>
      </w:r>
      <w:r w:rsidRPr="00E46C1D">
        <w:rPr>
          <w:rFonts w:ascii="Book Antiqua" w:eastAsia="Book Antiqua" w:hAnsi="Book Antiqua" w:cs="Book Antiqua"/>
          <w:i/>
          <w:color w:val="000000"/>
        </w:rPr>
        <w:t>e.g.,</w:t>
      </w:r>
      <w:r w:rsidRPr="00E46C1D">
        <w:rPr>
          <w:rFonts w:ascii="Book Antiqua" w:eastAsia="Book Antiqua" w:hAnsi="Book Antiqua" w:cs="Book Antiqua"/>
          <w:color w:val="000000"/>
        </w:rPr>
        <w:t xml:space="preserve"> type, onset, severity, and duration</w:t>
      </w:r>
      <w:r w:rsidRPr="00E46C1D">
        <w:rPr>
          <w:rFonts w:ascii="Book Antiqua" w:eastAsia="Book Antiqua" w:hAnsi="Book Antiqua" w:cs="Book Antiqua"/>
          <w:i/>
          <w:iCs/>
          <w:color w:val="000000"/>
        </w:rPr>
        <w:t>)</w:t>
      </w:r>
      <w:r w:rsidRPr="00E46C1D">
        <w:rPr>
          <w:rFonts w:ascii="Book Antiqua" w:eastAsia="Book Antiqua" w:hAnsi="Book Antiqua" w:cs="Book Antiqua"/>
          <w:color w:val="000000"/>
        </w:rPr>
        <w:t>, which did not allow for any further considerations; indeed, these apparently negative results were not discussed. Moreover, it was not specified how neurological and psychiatric manifestations were evaluated (</w:t>
      </w:r>
      <w:r w:rsidRPr="00E46C1D">
        <w:rPr>
          <w:rFonts w:ascii="Book Antiqua" w:eastAsia="Book Antiqua" w:hAnsi="Book Antiqua" w:cs="Book Antiqua"/>
          <w:i/>
          <w:color w:val="000000"/>
        </w:rPr>
        <w:t>e.g.</w:t>
      </w:r>
      <w:r w:rsidRPr="00E46C1D">
        <w:rPr>
          <w:rFonts w:ascii="Book Antiqua" w:eastAsia="Book Antiqua" w:hAnsi="Book Antiqua" w:cs="Book Antiqua"/>
          <w:color w:val="000000"/>
        </w:rPr>
        <w:t>, were specific scales used?), both at the study entry and at the end of the study. A more detailed stratification, for instance, by type of manifestation (such as cognitive or motor deficits, among the neurological aspects, and anxiety or mood disorders, among the psychiatric conditions), would have likely disclosed additional findings.</w:t>
      </w:r>
    </w:p>
    <w:p w14:paraId="012C61D2" w14:textId="1BCB2934" w:rsidR="00A77B3E" w:rsidRPr="00E46C1D" w:rsidRDefault="00326E57" w:rsidP="004B775C">
      <w:pPr>
        <w:spacing w:line="360" w:lineRule="auto"/>
        <w:ind w:firstLineChars="100" w:firstLine="240"/>
        <w:jc w:val="both"/>
        <w:rPr>
          <w:rFonts w:ascii="Book Antiqua" w:hAnsi="Book Antiqua"/>
        </w:rPr>
      </w:pPr>
      <w:r w:rsidRPr="00E46C1D">
        <w:rPr>
          <w:rFonts w:ascii="Book Antiqua" w:eastAsia="Book Antiqua" w:hAnsi="Book Antiqua" w:cs="Book Antiqua"/>
          <w:color w:val="000000"/>
        </w:rPr>
        <w:t>In this context, COVID-19, being the major infectious outbreak in the 21</w:t>
      </w:r>
      <w:r w:rsidRPr="00E46C1D">
        <w:rPr>
          <w:rFonts w:ascii="Book Antiqua" w:eastAsia="Book Antiqua" w:hAnsi="Book Antiqua" w:cs="Book Antiqua"/>
          <w:color w:val="000000"/>
          <w:vertAlign w:val="superscript"/>
        </w:rPr>
        <w:t>st</w:t>
      </w:r>
      <w:r w:rsidRPr="00E46C1D">
        <w:rPr>
          <w:rFonts w:ascii="Book Antiqua" w:eastAsia="Book Antiqua" w:hAnsi="Book Antiqua" w:cs="Book Antiqua"/>
          <w:color w:val="000000"/>
        </w:rPr>
        <w:t xml:space="preserve"> century, has led to an unprecedented global hazard to mental health. A recent systematic review</w:t>
      </w:r>
      <w:r w:rsidRPr="00E46C1D">
        <w:rPr>
          <w:rFonts w:ascii="Book Antiqua" w:eastAsia="Book Antiqua" w:hAnsi="Book Antiqua" w:cs="Book Antiqua"/>
          <w:color w:val="000000"/>
          <w:vertAlign w:val="superscript"/>
        </w:rPr>
        <w:t>[4]</w:t>
      </w:r>
      <w:r w:rsidRPr="00E46C1D">
        <w:rPr>
          <w:rFonts w:ascii="Book Antiqua" w:eastAsia="Book Antiqua" w:hAnsi="Book Antiqua" w:cs="Book Antiqua"/>
          <w:color w:val="000000"/>
        </w:rPr>
        <w:t xml:space="preserve"> on the impact of the pandemic on mental health in the general population found significantly higher rates of symptoms of anxiety (6.3</w:t>
      </w:r>
      <w:r w:rsidR="004B775C" w:rsidRPr="00E46C1D">
        <w:rPr>
          <w:rFonts w:ascii="Book Antiqua" w:hAnsi="Book Antiqua" w:cs="Book Antiqua"/>
          <w:color w:val="000000"/>
          <w:lang w:eastAsia="zh-CN"/>
        </w:rPr>
        <w:t>%-</w:t>
      </w:r>
      <w:r w:rsidRPr="00E46C1D">
        <w:rPr>
          <w:rFonts w:ascii="Book Antiqua" w:eastAsia="Book Antiqua" w:hAnsi="Book Antiqua" w:cs="Book Antiqua"/>
          <w:color w:val="000000"/>
        </w:rPr>
        <w:t>50.9%), depression (14.6</w:t>
      </w:r>
      <w:r w:rsidR="004B775C" w:rsidRPr="00E46C1D">
        <w:rPr>
          <w:rFonts w:ascii="Book Antiqua" w:hAnsi="Book Antiqua" w:cs="Book Antiqua"/>
          <w:color w:val="000000"/>
          <w:lang w:eastAsia="zh-CN"/>
        </w:rPr>
        <w:t>%-</w:t>
      </w:r>
      <w:r w:rsidRPr="00E46C1D">
        <w:rPr>
          <w:rFonts w:ascii="Book Antiqua" w:eastAsia="Book Antiqua" w:hAnsi="Book Antiqua" w:cs="Book Antiqua"/>
          <w:color w:val="000000"/>
        </w:rPr>
        <w:t>48.3%), post</w:t>
      </w:r>
      <w:r w:rsidR="005D5CB7" w:rsidRPr="00E46C1D">
        <w:rPr>
          <w:rFonts w:ascii="Book Antiqua" w:eastAsia="Book Antiqua" w:hAnsi="Book Antiqua" w:cs="Book Antiqua"/>
          <w:color w:val="000000"/>
        </w:rPr>
        <w:t>-</w:t>
      </w:r>
      <w:r w:rsidRPr="00E46C1D">
        <w:rPr>
          <w:rFonts w:ascii="Book Antiqua" w:eastAsia="Book Antiqua" w:hAnsi="Book Antiqua" w:cs="Book Antiqua"/>
          <w:color w:val="000000"/>
        </w:rPr>
        <w:t>traumatic stress disorder (7.0</w:t>
      </w:r>
      <w:r w:rsidR="004B775C" w:rsidRPr="00E46C1D">
        <w:rPr>
          <w:rFonts w:ascii="Book Antiqua" w:hAnsi="Book Antiqua" w:cs="Book Antiqua"/>
          <w:color w:val="000000"/>
          <w:lang w:eastAsia="zh-CN"/>
        </w:rPr>
        <w:t>%-</w:t>
      </w:r>
      <w:r w:rsidRPr="00E46C1D">
        <w:rPr>
          <w:rFonts w:ascii="Book Antiqua" w:eastAsia="Book Antiqua" w:hAnsi="Book Antiqua" w:cs="Book Antiqua"/>
          <w:color w:val="000000"/>
        </w:rPr>
        <w:t>53.8%), psychological distress (34.4</w:t>
      </w:r>
      <w:r w:rsidR="004B775C" w:rsidRPr="00E46C1D">
        <w:rPr>
          <w:rFonts w:ascii="Book Antiqua" w:hAnsi="Book Antiqua" w:cs="Book Antiqua"/>
          <w:color w:val="000000"/>
          <w:lang w:eastAsia="zh-CN"/>
        </w:rPr>
        <w:t>%-</w:t>
      </w:r>
      <w:r w:rsidRPr="00E46C1D">
        <w:rPr>
          <w:rFonts w:ascii="Book Antiqua" w:eastAsia="Book Antiqua" w:hAnsi="Book Antiqua" w:cs="Book Antiqua"/>
          <w:color w:val="000000"/>
        </w:rPr>
        <w:t>38.0%), and stress in general (8.1</w:t>
      </w:r>
      <w:r w:rsidR="004B775C" w:rsidRPr="00E46C1D">
        <w:rPr>
          <w:rFonts w:ascii="Book Antiqua" w:hAnsi="Book Antiqua" w:cs="Book Antiqua"/>
          <w:color w:val="000000"/>
          <w:lang w:eastAsia="zh-CN"/>
        </w:rPr>
        <w:t>%-</w:t>
      </w:r>
      <w:r w:rsidRPr="00E46C1D">
        <w:rPr>
          <w:rFonts w:ascii="Book Antiqua" w:eastAsia="Book Antiqua" w:hAnsi="Book Antiqua" w:cs="Book Antiqua"/>
          <w:color w:val="000000"/>
        </w:rPr>
        <w:t>81.9%) in several countries worldwide, including China. Although a certain degree of heterogeneity was noted across the studies, the risk factors associated with these manifestations included, among others, a younger age (≤</w:t>
      </w:r>
      <w:r w:rsidR="004B775C" w:rsidRPr="00E46C1D">
        <w:rPr>
          <w:rFonts w:ascii="Book Antiqua" w:hAnsi="Book Antiqua" w:cs="Book Antiqua"/>
          <w:color w:val="000000"/>
          <w:lang w:eastAsia="zh-CN"/>
        </w:rPr>
        <w:t xml:space="preserve"> </w:t>
      </w:r>
      <w:r w:rsidRPr="00E46C1D">
        <w:rPr>
          <w:rFonts w:ascii="Book Antiqua" w:eastAsia="Book Antiqua" w:hAnsi="Book Antiqua" w:cs="Book Antiqua"/>
          <w:color w:val="000000"/>
        </w:rPr>
        <w:t xml:space="preserve">40 years) and comorbid chronic or neuropsychiatric </w:t>
      </w:r>
      <w:proofErr w:type="gramStart"/>
      <w:r w:rsidRPr="00E46C1D">
        <w:rPr>
          <w:rFonts w:ascii="Book Antiqua" w:eastAsia="Book Antiqua" w:hAnsi="Book Antiqua" w:cs="Book Antiqua"/>
          <w:color w:val="000000"/>
        </w:rPr>
        <w:t>illnesses</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4]</w:t>
      </w:r>
      <w:r w:rsidRPr="00E46C1D">
        <w:rPr>
          <w:rFonts w:ascii="Book Antiqua" w:eastAsia="Book Antiqua" w:hAnsi="Book Antiqua" w:cs="Book Antiqua"/>
          <w:color w:val="000000"/>
        </w:rPr>
        <w:t>, such as WD.</w:t>
      </w:r>
    </w:p>
    <w:p w14:paraId="1EB15C1B" w14:textId="5BF86444" w:rsidR="00A77B3E" w:rsidRPr="00E46C1D" w:rsidRDefault="00326E57" w:rsidP="004B775C">
      <w:pPr>
        <w:spacing w:line="360" w:lineRule="auto"/>
        <w:ind w:firstLineChars="100" w:firstLine="240"/>
        <w:jc w:val="both"/>
        <w:rPr>
          <w:rFonts w:ascii="Book Antiqua" w:hAnsi="Book Antiqua"/>
        </w:rPr>
      </w:pPr>
      <w:r w:rsidRPr="00E46C1D">
        <w:rPr>
          <w:rFonts w:ascii="Book Antiqua" w:eastAsia="Book Antiqua" w:hAnsi="Book Antiqua" w:cs="Book Antiqua"/>
          <w:color w:val="000000"/>
        </w:rPr>
        <w:t>On the other hand, the negative effect of the COVID-19 outbreak on mental health and health care services has been and will likely continue to be significant because of the unpredictability and uncertainty of the pandemic, the associated lockdowns, physical distancing</w:t>
      </w:r>
      <w:r w:rsidR="005D5CB7" w:rsidRPr="00E46C1D">
        <w:rPr>
          <w:rFonts w:ascii="Book Antiqua" w:eastAsia="Book Antiqua" w:hAnsi="Book Antiqua" w:cs="Book Antiqua"/>
          <w:color w:val="000000"/>
        </w:rPr>
        <w:t>,</w:t>
      </w:r>
      <w:r w:rsidRPr="00E46C1D">
        <w:rPr>
          <w:rFonts w:ascii="Book Antiqua" w:eastAsia="Book Antiqua" w:hAnsi="Book Antiqua" w:cs="Book Antiqua"/>
          <w:color w:val="000000"/>
        </w:rPr>
        <w:t xml:space="preserve"> and other containment strategies, and the resulting economic </w:t>
      </w:r>
      <w:proofErr w:type="gramStart"/>
      <w:r w:rsidRPr="00E46C1D">
        <w:rPr>
          <w:rFonts w:ascii="Book Antiqua" w:eastAsia="Book Antiqua" w:hAnsi="Book Antiqua" w:cs="Book Antiqua"/>
          <w:color w:val="000000"/>
        </w:rPr>
        <w:t>breakdown</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5]</w:t>
      </w:r>
      <w:r w:rsidRPr="00E46C1D">
        <w:rPr>
          <w:rFonts w:ascii="Book Antiqua" w:eastAsia="Book Antiqua" w:hAnsi="Book Antiqua" w:cs="Book Antiqua"/>
          <w:color w:val="000000"/>
        </w:rPr>
        <w:t>. Reasonably, as also observed in the Letter discussed here</w:t>
      </w:r>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xml:space="preserve">, the impact of </w:t>
      </w:r>
      <w:r w:rsidRPr="00E46C1D">
        <w:rPr>
          <w:rFonts w:ascii="Book Antiqua" w:eastAsia="Book Antiqua" w:hAnsi="Book Antiqua" w:cs="Book Antiqua"/>
          <w:color w:val="000000"/>
        </w:rPr>
        <w:lastRenderedPageBreak/>
        <w:t>the COVID-19 pandemic on the utilization of health care services, in terms of outpatient visits, hospital admissions, diagnostic exams, and therapeutic interventions, decreased by approximately one-third during the pandemic, with considerable variations and greater reductions among people with less severe illness</w:t>
      </w:r>
      <w:r w:rsidRPr="00E46C1D">
        <w:rPr>
          <w:rFonts w:ascii="Book Antiqua" w:eastAsia="Book Antiqua" w:hAnsi="Book Antiqua" w:cs="Book Antiqua"/>
          <w:color w:val="000000"/>
          <w:vertAlign w:val="superscript"/>
        </w:rPr>
        <w:t>[6]</w:t>
      </w:r>
      <w:r w:rsidRPr="00E46C1D">
        <w:rPr>
          <w:rFonts w:ascii="Book Antiqua" w:eastAsia="Book Antiqua" w:hAnsi="Book Antiqua" w:cs="Book Antiqua"/>
          <w:color w:val="000000"/>
        </w:rPr>
        <w:t xml:space="preserve">. Throughout the pandemic and even still, there has also been evidence of increased levels of relapse, in people with pre-existing mental health conditions and even in people with no previous history of a mental health </w:t>
      </w:r>
      <w:proofErr w:type="gramStart"/>
      <w:r w:rsidRPr="00E46C1D">
        <w:rPr>
          <w:rFonts w:ascii="Book Antiqua" w:eastAsia="Book Antiqua" w:hAnsi="Book Antiqua" w:cs="Book Antiqua"/>
          <w:color w:val="000000"/>
        </w:rPr>
        <w:t>disorder</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7]</w:t>
      </w:r>
      <w:r w:rsidRPr="00E46C1D">
        <w:rPr>
          <w:rFonts w:ascii="Book Antiqua" w:eastAsia="Book Antiqua" w:hAnsi="Book Antiqua" w:cs="Book Antiqua"/>
          <w:color w:val="000000"/>
        </w:rPr>
        <w:t xml:space="preserve">. In particular, patients with pre-existing anxiety, depression, panic, delirium, psychosis, and suicidality appear to be extremely </w:t>
      </w:r>
      <w:proofErr w:type="gramStart"/>
      <w:r w:rsidRPr="00E46C1D">
        <w:rPr>
          <w:rFonts w:ascii="Book Antiqua" w:eastAsia="Book Antiqua" w:hAnsi="Book Antiqua" w:cs="Book Antiqua"/>
          <w:color w:val="000000"/>
        </w:rPr>
        <w:t>vulnerable</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8]</w:t>
      </w:r>
      <w:r w:rsidRPr="00E46C1D">
        <w:rPr>
          <w:rFonts w:ascii="Book Antiqua" w:eastAsia="Book Antiqua" w:hAnsi="Book Antiqua" w:cs="Book Antiqua"/>
          <w:color w:val="000000"/>
        </w:rPr>
        <w:t>.</w:t>
      </w:r>
    </w:p>
    <w:p w14:paraId="15272EBC" w14:textId="4BF56B12" w:rsidR="00A77B3E" w:rsidRPr="00E46C1D" w:rsidRDefault="00326E57" w:rsidP="004B775C">
      <w:pPr>
        <w:spacing w:line="360" w:lineRule="auto"/>
        <w:ind w:firstLineChars="100" w:firstLine="240"/>
        <w:jc w:val="both"/>
        <w:rPr>
          <w:rFonts w:ascii="Book Antiqua" w:hAnsi="Book Antiqua"/>
        </w:rPr>
      </w:pPr>
      <w:r w:rsidRPr="00E46C1D">
        <w:rPr>
          <w:rFonts w:ascii="Book Antiqua" w:eastAsia="Book Antiqua" w:hAnsi="Book Antiqua" w:cs="Book Antiqua"/>
          <w:color w:val="000000"/>
        </w:rPr>
        <w:t xml:space="preserve">Nevertheless, the matter is still debated, since it has also been observed that some individuals with severe mental illnesses, such as schizophrenia and affective disorders, may not report a worsening of symptoms, thus appearing to be resilient to the negative effects of the </w:t>
      </w:r>
      <w:proofErr w:type="gramStart"/>
      <w:r w:rsidRPr="00E46C1D">
        <w:rPr>
          <w:rFonts w:ascii="Book Antiqua" w:eastAsia="Book Antiqua" w:hAnsi="Book Antiqua" w:cs="Book Antiqua"/>
          <w:color w:val="000000"/>
        </w:rPr>
        <w:t>pandemic</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9]</w:t>
      </w:r>
      <w:r w:rsidRPr="00E46C1D">
        <w:rPr>
          <w:rFonts w:ascii="Book Antiqua" w:eastAsia="Book Antiqua" w:hAnsi="Book Antiqua" w:cs="Book Antiqua"/>
          <w:color w:val="000000"/>
        </w:rPr>
        <w:t>. However, frequent assessments and periodic follow-up are needed to determine whether this resilience will persist as the pandemic progresses or after its end. In this context, in addition to the relatively small sample size, the potential effect of anti-copper therapy in this cohort</w:t>
      </w:r>
      <w:r w:rsidR="005D5CB7" w:rsidRPr="00E46C1D">
        <w:rPr>
          <w:rFonts w:ascii="Book Antiqua" w:eastAsia="Book Antiqua" w:hAnsi="Book Antiqua" w:cs="Book Antiqua"/>
          <w:color w:val="000000"/>
        </w:rPr>
        <w:t>,</w:t>
      </w:r>
      <w:r w:rsidRPr="00E46C1D">
        <w:rPr>
          <w:rFonts w:ascii="Book Antiqua" w:eastAsia="Book Antiqua" w:hAnsi="Book Antiqua" w:cs="Book Antiqua"/>
          <w:color w:val="000000"/>
        </w:rPr>
        <w:t xml:space="preserve"> and the fact that none of the patients were affected by COVID-19, the patients’ resilience might also represent a possible reason that supports the findings reported by</w:t>
      </w:r>
      <w:r w:rsidR="004B775C" w:rsidRPr="00E46C1D">
        <w:rPr>
          <w:rFonts w:ascii="Book Antiqua" w:hAnsi="Book Antiqua" w:cs="Book Antiqua"/>
          <w:color w:val="000000"/>
          <w:lang w:eastAsia="zh-CN"/>
        </w:rPr>
        <w:t xml:space="preserve"> </w:t>
      </w:r>
      <w:r w:rsidRPr="00E46C1D">
        <w:rPr>
          <w:rFonts w:ascii="Book Antiqua" w:eastAsia="Book Antiqua" w:hAnsi="Book Antiqua" w:cs="Book Antiqua"/>
          <w:color w:val="000000"/>
        </w:rPr>
        <w:t xml:space="preserve">Zhuang and </w:t>
      </w:r>
      <w:proofErr w:type="gramStart"/>
      <w:r w:rsidRPr="00E46C1D">
        <w:rPr>
          <w:rFonts w:ascii="Book Antiqua" w:eastAsia="Book Antiqua" w:hAnsi="Book Antiqua" w:cs="Book Antiqua"/>
          <w:color w:val="000000"/>
        </w:rPr>
        <w:t>Zhong</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xml:space="preserve">. However, their patients did not seem to be affected by severe psychopathologies, thus making this possibility less likely to justify the authors’ conclusions. Moreover, although WD is a rare pathology, it is worth mentioning some methodological issues in the </w:t>
      </w:r>
      <w:proofErr w:type="gramStart"/>
      <w:r w:rsidRPr="00E46C1D">
        <w:rPr>
          <w:rFonts w:ascii="Book Antiqua" w:eastAsia="Book Antiqua" w:hAnsi="Book Antiqua" w:cs="Book Antiqua"/>
          <w:color w:val="000000"/>
        </w:rPr>
        <w:t>study</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xml:space="preserve"> that may be appropriate and relevant for discussion. In particular, the relatively small sample size, the fact that not all patients were admitted to the hospital during the </w:t>
      </w:r>
      <w:proofErr w:type="gramStart"/>
      <w:r w:rsidRPr="00E46C1D">
        <w:rPr>
          <w:rFonts w:ascii="Book Antiqua" w:eastAsia="Book Antiqua" w:hAnsi="Book Antiqua" w:cs="Book Antiqua"/>
          <w:color w:val="000000"/>
        </w:rPr>
        <w:t>pandemic,</w:t>
      </w:r>
      <w:proofErr w:type="gramEnd"/>
      <w:r w:rsidRPr="00E46C1D">
        <w:rPr>
          <w:rFonts w:ascii="Book Antiqua" w:eastAsia="Book Antiqua" w:hAnsi="Book Antiqua" w:cs="Book Antiqua"/>
          <w:color w:val="000000"/>
        </w:rPr>
        <w:t xml:space="preserve"> and the possibility of the patients’ resilience raise crucial questions that need to be addressed in the near future. </w:t>
      </w:r>
      <w:r w:rsidR="005D5CB7" w:rsidRPr="00E46C1D">
        <w:rPr>
          <w:rFonts w:ascii="Book Antiqua" w:eastAsia="Book Antiqua" w:hAnsi="Book Antiqua" w:cs="Book Antiqua"/>
          <w:color w:val="000000"/>
        </w:rPr>
        <w:t xml:space="preserve">Further </w:t>
      </w:r>
      <w:r w:rsidRPr="00E46C1D">
        <w:rPr>
          <w:rFonts w:ascii="Book Antiqua" w:eastAsia="Book Antiqua" w:hAnsi="Book Antiqua" w:cs="Book Antiqua"/>
          <w:color w:val="000000"/>
        </w:rPr>
        <w:t>multicenter prospective cohort studies, retrospective studies, and case-control studies on inpatients and outpatients with WD, both before and after anti-copper treatment, should be performed.</w:t>
      </w:r>
    </w:p>
    <w:p w14:paraId="1B38A6BF" w14:textId="77777777" w:rsidR="00A77B3E" w:rsidRPr="00E46C1D" w:rsidRDefault="00326E57" w:rsidP="004B775C">
      <w:pPr>
        <w:spacing w:line="360" w:lineRule="auto"/>
        <w:ind w:firstLineChars="100" w:firstLine="240"/>
        <w:jc w:val="both"/>
        <w:rPr>
          <w:rFonts w:ascii="Book Antiqua" w:hAnsi="Book Antiqua"/>
        </w:rPr>
      </w:pPr>
      <w:r w:rsidRPr="00E46C1D">
        <w:rPr>
          <w:rFonts w:ascii="Book Antiqua" w:eastAsia="Book Antiqua" w:hAnsi="Book Antiqua" w:cs="Book Antiqua"/>
          <w:color w:val="000000"/>
        </w:rPr>
        <w:t xml:space="preserve">Less is known about the effects of the COVID-19 pandemic on neurological disorders, although a recent systematic review concluded that patients with pre-existing conditions (including those characterized by cognitive impairments or parkinsonism, </w:t>
      </w:r>
      <w:r w:rsidRPr="00E46C1D">
        <w:rPr>
          <w:rFonts w:ascii="Book Antiqua" w:eastAsia="Book Antiqua" w:hAnsi="Book Antiqua" w:cs="Book Antiqua"/>
          <w:color w:val="000000"/>
        </w:rPr>
        <w:lastRenderedPageBreak/>
        <w:t xml:space="preserve">which may be part of the clinical spectrum of WD) can develop exacerbation of their neurological symptoms, thus encouraging clinicians to be aware of this risk and to focus on its prevention and early </w:t>
      </w:r>
      <w:proofErr w:type="gramStart"/>
      <w:r w:rsidRPr="00E46C1D">
        <w:rPr>
          <w:rFonts w:ascii="Book Antiqua" w:eastAsia="Book Antiqua" w:hAnsi="Book Antiqua" w:cs="Book Antiqua"/>
          <w:color w:val="000000"/>
        </w:rPr>
        <w:t>management</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10]</w:t>
      </w:r>
      <w:r w:rsidRPr="00E46C1D">
        <w:rPr>
          <w:rFonts w:ascii="Book Antiqua" w:eastAsia="Book Antiqua" w:hAnsi="Book Antiqua" w:cs="Book Antiqua"/>
          <w:color w:val="000000"/>
        </w:rPr>
        <w:t xml:space="preserve">. In this context, it is known that concomitant infections, especially infections of the respiratory and urinary tracts (such as those reported in the </w:t>
      </w:r>
      <w:proofErr w:type="gramStart"/>
      <w:r w:rsidR="004B775C" w:rsidRPr="00E46C1D">
        <w:rPr>
          <w:rFonts w:ascii="Book Antiqua" w:hAnsi="Book Antiqua" w:cs="Book Antiqua"/>
          <w:color w:val="000000"/>
          <w:lang w:eastAsia="zh-CN"/>
        </w:rPr>
        <w:t>l</w:t>
      </w:r>
      <w:r w:rsidRPr="00E46C1D">
        <w:rPr>
          <w:rFonts w:ascii="Book Antiqua" w:eastAsia="Book Antiqua" w:hAnsi="Book Antiqua" w:cs="Book Antiqua"/>
          <w:color w:val="000000"/>
        </w:rPr>
        <w:t>etter</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frequently worsen the symptoms and the course of several neurological diseases, including parkinsonism and dementia</w:t>
      </w:r>
      <w:r w:rsidRPr="00E46C1D">
        <w:rPr>
          <w:rFonts w:ascii="Book Antiqua" w:eastAsia="Book Antiqua" w:hAnsi="Book Antiqua" w:cs="Book Antiqua"/>
          <w:color w:val="000000"/>
          <w:vertAlign w:val="superscript"/>
        </w:rPr>
        <w:t>[11,12]</w:t>
      </w:r>
      <w:r w:rsidRPr="00E46C1D">
        <w:rPr>
          <w:rFonts w:ascii="Book Antiqua" w:eastAsia="Book Antiqua" w:hAnsi="Book Antiqua" w:cs="Book Antiqua"/>
          <w:color w:val="000000"/>
        </w:rPr>
        <w:t xml:space="preserve">. Therefore, the fact that the increased infection incidence detected in the </w:t>
      </w:r>
      <w:proofErr w:type="gramStart"/>
      <w:r w:rsidRPr="00E46C1D">
        <w:rPr>
          <w:rFonts w:ascii="Book Antiqua" w:eastAsia="Book Antiqua" w:hAnsi="Book Antiqua" w:cs="Book Antiqua"/>
          <w:color w:val="000000"/>
        </w:rPr>
        <w:t>study</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xml:space="preserve"> did not induce an even transient worsening of the patients’ clinical status remains to be explained or at least briefly commented on.</w:t>
      </w:r>
    </w:p>
    <w:p w14:paraId="6761B14F" w14:textId="24B7F976" w:rsidR="00A77B3E" w:rsidRPr="00E46C1D" w:rsidRDefault="00326E57" w:rsidP="004B775C">
      <w:pPr>
        <w:spacing w:line="360" w:lineRule="auto"/>
        <w:ind w:firstLineChars="100" w:firstLine="240"/>
        <w:jc w:val="both"/>
        <w:rPr>
          <w:rFonts w:ascii="Book Antiqua" w:hAnsi="Book Antiqua"/>
        </w:rPr>
      </w:pPr>
      <w:r w:rsidRPr="00E46C1D">
        <w:rPr>
          <w:rFonts w:ascii="Book Antiqua" w:eastAsia="Book Antiqua" w:hAnsi="Book Antiqua" w:cs="Book Antiqua"/>
          <w:color w:val="000000"/>
        </w:rPr>
        <w:t>In conclusion, the study by</w:t>
      </w:r>
      <w:r w:rsidR="004B775C" w:rsidRPr="00E46C1D">
        <w:rPr>
          <w:rFonts w:ascii="Book Antiqua" w:hAnsi="Book Antiqua" w:cs="Book Antiqua"/>
          <w:color w:val="000000"/>
          <w:lang w:eastAsia="zh-CN"/>
        </w:rPr>
        <w:t xml:space="preserve"> </w:t>
      </w:r>
      <w:r w:rsidRPr="00E46C1D">
        <w:rPr>
          <w:rFonts w:ascii="Book Antiqua" w:eastAsia="Book Antiqua" w:hAnsi="Book Antiqua" w:cs="Book Antiqua"/>
          <w:color w:val="000000"/>
        </w:rPr>
        <w:t xml:space="preserve">Zhuang and </w:t>
      </w:r>
      <w:proofErr w:type="gramStart"/>
      <w:r w:rsidRPr="00E46C1D">
        <w:rPr>
          <w:rFonts w:ascii="Book Antiqua" w:eastAsia="Book Antiqua" w:hAnsi="Book Antiqua" w:cs="Book Antiqua"/>
          <w:color w:val="000000"/>
        </w:rPr>
        <w:t>Zhong</w:t>
      </w:r>
      <w:r w:rsidRPr="00E46C1D">
        <w:rPr>
          <w:rFonts w:ascii="Book Antiqua" w:eastAsia="Book Antiqua" w:hAnsi="Book Antiqua" w:cs="Book Antiqua"/>
          <w:color w:val="000000"/>
          <w:vertAlign w:val="superscript"/>
        </w:rPr>
        <w:t>[</w:t>
      </w:r>
      <w:proofErr w:type="gramEnd"/>
      <w:r w:rsidRPr="00E46C1D">
        <w:rPr>
          <w:rFonts w:ascii="Book Antiqua" w:eastAsia="Book Antiqua" w:hAnsi="Book Antiqua" w:cs="Book Antiqua"/>
          <w:color w:val="000000"/>
          <w:vertAlign w:val="superscript"/>
        </w:rPr>
        <w:t>1]</w:t>
      </w:r>
      <w:r w:rsidRPr="00E46C1D">
        <w:rPr>
          <w:rFonts w:ascii="Book Antiqua" w:eastAsia="Book Antiqua" w:hAnsi="Book Antiqua" w:cs="Book Antiqua"/>
          <w:color w:val="000000"/>
        </w:rPr>
        <w:t xml:space="preserve"> provides a valid clinical basis for the proper management of WD patients during the pandemic, thus representing an advance in this field of clinical and research interest. However, further independent multicenter studies during and after the pandemic are necessary to clarify the real impact, either direct (</w:t>
      </w:r>
      <w:r w:rsidRPr="00E46C1D">
        <w:rPr>
          <w:rFonts w:ascii="Book Antiqua" w:eastAsia="Book Antiqua" w:hAnsi="Book Antiqua" w:cs="Book Antiqua"/>
          <w:i/>
          <w:color w:val="000000"/>
        </w:rPr>
        <w:t>i.e.</w:t>
      </w:r>
      <w:r w:rsidR="00302491" w:rsidRPr="00E46C1D">
        <w:rPr>
          <w:rFonts w:ascii="Book Antiqua" w:hAnsi="Book Antiqua" w:cs="Book Antiqua" w:hint="eastAsia"/>
          <w:color w:val="000000"/>
          <w:lang w:eastAsia="zh-CN"/>
        </w:rPr>
        <w:t>,</w:t>
      </w:r>
      <w:r w:rsidRPr="00E46C1D">
        <w:rPr>
          <w:rFonts w:ascii="Book Antiqua" w:eastAsia="Book Antiqua" w:hAnsi="Book Antiqua" w:cs="Book Antiqua"/>
          <w:color w:val="000000"/>
        </w:rPr>
        <w:t xml:space="preserve"> infected patients) or indirect (</w:t>
      </w:r>
      <w:r w:rsidRPr="00E46C1D">
        <w:rPr>
          <w:rFonts w:ascii="Book Antiqua" w:eastAsia="Book Antiqua" w:hAnsi="Book Antiqua" w:cs="Book Antiqua"/>
          <w:i/>
          <w:color w:val="000000"/>
        </w:rPr>
        <w:t>i.e.</w:t>
      </w:r>
      <w:r w:rsidR="00302491" w:rsidRPr="00E46C1D">
        <w:rPr>
          <w:rFonts w:ascii="Book Antiqua" w:hAnsi="Book Antiqua" w:cs="Book Antiqua" w:hint="eastAsia"/>
          <w:color w:val="000000"/>
          <w:lang w:eastAsia="zh-CN"/>
        </w:rPr>
        <w:t>,</w:t>
      </w:r>
      <w:r w:rsidRPr="00E46C1D">
        <w:rPr>
          <w:rFonts w:ascii="Book Antiqua" w:eastAsia="Book Antiqua" w:hAnsi="Book Antiqua" w:cs="Book Antiqua"/>
          <w:color w:val="000000"/>
        </w:rPr>
        <w:t xml:space="preserve"> psychological and </w:t>
      </w:r>
      <w:proofErr w:type="spellStart"/>
      <w:r w:rsidRPr="00E46C1D">
        <w:rPr>
          <w:rFonts w:ascii="Book Antiqua" w:eastAsia="Book Antiqua" w:hAnsi="Book Antiqua" w:cs="Book Antiqua"/>
          <w:color w:val="000000"/>
        </w:rPr>
        <w:t>sociobehavioral</w:t>
      </w:r>
      <w:proofErr w:type="spellEnd"/>
      <w:r w:rsidRPr="00E46C1D">
        <w:rPr>
          <w:rFonts w:ascii="Book Antiqua" w:eastAsia="Book Antiqua" w:hAnsi="Book Antiqua" w:cs="Book Antiqua"/>
          <w:color w:val="000000"/>
        </w:rPr>
        <w:t xml:space="preserve"> consequences), of the COVID-19 pandemic on the neurological and psychiatric symptoms of WD.</w:t>
      </w:r>
    </w:p>
    <w:p w14:paraId="29DC0392" w14:textId="77777777" w:rsidR="00A77B3E" w:rsidRPr="00E46C1D" w:rsidRDefault="00A77B3E">
      <w:pPr>
        <w:spacing w:line="360" w:lineRule="auto"/>
        <w:jc w:val="both"/>
        <w:rPr>
          <w:rFonts w:ascii="Book Antiqua" w:hAnsi="Book Antiqua"/>
        </w:rPr>
      </w:pPr>
    </w:p>
    <w:p w14:paraId="7881CE5A"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REFERENCES</w:t>
      </w:r>
    </w:p>
    <w:p w14:paraId="26D65C7E" w14:textId="77777777" w:rsidR="00A77B3E" w:rsidRPr="00E46C1D" w:rsidRDefault="00326E57">
      <w:pPr>
        <w:spacing w:line="360" w:lineRule="auto"/>
        <w:jc w:val="both"/>
        <w:rPr>
          <w:rFonts w:ascii="Book Antiqua" w:hAnsi="Book Antiqua"/>
        </w:rPr>
      </w:pPr>
      <w:bookmarkStart w:id="0" w:name="OLE_LINK1"/>
      <w:r w:rsidRPr="00E46C1D">
        <w:rPr>
          <w:rFonts w:ascii="Book Antiqua" w:eastAsia="Book Antiqua" w:hAnsi="Book Antiqua" w:cs="Book Antiqua"/>
          <w:color w:val="000000"/>
        </w:rPr>
        <w:t xml:space="preserve">1 </w:t>
      </w:r>
      <w:r w:rsidRPr="00E46C1D">
        <w:rPr>
          <w:rFonts w:ascii="Book Antiqua" w:eastAsia="Book Antiqua" w:hAnsi="Book Antiqua" w:cs="Book Antiqua"/>
          <w:b/>
          <w:bCs/>
          <w:color w:val="000000"/>
        </w:rPr>
        <w:t>Zhuang YP</w:t>
      </w:r>
      <w:r w:rsidRPr="00E46C1D">
        <w:rPr>
          <w:rFonts w:ascii="Book Antiqua" w:eastAsia="Book Antiqua" w:hAnsi="Book Antiqua" w:cs="Book Antiqua"/>
          <w:color w:val="000000"/>
        </w:rPr>
        <w:t xml:space="preserve">, Zhong HJ. Impact of COVID-19 on the clinical status of patients with Wilson disease. </w:t>
      </w:r>
      <w:r w:rsidRPr="00E46C1D">
        <w:rPr>
          <w:rFonts w:ascii="Book Antiqua" w:eastAsia="Book Antiqua" w:hAnsi="Book Antiqua" w:cs="Book Antiqua"/>
          <w:i/>
          <w:iCs/>
          <w:color w:val="000000"/>
        </w:rPr>
        <w:t>World J Gastroenterol</w:t>
      </w:r>
      <w:r w:rsidRPr="00E46C1D">
        <w:rPr>
          <w:rFonts w:ascii="Book Antiqua" w:eastAsia="Book Antiqua" w:hAnsi="Book Antiqua" w:cs="Book Antiqua"/>
          <w:color w:val="000000"/>
        </w:rPr>
        <w:t xml:space="preserve"> 2021; </w:t>
      </w:r>
      <w:r w:rsidRPr="00E46C1D">
        <w:rPr>
          <w:rFonts w:ascii="Book Antiqua" w:eastAsia="Book Antiqua" w:hAnsi="Book Antiqua" w:cs="Book Antiqua"/>
          <w:b/>
          <w:bCs/>
          <w:color w:val="000000"/>
        </w:rPr>
        <w:t>27</w:t>
      </w:r>
      <w:r w:rsidRPr="00E46C1D">
        <w:rPr>
          <w:rFonts w:ascii="Book Antiqua" w:eastAsia="Book Antiqua" w:hAnsi="Book Antiqua" w:cs="Book Antiqua"/>
          <w:color w:val="000000"/>
        </w:rPr>
        <w:t>: 4248-4251 [PMID: 34326624 DOI: 10.3748/wjg.v27.i26.4248]</w:t>
      </w:r>
    </w:p>
    <w:p w14:paraId="08A702C0"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2 </w:t>
      </w:r>
      <w:proofErr w:type="spellStart"/>
      <w:r w:rsidRPr="00E46C1D">
        <w:rPr>
          <w:rFonts w:ascii="Book Antiqua" w:eastAsia="Book Antiqua" w:hAnsi="Book Antiqua" w:cs="Book Antiqua"/>
          <w:b/>
          <w:bCs/>
          <w:color w:val="000000"/>
        </w:rPr>
        <w:t>Fisicaro</w:t>
      </w:r>
      <w:proofErr w:type="spellEnd"/>
      <w:r w:rsidRPr="00E46C1D">
        <w:rPr>
          <w:rFonts w:ascii="Book Antiqua" w:eastAsia="Book Antiqua" w:hAnsi="Book Antiqua" w:cs="Book Antiqua"/>
          <w:b/>
          <w:bCs/>
          <w:color w:val="000000"/>
        </w:rPr>
        <w:t xml:space="preserve"> F</w:t>
      </w:r>
      <w:r w:rsidRPr="00E46C1D">
        <w:rPr>
          <w:rFonts w:ascii="Book Antiqua" w:eastAsia="Book Antiqua" w:hAnsi="Book Antiqua" w:cs="Book Antiqua"/>
          <w:color w:val="000000"/>
        </w:rPr>
        <w:t xml:space="preserve">, Di Napoli M, </w:t>
      </w:r>
      <w:proofErr w:type="spellStart"/>
      <w:r w:rsidRPr="00E46C1D">
        <w:rPr>
          <w:rFonts w:ascii="Book Antiqua" w:eastAsia="Book Antiqua" w:hAnsi="Book Antiqua" w:cs="Book Antiqua"/>
          <w:color w:val="000000"/>
        </w:rPr>
        <w:t>Liberto</w:t>
      </w:r>
      <w:proofErr w:type="spellEnd"/>
      <w:r w:rsidRPr="00E46C1D">
        <w:rPr>
          <w:rFonts w:ascii="Book Antiqua" w:eastAsia="Book Antiqua" w:hAnsi="Book Antiqua" w:cs="Book Antiqua"/>
          <w:color w:val="000000"/>
        </w:rPr>
        <w:t xml:space="preserve"> A, </w:t>
      </w:r>
      <w:proofErr w:type="spellStart"/>
      <w:r w:rsidRPr="00E46C1D">
        <w:rPr>
          <w:rFonts w:ascii="Book Antiqua" w:eastAsia="Book Antiqua" w:hAnsi="Book Antiqua" w:cs="Book Antiqua"/>
          <w:color w:val="000000"/>
        </w:rPr>
        <w:t>Fanella</w:t>
      </w:r>
      <w:proofErr w:type="spellEnd"/>
      <w:r w:rsidRPr="00E46C1D">
        <w:rPr>
          <w:rFonts w:ascii="Book Antiqua" w:eastAsia="Book Antiqua" w:hAnsi="Book Antiqua" w:cs="Book Antiqua"/>
          <w:color w:val="000000"/>
        </w:rPr>
        <w:t xml:space="preserve"> M, Di </w:t>
      </w:r>
      <w:proofErr w:type="spellStart"/>
      <w:r w:rsidRPr="00E46C1D">
        <w:rPr>
          <w:rFonts w:ascii="Book Antiqua" w:eastAsia="Book Antiqua" w:hAnsi="Book Antiqua" w:cs="Book Antiqua"/>
          <w:color w:val="000000"/>
        </w:rPr>
        <w:t>Stasio</w:t>
      </w:r>
      <w:proofErr w:type="spellEnd"/>
      <w:r w:rsidRPr="00E46C1D">
        <w:rPr>
          <w:rFonts w:ascii="Book Antiqua" w:eastAsia="Book Antiqua" w:hAnsi="Book Antiqua" w:cs="Book Antiqua"/>
          <w:color w:val="000000"/>
        </w:rPr>
        <w:t xml:space="preserve"> F, </w:t>
      </w:r>
      <w:proofErr w:type="spellStart"/>
      <w:r w:rsidRPr="00E46C1D">
        <w:rPr>
          <w:rFonts w:ascii="Book Antiqua" w:eastAsia="Book Antiqua" w:hAnsi="Book Antiqua" w:cs="Book Antiqua"/>
          <w:color w:val="000000"/>
        </w:rPr>
        <w:t>Pennisi</w:t>
      </w:r>
      <w:proofErr w:type="spellEnd"/>
      <w:r w:rsidRPr="00E46C1D">
        <w:rPr>
          <w:rFonts w:ascii="Book Antiqua" w:eastAsia="Book Antiqua" w:hAnsi="Book Antiqua" w:cs="Book Antiqua"/>
          <w:color w:val="000000"/>
        </w:rPr>
        <w:t xml:space="preserve"> M, Bella R, Lanza G, Mansueto G. Neurological Sequelae in Patients with COVID-19: A Histopathological Perspective. </w:t>
      </w:r>
      <w:r w:rsidRPr="00E46C1D">
        <w:rPr>
          <w:rFonts w:ascii="Book Antiqua" w:eastAsia="Book Antiqua" w:hAnsi="Book Antiqua" w:cs="Book Antiqua"/>
          <w:i/>
          <w:iCs/>
          <w:color w:val="000000"/>
        </w:rPr>
        <w:t>Int J Environ Res Public Health</w:t>
      </w:r>
      <w:r w:rsidRPr="00E46C1D">
        <w:rPr>
          <w:rFonts w:ascii="Book Antiqua" w:eastAsia="Book Antiqua" w:hAnsi="Book Antiqua" w:cs="Book Antiqua"/>
          <w:color w:val="000000"/>
        </w:rPr>
        <w:t xml:space="preserve"> 2021; </w:t>
      </w:r>
      <w:r w:rsidRPr="00E46C1D">
        <w:rPr>
          <w:rFonts w:ascii="Book Antiqua" w:eastAsia="Book Antiqua" w:hAnsi="Book Antiqua" w:cs="Book Antiqua"/>
          <w:b/>
          <w:bCs/>
          <w:color w:val="000000"/>
        </w:rPr>
        <w:t>18</w:t>
      </w:r>
      <w:r w:rsidRPr="00E46C1D">
        <w:rPr>
          <w:rFonts w:ascii="Book Antiqua" w:eastAsia="Book Antiqua" w:hAnsi="Book Antiqua" w:cs="Book Antiqua"/>
          <w:color w:val="000000"/>
        </w:rPr>
        <w:t xml:space="preserve"> [PMID: 33546463 DOI: 10.3390/ijerph18041415]</w:t>
      </w:r>
    </w:p>
    <w:p w14:paraId="0A214357"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3 </w:t>
      </w:r>
      <w:proofErr w:type="spellStart"/>
      <w:r w:rsidRPr="00E46C1D">
        <w:rPr>
          <w:rFonts w:ascii="Book Antiqua" w:eastAsia="Book Antiqua" w:hAnsi="Book Antiqua" w:cs="Book Antiqua"/>
          <w:b/>
          <w:bCs/>
          <w:color w:val="000000"/>
        </w:rPr>
        <w:t>Pennisi</w:t>
      </w:r>
      <w:proofErr w:type="spellEnd"/>
      <w:r w:rsidRPr="00E46C1D">
        <w:rPr>
          <w:rFonts w:ascii="Book Antiqua" w:eastAsia="Book Antiqua" w:hAnsi="Book Antiqua" w:cs="Book Antiqua"/>
          <w:b/>
          <w:bCs/>
          <w:color w:val="000000"/>
        </w:rPr>
        <w:t xml:space="preserve"> M</w:t>
      </w:r>
      <w:r w:rsidRPr="00E46C1D">
        <w:rPr>
          <w:rFonts w:ascii="Book Antiqua" w:eastAsia="Book Antiqua" w:hAnsi="Book Antiqua" w:cs="Book Antiqua"/>
          <w:color w:val="000000"/>
        </w:rPr>
        <w:t xml:space="preserve">, Lanza G, Cantone M, </w:t>
      </w:r>
      <w:proofErr w:type="spellStart"/>
      <w:r w:rsidRPr="00E46C1D">
        <w:rPr>
          <w:rFonts w:ascii="Book Antiqua" w:eastAsia="Book Antiqua" w:hAnsi="Book Antiqua" w:cs="Book Antiqua"/>
          <w:color w:val="000000"/>
        </w:rPr>
        <w:t>Ricceri</w:t>
      </w:r>
      <w:proofErr w:type="spellEnd"/>
      <w:r w:rsidRPr="00E46C1D">
        <w:rPr>
          <w:rFonts w:ascii="Book Antiqua" w:eastAsia="Book Antiqua" w:hAnsi="Book Antiqua" w:cs="Book Antiqua"/>
          <w:color w:val="000000"/>
        </w:rPr>
        <w:t xml:space="preserve"> R, </w:t>
      </w:r>
      <w:proofErr w:type="spellStart"/>
      <w:r w:rsidRPr="00E46C1D">
        <w:rPr>
          <w:rFonts w:ascii="Book Antiqua" w:eastAsia="Book Antiqua" w:hAnsi="Book Antiqua" w:cs="Book Antiqua"/>
          <w:color w:val="000000"/>
        </w:rPr>
        <w:t>Ferri</w:t>
      </w:r>
      <w:proofErr w:type="spellEnd"/>
      <w:r w:rsidRPr="00E46C1D">
        <w:rPr>
          <w:rFonts w:ascii="Book Antiqua" w:eastAsia="Book Antiqua" w:hAnsi="Book Antiqua" w:cs="Book Antiqua"/>
          <w:color w:val="000000"/>
        </w:rPr>
        <w:t xml:space="preserve"> R, </w:t>
      </w:r>
      <w:proofErr w:type="spellStart"/>
      <w:r w:rsidRPr="00E46C1D">
        <w:rPr>
          <w:rFonts w:ascii="Book Antiqua" w:eastAsia="Book Antiqua" w:hAnsi="Book Antiqua" w:cs="Book Antiqua"/>
          <w:color w:val="000000"/>
        </w:rPr>
        <w:t>D'Agate</w:t>
      </w:r>
      <w:proofErr w:type="spellEnd"/>
      <w:r w:rsidRPr="00E46C1D">
        <w:rPr>
          <w:rFonts w:ascii="Book Antiqua" w:eastAsia="Book Antiqua" w:hAnsi="Book Antiqua" w:cs="Book Antiqua"/>
          <w:color w:val="000000"/>
        </w:rPr>
        <w:t xml:space="preserve"> CC, </w:t>
      </w:r>
      <w:proofErr w:type="spellStart"/>
      <w:r w:rsidRPr="00E46C1D">
        <w:rPr>
          <w:rFonts w:ascii="Book Antiqua" w:eastAsia="Book Antiqua" w:hAnsi="Book Antiqua" w:cs="Book Antiqua"/>
          <w:color w:val="000000"/>
        </w:rPr>
        <w:t>Pennisi</w:t>
      </w:r>
      <w:proofErr w:type="spellEnd"/>
      <w:r w:rsidRPr="00E46C1D">
        <w:rPr>
          <w:rFonts w:ascii="Book Antiqua" w:eastAsia="Book Antiqua" w:hAnsi="Book Antiqua" w:cs="Book Antiqua"/>
          <w:color w:val="000000"/>
        </w:rPr>
        <w:t xml:space="preserve"> G, Di Lazzaro V, Bella R. Cortical involvement in celiac disease before and after long-term gluten-free diet: A Transcranial Magnetic Stimulation study. </w:t>
      </w:r>
      <w:proofErr w:type="spellStart"/>
      <w:r w:rsidRPr="00E46C1D">
        <w:rPr>
          <w:rFonts w:ascii="Book Antiqua" w:eastAsia="Book Antiqua" w:hAnsi="Book Antiqua" w:cs="Book Antiqua"/>
          <w:i/>
          <w:iCs/>
          <w:color w:val="000000"/>
        </w:rPr>
        <w:t>PLoS</w:t>
      </w:r>
      <w:proofErr w:type="spellEnd"/>
      <w:r w:rsidRPr="00E46C1D">
        <w:rPr>
          <w:rFonts w:ascii="Book Antiqua" w:eastAsia="Book Antiqua" w:hAnsi="Book Antiqua" w:cs="Book Antiqua"/>
          <w:i/>
          <w:iCs/>
          <w:color w:val="000000"/>
        </w:rPr>
        <w:t xml:space="preserve"> One</w:t>
      </w:r>
      <w:r w:rsidRPr="00E46C1D">
        <w:rPr>
          <w:rFonts w:ascii="Book Antiqua" w:eastAsia="Book Antiqua" w:hAnsi="Book Antiqua" w:cs="Book Antiqua"/>
          <w:color w:val="000000"/>
        </w:rPr>
        <w:t xml:space="preserve"> 2017; </w:t>
      </w:r>
      <w:r w:rsidRPr="00E46C1D">
        <w:rPr>
          <w:rFonts w:ascii="Book Antiqua" w:eastAsia="Book Antiqua" w:hAnsi="Book Antiqua" w:cs="Book Antiqua"/>
          <w:b/>
          <w:bCs/>
          <w:color w:val="000000"/>
        </w:rPr>
        <w:t>12</w:t>
      </w:r>
      <w:r w:rsidRPr="00E46C1D">
        <w:rPr>
          <w:rFonts w:ascii="Book Antiqua" w:eastAsia="Book Antiqua" w:hAnsi="Book Antiqua" w:cs="Book Antiqua"/>
          <w:color w:val="000000"/>
        </w:rPr>
        <w:t>: e0177560 [PMID: 28489931 DOI: 10.1371/journal.pone.0177560]</w:t>
      </w:r>
    </w:p>
    <w:p w14:paraId="39210DF0"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lastRenderedPageBreak/>
        <w:t xml:space="preserve">4 </w:t>
      </w:r>
      <w:proofErr w:type="spellStart"/>
      <w:r w:rsidRPr="00E46C1D">
        <w:rPr>
          <w:rFonts w:ascii="Book Antiqua" w:eastAsia="Book Antiqua" w:hAnsi="Book Antiqua" w:cs="Book Antiqua"/>
          <w:b/>
          <w:bCs/>
          <w:color w:val="000000"/>
        </w:rPr>
        <w:t>Xiong</w:t>
      </w:r>
      <w:proofErr w:type="spellEnd"/>
      <w:r w:rsidRPr="00E46C1D">
        <w:rPr>
          <w:rFonts w:ascii="Book Antiqua" w:eastAsia="Book Antiqua" w:hAnsi="Book Antiqua" w:cs="Book Antiqua"/>
          <w:b/>
          <w:bCs/>
          <w:color w:val="000000"/>
        </w:rPr>
        <w:t xml:space="preserve"> J</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Lipsitz</w:t>
      </w:r>
      <w:proofErr w:type="spellEnd"/>
      <w:r w:rsidRPr="00E46C1D">
        <w:rPr>
          <w:rFonts w:ascii="Book Antiqua" w:eastAsia="Book Antiqua" w:hAnsi="Book Antiqua" w:cs="Book Antiqua"/>
          <w:color w:val="000000"/>
        </w:rPr>
        <w:t xml:space="preserve"> O, </w:t>
      </w:r>
      <w:proofErr w:type="spellStart"/>
      <w:r w:rsidRPr="00E46C1D">
        <w:rPr>
          <w:rFonts w:ascii="Book Antiqua" w:eastAsia="Book Antiqua" w:hAnsi="Book Antiqua" w:cs="Book Antiqua"/>
          <w:color w:val="000000"/>
        </w:rPr>
        <w:t>Nasri</w:t>
      </w:r>
      <w:proofErr w:type="spellEnd"/>
      <w:r w:rsidRPr="00E46C1D">
        <w:rPr>
          <w:rFonts w:ascii="Book Antiqua" w:eastAsia="Book Antiqua" w:hAnsi="Book Antiqua" w:cs="Book Antiqua"/>
          <w:color w:val="000000"/>
        </w:rPr>
        <w:t xml:space="preserve"> F, </w:t>
      </w:r>
      <w:proofErr w:type="spellStart"/>
      <w:r w:rsidRPr="00E46C1D">
        <w:rPr>
          <w:rFonts w:ascii="Book Antiqua" w:eastAsia="Book Antiqua" w:hAnsi="Book Antiqua" w:cs="Book Antiqua"/>
          <w:color w:val="000000"/>
        </w:rPr>
        <w:t>Lui</w:t>
      </w:r>
      <w:proofErr w:type="spellEnd"/>
      <w:r w:rsidRPr="00E46C1D">
        <w:rPr>
          <w:rFonts w:ascii="Book Antiqua" w:eastAsia="Book Antiqua" w:hAnsi="Book Antiqua" w:cs="Book Antiqua"/>
          <w:color w:val="000000"/>
        </w:rPr>
        <w:t xml:space="preserve"> LMW, Gill H, Phan L, Chen-Li D, </w:t>
      </w:r>
      <w:proofErr w:type="spellStart"/>
      <w:r w:rsidRPr="00E46C1D">
        <w:rPr>
          <w:rFonts w:ascii="Book Antiqua" w:eastAsia="Book Antiqua" w:hAnsi="Book Antiqua" w:cs="Book Antiqua"/>
          <w:color w:val="000000"/>
        </w:rPr>
        <w:t>Iacobucci</w:t>
      </w:r>
      <w:proofErr w:type="spellEnd"/>
      <w:r w:rsidRPr="00E46C1D">
        <w:rPr>
          <w:rFonts w:ascii="Book Antiqua" w:eastAsia="Book Antiqua" w:hAnsi="Book Antiqua" w:cs="Book Antiqua"/>
          <w:color w:val="000000"/>
        </w:rPr>
        <w:t xml:space="preserve"> M, Ho R, Majeed A, McIntyre RS. Impact of COVID-19 pandemic on mental health in the general population: A systematic review. </w:t>
      </w:r>
      <w:r w:rsidRPr="00E46C1D">
        <w:rPr>
          <w:rFonts w:ascii="Book Antiqua" w:eastAsia="Book Antiqua" w:hAnsi="Book Antiqua" w:cs="Book Antiqua"/>
          <w:i/>
          <w:iCs/>
          <w:color w:val="000000"/>
        </w:rPr>
        <w:t xml:space="preserve">J Affect </w:t>
      </w:r>
      <w:proofErr w:type="spellStart"/>
      <w:r w:rsidRPr="00E46C1D">
        <w:rPr>
          <w:rFonts w:ascii="Book Antiqua" w:eastAsia="Book Antiqua" w:hAnsi="Book Antiqua" w:cs="Book Antiqua"/>
          <w:i/>
          <w:iCs/>
          <w:color w:val="000000"/>
        </w:rPr>
        <w:t>Disord</w:t>
      </w:r>
      <w:proofErr w:type="spellEnd"/>
      <w:r w:rsidRPr="00E46C1D">
        <w:rPr>
          <w:rFonts w:ascii="Book Antiqua" w:eastAsia="Book Antiqua" w:hAnsi="Book Antiqua" w:cs="Book Antiqua"/>
          <w:color w:val="000000"/>
        </w:rPr>
        <w:t xml:space="preserve"> 2020; </w:t>
      </w:r>
      <w:r w:rsidRPr="00E46C1D">
        <w:rPr>
          <w:rFonts w:ascii="Book Antiqua" w:eastAsia="Book Antiqua" w:hAnsi="Book Antiqua" w:cs="Book Antiqua"/>
          <w:b/>
          <w:bCs/>
          <w:color w:val="000000"/>
        </w:rPr>
        <w:t>277</w:t>
      </w:r>
      <w:r w:rsidRPr="00E46C1D">
        <w:rPr>
          <w:rFonts w:ascii="Book Antiqua" w:eastAsia="Book Antiqua" w:hAnsi="Book Antiqua" w:cs="Book Antiqua"/>
          <w:color w:val="000000"/>
        </w:rPr>
        <w:t>: 55-64 [PMID: 32799105 DOI: 10.1016/j.jad.2020.08.001]</w:t>
      </w:r>
    </w:p>
    <w:p w14:paraId="442085E8"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5 </w:t>
      </w:r>
      <w:r w:rsidRPr="00E46C1D">
        <w:rPr>
          <w:rFonts w:ascii="Book Antiqua" w:eastAsia="Book Antiqua" w:hAnsi="Book Antiqua" w:cs="Book Antiqua"/>
          <w:b/>
          <w:bCs/>
          <w:color w:val="000000"/>
        </w:rPr>
        <w:t>Moreno C</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Wykes</w:t>
      </w:r>
      <w:proofErr w:type="spellEnd"/>
      <w:r w:rsidRPr="00E46C1D">
        <w:rPr>
          <w:rFonts w:ascii="Book Antiqua" w:eastAsia="Book Antiqua" w:hAnsi="Book Antiqua" w:cs="Book Antiqua"/>
          <w:color w:val="000000"/>
        </w:rPr>
        <w:t xml:space="preserve"> T, </w:t>
      </w:r>
      <w:proofErr w:type="spellStart"/>
      <w:r w:rsidRPr="00E46C1D">
        <w:rPr>
          <w:rFonts w:ascii="Book Antiqua" w:eastAsia="Book Antiqua" w:hAnsi="Book Antiqua" w:cs="Book Antiqua"/>
          <w:color w:val="000000"/>
        </w:rPr>
        <w:t>Galderisi</w:t>
      </w:r>
      <w:proofErr w:type="spellEnd"/>
      <w:r w:rsidRPr="00E46C1D">
        <w:rPr>
          <w:rFonts w:ascii="Book Antiqua" w:eastAsia="Book Antiqua" w:hAnsi="Book Antiqua" w:cs="Book Antiqua"/>
          <w:color w:val="000000"/>
        </w:rPr>
        <w:t xml:space="preserve"> S, </w:t>
      </w:r>
      <w:proofErr w:type="spellStart"/>
      <w:r w:rsidRPr="00E46C1D">
        <w:rPr>
          <w:rFonts w:ascii="Book Antiqua" w:eastAsia="Book Antiqua" w:hAnsi="Book Antiqua" w:cs="Book Antiqua"/>
          <w:color w:val="000000"/>
        </w:rPr>
        <w:t>Nordentoft</w:t>
      </w:r>
      <w:proofErr w:type="spellEnd"/>
      <w:r w:rsidRPr="00E46C1D">
        <w:rPr>
          <w:rFonts w:ascii="Book Antiqua" w:eastAsia="Book Antiqua" w:hAnsi="Book Antiqua" w:cs="Book Antiqua"/>
          <w:color w:val="000000"/>
        </w:rPr>
        <w:t xml:space="preserve"> M, Crossley N, Jones N, Cannon M, </w:t>
      </w:r>
      <w:proofErr w:type="spellStart"/>
      <w:r w:rsidRPr="00E46C1D">
        <w:rPr>
          <w:rFonts w:ascii="Book Antiqua" w:eastAsia="Book Antiqua" w:hAnsi="Book Antiqua" w:cs="Book Antiqua"/>
          <w:color w:val="000000"/>
        </w:rPr>
        <w:t>Correll</w:t>
      </w:r>
      <w:proofErr w:type="spellEnd"/>
      <w:r w:rsidRPr="00E46C1D">
        <w:rPr>
          <w:rFonts w:ascii="Book Antiqua" w:eastAsia="Book Antiqua" w:hAnsi="Book Antiqua" w:cs="Book Antiqua"/>
          <w:color w:val="000000"/>
        </w:rPr>
        <w:t xml:space="preserve"> CU, Byrne L, </w:t>
      </w:r>
      <w:proofErr w:type="spellStart"/>
      <w:r w:rsidRPr="00E46C1D">
        <w:rPr>
          <w:rFonts w:ascii="Book Antiqua" w:eastAsia="Book Antiqua" w:hAnsi="Book Antiqua" w:cs="Book Antiqua"/>
          <w:color w:val="000000"/>
        </w:rPr>
        <w:t>Carr</w:t>
      </w:r>
      <w:proofErr w:type="spellEnd"/>
      <w:r w:rsidRPr="00E46C1D">
        <w:rPr>
          <w:rFonts w:ascii="Book Antiqua" w:eastAsia="Book Antiqua" w:hAnsi="Book Antiqua" w:cs="Book Antiqua"/>
          <w:color w:val="000000"/>
        </w:rPr>
        <w:t xml:space="preserve"> S, Chen EYH, </w:t>
      </w:r>
      <w:proofErr w:type="spellStart"/>
      <w:r w:rsidRPr="00E46C1D">
        <w:rPr>
          <w:rFonts w:ascii="Book Antiqua" w:eastAsia="Book Antiqua" w:hAnsi="Book Antiqua" w:cs="Book Antiqua"/>
          <w:color w:val="000000"/>
        </w:rPr>
        <w:t>Gorwood</w:t>
      </w:r>
      <w:proofErr w:type="spellEnd"/>
      <w:r w:rsidRPr="00E46C1D">
        <w:rPr>
          <w:rFonts w:ascii="Book Antiqua" w:eastAsia="Book Antiqua" w:hAnsi="Book Antiqua" w:cs="Book Antiqua"/>
          <w:color w:val="000000"/>
        </w:rPr>
        <w:t xml:space="preserve"> P, Johnson S, </w:t>
      </w:r>
      <w:proofErr w:type="spellStart"/>
      <w:r w:rsidRPr="00E46C1D">
        <w:rPr>
          <w:rFonts w:ascii="Book Antiqua" w:eastAsia="Book Antiqua" w:hAnsi="Book Antiqua" w:cs="Book Antiqua"/>
          <w:color w:val="000000"/>
        </w:rPr>
        <w:t>Kärkkäinen</w:t>
      </w:r>
      <w:proofErr w:type="spellEnd"/>
      <w:r w:rsidRPr="00E46C1D">
        <w:rPr>
          <w:rFonts w:ascii="Book Antiqua" w:eastAsia="Book Antiqua" w:hAnsi="Book Antiqua" w:cs="Book Antiqua"/>
          <w:color w:val="000000"/>
        </w:rPr>
        <w:t xml:space="preserve"> H, Krystal JH, Lee J, Lieberman J, </w:t>
      </w:r>
      <w:proofErr w:type="spellStart"/>
      <w:r w:rsidRPr="00E46C1D">
        <w:rPr>
          <w:rFonts w:ascii="Book Antiqua" w:eastAsia="Book Antiqua" w:hAnsi="Book Antiqua" w:cs="Book Antiqua"/>
          <w:color w:val="000000"/>
        </w:rPr>
        <w:t>López</w:t>
      </w:r>
      <w:proofErr w:type="spellEnd"/>
      <w:r w:rsidRPr="00E46C1D">
        <w:rPr>
          <w:rFonts w:ascii="Book Antiqua" w:eastAsia="Book Antiqua" w:hAnsi="Book Antiqua" w:cs="Book Antiqua"/>
          <w:color w:val="000000"/>
        </w:rPr>
        <w:t xml:space="preserve">-Jaramillo C, </w:t>
      </w:r>
      <w:proofErr w:type="spellStart"/>
      <w:r w:rsidRPr="00E46C1D">
        <w:rPr>
          <w:rFonts w:ascii="Book Antiqua" w:eastAsia="Book Antiqua" w:hAnsi="Book Antiqua" w:cs="Book Antiqua"/>
          <w:color w:val="000000"/>
        </w:rPr>
        <w:t>Männikkö</w:t>
      </w:r>
      <w:proofErr w:type="spellEnd"/>
      <w:r w:rsidRPr="00E46C1D">
        <w:rPr>
          <w:rFonts w:ascii="Book Antiqua" w:eastAsia="Book Antiqua" w:hAnsi="Book Antiqua" w:cs="Book Antiqua"/>
          <w:color w:val="000000"/>
        </w:rPr>
        <w:t xml:space="preserve"> M, Phillips MR, Uchida H, Vieta E, Vita A, Arango C. How mental health care should change as a consequence of the COVID-19 pandemic. </w:t>
      </w:r>
      <w:r w:rsidRPr="00E46C1D">
        <w:rPr>
          <w:rFonts w:ascii="Book Antiqua" w:eastAsia="Book Antiqua" w:hAnsi="Book Antiqua" w:cs="Book Antiqua"/>
          <w:i/>
          <w:iCs/>
          <w:color w:val="000000"/>
        </w:rPr>
        <w:t>Lancet Psychiatry</w:t>
      </w:r>
      <w:r w:rsidRPr="00E46C1D">
        <w:rPr>
          <w:rFonts w:ascii="Book Antiqua" w:eastAsia="Book Antiqua" w:hAnsi="Book Antiqua" w:cs="Book Antiqua"/>
          <w:color w:val="000000"/>
        </w:rPr>
        <w:t xml:space="preserve"> 2020; </w:t>
      </w:r>
      <w:r w:rsidRPr="00E46C1D">
        <w:rPr>
          <w:rFonts w:ascii="Book Antiqua" w:eastAsia="Book Antiqua" w:hAnsi="Book Antiqua" w:cs="Book Antiqua"/>
          <w:b/>
          <w:bCs/>
          <w:color w:val="000000"/>
        </w:rPr>
        <w:t>7</w:t>
      </w:r>
      <w:r w:rsidRPr="00E46C1D">
        <w:rPr>
          <w:rFonts w:ascii="Book Antiqua" w:eastAsia="Book Antiqua" w:hAnsi="Book Antiqua" w:cs="Book Antiqua"/>
          <w:color w:val="000000"/>
        </w:rPr>
        <w:t>: 813-824 [PMID: 32682460 DOI: 10.1016/S2215-0366(20)30307-2]</w:t>
      </w:r>
    </w:p>
    <w:p w14:paraId="2EBDE754"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6 </w:t>
      </w:r>
      <w:r w:rsidRPr="00E46C1D">
        <w:rPr>
          <w:rFonts w:ascii="Book Antiqua" w:eastAsia="Book Antiqua" w:hAnsi="Book Antiqua" w:cs="Book Antiqua"/>
          <w:b/>
          <w:bCs/>
          <w:color w:val="000000"/>
        </w:rPr>
        <w:t>Moynihan R</w:t>
      </w:r>
      <w:r w:rsidRPr="00E46C1D">
        <w:rPr>
          <w:rFonts w:ascii="Book Antiqua" w:eastAsia="Book Antiqua" w:hAnsi="Book Antiqua" w:cs="Book Antiqua"/>
          <w:color w:val="000000"/>
        </w:rPr>
        <w:t xml:space="preserve">, Sanders S, </w:t>
      </w:r>
      <w:proofErr w:type="spellStart"/>
      <w:r w:rsidRPr="00E46C1D">
        <w:rPr>
          <w:rFonts w:ascii="Book Antiqua" w:eastAsia="Book Antiqua" w:hAnsi="Book Antiqua" w:cs="Book Antiqua"/>
          <w:color w:val="000000"/>
        </w:rPr>
        <w:t>Michaleff</w:t>
      </w:r>
      <w:proofErr w:type="spellEnd"/>
      <w:r w:rsidRPr="00E46C1D">
        <w:rPr>
          <w:rFonts w:ascii="Book Antiqua" w:eastAsia="Book Antiqua" w:hAnsi="Book Antiqua" w:cs="Book Antiqua"/>
          <w:color w:val="000000"/>
        </w:rPr>
        <w:t xml:space="preserve"> ZA, Scott AM, Clark J, To EJ, Jones M, Kitchener E, Fox M, Johansson M, Lang E, Duggan A, Scott I, </w:t>
      </w:r>
      <w:proofErr w:type="spellStart"/>
      <w:r w:rsidRPr="00E46C1D">
        <w:rPr>
          <w:rFonts w:ascii="Book Antiqua" w:eastAsia="Book Antiqua" w:hAnsi="Book Antiqua" w:cs="Book Antiqua"/>
          <w:color w:val="000000"/>
        </w:rPr>
        <w:t>Albarqouni</w:t>
      </w:r>
      <w:proofErr w:type="spellEnd"/>
      <w:r w:rsidRPr="00E46C1D">
        <w:rPr>
          <w:rFonts w:ascii="Book Antiqua" w:eastAsia="Book Antiqua" w:hAnsi="Book Antiqua" w:cs="Book Antiqua"/>
          <w:color w:val="000000"/>
        </w:rPr>
        <w:t xml:space="preserve"> L. Impact of COVID-19 pandemic on </w:t>
      </w:r>
      <w:proofErr w:type="spellStart"/>
      <w:r w:rsidRPr="00E46C1D">
        <w:rPr>
          <w:rFonts w:ascii="Book Antiqua" w:eastAsia="Book Antiqua" w:hAnsi="Book Antiqua" w:cs="Book Antiqua"/>
          <w:color w:val="000000"/>
        </w:rPr>
        <w:t>utilisation</w:t>
      </w:r>
      <w:proofErr w:type="spellEnd"/>
      <w:r w:rsidRPr="00E46C1D">
        <w:rPr>
          <w:rFonts w:ascii="Book Antiqua" w:eastAsia="Book Antiqua" w:hAnsi="Book Antiqua" w:cs="Book Antiqua"/>
          <w:color w:val="000000"/>
        </w:rPr>
        <w:t xml:space="preserve"> of healthcare services: a systematic review. </w:t>
      </w:r>
      <w:r w:rsidRPr="00E46C1D">
        <w:rPr>
          <w:rFonts w:ascii="Book Antiqua" w:eastAsia="Book Antiqua" w:hAnsi="Book Antiqua" w:cs="Book Antiqua"/>
          <w:i/>
          <w:iCs/>
          <w:color w:val="000000"/>
        </w:rPr>
        <w:t>BMJ Open</w:t>
      </w:r>
      <w:r w:rsidRPr="00E46C1D">
        <w:rPr>
          <w:rFonts w:ascii="Book Antiqua" w:eastAsia="Book Antiqua" w:hAnsi="Book Antiqua" w:cs="Book Antiqua"/>
          <w:color w:val="000000"/>
        </w:rPr>
        <w:t xml:space="preserve"> 2021; </w:t>
      </w:r>
      <w:r w:rsidRPr="00E46C1D">
        <w:rPr>
          <w:rFonts w:ascii="Book Antiqua" w:eastAsia="Book Antiqua" w:hAnsi="Book Antiqua" w:cs="Book Antiqua"/>
          <w:b/>
          <w:bCs/>
          <w:color w:val="000000"/>
        </w:rPr>
        <w:t>11</w:t>
      </w:r>
      <w:r w:rsidRPr="00E46C1D">
        <w:rPr>
          <w:rFonts w:ascii="Book Antiqua" w:eastAsia="Book Antiqua" w:hAnsi="Book Antiqua" w:cs="Book Antiqua"/>
          <w:color w:val="000000"/>
        </w:rPr>
        <w:t>: e045343 [PMID: 33727273 DOI: 10.1136/bmjopen-2020-045343]</w:t>
      </w:r>
    </w:p>
    <w:p w14:paraId="46605762"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7 </w:t>
      </w:r>
      <w:r w:rsidRPr="00E46C1D">
        <w:rPr>
          <w:rFonts w:ascii="Book Antiqua" w:eastAsia="Book Antiqua" w:hAnsi="Book Antiqua" w:cs="Book Antiqua"/>
          <w:b/>
          <w:bCs/>
          <w:color w:val="000000"/>
        </w:rPr>
        <w:t>Gavin B</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Lyne</w:t>
      </w:r>
      <w:proofErr w:type="spellEnd"/>
      <w:r w:rsidRPr="00E46C1D">
        <w:rPr>
          <w:rFonts w:ascii="Book Antiqua" w:eastAsia="Book Antiqua" w:hAnsi="Book Antiqua" w:cs="Book Antiqua"/>
          <w:color w:val="000000"/>
        </w:rPr>
        <w:t xml:space="preserve"> J, </w:t>
      </w:r>
      <w:proofErr w:type="spellStart"/>
      <w:r w:rsidRPr="00E46C1D">
        <w:rPr>
          <w:rFonts w:ascii="Book Antiqua" w:eastAsia="Book Antiqua" w:hAnsi="Book Antiqua" w:cs="Book Antiqua"/>
          <w:color w:val="000000"/>
        </w:rPr>
        <w:t>McNicholas</w:t>
      </w:r>
      <w:proofErr w:type="spellEnd"/>
      <w:r w:rsidRPr="00E46C1D">
        <w:rPr>
          <w:rFonts w:ascii="Book Antiqua" w:eastAsia="Book Antiqua" w:hAnsi="Book Antiqua" w:cs="Book Antiqua"/>
          <w:color w:val="000000"/>
        </w:rPr>
        <w:t xml:space="preserve"> F. Mental health and the COVID-19 pandemic: looking back and moving forward. </w:t>
      </w:r>
      <w:proofErr w:type="spellStart"/>
      <w:r w:rsidRPr="00E46C1D">
        <w:rPr>
          <w:rFonts w:ascii="Book Antiqua" w:eastAsia="Book Antiqua" w:hAnsi="Book Antiqua" w:cs="Book Antiqua"/>
          <w:i/>
          <w:iCs/>
          <w:color w:val="000000"/>
        </w:rPr>
        <w:t>Ir</w:t>
      </w:r>
      <w:proofErr w:type="spellEnd"/>
      <w:r w:rsidRPr="00E46C1D">
        <w:rPr>
          <w:rFonts w:ascii="Book Antiqua" w:eastAsia="Book Antiqua" w:hAnsi="Book Antiqua" w:cs="Book Antiqua"/>
          <w:i/>
          <w:iCs/>
          <w:color w:val="000000"/>
        </w:rPr>
        <w:t xml:space="preserve"> J </w:t>
      </w:r>
      <w:proofErr w:type="spellStart"/>
      <w:r w:rsidRPr="00E46C1D">
        <w:rPr>
          <w:rFonts w:ascii="Book Antiqua" w:eastAsia="Book Antiqua" w:hAnsi="Book Antiqua" w:cs="Book Antiqua"/>
          <w:i/>
          <w:iCs/>
          <w:color w:val="000000"/>
        </w:rPr>
        <w:t>Psychol</w:t>
      </w:r>
      <w:proofErr w:type="spellEnd"/>
      <w:r w:rsidRPr="00E46C1D">
        <w:rPr>
          <w:rFonts w:ascii="Book Antiqua" w:eastAsia="Book Antiqua" w:hAnsi="Book Antiqua" w:cs="Book Antiqua"/>
          <w:i/>
          <w:iCs/>
          <w:color w:val="000000"/>
        </w:rPr>
        <w:t xml:space="preserve"> Med</w:t>
      </w:r>
      <w:r w:rsidRPr="00E46C1D">
        <w:rPr>
          <w:rFonts w:ascii="Book Antiqua" w:eastAsia="Book Antiqua" w:hAnsi="Book Antiqua" w:cs="Book Antiqua"/>
          <w:color w:val="000000"/>
        </w:rPr>
        <w:t xml:space="preserve"> 2020; </w:t>
      </w:r>
      <w:r w:rsidRPr="00E46C1D">
        <w:rPr>
          <w:rFonts w:ascii="Book Antiqua" w:eastAsia="Book Antiqua" w:hAnsi="Book Antiqua" w:cs="Book Antiqua"/>
          <w:b/>
          <w:bCs/>
          <w:color w:val="000000"/>
        </w:rPr>
        <w:t>37</w:t>
      </w:r>
      <w:r w:rsidRPr="00E46C1D">
        <w:rPr>
          <w:rFonts w:ascii="Book Antiqua" w:eastAsia="Book Antiqua" w:hAnsi="Book Antiqua" w:cs="Book Antiqua"/>
          <w:color w:val="000000"/>
        </w:rPr>
        <w:t>: 247-249 [PMID: 33323135 DOI: 10.1017/ipm.2020.128]</w:t>
      </w:r>
    </w:p>
    <w:p w14:paraId="79052A95"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8 </w:t>
      </w:r>
      <w:proofErr w:type="spellStart"/>
      <w:r w:rsidRPr="00E46C1D">
        <w:rPr>
          <w:rFonts w:ascii="Book Antiqua" w:eastAsia="Book Antiqua" w:hAnsi="Book Antiqua" w:cs="Book Antiqua"/>
          <w:b/>
          <w:bCs/>
          <w:color w:val="000000"/>
        </w:rPr>
        <w:t>Tsamakis</w:t>
      </w:r>
      <w:proofErr w:type="spellEnd"/>
      <w:r w:rsidRPr="00E46C1D">
        <w:rPr>
          <w:rFonts w:ascii="Book Antiqua" w:eastAsia="Book Antiqua" w:hAnsi="Book Antiqua" w:cs="Book Antiqua"/>
          <w:b/>
          <w:bCs/>
          <w:color w:val="000000"/>
        </w:rPr>
        <w:t xml:space="preserve"> K</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Tsiptsios</w:t>
      </w:r>
      <w:proofErr w:type="spellEnd"/>
      <w:r w:rsidRPr="00E46C1D">
        <w:rPr>
          <w:rFonts w:ascii="Book Antiqua" w:eastAsia="Book Antiqua" w:hAnsi="Book Antiqua" w:cs="Book Antiqua"/>
          <w:color w:val="000000"/>
        </w:rPr>
        <w:t xml:space="preserve"> D, </w:t>
      </w:r>
      <w:proofErr w:type="spellStart"/>
      <w:r w:rsidRPr="00E46C1D">
        <w:rPr>
          <w:rFonts w:ascii="Book Antiqua" w:eastAsia="Book Antiqua" w:hAnsi="Book Antiqua" w:cs="Book Antiqua"/>
          <w:color w:val="000000"/>
        </w:rPr>
        <w:t>Ouranidis</w:t>
      </w:r>
      <w:proofErr w:type="spellEnd"/>
      <w:r w:rsidRPr="00E46C1D">
        <w:rPr>
          <w:rFonts w:ascii="Book Antiqua" w:eastAsia="Book Antiqua" w:hAnsi="Book Antiqua" w:cs="Book Antiqua"/>
          <w:color w:val="000000"/>
        </w:rPr>
        <w:t xml:space="preserve"> A, Mueller C, </w:t>
      </w:r>
      <w:proofErr w:type="spellStart"/>
      <w:r w:rsidRPr="00E46C1D">
        <w:rPr>
          <w:rFonts w:ascii="Book Antiqua" w:eastAsia="Book Antiqua" w:hAnsi="Book Antiqua" w:cs="Book Antiqua"/>
          <w:color w:val="000000"/>
        </w:rPr>
        <w:t>Schizas</w:t>
      </w:r>
      <w:proofErr w:type="spellEnd"/>
      <w:r w:rsidRPr="00E46C1D">
        <w:rPr>
          <w:rFonts w:ascii="Book Antiqua" w:eastAsia="Book Antiqua" w:hAnsi="Book Antiqua" w:cs="Book Antiqua"/>
          <w:color w:val="000000"/>
        </w:rPr>
        <w:t xml:space="preserve"> D, </w:t>
      </w:r>
      <w:proofErr w:type="spellStart"/>
      <w:r w:rsidRPr="00E46C1D">
        <w:rPr>
          <w:rFonts w:ascii="Book Antiqua" w:eastAsia="Book Antiqua" w:hAnsi="Book Antiqua" w:cs="Book Antiqua"/>
          <w:color w:val="000000"/>
        </w:rPr>
        <w:t>Terniotis</w:t>
      </w:r>
      <w:proofErr w:type="spellEnd"/>
      <w:r w:rsidRPr="00E46C1D">
        <w:rPr>
          <w:rFonts w:ascii="Book Antiqua" w:eastAsia="Book Antiqua" w:hAnsi="Book Antiqua" w:cs="Book Antiqua"/>
          <w:color w:val="000000"/>
        </w:rPr>
        <w:t xml:space="preserve"> C, </w:t>
      </w:r>
      <w:proofErr w:type="spellStart"/>
      <w:r w:rsidRPr="00E46C1D">
        <w:rPr>
          <w:rFonts w:ascii="Book Antiqua" w:eastAsia="Book Antiqua" w:hAnsi="Book Antiqua" w:cs="Book Antiqua"/>
          <w:color w:val="000000"/>
        </w:rPr>
        <w:t>Nikolakakis</w:t>
      </w:r>
      <w:proofErr w:type="spellEnd"/>
      <w:r w:rsidRPr="00E46C1D">
        <w:rPr>
          <w:rFonts w:ascii="Book Antiqua" w:eastAsia="Book Antiqua" w:hAnsi="Book Antiqua" w:cs="Book Antiqua"/>
          <w:color w:val="000000"/>
        </w:rPr>
        <w:t xml:space="preserve"> N, Tyros G, </w:t>
      </w:r>
      <w:proofErr w:type="spellStart"/>
      <w:r w:rsidRPr="00E46C1D">
        <w:rPr>
          <w:rFonts w:ascii="Book Antiqua" w:eastAsia="Book Antiqua" w:hAnsi="Book Antiqua" w:cs="Book Antiqua"/>
          <w:color w:val="000000"/>
        </w:rPr>
        <w:t>Kympouropoulos</w:t>
      </w:r>
      <w:proofErr w:type="spellEnd"/>
      <w:r w:rsidRPr="00E46C1D">
        <w:rPr>
          <w:rFonts w:ascii="Book Antiqua" w:eastAsia="Book Antiqua" w:hAnsi="Book Antiqua" w:cs="Book Antiqua"/>
          <w:color w:val="000000"/>
        </w:rPr>
        <w:t xml:space="preserve"> S, </w:t>
      </w:r>
      <w:proofErr w:type="spellStart"/>
      <w:r w:rsidRPr="00E46C1D">
        <w:rPr>
          <w:rFonts w:ascii="Book Antiqua" w:eastAsia="Book Antiqua" w:hAnsi="Book Antiqua" w:cs="Book Antiqua"/>
          <w:color w:val="000000"/>
        </w:rPr>
        <w:t>Lazaris</w:t>
      </w:r>
      <w:proofErr w:type="spellEnd"/>
      <w:r w:rsidRPr="00E46C1D">
        <w:rPr>
          <w:rFonts w:ascii="Book Antiqua" w:eastAsia="Book Antiqua" w:hAnsi="Book Antiqua" w:cs="Book Antiqua"/>
          <w:color w:val="000000"/>
        </w:rPr>
        <w:t xml:space="preserve"> A, </w:t>
      </w:r>
      <w:proofErr w:type="spellStart"/>
      <w:r w:rsidRPr="00E46C1D">
        <w:rPr>
          <w:rFonts w:ascii="Book Antiqua" w:eastAsia="Book Antiqua" w:hAnsi="Book Antiqua" w:cs="Book Antiqua"/>
          <w:color w:val="000000"/>
        </w:rPr>
        <w:t>Spandidos</w:t>
      </w:r>
      <w:proofErr w:type="spellEnd"/>
      <w:r w:rsidRPr="00E46C1D">
        <w:rPr>
          <w:rFonts w:ascii="Book Antiqua" w:eastAsia="Book Antiqua" w:hAnsi="Book Antiqua" w:cs="Book Antiqua"/>
          <w:color w:val="000000"/>
        </w:rPr>
        <w:t xml:space="preserve"> DA, </w:t>
      </w:r>
      <w:proofErr w:type="spellStart"/>
      <w:r w:rsidRPr="00E46C1D">
        <w:rPr>
          <w:rFonts w:ascii="Book Antiqua" w:eastAsia="Book Antiqua" w:hAnsi="Book Antiqua" w:cs="Book Antiqua"/>
          <w:color w:val="000000"/>
        </w:rPr>
        <w:t>Smyrnis</w:t>
      </w:r>
      <w:proofErr w:type="spellEnd"/>
      <w:r w:rsidRPr="00E46C1D">
        <w:rPr>
          <w:rFonts w:ascii="Book Antiqua" w:eastAsia="Book Antiqua" w:hAnsi="Book Antiqua" w:cs="Book Antiqua"/>
          <w:color w:val="000000"/>
        </w:rPr>
        <w:t xml:space="preserve"> N, </w:t>
      </w:r>
      <w:proofErr w:type="spellStart"/>
      <w:r w:rsidRPr="00E46C1D">
        <w:rPr>
          <w:rFonts w:ascii="Book Antiqua" w:eastAsia="Book Antiqua" w:hAnsi="Book Antiqua" w:cs="Book Antiqua"/>
          <w:color w:val="000000"/>
        </w:rPr>
        <w:t>Rizos</w:t>
      </w:r>
      <w:proofErr w:type="spellEnd"/>
      <w:r w:rsidRPr="00E46C1D">
        <w:rPr>
          <w:rFonts w:ascii="Book Antiqua" w:eastAsia="Book Antiqua" w:hAnsi="Book Antiqua" w:cs="Book Antiqua"/>
          <w:color w:val="000000"/>
        </w:rPr>
        <w:t xml:space="preserve"> E. COVID-19 and its consequences on mental health (Review). </w:t>
      </w:r>
      <w:proofErr w:type="spellStart"/>
      <w:r w:rsidRPr="00E46C1D">
        <w:rPr>
          <w:rFonts w:ascii="Book Antiqua" w:eastAsia="Book Antiqua" w:hAnsi="Book Antiqua" w:cs="Book Antiqua"/>
          <w:i/>
          <w:iCs/>
          <w:color w:val="000000"/>
        </w:rPr>
        <w:t>Exp</w:t>
      </w:r>
      <w:proofErr w:type="spellEnd"/>
      <w:r w:rsidRPr="00E46C1D">
        <w:rPr>
          <w:rFonts w:ascii="Book Antiqua" w:eastAsia="Book Antiqua" w:hAnsi="Book Antiqua" w:cs="Book Antiqua"/>
          <w:i/>
          <w:iCs/>
          <w:color w:val="000000"/>
        </w:rPr>
        <w:t xml:space="preserve"> </w:t>
      </w:r>
      <w:proofErr w:type="spellStart"/>
      <w:r w:rsidRPr="00E46C1D">
        <w:rPr>
          <w:rFonts w:ascii="Book Antiqua" w:eastAsia="Book Antiqua" w:hAnsi="Book Antiqua" w:cs="Book Antiqua"/>
          <w:i/>
          <w:iCs/>
          <w:color w:val="000000"/>
        </w:rPr>
        <w:t>Ther</w:t>
      </w:r>
      <w:proofErr w:type="spellEnd"/>
      <w:r w:rsidRPr="00E46C1D">
        <w:rPr>
          <w:rFonts w:ascii="Book Antiqua" w:eastAsia="Book Antiqua" w:hAnsi="Book Antiqua" w:cs="Book Antiqua"/>
          <w:i/>
          <w:iCs/>
          <w:color w:val="000000"/>
        </w:rPr>
        <w:t xml:space="preserve"> Med</w:t>
      </w:r>
      <w:r w:rsidRPr="00E46C1D">
        <w:rPr>
          <w:rFonts w:ascii="Book Antiqua" w:eastAsia="Book Antiqua" w:hAnsi="Book Antiqua" w:cs="Book Antiqua"/>
          <w:color w:val="000000"/>
        </w:rPr>
        <w:t xml:space="preserve"> 2021; </w:t>
      </w:r>
      <w:r w:rsidRPr="00E46C1D">
        <w:rPr>
          <w:rFonts w:ascii="Book Antiqua" w:eastAsia="Book Antiqua" w:hAnsi="Book Antiqua" w:cs="Book Antiqua"/>
          <w:b/>
          <w:bCs/>
          <w:color w:val="000000"/>
        </w:rPr>
        <w:t>21</w:t>
      </w:r>
      <w:r w:rsidRPr="00E46C1D">
        <w:rPr>
          <w:rFonts w:ascii="Book Antiqua" w:eastAsia="Book Antiqua" w:hAnsi="Book Antiqua" w:cs="Book Antiqua"/>
          <w:color w:val="000000"/>
        </w:rPr>
        <w:t>: 244 [PMID: 33603852 DOI: 10.3892/etm.2021.9675]</w:t>
      </w:r>
    </w:p>
    <w:p w14:paraId="563F8A1E"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9 </w:t>
      </w:r>
      <w:r w:rsidRPr="00E46C1D">
        <w:rPr>
          <w:rFonts w:ascii="Book Antiqua" w:eastAsia="Book Antiqua" w:hAnsi="Book Antiqua" w:cs="Book Antiqua"/>
          <w:b/>
          <w:bCs/>
          <w:color w:val="000000"/>
        </w:rPr>
        <w:t>Pinkham AE</w:t>
      </w:r>
      <w:r w:rsidRPr="00E46C1D">
        <w:rPr>
          <w:rFonts w:ascii="Book Antiqua" w:eastAsia="Book Antiqua" w:hAnsi="Book Antiqua" w:cs="Book Antiqua"/>
          <w:color w:val="000000"/>
        </w:rPr>
        <w:t xml:space="preserve">, Ackerman RA, Depp CA, Harvey PD, Moore RC. A Longitudinal Investigation of the Effects of the COVID-19 Pandemic on the Mental Health of Individuals with Pre-existing Severe Mental Illnesses. </w:t>
      </w:r>
      <w:r w:rsidRPr="00E46C1D">
        <w:rPr>
          <w:rFonts w:ascii="Book Antiqua" w:eastAsia="Book Antiqua" w:hAnsi="Book Antiqua" w:cs="Book Antiqua"/>
          <w:i/>
          <w:iCs/>
          <w:color w:val="000000"/>
        </w:rPr>
        <w:t>Psychiatry Res</w:t>
      </w:r>
      <w:r w:rsidRPr="00E46C1D">
        <w:rPr>
          <w:rFonts w:ascii="Book Antiqua" w:eastAsia="Book Antiqua" w:hAnsi="Book Antiqua" w:cs="Book Antiqua"/>
          <w:color w:val="000000"/>
        </w:rPr>
        <w:t xml:space="preserve"> 2020; </w:t>
      </w:r>
      <w:r w:rsidRPr="00E46C1D">
        <w:rPr>
          <w:rFonts w:ascii="Book Antiqua" w:eastAsia="Book Antiqua" w:hAnsi="Book Antiqua" w:cs="Book Antiqua"/>
          <w:b/>
          <w:bCs/>
          <w:color w:val="000000"/>
        </w:rPr>
        <w:t>294</w:t>
      </w:r>
      <w:r w:rsidRPr="00E46C1D">
        <w:rPr>
          <w:rFonts w:ascii="Book Antiqua" w:eastAsia="Book Antiqua" w:hAnsi="Book Antiqua" w:cs="Book Antiqua"/>
          <w:color w:val="000000"/>
        </w:rPr>
        <w:t>: 113493 [PMID: 33038789 DOI: 10.1016/j.psychres.2020.113493]</w:t>
      </w:r>
    </w:p>
    <w:p w14:paraId="5EA281A1"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10 </w:t>
      </w:r>
      <w:r w:rsidRPr="00E46C1D">
        <w:rPr>
          <w:rFonts w:ascii="Book Antiqua" w:eastAsia="Book Antiqua" w:hAnsi="Book Antiqua" w:cs="Book Antiqua"/>
          <w:b/>
          <w:bCs/>
          <w:color w:val="000000"/>
        </w:rPr>
        <w:t>Kubota T</w:t>
      </w:r>
      <w:r w:rsidRPr="00E46C1D">
        <w:rPr>
          <w:rFonts w:ascii="Book Antiqua" w:eastAsia="Book Antiqua" w:hAnsi="Book Antiqua" w:cs="Book Antiqua"/>
          <w:color w:val="000000"/>
        </w:rPr>
        <w:t xml:space="preserve">, Kuroda N. Exacerbation of neurological symptoms and COVID-19 severity in patients with preexisting neurological disorders and COVID-19: A systematic review. </w:t>
      </w:r>
      <w:proofErr w:type="spellStart"/>
      <w:r w:rsidRPr="00E46C1D">
        <w:rPr>
          <w:rFonts w:ascii="Book Antiqua" w:eastAsia="Book Antiqua" w:hAnsi="Book Antiqua" w:cs="Book Antiqua"/>
          <w:i/>
          <w:iCs/>
          <w:color w:val="000000"/>
        </w:rPr>
        <w:t>Clin</w:t>
      </w:r>
      <w:proofErr w:type="spellEnd"/>
      <w:r w:rsidRPr="00E46C1D">
        <w:rPr>
          <w:rFonts w:ascii="Book Antiqua" w:eastAsia="Book Antiqua" w:hAnsi="Book Antiqua" w:cs="Book Antiqua"/>
          <w:i/>
          <w:iCs/>
          <w:color w:val="000000"/>
        </w:rPr>
        <w:t xml:space="preserve"> </w:t>
      </w:r>
      <w:proofErr w:type="spellStart"/>
      <w:r w:rsidRPr="00E46C1D">
        <w:rPr>
          <w:rFonts w:ascii="Book Antiqua" w:eastAsia="Book Antiqua" w:hAnsi="Book Antiqua" w:cs="Book Antiqua"/>
          <w:i/>
          <w:iCs/>
          <w:color w:val="000000"/>
        </w:rPr>
        <w:t>Neurol</w:t>
      </w:r>
      <w:proofErr w:type="spellEnd"/>
      <w:r w:rsidRPr="00E46C1D">
        <w:rPr>
          <w:rFonts w:ascii="Book Antiqua" w:eastAsia="Book Antiqua" w:hAnsi="Book Antiqua" w:cs="Book Antiqua"/>
          <w:i/>
          <w:iCs/>
          <w:color w:val="000000"/>
        </w:rPr>
        <w:t xml:space="preserve"> </w:t>
      </w:r>
      <w:proofErr w:type="spellStart"/>
      <w:r w:rsidRPr="00E46C1D">
        <w:rPr>
          <w:rFonts w:ascii="Book Antiqua" w:eastAsia="Book Antiqua" w:hAnsi="Book Antiqua" w:cs="Book Antiqua"/>
          <w:i/>
          <w:iCs/>
          <w:color w:val="000000"/>
        </w:rPr>
        <w:t>Neurosurg</w:t>
      </w:r>
      <w:proofErr w:type="spellEnd"/>
      <w:r w:rsidRPr="00E46C1D">
        <w:rPr>
          <w:rFonts w:ascii="Book Antiqua" w:eastAsia="Book Antiqua" w:hAnsi="Book Antiqua" w:cs="Book Antiqua"/>
          <w:color w:val="000000"/>
        </w:rPr>
        <w:t xml:space="preserve"> 2021; </w:t>
      </w:r>
      <w:r w:rsidRPr="00E46C1D">
        <w:rPr>
          <w:rFonts w:ascii="Book Antiqua" w:eastAsia="Book Antiqua" w:hAnsi="Book Antiqua" w:cs="Book Antiqua"/>
          <w:b/>
          <w:bCs/>
          <w:color w:val="000000"/>
        </w:rPr>
        <w:t>200</w:t>
      </w:r>
      <w:r w:rsidRPr="00E46C1D">
        <w:rPr>
          <w:rFonts w:ascii="Book Antiqua" w:eastAsia="Book Antiqua" w:hAnsi="Book Antiqua" w:cs="Book Antiqua"/>
          <w:color w:val="000000"/>
        </w:rPr>
        <w:t>: 106349 [PMID: 33172719 DOI: 10.1016/j.clineuro.2020.106349]</w:t>
      </w:r>
    </w:p>
    <w:p w14:paraId="1B53EA70"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lastRenderedPageBreak/>
        <w:t xml:space="preserve">11 </w:t>
      </w:r>
      <w:r w:rsidRPr="00E46C1D">
        <w:rPr>
          <w:rFonts w:ascii="Book Antiqua" w:eastAsia="Book Antiqua" w:hAnsi="Book Antiqua" w:cs="Book Antiqua"/>
          <w:b/>
          <w:bCs/>
          <w:color w:val="000000"/>
        </w:rPr>
        <w:t>Lanza G</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Ferri</w:t>
      </w:r>
      <w:proofErr w:type="spellEnd"/>
      <w:r w:rsidRPr="00E46C1D">
        <w:rPr>
          <w:rFonts w:ascii="Book Antiqua" w:eastAsia="Book Antiqua" w:hAnsi="Book Antiqua" w:cs="Book Antiqua"/>
          <w:color w:val="000000"/>
        </w:rPr>
        <w:t xml:space="preserve"> R. The neurophysiology of hyperarousal in restless legs syndrome: Hints for a role of glutamate/GABA. </w:t>
      </w:r>
      <w:proofErr w:type="spellStart"/>
      <w:r w:rsidRPr="00E46C1D">
        <w:rPr>
          <w:rFonts w:ascii="Book Antiqua" w:eastAsia="Book Antiqua" w:hAnsi="Book Antiqua" w:cs="Book Antiqua"/>
          <w:i/>
          <w:iCs/>
          <w:color w:val="000000"/>
        </w:rPr>
        <w:t>Adv</w:t>
      </w:r>
      <w:proofErr w:type="spellEnd"/>
      <w:r w:rsidRPr="00E46C1D">
        <w:rPr>
          <w:rFonts w:ascii="Book Antiqua" w:eastAsia="Book Antiqua" w:hAnsi="Book Antiqua" w:cs="Book Antiqua"/>
          <w:i/>
          <w:iCs/>
          <w:color w:val="000000"/>
        </w:rPr>
        <w:t xml:space="preserve"> </w:t>
      </w:r>
      <w:proofErr w:type="spellStart"/>
      <w:r w:rsidRPr="00E46C1D">
        <w:rPr>
          <w:rFonts w:ascii="Book Antiqua" w:eastAsia="Book Antiqua" w:hAnsi="Book Antiqua" w:cs="Book Antiqua"/>
          <w:i/>
          <w:iCs/>
          <w:color w:val="000000"/>
        </w:rPr>
        <w:t>Pharmacol</w:t>
      </w:r>
      <w:proofErr w:type="spellEnd"/>
      <w:r w:rsidRPr="00E46C1D">
        <w:rPr>
          <w:rFonts w:ascii="Book Antiqua" w:eastAsia="Book Antiqua" w:hAnsi="Book Antiqua" w:cs="Book Antiqua"/>
          <w:color w:val="000000"/>
        </w:rPr>
        <w:t xml:space="preserve"> 2019; </w:t>
      </w:r>
      <w:r w:rsidRPr="00E46C1D">
        <w:rPr>
          <w:rFonts w:ascii="Book Antiqua" w:eastAsia="Book Antiqua" w:hAnsi="Book Antiqua" w:cs="Book Antiqua"/>
          <w:b/>
          <w:bCs/>
          <w:color w:val="000000"/>
        </w:rPr>
        <w:t>84</w:t>
      </w:r>
      <w:r w:rsidRPr="00E46C1D">
        <w:rPr>
          <w:rFonts w:ascii="Book Antiqua" w:eastAsia="Book Antiqua" w:hAnsi="Book Antiqua" w:cs="Book Antiqua"/>
          <w:color w:val="000000"/>
        </w:rPr>
        <w:t>: 101-119 [PMID: 31229167 DOI: 10.1016/bs.apha.2018.12.002]</w:t>
      </w:r>
    </w:p>
    <w:p w14:paraId="7D558235"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 xml:space="preserve">12 </w:t>
      </w:r>
      <w:proofErr w:type="spellStart"/>
      <w:r w:rsidRPr="00E46C1D">
        <w:rPr>
          <w:rFonts w:ascii="Book Antiqua" w:eastAsia="Book Antiqua" w:hAnsi="Book Antiqua" w:cs="Book Antiqua"/>
          <w:b/>
          <w:bCs/>
          <w:color w:val="000000"/>
        </w:rPr>
        <w:t>Deleidi</w:t>
      </w:r>
      <w:proofErr w:type="spellEnd"/>
      <w:r w:rsidRPr="00E46C1D">
        <w:rPr>
          <w:rFonts w:ascii="Book Antiqua" w:eastAsia="Book Antiqua" w:hAnsi="Book Antiqua" w:cs="Book Antiqua"/>
          <w:b/>
          <w:bCs/>
          <w:color w:val="000000"/>
        </w:rPr>
        <w:t xml:space="preserve"> M</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Isacson</w:t>
      </w:r>
      <w:proofErr w:type="spellEnd"/>
      <w:r w:rsidRPr="00E46C1D">
        <w:rPr>
          <w:rFonts w:ascii="Book Antiqua" w:eastAsia="Book Antiqua" w:hAnsi="Book Antiqua" w:cs="Book Antiqua"/>
          <w:color w:val="000000"/>
        </w:rPr>
        <w:t xml:space="preserve"> O. Viral and inflammatory triggers of neurodegenerative diseases. </w:t>
      </w:r>
      <w:proofErr w:type="spellStart"/>
      <w:r w:rsidRPr="00E46C1D">
        <w:rPr>
          <w:rFonts w:ascii="Book Antiqua" w:eastAsia="Book Antiqua" w:hAnsi="Book Antiqua" w:cs="Book Antiqua"/>
          <w:i/>
          <w:iCs/>
          <w:color w:val="000000"/>
        </w:rPr>
        <w:t>Sci</w:t>
      </w:r>
      <w:proofErr w:type="spellEnd"/>
      <w:r w:rsidRPr="00E46C1D">
        <w:rPr>
          <w:rFonts w:ascii="Book Antiqua" w:eastAsia="Book Antiqua" w:hAnsi="Book Antiqua" w:cs="Book Antiqua"/>
          <w:i/>
          <w:iCs/>
          <w:color w:val="000000"/>
        </w:rPr>
        <w:t xml:space="preserve"> </w:t>
      </w:r>
      <w:proofErr w:type="spellStart"/>
      <w:r w:rsidRPr="00E46C1D">
        <w:rPr>
          <w:rFonts w:ascii="Book Antiqua" w:eastAsia="Book Antiqua" w:hAnsi="Book Antiqua" w:cs="Book Antiqua"/>
          <w:i/>
          <w:iCs/>
          <w:color w:val="000000"/>
        </w:rPr>
        <w:t>Transl</w:t>
      </w:r>
      <w:proofErr w:type="spellEnd"/>
      <w:r w:rsidRPr="00E46C1D">
        <w:rPr>
          <w:rFonts w:ascii="Book Antiqua" w:eastAsia="Book Antiqua" w:hAnsi="Book Antiqua" w:cs="Book Antiqua"/>
          <w:i/>
          <w:iCs/>
          <w:color w:val="000000"/>
        </w:rPr>
        <w:t xml:space="preserve"> Med</w:t>
      </w:r>
      <w:r w:rsidRPr="00E46C1D">
        <w:rPr>
          <w:rFonts w:ascii="Book Antiqua" w:eastAsia="Book Antiqua" w:hAnsi="Book Antiqua" w:cs="Book Antiqua"/>
          <w:color w:val="000000"/>
        </w:rPr>
        <w:t xml:space="preserve"> 2012; </w:t>
      </w:r>
      <w:r w:rsidRPr="00E46C1D">
        <w:rPr>
          <w:rFonts w:ascii="Book Antiqua" w:eastAsia="Book Antiqua" w:hAnsi="Book Antiqua" w:cs="Book Antiqua"/>
          <w:b/>
          <w:bCs/>
          <w:color w:val="000000"/>
        </w:rPr>
        <w:t>4</w:t>
      </w:r>
      <w:r w:rsidRPr="00E46C1D">
        <w:rPr>
          <w:rFonts w:ascii="Book Antiqua" w:eastAsia="Book Antiqua" w:hAnsi="Book Antiqua" w:cs="Book Antiqua"/>
          <w:color w:val="000000"/>
        </w:rPr>
        <w:t>: 121ps3 [PMID: 22344685 DOI: 10.1126/scitranslmed.3003492]</w:t>
      </w:r>
    </w:p>
    <w:p w14:paraId="54711BF2" w14:textId="77777777" w:rsidR="00A77B3E" w:rsidRPr="00E46C1D" w:rsidRDefault="00A77B3E">
      <w:pPr>
        <w:spacing w:line="360" w:lineRule="auto"/>
        <w:jc w:val="both"/>
        <w:rPr>
          <w:rFonts w:ascii="Book Antiqua" w:hAnsi="Book Antiqua"/>
        </w:rPr>
        <w:sectPr w:rsidR="00A77B3E" w:rsidRPr="00E46C1D">
          <w:pgSz w:w="12240" w:h="15840"/>
          <w:pgMar w:top="1440" w:right="1440" w:bottom="1440" w:left="1440" w:header="720" w:footer="720" w:gutter="0"/>
          <w:cols w:space="720"/>
          <w:docGrid w:linePitch="360"/>
        </w:sectPr>
      </w:pPr>
    </w:p>
    <w:bookmarkEnd w:id="0"/>
    <w:p w14:paraId="1249F3F3"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lastRenderedPageBreak/>
        <w:t>Footnotes</w:t>
      </w:r>
    </w:p>
    <w:p w14:paraId="3A206D5F" w14:textId="77777777" w:rsidR="00A77B3E" w:rsidRPr="00E46C1D" w:rsidRDefault="00326E57">
      <w:pPr>
        <w:spacing w:line="360" w:lineRule="auto"/>
        <w:jc w:val="both"/>
        <w:rPr>
          <w:rFonts w:ascii="Book Antiqua" w:hAnsi="Book Antiqua"/>
          <w:lang w:eastAsia="zh-CN"/>
        </w:rPr>
      </w:pPr>
      <w:r w:rsidRPr="00E46C1D">
        <w:rPr>
          <w:rFonts w:ascii="Book Antiqua" w:eastAsia="Book Antiqua" w:hAnsi="Book Antiqua" w:cs="Book Antiqua"/>
          <w:b/>
          <w:bCs/>
          <w:color w:val="000000"/>
        </w:rPr>
        <w:t xml:space="preserve">Conflict-of-interest statement: </w:t>
      </w:r>
      <w:r w:rsidRPr="00E46C1D">
        <w:rPr>
          <w:rFonts w:ascii="Book Antiqua" w:eastAsia="Book Antiqua" w:hAnsi="Book Antiqua" w:cs="Book Antiqua"/>
          <w:color w:val="000000"/>
        </w:rPr>
        <w:t xml:space="preserve">Dr. </w:t>
      </w:r>
      <w:proofErr w:type="spellStart"/>
      <w:r w:rsidRPr="00E46C1D">
        <w:rPr>
          <w:rFonts w:ascii="Book Antiqua" w:eastAsia="Book Antiqua" w:hAnsi="Book Antiqua" w:cs="Book Antiqua"/>
          <w:color w:val="000000"/>
        </w:rPr>
        <w:t>Ferri</w:t>
      </w:r>
      <w:proofErr w:type="spellEnd"/>
      <w:r w:rsidRPr="00E46C1D">
        <w:rPr>
          <w:rFonts w:ascii="Book Antiqua" w:eastAsia="Book Antiqua" w:hAnsi="Book Antiqua" w:cs="Book Antiqua"/>
          <w:color w:val="000000"/>
        </w:rPr>
        <w:t xml:space="preserve"> R declared a personal Participation on a Data Safety Monitoring Board or Advisory Board for Jazz in the past 36 mo</w:t>
      </w:r>
      <w:r w:rsidR="004B775C" w:rsidRPr="00E46C1D">
        <w:rPr>
          <w:rFonts w:ascii="Book Antiqua" w:hAnsi="Book Antiqua" w:cs="Book Antiqua"/>
          <w:color w:val="000000"/>
          <w:lang w:eastAsia="zh-CN"/>
        </w:rPr>
        <w:t>.</w:t>
      </w:r>
      <w:r w:rsidRPr="00E46C1D">
        <w:rPr>
          <w:rFonts w:ascii="Book Antiqua" w:eastAsia="Book Antiqua" w:hAnsi="Book Antiqua" w:cs="Book Antiqua"/>
          <w:color w:val="000000"/>
        </w:rPr>
        <w:t xml:space="preserve"> Drs. Lanza G, </w:t>
      </w:r>
      <w:proofErr w:type="spellStart"/>
      <w:r w:rsidRPr="00E46C1D">
        <w:rPr>
          <w:rFonts w:ascii="Book Antiqua" w:eastAsia="Book Antiqua" w:hAnsi="Book Antiqua" w:cs="Book Antiqua"/>
          <w:color w:val="000000"/>
        </w:rPr>
        <w:t>Godani</w:t>
      </w:r>
      <w:proofErr w:type="spellEnd"/>
      <w:r w:rsidRPr="00E46C1D">
        <w:rPr>
          <w:rFonts w:ascii="Book Antiqua" w:eastAsia="Book Antiqua" w:hAnsi="Book Antiqua" w:cs="Book Antiqua"/>
          <w:color w:val="000000"/>
        </w:rPr>
        <w:t xml:space="preserve"> M, and </w:t>
      </w:r>
      <w:proofErr w:type="spellStart"/>
      <w:r w:rsidRPr="00E46C1D">
        <w:rPr>
          <w:rFonts w:ascii="Book Antiqua" w:eastAsia="Book Antiqua" w:hAnsi="Book Antiqua" w:cs="Book Antiqua"/>
          <w:color w:val="000000"/>
        </w:rPr>
        <w:t>Raggi</w:t>
      </w:r>
      <w:proofErr w:type="spellEnd"/>
      <w:r w:rsidRPr="00E46C1D">
        <w:rPr>
          <w:rFonts w:ascii="Book Antiqua" w:eastAsia="Book Antiqua" w:hAnsi="Book Antiqua" w:cs="Book Antiqua"/>
          <w:color w:val="000000"/>
        </w:rPr>
        <w:t xml:space="preserve"> A declared no conflict of interest.</w:t>
      </w:r>
    </w:p>
    <w:p w14:paraId="0910A2EB" w14:textId="77777777" w:rsidR="00A77B3E" w:rsidRPr="00E46C1D" w:rsidRDefault="00A77B3E">
      <w:pPr>
        <w:spacing w:line="360" w:lineRule="auto"/>
        <w:jc w:val="both"/>
        <w:rPr>
          <w:rFonts w:ascii="Book Antiqua" w:hAnsi="Book Antiqua"/>
        </w:rPr>
      </w:pPr>
    </w:p>
    <w:p w14:paraId="5E46B6D5"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bCs/>
          <w:color w:val="000000"/>
        </w:rPr>
        <w:t xml:space="preserve">Open-Access: </w:t>
      </w:r>
      <w:r w:rsidRPr="00E46C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6C1D">
        <w:rPr>
          <w:rFonts w:ascii="Book Antiqua" w:eastAsia="Book Antiqua" w:hAnsi="Book Antiqua" w:cs="Book Antiqua"/>
          <w:color w:val="000000"/>
        </w:rPr>
        <w:t>NonCommercial</w:t>
      </w:r>
      <w:proofErr w:type="spellEnd"/>
      <w:r w:rsidRPr="00E46C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E102B0" w14:textId="77777777" w:rsidR="00A77B3E" w:rsidRPr="00E46C1D" w:rsidRDefault="00A77B3E">
      <w:pPr>
        <w:spacing w:line="360" w:lineRule="auto"/>
        <w:jc w:val="both"/>
        <w:rPr>
          <w:rFonts w:ascii="Book Antiqua" w:hAnsi="Book Antiqua"/>
        </w:rPr>
      </w:pPr>
    </w:p>
    <w:p w14:paraId="2830F6B3" w14:textId="09A3A4E7" w:rsidR="00A77B3E" w:rsidRPr="00E46C1D" w:rsidRDefault="00326E57">
      <w:pPr>
        <w:spacing w:line="360" w:lineRule="auto"/>
        <w:jc w:val="both"/>
        <w:rPr>
          <w:rFonts w:ascii="Book Antiqua" w:eastAsia="Book Antiqua" w:hAnsi="Book Antiqua" w:cs="Book Antiqua"/>
          <w:color w:val="000000"/>
        </w:rPr>
      </w:pPr>
      <w:r w:rsidRPr="00E46C1D">
        <w:rPr>
          <w:rFonts w:ascii="Book Antiqua" w:eastAsia="Book Antiqua" w:hAnsi="Book Antiqua" w:cs="Book Antiqua"/>
          <w:b/>
          <w:color w:val="000000"/>
        </w:rPr>
        <w:t xml:space="preserve">Manuscript source: </w:t>
      </w:r>
      <w:r w:rsidRPr="00E46C1D">
        <w:rPr>
          <w:rFonts w:ascii="Book Antiqua" w:eastAsia="Book Antiqua" w:hAnsi="Book Antiqua" w:cs="Book Antiqua"/>
          <w:color w:val="000000"/>
        </w:rPr>
        <w:t xml:space="preserve">Unsolicited </w:t>
      </w:r>
      <w:r w:rsidR="00D90B18" w:rsidRPr="00E46C1D">
        <w:rPr>
          <w:rFonts w:ascii="Book Antiqua" w:hAnsi="Book Antiqua" w:cs="Book Antiqua"/>
          <w:color w:val="000000"/>
          <w:lang w:eastAsia="zh-CN"/>
        </w:rPr>
        <w:t>m</w:t>
      </w:r>
      <w:r w:rsidRPr="00E46C1D">
        <w:rPr>
          <w:rFonts w:ascii="Book Antiqua" w:eastAsia="Book Antiqua" w:hAnsi="Book Antiqua" w:cs="Book Antiqua"/>
          <w:color w:val="000000"/>
        </w:rPr>
        <w:t>anuscript</w:t>
      </w:r>
    </w:p>
    <w:p w14:paraId="797505EB"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Corresponding Author's Membership in Professional Societies: </w:t>
      </w:r>
      <w:r w:rsidRPr="00E46C1D">
        <w:rPr>
          <w:rFonts w:ascii="Book Antiqua" w:eastAsia="Book Antiqua" w:hAnsi="Book Antiqua" w:cs="Book Antiqua"/>
          <w:color w:val="000000"/>
        </w:rPr>
        <w:t xml:space="preserve">European Academy of Neurology; </w:t>
      </w:r>
      <w:proofErr w:type="spellStart"/>
      <w:r w:rsidRPr="00E46C1D">
        <w:rPr>
          <w:rFonts w:ascii="Book Antiqua" w:eastAsia="Book Antiqua" w:hAnsi="Book Antiqua" w:cs="Book Antiqua"/>
          <w:color w:val="000000"/>
        </w:rPr>
        <w:t>Società</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Italiana</w:t>
      </w:r>
      <w:proofErr w:type="spellEnd"/>
      <w:r w:rsidRPr="00E46C1D">
        <w:rPr>
          <w:rFonts w:ascii="Book Antiqua" w:eastAsia="Book Antiqua" w:hAnsi="Book Antiqua" w:cs="Book Antiqua"/>
          <w:color w:val="000000"/>
        </w:rPr>
        <w:t xml:space="preserve"> di </w:t>
      </w:r>
      <w:proofErr w:type="spellStart"/>
      <w:r w:rsidRPr="00E46C1D">
        <w:rPr>
          <w:rFonts w:ascii="Book Antiqua" w:eastAsia="Book Antiqua" w:hAnsi="Book Antiqua" w:cs="Book Antiqua"/>
          <w:color w:val="000000"/>
        </w:rPr>
        <w:t>Neurologia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Società</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dei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Neurologi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Neurochirurghi</w:t>
      </w:r>
      <w:proofErr w:type="spellEnd"/>
      <w:r w:rsidRPr="00E46C1D">
        <w:rPr>
          <w:rFonts w:ascii="Book Antiqua" w:eastAsia="Book Antiqua" w:hAnsi="Book Antiqua" w:cs="Book Antiqua"/>
          <w:color w:val="000000"/>
        </w:rPr>
        <w:t xml:space="preserve"> e </w:t>
      </w:r>
      <w:proofErr w:type="spellStart"/>
      <w:r w:rsidRPr="00E46C1D">
        <w:rPr>
          <w:rFonts w:ascii="Book Antiqua" w:eastAsia="Book Antiqua" w:hAnsi="Book Antiqua" w:cs="Book Antiqua"/>
          <w:color w:val="000000"/>
        </w:rPr>
        <w:t>Neuroradiologi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Ospedalieri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Accademia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Italiana</w:t>
      </w:r>
      <w:proofErr w:type="spellEnd"/>
      <w:r w:rsidRPr="00E46C1D">
        <w:rPr>
          <w:rFonts w:ascii="Book Antiqua" w:eastAsia="Book Antiqua" w:hAnsi="Book Antiqua" w:cs="Book Antiqua"/>
          <w:color w:val="000000"/>
        </w:rPr>
        <w:t xml:space="preserve"> per lo Studio </w:t>
      </w:r>
      <w:proofErr w:type="spellStart"/>
      <w:r w:rsidRPr="00E46C1D">
        <w:rPr>
          <w:rFonts w:ascii="Book Antiqua" w:eastAsia="Book Antiqua" w:hAnsi="Book Antiqua" w:cs="Book Antiqua"/>
          <w:color w:val="000000"/>
        </w:rPr>
        <w:t>della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Malattia</w:t>
      </w:r>
      <w:proofErr w:type="spellEnd"/>
      <w:r w:rsidRPr="00E46C1D">
        <w:rPr>
          <w:rFonts w:ascii="Book Antiqua" w:eastAsia="Book Antiqua" w:hAnsi="Book Antiqua" w:cs="Book Antiqua"/>
          <w:color w:val="000000"/>
        </w:rPr>
        <w:t xml:space="preserve"> di Parkinson e </w:t>
      </w:r>
      <w:proofErr w:type="spellStart"/>
      <w:r w:rsidRPr="00E46C1D">
        <w:rPr>
          <w:rFonts w:ascii="Book Antiqua" w:eastAsia="Book Antiqua" w:hAnsi="Book Antiqua" w:cs="Book Antiqua"/>
          <w:color w:val="000000"/>
        </w:rPr>
        <w:t>dei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Disordini</w:t>
      </w:r>
      <w:proofErr w:type="spellEnd"/>
      <w:r w:rsidRPr="00E46C1D">
        <w:rPr>
          <w:rFonts w:ascii="Book Antiqua" w:eastAsia="Book Antiqua" w:hAnsi="Book Antiqua" w:cs="Book Antiqua"/>
          <w:color w:val="000000"/>
        </w:rPr>
        <w:t xml:space="preserve"> del </w:t>
      </w:r>
      <w:proofErr w:type="spellStart"/>
      <w:r w:rsidRPr="00E46C1D">
        <w:rPr>
          <w:rFonts w:ascii="Book Antiqua" w:eastAsia="Book Antiqua" w:hAnsi="Book Antiqua" w:cs="Book Antiqua"/>
          <w:color w:val="000000"/>
        </w:rPr>
        <w:t>Movi</w:t>
      </w:r>
      <w:r w:rsidR="004B775C" w:rsidRPr="00E46C1D">
        <w:rPr>
          <w:rFonts w:ascii="Book Antiqua" w:eastAsia="Book Antiqua" w:hAnsi="Book Antiqua" w:cs="Book Antiqua"/>
          <w:color w:val="000000"/>
        </w:rPr>
        <w:t>mento</w:t>
      </w:r>
      <w:proofErr w:type="spellEnd"/>
      <w:r w:rsidR="004B775C" w:rsidRPr="00E46C1D">
        <w:rPr>
          <w:rFonts w:ascii="Book Antiqua" w:eastAsia="Book Antiqua" w:hAnsi="Book Antiqua" w:cs="Book Antiqua"/>
          <w:color w:val="000000"/>
        </w:rPr>
        <w:t xml:space="preserve"> (</w:t>
      </w:r>
      <w:proofErr w:type="spellStart"/>
      <w:r w:rsidR="004B775C" w:rsidRPr="00E46C1D">
        <w:rPr>
          <w:rFonts w:ascii="Book Antiqua" w:eastAsia="Book Antiqua" w:hAnsi="Book Antiqua" w:cs="Book Antiqua"/>
          <w:color w:val="000000"/>
        </w:rPr>
        <w:t>Accademia</w:t>
      </w:r>
      <w:proofErr w:type="spellEnd"/>
      <w:r w:rsidR="004B775C" w:rsidRPr="00E46C1D">
        <w:rPr>
          <w:rFonts w:ascii="Book Antiqua" w:eastAsia="Book Antiqua" w:hAnsi="Book Antiqua" w:cs="Book Antiqua"/>
          <w:color w:val="000000"/>
        </w:rPr>
        <w:t xml:space="preserve"> LIMPE-DISMOV)</w:t>
      </w:r>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Associazione</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Italiana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Medicina</w:t>
      </w:r>
      <w:proofErr w:type="spellEnd"/>
      <w:r w:rsidRPr="00E46C1D">
        <w:rPr>
          <w:rFonts w:ascii="Book Antiqua" w:eastAsia="Book Antiqua" w:hAnsi="Book Antiqua" w:cs="Book Antiqua"/>
          <w:color w:val="000000"/>
        </w:rPr>
        <w:t xml:space="preserve"> del </w:t>
      </w:r>
      <w:proofErr w:type="spellStart"/>
      <w:r w:rsidRPr="00E46C1D">
        <w:rPr>
          <w:rFonts w:ascii="Book Antiqua" w:eastAsia="Book Antiqua" w:hAnsi="Book Antiqua" w:cs="Book Antiqua"/>
          <w:color w:val="000000"/>
        </w:rPr>
        <w:t>Sonno</w:t>
      </w:r>
      <w:proofErr w:type="spellEnd"/>
      <w:r w:rsidRPr="00E46C1D">
        <w:rPr>
          <w:rFonts w:ascii="Book Antiqua" w:eastAsia="Book Antiqua" w:hAnsi="Book Antiqua" w:cs="Book Antiqua"/>
          <w:color w:val="000000"/>
        </w:rPr>
        <w:t xml:space="preserve">; The Italian Stroke Organization; International Neuromodulation Society, Italian regional chapter; </w:t>
      </w:r>
      <w:proofErr w:type="spellStart"/>
      <w:r w:rsidRPr="00E46C1D">
        <w:rPr>
          <w:rFonts w:ascii="Book Antiqua" w:eastAsia="Book Antiqua" w:hAnsi="Book Antiqua" w:cs="Book Antiqua"/>
          <w:color w:val="000000"/>
        </w:rPr>
        <w:t>Federazione</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ALICe</w:t>
      </w:r>
      <w:proofErr w:type="spellEnd"/>
      <w:r w:rsidRPr="00E46C1D">
        <w:rPr>
          <w:rFonts w:ascii="Book Antiqua" w:eastAsia="Book Antiqua" w:hAnsi="Book Antiqua" w:cs="Book Antiqua"/>
          <w:color w:val="000000"/>
        </w:rPr>
        <w:t xml:space="preserve"> Italia </w:t>
      </w:r>
      <w:proofErr w:type="spellStart"/>
      <w:r w:rsidRPr="00E46C1D">
        <w:rPr>
          <w:rFonts w:ascii="Book Antiqua" w:eastAsia="Book Antiqua" w:hAnsi="Book Antiqua" w:cs="Book Antiqua"/>
          <w:color w:val="000000"/>
        </w:rPr>
        <w:t>Onlus</w:t>
      </w:r>
      <w:proofErr w:type="spellEnd"/>
      <w:r w:rsidRPr="00E46C1D">
        <w:rPr>
          <w:rFonts w:ascii="Book Antiqua" w:eastAsia="Book Antiqua" w:hAnsi="Book Antiqua" w:cs="Book Antiqua"/>
          <w:color w:val="000000"/>
        </w:rPr>
        <w:t xml:space="preserve"> – </w:t>
      </w:r>
      <w:proofErr w:type="spellStart"/>
      <w:r w:rsidRPr="00E46C1D">
        <w:rPr>
          <w:rFonts w:ascii="Book Antiqua" w:eastAsia="Book Antiqua" w:hAnsi="Book Antiqua" w:cs="Book Antiqua"/>
          <w:color w:val="000000"/>
        </w:rPr>
        <w:t>Associazione</w:t>
      </w:r>
      <w:proofErr w:type="spellEnd"/>
      <w:r w:rsidRPr="00E46C1D">
        <w:rPr>
          <w:rFonts w:ascii="Book Antiqua" w:eastAsia="Book Antiqua" w:hAnsi="Book Antiqua" w:cs="Book Antiqua"/>
          <w:color w:val="000000"/>
        </w:rPr>
        <w:t xml:space="preserve"> per la </w:t>
      </w:r>
      <w:proofErr w:type="spellStart"/>
      <w:r w:rsidRPr="00E46C1D">
        <w:rPr>
          <w:rFonts w:ascii="Book Antiqua" w:eastAsia="Book Antiqua" w:hAnsi="Book Antiqua" w:cs="Book Antiqua"/>
          <w:color w:val="000000"/>
        </w:rPr>
        <w:t>Lotta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all’Ictus</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Cerebrale</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Società</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Italiana</w:t>
      </w:r>
      <w:proofErr w:type="spellEnd"/>
      <w:r w:rsidRPr="00E46C1D">
        <w:rPr>
          <w:rFonts w:ascii="Book Antiqua" w:eastAsia="Book Antiqua" w:hAnsi="Book Antiqua" w:cs="Book Antiqua"/>
          <w:color w:val="000000"/>
        </w:rPr>
        <w:t xml:space="preserve"> di </w:t>
      </w:r>
      <w:proofErr w:type="spellStart"/>
      <w:r w:rsidRPr="00E46C1D">
        <w:rPr>
          <w:rFonts w:ascii="Book Antiqua" w:eastAsia="Book Antiqua" w:hAnsi="Book Antiqua" w:cs="Book Antiqua"/>
          <w:color w:val="000000"/>
        </w:rPr>
        <w:t>Neurosonologia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ed</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Emodinamica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Cerebrale</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Società</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Italiana</w:t>
      </w:r>
      <w:proofErr w:type="spellEnd"/>
      <w:r w:rsidRPr="00E46C1D">
        <w:rPr>
          <w:rFonts w:ascii="Book Antiqua" w:eastAsia="Book Antiqua" w:hAnsi="Book Antiqua" w:cs="Book Antiqua"/>
          <w:color w:val="000000"/>
        </w:rPr>
        <w:t xml:space="preserve"> di </w:t>
      </w:r>
      <w:proofErr w:type="spellStart"/>
      <w:r w:rsidRPr="00E46C1D">
        <w:rPr>
          <w:rFonts w:ascii="Book Antiqua" w:eastAsia="Book Antiqua" w:hAnsi="Book Antiqua" w:cs="Book Antiqua"/>
          <w:color w:val="000000"/>
        </w:rPr>
        <w:t>Neurologia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dell’Emergenza-Urgenza</w:t>
      </w:r>
      <w:proofErr w:type="spellEnd"/>
      <w:r w:rsidRPr="00E46C1D">
        <w:rPr>
          <w:rFonts w:ascii="Book Antiqua" w:eastAsia="Book Antiqua" w:hAnsi="Book Antiqua" w:cs="Book Antiqua"/>
          <w:color w:val="000000"/>
        </w:rPr>
        <w:t xml:space="preserve">; World Sleep Society; International Restless Legs Syndrome Study Group; </w:t>
      </w:r>
      <w:proofErr w:type="spellStart"/>
      <w:r w:rsidRPr="00E46C1D">
        <w:rPr>
          <w:rFonts w:ascii="Book Antiqua" w:eastAsia="Book Antiqua" w:hAnsi="Book Antiqua" w:cs="Book Antiqua"/>
          <w:color w:val="000000"/>
        </w:rPr>
        <w:t>Associazione</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Italiana</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Neurologi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Ambulatoriali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Territoriali</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Società</w:t>
      </w:r>
      <w:proofErr w:type="spellEnd"/>
      <w:r w:rsidRPr="00E46C1D">
        <w:rPr>
          <w:rFonts w:ascii="Book Antiqua" w:eastAsia="Book Antiqua" w:hAnsi="Book Antiqua" w:cs="Book Antiqua"/>
          <w:color w:val="000000"/>
        </w:rPr>
        <w:t xml:space="preserve"> </w:t>
      </w:r>
      <w:proofErr w:type="spellStart"/>
      <w:r w:rsidRPr="00E46C1D">
        <w:rPr>
          <w:rFonts w:ascii="Book Antiqua" w:eastAsia="Book Antiqua" w:hAnsi="Book Antiqua" w:cs="Book Antiqua"/>
          <w:color w:val="000000"/>
        </w:rPr>
        <w:t>Italiana</w:t>
      </w:r>
      <w:proofErr w:type="spellEnd"/>
      <w:r w:rsidRPr="00E46C1D">
        <w:rPr>
          <w:rFonts w:ascii="Book Antiqua" w:eastAsia="Book Antiqua" w:hAnsi="Book Antiqua" w:cs="Book Antiqua"/>
          <w:color w:val="000000"/>
        </w:rPr>
        <w:t xml:space="preserve"> di </w:t>
      </w:r>
      <w:proofErr w:type="spellStart"/>
      <w:r w:rsidRPr="00E46C1D">
        <w:rPr>
          <w:rFonts w:ascii="Book Antiqua" w:eastAsia="Book Antiqua" w:hAnsi="Book Antiqua" w:cs="Book Antiqua"/>
          <w:color w:val="000000"/>
        </w:rPr>
        <w:t>Medicina</w:t>
      </w:r>
      <w:proofErr w:type="spellEnd"/>
      <w:r w:rsidRPr="00E46C1D">
        <w:rPr>
          <w:rFonts w:ascii="Book Antiqua" w:eastAsia="Book Antiqua" w:hAnsi="Book Antiqua" w:cs="Book Antiqua"/>
          <w:color w:val="000000"/>
        </w:rPr>
        <w:t xml:space="preserve"> di </w:t>
      </w:r>
      <w:proofErr w:type="spellStart"/>
      <w:r w:rsidRPr="00E46C1D">
        <w:rPr>
          <w:rFonts w:ascii="Book Antiqua" w:eastAsia="Book Antiqua" w:hAnsi="Book Antiqua" w:cs="Book Antiqua"/>
          <w:color w:val="000000"/>
        </w:rPr>
        <w:t>Genere</w:t>
      </w:r>
      <w:proofErr w:type="spellEnd"/>
      <w:r w:rsidRPr="00E46C1D">
        <w:rPr>
          <w:rFonts w:ascii="Book Antiqua" w:eastAsia="Book Antiqua" w:hAnsi="Book Antiqua" w:cs="Book Antiqua"/>
          <w:color w:val="000000"/>
        </w:rPr>
        <w:t xml:space="preserve"> in </w:t>
      </w:r>
      <w:proofErr w:type="spellStart"/>
      <w:r w:rsidRPr="00E46C1D">
        <w:rPr>
          <w:rFonts w:ascii="Book Antiqua" w:eastAsia="Book Antiqua" w:hAnsi="Book Antiqua" w:cs="Book Antiqua"/>
          <w:color w:val="000000"/>
        </w:rPr>
        <w:t>Neuroscienze</w:t>
      </w:r>
      <w:proofErr w:type="spellEnd"/>
      <w:r w:rsidRPr="00E46C1D">
        <w:rPr>
          <w:rFonts w:ascii="Book Antiqua" w:eastAsia="Book Antiqua" w:hAnsi="Book Antiqua" w:cs="Book Antiqua"/>
          <w:color w:val="000000"/>
        </w:rPr>
        <w:t>; International Parkinson and Movement Disorder Society.</w:t>
      </w:r>
    </w:p>
    <w:p w14:paraId="197100DC" w14:textId="77777777" w:rsidR="00A77B3E" w:rsidRPr="00E46C1D" w:rsidRDefault="00A77B3E">
      <w:pPr>
        <w:spacing w:line="360" w:lineRule="auto"/>
        <w:jc w:val="both"/>
        <w:rPr>
          <w:rFonts w:ascii="Book Antiqua" w:hAnsi="Book Antiqua"/>
        </w:rPr>
      </w:pPr>
    </w:p>
    <w:p w14:paraId="1F3AAE66"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Peer-review started: </w:t>
      </w:r>
      <w:r w:rsidRPr="00E46C1D">
        <w:rPr>
          <w:rFonts w:ascii="Book Antiqua" w:eastAsia="Book Antiqua" w:hAnsi="Book Antiqua" w:cs="Book Antiqua"/>
          <w:color w:val="000000"/>
        </w:rPr>
        <w:t>July 17, 2021</w:t>
      </w:r>
    </w:p>
    <w:p w14:paraId="2941348E"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First decision: </w:t>
      </w:r>
      <w:r w:rsidRPr="00E46C1D">
        <w:rPr>
          <w:rFonts w:ascii="Book Antiqua" w:eastAsia="Book Antiqua" w:hAnsi="Book Antiqua" w:cs="Book Antiqua"/>
          <w:color w:val="000000"/>
        </w:rPr>
        <w:t>August 9, 2021</w:t>
      </w:r>
    </w:p>
    <w:p w14:paraId="4589F996" w14:textId="1C41DC01"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Article in press: </w:t>
      </w:r>
      <w:r w:rsidR="009D5AD0" w:rsidRPr="00E46C1D">
        <w:rPr>
          <w:rFonts w:ascii="Book Antiqua" w:hAnsi="Book Antiqua"/>
          <w:color w:val="000000" w:themeColor="text1"/>
        </w:rPr>
        <w:t>September 22, 2021</w:t>
      </w:r>
    </w:p>
    <w:p w14:paraId="5938CCB4" w14:textId="77777777" w:rsidR="00A77B3E" w:rsidRPr="00E46C1D" w:rsidRDefault="00A77B3E">
      <w:pPr>
        <w:spacing w:line="360" w:lineRule="auto"/>
        <w:jc w:val="both"/>
        <w:rPr>
          <w:rFonts w:ascii="Book Antiqua" w:hAnsi="Book Antiqua"/>
        </w:rPr>
      </w:pPr>
    </w:p>
    <w:p w14:paraId="7311EDBA"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Specialty type: </w:t>
      </w:r>
      <w:r w:rsidR="00D90B18" w:rsidRPr="00E46C1D">
        <w:rPr>
          <w:rFonts w:ascii="Book Antiqua" w:eastAsia="微软雅黑" w:hAnsi="Book Antiqua" w:cs="宋体"/>
        </w:rPr>
        <w:t>Gastroenterology and hepatology</w:t>
      </w:r>
    </w:p>
    <w:p w14:paraId="11D9FEB2"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 xml:space="preserve">Country/Territory of origin: </w:t>
      </w:r>
      <w:r w:rsidRPr="00E46C1D">
        <w:rPr>
          <w:rFonts w:ascii="Book Antiqua" w:eastAsia="Book Antiqua" w:hAnsi="Book Antiqua" w:cs="Book Antiqua"/>
          <w:color w:val="000000"/>
        </w:rPr>
        <w:t>Italy</w:t>
      </w:r>
    </w:p>
    <w:p w14:paraId="730CAB88"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b/>
          <w:color w:val="000000"/>
        </w:rPr>
        <w:t>Peer-review report’s scientific quality classification</w:t>
      </w:r>
    </w:p>
    <w:p w14:paraId="481D7B70"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Grade A (Excellent): 0</w:t>
      </w:r>
    </w:p>
    <w:p w14:paraId="2E155B6B"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Grade B (Very good): 0</w:t>
      </w:r>
    </w:p>
    <w:p w14:paraId="0460E8A6"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Grade C (Good): C</w:t>
      </w:r>
    </w:p>
    <w:p w14:paraId="14C9D471"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Grade D (Fair): 0</w:t>
      </w:r>
    </w:p>
    <w:p w14:paraId="1DE7A601" w14:textId="77777777" w:rsidR="00A77B3E" w:rsidRPr="00E46C1D" w:rsidRDefault="00326E57">
      <w:pPr>
        <w:spacing w:line="360" w:lineRule="auto"/>
        <w:jc w:val="both"/>
        <w:rPr>
          <w:rFonts w:ascii="Book Antiqua" w:hAnsi="Book Antiqua"/>
        </w:rPr>
      </w:pPr>
      <w:r w:rsidRPr="00E46C1D">
        <w:rPr>
          <w:rFonts w:ascii="Book Antiqua" w:eastAsia="Book Antiqua" w:hAnsi="Book Antiqua" w:cs="Book Antiqua"/>
          <w:color w:val="000000"/>
        </w:rPr>
        <w:t>Grade E (Poor): E</w:t>
      </w:r>
    </w:p>
    <w:p w14:paraId="5AD83B9E" w14:textId="77777777" w:rsidR="00A77B3E" w:rsidRPr="00E46C1D" w:rsidRDefault="00A77B3E">
      <w:pPr>
        <w:spacing w:line="360" w:lineRule="auto"/>
        <w:jc w:val="both"/>
        <w:rPr>
          <w:rFonts w:ascii="Book Antiqua" w:hAnsi="Book Antiqua"/>
        </w:rPr>
      </w:pPr>
    </w:p>
    <w:p w14:paraId="347412A3" w14:textId="143F8C65" w:rsidR="00E46C1D" w:rsidRPr="00E46C1D" w:rsidRDefault="00326E57">
      <w:pPr>
        <w:spacing w:line="360" w:lineRule="auto"/>
        <w:jc w:val="both"/>
        <w:rPr>
          <w:rFonts w:ascii="Book Antiqua" w:eastAsia="Book Antiqua" w:hAnsi="Book Antiqua" w:cs="Book Antiqua"/>
          <w:bCs/>
          <w:color w:val="000000"/>
        </w:rPr>
      </w:pPr>
      <w:r w:rsidRPr="00E46C1D">
        <w:rPr>
          <w:rFonts w:ascii="Book Antiqua" w:eastAsia="Book Antiqua" w:hAnsi="Book Antiqua" w:cs="Book Antiqua"/>
          <w:b/>
          <w:color w:val="000000"/>
        </w:rPr>
        <w:t xml:space="preserve">P-Reviewer: </w:t>
      </w:r>
      <w:r w:rsidRPr="00E46C1D">
        <w:rPr>
          <w:rFonts w:ascii="Book Antiqua" w:eastAsia="Book Antiqua" w:hAnsi="Book Antiqua" w:cs="Book Antiqua"/>
          <w:color w:val="000000"/>
        </w:rPr>
        <w:t>Kumar A, Rodríguez CV</w:t>
      </w:r>
      <w:r w:rsidRPr="00E46C1D">
        <w:rPr>
          <w:rFonts w:ascii="Book Antiqua" w:eastAsia="Book Antiqua" w:hAnsi="Book Antiqua" w:cs="Book Antiqua"/>
          <w:b/>
          <w:color w:val="000000"/>
        </w:rPr>
        <w:t xml:space="preserve"> S-Editor: </w:t>
      </w:r>
      <w:proofErr w:type="gramStart"/>
      <w:r w:rsidRPr="00E46C1D">
        <w:rPr>
          <w:rFonts w:ascii="Book Antiqua" w:eastAsia="Book Antiqua" w:hAnsi="Book Antiqua" w:cs="Book Antiqua"/>
          <w:color w:val="000000"/>
        </w:rPr>
        <w:t>Gao</w:t>
      </w:r>
      <w:proofErr w:type="gramEnd"/>
      <w:r w:rsidRPr="00E46C1D">
        <w:rPr>
          <w:rFonts w:ascii="Book Antiqua" w:eastAsia="Book Antiqua" w:hAnsi="Book Antiqua" w:cs="Book Antiqua"/>
          <w:color w:val="000000"/>
        </w:rPr>
        <w:t xml:space="preserve"> CC</w:t>
      </w:r>
      <w:r w:rsidRPr="00E46C1D">
        <w:rPr>
          <w:rFonts w:ascii="Book Antiqua" w:eastAsia="Book Antiqua" w:hAnsi="Book Antiqua" w:cs="Book Antiqua"/>
          <w:b/>
          <w:color w:val="000000"/>
        </w:rPr>
        <w:t xml:space="preserve"> L-Editor: </w:t>
      </w:r>
      <w:proofErr w:type="spellStart"/>
      <w:r w:rsidR="00505957" w:rsidRPr="00E46C1D">
        <w:rPr>
          <w:rFonts w:ascii="Book Antiqua" w:eastAsia="Book Antiqua" w:hAnsi="Book Antiqua" w:cs="Book Antiqua"/>
          <w:bCs/>
          <w:color w:val="000000"/>
        </w:rPr>
        <w:t>Filipodia</w:t>
      </w:r>
      <w:proofErr w:type="spellEnd"/>
      <w:r w:rsidRPr="00E46C1D">
        <w:rPr>
          <w:rFonts w:ascii="Book Antiqua" w:eastAsia="Book Antiqua" w:hAnsi="Book Antiqua" w:cs="Book Antiqua"/>
          <w:b/>
          <w:color w:val="000000"/>
        </w:rPr>
        <w:t xml:space="preserve"> </w:t>
      </w:r>
      <w:r w:rsidRPr="00E46C1D">
        <w:rPr>
          <w:rFonts w:ascii="Book Antiqua" w:eastAsia="Book Antiqua" w:hAnsi="Book Antiqua" w:cs="Book Antiqua"/>
          <w:b/>
          <w:color w:val="000000" w:themeColor="text1"/>
        </w:rPr>
        <w:t>P-</w:t>
      </w:r>
      <w:r w:rsidRPr="00E46C1D">
        <w:rPr>
          <w:rFonts w:ascii="Book Antiqua" w:eastAsia="Book Antiqua" w:hAnsi="Book Antiqua" w:cs="Book Antiqua"/>
          <w:b/>
          <w:color w:val="000000"/>
        </w:rPr>
        <w:t xml:space="preserve">Editor: </w:t>
      </w:r>
      <w:r w:rsidR="00325513" w:rsidRPr="00E46C1D">
        <w:rPr>
          <w:rFonts w:ascii="Book Antiqua" w:eastAsia="Book Antiqua" w:hAnsi="Book Antiqua" w:cs="Book Antiqua"/>
          <w:bCs/>
          <w:color w:val="000000"/>
        </w:rPr>
        <w:t>Li JH</w:t>
      </w:r>
    </w:p>
    <w:p w14:paraId="64F9CA84" w14:textId="77777777" w:rsidR="00E46C1D" w:rsidRPr="00E46C1D" w:rsidRDefault="00E46C1D">
      <w:pPr>
        <w:rPr>
          <w:rFonts w:ascii="Book Antiqua" w:eastAsia="Book Antiqua" w:hAnsi="Book Antiqua" w:cs="Book Antiqua"/>
          <w:bCs/>
          <w:color w:val="000000"/>
        </w:rPr>
      </w:pPr>
      <w:r w:rsidRPr="00E46C1D">
        <w:rPr>
          <w:rFonts w:ascii="Book Antiqua" w:eastAsia="Book Antiqua" w:hAnsi="Book Antiqua" w:cs="Book Antiqua"/>
          <w:bCs/>
          <w:color w:val="000000"/>
        </w:rPr>
        <w:br w:type="page"/>
      </w:r>
    </w:p>
    <w:p w14:paraId="51A8E89B" w14:textId="77777777" w:rsidR="00E46C1D" w:rsidRPr="00E46C1D" w:rsidRDefault="00E46C1D" w:rsidP="00E46C1D">
      <w:pPr>
        <w:jc w:val="center"/>
        <w:rPr>
          <w:rFonts w:ascii="Book Antiqua" w:hAnsi="Book Antiqua"/>
        </w:rPr>
      </w:pPr>
    </w:p>
    <w:p w14:paraId="57F0618B" w14:textId="77777777" w:rsidR="00E46C1D" w:rsidRPr="00E46C1D" w:rsidRDefault="00E46C1D" w:rsidP="00E46C1D">
      <w:pPr>
        <w:jc w:val="center"/>
        <w:rPr>
          <w:rFonts w:ascii="Book Antiqua" w:hAnsi="Book Antiqua"/>
        </w:rPr>
      </w:pPr>
    </w:p>
    <w:p w14:paraId="3BDAE62A" w14:textId="77777777" w:rsidR="00E46C1D" w:rsidRPr="00E46C1D" w:rsidRDefault="00E46C1D" w:rsidP="00E46C1D">
      <w:pPr>
        <w:jc w:val="center"/>
        <w:rPr>
          <w:rFonts w:ascii="Book Antiqua" w:hAnsi="Book Antiqua"/>
        </w:rPr>
      </w:pPr>
    </w:p>
    <w:p w14:paraId="57BCBCD6" w14:textId="77777777" w:rsidR="00E46C1D" w:rsidRPr="00E46C1D" w:rsidRDefault="00E46C1D" w:rsidP="00E46C1D">
      <w:pPr>
        <w:jc w:val="center"/>
        <w:rPr>
          <w:rFonts w:ascii="Book Antiqua" w:hAnsi="Book Antiqua"/>
        </w:rPr>
      </w:pPr>
    </w:p>
    <w:p w14:paraId="7EA546F0" w14:textId="77777777" w:rsidR="00E46C1D" w:rsidRPr="00E46C1D" w:rsidRDefault="00E46C1D" w:rsidP="00E46C1D">
      <w:pPr>
        <w:jc w:val="center"/>
        <w:rPr>
          <w:rFonts w:ascii="Book Antiqua" w:hAnsi="Book Antiqua"/>
        </w:rPr>
      </w:pPr>
    </w:p>
    <w:p w14:paraId="259F664A" w14:textId="074D06C6" w:rsidR="00E46C1D" w:rsidRPr="00E46C1D" w:rsidRDefault="00E46C1D" w:rsidP="00E46C1D">
      <w:pPr>
        <w:jc w:val="center"/>
        <w:rPr>
          <w:rFonts w:ascii="Book Antiqua" w:hAnsi="Book Antiqua"/>
        </w:rPr>
      </w:pPr>
      <w:r w:rsidRPr="00E46C1D">
        <w:rPr>
          <w:rFonts w:ascii="Book Antiqua" w:hAnsi="Book Antiqua"/>
          <w:noProof/>
          <w:lang w:eastAsia="zh-CN"/>
        </w:rPr>
        <w:drawing>
          <wp:inline distT="0" distB="0" distL="0" distR="0" wp14:anchorId="1A342F3B" wp14:editId="513C09B3">
            <wp:extent cx="2499360" cy="1442720"/>
            <wp:effectExtent l="0" t="0" r="0" b="508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6F23FD85" w14:textId="77777777" w:rsidR="00E46C1D" w:rsidRPr="00E46C1D" w:rsidRDefault="00E46C1D" w:rsidP="00E46C1D">
      <w:pPr>
        <w:jc w:val="center"/>
        <w:rPr>
          <w:rFonts w:ascii="Book Antiqua" w:hAnsi="Book Antiqua"/>
        </w:rPr>
      </w:pPr>
    </w:p>
    <w:p w14:paraId="52C1D2F2" w14:textId="77777777" w:rsidR="00E46C1D" w:rsidRPr="00E46C1D" w:rsidRDefault="00E46C1D" w:rsidP="00E46C1D">
      <w:pPr>
        <w:autoSpaceDE w:val="0"/>
        <w:autoSpaceDN w:val="0"/>
        <w:adjustRightInd w:val="0"/>
        <w:jc w:val="center"/>
        <w:rPr>
          <w:rFonts w:ascii="Book Antiqua" w:eastAsia="Garamond-Bold" w:hAnsi="Book Antiqua" w:cs="Garamond-Bold"/>
          <w:b/>
          <w:bCs/>
          <w:color w:val="000000"/>
          <w:sz w:val="28"/>
          <w:szCs w:val="28"/>
        </w:rPr>
      </w:pPr>
      <w:r w:rsidRPr="00E46C1D">
        <w:rPr>
          <w:rFonts w:ascii="Book Antiqua" w:eastAsia="TimesNewRomanPSMT" w:hAnsi="Book Antiqua" w:cs="TimesNewRomanPSMT"/>
          <w:color w:val="000000"/>
          <w:sz w:val="28"/>
          <w:szCs w:val="28"/>
        </w:rPr>
        <w:t xml:space="preserve">Published by </w:t>
      </w:r>
      <w:proofErr w:type="spellStart"/>
      <w:r w:rsidRPr="00E46C1D">
        <w:rPr>
          <w:rFonts w:ascii="Book Antiqua" w:eastAsia="Garamond-Bold" w:hAnsi="Book Antiqua" w:cs="Garamond-Bold"/>
          <w:b/>
          <w:bCs/>
          <w:color w:val="000000"/>
          <w:sz w:val="28"/>
          <w:szCs w:val="28"/>
        </w:rPr>
        <w:t>Baishideng</w:t>
      </w:r>
      <w:proofErr w:type="spellEnd"/>
      <w:r w:rsidRPr="00E46C1D">
        <w:rPr>
          <w:rFonts w:ascii="Book Antiqua" w:eastAsia="Garamond-Bold" w:hAnsi="Book Antiqua" w:cs="Garamond-Bold"/>
          <w:b/>
          <w:bCs/>
          <w:color w:val="000000"/>
          <w:sz w:val="28"/>
          <w:szCs w:val="28"/>
        </w:rPr>
        <w:t xml:space="preserve"> Publishing Group </w:t>
      </w:r>
      <w:proofErr w:type="spellStart"/>
      <w:r w:rsidRPr="00E46C1D">
        <w:rPr>
          <w:rFonts w:ascii="Book Antiqua" w:eastAsia="Garamond-Bold" w:hAnsi="Book Antiqua" w:cs="Garamond-Bold"/>
          <w:b/>
          <w:bCs/>
          <w:color w:val="000000"/>
          <w:sz w:val="28"/>
          <w:szCs w:val="28"/>
        </w:rPr>
        <w:t>Inc</w:t>
      </w:r>
      <w:proofErr w:type="spellEnd"/>
    </w:p>
    <w:p w14:paraId="70C682E0" w14:textId="77777777" w:rsidR="00E46C1D" w:rsidRPr="00E46C1D" w:rsidRDefault="00E46C1D" w:rsidP="00E46C1D">
      <w:pPr>
        <w:autoSpaceDE w:val="0"/>
        <w:autoSpaceDN w:val="0"/>
        <w:adjustRightInd w:val="0"/>
        <w:jc w:val="center"/>
        <w:rPr>
          <w:rFonts w:ascii="Book Antiqua" w:eastAsia="TimesNewRomanPSMT" w:hAnsi="Book Antiqua" w:cs="Garamond"/>
          <w:color w:val="000000"/>
          <w:sz w:val="28"/>
          <w:szCs w:val="28"/>
        </w:rPr>
      </w:pPr>
      <w:r w:rsidRPr="00E46C1D">
        <w:rPr>
          <w:rFonts w:ascii="Book Antiqua" w:eastAsia="TimesNewRomanPSMT" w:hAnsi="Book Antiqua" w:cs="Garamond"/>
          <w:color w:val="000000"/>
          <w:sz w:val="28"/>
          <w:szCs w:val="28"/>
        </w:rPr>
        <w:t>7041 Koll Center Parkway, Suite 160, Pleasanton, CA 94566, USA</w:t>
      </w:r>
    </w:p>
    <w:p w14:paraId="0A97B9F9" w14:textId="77777777" w:rsidR="00E46C1D" w:rsidRPr="00E46C1D" w:rsidRDefault="00E46C1D" w:rsidP="00E46C1D">
      <w:pPr>
        <w:autoSpaceDE w:val="0"/>
        <w:autoSpaceDN w:val="0"/>
        <w:adjustRightInd w:val="0"/>
        <w:jc w:val="center"/>
        <w:rPr>
          <w:rFonts w:ascii="Book Antiqua" w:eastAsia="TimesNewRomanPSMT" w:hAnsi="Book Antiqua" w:cs="Garamond"/>
          <w:color w:val="000000"/>
          <w:sz w:val="28"/>
          <w:szCs w:val="28"/>
        </w:rPr>
      </w:pPr>
      <w:r w:rsidRPr="00E46C1D">
        <w:rPr>
          <w:rFonts w:ascii="Book Antiqua" w:eastAsia="Garamond-Bold" w:hAnsi="Book Antiqua" w:cs="Garamond-Bold"/>
          <w:b/>
          <w:bCs/>
          <w:color w:val="000000"/>
          <w:sz w:val="28"/>
          <w:szCs w:val="28"/>
        </w:rPr>
        <w:t xml:space="preserve">Telephone: </w:t>
      </w:r>
      <w:r w:rsidRPr="00E46C1D">
        <w:rPr>
          <w:rFonts w:ascii="Book Antiqua" w:eastAsia="TimesNewRomanPSMT" w:hAnsi="Book Antiqua" w:cs="Garamond"/>
          <w:color w:val="000000"/>
          <w:sz w:val="28"/>
          <w:szCs w:val="28"/>
        </w:rPr>
        <w:t>+1-925-3991568</w:t>
      </w:r>
    </w:p>
    <w:p w14:paraId="79C63CD3" w14:textId="77777777" w:rsidR="00E46C1D" w:rsidRPr="00E46C1D" w:rsidRDefault="00E46C1D" w:rsidP="00E46C1D">
      <w:pPr>
        <w:autoSpaceDE w:val="0"/>
        <w:autoSpaceDN w:val="0"/>
        <w:adjustRightInd w:val="0"/>
        <w:jc w:val="center"/>
        <w:rPr>
          <w:rFonts w:ascii="Book Antiqua" w:eastAsia="TimesNewRomanPSMT" w:hAnsi="Book Antiqua" w:cs="Garamond"/>
          <w:color w:val="D56400"/>
          <w:sz w:val="28"/>
          <w:szCs w:val="28"/>
        </w:rPr>
      </w:pPr>
      <w:r w:rsidRPr="00E46C1D">
        <w:rPr>
          <w:rFonts w:ascii="Book Antiqua" w:eastAsia="Garamond-Bold" w:hAnsi="Book Antiqua" w:cs="Garamond-Bold"/>
          <w:b/>
          <w:bCs/>
          <w:color w:val="000000"/>
          <w:sz w:val="28"/>
          <w:szCs w:val="28"/>
        </w:rPr>
        <w:t xml:space="preserve">E-mail: </w:t>
      </w:r>
      <w:r w:rsidRPr="00E46C1D">
        <w:rPr>
          <w:rFonts w:ascii="Book Antiqua" w:eastAsia="TimesNewRomanPSMT" w:hAnsi="Book Antiqua" w:cs="Garamond"/>
          <w:color w:val="D56400"/>
          <w:sz w:val="28"/>
          <w:szCs w:val="28"/>
        </w:rPr>
        <w:t>bpgoffice@wjgnet.com</w:t>
      </w:r>
    </w:p>
    <w:p w14:paraId="451873C5" w14:textId="77777777" w:rsidR="00E46C1D" w:rsidRPr="00E46C1D" w:rsidRDefault="00E46C1D" w:rsidP="00E46C1D">
      <w:pPr>
        <w:autoSpaceDE w:val="0"/>
        <w:autoSpaceDN w:val="0"/>
        <w:adjustRightInd w:val="0"/>
        <w:jc w:val="center"/>
        <w:rPr>
          <w:rFonts w:ascii="Book Antiqua" w:eastAsia="TimesNewRomanPSMT" w:hAnsi="Book Antiqua" w:cs="Garamond"/>
          <w:color w:val="D56400"/>
          <w:sz w:val="28"/>
          <w:szCs w:val="28"/>
        </w:rPr>
      </w:pPr>
      <w:r w:rsidRPr="00E46C1D">
        <w:rPr>
          <w:rFonts w:ascii="Book Antiqua" w:eastAsia="Garamond-Bold" w:hAnsi="Book Antiqua" w:cs="Garamond-Bold"/>
          <w:b/>
          <w:bCs/>
          <w:color w:val="000000"/>
          <w:sz w:val="28"/>
          <w:szCs w:val="28"/>
        </w:rPr>
        <w:t xml:space="preserve">Help Desk: </w:t>
      </w:r>
      <w:r w:rsidRPr="00E46C1D">
        <w:rPr>
          <w:rFonts w:ascii="Book Antiqua" w:eastAsia="TimesNewRomanPSMT" w:hAnsi="Book Antiqua" w:cs="Garamond"/>
          <w:color w:val="D56400"/>
          <w:sz w:val="28"/>
          <w:szCs w:val="28"/>
        </w:rPr>
        <w:t>https://www.f6publishing.com/helpdesk</w:t>
      </w:r>
    </w:p>
    <w:p w14:paraId="561E35D7" w14:textId="77777777" w:rsidR="00E46C1D" w:rsidRPr="00E46C1D" w:rsidRDefault="00E46C1D" w:rsidP="00E46C1D">
      <w:pPr>
        <w:jc w:val="center"/>
        <w:rPr>
          <w:rFonts w:ascii="Book Antiqua" w:hAnsi="Book Antiqua" w:cstheme="minorBidi"/>
          <w:sz w:val="21"/>
          <w:szCs w:val="22"/>
        </w:rPr>
      </w:pPr>
      <w:r w:rsidRPr="00E46C1D">
        <w:rPr>
          <w:rFonts w:ascii="Book Antiqua" w:eastAsia="TimesNewRomanPSMT" w:hAnsi="Book Antiqua" w:cs="Garamond"/>
          <w:color w:val="D56400"/>
          <w:sz w:val="28"/>
          <w:szCs w:val="28"/>
        </w:rPr>
        <w:t>https://www.wjgnet.com</w:t>
      </w:r>
    </w:p>
    <w:p w14:paraId="60045ACF" w14:textId="77777777" w:rsidR="00E46C1D" w:rsidRPr="00E46C1D" w:rsidRDefault="00E46C1D" w:rsidP="00E46C1D">
      <w:pPr>
        <w:jc w:val="center"/>
        <w:rPr>
          <w:rFonts w:ascii="Book Antiqua" w:hAnsi="Book Antiqua"/>
        </w:rPr>
      </w:pPr>
    </w:p>
    <w:p w14:paraId="221CB202" w14:textId="77777777" w:rsidR="00E46C1D" w:rsidRPr="00E46C1D" w:rsidRDefault="00E46C1D" w:rsidP="00E46C1D">
      <w:pPr>
        <w:jc w:val="center"/>
        <w:rPr>
          <w:rFonts w:ascii="Book Antiqua" w:hAnsi="Book Antiqua"/>
        </w:rPr>
      </w:pPr>
    </w:p>
    <w:p w14:paraId="41E5C567" w14:textId="77777777" w:rsidR="00E46C1D" w:rsidRPr="00E46C1D" w:rsidRDefault="00E46C1D" w:rsidP="00E46C1D">
      <w:pPr>
        <w:jc w:val="center"/>
        <w:rPr>
          <w:rFonts w:ascii="Book Antiqua" w:hAnsi="Book Antiqua"/>
        </w:rPr>
      </w:pPr>
    </w:p>
    <w:p w14:paraId="26D2CF9E" w14:textId="0870CC95" w:rsidR="00E46C1D" w:rsidRPr="00E46C1D" w:rsidRDefault="00E46C1D" w:rsidP="00E46C1D">
      <w:pPr>
        <w:jc w:val="center"/>
        <w:rPr>
          <w:rFonts w:ascii="Book Antiqua" w:hAnsi="Book Antiqua"/>
        </w:rPr>
      </w:pPr>
      <w:r w:rsidRPr="00E46C1D">
        <w:rPr>
          <w:rFonts w:ascii="Book Antiqua" w:hAnsi="Book Antiqua"/>
          <w:noProof/>
          <w:lang w:eastAsia="zh-CN"/>
        </w:rPr>
        <w:drawing>
          <wp:inline distT="0" distB="0" distL="0" distR="0" wp14:anchorId="5F04AE8B" wp14:editId="2A653A0D">
            <wp:extent cx="1447800" cy="1442720"/>
            <wp:effectExtent l="0" t="0" r="0" b="508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0073BA04" w14:textId="77777777" w:rsidR="00E46C1D" w:rsidRPr="00E46C1D" w:rsidRDefault="00E46C1D" w:rsidP="00E46C1D">
      <w:pPr>
        <w:jc w:val="center"/>
        <w:rPr>
          <w:rFonts w:ascii="Book Antiqua" w:hAnsi="Book Antiqua"/>
        </w:rPr>
      </w:pPr>
    </w:p>
    <w:p w14:paraId="72B3E838" w14:textId="77777777" w:rsidR="00E46C1D" w:rsidRPr="00E46C1D" w:rsidRDefault="00E46C1D" w:rsidP="00E46C1D">
      <w:pPr>
        <w:jc w:val="center"/>
        <w:rPr>
          <w:rFonts w:ascii="Book Antiqua" w:hAnsi="Book Antiqua"/>
        </w:rPr>
      </w:pPr>
    </w:p>
    <w:p w14:paraId="7AE09218" w14:textId="77777777" w:rsidR="00E46C1D" w:rsidRPr="00E46C1D" w:rsidRDefault="00E46C1D" w:rsidP="00E46C1D">
      <w:pPr>
        <w:jc w:val="center"/>
        <w:rPr>
          <w:rFonts w:ascii="Book Antiqua" w:hAnsi="Book Antiqua"/>
        </w:rPr>
      </w:pPr>
    </w:p>
    <w:p w14:paraId="1451A1BA" w14:textId="77777777" w:rsidR="00E46C1D" w:rsidRPr="00E46C1D" w:rsidRDefault="00E46C1D" w:rsidP="00E46C1D">
      <w:pPr>
        <w:jc w:val="center"/>
        <w:rPr>
          <w:rFonts w:ascii="Book Antiqua" w:hAnsi="Book Antiqua"/>
        </w:rPr>
      </w:pPr>
    </w:p>
    <w:p w14:paraId="1AB60B8E" w14:textId="77777777" w:rsidR="00E46C1D" w:rsidRPr="00E46C1D" w:rsidRDefault="00E46C1D" w:rsidP="00E46C1D">
      <w:pPr>
        <w:jc w:val="center"/>
        <w:rPr>
          <w:rFonts w:ascii="Book Antiqua" w:hAnsi="Book Antiqua"/>
        </w:rPr>
      </w:pPr>
    </w:p>
    <w:p w14:paraId="54E5F5CA" w14:textId="77777777" w:rsidR="00E46C1D" w:rsidRPr="00E46C1D" w:rsidRDefault="00E46C1D" w:rsidP="00E46C1D">
      <w:pPr>
        <w:jc w:val="center"/>
        <w:rPr>
          <w:rFonts w:ascii="Book Antiqua" w:hAnsi="Book Antiqua"/>
        </w:rPr>
      </w:pPr>
    </w:p>
    <w:p w14:paraId="151330DC" w14:textId="77777777" w:rsidR="00E46C1D" w:rsidRPr="00E46C1D" w:rsidRDefault="00E46C1D" w:rsidP="00E46C1D">
      <w:pPr>
        <w:jc w:val="center"/>
        <w:rPr>
          <w:rFonts w:ascii="Book Antiqua" w:hAnsi="Book Antiqua"/>
        </w:rPr>
      </w:pPr>
    </w:p>
    <w:p w14:paraId="1C461FAC" w14:textId="77777777" w:rsidR="00E46C1D" w:rsidRPr="00E46C1D" w:rsidRDefault="00E46C1D" w:rsidP="00E46C1D">
      <w:pPr>
        <w:jc w:val="center"/>
        <w:rPr>
          <w:rFonts w:ascii="Book Antiqua" w:hAnsi="Book Antiqua"/>
        </w:rPr>
      </w:pPr>
    </w:p>
    <w:p w14:paraId="4939C25B" w14:textId="77777777" w:rsidR="00E46C1D" w:rsidRPr="00E46C1D" w:rsidRDefault="00E46C1D" w:rsidP="00E46C1D">
      <w:pPr>
        <w:jc w:val="center"/>
        <w:rPr>
          <w:rFonts w:ascii="Book Antiqua" w:hAnsi="Book Antiqua"/>
        </w:rPr>
      </w:pPr>
    </w:p>
    <w:p w14:paraId="47E1F1BA" w14:textId="77777777" w:rsidR="00E46C1D" w:rsidRPr="00E46C1D" w:rsidRDefault="00E46C1D" w:rsidP="00E46C1D">
      <w:pPr>
        <w:jc w:val="right"/>
        <w:rPr>
          <w:rFonts w:ascii="Book Antiqua" w:hAnsi="Book Antiqua"/>
          <w:color w:val="000000" w:themeColor="text1"/>
        </w:rPr>
      </w:pPr>
    </w:p>
    <w:p w14:paraId="42035026" w14:textId="77777777" w:rsidR="00E46C1D" w:rsidRDefault="00E46C1D" w:rsidP="00E46C1D">
      <w:pPr>
        <w:jc w:val="center"/>
        <w:rPr>
          <w:rFonts w:ascii="Book Antiqua" w:hAnsi="Book Antiqua"/>
          <w:color w:val="000000" w:themeColor="text1"/>
        </w:rPr>
      </w:pPr>
      <w:r w:rsidRPr="00E46C1D">
        <w:rPr>
          <w:rFonts w:ascii="Book Antiqua" w:eastAsia="BookAntiqua-Bold" w:hAnsi="Book Antiqua" w:cs="BookAntiqua-Bold"/>
          <w:b/>
          <w:bCs/>
          <w:color w:val="000000" w:themeColor="text1"/>
        </w:rPr>
        <w:t xml:space="preserve">© 2021 </w:t>
      </w:r>
      <w:proofErr w:type="spellStart"/>
      <w:r w:rsidRPr="00E46C1D">
        <w:rPr>
          <w:rFonts w:ascii="Book Antiqua" w:eastAsia="BookAntiqua-Bold" w:hAnsi="Book Antiqua" w:cs="BookAntiqua-Bold"/>
          <w:b/>
          <w:bCs/>
          <w:color w:val="000000" w:themeColor="text1"/>
        </w:rPr>
        <w:t>Baishideng</w:t>
      </w:r>
      <w:proofErr w:type="spellEnd"/>
      <w:r w:rsidRPr="00E46C1D">
        <w:rPr>
          <w:rFonts w:ascii="Book Antiqua" w:eastAsia="BookAntiqua-Bold" w:hAnsi="Book Antiqua" w:cs="BookAntiqua-Bold"/>
          <w:b/>
          <w:bCs/>
          <w:color w:val="000000" w:themeColor="text1"/>
        </w:rPr>
        <w:t xml:space="preserve"> Publishing Group Inc. All rights reserved.</w:t>
      </w:r>
      <w:r w:rsidRPr="00E46C1D">
        <w:rPr>
          <w:rFonts w:ascii="Book Antiqua" w:hAnsi="Book Antiqua"/>
          <w:color w:val="000000" w:themeColor="text1"/>
        </w:rPr>
        <w:fldChar w:fldCharType="begin"/>
      </w:r>
      <w:r w:rsidRPr="00E46C1D">
        <w:rPr>
          <w:rFonts w:ascii="Book Antiqua" w:hAnsi="Book Antiqua"/>
          <w:color w:val="000000" w:themeColor="text1"/>
        </w:rPr>
        <w:instrText xml:space="preserve"> ADDIN EN.REFLIST </w:instrText>
      </w:r>
      <w:r w:rsidRPr="00E46C1D">
        <w:rPr>
          <w:rFonts w:ascii="Book Antiqua" w:hAnsi="Book Antiqua"/>
          <w:color w:val="000000" w:themeColor="text1"/>
        </w:rPr>
        <w:fldChar w:fldCharType="end"/>
      </w:r>
      <w:bookmarkStart w:id="1" w:name="_GoBack"/>
      <w:bookmarkEnd w:id="1"/>
    </w:p>
    <w:p w14:paraId="03B00F17" w14:textId="77777777" w:rsidR="00A77B3E" w:rsidRPr="00325513" w:rsidRDefault="00A77B3E">
      <w:pPr>
        <w:spacing w:line="360" w:lineRule="auto"/>
        <w:jc w:val="both"/>
        <w:rPr>
          <w:rFonts w:ascii="Book Antiqua" w:hAnsi="Book Antiqua" w:hint="eastAsia"/>
          <w:bCs/>
          <w:lang w:eastAsia="zh-CN"/>
        </w:rPr>
      </w:pPr>
    </w:p>
    <w:sectPr w:rsidR="00A77B3E" w:rsidRPr="003255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1BE52" w14:textId="77777777" w:rsidR="008D4A47" w:rsidRDefault="008D4A47" w:rsidP="0035357C">
      <w:r>
        <w:separator/>
      </w:r>
    </w:p>
  </w:endnote>
  <w:endnote w:type="continuationSeparator" w:id="0">
    <w:p w14:paraId="47238BB5" w14:textId="77777777" w:rsidR="008D4A47" w:rsidRDefault="008D4A47" w:rsidP="0035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70106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2B880CB" w14:textId="77777777" w:rsidR="0035357C" w:rsidRPr="0035357C" w:rsidRDefault="0035357C" w:rsidP="0035357C">
            <w:pPr>
              <w:pStyle w:val="a4"/>
              <w:jc w:val="right"/>
              <w:rPr>
                <w:rFonts w:ascii="Book Antiqua" w:hAnsi="Book Antiqua"/>
                <w:sz w:val="24"/>
                <w:szCs w:val="24"/>
              </w:rPr>
            </w:pPr>
            <w:r w:rsidRPr="0035357C">
              <w:rPr>
                <w:rFonts w:ascii="Book Antiqua" w:hAnsi="Book Antiqua"/>
                <w:sz w:val="24"/>
                <w:szCs w:val="24"/>
                <w:lang w:val="zh-CN" w:eastAsia="zh-CN"/>
              </w:rPr>
              <w:t xml:space="preserve"> </w:t>
            </w:r>
            <w:r w:rsidRPr="0035357C">
              <w:rPr>
                <w:rFonts w:ascii="Book Antiqua" w:hAnsi="Book Antiqua"/>
                <w:bCs/>
                <w:sz w:val="24"/>
                <w:szCs w:val="24"/>
              </w:rPr>
              <w:fldChar w:fldCharType="begin"/>
            </w:r>
            <w:r w:rsidRPr="0035357C">
              <w:rPr>
                <w:rFonts w:ascii="Book Antiqua" w:hAnsi="Book Antiqua"/>
                <w:bCs/>
                <w:sz w:val="24"/>
                <w:szCs w:val="24"/>
              </w:rPr>
              <w:instrText>PAGE</w:instrText>
            </w:r>
            <w:r w:rsidRPr="0035357C">
              <w:rPr>
                <w:rFonts w:ascii="Book Antiqua" w:hAnsi="Book Antiqua"/>
                <w:bCs/>
                <w:sz w:val="24"/>
                <w:szCs w:val="24"/>
              </w:rPr>
              <w:fldChar w:fldCharType="separate"/>
            </w:r>
            <w:r w:rsidR="00E46C1D">
              <w:rPr>
                <w:rFonts w:ascii="Book Antiqua" w:hAnsi="Book Antiqua"/>
                <w:bCs/>
                <w:noProof/>
                <w:sz w:val="24"/>
                <w:szCs w:val="24"/>
              </w:rPr>
              <w:t>12</w:t>
            </w:r>
            <w:r w:rsidRPr="0035357C">
              <w:rPr>
                <w:rFonts w:ascii="Book Antiqua" w:hAnsi="Book Antiqua"/>
                <w:bCs/>
                <w:sz w:val="24"/>
                <w:szCs w:val="24"/>
              </w:rPr>
              <w:fldChar w:fldCharType="end"/>
            </w:r>
            <w:r w:rsidRPr="0035357C">
              <w:rPr>
                <w:rFonts w:ascii="Book Antiqua" w:hAnsi="Book Antiqua"/>
                <w:sz w:val="24"/>
                <w:szCs w:val="24"/>
                <w:lang w:val="zh-CN" w:eastAsia="zh-CN"/>
              </w:rPr>
              <w:t xml:space="preserve"> / </w:t>
            </w:r>
            <w:r w:rsidRPr="0035357C">
              <w:rPr>
                <w:rFonts w:ascii="Book Antiqua" w:hAnsi="Book Antiqua"/>
                <w:bCs/>
                <w:sz w:val="24"/>
                <w:szCs w:val="24"/>
              </w:rPr>
              <w:fldChar w:fldCharType="begin"/>
            </w:r>
            <w:r w:rsidRPr="0035357C">
              <w:rPr>
                <w:rFonts w:ascii="Book Antiqua" w:hAnsi="Book Antiqua"/>
                <w:bCs/>
                <w:sz w:val="24"/>
                <w:szCs w:val="24"/>
              </w:rPr>
              <w:instrText>NUMPAGES</w:instrText>
            </w:r>
            <w:r w:rsidRPr="0035357C">
              <w:rPr>
                <w:rFonts w:ascii="Book Antiqua" w:hAnsi="Book Antiqua"/>
                <w:bCs/>
                <w:sz w:val="24"/>
                <w:szCs w:val="24"/>
              </w:rPr>
              <w:fldChar w:fldCharType="separate"/>
            </w:r>
            <w:r w:rsidR="00E46C1D">
              <w:rPr>
                <w:rFonts w:ascii="Book Antiqua" w:hAnsi="Book Antiqua"/>
                <w:bCs/>
                <w:noProof/>
                <w:sz w:val="24"/>
                <w:szCs w:val="24"/>
              </w:rPr>
              <w:t>12</w:t>
            </w:r>
            <w:r w:rsidRPr="0035357C">
              <w:rPr>
                <w:rFonts w:ascii="Book Antiqua" w:hAnsi="Book Antiqua"/>
                <w:bCs/>
                <w:sz w:val="24"/>
                <w:szCs w:val="24"/>
              </w:rPr>
              <w:fldChar w:fldCharType="end"/>
            </w:r>
          </w:p>
        </w:sdtContent>
      </w:sdt>
    </w:sdtContent>
  </w:sdt>
  <w:p w14:paraId="4B31B5ED" w14:textId="77777777" w:rsidR="0035357C" w:rsidRPr="0035357C" w:rsidRDefault="0035357C" w:rsidP="0035357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7FEC9" w14:textId="77777777" w:rsidR="008D4A47" w:rsidRDefault="008D4A47" w:rsidP="0035357C">
      <w:r>
        <w:separator/>
      </w:r>
    </w:p>
  </w:footnote>
  <w:footnote w:type="continuationSeparator" w:id="0">
    <w:p w14:paraId="62FF9D3E" w14:textId="77777777" w:rsidR="008D4A47" w:rsidRDefault="008D4A47" w:rsidP="00353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665"/>
    <w:rsid w:val="0001521D"/>
    <w:rsid w:val="00053050"/>
    <w:rsid w:val="00053E50"/>
    <w:rsid w:val="00106DE6"/>
    <w:rsid w:val="001D4355"/>
    <w:rsid w:val="002C6ABD"/>
    <w:rsid w:val="00302491"/>
    <w:rsid w:val="00325513"/>
    <w:rsid w:val="00326E57"/>
    <w:rsid w:val="0035357C"/>
    <w:rsid w:val="00356058"/>
    <w:rsid w:val="003D49FF"/>
    <w:rsid w:val="004B775C"/>
    <w:rsid w:val="0050161A"/>
    <w:rsid w:val="00505957"/>
    <w:rsid w:val="005613CE"/>
    <w:rsid w:val="005B5128"/>
    <w:rsid w:val="005D5CB7"/>
    <w:rsid w:val="00686F72"/>
    <w:rsid w:val="007725AB"/>
    <w:rsid w:val="007C1381"/>
    <w:rsid w:val="007F7A5C"/>
    <w:rsid w:val="0086092B"/>
    <w:rsid w:val="008D4A47"/>
    <w:rsid w:val="00970E82"/>
    <w:rsid w:val="009D5AD0"/>
    <w:rsid w:val="00A4468B"/>
    <w:rsid w:val="00A50415"/>
    <w:rsid w:val="00A77B3E"/>
    <w:rsid w:val="00A9738F"/>
    <w:rsid w:val="00B065E2"/>
    <w:rsid w:val="00B36B75"/>
    <w:rsid w:val="00BC6ACB"/>
    <w:rsid w:val="00BD7470"/>
    <w:rsid w:val="00C81CAA"/>
    <w:rsid w:val="00CA2A55"/>
    <w:rsid w:val="00CC4B13"/>
    <w:rsid w:val="00CE2F1E"/>
    <w:rsid w:val="00D90B18"/>
    <w:rsid w:val="00D92624"/>
    <w:rsid w:val="00E46C1D"/>
    <w:rsid w:val="00EB33E5"/>
    <w:rsid w:val="00FB6A1E"/>
    <w:rsid w:val="00FD6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6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57C"/>
    <w:rPr>
      <w:sz w:val="18"/>
      <w:szCs w:val="18"/>
    </w:rPr>
  </w:style>
  <w:style w:type="paragraph" w:styleId="a4">
    <w:name w:val="footer"/>
    <w:basedOn w:val="a"/>
    <w:link w:val="Char0"/>
    <w:uiPriority w:val="99"/>
    <w:rsid w:val="0035357C"/>
    <w:pPr>
      <w:tabs>
        <w:tab w:val="center" w:pos="4153"/>
        <w:tab w:val="right" w:pos="8306"/>
      </w:tabs>
      <w:snapToGrid w:val="0"/>
    </w:pPr>
    <w:rPr>
      <w:sz w:val="18"/>
      <w:szCs w:val="18"/>
    </w:rPr>
  </w:style>
  <w:style w:type="character" w:customStyle="1" w:styleId="Char0">
    <w:name w:val="页脚 Char"/>
    <w:basedOn w:val="a0"/>
    <w:link w:val="a4"/>
    <w:uiPriority w:val="99"/>
    <w:rsid w:val="0035357C"/>
    <w:rPr>
      <w:sz w:val="18"/>
      <w:szCs w:val="18"/>
    </w:rPr>
  </w:style>
  <w:style w:type="paragraph" w:styleId="a5">
    <w:name w:val="Balloon Text"/>
    <w:basedOn w:val="a"/>
    <w:link w:val="Char1"/>
    <w:rsid w:val="00B36B75"/>
    <w:rPr>
      <w:sz w:val="18"/>
      <w:szCs w:val="18"/>
    </w:rPr>
  </w:style>
  <w:style w:type="character" w:customStyle="1" w:styleId="Char1">
    <w:name w:val="批注框文本 Char"/>
    <w:basedOn w:val="a0"/>
    <w:link w:val="a5"/>
    <w:rsid w:val="00B36B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57C"/>
    <w:rPr>
      <w:sz w:val="18"/>
      <w:szCs w:val="18"/>
    </w:rPr>
  </w:style>
  <w:style w:type="paragraph" w:styleId="a4">
    <w:name w:val="footer"/>
    <w:basedOn w:val="a"/>
    <w:link w:val="Char0"/>
    <w:uiPriority w:val="99"/>
    <w:rsid w:val="0035357C"/>
    <w:pPr>
      <w:tabs>
        <w:tab w:val="center" w:pos="4153"/>
        <w:tab w:val="right" w:pos="8306"/>
      </w:tabs>
      <w:snapToGrid w:val="0"/>
    </w:pPr>
    <w:rPr>
      <w:sz w:val="18"/>
      <w:szCs w:val="18"/>
    </w:rPr>
  </w:style>
  <w:style w:type="character" w:customStyle="1" w:styleId="Char0">
    <w:name w:val="页脚 Char"/>
    <w:basedOn w:val="a0"/>
    <w:link w:val="a4"/>
    <w:uiPriority w:val="99"/>
    <w:rsid w:val="0035357C"/>
    <w:rPr>
      <w:sz w:val="18"/>
      <w:szCs w:val="18"/>
    </w:rPr>
  </w:style>
  <w:style w:type="paragraph" w:styleId="a5">
    <w:name w:val="Balloon Text"/>
    <w:basedOn w:val="a"/>
    <w:link w:val="Char1"/>
    <w:rsid w:val="00B36B75"/>
    <w:rPr>
      <w:sz w:val="18"/>
      <w:szCs w:val="18"/>
    </w:rPr>
  </w:style>
  <w:style w:type="character" w:customStyle="1" w:styleId="Char1">
    <w:name w:val="批注框文本 Char"/>
    <w:basedOn w:val="a0"/>
    <w:link w:val="a5"/>
    <w:rsid w:val="00B36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8</cp:revision>
  <dcterms:created xsi:type="dcterms:W3CDTF">2021-10-15T18:33:00Z</dcterms:created>
  <dcterms:modified xsi:type="dcterms:W3CDTF">2021-10-18T17:33:00Z</dcterms:modified>
</cp:coreProperties>
</file>