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F629"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 xml:space="preserve">Name of Journal: </w:t>
      </w:r>
      <w:r w:rsidRPr="00DF0CD8">
        <w:rPr>
          <w:rFonts w:ascii="Book Antiqua" w:eastAsia="Book Antiqua" w:hAnsi="Book Antiqua" w:cs="Book Antiqua"/>
          <w:i/>
          <w:color w:val="000000"/>
        </w:rPr>
        <w:t>World Journal of Gastroenterology</w:t>
      </w:r>
    </w:p>
    <w:p w14:paraId="784658D6"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 xml:space="preserve">Manuscript NO: </w:t>
      </w:r>
      <w:r w:rsidRPr="00DF0CD8">
        <w:rPr>
          <w:rFonts w:ascii="Book Antiqua" w:eastAsia="Book Antiqua" w:hAnsi="Book Antiqua" w:cs="Book Antiqua"/>
          <w:color w:val="000000"/>
        </w:rPr>
        <w:t>72747</w:t>
      </w:r>
    </w:p>
    <w:p w14:paraId="3DCAF0B2"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 xml:space="preserve">Manuscript Type: </w:t>
      </w:r>
      <w:r w:rsidRPr="00DF0CD8">
        <w:rPr>
          <w:rFonts w:ascii="Book Antiqua" w:eastAsia="Book Antiqua" w:hAnsi="Book Antiqua" w:cs="Book Antiqua"/>
          <w:color w:val="000000"/>
        </w:rPr>
        <w:t>MINIREVIEWS</w:t>
      </w:r>
    </w:p>
    <w:p w14:paraId="2D80A652" w14:textId="77777777" w:rsidR="00A77B3E" w:rsidRPr="00DF0CD8" w:rsidRDefault="00A77B3E" w:rsidP="00DF0CD8">
      <w:pPr>
        <w:adjustRightInd w:val="0"/>
        <w:snapToGrid w:val="0"/>
        <w:spacing w:line="360" w:lineRule="auto"/>
        <w:jc w:val="both"/>
        <w:rPr>
          <w:rFonts w:ascii="Book Antiqua" w:hAnsi="Book Antiqua"/>
        </w:rPr>
      </w:pPr>
    </w:p>
    <w:p w14:paraId="3A76BCC7" w14:textId="29E762BE"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 xml:space="preserve">Advances in </w:t>
      </w:r>
      <w:r w:rsidR="00146F76" w:rsidRPr="00DF0CD8">
        <w:rPr>
          <w:rFonts w:ascii="Book Antiqua" w:eastAsia="Book Antiqua" w:hAnsi="Book Antiqua" w:cs="Book Antiqua"/>
          <w:b/>
          <w:color w:val="000000"/>
        </w:rPr>
        <w:t>medical treatment for pancreatic neuroendocrine neoplasms</w:t>
      </w:r>
    </w:p>
    <w:p w14:paraId="2CC3E7B2" w14:textId="77777777" w:rsidR="00905895" w:rsidRPr="00DF0CD8" w:rsidRDefault="00905895" w:rsidP="00DF0CD8">
      <w:pPr>
        <w:adjustRightInd w:val="0"/>
        <w:snapToGrid w:val="0"/>
        <w:spacing w:line="360" w:lineRule="auto"/>
        <w:jc w:val="both"/>
        <w:rPr>
          <w:rFonts w:ascii="Book Antiqua" w:hAnsi="Book Antiqua"/>
        </w:rPr>
      </w:pPr>
    </w:p>
    <w:p w14:paraId="7834E852" w14:textId="6B8FA1F1"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Li </w:t>
      </w:r>
      <w:r w:rsidR="00CF1BEA" w:rsidRPr="00DF0CD8">
        <w:rPr>
          <w:rFonts w:ascii="Book Antiqua" w:eastAsia="Book Antiqua" w:hAnsi="Book Antiqua" w:cs="Book Antiqua"/>
          <w:color w:val="000000"/>
        </w:rPr>
        <w:t xml:space="preserve">YL </w:t>
      </w:r>
      <w:r w:rsidRPr="00DF0CD8">
        <w:rPr>
          <w:rFonts w:ascii="Book Antiqua" w:eastAsia="Book Antiqua" w:hAnsi="Book Antiqua" w:cs="Book Antiqua"/>
          <w:i/>
          <w:iCs/>
          <w:color w:val="000000"/>
        </w:rPr>
        <w:t>et al.</w:t>
      </w:r>
      <w:r w:rsidRPr="00DF0CD8">
        <w:rPr>
          <w:rFonts w:ascii="Book Antiqua" w:eastAsia="Book Antiqua" w:hAnsi="Book Antiqua" w:cs="Book Antiqua"/>
          <w:color w:val="000000"/>
        </w:rPr>
        <w:t> </w:t>
      </w:r>
      <w:r w:rsidR="00CF1BEA" w:rsidRPr="00DF0CD8">
        <w:rPr>
          <w:rFonts w:ascii="Book Antiqua" w:eastAsia="Book Antiqua" w:hAnsi="Book Antiqua" w:cs="Book Antiqua"/>
          <w:color w:val="000000"/>
        </w:rPr>
        <w:t xml:space="preserve">Pancreatic </w:t>
      </w:r>
      <w:r w:rsidRPr="00DF0CD8">
        <w:rPr>
          <w:rFonts w:ascii="Book Antiqua" w:eastAsia="Book Antiqua" w:hAnsi="Book Antiqua" w:cs="Book Antiqua"/>
          <w:color w:val="000000"/>
        </w:rPr>
        <w:t>neuroendocrine neoplasms</w:t>
      </w:r>
    </w:p>
    <w:p w14:paraId="20C17D50" w14:textId="77777777" w:rsidR="00A77B3E" w:rsidRPr="00DF0CD8" w:rsidRDefault="00A77B3E" w:rsidP="00DF0CD8">
      <w:pPr>
        <w:adjustRightInd w:val="0"/>
        <w:snapToGrid w:val="0"/>
        <w:spacing w:line="360" w:lineRule="auto"/>
        <w:jc w:val="both"/>
        <w:rPr>
          <w:rFonts w:ascii="Book Antiqua" w:hAnsi="Book Antiqua"/>
        </w:rPr>
      </w:pPr>
    </w:p>
    <w:p w14:paraId="39F132B7"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Yuan-Liang Li, Zi-Xuan Cheng, Fu-Huan Yu, Chao Tian, Huang-Ying Tan</w:t>
      </w:r>
    </w:p>
    <w:p w14:paraId="75336959" w14:textId="77777777" w:rsidR="00A77B3E" w:rsidRPr="00DF0CD8" w:rsidRDefault="00A77B3E" w:rsidP="00DF0CD8">
      <w:pPr>
        <w:adjustRightInd w:val="0"/>
        <w:snapToGrid w:val="0"/>
        <w:spacing w:line="360" w:lineRule="auto"/>
        <w:jc w:val="both"/>
        <w:rPr>
          <w:rFonts w:ascii="Book Antiqua" w:hAnsi="Book Antiqua"/>
        </w:rPr>
      </w:pPr>
    </w:p>
    <w:p w14:paraId="505D777D"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Yuan-Liang Li, Zi-Xuan Cheng, Fu-Huan Yu, Chao Tian, Huang-Ying Tan, </w:t>
      </w:r>
      <w:r w:rsidRPr="00DF0CD8">
        <w:rPr>
          <w:rFonts w:ascii="Book Antiqua" w:eastAsia="Book Antiqua" w:hAnsi="Book Antiqua" w:cs="Book Antiqua"/>
          <w:color w:val="000000"/>
        </w:rPr>
        <w:t>Department of Integrative Oncology, China-Japan Friendship Hospital, Beijing 100029, China</w:t>
      </w:r>
    </w:p>
    <w:p w14:paraId="2CBDCF80" w14:textId="77777777" w:rsidR="00A77B3E" w:rsidRPr="00DF0CD8" w:rsidRDefault="00A77B3E" w:rsidP="00DF0CD8">
      <w:pPr>
        <w:adjustRightInd w:val="0"/>
        <w:snapToGrid w:val="0"/>
        <w:spacing w:line="360" w:lineRule="auto"/>
        <w:jc w:val="both"/>
        <w:rPr>
          <w:rFonts w:ascii="Book Antiqua" w:hAnsi="Book Antiqua"/>
        </w:rPr>
      </w:pPr>
    </w:p>
    <w:p w14:paraId="08CE3A38" w14:textId="60624D58"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Yuan-Liang Li, Zi-Xuan Cheng, Fu-Huan Yu, Chao Tian, </w:t>
      </w:r>
      <w:r w:rsidRPr="00DF0CD8">
        <w:rPr>
          <w:rFonts w:ascii="Book Antiqua" w:eastAsia="Book Antiqua" w:hAnsi="Book Antiqua" w:cs="Book Antiqua"/>
          <w:color w:val="000000"/>
        </w:rPr>
        <w:t xml:space="preserve">Graduate </w:t>
      </w:r>
      <w:r w:rsidR="00CF1BEA" w:rsidRPr="00DF0CD8">
        <w:rPr>
          <w:rFonts w:ascii="Book Antiqua" w:eastAsia="Book Antiqua" w:hAnsi="Book Antiqua" w:cs="Book Antiqua"/>
          <w:color w:val="000000"/>
        </w:rPr>
        <w:t>School</w:t>
      </w:r>
      <w:r w:rsidRPr="00DF0CD8">
        <w:rPr>
          <w:rFonts w:ascii="Book Antiqua" w:eastAsia="Book Antiqua" w:hAnsi="Book Antiqua" w:cs="Book Antiqua"/>
          <w:color w:val="000000"/>
        </w:rPr>
        <w:t>, Beijing University of Chinese Medicine, Beijing 100029, China</w:t>
      </w:r>
    </w:p>
    <w:p w14:paraId="6A9C2C37" w14:textId="77777777" w:rsidR="00A77B3E" w:rsidRPr="00DF0CD8" w:rsidRDefault="00A77B3E" w:rsidP="00DF0CD8">
      <w:pPr>
        <w:adjustRightInd w:val="0"/>
        <w:snapToGrid w:val="0"/>
        <w:spacing w:line="360" w:lineRule="auto"/>
        <w:jc w:val="both"/>
        <w:rPr>
          <w:rFonts w:ascii="Book Antiqua" w:hAnsi="Book Antiqua"/>
        </w:rPr>
      </w:pPr>
    </w:p>
    <w:p w14:paraId="04592AD4"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Author contributions: </w:t>
      </w:r>
      <w:r w:rsidRPr="00DF0CD8">
        <w:rPr>
          <w:rFonts w:ascii="Book Antiqua" w:eastAsia="Book Antiqua" w:hAnsi="Book Antiqua" w:cs="Book Antiqua"/>
          <w:color w:val="000000"/>
        </w:rPr>
        <w:t>Li YL and Cheng ZX made equal contributions to this paper and should be regarded as a co-first author; Li YL and Cheng ZX searched the literature and wrote the manuscript; Yu FH and Tian C translated the manuscript; Tan HY revised the manuscript.</w:t>
      </w:r>
    </w:p>
    <w:p w14:paraId="6BCCA941" w14:textId="77777777" w:rsidR="00A77B3E" w:rsidRPr="00DF0CD8" w:rsidRDefault="00A77B3E" w:rsidP="00DF0CD8">
      <w:pPr>
        <w:adjustRightInd w:val="0"/>
        <w:snapToGrid w:val="0"/>
        <w:spacing w:line="360" w:lineRule="auto"/>
        <w:jc w:val="both"/>
        <w:rPr>
          <w:rFonts w:ascii="Book Antiqua" w:hAnsi="Book Antiqua"/>
        </w:rPr>
      </w:pPr>
    </w:p>
    <w:p w14:paraId="25862331" w14:textId="40D90979"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Supported by </w:t>
      </w:r>
      <w:r w:rsidRPr="00DF0CD8">
        <w:rPr>
          <w:rFonts w:ascii="Book Antiqua" w:eastAsia="Book Antiqua" w:hAnsi="Book Antiqua" w:cs="Book Antiqua"/>
          <w:color w:val="000000"/>
        </w:rPr>
        <w:t>National Key R&amp;D Program of China</w:t>
      </w:r>
      <w:r w:rsidR="006D6F0E" w:rsidRPr="00DF0CD8">
        <w:rPr>
          <w:rFonts w:ascii="Book Antiqua" w:eastAsia="Book Antiqua" w:hAnsi="Book Antiqua" w:cs="Book Antiqua"/>
          <w:color w:val="000000"/>
        </w:rPr>
        <w:t xml:space="preserve">, </w:t>
      </w:r>
      <w:r w:rsidR="006D6F0E" w:rsidRPr="00DF0CD8">
        <w:rPr>
          <w:rFonts w:ascii="Book Antiqua" w:hAnsi="Book Antiqua" w:cs="Book Antiqua"/>
          <w:color w:val="000000"/>
          <w:lang w:eastAsia="zh-CN"/>
        </w:rPr>
        <w:t xml:space="preserve">No. </w:t>
      </w:r>
      <w:r w:rsidRPr="00DF0CD8">
        <w:rPr>
          <w:rFonts w:ascii="Book Antiqua" w:eastAsia="Book Antiqua" w:hAnsi="Book Antiqua" w:cs="Book Antiqua"/>
          <w:color w:val="000000"/>
        </w:rPr>
        <w:t>2019YFB1309704.</w:t>
      </w:r>
    </w:p>
    <w:p w14:paraId="2600DCF4" w14:textId="77777777" w:rsidR="00A77B3E" w:rsidRPr="00DF0CD8" w:rsidRDefault="00A77B3E" w:rsidP="00DF0CD8">
      <w:pPr>
        <w:adjustRightInd w:val="0"/>
        <w:snapToGrid w:val="0"/>
        <w:spacing w:line="360" w:lineRule="auto"/>
        <w:jc w:val="both"/>
        <w:rPr>
          <w:rFonts w:ascii="Book Antiqua" w:hAnsi="Book Antiqua"/>
        </w:rPr>
      </w:pPr>
    </w:p>
    <w:p w14:paraId="0A29416E"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Corresponding author: Huang-Ying Tan, MD, PhD, Professor, </w:t>
      </w:r>
      <w:r w:rsidRPr="00DF0CD8">
        <w:rPr>
          <w:rFonts w:ascii="Book Antiqua" w:eastAsia="Book Antiqua" w:hAnsi="Book Antiqua" w:cs="Book Antiqua"/>
          <w:color w:val="000000"/>
        </w:rPr>
        <w:t xml:space="preserve">Department of Integrative Oncology, China-Japan Friendship Hospital, No. 2 </w:t>
      </w:r>
      <w:proofErr w:type="spellStart"/>
      <w:r w:rsidRPr="00DF0CD8">
        <w:rPr>
          <w:rFonts w:ascii="Book Antiqua" w:eastAsia="Book Antiqua" w:hAnsi="Book Antiqua" w:cs="Book Antiqua"/>
          <w:color w:val="000000"/>
        </w:rPr>
        <w:t>Yinghuayuan</w:t>
      </w:r>
      <w:proofErr w:type="spellEnd"/>
      <w:r w:rsidRPr="00DF0CD8">
        <w:rPr>
          <w:rFonts w:ascii="Book Antiqua" w:eastAsia="Book Antiqua" w:hAnsi="Book Antiqua" w:cs="Book Antiqua"/>
          <w:color w:val="000000"/>
        </w:rPr>
        <w:t xml:space="preserve"> East Street, Chaoyang District, Beijing 100029, China. tanhuangying@263.net</w:t>
      </w:r>
    </w:p>
    <w:p w14:paraId="6BBFC2B2" w14:textId="77777777" w:rsidR="00A77B3E" w:rsidRPr="00DF0CD8" w:rsidRDefault="00A77B3E" w:rsidP="00DF0CD8">
      <w:pPr>
        <w:adjustRightInd w:val="0"/>
        <w:snapToGrid w:val="0"/>
        <w:spacing w:line="360" w:lineRule="auto"/>
        <w:jc w:val="both"/>
        <w:rPr>
          <w:rFonts w:ascii="Book Antiqua" w:hAnsi="Book Antiqua"/>
        </w:rPr>
      </w:pPr>
    </w:p>
    <w:p w14:paraId="369D072C"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Received: </w:t>
      </w:r>
      <w:r w:rsidRPr="00DF0CD8">
        <w:rPr>
          <w:rFonts w:ascii="Book Antiqua" w:eastAsia="Book Antiqua" w:hAnsi="Book Antiqua" w:cs="Book Antiqua"/>
          <w:color w:val="000000"/>
        </w:rPr>
        <w:t>October 27, 2021</w:t>
      </w:r>
    </w:p>
    <w:p w14:paraId="4128FB06" w14:textId="37276544"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Revised: </w:t>
      </w:r>
      <w:r w:rsidR="00634A5A" w:rsidRPr="00DF0CD8">
        <w:rPr>
          <w:rFonts w:ascii="Book Antiqua" w:eastAsia="Book Antiqua" w:hAnsi="Book Antiqua" w:cs="Book Antiqua"/>
          <w:color w:val="000000"/>
        </w:rPr>
        <w:t>December 31, 2021</w:t>
      </w:r>
    </w:p>
    <w:p w14:paraId="5C32FF6D" w14:textId="1749A39F"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Accepted: </w:t>
      </w:r>
      <w:r w:rsidR="00B673D7" w:rsidRPr="006B5429">
        <w:rPr>
          <w:rFonts w:ascii="Book Antiqua" w:eastAsia="Book Antiqua" w:hAnsi="Book Antiqua" w:cs="Book Antiqua"/>
          <w:color w:val="000000"/>
        </w:rPr>
        <w:t>April 15, 2022</w:t>
      </w:r>
    </w:p>
    <w:p w14:paraId="2B7DE82B"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lastRenderedPageBreak/>
        <w:t xml:space="preserve">Published online: </w:t>
      </w:r>
    </w:p>
    <w:p w14:paraId="1A53AE00" w14:textId="77777777" w:rsidR="00634A5A" w:rsidRPr="00DF0CD8" w:rsidRDefault="00634A5A" w:rsidP="00DF0CD8">
      <w:pPr>
        <w:adjustRightInd w:val="0"/>
        <w:snapToGrid w:val="0"/>
        <w:spacing w:line="360" w:lineRule="auto"/>
        <w:jc w:val="both"/>
        <w:rPr>
          <w:rFonts w:ascii="Book Antiqua" w:eastAsia="Book Antiqua" w:hAnsi="Book Antiqua" w:cs="Book Antiqua"/>
          <w:b/>
          <w:color w:val="000000"/>
        </w:rPr>
      </w:pPr>
    </w:p>
    <w:p w14:paraId="1A041621" w14:textId="77777777" w:rsidR="00634A5A" w:rsidRPr="00DF0CD8" w:rsidRDefault="00634A5A" w:rsidP="00DF0CD8">
      <w:pPr>
        <w:adjustRightInd w:val="0"/>
        <w:snapToGrid w:val="0"/>
        <w:spacing w:line="360" w:lineRule="auto"/>
        <w:jc w:val="both"/>
        <w:rPr>
          <w:rFonts w:ascii="Book Antiqua" w:eastAsia="Book Antiqua" w:hAnsi="Book Antiqua" w:cs="Book Antiqua"/>
          <w:b/>
          <w:color w:val="000000"/>
        </w:rPr>
      </w:pPr>
    </w:p>
    <w:p w14:paraId="7D4F6B1A" w14:textId="17470128"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Abstract</w:t>
      </w:r>
    </w:p>
    <w:p w14:paraId="6ACCB296" w14:textId="15952916"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Pancreatic neuroendocrine neoplasms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xml:space="preserve">) are rare neoplasms with strong heterogeneity that have experienced an increasing incidence rate in recent years. For patients with locally advanced or distant metastatic </w:t>
      </w:r>
      <w:proofErr w:type="spellStart"/>
      <w:r w:rsidR="00634A5A"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xml:space="preserve">, systemic treatment options vary due to the different differentiations, grades and stages. The available options for systemic therapy include somatostatin analogs, molecularly targeted agents, cytotoxic chemotherapeutic agents, immune checkpoint inhibitors, and peptide receptor radionuclide therapy. In addition, the development of novel molecularly targeted agents is currently in progress. The sequence of selection between different chemotherapy regimens has been of great interest, and resistance to chemotherapeutic agents is the major limitation in their clinical application. Novel agents and high-level clinical evidence continue to emerge in the field of antiangiogenic agents. Peptide receptor radionuclide therapy is increasingly employed for the treatment of advanced neuroendocrine tumors, and greater therapeutic efficacy may be achieved by emerging radiolabeled peptides. Since immune checkpoint inhibitor monotherapies for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xml:space="preserve"> appear to have limited antitumor activity, dual immune checkpoint inhibitor therapies or combinations of antiangiogenic therapies and immune checkpoint inhibitors have been applied in the clinic to improve clinical efficacy. Combining the use of a variety of agents with different mechanisms of action provides new possibilities for clinical treatments. In the future, the study of systemic therapies will continue to focus on the screening of the optimal benefit population and the selection of the best treatment sequence strategy with the aim of truly achieving individualized precise treatment of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w:t>
      </w:r>
    </w:p>
    <w:p w14:paraId="49EC254B" w14:textId="77777777" w:rsidR="00A77B3E" w:rsidRPr="00DF0CD8" w:rsidRDefault="00A77B3E" w:rsidP="00DF0CD8">
      <w:pPr>
        <w:adjustRightInd w:val="0"/>
        <w:snapToGrid w:val="0"/>
        <w:spacing w:line="360" w:lineRule="auto"/>
        <w:jc w:val="both"/>
        <w:rPr>
          <w:rFonts w:ascii="Book Antiqua" w:hAnsi="Book Antiqua"/>
        </w:rPr>
      </w:pPr>
    </w:p>
    <w:p w14:paraId="035F9161" w14:textId="30817CBB"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Key Words: </w:t>
      </w:r>
      <w:r w:rsidRPr="00DF0CD8">
        <w:rPr>
          <w:rFonts w:ascii="Book Antiqua" w:eastAsia="Book Antiqua" w:hAnsi="Book Antiqua" w:cs="Book Antiqua"/>
          <w:color w:val="000000"/>
        </w:rPr>
        <w:t xml:space="preserve">Pancreatic neuroendocrine neoplasms; </w:t>
      </w:r>
      <w:r w:rsidR="00F3454E" w:rsidRPr="00DF0CD8">
        <w:rPr>
          <w:rFonts w:ascii="Book Antiqua" w:eastAsia="Book Antiqua" w:hAnsi="Book Antiqua" w:cs="Book Antiqua"/>
          <w:color w:val="000000"/>
        </w:rPr>
        <w:t xml:space="preserve">Advanced neuroendocrine tumors; </w:t>
      </w:r>
      <w:r w:rsidRPr="00DF0CD8">
        <w:rPr>
          <w:rFonts w:ascii="Book Antiqua" w:eastAsia="Book Antiqua" w:hAnsi="Book Antiqua" w:cs="Book Antiqua"/>
          <w:color w:val="000000"/>
        </w:rPr>
        <w:t xml:space="preserve">Medical treatment; </w:t>
      </w:r>
      <w:r w:rsidR="00F3454E" w:rsidRPr="00DF0CD8">
        <w:rPr>
          <w:rFonts w:ascii="Book Antiqua" w:eastAsia="Book Antiqua" w:hAnsi="Book Antiqua" w:cs="Book Antiqua"/>
          <w:color w:val="000000"/>
        </w:rPr>
        <w:t xml:space="preserve">Peptide receptor radionuclide therapy; </w:t>
      </w:r>
      <w:r w:rsidRPr="00DF0CD8">
        <w:rPr>
          <w:rFonts w:ascii="Book Antiqua" w:eastAsia="Book Antiqua" w:hAnsi="Book Antiqua" w:cs="Book Antiqua"/>
          <w:color w:val="000000"/>
        </w:rPr>
        <w:t>Advances</w:t>
      </w:r>
    </w:p>
    <w:p w14:paraId="0458F5A2" w14:textId="77777777" w:rsidR="00A77B3E" w:rsidRPr="00DF0CD8" w:rsidRDefault="00A77B3E" w:rsidP="00DF0CD8">
      <w:pPr>
        <w:adjustRightInd w:val="0"/>
        <w:snapToGrid w:val="0"/>
        <w:spacing w:line="360" w:lineRule="auto"/>
        <w:jc w:val="both"/>
        <w:rPr>
          <w:rFonts w:ascii="Book Antiqua" w:hAnsi="Book Antiqua"/>
        </w:rPr>
      </w:pPr>
    </w:p>
    <w:p w14:paraId="63D3EE96" w14:textId="1184717E"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lastRenderedPageBreak/>
        <w:t xml:space="preserve">Li YL, Cheng ZX, Yu FH, Tian C, Tan HY. </w:t>
      </w:r>
      <w:r w:rsidR="00E137E0" w:rsidRPr="00DF0CD8">
        <w:rPr>
          <w:rFonts w:ascii="Book Antiqua" w:eastAsia="Book Antiqua" w:hAnsi="Book Antiqua" w:cs="Book Antiqua"/>
          <w:color w:val="000000"/>
        </w:rPr>
        <w:t>Advances in medical treatment for pancreatic neuroendocrine neoplasms</w:t>
      </w:r>
      <w:r w:rsidRPr="00DF0CD8">
        <w:rPr>
          <w:rFonts w:ascii="Book Antiqua" w:eastAsia="Book Antiqua" w:hAnsi="Book Antiqua" w:cs="Book Antiqua"/>
          <w:color w:val="000000"/>
        </w:rPr>
        <w:t xml:space="preserve">. </w:t>
      </w:r>
      <w:r w:rsidRPr="00DF0CD8">
        <w:rPr>
          <w:rFonts w:ascii="Book Antiqua" w:eastAsia="Book Antiqua" w:hAnsi="Book Antiqua" w:cs="Book Antiqua"/>
          <w:i/>
          <w:iCs/>
          <w:color w:val="000000"/>
        </w:rPr>
        <w:t>World J Gastroenterol</w:t>
      </w:r>
      <w:r w:rsidRPr="00DF0CD8">
        <w:rPr>
          <w:rFonts w:ascii="Book Antiqua" w:eastAsia="Book Antiqua" w:hAnsi="Book Antiqua" w:cs="Book Antiqua"/>
          <w:color w:val="000000"/>
        </w:rPr>
        <w:t xml:space="preserve"> </w:t>
      </w:r>
      <w:r w:rsidR="00C90CF2" w:rsidRPr="00DF0CD8">
        <w:rPr>
          <w:rFonts w:ascii="Book Antiqua" w:eastAsia="Book Antiqua" w:hAnsi="Book Antiqua" w:cs="Book Antiqua"/>
          <w:color w:val="000000"/>
        </w:rPr>
        <w:t>2022</w:t>
      </w:r>
      <w:r w:rsidRPr="00DF0CD8">
        <w:rPr>
          <w:rFonts w:ascii="Book Antiqua" w:eastAsia="Book Antiqua" w:hAnsi="Book Antiqua" w:cs="Book Antiqua"/>
          <w:color w:val="000000"/>
        </w:rPr>
        <w:t>; In press</w:t>
      </w:r>
    </w:p>
    <w:p w14:paraId="5474ED2C" w14:textId="77777777" w:rsidR="00A77B3E" w:rsidRPr="00DF0CD8" w:rsidRDefault="00A77B3E" w:rsidP="00DF0CD8">
      <w:pPr>
        <w:adjustRightInd w:val="0"/>
        <w:snapToGrid w:val="0"/>
        <w:spacing w:line="360" w:lineRule="auto"/>
        <w:jc w:val="both"/>
        <w:rPr>
          <w:rFonts w:ascii="Book Antiqua" w:hAnsi="Book Antiqua"/>
        </w:rPr>
      </w:pPr>
    </w:p>
    <w:p w14:paraId="24BB946B"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Core Tip: </w:t>
      </w:r>
      <w:r w:rsidRPr="00DF0CD8">
        <w:rPr>
          <w:rFonts w:ascii="Book Antiqua" w:eastAsia="Book Antiqua" w:hAnsi="Book Antiqua" w:cs="Book Antiqua"/>
          <w:color w:val="000000"/>
        </w:rPr>
        <w:t>Pancreatic neuroendocrine neoplasms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xml:space="preserve">) are rare neoplasms with strong heterogeneity. The systemic treatment options of advanced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xml:space="preserve"> vary due to the different differentiations, grades and stages and include somatostatin analogs, molecularly targeted agents, cytotoxic chemotherapeutic agents, immune checkpoint inhibitors, and peptide receptor radionuclide therapy. Despite the multiple systemic therapeutic options for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problems such as drug resistance, adverse side effects and limited scope of application still exist. Thus, we review the clinical development of medical treatment options, focusing on ongoing clinical studies and the development of novel targeted drugs, to provide a reference for clinicians and researchers.</w:t>
      </w:r>
    </w:p>
    <w:p w14:paraId="4B3981C5" w14:textId="77777777" w:rsidR="00A77B3E" w:rsidRPr="00DF0CD8" w:rsidRDefault="00A77B3E" w:rsidP="00DF0CD8">
      <w:pPr>
        <w:adjustRightInd w:val="0"/>
        <w:snapToGrid w:val="0"/>
        <w:spacing w:line="360" w:lineRule="auto"/>
        <w:jc w:val="both"/>
        <w:rPr>
          <w:rFonts w:ascii="Book Antiqua" w:hAnsi="Book Antiqua"/>
        </w:rPr>
      </w:pPr>
    </w:p>
    <w:p w14:paraId="02D887A0" w14:textId="77777777" w:rsidR="003125A2" w:rsidRPr="00DF0CD8" w:rsidRDefault="003125A2" w:rsidP="00DF0CD8">
      <w:pPr>
        <w:adjustRightInd w:val="0"/>
        <w:snapToGrid w:val="0"/>
        <w:spacing w:line="360" w:lineRule="auto"/>
        <w:jc w:val="both"/>
        <w:rPr>
          <w:rFonts w:ascii="Book Antiqua" w:eastAsia="Book Antiqua" w:hAnsi="Book Antiqua" w:cs="Book Antiqua"/>
          <w:b/>
          <w:caps/>
          <w:color w:val="000000"/>
          <w:u w:val="single"/>
        </w:rPr>
      </w:pPr>
    </w:p>
    <w:p w14:paraId="7834458B" w14:textId="01A06F3F"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aps/>
          <w:color w:val="000000"/>
          <w:u w:val="single"/>
        </w:rPr>
        <w:t>INTRODUCTION</w:t>
      </w:r>
    </w:p>
    <w:p w14:paraId="3A19977C" w14:textId="77777777" w:rsidR="00CB3104"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shd w:val="clear" w:color="auto" w:fill="FFFFFF"/>
        </w:rPr>
        <w:t>Neuroendocrine neoplasms (</w:t>
      </w:r>
      <w:r w:rsidRPr="00DF0CD8">
        <w:rPr>
          <w:rFonts w:ascii="Book Antiqua" w:eastAsia="Book Antiqua" w:hAnsi="Book Antiqua" w:cs="Book Antiqua"/>
          <w:color w:val="000000"/>
        </w:rPr>
        <w:t>NENs) are</w:t>
      </w:r>
      <w:r w:rsidRPr="00DF0CD8">
        <w:rPr>
          <w:rFonts w:ascii="Book Antiqua" w:eastAsia="Book Antiqua" w:hAnsi="Book Antiqua" w:cs="Book Antiqua"/>
          <w:color w:val="000000"/>
          <w:shd w:val="clear" w:color="auto" w:fill="FFFFFF"/>
        </w:rPr>
        <w:t xml:space="preserve"> a group of rare </w:t>
      </w:r>
      <w:r w:rsidRPr="00DF0CD8">
        <w:rPr>
          <w:rFonts w:ascii="Book Antiqua" w:eastAsia="Book Antiqua" w:hAnsi="Book Antiqua" w:cs="Book Antiqua"/>
          <w:color w:val="000000"/>
        </w:rPr>
        <w:t>neoplasms</w:t>
      </w:r>
      <w:r w:rsidRPr="00DF0CD8">
        <w:rPr>
          <w:rFonts w:ascii="Book Antiqua" w:eastAsia="Book Antiqua" w:hAnsi="Book Antiqua" w:cs="Book Antiqua"/>
          <w:color w:val="000000"/>
          <w:shd w:val="clear" w:color="auto" w:fill="FFFFFF"/>
        </w:rPr>
        <w:t> originating from neuroendocrine cells. However</w:t>
      </w:r>
      <w:r w:rsidRPr="00DF0CD8">
        <w:rPr>
          <w:rFonts w:ascii="Book Antiqua" w:eastAsia="Book Antiqua" w:hAnsi="Book Antiqua" w:cs="Book Antiqua"/>
          <w:color w:val="000000"/>
        </w:rPr>
        <w:t>,</w:t>
      </w:r>
      <w:r w:rsidRPr="00DF0CD8">
        <w:rPr>
          <w:rFonts w:ascii="Book Antiqua" w:eastAsia="Book Antiqua" w:hAnsi="Book Antiqua" w:cs="Book Antiqua"/>
          <w:color w:val="000000"/>
          <w:shd w:val="clear" w:color="auto" w:fill="FFFFFF"/>
        </w:rPr>
        <w:t xml:space="preserve"> with the development of diagnostic techniques and improvements in </w:t>
      </w:r>
      <w:r w:rsidRPr="00DF0CD8">
        <w:rPr>
          <w:rFonts w:ascii="Book Antiqua" w:eastAsia="Book Antiqua" w:hAnsi="Book Antiqua" w:cs="Book Antiqua"/>
          <w:color w:val="000000"/>
        </w:rPr>
        <w:t xml:space="preserve">the </w:t>
      </w:r>
      <w:r w:rsidRPr="00DF0CD8">
        <w:rPr>
          <w:rFonts w:ascii="Book Antiqua" w:eastAsia="Book Antiqua" w:hAnsi="Book Antiqua" w:cs="Book Antiqua"/>
          <w:color w:val="000000"/>
          <w:shd w:val="clear" w:color="auto" w:fill="FFFFFF"/>
        </w:rPr>
        <w:t>clinical understanding of these tumors, the incidence is increasing yearly. Based on the United States Surveillance, Epidemiology, and End Results</w:t>
      </w:r>
      <w:r w:rsidR="003125A2" w:rsidRPr="00DF0CD8">
        <w:rPr>
          <w:rFonts w:ascii="Book Antiqua" w:eastAsia="Book Antiqua" w:hAnsi="Book Antiqua" w:cs="Book Antiqua"/>
          <w:color w:val="000000"/>
          <w:shd w:val="clear" w:color="auto" w:fill="FFFFFF"/>
        </w:rPr>
        <w:t xml:space="preserve"> </w:t>
      </w:r>
      <w:r w:rsidRPr="00DF0CD8">
        <w:rPr>
          <w:rFonts w:ascii="Book Antiqua" w:eastAsia="Book Antiqua" w:hAnsi="Book Antiqua" w:cs="Book Antiqua"/>
          <w:color w:val="000000"/>
          <w:shd w:val="clear" w:color="auto" w:fill="FFFFFF"/>
        </w:rPr>
        <w:t xml:space="preserve">database, the age-adjusted incidence of NENs has increased nearly 6.4-fold from 1.09 per 100000 persons in 1973 to 6.98 per 100000 in 2012. The pancreas (0.84 per 100000 persons) is one of the most common primary sites of NENs, ranked after the lung, small intestine, and </w:t>
      </w:r>
      <w:proofErr w:type="gramStart"/>
      <w:r w:rsidRPr="00DF0CD8">
        <w:rPr>
          <w:rFonts w:ascii="Book Antiqua" w:eastAsia="Book Antiqua" w:hAnsi="Book Antiqua" w:cs="Book Antiqua"/>
          <w:color w:val="000000"/>
          <w:shd w:val="clear" w:color="auto" w:fill="FFFFFF"/>
        </w:rPr>
        <w:t>rectum</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1]</w:t>
      </w:r>
      <w:r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shd w:val="clear" w:color="auto" w:fill="FFFFFF"/>
        </w:rPr>
        <w:t>In countries</w:t>
      </w:r>
      <w:r w:rsidRPr="00DF0CD8">
        <w:rPr>
          <w:rFonts w:ascii="Book Antiqua" w:eastAsia="Book Antiqua" w:hAnsi="Book Antiqua" w:cs="Book Antiqua"/>
          <w:color w:val="000000"/>
        </w:rPr>
        <w:t> such as</w:t>
      </w:r>
      <w:r w:rsidRPr="00DF0CD8">
        <w:rPr>
          <w:rFonts w:ascii="Book Antiqua" w:eastAsia="Book Antiqua" w:hAnsi="Book Antiqua" w:cs="Book Antiqua"/>
          <w:color w:val="000000"/>
          <w:shd w:val="clear" w:color="auto" w:fill="FFFFFF"/>
        </w:rPr>
        <w:t xml:space="preserve"> China and India, pancreatic </w:t>
      </w:r>
      <w:r w:rsidR="003125A2" w:rsidRPr="00DF0CD8">
        <w:rPr>
          <w:rFonts w:ascii="Book Antiqua" w:eastAsia="Book Antiqua" w:hAnsi="Book Antiqua" w:cs="Book Antiqua"/>
          <w:color w:val="000000"/>
        </w:rPr>
        <w:t xml:space="preserve">NENs </w:t>
      </w:r>
      <w:r w:rsidRPr="00DF0CD8">
        <w:rPr>
          <w:rFonts w:ascii="Book Antiqua" w:eastAsia="Book Antiqua" w:hAnsi="Book Antiqua" w:cs="Book Antiqua"/>
          <w:color w:val="000000"/>
        </w:rPr>
        <w:t>(</w:t>
      </w:r>
      <w:proofErr w:type="spellStart"/>
      <w:r w:rsidRPr="00DF0CD8">
        <w:rPr>
          <w:rFonts w:ascii="Book Antiqua" w:eastAsia="Book Antiqua" w:hAnsi="Book Antiqua" w:cs="Book Antiqua"/>
          <w:color w:val="000000"/>
        </w:rPr>
        <w:t>Pan</w:t>
      </w:r>
      <w:r w:rsidRPr="00DF0CD8">
        <w:rPr>
          <w:rFonts w:ascii="Book Antiqua" w:eastAsia="Book Antiqua" w:hAnsi="Book Antiqua" w:cs="Book Antiqua"/>
          <w:color w:val="000000"/>
          <w:shd w:val="clear" w:color="auto" w:fill="FFFFFF"/>
        </w:rPr>
        <w:t>NETs</w:t>
      </w:r>
      <w:proofErr w:type="spellEnd"/>
      <w:r w:rsidRPr="00DF0CD8">
        <w:rPr>
          <w:rFonts w:ascii="Book Antiqua" w:eastAsia="Book Antiqua" w:hAnsi="Book Antiqua" w:cs="Book Antiqua"/>
          <w:color w:val="000000"/>
          <w:shd w:val="clear" w:color="auto" w:fill="FFFFFF"/>
        </w:rPr>
        <w:t xml:space="preserve">) are the most common </w:t>
      </w:r>
      <w:proofErr w:type="spellStart"/>
      <w:r w:rsidRPr="00DF0CD8">
        <w:rPr>
          <w:rFonts w:ascii="Book Antiqua" w:eastAsia="Book Antiqua" w:hAnsi="Book Antiqua" w:cs="Book Antiqua"/>
          <w:color w:val="000000"/>
          <w:shd w:val="clear" w:color="auto" w:fill="FFFFFF"/>
        </w:rPr>
        <w:t>gastroenteropancreatic</w:t>
      </w:r>
      <w:proofErr w:type="spellEnd"/>
      <w:r w:rsidRPr="00DF0CD8">
        <w:rPr>
          <w:rFonts w:ascii="Book Antiqua" w:eastAsia="Book Antiqua" w:hAnsi="Book Antiqua" w:cs="Book Antiqua"/>
          <w:color w:val="000000"/>
        </w:rPr>
        <w:t xml:space="preserve"> neuroendocrine tumors </w:t>
      </w:r>
      <w:r w:rsidRPr="00DF0CD8">
        <w:rPr>
          <w:rFonts w:ascii="Book Antiqua" w:eastAsia="Book Antiqua" w:hAnsi="Book Antiqua" w:cs="Book Antiqua"/>
          <w:color w:val="000000"/>
          <w:shd w:val="clear" w:color="auto" w:fill="FFFFFF"/>
        </w:rPr>
        <w:t xml:space="preserve">(GEP-NETs) and have the highest </w:t>
      </w:r>
      <w:proofErr w:type="gramStart"/>
      <w:r w:rsidRPr="00DF0CD8">
        <w:rPr>
          <w:rFonts w:ascii="Book Antiqua" w:eastAsia="Book Antiqua" w:hAnsi="Book Antiqua" w:cs="Book Antiqua"/>
          <w:color w:val="000000"/>
          <w:shd w:val="clear" w:color="auto" w:fill="FFFFFF"/>
        </w:rPr>
        <w:t>morbidity</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2]</w:t>
      </w:r>
      <w:r w:rsidRPr="00DF0CD8">
        <w:rPr>
          <w:rFonts w:ascii="Book Antiqua" w:eastAsia="Book Antiqua" w:hAnsi="Book Antiqua" w:cs="Book Antiqua"/>
          <w:color w:val="000000"/>
          <w:shd w:val="clear" w:color="auto" w:fill="FFFFFF"/>
        </w:rPr>
        <w:t>.</w:t>
      </w:r>
    </w:p>
    <w:p w14:paraId="6F1B9282" w14:textId="630786F9" w:rsidR="00CB3104" w:rsidRPr="00DF0CD8" w:rsidRDefault="0041692A" w:rsidP="00DF0CD8">
      <w:pPr>
        <w:adjustRightInd w:val="0"/>
        <w:snapToGrid w:val="0"/>
        <w:spacing w:line="360" w:lineRule="auto"/>
        <w:ind w:firstLineChars="100" w:firstLine="240"/>
        <w:jc w:val="both"/>
        <w:rPr>
          <w:rFonts w:ascii="Book Antiqua" w:hAnsi="Book Antiqua"/>
        </w:rPr>
      </w:pPr>
      <w:proofErr w:type="spellStart"/>
      <w:r w:rsidRPr="00DF0CD8">
        <w:rPr>
          <w:rFonts w:ascii="Book Antiqua" w:eastAsia="Book Antiqua" w:hAnsi="Book Antiqua" w:cs="Book Antiqua"/>
          <w:color w:val="000000"/>
          <w:shd w:val="clear" w:color="auto" w:fill="FFFFFF"/>
        </w:rPr>
        <w:t>PanNENs</w:t>
      </w:r>
      <w:proofErr w:type="spellEnd"/>
      <w:r w:rsidRPr="00DF0CD8">
        <w:rPr>
          <w:rFonts w:ascii="Book Antiqua" w:eastAsia="Book Antiqua" w:hAnsi="Book Antiqua" w:cs="Book Antiqua"/>
          <w:color w:val="000000"/>
          <w:shd w:val="clear" w:color="auto" w:fill="FFFFFF"/>
        </w:rPr>
        <w:t> are highly heterogeneous neoplasms</w:t>
      </w:r>
      <w:r w:rsidRPr="00DF0CD8">
        <w:rPr>
          <w:rFonts w:ascii="Book Antiqua" w:eastAsia="Book Antiqua" w:hAnsi="Book Antiqua" w:cs="Book Antiqua"/>
          <w:color w:val="000000"/>
        </w:rPr>
        <w:t> that appear</w:t>
      </w:r>
      <w:r w:rsidRPr="00DF0CD8">
        <w:rPr>
          <w:rFonts w:ascii="Book Antiqua" w:eastAsia="Book Antiqua" w:hAnsi="Book Antiqua" w:cs="Book Antiqua"/>
          <w:color w:val="000000"/>
          <w:shd w:val="clear" w:color="auto" w:fill="FFFFFF"/>
        </w:rPr>
        <w:t> as various clinical manifestations and biological behaviors.</w:t>
      </w:r>
      <w:r w:rsidRPr="00DF0CD8">
        <w:rPr>
          <w:rFonts w:ascii="Book Antiqua" w:eastAsia="Book Antiqua" w:hAnsi="Book Antiqua" w:cs="Book Antiqua"/>
          <w:color w:val="000000"/>
        </w:rPr>
        <w:t>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xml:space="preserve"> can be classified as nonfunctional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xml:space="preserve"> (60%-90%) or functional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xml:space="preserve"> based on the absence or presence of symptoms associated with the overproduction of specific hormones, </w:t>
      </w:r>
      <w:proofErr w:type="gramStart"/>
      <w:r w:rsidRPr="00DF0CD8">
        <w:rPr>
          <w:rFonts w:ascii="Book Antiqua" w:eastAsia="Book Antiqua" w:hAnsi="Book Antiqua" w:cs="Book Antiqua"/>
          <w:color w:val="000000"/>
        </w:rPr>
        <w:t>respectively</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3]</w:t>
      </w:r>
      <w:r w:rsidRPr="00DF0CD8">
        <w:rPr>
          <w:rFonts w:ascii="Book Antiqua" w:eastAsia="Book Antiqua" w:hAnsi="Book Antiqua" w:cs="Book Antiqua"/>
          <w:color w:val="000000"/>
        </w:rPr>
        <w:t xml:space="preserve">. The most common functional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xml:space="preserve"> are </w:t>
      </w:r>
      <w:proofErr w:type="spellStart"/>
      <w:r w:rsidRPr="00DF0CD8">
        <w:rPr>
          <w:rFonts w:ascii="Book Antiqua" w:eastAsia="Book Antiqua" w:hAnsi="Book Antiqua" w:cs="Book Antiqua"/>
          <w:color w:val="000000"/>
        </w:rPr>
        <w:t>gastrinomas</w:t>
      </w:r>
      <w:proofErr w:type="spellEnd"/>
      <w:r w:rsidRPr="00DF0CD8">
        <w:rPr>
          <w:rFonts w:ascii="Book Antiqua" w:eastAsia="Book Antiqua" w:hAnsi="Book Antiqua" w:cs="Book Antiqua"/>
          <w:color w:val="000000"/>
        </w:rPr>
        <w:t xml:space="preserve"> and insulinomas; less frequent are </w:t>
      </w:r>
      <w:r w:rsidRPr="00DF0CD8">
        <w:rPr>
          <w:rFonts w:ascii="Book Antiqua" w:eastAsia="Book Antiqua" w:hAnsi="Book Antiqua" w:cs="Book Antiqua"/>
          <w:color w:val="000000"/>
        </w:rPr>
        <w:lastRenderedPageBreak/>
        <w:t xml:space="preserve">glucagonomas, </w:t>
      </w:r>
      <w:proofErr w:type="spellStart"/>
      <w:r w:rsidRPr="00DF0CD8">
        <w:rPr>
          <w:rFonts w:ascii="Book Antiqua" w:eastAsia="Book Antiqua" w:hAnsi="Book Antiqua" w:cs="Book Antiqua"/>
          <w:color w:val="000000"/>
        </w:rPr>
        <w:t>somatostatinomas</w:t>
      </w:r>
      <w:proofErr w:type="spellEnd"/>
      <w:r w:rsidRPr="00DF0CD8">
        <w:rPr>
          <w:rFonts w:ascii="Book Antiqua" w:eastAsia="Book Antiqua" w:hAnsi="Book Antiqua" w:cs="Book Antiqua"/>
          <w:color w:val="000000"/>
        </w:rPr>
        <w:t xml:space="preserve">, vasoactive intestinal polypeptide-secreting tumors, and adrenocorticotropic hormone-secreting </w:t>
      </w:r>
      <w:proofErr w:type="gramStart"/>
      <w:r w:rsidRPr="00DF0CD8">
        <w:rPr>
          <w:rFonts w:ascii="Book Antiqua" w:eastAsia="Book Antiqua" w:hAnsi="Book Antiqua" w:cs="Book Antiqua"/>
          <w:color w:val="000000"/>
        </w:rPr>
        <w:t>tumors</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4-7]</w:t>
      </w:r>
      <w:r w:rsidRPr="00DF0CD8">
        <w:rPr>
          <w:rFonts w:ascii="Book Antiqua" w:eastAsia="Book Antiqua" w:hAnsi="Book Antiqua" w:cs="Book Antiqua"/>
          <w:color w:val="000000"/>
        </w:rPr>
        <w:t xml:space="preserve">. The majority of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xml:space="preserve"> are sporadic, although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xml:space="preserve"> can occur as part of hereditary multiple tumor syndromes, such as multiple endocrine neoplasia type 1 and von Hippel-Lindau (VHL) </w:t>
      </w:r>
      <w:proofErr w:type="gramStart"/>
      <w:r w:rsidRPr="00DF0CD8">
        <w:rPr>
          <w:rFonts w:ascii="Book Antiqua" w:eastAsia="Book Antiqua" w:hAnsi="Book Antiqua" w:cs="Book Antiqua"/>
          <w:color w:val="000000"/>
        </w:rPr>
        <w:t>disease</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8]</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are classified into three main histological categories according to the 2019 World Health Organization</w:t>
      </w:r>
      <w:r w:rsidR="00CB3104"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Classification of Tumors of the Digestive System (5</w:t>
      </w:r>
      <w:r w:rsidRPr="00DF0CD8">
        <w:rPr>
          <w:rFonts w:ascii="Book Antiqua" w:eastAsia="Book Antiqua" w:hAnsi="Book Antiqua" w:cs="Book Antiqua"/>
          <w:color w:val="000000"/>
          <w:vertAlign w:val="superscript"/>
        </w:rPr>
        <w:t>th</w:t>
      </w:r>
      <w:r w:rsidR="00CB3104"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edition): well-differentiated neuroendocrine tumors (NETs), poorly differentiated neuroendocrine carcinomas (NECs), and mixed neuroendocrine-non</w:t>
      </w:r>
      <w:r w:rsidR="00D24374">
        <w:rPr>
          <w:rFonts w:ascii="Book Antiqua" w:eastAsia="Book Antiqua" w:hAnsi="Book Antiqua" w:cs="Book Antiqua"/>
          <w:color w:val="000000"/>
        </w:rPr>
        <w:t>-</w:t>
      </w:r>
      <w:r w:rsidRPr="00DF0CD8">
        <w:rPr>
          <w:rFonts w:ascii="Book Antiqua" w:eastAsia="Book Antiqua" w:hAnsi="Book Antiqua" w:cs="Book Antiqua"/>
          <w:color w:val="000000"/>
        </w:rPr>
        <w:t>neuroendocrine neoplasms. NETs are further classified into three grades (G1, G2, and G3) according to their mitotic rate (mitoses/2 mm</w:t>
      </w:r>
      <w:r w:rsidRPr="00DF0CD8">
        <w:rPr>
          <w:rFonts w:ascii="Book Antiqua" w:eastAsia="Book Antiqua" w:hAnsi="Book Antiqua" w:cs="Book Antiqua"/>
          <w:color w:val="000000"/>
          <w:vertAlign w:val="superscript"/>
        </w:rPr>
        <w:t>2</w:t>
      </w:r>
      <w:r w:rsidRPr="00DF0CD8">
        <w:rPr>
          <w:rFonts w:ascii="Book Antiqua" w:eastAsia="Book Antiqua" w:hAnsi="Book Antiqua" w:cs="Book Antiqua"/>
          <w:color w:val="000000"/>
        </w:rPr>
        <w:t xml:space="preserve">) and Ki-67 proliferation </w:t>
      </w:r>
      <w:proofErr w:type="gramStart"/>
      <w:r w:rsidRPr="00DF0CD8">
        <w:rPr>
          <w:rFonts w:ascii="Book Antiqua" w:eastAsia="Book Antiqua" w:hAnsi="Book Antiqua" w:cs="Book Antiqua"/>
          <w:color w:val="000000"/>
        </w:rPr>
        <w:t>index</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9]</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clinical staging is currently based on the eighth edition of the American Joint Committee on Cancer</w:t>
      </w:r>
      <w:r w:rsidR="00CB3104" w:rsidRPr="00DF0CD8">
        <w:rPr>
          <w:rFonts w:ascii="Book Antiqua" w:eastAsia="Book Antiqua" w:hAnsi="Book Antiqua" w:cs="Book Antiqua"/>
          <w:color w:val="000000"/>
        </w:rPr>
        <w:t xml:space="preserve"> tumor node metastasis (</w:t>
      </w:r>
      <w:r w:rsidRPr="00DF0CD8">
        <w:rPr>
          <w:rFonts w:ascii="Book Antiqua" w:eastAsia="Book Antiqua" w:hAnsi="Book Antiqua" w:cs="Book Antiqua"/>
          <w:color w:val="000000"/>
        </w:rPr>
        <w:t>TNM</w:t>
      </w:r>
      <w:r w:rsidR="00CB3104"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staging system. Well-differentiated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xml:space="preserve"> are staged by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xml:space="preserve"> TNMs, whereas poorly differentiated </w:t>
      </w:r>
      <w:proofErr w:type="spellStart"/>
      <w:r w:rsidRPr="00DF0CD8">
        <w:rPr>
          <w:rFonts w:ascii="Book Antiqua" w:eastAsia="Book Antiqua" w:hAnsi="Book Antiqua" w:cs="Book Antiqua"/>
          <w:color w:val="000000"/>
        </w:rPr>
        <w:t>PanNECs</w:t>
      </w:r>
      <w:proofErr w:type="spellEnd"/>
      <w:r w:rsidRPr="00DF0CD8">
        <w:rPr>
          <w:rFonts w:ascii="Book Antiqua" w:eastAsia="Book Antiqua" w:hAnsi="Book Antiqua" w:cs="Book Antiqua"/>
          <w:color w:val="000000"/>
        </w:rPr>
        <w:t xml:space="preserve"> are staged according to the TNM staging of pancreatic </w:t>
      </w:r>
      <w:proofErr w:type="gramStart"/>
      <w:r w:rsidRPr="00DF0CD8">
        <w:rPr>
          <w:rFonts w:ascii="Book Antiqua" w:eastAsia="Book Antiqua" w:hAnsi="Book Antiqua" w:cs="Book Antiqua"/>
          <w:color w:val="000000"/>
        </w:rPr>
        <w:t>cancer</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10]</w:t>
      </w:r>
      <w:r w:rsidRPr="00DF0CD8">
        <w:rPr>
          <w:rFonts w:ascii="Book Antiqua" w:eastAsia="Book Antiqua" w:hAnsi="Book Antiqua" w:cs="Book Antiqua"/>
          <w:color w:val="000000"/>
        </w:rPr>
        <w:t>.</w:t>
      </w:r>
    </w:p>
    <w:p w14:paraId="7EDF0DCB" w14:textId="77777777" w:rsidR="00F27218"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rPr>
        <w:t xml:space="preserve">Therapeutic strategies vary due to the different grades and stages of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xml:space="preserve">. Radical surgery is the primary treatment option for patients with locally </w:t>
      </w:r>
      <w:proofErr w:type="spellStart"/>
      <w:r w:rsidRPr="00DF0CD8">
        <w:rPr>
          <w:rFonts w:ascii="Book Antiqua" w:eastAsia="Book Antiqua" w:hAnsi="Book Antiqua" w:cs="Book Antiqua"/>
          <w:color w:val="000000"/>
        </w:rPr>
        <w:t>resectable</w:t>
      </w:r>
      <w:proofErr w:type="spellEnd"/>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however, 40</w:t>
      </w:r>
      <w:r w:rsidR="00213CEB"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50% of NENs present with distant metastases at the time of initial diagnosis, limiting the opportunity for surgical resection. Moreover, many patients with resected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xml:space="preserve"> will develop recurrence with distant </w:t>
      </w:r>
      <w:proofErr w:type="gramStart"/>
      <w:r w:rsidRPr="00DF0CD8">
        <w:rPr>
          <w:rFonts w:ascii="Book Antiqua" w:eastAsia="Book Antiqua" w:hAnsi="Book Antiqua" w:cs="Book Antiqua"/>
          <w:color w:val="000000"/>
        </w:rPr>
        <w:t>metastases</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11,12]</w:t>
      </w:r>
      <w:r w:rsidRPr="00DF0CD8">
        <w:rPr>
          <w:rFonts w:ascii="Book Antiqua" w:eastAsia="Book Antiqua" w:hAnsi="Book Antiqua" w:cs="Book Antiqua"/>
          <w:color w:val="000000"/>
        </w:rPr>
        <w:t xml:space="preserve">. Systemic therapeutic options for patients with locally advanced or distant metastatic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involve somatostatin analogs (SSAs), molecularly targeted agents, cytotoxic chemotherapeutic agents, immune checkpoint inhibitors, and peptide receptor radionuclide therapy (PRRT) (Figure 1).</w:t>
      </w:r>
    </w:p>
    <w:p w14:paraId="70EE1AC5" w14:textId="7A9D47F9" w:rsidR="00A77B3E"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rPr>
        <w:t xml:space="preserve">The therapeutic goals for patients with locally unresectable and metastatic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xml:space="preserve"> include both hormone control and anti-tumor therapy. The scope of this article does not include medical treatments for the control of functional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xml:space="preserve"> hormone-related symptoms, but rather focuses on anti-tumor therapy. Despite the multiple systemic therapeutic options for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xml:space="preserve">, problems such as drug resistance, adverse side effects and limited scope of application still exist, and clinical needs have not been met. Thus, conquering drug resistance, expanding the scope of application and developing new </w:t>
      </w:r>
      <w:r w:rsidRPr="00DF0CD8">
        <w:rPr>
          <w:rFonts w:ascii="Book Antiqua" w:eastAsia="Book Antiqua" w:hAnsi="Book Antiqua" w:cs="Book Antiqua"/>
          <w:color w:val="000000"/>
        </w:rPr>
        <w:lastRenderedPageBreak/>
        <w:t xml:space="preserve">clinical drugs have been the main focus of researchers in recent decades. This article reviews the clinical development of existing drugs, focusing on ongoing clinical studies and the development of novel targeted drugs, to provide a reference for addressing the current clinical treatment dilemma and the future direction of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drug research.</w:t>
      </w:r>
    </w:p>
    <w:p w14:paraId="7985E39C" w14:textId="77777777" w:rsidR="00A77B3E" w:rsidRPr="00DF0CD8" w:rsidRDefault="00A77B3E" w:rsidP="00DF0CD8">
      <w:pPr>
        <w:adjustRightInd w:val="0"/>
        <w:snapToGrid w:val="0"/>
        <w:spacing w:line="360" w:lineRule="auto"/>
        <w:jc w:val="both"/>
        <w:rPr>
          <w:rFonts w:ascii="Book Antiqua" w:hAnsi="Book Antiqua"/>
        </w:rPr>
      </w:pPr>
    </w:p>
    <w:p w14:paraId="2079D52E"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aps/>
          <w:color w:val="000000"/>
          <w:u w:val="single"/>
        </w:rPr>
        <w:t>ADVANCES IN CHEMOTHERAPY</w:t>
      </w:r>
    </w:p>
    <w:p w14:paraId="1EBE51B7" w14:textId="77777777" w:rsidR="00F27218"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Systemic treatment with chemotherapy is one of the main therapies for advanced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xml:space="preserve">. Appropriate chemotherapy regimens are delivered according to pathological classification and grades, mainly including temozolomide-based combination regimens and platinum-based regimens. Among them, temozolomide-based combination chemotherapy (CAPTEM and STEM) regimens can be used for the first-line treatment of patients with advanced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G2/G3</w:t>
      </w:r>
      <w:r w:rsidRPr="00DF0CD8">
        <w:rPr>
          <w:rFonts w:ascii="Book Antiqua" w:eastAsia="Book Antiqua" w:hAnsi="Book Antiqua" w:cs="Book Antiqua"/>
          <w:color w:val="000000"/>
          <w:vertAlign w:val="superscript"/>
        </w:rPr>
        <w:t>[19-21]</w:t>
      </w:r>
      <w:r w:rsidRPr="00DF0CD8">
        <w:rPr>
          <w:rFonts w:ascii="Book Antiqua" w:eastAsia="Book Antiqua" w:hAnsi="Book Antiqua" w:cs="Book Antiqua"/>
          <w:color w:val="000000"/>
        </w:rPr>
        <w:t xml:space="preserve"> and for the second-line treatment of patients with </w:t>
      </w:r>
      <w:proofErr w:type="spellStart"/>
      <w:proofErr w:type="gramStart"/>
      <w:r w:rsidRPr="00DF0CD8">
        <w:rPr>
          <w:rFonts w:ascii="Book Antiqua" w:eastAsia="Book Antiqua" w:hAnsi="Book Antiqua" w:cs="Book Antiqua"/>
          <w:color w:val="000000"/>
        </w:rPr>
        <w:t>PanNECs</w:t>
      </w:r>
      <w:proofErr w:type="spellEnd"/>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22,23]</w:t>
      </w:r>
      <w:r w:rsidRPr="00DF0CD8">
        <w:rPr>
          <w:rFonts w:ascii="Book Antiqua" w:eastAsia="Book Antiqua" w:hAnsi="Book Antiqua" w:cs="Book Antiqua"/>
          <w:color w:val="000000"/>
        </w:rPr>
        <w:t xml:space="preserve">. The synergistic effect of capecitabine in combination with temozolomide chemotherapy may be due to its ability to deplete O6-methylguanine DNA methyltransferase (MGMT) levels in tumor cells, thereby enhancing the alkylating effect of </w:t>
      </w:r>
      <w:proofErr w:type="gramStart"/>
      <w:r w:rsidRPr="00DF0CD8">
        <w:rPr>
          <w:rFonts w:ascii="Book Antiqua" w:eastAsia="Book Antiqua" w:hAnsi="Book Antiqua" w:cs="Book Antiqua"/>
          <w:color w:val="000000"/>
        </w:rPr>
        <w:t>temozolomide</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24]</w:t>
      </w:r>
      <w:r w:rsidRPr="00DF0CD8">
        <w:rPr>
          <w:rFonts w:ascii="Book Antiqua" w:eastAsia="Book Antiqua" w:hAnsi="Book Antiqua" w:cs="Book Antiqua"/>
          <w:color w:val="000000"/>
        </w:rPr>
        <w:t xml:space="preserve">. The association between MGMT expression status and temozolomide efficacy has been demonstrated in other tumor types, and several studies in NENs have suggested that MGMT promoter methylation or low protein expression correlates better with a favorable therapeutic response to temozolomide and that MGMT status can be used as a biological indicator of the response to alkylating agent treatment in </w:t>
      </w:r>
      <w:proofErr w:type="gramStart"/>
      <w:r w:rsidRPr="00DF0CD8">
        <w:rPr>
          <w:rFonts w:ascii="Book Antiqua" w:eastAsia="Book Antiqua" w:hAnsi="Book Antiqua" w:cs="Book Antiqua"/>
          <w:color w:val="000000"/>
        </w:rPr>
        <w:t>NENs</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25,26]</w:t>
      </w:r>
      <w:r w:rsidRPr="00DF0CD8">
        <w:rPr>
          <w:rFonts w:ascii="Book Antiqua" w:eastAsia="Book Antiqua" w:hAnsi="Book Antiqua" w:cs="Book Antiqua"/>
          <w:color w:val="000000"/>
        </w:rPr>
        <w:t xml:space="preserve">. However, because most of the current studies on the relationship between MGMT status and temozolomide efficacy are small-sample, retrospective studies, there is some controversy. A prospective study (NCT03217097) of the relationship between MGMT status and temozolomide efficacy in NETs is underway in which patients with advanced NETs have been divided into two groups according to whether they have MGMT methylation and are receiving temozolomide or oxaliplatin-based chemotherapy at a 1:1 (unmethylated group) and 2:1 (methylated group) ratio, respectively. ORR was used as the primary outcome </w:t>
      </w:r>
      <w:proofErr w:type="gramStart"/>
      <w:r w:rsidRPr="00DF0CD8">
        <w:rPr>
          <w:rFonts w:ascii="Book Antiqua" w:eastAsia="Book Antiqua" w:hAnsi="Book Antiqua" w:cs="Book Antiqua"/>
          <w:color w:val="000000"/>
        </w:rPr>
        <w:t>indicator</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27]</w:t>
      </w:r>
      <w:r w:rsidRPr="00DF0CD8">
        <w:rPr>
          <w:rFonts w:ascii="Book Antiqua" w:eastAsia="Book Antiqua" w:hAnsi="Book Antiqua" w:cs="Book Antiqua"/>
          <w:color w:val="000000"/>
        </w:rPr>
        <w:t>. Additional prospective studies (NCT02698410, NCT01824875, NCT01525082) have evaluated MGMT status as a secondary outcome.</w:t>
      </w:r>
    </w:p>
    <w:p w14:paraId="15660E42" w14:textId="51DD4319" w:rsidR="00077499"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rPr>
        <w:lastRenderedPageBreak/>
        <w:t xml:space="preserve">In clinical practice, drug resistance is one of the major obstacles </w:t>
      </w:r>
      <w:r w:rsidR="0049010F">
        <w:rPr>
          <w:rFonts w:ascii="Book Antiqua" w:eastAsia="Book Antiqua" w:hAnsi="Book Antiqua" w:cs="Book Antiqua"/>
          <w:color w:val="000000"/>
        </w:rPr>
        <w:t>to</w:t>
      </w:r>
      <w:r w:rsidR="0049010F"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 xml:space="preserve">the effective treatment of temozolomide-based chemotherapy in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xml:space="preserve">. Current studies on temozolomide resistance mechanisms are mainly conducted in the field of glioma. In addition to the overexpression of MGMT, the overexpression of the base excision repair (BER) pathway, alteration of autophagy, and activation of the phosphoinositide 3-kinase/protein kinase B/mammalian target of rapamycin (PI3K/AKT/mTOR) pathway contribute to acquired temozolomide </w:t>
      </w:r>
      <w:proofErr w:type="gramStart"/>
      <w:r w:rsidRPr="00DF0CD8">
        <w:rPr>
          <w:rFonts w:ascii="Book Antiqua" w:eastAsia="Book Antiqua" w:hAnsi="Book Antiqua" w:cs="Book Antiqua"/>
          <w:color w:val="000000"/>
        </w:rPr>
        <w:t>resistance</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28]</w:t>
      </w:r>
      <w:r w:rsidRPr="00DF0CD8">
        <w:rPr>
          <w:rFonts w:ascii="Book Antiqua" w:eastAsia="Book Antiqua" w:hAnsi="Book Antiqua" w:cs="Book Antiqua"/>
          <w:color w:val="000000"/>
        </w:rPr>
        <w:t xml:space="preserve">. Wu </w:t>
      </w:r>
      <w:r w:rsidRPr="00DF0CD8">
        <w:rPr>
          <w:rFonts w:ascii="Book Antiqua" w:eastAsia="Book Antiqua" w:hAnsi="Book Antiqua" w:cs="Book Antiqua"/>
          <w:i/>
          <w:iCs/>
          <w:color w:val="000000"/>
        </w:rPr>
        <w:t xml:space="preserve">et </w:t>
      </w:r>
      <w:proofErr w:type="gramStart"/>
      <w:r w:rsidRPr="00DF0CD8">
        <w:rPr>
          <w:rFonts w:ascii="Book Antiqua" w:eastAsia="Book Antiqua" w:hAnsi="Book Antiqua" w:cs="Book Antiqua"/>
          <w:i/>
          <w:iCs/>
          <w:color w:val="000000"/>
        </w:rPr>
        <w:t>al</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29]</w:t>
      </w:r>
      <w:r w:rsidRPr="00DF0CD8">
        <w:rPr>
          <w:rFonts w:ascii="Book Antiqua" w:eastAsia="Book Antiqua" w:hAnsi="Book Antiqua" w:cs="Book Antiqua"/>
          <w:color w:val="000000"/>
        </w:rPr>
        <w:t> found enhanced temozolomide sensitivity in a preclinical study of glioblastoma multiforme (GBM) that poly</w:t>
      </w:r>
      <w:r w:rsidR="00077499"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 xml:space="preserve">(ADP-ribose) polymerase (PARP) inhibitors, particularly in MGMT-unmethylated GBM, and this effect may be mediated by inhibition of MGMT-mediated repair by abolishing MGMT function and inhibition of BER-mediated repair (Figure 2). Therefore, the combination of PARP inhibitors and temozolomide may be one solution for overcoming temozolomide resistance, and clinical trials applying this combination regimen in patients with small-cell lung cancer have yielded good clinical </w:t>
      </w:r>
      <w:proofErr w:type="gramStart"/>
      <w:r w:rsidRPr="00DF0CD8">
        <w:rPr>
          <w:rFonts w:ascii="Book Antiqua" w:eastAsia="Book Antiqua" w:hAnsi="Book Antiqua" w:cs="Book Antiqua"/>
          <w:color w:val="000000"/>
        </w:rPr>
        <w:t>results</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30]</w:t>
      </w:r>
      <w:r w:rsidRPr="00DF0CD8">
        <w:rPr>
          <w:rFonts w:ascii="Book Antiqua" w:eastAsia="Book Antiqua" w:hAnsi="Book Antiqua" w:cs="Book Antiqua"/>
          <w:color w:val="000000"/>
        </w:rPr>
        <w:t xml:space="preserve">. A phase II clinical trial (NCT04394858) is currently evaluating the efficacy of single-agent temozolomide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the combination of temozolomide and </w:t>
      </w:r>
      <w:proofErr w:type="spellStart"/>
      <w:r w:rsidRPr="00DF0CD8">
        <w:rPr>
          <w:rFonts w:ascii="Book Antiqua" w:eastAsia="Book Antiqua" w:hAnsi="Book Antiqua" w:cs="Book Antiqua"/>
          <w:color w:val="000000"/>
        </w:rPr>
        <w:t>olaparib</w:t>
      </w:r>
      <w:proofErr w:type="spellEnd"/>
      <w:r w:rsidRPr="00DF0CD8">
        <w:rPr>
          <w:rFonts w:ascii="Book Antiqua" w:eastAsia="Book Antiqua" w:hAnsi="Book Antiqua" w:cs="Book Antiqua"/>
          <w:color w:val="000000"/>
        </w:rPr>
        <w:t xml:space="preserve"> in patients with advanced pheochromocytoma and paraganglioma; however, no clinical trials of temozolomide in combination with PARP inhibitors for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xml:space="preserve"> have been conducted. Temozolomide resistance has also been observed to be associated with activation of the PI3K/AKT/mTOR pathway, and inhibition of the PI3K/AKT/mTOR pathway sensitizes tumor cells to apoptosis upon temozolomide </w:t>
      </w:r>
      <w:proofErr w:type="gramStart"/>
      <w:r w:rsidRPr="00DF0CD8">
        <w:rPr>
          <w:rFonts w:ascii="Book Antiqua" w:eastAsia="Book Antiqua" w:hAnsi="Book Antiqua" w:cs="Book Antiqua"/>
          <w:color w:val="000000"/>
        </w:rPr>
        <w:t>treatment</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31]</w:t>
      </w:r>
      <w:r w:rsidRPr="00DF0CD8">
        <w:rPr>
          <w:rFonts w:ascii="Book Antiqua" w:eastAsia="Book Antiqua" w:hAnsi="Book Antiqua" w:cs="Book Antiqua"/>
          <w:color w:val="000000"/>
        </w:rPr>
        <w:t xml:space="preserve">. In a prospective phase II clinical trial, temozolomide in combination with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as second-line therapy for advanced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xml:space="preserve"> resulted in an ORR of 40% and a median PFS of 15.4 </w:t>
      </w:r>
      <w:proofErr w:type="spellStart"/>
      <w:r w:rsidRPr="00DF0CD8">
        <w:rPr>
          <w:rFonts w:ascii="Book Antiqua" w:eastAsia="Book Antiqua" w:hAnsi="Book Antiqua" w:cs="Book Antiqua"/>
          <w:color w:val="000000"/>
        </w:rPr>
        <w:t>mo</w:t>
      </w:r>
      <w:proofErr w:type="spellEnd"/>
      <w:r w:rsidRPr="00DF0CD8">
        <w:rPr>
          <w:rFonts w:ascii="Book Antiqua" w:eastAsia="Book Antiqua" w:hAnsi="Book Antiqua" w:cs="Book Antiqua"/>
          <w:color w:val="000000"/>
        </w:rPr>
        <w:t xml:space="preserve">, with no synergistic toxicity </w:t>
      </w:r>
      <w:proofErr w:type="gramStart"/>
      <w:r w:rsidRPr="00DF0CD8">
        <w:rPr>
          <w:rFonts w:ascii="Book Antiqua" w:eastAsia="Book Antiqua" w:hAnsi="Book Antiqua" w:cs="Book Antiqua"/>
          <w:color w:val="000000"/>
        </w:rPr>
        <w:t>observed</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32]</w:t>
      </w:r>
      <w:r w:rsidRPr="00DF0CD8">
        <w:rPr>
          <w:rFonts w:ascii="Book Antiqua" w:eastAsia="Book Antiqua" w:hAnsi="Book Antiqua" w:cs="Book Antiqua"/>
          <w:color w:val="000000"/>
        </w:rPr>
        <w:t>.</w:t>
      </w:r>
    </w:p>
    <w:p w14:paraId="0E6095B8" w14:textId="5B5B1B48" w:rsidR="00A77B3E"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rPr>
        <w:t xml:space="preserve">The most frequent chemotherapy schemes in advanced </w:t>
      </w:r>
      <w:proofErr w:type="spellStart"/>
      <w:r w:rsidRPr="00DF0CD8">
        <w:rPr>
          <w:rFonts w:ascii="Book Antiqua" w:eastAsia="Book Antiqua" w:hAnsi="Book Antiqua" w:cs="Book Antiqua"/>
          <w:color w:val="000000"/>
        </w:rPr>
        <w:t>PanNECs</w:t>
      </w:r>
      <w:proofErr w:type="spellEnd"/>
      <w:r w:rsidRPr="00DF0CD8">
        <w:rPr>
          <w:rFonts w:ascii="Book Antiqua" w:eastAsia="Book Antiqua" w:hAnsi="Book Antiqua" w:cs="Book Antiqua"/>
          <w:color w:val="000000"/>
        </w:rPr>
        <w:t xml:space="preserve"> are platinum-based (EP, EC) regimens for first-line therapy and FOLFOX, FOLFIRI, or CAPTEM regimens for second-line </w:t>
      </w:r>
      <w:proofErr w:type="gramStart"/>
      <w:r w:rsidRPr="00DF0CD8">
        <w:rPr>
          <w:rFonts w:ascii="Book Antiqua" w:eastAsia="Book Antiqua" w:hAnsi="Book Antiqua" w:cs="Book Antiqua"/>
          <w:color w:val="000000"/>
        </w:rPr>
        <w:t>therapy</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19,33,34]</w:t>
      </w:r>
      <w:r w:rsidRPr="00DF0CD8">
        <w:rPr>
          <w:rFonts w:ascii="Book Antiqua" w:eastAsia="Book Antiqua" w:hAnsi="Book Antiqua" w:cs="Book Antiqua"/>
          <w:color w:val="000000"/>
        </w:rPr>
        <w:t xml:space="preserve">. For other options of first-line treatment regimens for </w:t>
      </w:r>
      <w:proofErr w:type="spellStart"/>
      <w:r w:rsidRPr="00DF0CD8">
        <w:rPr>
          <w:rFonts w:ascii="Book Antiqua" w:eastAsia="Book Antiqua" w:hAnsi="Book Antiqua" w:cs="Book Antiqua"/>
          <w:color w:val="000000"/>
        </w:rPr>
        <w:t>PanNECs</w:t>
      </w:r>
      <w:proofErr w:type="spellEnd"/>
      <w:r w:rsidRPr="00DF0CD8">
        <w:rPr>
          <w:rFonts w:ascii="Book Antiqua" w:eastAsia="Book Antiqua" w:hAnsi="Book Antiqua" w:cs="Book Antiqua"/>
          <w:color w:val="000000"/>
        </w:rPr>
        <w:t xml:space="preserve">, a prospective study (NCT04325425) is evaluating the </w:t>
      </w:r>
      <w:proofErr w:type="spellStart"/>
      <w:r w:rsidRPr="00DF0CD8">
        <w:rPr>
          <w:rFonts w:ascii="Book Antiqua" w:eastAsia="Book Antiqua" w:hAnsi="Book Antiqua" w:cs="Book Antiqua"/>
          <w:color w:val="000000"/>
        </w:rPr>
        <w:t>mFOLFIRINOX</w:t>
      </w:r>
      <w:proofErr w:type="spellEnd"/>
      <w:r w:rsidRPr="00DF0CD8">
        <w:rPr>
          <w:rFonts w:ascii="Book Antiqua" w:eastAsia="Book Antiqua" w:hAnsi="Book Antiqua" w:cs="Book Antiqua"/>
          <w:color w:val="000000"/>
        </w:rPr>
        <w:t xml:space="preserve"> regimen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the EP/EC regimen for advanced </w:t>
      </w:r>
      <w:proofErr w:type="spellStart"/>
      <w:r w:rsidRPr="00DF0CD8">
        <w:rPr>
          <w:rFonts w:ascii="Book Antiqua" w:eastAsia="Book Antiqua" w:hAnsi="Book Antiqua" w:cs="Book Antiqua"/>
          <w:color w:val="000000"/>
          <w:shd w:val="clear" w:color="auto" w:fill="FFFFFF"/>
        </w:rPr>
        <w:t>gastroenteropancreatic</w:t>
      </w:r>
      <w:proofErr w:type="spellEnd"/>
      <w:r w:rsidRPr="00DF0CD8">
        <w:rPr>
          <w:rFonts w:ascii="Book Antiqua" w:eastAsia="Book Antiqua" w:hAnsi="Book Antiqua" w:cs="Book Antiqua"/>
          <w:color w:val="000000"/>
        </w:rPr>
        <w:t xml:space="preserve"> neuroendocrine carcinomas (GEP-NECs) as first-line therapy. Another study (NCT03387592) is </w:t>
      </w:r>
      <w:r w:rsidRPr="00DF0CD8">
        <w:rPr>
          <w:rFonts w:ascii="Book Antiqua" w:eastAsia="Book Antiqua" w:hAnsi="Book Antiqua" w:cs="Book Antiqua"/>
          <w:color w:val="000000"/>
        </w:rPr>
        <w:lastRenderedPageBreak/>
        <w:t xml:space="preserve">evaluating the efficiency of the CAPTEM regimen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the FOLFIRI regimen as second-line therapy for advanced NECs. These prospective clinical studies provide additional treatment options for patients with advanced </w:t>
      </w:r>
      <w:proofErr w:type="spellStart"/>
      <w:r w:rsidRPr="00DF0CD8">
        <w:rPr>
          <w:rFonts w:ascii="Book Antiqua" w:eastAsia="Book Antiqua" w:hAnsi="Book Antiqua" w:cs="Book Antiqua"/>
          <w:color w:val="000000"/>
        </w:rPr>
        <w:t>PanNECs</w:t>
      </w:r>
      <w:proofErr w:type="spellEnd"/>
      <w:r w:rsidRPr="00DF0CD8">
        <w:rPr>
          <w:rFonts w:ascii="Book Antiqua" w:eastAsia="Book Antiqua" w:hAnsi="Book Antiqua" w:cs="Book Antiqua"/>
          <w:color w:val="000000"/>
        </w:rPr>
        <w:t> and high-level evidence for clinical decision-making.</w:t>
      </w:r>
    </w:p>
    <w:p w14:paraId="2A5C733C" w14:textId="77777777" w:rsidR="00A77B3E" w:rsidRPr="00DF0CD8" w:rsidRDefault="00A77B3E" w:rsidP="00DF0CD8">
      <w:pPr>
        <w:adjustRightInd w:val="0"/>
        <w:snapToGrid w:val="0"/>
        <w:spacing w:line="360" w:lineRule="auto"/>
        <w:jc w:val="both"/>
        <w:rPr>
          <w:rFonts w:ascii="Book Antiqua" w:hAnsi="Book Antiqua"/>
        </w:rPr>
      </w:pPr>
    </w:p>
    <w:p w14:paraId="37BD91E6"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aps/>
          <w:color w:val="000000"/>
          <w:u w:val="single"/>
        </w:rPr>
        <w:t>ADVANCES IN SOMATOSTATIN ANALOGS</w:t>
      </w:r>
    </w:p>
    <w:p w14:paraId="637F208E" w14:textId="764E57FD" w:rsidR="006C412B"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SSAs, with their antisecretory and antiproliferative effects, are some of the most common first-line treatments for patients with advanced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xml:space="preserve"> and can be used to control hormonal symptoms in patients with functional </w:t>
      </w:r>
      <w:proofErr w:type="spellStart"/>
      <w:proofErr w:type="gram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vertAlign w:val="superscript"/>
        </w:rPr>
        <w:t>[</w:t>
      </w:r>
      <w:proofErr w:type="gramEnd"/>
      <w:r w:rsidR="00611C79" w:rsidRPr="00DF0CD8">
        <w:rPr>
          <w:rFonts w:ascii="Book Antiqua" w:eastAsia="Book Antiqua" w:hAnsi="Book Antiqua" w:cs="Book Antiqua"/>
          <w:color w:val="000000"/>
          <w:vertAlign w:val="superscript"/>
        </w:rPr>
        <w:t>35</w:t>
      </w:r>
      <w:r w:rsidRPr="00DF0CD8">
        <w:rPr>
          <w:rFonts w:ascii="Book Antiqua" w:eastAsia="Book Antiqua" w:hAnsi="Book Antiqua" w:cs="Book Antiqua"/>
          <w:color w:val="000000"/>
          <w:vertAlign w:val="superscript"/>
        </w:rPr>
        <w:t>]</w:t>
      </w:r>
      <w:r w:rsidRPr="00DF0CD8">
        <w:rPr>
          <w:rFonts w:ascii="Book Antiqua" w:eastAsia="Book Antiqua" w:hAnsi="Book Antiqua" w:cs="Book Antiqua"/>
          <w:color w:val="000000"/>
        </w:rPr>
        <w:t xml:space="preserve"> and for patients with advanced nonfunctional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to play an antiproliferative role. SSAs are primary treatment options for patients with PanNETs-G1/G2, Ki-67 &lt;</w:t>
      </w:r>
      <w:r w:rsidR="006C412B"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 xml:space="preserve">10%, SSTR-positive, and slow-growing </w:t>
      </w:r>
      <w:proofErr w:type="gramStart"/>
      <w:r w:rsidRPr="00DF0CD8">
        <w:rPr>
          <w:rFonts w:ascii="Book Antiqua" w:eastAsia="Book Antiqua" w:hAnsi="Book Antiqua" w:cs="Book Antiqua"/>
          <w:color w:val="000000"/>
        </w:rPr>
        <w:t>tumors</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11-14,19,36]</w:t>
      </w:r>
      <w:r w:rsidRPr="00DF0CD8">
        <w:rPr>
          <w:rFonts w:ascii="Book Antiqua" w:eastAsia="Book Antiqua" w:hAnsi="Book Antiqua" w:cs="Book Antiqua"/>
          <w:color w:val="000000"/>
        </w:rPr>
        <w:t xml:space="preserve">. The most widely used clinical SSAs include octreotide LAR and </w:t>
      </w:r>
      <w:proofErr w:type="spellStart"/>
      <w:r w:rsidRPr="00DF0CD8">
        <w:rPr>
          <w:rFonts w:ascii="Book Antiqua" w:eastAsia="Book Antiqua" w:hAnsi="Book Antiqua" w:cs="Book Antiqua"/>
          <w:color w:val="000000"/>
        </w:rPr>
        <w:t>lanreotide</w:t>
      </w:r>
      <w:proofErr w:type="spellEnd"/>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autogel</w:t>
      </w:r>
      <w:proofErr w:type="spellEnd"/>
      <w:r w:rsidRPr="00DF0CD8">
        <w:rPr>
          <w:rFonts w:ascii="Book Antiqua" w:eastAsia="Book Antiqua" w:hAnsi="Book Antiqua" w:cs="Book Antiqua"/>
          <w:color w:val="000000"/>
        </w:rPr>
        <w:t>, both of which bind primarily to SSTR2 and SSTR5.</w:t>
      </w:r>
    </w:p>
    <w:p w14:paraId="69CC23E3" w14:textId="77777777" w:rsidR="0073162B"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rPr>
        <w:t xml:space="preserve">Several investigators have also evaluated the efficacy of SSAs in exerting antitumor effects in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with Ki-67 ≥</w:t>
      </w:r>
      <w:r w:rsidR="00FE0B6B"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 xml:space="preserve">10%. A multicenter retrospective study included advanced, well-differentiated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with Ki-67 of 10</w:t>
      </w:r>
      <w:r w:rsidR="00235B9F"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-35% receiving first-line, long-acting SSAs and observed that SSAs still exert antiproliferative activity against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with Ki-67 ≥</w:t>
      </w:r>
      <w:r w:rsidR="00F409E9"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 xml:space="preserve">10% but have limited effect in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with high grade (G3) and hepatic tumor load &gt;</w:t>
      </w:r>
      <w:r w:rsidR="00F409E9"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25</w:t>
      </w:r>
      <w:proofErr w:type="gramStart"/>
      <w:r w:rsidRPr="00DF0CD8">
        <w:rPr>
          <w:rFonts w:ascii="Book Antiqua" w:eastAsia="Book Antiqua" w:hAnsi="Book Antiqua" w:cs="Book Antiqua"/>
          <w:color w:val="000000"/>
        </w:rPr>
        <w:t>%</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37]</w:t>
      </w:r>
      <w:r w:rsidRPr="00DF0CD8">
        <w:rPr>
          <w:rFonts w:ascii="Book Antiqua" w:eastAsia="Book Antiqua" w:hAnsi="Book Antiqua" w:cs="Book Antiqua"/>
          <w:color w:val="000000"/>
        </w:rPr>
        <w:t>.</w:t>
      </w:r>
    </w:p>
    <w:p w14:paraId="208199E5" w14:textId="77777777" w:rsidR="0073162B"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rPr>
        <w:t xml:space="preserve">In clinical practice, using SSAs at nonconventional high doses (increased administered dose or reduced administration interval) is a common empirical option in patients with progression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xml:space="preserve"> on a standard SSA first-line </w:t>
      </w:r>
      <w:proofErr w:type="gramStart"/>
      <w:r w:rsidRPr="00DF0CD8">
        <w:rPr>
          <w:rFonts w:ascii="Book Antiqua" w:eastAsia="Book Antiqua" w:hAnsi="Book Antiqua" w:cs="Book Antiqua"/>
          <w:color w:val="000000"/>
        </w:rPr>
        <w:t>treatment</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38]</w:t>
      </w:r>
      <w:r w:rsidRPr="00DF0CD8">
        <w:rPr>
          <w:rFonts w:ascii="Book Antiqua" w:eastAsia="Book Antiqua" w:hAnsi="Book Antiqua" w:cs="Book Antiqua"/>
          <w:color w:val="000000"/>
        </w:rPr>
        <w:t xml:space="preserve">. A multicenter retrospective study of nonconventional doses of SSAs for GEP-NETs showed that in well-differentiated G1/G2 GEP-NETs, the overall median PFS was 31 </w:t>
      </w:r>
      <w:proofErr w:type="spellStart"/>
      <w:r w:rsidRPr="00DF0CD8">
        <w:rPr>
          <w:rFonts w:ascii="Book Antiqua" w:eastAsia="Book Antiqua" w:hAnsi="Book Antiqua" w:cs="Book Antiqua"/>
          <w:color w:val="000000"/>
        </w:rPr>
        <w:t>mo</w:t>
      </w:r>
      <w:proofErr w:type="spellEnd"/>
      <w:r w:rsidRPr="00DF0CD8">
        <w:rPr>
          <w:rFonts w:ascii="Book Antiqua" w:eastAsia="Book Antiqua" w:hAnsi="Book Antiqua" w:cs="Book Antiqua"/>
          <w:color w:val="000000"/>
        </w:rPr>
        <w:t xml:space="preserve"> with high-dose SSA (HD-SSA) therapy after progression on a standard SSA therapy, suggesting that HD-SSAs are active and safe treatment options in patients with progressive well-differentiated GEP-</w:t>
      </w:r>
      <w:proofErr w:type="gramStart"/>
      <w:r w:rsidRPr="00DF0CD8">
        <w:rPr>
          <w:rFonts w:ascii="Book Antiqua" w:eastAsia="Book Antiqua" w:hAnsi="Book Antiqua" w:cs="Book Antiqua"/>
          <w:color w:val="000000"/>
        </w:rPr>
        <w:t>NETs</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39]</w:t>
      </w:r>
      <w:r w:rsidRPr="00DF0CD8">
        <w:rPr>
          <w:rFonts w:ascii="Book Antiqua" w:eastAsia="Book Antiqua" w:hAnsi="Book Antiqua" w:cs="Book Antiqua"/>
          <w:color w:val="000000"/>
        </w:rPr>
        <w:t xml:space="preserve">. A prospective single-arm phase II study (NCT02651987) assessed the efficacy of increasing the dose frequency of 120 mg </w:t>
      </w:r>
      <w:proofErr w:type="spellStart"/>
      <w:r w:rsidRPr="00DF0CD8">
        <w:rPr>
          <w:rFonts w:ascii="Book Antiqua" w:eastAsia="Book Antiqua" w:hAnsi="Book Antiqua" w:cs="Book Antiqua"/>
          <w:color w:val="000000"/>
        </w:rPr>
        <w:t>lanreotide</w:t>
      </w:r>
      <w:proofErr w:type="spellEnd"/>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autogel</w:t>
      </w:r>
      <w:proofErr w:type="spellEnd"/>
      <w:r w:rsidRPr="00DF0CD8">
        <w:rPr>
          <w:rFonts w:ascii="Book Antiqua" w:eastAsia="Book Antiqua" w:hAnsi="Book Antiqua" w:cs="Book Antiqua"/>
          <w:color w:val="000000"/>
        </w:rPr>
        <w:t xml:space="preserve"> (LAN) in 48 patients with progressive G1/G2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xml:space="preserve"> and showed that 120 mg LAN every 14 </w:t>
      </w:r>
      <w:r w:rsidR="0073162B" w:rsidRPr="00DF0CD8">
        <w:rPr>
          <w:rFonts w:ascii="Book Antiqua" w:eastAsia="Book Antiqua" w:hAnsi="Book Antiqua" w:cs="Book Antiqua"/>
          <w:color w:val="000000"/>
        </w:rPr>
        <w:lastRenderedPageBreak/>
        <w:t>d</w:t>
      </w:r>
      <w:r w:rsidRPr="00DF0CD8">
        <w:rPr>
          <w:rFonts w:ascii="Book Antiqua" w:eastAsia="Book Antiqua" w:hAnsi="Book Antiqua" w:cs="Book Antiqua"/>
          <w:color w:val="000000"/>
        </w:rPr>
        <w:t xml:space="preserve"> in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xml:space="preserve"> (progressive on standard 120 mg LAN every 28 </w:t>
      </w:r>
      <w:r w:rsidR="0073162B" w:rsidRPr="00DF0CD8">
        <w:rPr>
          <w:rFonts w:ascii="Book Antiqua" w:eastAsia="Book Antiqua" w:hAnsi="Book Antiqua" w:cs="Book Antiqua"/>
          <w:color w:val="000000"/>
        </w:rPr>
        <w:t>d</w:t>
      </w:r>
      <w:r w:rsidRPr="00DF0CD8">
        <w:rPr>
          <w:rFonts w:ascii="Book Antiqua" w:eastAsia="Book Antiqua" w:hAnsi="Book Antiqua" w:cs="Book Antiqua"/>
          <w:color w:val="000000"/>
        </w:rPr>
        <w:t>) produced promising PFS and DCR, especially in patients with Ki-67 ≤</w:t>
      </w:r>
      <w:r w:rsidR="0073162B"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10</w:t>
      </w:r>
      <w:proofErr w:type="gramStart"/>
      <w:r w:rsidRPr="00DF0CD8">
        <w:rPr>
          <w:rFonts w:ascii="Book Antiqua" w:eastAsia="Book Antiqua" w:hAnsi="Book Antiqua" w:cs="Book Antiqua"/>
          <w:color w:val="000000"/>
        </w:rPr>
        <w:t>%</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40]</w:t>
      </w:r>
      <w:r w:rsidRPr="00DF0CD8">
        <w:rPr>
          <w:rFonts w:ascii="Book Antiqua" w:eastAsia="Book Antiqua" w:hAnsi="Book Antiqua" w:cs="Book Antiqua"/>
          <w:color w:val="000000"/>
        </w:rPr>
        <w:t>.</w:t>
      </w:r>
    </w:p>
    <w:p w14:paraId="283941DA" w14:textId="77777777" w:rsidR="0073162B"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rPr>
        <w:t xml:space="preserve">In addition, SSAs in combination with other agents (chemotherapy agents, antiangiogenic therapies,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immune checkpoint inhibitors, </w:t>
      </w:r>
      <w:r w:rsidRPr="00DF0CD8">
        <w:rPr>
          <w:rFonts w:ascii="Book Antiqua" w:eastAsia="Book Antiqua" w:hAnsi="Book Antiqua" w:cs="Book Antiqua"/>
          <w:i/>
          <w:iCs/>
          <w:color w:val="000000"/>
        </w:rPr>
        <w:t>etc.</w:t>
      </w:r>
      <w:r w:rsidRPr="00DF0CD8">
        <w:rPr>
          <w:rFonts w:ascii="Book Antiqua" w:eastAsia="Book Antiqua" w:hAnsi="Book Antiqua" w:cs="Book Antiqua"/>
          <w:color w:val="000000"/>
        </w:rPr>
        <w:t xml:space="preserve">) are also frequent second-line treatment options in real-world </w:t>
      </w:r>
      <w:proofErr w:type="gramStart"/>
      <w:r w:rsidRPr="00DF0CD8">
        <w:rPr>
          <w:rFonts w:ascii="Book Antiqua" w:eastAsia="Book Antiqua" w:hAnsi="Book Antiqua" w:cs="Book Antiqua"/>
          <w:color w:val="000000"/>
        </w:rPr>
        <w:t>studies</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41]</w:t>
      </w:r>
      <w:r w:rsidRPr="00DF0CD8">
        <w:rPr>
          <w:rFonts w:ascii="Book Antiqua" w:eastAsia="Book Antiqua" w:hAnsi="Book Antiqua" w:cs="Book Antiqua"/>
          <w:color w:val="000000"/>
        </w:rPr>
        <w:t xml:space="preserve">. SSA combination therapy may have better efficacy in well-differentiated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with Ki-67 &gt;</w:t>
      </w:r>
      <w:r w:rsidR="0073162B"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10% or high tumor burden, and a prospective multicenter phase II clinical study (NCT02231762) evaluating the efficacy of the combination of LAN and temozolomide in patients with advanced GEP-NETs is being conducted.</w:t>
      </w:r>
    </w:p>
    <w:p w14:paraId="488F81B4" w14:textId="3BBB742F" w:rsidR="00A77B3E"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rPr>
        <w:t>The efficacy of SSAs is correlated with the expression of somatostatin receptors</w:t>
      </w:r>
      <w:r w:rsidR="0073162B"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 xml:space="preserve">on the tumor cell </w:t>
      </w:r>
      <w:proofErr w:type="gramStart"/>
      <w:r w:rsidRPr="00DF0CD8">
        <w:rPr>
          <w:rFonts w:ascii="Book Antiqua" w:eastAsia="Book Antiqua" w:hAnsi="Book Antiqua" w:cs="Book Antiqua"/>
          <w:color w:val="000000"/>
        </w:rPr>
        <w:t>surface</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38]</w:t>
      </w:r>
      <w:r w:rsidRPr="00DF0CD8">
        <w:rPr>
          <w:rFonts w:ascii="Book Antiqua" w:eastAsia="Book Antiqua" w:hAnsi="Book Antiqua" w:cs="Book Antiqua"/>
          <w:color w:val="000000"/>
        </w:rPr>
        <w:t xml:space="preserve">. DNA methyltransferase inhibitors and histone deacetylase inhibitors were observed to upregulate SSTR2 expression in NET cell lines in some preclinical studies and could potentially be an option for overcoming SSA resistance, but the lack of progress in clinical studies requires further </w:t>
      </w:r>
      <w:proofErr w:type="gramStart"/>
      <w:r w:rsidRPr="00DF0CD8">
        <w:rPr>
          <w:rFonts w:ascii="Book Antiqua" w:eastAsia="Book Antiqua" w:hAnsi="Book Antiqua" w:cs="Book Antiqua"/>
          <w:color w:val="000000"/>
        </w:rPr>
        <w:t>validation</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42,43]</w:t>
      </w:r>
      <w:r w:rsidRPr="00DF0CD8">
        <w:rPr>
          <w:rFonts w:ascii="Book Antiqua" w:eastAsia="Book Antiqua" w:hAnsi="Book Antiqua" w:cs="Book Antiqua"/>
          <w:color w:val="000000"/>
        </w:rPr>
        <w:t xml:space="preserve">. In clinical management, it is essential to identify the population favorable for SSA therapy, and SSAs in combination with other agents are expected to be synergistic in patients with higher grade, higher tumor load, and SSTR-positive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w:t>
      </w:r>
    </w:p>
    <w:p w14:paraId="446FAC2F" w14:textId="77777777" w:rsidR="00A77B3E" w:rsidRPr="00DF0CD8" w:rsidRDefault="00A77B3E" w:rsidP="00DF0CD8">
      <w:pPr>
        <w:adjustRightInd w:val="0"/>
        <w:snapToGrid w:val="0"/>
        <w:spacing w:line="360" w:lineRule="auto"/>
        <w:jc w:val="both"/>
        <w:rPr>
          <w:rFonts w:ascii="Book Antiqua" w:hAnsi="Book Antiqua"/>
        </w:rPr>
      </w:pPr>
    </w:p>
    <w:p w14:paraId="0B2D6018"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aps/>
          <w:color w:val="000000"/>
          <w:u w:val="single"/>
        </w:rPr>
        <w:t>ADVANCES IN TARGETED THERAPIES</w:t>
      </w:r>
    </w:p>
    <w:p w14:paraId="260F97FA" w14:textId="77777777" w:rsidR="00C75188"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The targeted therapies currently used in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xml:space="preserve"> mainly include mammalian target of rapamycin (mTOR) inhibitors and antiangiogenic agents. FDA-approved target agents for the treatment of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xml:space="preserve"> include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(mTOR inhibitor) and sunitinib (tyrosine kinase </w:t>
      </w:r>
      <w:proofErr w:type="gramStart"/>
      <w:r w:rsidRPr="00DF0CD8">
        <w:rPr>
          <w:rFonts w:ascii="Book Antiqua" w:eastAsia="Book Antiqua" w:hAnsi="Book Antiqua" w:cs="Book Antiqua"/>
          <w:color w:val="000000"/>
        </w:rPr>
        <w:t>inhibitor)</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12,19]</w:t>
      </w:r>
      <w:r w:rsidRPr="00DF0CD8">
        <w:rPr>
          <w:rFonts w:ascii="Book Antiqua" w:eastAsia="Book Antiqua" w:hAnsi="Book Antiqua" w:cs="Book Antiqua"/>
          <w:color w:val="000000"/>
        </w:rPr>
        <w:t xml:space="preserve">, and the recommendation of </w:t>
      </w:r>
      <w:proofErr w:type="spellStart"/>
      <w:r w:rsidRPr="00DF0CD8">
        <w:rPr>
          <w:rFonts w:ascii="Book Antiqua" w:eastAsia="Book Antiqua" w:hAnsi="Book Antiqua" w:cs="Book Antiqua"/>
          <w:color w:val="000000"/>
        </w:rPr>
        <w:t>surufatinib</w:t>
      </w:r>
      <w:proofErr w:type="spellEnd"/>
      <w:r w:rsidRPr="00DF0CD8">
        <w:rPr>
          <w:rFonts w:ascii="Book Antiqua" w:eastAsia="Book Antiqua" w:hAnsi="Book Antiqua" w:cs="Book Antiqua"/>
          <w:color w:val="000000"/>
        </w:rPr>
        <w:t xml:space="preserve"> (tyrosine kinase inhibitor) has been added to the Chinese guidelines for the diagnosis and treatment of pancreatic neuroendocrine neoplasms (2020)</w:t>
      </w:r>
      <w:r w:rsidRPr="00DF0CD8">
        <w:rPr>
          <w:rFonts w:ascii="Book Antiqua" w:eastAsia="Book Antiqua" w:hAnsi="Book Antiqua" w:cs="Book Antiqua"/>
          <w:color w:val="000000"/>
          <w:vertAlign w:val="superscript"/>
        </w:rPr>
        <w:t>[36]</w:t>
      </w:r>
      <w:r w:rsidRPr="00DF0CD8">
        <w:rPr>
          <w:rFonts w:ascii="Book Antiqua" w:eastAsia="Book Antiqua" w:hAnsi="Book Antiqua" w:cs="Book Antiqua"/>
          <w:color w:val="000000"/>
        </w:rPr>
        <w:t>.</w:t>
      </w:r>
    </w:p>
    <w:p w14:paraId="442AFF8C" w14:textId="41B88132" w:rsidR="00875A53" w:rsidRPr="00DF0CD8" w:rsidRDefault="0041692A" w:rsidP="00DF0CD8">
      <w:pPr>
        <w:adjustRightInd w:val="0"/>
        <w:snapToGrid w:val="0"/>
        <w:spacing w:line="360" w:lineRule="auto"/>
        <w:ind w:firstLineChars="100" w:firstLine="240"/>
        <w:jc w:val="both"/>
        <w:rPr>
          <w:rFonts w:ascii="Book Antiqua" w:hAnsi="Book Antiqua"/>
        </w:rPr>
      </w:pP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a mTOR inhibitor, has been shown to inhibit tumor cell growth through suppression of the PI3K/AKT/mTOR pathway. The primary results of the RADIANT-3 trial reported that patients with advanced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xml:space="preserve"> in the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group had a median PFS of 11 </w:t>
      </w:r>
      <w:proofErr w:type="spellStart"/>
      <w:r w:rsidRPr="00DF0CD8">
        <w:rPr>
          <w:rFonts w:ascii="Book Antiqua" w:eastAsia="Book Antiqua" w:hAnsi="Book Antiqua" w:cs="Book Antiqua"/>
          <w:color w:val="000000"/>
        </w:rPr>
        <w:t>mo</w:t>
      </w:r>
      <w:proofErr w:type="spellEnd"/>
      <w:r w:rsidRPr="00DF0CD8">
        <w:rPr>
          <w:rFonts w:ascii="Book Antiqua" w:eastAsia="Book Antiqua" w:hAnsi="Book Antiqua" w:cs="Book Antiqua"/>
          <w:color w:val="000000"/>
        </w:rPr>
        <w:t>, with a 6.4-</w:t>
      </w:r>
      <w:r w:rsidR="009E607B" w:rsidRPr="00DF0CD8">
        <w:rPr>
          <w:rFonts w:ascii="Book Antiqua" w:eastAsia="Book Antiqua" w:hAnsi="Book Antiqua" w:cs="Book Antiqua"/>
          <w:color w:val="000000"/>
        </w:rPr>
        <w:t>mo</w:t>
      </w:r>
      <w:r w:rsidRPr="00DF0CD8">
        <w:rPr>
          <w:rFonts w:ascii="Book Antiqua" w:eastAsia="Book Antiqua" w:hAnsi="Book Antiqua" w:cs="Book Antiqua"/>
          <w:color w:val="000000"/>
        </w:rPr>
        <w:t xml:space="preserve"> increase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the placebo group, and the safety profile of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was </w:t>
      </w:r>
      <w:proofErr w:type="gramStart"/>
      <w:r w:rsidRPr="00DF0CD8">
        <w:rPr>
          <w:rFonts w:ascii="Book Antiqua" w:eastAsia="Book Antiqua" w:hAnsi="Book Antiqua" w:cs="Book Antiqua"/>
          <w:color w:val="000000"/>
        </w:rPr>
        <w:t>good</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16]</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resistance is thought to be related to its ability to </w:t>
      </w:r>
      <w:r w:rsidRPr="00DF0CD8">
        <w:rPr>
          <w:rFonts w:ascii="Book Antiqua" w:eastAsia="Book Antiqua" w:hAnsi="Book Antiqua" w:cs="Book Antiqua"/>
          <w:color w:val="000000"/>
        </w:rPr>
        <w:lastRenderedPageBreak/>
        <w:t>inhibit only partial mTORC1 but not mTORC2, thus causing over</w:t>
      </w:r>
      <w:r w:rsidR="00773F79">
        <w:rPr>
          <w:rFonts w:ascii="Book Antiqua" w:eastAsia="Book Antiqua" w:hAnsi="Book Antiqua" w:cs="Book Antiqua"/>
          <w:color w:val="000000"/>
        </w:rPr>
        <w:t>-</w:t>
      </w:r>
      <w:r w:rsidRPr="00DF0CD8">
        <w:rPr>
          <w:rFonts w:ascii="Book Antiqua" w:eastAsia="Book Antiqua" w:hAnsi="Book Antiqua" w:cs="Book Antiqua"/>
          <w:color w:val="000000"/>
        </w:rPr>
        <w:t>activation of upstream signaling, including PI3K/</w:t>
      </w:r>
      <w:proofErr w:type="gramStart"/>
      <w:r w:rsidRPr="00DF0CD8">
        <w:rPr>
          <w:rFonts w:ascii="Book Antiqua" w:eastAsia="Book Antiqua" w:hAnsi="Book Antiqua" w:cs="Book Antiqua"/>
          <w:color w:val="000000"/>
        </w:rPr>
        <w:t>AKT</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44]</w:t>
      </w:r>
      <w:r w:rsidRPr="00DF0CD8">
        <w:rPr>
          <w:rFonts w:ascii="Book Antiqua" w:eastAsia="Book Antiqua" w:hAnsi="Book Antiqua" w:cs="Book Antiqua"/>
          <w:color w:val="000000"/>
        </w:rPr>
        <w:t xml:space="preserve">. Thus, both the dual PI3K/mTOR inhibitor BEZ235 and the dual inhibitor of mTORC1 and mTORC2, CC-223, are thought to have the potential to overcome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resistance, but the phase II clinical trial of BEZ235 failed due to severe adverse </w:t>
      </w:r>
      <w:proofErr w:type="gramStart"/>
      <w:r w:rsidRPr="00DF0CD8">
        <w:rPr>
          <w:rFonts w:ascii="Book Antiqua" w:eastAsia="Book Antiqua" w:hAnsi="Book Antiqua" w:cs="Book Antiqua"/>
          <w:color w:val="000000"/>
        </w:rPr>
        <w:t>effects</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45]</w:t>
      </w:r>
      <w:r w:rsidRPr="00DF0CD8">
        <w:rPr>
          <w:rFonts w:ascii="Book Antiqua" w:eastAsia="Book Antiqua" w:hAnsi="Book Antiqua" w:cs="Book Antiqua"/>
          <w:color w:val="000000"/>
        </w:rPr>
        <w:t>. The results of a phase II clinical trial of CC-233 in nonpancreatic NETs patients who failed first-line therapy suggested a DCR of 90% (95%CI</w:t>
      </w:r>
      <w:r w:rsidR="00875A53"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76.9-97.3%) and a median PFS of 19.5 </w:t>
      </w:r>
      <w:proofErr w:type="spellStart"/>
      <w:r w:rsidRPr="00DF0CD8">
        <w:rPr>
          <w:rFonts w:ascii="Book Antiqua" w:eastAsia="Book Antiqua" w:hAnsi="Book Antiqua" w:cs="Book Antiqua"/>
          <w:color w:val="000000"/>
        </w:rPr>
        <w:t>mo</w:t>
      </w:r>
      <w:proofErr w:type="spellEnd"/>
      <w:r w:rsidRPr="00DF0CD8">
        <w:rPr>
          <w:rFonts w:ascii="Book Antiqua" w:eastAsia="Book Antiqua" w:hAnsi="Book Antiqua" w:cs="Book Antiqua"/>
          <w:color w:val="000000"/>
        </w:rPr>
        <w:t xml:space="preserve"> (95%CI</w:t>
      </w:r>
      <w:r w:rsidR="00875A53"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10.4-28.5 </w:t>
      </w:r>
      <w:proofErr w:type="spellStart"/>
      <w:r w:rsidRPr="00DF0CD8">
        <w:rPr>
          <w:rFonts w:ascii="Book Antiqua" w:eastAsia="Book Antiqua" w:hAnsi="Book Antiqua" w:cs="Book Antiqua"/>
          <w:color w:val="000000"/>
        </w:rPr>
        <w:t>mo</w:t>
      </w:r>
      <w:proofErr w:type="spellEnd"/>
      <w:r w:rsidRPr="00DF0CD8">
        <w:rPr>
          <w:rFonts w:ascii="Book Antiqua" w:eastAsia="Book Antiqua" w:hAnsi="Book Antiqua" w:cs="Book Antiqua"/>
          <w:color w:val="000000"/>
        </w:rPr>
        <w:t xml:space="preserve">), with a safety profile comparable with that of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but its use in </w:t>
      </w:r>
      <w:proofErr w:type="spellStart"/>
      <w:r w:rsidRPr="00DF0CD8">
        <w:rPr>
          <w:rFonts w:ascii="Book Antiqua" w:eastAsia="Book Antiqua" w:hAnsi="Book Antiqua" w:cs="Book Antiqua"/>
          <w:color w:val="000000"/>
        </w:rPr>
        <w:t>PanNET</w:t>
      </w:r>
      <w:proofErr w:type="spellEnd"/>
      <w:r w:rsidRPr="00DF0CD8">
        <w:rPr>
          <w:rFonts w:ascii="Book Antiqua" w:eastAsia="Book Antiqua" w:hAnsi="Book Antiqua" w:cs="Book Antiqua"/>
          <w:color w:val="000000"/>
        </w:rPr>
        <w:t xml:space="preserve"> patients still needs to be prospectively </w:t>
      </w:r>
      <w:proofErr w:type="gramStart"/>
      <w:r w:rsidRPr="00DF0CD8">
        <w:rPr>
          <w:rFonts w:ascii="Book Antiqua" w:eastAsia="Book Antiqua" w:hAnsi="Book Antiqua" w:cs="Book Antiqua"/>
          <w:color w:val="000000"/>
        </w:rPr>
        <w:t>explored</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46]</w:t>
      </w:r>
      <w:r w:rsidRPr="00DF0CD8">
        <w:rPr>
          <w:rFonts w:ascii="Book Antiqua" w:eastAsia="Book Antiqua" w:hAnsi="Book Antiqua" w:cs="Book Antiqua"/>
          <w:color w:val="000000"/>
        </w:rPr>
        <w:t>.</w:t>
      </w:r>
    </w:p>
    <w:p w14:paraId="4076661E" w14:textId="3063F026" w:rsidR="00875A53"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rPr>
        <w:t xml:space="preserve">Several preclinical studies suggest that SSAs can inhibit </w:t>
      </w:r>
      <w:r w:rsidR="00FA24BB" w:rsidRPr="00DF0CD8">
        <w:rPr>
          <w:rFonts w:ascii="Book Antiqua" w:eastAsia="Book Antiqua" w:hAnsi="Book Antiqua" w:cs="Book Antiqua"/>
          <w:color w:val="000000"/>
        </w:rPr>
        <w:t>insulin-like growth factor-1 (IGF-1)</w:t>
      </w:r>
      <w:r w:rsidRPr="00DF0CD8">
        <w:rPr>
          <w:rFonts w:ascii="Book Antiqua" w:eastAsia="Book Antiqua" w:hAnsi="Book Antiqua" w:cs="Book Antiqua"/>
          <w:color w:val="000000"/>
        </w:rPr>
        <w:t xml:space="preserve">, an upstream signal of the PI3K/AKT/mTOR pathway (Figure 2), and LAN was observed to reduce the survival rate of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-resistant cell lines. SSAs may be able to overcome resistance to </w:t>
      </w:r>
      <w:proofErr w:type="spellStart"/>
      <w:proofErr w:type="gram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38,47]</w:t>
      </w:r>
      <w:r w:rsidRPr="00DF0CD8">
        <w:rPr>
          <w:rFonts w:ascii="Book Antiqua" w:eastAsia="Book Antiqua" w:hAnsi="Book Antiqua" w:cs="Book Antiqua"/>
          <w:color w:val="000000"/>
        </w:rPr>
        <w:t xml:space="preserve">. Unfortunately, in the COOPERATE-2 study of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in combination with </w:t>
      </w:r>
      <w:proofErr w:type="spellStart"/>
      <w:r w:rsidRPr="00DF0CD8">
        <w:rPr>
          <w:rFonts w:ascii="Book Antiqua" w:eastAsia="Book Antiqua" w:hAnsi="Book Antiqua" w:cs="Book Antiqua"/>
          <w:color w:val="000000"/>
        </w:rPr>
        <w:t>pasireotide</w:t>
      </w:r>
      <w:proofErr w:type="spellEnd"/>
      <w:r w:rsidRPr="00DF0CD8">
        <w:rPr>
          <w:rFonts w:ascii="Book Antiqua" w:eastAsia="Book Antiqua" w:hAnsi="Book Antiqua" w:cs="Book Antiqua"/>
          <w:color w:val="000000"/>
        </w:rPr>
        <w:t xml:space="preserve"> LAR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monotherapy in patients with advanced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xml:space="preserve">, no prolongation of PFS was observed in the combination group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the monotherapy </w:t>
      </w:r>
      <w:proofErr w:type="gramStart"/>
      <w:r w:rsidRPr="00DF0CD8">
        <w:rPr>
          <w:rFonts w:ascii="Book Antiqua" w:eastAsia="Book Antiqua" w:hAnsi="Book Antiqua" w:cs="Book Antiqua"/>
          <w:color w:val="000000"/>
        </w:rPr>
        <w:t>group</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48]</w:t>
      </w:r>
      <w:r w:rsidRPr="00DF0CD8">
        <w:rPr>
          <w:rFonts w:ascii="Book Antiqua" w:eastAsia="Book Antiqua" w:hAnsi="Book Antiqua" w:cs="Book Antiqua"/>
          <w:color w:val="000000"/>
        </w:rPr>
        <w:t xml:space="preserve">. However, the trial extension results of the LUNA study of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in combination with </w:t>
      </w:r>
      <w:proofErr w:type="spellStart"/>
      <w:r w:rsidRPr="00DF0CD8">
        <w:rPr>
          <w:rFonts w:ascii="Book Antiqua" w:eastAsia="Book Antiqua" w:hAnsi="Book Antiqua" w:cs="Book Antiqua"/>
          <w:color w:val="000000"/>
        </w:rPr>
        <w:t>pasireotide</w:t>
      </w:r>
      <w:proofErr w:type="spellEnd"/>
      <w:r w:rsidRPr="00DF0CD8">
        <w:rPr>
          <w:rFonts w:ascii="Book Antiqua" w:eastAsia="Book Antiqua" w:hAnsi="Book Antiqua" w:cs="Book Antiqua"/>
          <w:color w:val="000000"/>
        </w:rPr>
        <w:t xml:space="preserve"> LAR for advanced pulmonary and thymic NETs suggested that the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combined with </w:t>
      </w:r>
      <w:proofErr w:type="spellStart"/>
      <w:r w:rsidR="00773F79">
        <w:rPr>
          <w:rFonts w:ascii="Book Antiqua" w:eastAsia="Book Antiqua" w:hAnsi="Book Antiqua" w:cs="Book Antiqua"/>
          <w:color w:val="000000"/>
        </w:rPr>
        <w:t>pasireotide</w:t>
      </w:r>
      <w:proofErr w:type="spellEnd"/>
      <w:r w:rsidR="00773F79">
        <w:rPr>
          <w:rFonts w:ascii="Book Antiqua" w:eastAsia="Book Antiqua" w:hAnsi="Book Antiqua" w:cs="Book Antiqua"/>
          <w:color w:val="000000"/>
        </w:rPr>
        <w:t xml:space="preserve"> </w:t>
      </w:r>
      <w:r w:rsidRPr="00DF0CD8">
        <w:rPr>
          <w:rFonts w:ascii="Book Antiqua" w:eastAsia="Book Antiqua" w:hAnsi="Book Antiqua" w:cs="Book Antiqua"/>
          <w:color w:val="000000"/>
        </w:rPr>
        <w:t xml:space="preserve">group had a significantly longer median PFS than the </w:t>
      </w:r>
      <w:proofErr w:type="spellStart"/>
      <w:r w:rsidRPr="00DF0CD8">
        <w:rPr>
          <w:rFonts w:ascii="Book Antiqua" w:eastAsia="Book Antiqua" w:hAnsi="Book Antiqua" w:cs="Book Antiqua"/>
          <w:color w:val="000000"/>
        </w:rPr>
        <w:t>pasireotide</w:t>
      </w:r>
      <w:proofErr w:type="spellEnd"/>
      <w:r w:rsidRPr="00DF0CD8">
        <w:rPr>
          <w:rFonts w:ascii="Book Antiqua" w:eastAsia="Book Antiqua" w:hAnsi="Book Antiqua" w:cs="Book Antiqua"/>
          <w:color w:val="000000"/>
        </w:rPr>
        <w:t xml:space="preserve"> monotherapy group and the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monotherapy group (8.51 </w:t>
      </w:r>
      <w:proofErr w:type="spellStart"/>
      <w:r w:rsidRPr="00DF0CD8">
        <w:rPr>
          <w:rFonts w:ascii="Book Antiqua" w:eastAsia="Book Antiqua" w:hAnsi="Book Antiqua" w:cs="Book Antiqua"/>
          <w:color w:val="000000"/>
        </w:rPr>
        <w:t>mo</w:t>
      </w:r>
      <w:proofErr w:type="spellEnd"/>
      <w:r w:rsidRPr="00DF0CD8">
        <w:rPr>
          <w:rFonts w:ascii="Book Antiqua" w:eastAsia="Book Antiqua" w:hAnsi="Book Antiqua" w:cs="Book Antiqua"/>
          <w:color w:val="000000"/>
        </w:rPr>
        <w:t xml:space="preserve">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12.48 </w:t>
      </w:r>
      <w:proofErr w:type="spellStart"/>
      <w:r w:rsidRPr="00DF0CD8">
        <w:rPr>
          <w:rFonts w:ascii="Book Antiqua" w:eastAsia="Book Antiqua" w:hAnsi="Book Antiqua" w:cs="Book Antiqua"/>
          <w:color w:val="000000"/>
        </w:rPr>
        <w:t>mo</w:t>
      </w:r>
      <w:proofErr w:type="spellEnd"/>
      <w:r w:rsidRPr="00DF0CD8">
        <w:rPr>
          <w:rFonts w:ascii="Book Antiqua" w:eastAsia="Book Antiqua" w:hAnsi="Book Antiqua" w:cs="Book Antiqua"/>
          <w:color w:val="000000"/>
        </w:rPr>
        <w:t xml:space="preserve">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16.53 </w:t>
      </w:r>
      <w:proofErr w:type="spellStart"/>
      <w:proofErr w:type="gramStart"/>
      <w:r w:rsidRPr="00DF0CD8">
        <w:rPr>
          <w:rFonts w:ascii="Book Antiqua" w:eastAsia="Book Antiqua" w:hAnsi="Book Antiqua" w:cs="Book Antiqua"/>
          <w:color w:val="000000"/>
        </w:rPr>
        <w:t>mo</w:t>
      </w:r>
      <w:proofErr w:type="spellEnd"/>
      <w:r w:rsidRPr="00DF0CD8">
        <w:rPr>
          <w:rFonts w:ascii="Book Antiqua" w:eastAsia="Book Antiqua" w:hAnsi="Book Antiqua" w:cs="Book Antiqua"/>
          <w:color w:val="000000"/>
        </w:rPr>
        <w:t>)</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49]</w:t>
      </w:r>
      <w:r w:rsidRPr="00DF0CD8">
        <w:rPr>
          <w:rFonts w:ascii="Book Antiqua" w:eastAsia="Book Antiqua" w:hAnsi="Book Antiqua" w:cs="Book Antiqua"/>
          <w:color w:val="000000"/>
        </w:rPr>
        <w:t xml:space="preserve">. The Japan Clinical Oncology Group is also conducting a multicenter, randomized, controlled, phase III trial (jRCT1031200023) to confirm the superiority of combined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plus </w:t>
      </w:r>
      <w:proofErr w:type="spellStart"/>
      <w:r w:rsidRPr="00DF0CD8">
        <w:rPr>
          <w:rFonts w:ascii="Book Antiqua" w:eastAsia="Book Antiqua" w:hAnsi="Book Antiqua" w:cs="Book Antiqua"/>
          <w:color w:val="000000"/>
        </w:rPr>
        <w:t>lanreotide</w:t>
      </w:r>
      <w:proofErr w:type="spellEnd"/>
      <w:r w:rsidRPr="00DF0CD8">
        <w:rPr>
          <w:rFonts w:ascii="Book Antiqua" w:eastAsia="Book Antiqua" w:hAnsi="Book Antiqua" w:cs="Book Antiqua"/>
          <w:color w:val="000000"/>
        </w:rPr>
        <w:t xml:space="preserve"> therapy over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monotherapy for advanced GEP-</w:t>
      </w:r>
      <w:proofErr w:type="gramStart"/>
      <w:r w:rsidRPr="00DF0CD8">
        <w:rPr>
          <w:rFonts w:ascii="Book Antiqua" w:eastAsia="Book Antiqua" w:hAnsi="Book Antiqua" w:cs="Book Antiqua"/>
          <w:color w:val="000000"/>
        </w:rPr>
        <w:t>NETs</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50]</w:t>
      </w:r>
      <w:r w:rsidRPr="00DF0CD8">
        <w:rPr>
          <w:rFonts w:ascii="Book Antiqua" w:eastAsia="Book Antiqua" w:hAnsi="Book Antiqua" w:cs="Book Antiqua"/>
          <w:color w:val="000000"/>
        </w:rPr>
        <w:t>.</w:t>
      </w:r>
    </w:p>
    <w:p w14:paraId="33F64470" w14:textId="060BD2A7" w:rsidR="006F1CD7"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rPr>
        <w:t xml:space="preserve">Resistance to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may also be overcome by combined metformin therapy.</w:t>
      </w:r>
      <w:r w:rsidR="00875A53"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Pusceddu</w:t>
      </w:r>
      <w:proofErr w:type="spellEnd"/>
      <w:r w:rsidRPr="00DF0CD8">
        <w:rPr>
          <w:rFonts w:ascii="Book Antiqua" w:eastAsia="Book Antiqua" w:hAnsi="Book Antiqua" w:cs="Book Antiqua"/>
          <w:color w:val="000000"/>
        </w:rPr>
        <w:t xml:space="preserve"> </w:t>
      </w:r>
      <w:r w:rsidRPr="00DF0CD8">
        <w:rPr>
          <w:rFonts w:ascii="Book Antiqua" w:eastAsia="Book Antiqua" w:hAnsi="Book Antiqua" w:cs="Book Antiqua"/>
          <w:i/>
          <w:iCs/>
          <w:color w:val="000000"/>
        </w:rPr>
        <w:t xml:space="preserve">et </w:t>
      </w:r>
      <w:proofErr w:type="gramStart"/>
      <w:r w:rsidRPr="00DF0CD8">
        <w:rPr>
          <w:rFonts w:ascii="Book Antiqua" w:eastAsia="Book Antiqua" w:hAnsi="Book Antiqua" w:cs="Book Antiqua"/>
          <w:i/>
          <w:iCs/>
          <w:color w:val="000000"/>
        </w:rPr>
        <w:t>al</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51]</w:t>
      </w:r>
      <w:r w:rsidRPr="00DF0CD8">
        <w:rPr>
          <w:rFonts w:ascii="Book Antiqua" w:eastAsia="Book Antiqua" w:hAnsi="Book Antiqua" w:cs="Book Antiqua"/>
          <w:color w:val="000000"/>
        </w:rPr>
        <w:t xml:space="preserve"> conducted a retrospective analysis of 445 patients with advanced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xml:space="preserve"> treated with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and/or SSAs in 24 medical centers in Italy and observed that the median PFS of 44.2 </w:t>
      </w:r>
      <w:proofErr w:type="spellStart"/>
      <w:r w:rsidRPr="00DF0CD8">
        <w:rPr>
          <w:rFonts w:ascii="Book Antiqua" w:eastAsia="Book Antiqua" w:hAnsi="Book Antiqua" w:cs="Book Antiqua"/>
          <w:color w:val="000000"/>
        </w:rPr>
        <w:t>mo</w:t>
      </w:r>
      <w:proofErr w:type="spellEnd"/>
      <w:r w:rsidRPr="00DF0CD8">
        <w:rPr>
          <w:rFonts w:ascii="Book Antiqua" w:eastAsia="Book Antiqua" w:hAnsi="Book Antiqua" w:cs="Book Antiqua"/>
          <w:color w:val="000000"/>
        </w:rPr>
        <w:t xml:space="preserve"> was significantly longer in patients treated with metformin glucose-lowering therapy than in nondiabetic patients (15.1 </w:t>
      </w:r>
      <w:proofErr w:type="spellStart"/>
      <w:r w:rsidRPr="00DF0CD8">
        <w:rPr>
          <w:rFonts w:ascii="Book Antiqua" w:eastAsia="Book Antiqua" w:hAnsi="Book Antiqua" w:cs="Book Antiqua"/>
          <w:color w:val="000000"/>
        </w:rPr>
        <w:t>mo</w:t>
      </w:r>
      <w:proofErr w:type="spellEnd"/>
      <w:r w:rsidRPr="00DF0CD8">
        <w:rPr>
          <w:rFonts w:ascii="Book Antiqua" w:eastAsia="Book Antiqua" w:hAnsi="Book Antiqua" w:cs="Book Antiqua"/>
          <w:color w:val="000000"/>
        </w:rPr>
        <w:t xml:space="preserve">) and longer than that in diabetic patients receiving other glucose-lowering treatments (20.8 </w:t>
      </w:r>
      <w:proofErr w:type="spellStart"/>
      <w:r w:rsidRPr="00DF0CD8">
        <w:rPr>
          <w:rFonts w:ascii="Book Antiqua" w:eastAsia="Book Antiqua" w:hAnsi="Book Antiqua" w:cs="Book Antiqua"/>
          <w:color w:val="000000"/>
        </w:rPr>
        <w:t>mo</w:t>
      </w:r>
      <w:proofErr w:type="spellEnd"/>
      <w:r w:rsidRPr="00DF0CD8">
        <w:rPr>
          <w:rFonts w:ascii="Book Antiqua" w:eastAsia="Book Antiqua" w:hAnsi="Book Antiqua" w:cs="Book Antiqua"/>
          <w:color w:val="000000"/>
        </w:rPr>
        <w:t xml:space="preserve">). Metformin is associated with increased PFS in patients treated with SSA and in patients </w:t>
      </w:r>
      <w:r w:rsidRPr="00DF0CD8">
        <w:rPr>
          <w:rFonts w:ascii="Book Antiqua" w:eastAsia="Book Antiqua" w:hAnsi="Book Antiqua" w:cs="Book Antiqua"/>
          <w:color w:val="000000"/>
        </w:rPr>
        <w:lastRenderedPageBreak/>
        <w:t xml:space="preserve">treated with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(with or without SSAs). A preclinical study showed that metformin may induce more effective mTOR blockade through its effects on IGF-1 and adenosine 5</w:t>
      </w:r>
      <w:r w:rsidR="00FA24BB"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-monophosphate-activated protein kinase and may counteract the resistance mechanism triggered by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(Figure </w:t>
      </w:r>
      <w:proofErr w:type="gramStart"/>
      <w:r w:rsidRPr="00DF0CD8">
        <w:rPr>
          <w:rFonts w:ascii="Book Antiqua" w:eastAsia="Book Antiqua" w:hAnsi="Book Antiqua" w:cs="Book Antiqua"/>
          <w:color w:val="000000"/>
        </w:rPr>
        <w:t>2)</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52]</w:t>
      </w:r>
      <w:r w:rsidRPr="00DF0CD8">
        <w:rPr>
          <w:rFonts w:ascii="Book Antiqua" w:eastAsia="Book Antiqua" w:hAnsi="Book Antiqua" w:cs="Book Antiqua"/>
          <w:color w:val="000000"/>
        </w:rPr>
        <w:t xml:space="preserve">. Because both metformin and SSA were observed to have the potential to overcome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resistance in preclinical studies, a prospective study evaluating the efficacy of the triple-drug combination of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octreotide, and metformin for the treatment of advanced </w:t>
      </w:r>
      <w:proofErr w:type="spellStart"/>
      <w:r w:rsidR="006F1CD7"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xml:space="preserve"> (NCT02294006) is underway.</w:t>
      </w:r>
    </w:p>
    <w:p w14:paraId="3631A5AB" w14:textId="6070636D" w:rsidR="00A77B3E" w:rsidRPr="00DF0CD8" w:rsidRDefault="0041692A" w:rsidP="00DF0CD8">
      <w:pPr>
        <w:adjustRightInd w:val="0"/>
        <w:snapToGrid w:val="0"/>
        <w:spacing w:line="360" w:lineRule="auto"/>
        <w:ind w:firstLineChars="100" w:firstLine="240"/>
        <w:jc w:val="both"/>
        <w:rPr>
          <w:rFonts w:ascii="Book Antiqua" w:hAnsi="Book Antiqua"/>
        </w:rPr>
      </w:pPr>
      <w:r w:rsidRPr="00DF0CD8">
        <w:rPr>
          <w:rFonts w:ascii="Book Antiqua" w:eastAsia="Book Antiqua" w:hAnsi="Book Antiqua" w:cs="Book Antiqua"/>
          <w:color w:val="000000"/>
        </w:rPr>
        <w:t xml:space="preserve">Antiangiogenic agents include tyrosine kinase inhibitors (TKIs) and non-TKI agents such as bevacizumab </w:t>
      </w:r>
      <w:r w:rsidR="005A2FC1" w:rsidRPr="00DF0CD8">
        <w:rPr>
          <w:rFonts w:ascii="Book Antiqua" w:eastAsia="Book Antiqua" w:hAnsi="Book Antiqua" w:cs="Book Antiqua"/>
          <w:color w:val="000000"/>
        </w:rPr>
        <w:t>[</w:t>
      </w:r>
      <w:r w:rsidRPr="00DF0CD8">
        <w:rPr>
          <w:rFonts w:ascii="Book Antiqua" w:eastAsia="Book Antiqua" w:hAnsi="Book Antiqua" w:cs="Book Antiqua"/>
          <w:color w:val="000000"/>
        </w:rPr>
        <w:t>anti-</w:t>
      </w:r>
      <w:r w:rsidR="005A2FC1" w:rsidRPr="00DF0CD8">
        <w:rPr>
          <w:rFonts w:ascii="Book Antiqua" w:eastAsia="Book Antiqua" w:hAnsi="Book Antiqua" w:cs="Book Antiqua"/>
          <w:color w:val="000000"/>
        </w:rPr>
        <w:t xml:space="preserve">vascular endothelial growth factor (VEGF) </w:t>
      </w:r>
      <w:r w:rsidRPr="00DF0CD8">
        <w:rPr>
          <w:rFonts w:ascii="Book Antiqua" w:eastAsia="Book Antiqua" w:hAnsi="Book Antiqua" w:cs="Book Antiqua"/>
          <w:color w:val="000000"/>
        </w:rPr>
        <w:t>monoclonal antibody</w:t>
      </w:r>
      <w:r w:rsidR="005A2FC1"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xml:space="preserve"> are highly vascularized with overexpression of proangiogenic factors such as VEGF, so antitumor angiogenesis is an effective therapeutic </w:t>
      </w:r>
      <w:proofErr w:type="gramStart"/>
      <w:r w:rsidRPr="00DF0CD8">
        <w:rPr>
          <w:rFonts w:ascii="Book Antiqua" w:eastAsia="Book Antiqua" w:hAnsi="Book Antiqua" w:cs="Book Antiqua"/>
          <w:color w:val="000000"/>
        </w:rPr>
        <w:t>approach</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53]</w:t>
      </w:r>
      <w:r w:rsidRPr="00DF0CD8">
        <w:rPr>
          <w:rFonts w:ascii="Book Antiqua" w:eastAsia="Book Antiqua" w:hAnsi="Book Antiqua" w:cs="Book Antiqua"/>
          <w:color w:val="000000"/>
        </w:rPr>
        <w:t xml:space="preserve">. Antiangiogenic agents have evolved rapidly in the field of </w:t>
      </w:r>
      <w:proofErr w:type="spellStart"/>
      <w:r w:rsidRPr="00DF0CD8">
        <w:rPr>
          <w:rFonts w:ascii="Book Antiqua" w:eastAsia="Book Antiqua" w:hAnsi="Book Antiqua" w:cs="Book Antiqua"/>
          <w:color w:val="000000"/>
        </w:rPr>
        <w:t>PanNET</w:t>
      </w:r>
      <w:proofErr w:type="spellEnd"/>
      <w:r w:rsidRPr="00DF0CD8">
        <w:rPr>
          <w:rFonts w:ascii="Book Antiqua" w:eastAsia="Book Antiqua" w:hAnsi="Book Antiqua" w:cs="Book Antiqua"/>
          <w:color w:val="000000"/>
        </w:rPr>
        <w:t xml:space="preserve"> therapy in recent years, with new agents and high-grade clinical evidence emerging. Sunitinib, a </w:t>
      </w:r>
      <w:proofErr w:type="spellStart"/>
      <w:r w:rsidRPr="00DF0CD8">
        <w:rPr>
          <w:rFonts w:ascii="Book Antiqua" w:eastAsia="Book Antiqua" w:hAnsi="Book Antiqua" w:cs="Book Antiqua"/>
          <w:color w:val="000000"/>
        </w:rPr>
        <w:t>polytyrosine</w:t>
      </w:r>
      <w:proofErr w:type="spellEnd"/>
      <w:r w:rsidRPr="00DF0CD8">
        <w:rPr>
          <w:rFonts w:ascii="Book Antiqua" w:eastAsia="Book Antiqua" w:hAnsi="Book Antiqua" w:cs="Book Antiqua"/>
          <w:color w:val="000000"/>
        </w:rPr>
        <w:t xml:space="preserve"> kinase inhibitor, became the first antiangiogenic agent approved by the FDA for the treatment of patients with advanced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xml:space="preserve"> based on favorable results from a randomized double-blind phase III clinical </w:t>
      </w:r>
      <w:proofErr w:type="gramStart"/>
      <w:r w:rsidRPr="00DF0CD8">
        <w:rPr>
          <w:rFonts w:ascii="Book Antiqua" w:eastAsia="Book Antiqua" w:hAnsi="Book Antiqua" w:cs="Book Antiqua"/>
          <w:color w:val="000000"/>
        </w:rPr>
        <w:t>trial</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15]</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Surufatinib</w:t>
      </w:r>
      <w:proofErr w:type="spellEnd"/>
      <w:r w:rsidRPr="00DF0CD8">
        <w:rPr>
          <w:rFonts w:ascii="Book Antiqua" w:eastAsia="Book Antiqua" w:hAnsi="Book Antiqua" w:cs="Book Antiqua"/>
          <w:color w:val="000000"/>
        </w:rPr>
        <w:t xml:space="preserve"> is a new multitargeted TKI that blocks tumor angiogenesis by inhibiting both vascular endothelial growth factor receptor-1/2/3 (VEGFR-1/2/3) and fibroblast growth factor receptor-1 (FGFR-1) (Figure 2) and regulates tumor-associated macrophages to promote the immune response of the body to tumor cells by inhibiting colony-stimulating factor-1 </w:t>
      </w:r>
      <w:proofErr w:type="gramStart"/>
      <w:r w:rsidRPr="00DF0CD8">
        <w:rPr>
          <w:rFonts w:ascii="Book Antiqua" w:eastAsia="Book Antiqua" w:hAnsi="Book Antiqua" w:cs="Book Antiqua"/>
          <w:color w:val="000000"/>
        </w:rPr>
        <w:t>receptor</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54]</w:t>
      </w:r>
      <w:r w:rsidRPr="00DF0CD8">
        <w:rPr>
          <w:rFonts w:ascii="Book Antiqua" w:eastAsia="Book Antiqua" w:hAnsi="Book Antiqua" w:cs="Book Antiqua"/>
          <w:color w:val="000000"/>
        </w:rPr>
        <w:t xml:space="preserve">. The SANET-p study, a phase III clinical trial of </w:t>
      </w:r>
      <w:proofErr w:type="spellStart"/>
      <w:r w:rsidRPr="00DF0CD8">
        <w:rPr>
          <w:rFonts w:ascii="Book Antiqua" w:eastAsia="Book Antiqua" w:hAnsi="Book Antiqua" w:cs="Book Antiqua"/>
          <w:color w:val="000000"/>
        </w:rPr>
        <w:t>surufatinib</w:t>
      </w:r>
      <w:proofErr w:type="spellEnd"/>
      <w:r w:rsidRPr="00DF0CD8">
        <w:rPr>
          <w:rFonts w:ascii="Book Antiqua" w:eastAsia="Book Antiqua" w:hAnsi="Book Antiqua" w:cs="Book Antiqua"/>
          <w:color w:val="000000"/>
        </w:rPr>
        <w:t xml:space="preserve"> in patients with advanced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xml:space="preserve">, suggested a significant prolongation of median PFS (10.9 </w:t>
      </w:r>
      <w:proofErr w:type="spellStart"/>
      <w:r w:rsidRPr="00DF0CD8">
        <w:rPr>
          <w:rFonts w:ascii="Book Antiqua" w:eastAsia="Book Antiqua" w:hAnsi="Book Antiqua" w:cs="Book Antiqua"/>
          <w:color w:val="000000"/>
        </w:rPr>
        <w:t>mo</w:t>
      </w:r>
      <w:proofErr w:type="spellEnd"/>
      <w:r w:rsidRPr="00DF0CD8">
        <w:rPr>
          <w:rFonts w:ascii="Book Antiqua" w:eastAsia="Book Antiqua" w:hAnsi="Book Antiqua" w:cs="Book Antiqua"/>
          <w:color w:val="000000"/>
        </w:rPr>
        <w:t xml:space="preserve">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3.7 </w:t>
      </w:r>
      <w:proofErr w:type="spellStart"/>
      <w:r w:rsidRPr="00DF0CD8">
        <w:rPr>
          <w:rFonts w:ascii="Book Antiqua" w:eastAsia="Book Antiqua" w:hAnsi="Book Antiqua" w:cs="Book Antiqua"/>
          <w:color w:val="000000"/>
        </w:rPr>
        <w:t>mo</w:t>
      </w:r>
      <w:proofErr w:type="spellEnd"/>
      <w:r w:rsidRPr="00DF0CD8">
        <w:rPr>
          <w:rFonts w:ascii="Book Antiqua" w:eastAsia="Book Antiqua" w:hAnsi="Book Antiqua" w:cs="Book Antiqua"/>
          <w:color w:val="000000"/>
        </w:rPr>
        <w:t xml:space="preserve">) and improvement of ORR (19%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2%) in the </w:t>
      </w:r>
      <w:proofErr w:type="spellStart"/>
      <w:r w:rsidRPr="00DF0CD8">
        <w:rPr>
          <w:rFonts w:ascii="Book Antiqua" w:eastAsia="Book Antiqua" w:hAnsi="Book Antiqua" w:cs="Book Antiqua"/>
          <w:color w:val="000000"/>
        </w:rPr>
        <w:t>surufatinib</w:t>
      </w:r>
      <w:proofErr w:type="spellEnd"/>
      <w:r w:rsidRPr="00DF0CD8">
        <w:rPr>
          <w:rFonts w:ascii="Book Antiqua" w:eastAsia="Book Antiqua" w:hAnsi="Book Antiqua" w:cs="Book Antiqua"/>
          <w:color w:val="000000"/>
        </w:rPr>
        <w:t xml:space="preserve"> group compared with the placebo </w:t>
      </w:r>
      <w:proofErr w:type="gramStart"/>
      <w:r w:rsidRPr="00DF0CD8">
        <w:rPr>
          <w:rFonts w:ascii="Book Antiqua" w:eastAsia="Book Antiqua" w:hAnsi="Book Antiqua" w:cs="Book Antiqua"/>
          <w:color w:val="000000"/>
        </w:rPr>
        <w:t>group</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17]</w:t>
      </w:r>
      <w:r w:rsidRPr="00DF0CD8">
        <w:rPr>
          <w:rFonts w:ascii="Book Antiqua" w:eastAsia="Book Antiqua" w:hAnsi="Book Antiqua" w:cs="Book Antiqua"/>
          <w:color w:val="000000"/>
        </w:rPr>
        <w:t xml:space="preserve">. The results from the </w:t>
      </w:r>
      <w:proofErr w:type="spellStart"/>
      <w:r w:rsidRPr="00DF0CD8">
        <w:rPr>
          <w:rFonts w:ascii="Book Antiqua" w:eastAsia="Book Antiqua" w:hAnsi="Book Antiqua" w:cs="Book Antiqua"/>
          <w:color w:val="000000"/>
        </w:rPr>
        <w:t>PanNET</w:t>
      </w:r>
      <w:proofErr w:type="spellEnd"/>
      <w:r w:rsidRPr="00DF0CD8">
        <w:rPr>
          <w:rFonts w:ascii="Book Antiqua" w:eastAsia="Book Antiqua" w:hAnsi="Book Antiqua" w:cs="Book Antiqua"/>
          <w:color w:val="000000"/>
        </w:rPr>
        <w:t xml:space="preserve"> cohort of the phase II cohort study (NCT01466036) of </w:t>
      </w:r>
      <w:proofErr w:type="spellStart"/>
      <w:r w:rsidRPr="00DF0CD8">
        <w:rPr>
          <w:rFonts w:ascii="Book Antiqua" w:eastAsia="Book Antiqua" w:hAnsi="Book Antiqua" w:cs="Book Antiqua"/>
          <w:color w:val="000000"/>
        </w:rPr>
        <w:t>cabozantinib</w:t>
      </w:r>
      <w:proofErr w:type="spellEnd"/>
      <w:r w:rsidRPr="00DF0CD8">
        <w:rPr>
          <w:rFonts w:ascii="Book Antiqua" w:eastAsia="Book Antiqua" w:hAnsi="Book Antiqua" w:cs="Book Antiqua"/>
          <w:color w:val="000000"/>
        </w:rPr>
        <w:t xml:space="preserve">, a multitargeted tyrosine kinase inhibitor targeting VEGFR2 and cellular-mesenchymal epithelial transition factor, suggested a median PFS of 21.8 </w:t>
      </w:r>
      <w:proofErr w:type="spellStart"/>
      <w:r w:rsidRPr="00DF0CD8">
        <w:rPr>
          <w:rFonts w:ascii="Book Antiqua" w:eastAsia="Book Antiqua" w:hAnsi="Book Antiqua" w:cs="Book Antiqua"/>
          <w:color w:val="000000"/>
        </w:rPr>
        <w:t>mo</w:t>
      </w:r>
      <w:proofErr w:type="spellEnd"/>
      <w:r w:rsidRPr="00DF0CD8">
        <w:rPr>
          <w:rFonts w:ascii="Book Antiqua" w:eastAsia="Book Antiqua" w:hAnsi="Book Antiqua" w:cs="Book Antiqua"/>
          <w:color w:val="000000"/>
        </w:rPr>
        <w:t xml:space="preserve"> (95%CI</w:t>
      </w:r>
      <w:r w:rsidR="00AA4E95"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 xml:space="preserve">8.5-32.0 </w:t>
      </w:r>
      <w:proofErr w:type="spellStart"/>
      <w:r w:rsidRPr="00DF0CD8">
        <w:rPr>
          <w:rFonts w:ascii="Book Antiqua" w:eastAsia="Book Antiqua" w:hAnsi="Book Antiqua" w:cs="Book Antiqua"/>
          <w:color w:val="000000"/>
        </w:rPr>
        <w:t>mo</w:t>
      </w:r>
      <w:proofErr w:type="spellEnd"/>
      <w:r w:rsidRPr="00DF0CD8">
        <w:rPr>
          <w:rFonts w:ascii="Book Antiqua" w:eastAsia="Book Antiqua" w:hAnsi="Book Antiqua" w:cs="Book Antiqua"/>
          <w:color w:val="000000"/>
        </w:rPr>
        <w:t>) and an ORR of 15% (95%CI</w:t>
      </w:r>
      <w:r w:rsidR="00AA4E95"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5</w:t>
      </w:r>
      <w:r w:rsidR="00AA4E95" w:rsidRPr="00DF0CD8">
        <w:rPr>
          <w:rFonts w:ascii="Book Antiqua" w:eastAsia="Book Antiqua" w:hAnsi="Book Antiqua" w:cs="Book Antiqua"/>
          <w:color w:val="000000"/>
        </w:rPr>
        <w:t>%</w:t>
      </w:r>
      <w:r w:rsidRPr="00DF0CD8">
        <w:rPr>
          <w:rFonts w:ascii="Book Antiqua" w:eastAsia="Book Antiqua" w:hAnsi="Book Antiqua" w:cs="Book Antiqua"/>
          <w:color w:val="000000"/>
        </w:rPr>
        <w:t>-36</w:t>
      </w:r>
      <w:proofErr w:type="gramStart"/>
      <w:r w:rsidRPr="00DF0CD8">
        <w:rPr>
          <w:rFonts w:ascii="Book Antiqua" w:eastAsia="Book Antiqua" w:hAnsi="Book Antiqua" w:cs="Book Antiqua"/>
          <w:color w:val="000000"/>
        </w:rPr>
        <w:t>%)</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55]</w:t>
      </w:r>
      <w:r w:rsidRPr="00DF0CD8">
        <w:rPr>
          <w:rFonts w:ascii="Book Antiqua" w:eastAsia="Book Antiqua" w:hAnsi="Book Antiqua" w:cs="Book Antiqua"/>
          <w:color w:val="000000"/>
        </w:rPr>
        <w:t xml:space="preserve">. This result has raised expectations for the publication of the results of the ongoing randomized, double-blind phase III clinical trial of </w:t>
      </w:r>
      <w:proofErr w:type="spellStart"/>
      <w:r w:rsidRPr="00DF0CD8">
        <w:rPr>
          <w:rFonts w:ascii="Book Antiqua" w:eastAsia="Book Antiqua" w:hAnsi="Book Antiqua" w:cs="Book Antiqua"/>
          <w:color w:val="000000"/>
        </w:rPr>
        <w:t>cabozantinib</w:t>
      </w:r>
      <w:proofErr w:type="spellEnd"/>
      <w:r w:rsidRPr="00DF0CD8">
        <w:rPr>
          <w:rFonts w:ascii="Book Antiqua" w:eastAsia="Book Antiqua" w:hAnsi="Book Antiqua" w:cs="Book Antiqua"/>
          <w:color w:val="000000"/>
        </w:rPr>
        <w:t xml:space="preserve"> (NCT03375320). The TALENT study </w:t>
      </w:r>
      <w:r w:rsidRPr="00DF0CD8">
        <w:rPr>
          <w:rFonts w:ascii="Book Antiqua" w:eastAsia="Book Antiqua" w:hAnsi="Book Antiqua" w:cs="Book Antiqua"/>
          <w:color w:val="000000"/>
        </w:rPr>
        <w:lastRenderedPageBreak/>
        <w:t>(GETNE1509) is a phase II clinical study of the VEGFR1-3 and FGFR1-4 inhibitors </w:t>
      </w:r>
      <w:proofErr w:type="spellStart"/>
      <w:r w:rsidRPr="00DF0CD8">
        <w:rPr>
          <w:rFonts w:ascii="Book Antiqua" w:eastAsia="Book Antiqua" w:hAnsi="Book Antiqua" w:cs="Book Antiqua"/>
          <w:color w:val="000000"/>
        </w:rPr>
        <w:t>lenvatinib</w:t>
      </w:r>
      <w:proofErr w:type="spellEnd"/>
      <w:r w:rsidRPr="00DF0CD8">
        <w:rPr>
          <w:rFonts w:ascii="Book Antiqua" w:eastAsia="Book Antiqua" w:hAnsi="Book Antiqua" w:cs="Book Antiqua"/>
          <w:color w:val="000000"/>
        </w:rPr>
        <w:t xml:space="preserve"> in which good clinical efficacy was observed in the </w:t>
      </w:r>
      <w:proofErr w:type="spellStart"/>
      <w:r w:rsidRPr="00DF0CD8">
        <w:rPr>
          <w:rFonts w:ascii="Book Antiqua" w:eastAsia="Book Antiqua" w:hAnsi="Book Antiqua" w:cs="Book Antiqua"/>
          <w:color w:val="000000"/>
        </w:rPr>
        <w:t>PanNET</w:t>
      </w:r>
      <w:proofErr w:type="spellEnd"/>
      <w:r w:rsidRPr="00DF0CD8">
        <w:rPr>
          <w:rFonts w:ascii="Book Antiqua" w:eastAsia="Book Antiqua" w:hAnsi="Book Antiqua" w:cs="Book Antiqua"/>
          <w:color w:val="000000"/>
        </w:rPr>
        <w:t xml:space="preserve"> cohort with a tolerable safety </w:t>
      </w:r>
      <w:proofErr w:type="gramStart"/>
      <w:r w:rsidRPr="00DF0CD8">
        <w:rPr>
          <w:rFonts w:ascii="Book Antiqua" w:eastAsia="Book Antiqua" w:hAnsi="Book Antiqua" w:cs="Book Antiqua"/>
          <w:color w:val="000000"/>
        </w:rPr>
        <w:t>profile</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56]</w:t>
      </w:r>
      <w:r w:rsidRPr="00DF0CD8">
        <w:rPr>
          <w:rFonts w:ascii="Book Antiqua" w:eastAsia="Book Antiqua" w:hAnsi="Book Antiqua" w:cs="Book Antiqua"/>
          <w:color w:val="000000"/>
        </w:rPr>
        <w:t>. In addition, the TALENT study quantified a series of proangiogenic factors, such as VEGF-A, angiopoietin-2 (Ang2), and VEGFR</w:t>
      </w:r>
      <w:r w:rsidR="00600EF3" w:rsidRPr="00DF0CD8">
        <w:rPr>
          <w:rFonts w:ascii="Book Antiqua" w:eastAsia="Book Antiqua" w:hAnsi="Book Antiqua" w:cs="Book Antiqua"/>
          <w:color w:val="000000"/>
        </w:rPr>
        <w:t>-</w:t>
      </w:r>
      <w:r w:rsidRPr="00DF0CD8">
        <w:rPr>
          <w:rFonts w:ascii="Book Antiqua" w:eastAsia="Book Antiqua" w:hAnsi="Book Antiqua" w:cs="Book Antiqua"/>
          <w:color w:val="000000"/>
        </w:rPr>
        <w:t>2. The results suggested that high Ang2 Levels and low FGF2 Levels were significantly associated with ORR, and Ang2 and VEGFR</w:t>
      </w:r>
      <w:r w:rsidR="00600EF3"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2 Levels in patients treated with sunitinib could predict the efficacy of </w:t>
      </w:r>
      <w:proofErr w:type="spellStart"/>
      <w:r w:rsidRPr="00DF0CD8">
        <w:rPr>
          <w:rFonts w:ascii="Book Antiqua" w:eastAsia="Book Antiqua" w:hAnsi="Book Antiqua" w:cs="Book Antiqua"/>
          <w:color w:val="000000"/>
        </w:rPr>
        <w:t>lenvatinib</w:t>
      </w:r>
      <w:proofErr w:type="spellEnd"/>
      <w:r w:rsidRPr="00DF0CD8">
        <w:rPr>
          <w:rFonts w:ascii="Book Antiqua" w:eastAsia="Book Antiqua" w:hAnsi="Book Antiqua" w:cs="Book Antiqua"/>
          <w:color w:val="000000"/>
        </w:rPr>
        <w:t xml:space="preserve">, confirming that biomarkers can not only predict drug efficacy but also provide a reference for patient sequential therapy </w:t>
      </w:r>
      <w:proofErr w:type="gramStart"/>
      <w:r w:rsidRPr="00DF0CD8">
        <w:rPr>
          <w:rFonts w:ascii="Book Antiqua" w:eastAsia="Book Antiqua" w:hAnsi="Book Antiqua" w:cs="Book Antiqua"/>
          <w:color w:val="000000"/>
        </w:rPr>
        <w:t>selection</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57]</w:t>
      </w:r>
      <w:r w:rsidRPr="00DF0CD8">
        <w:rPr>
          <w:rFonts w:ascii="Book Antiqua" w:eastAsia="Book Antiqua" w:hAnsi="Book Antiqua" w:cs="Book Antiqua"/>
          <w:color w:val="000000"/>
        </w:rPr>
        <w:t xml:space="preserve">. </w:t>
      </w:r>
      <w:proofErr w:type="spellStart"/>
      <w:proofErr w:type="gramStart"/>
      <w:r w:rsidRPr="00DF0CD8">
        <w:rPr>
          <w:rFonts w:ascii="Book Antiqua" w:eastAsia="Book Antiqua" w:hAnsi="Book Antiqua" w:cs="Book Antiqua"/>
          <w:color w:val="000000"/>
        </w:rPr>
        <w:t>Axitinib</w:t>
      </w:r>
      <w:proofErr w:type="spellEnd"/>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58]</w:t>
      </w:r>
      <w:r w:rsidRPr="00DF0CD8">
        <w:rPr>
          <w:rFonts w:ascii="Book Antiqua" w:eastAsia="Book Antiqua" w:hAnsi="Book Antiqua" w:cs="Book Antiqua"/>
          <w:color w:val="000000"/>
        </w:rPr>
        <w:t> and pazopanib</w:t>
      </w:r>
      <w:r w:rsidRPr="00DF0CD8">
        <w:rPr>
          <w:rFonts w:ascii="Book Antiqua" w:eastAsia="Book Antiqua" w:hAnsi="Book Antiqua" w:cs="Book Antiqua"/>
          <w:color w:val="000000"/>
          <w:vertAlign w:val="superscript"/>
        </w:rPr>
        <w:t>[59]</w:t>
      </w:r>
      <w:r w:rsidRPr="00DF0CD8">
        <w:rPr>
          <w:rFonts w:ascii="Book Antiqua" w:eastAsia="Book Antiqua" w:hAnsi="Book Antiqua" w:cs="Book Antiqua"/>
          <w:color w:val="000000"/>
        </w:rPr>
        <w:t xml:space="preserve"> have also demonstrated efficacy in phase II clinical trials for the treatment of NETs. Clinical advances in antiangiogenic agents have brought more new options for the treatment of advanced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w:t>
      </w:r>
    </w:p>
    <w:p w14:paraId="29AD5D66" w14:textId="77777777" w:rsidR="00A77B3E" w:rsidRPr="00DF0CD8" w:rsidRDefault="00A77B3E" w:rsidP="00DF0CD8">
      <w:pPr>
        <w:adjustRightInd w:val="0"/>
        <w:snapToGrid w:val="0"/>
        <w:spacing w:line="360" w:lineRule="auto"/>
        <w:jc w:val="both"/>
        <w:rPr>
          <w:rFonts w:ascii="Book Antiqua" w:hAnsi="Book Antiqua"/>
        </w:rPr>
      </w:pPr>
    </w:p>
    <w:p w14:paraId="7AE4E872"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aps/>
          <w:color w:val="000000"/>
          <w:u w:val="single"/>
        </w:rPr>
        <w:t>ADVANCES IN IMMUNOTHERAPY</w:t>
      </w:r>
    </w:p>
    <w:p w14:paraId="3AB647D0" w14:textId="187AB7F0"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With the advent of the immunotherapy era, phase I/II clinical trials of various immune checkpoint inhibitors such as programmed cell death-ligand 1 (PD-L1) inhibitors, programmed cell death-1 (PD-1) inhibitors and cytotoxic T-lymphocyte antigen 4 inhibitors have been widely conducted and rapidly developed in the </w:t>
      </w:r>
      <w:proofErr w:type="spellStart"/>
      <w:r w:rsidRPr="00DF0CD8">
        <w:rPr>
          <w:rFonts w:ascii="Book Antiqua" w:eastAsia="Book Antiqua" w:hAnsi="Book Antiqua" w:cs="Book Antiqua"/>
          <w:color w:val="000000"/>
        </w:rPr>
        <w:t>PanNEN</w:t>
      </w:r>
      <w:proofErr w:type="spellEnd"/>
      <w:r w:rsidRPr="00DF0CD8">
        <w:rPr>
          <w:rFonts w:ascii="Book Antiqua" w:eastAsia="Book Antiqua" w:hAnsi="Book Antiqua" w:cs="Book Antiqua"/>
          <w:color w:val="000000"/>
        </w:rPr>
        <w:t xml:space="preserve"> field. The results of a phase </w:t>
      </w:r>
      <w:proofErr w:type="spellStart"/>
      <w:r w:rsidRPr="00DF0CD8">
        <w:rPr>
          <w:rFonts w:ascii="Book Antiqua" w:eastAsia="Book Antiqua" w:hAnsi="Book Antiqua" w:cs="Book Antiqua"/>
          <w:color w:val="000000"/>
        </w:rPr>
        <w:t>Ib</w:t>
      </w:r>
      <w:proofErr w:type="spellEnd"/>
      <w:r w:rsidRPr="00DF0CD8">
        <w:rPr>
          <w:rFonts w:ascii="Book Antiqua" w:eastAsia="Book Antiqua" w:hAnsi="Book Antiqua" w:cs="Book Antiqua"/>
          <w:color w:val="000000"/>
        </w:rPr>
        <w:t xml:space="preserve"> study of </w:t>
      </w:r>
      <w:proofErr w:type="spellStart"/>
      <w:r w:rsidRPr="00DF0CD8">
        <w:rPr>
          <w:rFonts w:ascii="Book Antiqua" w:eastAsia="Book Antiqua" w:hAnsi="Book Antiqua" w:cs="Book Antiqua"/>
          <w:color w:val="000000"/>
        </w:rPr>
        <w:t>toripalimab</w:t>
      </w:r>
      <w:proofErr w:type="spellEnd"/>
      <w:r w:rsidRPr="00DF0CD8">
        <w:rPr>
          <w:rFonts w:ascii="Book Antiqua" w:eastAsia="Book Antiqua" w:hAnsi="Book Antiqua" w:cs="Book Antiqua"/>
          <w:color w:val="000000"/>
        </w:rPr>
        <w:t xml:space="preserve"> as a second-line regimen for the treatment of patients with advanced NENs suggested an ORR of 22.2% and a DCR of 55.5% in the </w:t>
      </w:r>
      <w:proofErr w:type="spellStart"/>
      <w:r w:rsidRPr="00DF0CD8">
        <w:rPr>
          <w:rFonts w:ascii="Book Antiqua" w:eastAsia="Book Antiqua" w:hAnsi="Book Antiqua" w:cs="Book Antiqua"/>
          <w:color w:val="000000"/>
        </w:rPr>
        <w:t>PanNEN</w:t>
      </w:r>
      <w:proofErr w:type="spellEnd"/>
      <w:r w:rsidRPr="00DF0CD8">
        <w:rPr>
          <w:rFonts w:ascii="Book Antiqua" w:eastAsia="Book Antiqua" w:hAnsi="Book Antiqua" w:cs="Book Antiqua"/>
          <w:color w:val="000000"/>
        </w:rPr>
        <w:t xml:space="preserve"> subgroup and observed that patients with positive PD-L1 expression, TMB-H (top 10%) and/or MSI-H positivity may preferentially benefit from the </w:t>
      </w:r>
      <w:proofErr w:type="gramStart"/>
      <w:r w:rsidRPr="00DF0CD8">
        <w:rPr>
          <w:rFonts w:ascii="Book Antiqua" w:eastAsia="Book Antiqua" w:hAnsi="Book Antiqua" w:cs="Book Antiqua"/>
          <w:color w:val="000000"/>
        </w:rPr>
        <w:t>treatment</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60]</w:t>
      </w:r>
      <w:r w:rsidRPr="00DF0CD8">
        <w:rPr>
          <w:rFonts w:ascii="Book Antiqua" w:eastAsia="Book Antiqua" w:hAnsi="Book Antiqua" w:cs="Book Antiqua"/>
          <w:color w:val="000000"/>
        </w:rPr>
        <w:t xml:space="preserve">. The results of some current clinical trials have shown no significant benefit observed in patients with NENs treated with immune checkpoint inhibitors </w:t>
      </w:r>
      <w:proofErr w:type="gramStart"/>
      <w:r w:rsidRPr="00DF0CD8">
        <w:rPr>
          <w:rFonts w:ascii="Book Antiqua" w:eastAsia="Book Antiqua" w:hAnsi="Book Antiqua" w:cs="Book Antiqua"/>
          <w:color w:val="000000"/>
        </w:rPr>
        <w:t>alone</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61,62]</w:t>
      </w:r>
      <w:r w:rsidRPr="00DF0CD8">
        <w:rPr>
          <w:rFonts w:ascii="Book Antiqua" w:eastAsia="Book Antiqua" w:hAnsi="Book Antiqua" w:cs="Book Antiqua"/>
          <w:color w:val="000000"/>
        </w:rPr>
        <w:t xml:space="preserve">, and dual immunotherapy with PD-L1/PD-1 inhibitors in combination with CLTA-4 inhibitors is starting to gain interest. The DUNE study (GETNE 1601) is a phase II multicohort clinical study assessing the efficacy of durvalumab in combination with </w:t>
      </w:r>
      <w:proofErr w:type="spellStart"/>
      <w:r w:rsidRPr="00DF0CD8">
        <w:rPr>
          <w:rFonts w:ascii="Book Antiqua" w:eastAsia="Book Antiqua" w:hAnsi="Book Antiqua" w:cs="Book Antiqua"/>
          <w:color w:val="000000"/>
        </w:rPr>
        <w:t>tremelimumab</w:t>
      </w:r>
      <w:proofErr w:type="spellEnd"/>
      <w:r w:rsidRPr="00DF0CD8">
        <w:rPr>
          <w:rFonts w:ascii="Book Antiqua" w:eastAsia="Book Antiqua" w:hAnsi="Book Antiqua" w:cs="Book Antiqua"/>
          <w:color w:val="000000"/>
        </w:rPr>
        <w:t xml:space="preserve"> for the treatment of advanced GEP-NENs and pulmonary NETs, with recent results suggesting an ORR of 6.3% for the G1/G2 grade </w:t>
      </w:r>
      <w:proofErr w:type="spellStart"/>
      <w:r w:rsidRPr="00DF0CD8">
        <w:rPr>
          <w:rFonts w:ascii="Book Antiqua" w:eastAsia="Book Antiqua" w:hAnsi="Book Antiqua" w:cs="Book Antiqua"/>
          <w:color w:val="000000"/>
        </w:rPr>
        <w:t>PanNET</w:t>
      </w:r>
      <w:proofErr w:type="spellEnd"/>
      <w:r w:rsidRPr="00DF0CD8">
        <w:rPr>
          <w:rFonts w:ascii="Book Antiqua" w:eastAsia="Book Antiqua" w:hAnsi="Book Antiqua" w:cs="Book Antiqua"/>
          <w:color w:val="000000"/>
        </w:rPr>
        <w:t xml:space="preserve"> cohort, 9.1% for the G3 grade GEP-NEN cohort, and 7.4% and 0% for the pulmonary NET and </w:t>
      </w:r>
      <w:proofErr w:type="spellStart"/>
      <w:r w:rsidRPr="00DF0CD8">
        <w:rPr>
          <w:rFonts w:ascii="Book Antiqua" w:eastAsia="Book Antiqua" w:hAnsi="Book Antiqua" w:cs="Book Antiqua"/>
          <w:color w:val="000000"/>
        </w:rPr>
        <w:t>giNET</w:t>
      </w:r>
      <w:proofErr w:type="spellEnd"/>
      <w:r w:rsidRPr="00DF0CD8">
        <w:rPr>
          <w:rFonts w:ascii="Book Antiqua" w:eastAsia="Book Antiqua" w:hAnsi="Book Antiqua" w:cs="Book Antiqua"/>
          <w:color w:val="000000"/>
        </w:rPr>
        <w:t xml:space="preserve"> cohorts </w:t>
      </w:r>
      <w:proofErr w:type="gramStart"/>
      <w:r w:rsidRPr="00DF0CD8">
        <w:rPr>
          <w:rFonts w:ascii="Book Antiqua" w:eastAsia="Book Antiqua" w:hAnsi="Book Antiqua" w:cs="Book Antiqua"/>
          <w:color w:val="000000"/>
        </w:rPr>
        <w:t>respectively</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63]</w:t>
      </w:r>
      <w:r w:rsidRPr="00DF0CD8">
        <w:rPr>
          <w:rFonts w:ascii="Book Antiqua" w:eastAsia="Book Antiqua" w:hAnsi="Book Antiqua" w:cs="Book Antiqua"/>
          <w:color w:val="000000"/>
        </w:rPr>
        <w:t xml:space="preserve">. A multicohort phase II clinical trial (NCT02923934) assessed the efficacy of ipilimumab in </w:t>
      </w:r>
      <w:r w:rsidRPr="00DF0CD8">
        <w:rPr>
          <w:rFonts w:ascii="Book Antiqua" w:eastAsia="Book Antiqua" w:hAnsi="Book Antiqua" w:cs="Book Antiqua"/>
          <w:color w:val="000000"/>
        </w:rPr>
        <w:lastRenderedPageBreak/>
        <w:t xml:space="preserve">combination with nivolumab in NETs, with the latest results suggesting an ORR of 25% for the NET cohort (20 pts), and the study is still </w:t>
      </w:r>
      <w:proofErr w:type="gramStart"/>
      <w:r w:rsidRPr="00DF0CD8">
        <w:rPr>
          <w:rFonts w:ascii="Book Antiqua" w:eastAsia="Book Antiqua" w:hAnsi="Book Antiqua" w:cs="Book Antiqua"/>
          <w:color w:val="000000"/>
        </w:rPr>
        <w:t>ongoing</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64]</w:t>
      </w:r>
      <w:r w:rsidRPr="00DF0CD8">
        <w:rPr>
          <w:rFonts w:ascii="Book Antiqua" w:eastAsia="Book Antiqua" w:hAnsi="Book Antiqua" w:cs="Book Antiqua"/>
          <w:color w:val="000000"/>
        </w:rPr>
        <w:t xml:space="preserve">. Clinical trials of immune checkpoint inhibitors in combination with other agents (antiangiogenic agents, chemotherapy, PRRT, and SSAs) continue to emerge, and some current clinical studies of immunotherapy in combination with antiangiogenic agents suggest better efficacy. An ORR of 20% and a median PFS of 3.94 </w:t>
      </w:r>
      <w:proofErr w:type="spellStart"/>
      <w:r w:rsidRPr="00DF0CD8">
        <w:rPr>
          <w:rFonts w:ascii="Book Antiqua" w:eastAsia="Book Antiqua" w:hAnsi="Book Antiqua" w:cs="Book Antiqua"/>
          <w:color w:val="000000"/>
        </w:rPr>
        <w:t>mo</w:t>
      </w:r>
      <w:proofErr w:type="spellEnd"/>
      <w:r w:rsidRPr="00DF0CD8">
        <w:rPr>
          <w:rFonts w:ascii="Book Antiqua" w:eastAsia="Book Antiqua" w:hAnsi="Book Antiqua" w:cs="Book Antiqua"/>
          <w:color w:val="000000"/>
        </w:rPr>
        <w:t xml:space="preserve"> were observed in a phase II clinical trial of </w:t>
      </w:r>
      <w:proofErr w:type="spellStart"/>
      <w:r w:rsidRPr="00DF0CD8">
        <w:rPr>
          <w:rFonts w:ascii="Book Antiqua" w:eastAsia="Book Antiqua" w:hAnsi="Book Antiqua" w:cs="Book Antiqua"/>
          <w:color w:val="000000"/>
        </w:rPr>
        <w:t>toripalimab</w:t>
      </w:r>
      <w:proofErr w:type="spellEnd"/>
      <w:r w:rsidRPr="00DF0CD8">
        <w:rPr>
          <w:rFonts w:ascii="Book Antiqua" w:eastAsia="Book Antiqua" w:hAnsi="Book Antiqua" w:cs="Book Antiqua"/>
          <w:color w:val="000000"/>
        </w:rPr>
        <w:t xml:space="preserve"> in combination with </w:t>
      </w:r>
      <w:proofErr w:type="spellStart"/>
      <w:r w:rsidRPr="00DF0CD8">
        <w:rPr>
          <w:rFonts w:ascii="Book Antiqua" w:eastAsia="Book Antiqua" w:hAnsi="Book Antiqua" w:cs="Book Antiqua"/>
          <w:color w:val="000000"/>
        </w:rPr>
        <w:t>surufatinib</w:t>
      </w:r>
      <w:proofErr w:type="spellEnd"/>
      <w:r w:rsidRPr="00DF0CD8">
        <w:rPr>
          <w:rFonts w:ascii="Book Antiqua" w:eastAsia="Book Antiqua" w:hAnsi="Book Antiqua" w:cs="Book Antiqua"/>
          <w:color w:val="000000"/>
        </w:rPr>
        <w:t xml:space="preserve"> in patients with advanced NECs after </w:t>
      </w:r>
      <w:r w:rsidR="00773F79">
        <w:rPr>
          <w:rFonts w:ascii="Book Antiqua" w:eastAsia="Book Antiqua" w:hAnsi="Book Antiqua" w:cs="Book Antiqua"/>
          <w:color w:val="000000"/>
        </w:rPr>
        <w:t xml:space="preserve">the </w:t>
      </w:r>
      <w:r w:rsidRPr="00DF0CD8">
        <w:rPr>
          <w:rFonts w:ascii="Book Antiqua" w:eastAsia="Book Antiqua" w:hAnsi="Book Antiqua" w:cs="Book Antiqua"/>
          <w:color w:val="000000"/>
        </w:rPr>
        <w:t xml:space="preserve">failure of first-line chemotherapy. </w:t>
      </w:r>
      <w:proofErr w:type="spellStart"/>
      <w:r w:rsidRPr="00DF0CD8">
        <w:rPr>
          <w:rFonts w:ascii="Book Antiqua" w:eastAsia="Book Antiqua" w:hAnsi="Book Antiqua" w:cs="Book Antiqua"/>
          <w:color w:val="000000"/>
        </w:rPr>
        <w:t>Surufatinib</w:t>
      </w:r>
      <w:proofErr w:type="spellEnd"/>
      <w:r w:rsidRPr="00DF0CD8">
        <w:rPr>
          <w:rFonts w:ascii="Book Antiqua" w:eastAsia="Book Antiqua" w:hAnsi="Book Antiqua" w:cs="Book Antiqua"/>
          <w:color w:val="000000"/>
        </w:rPr>
        <w:t xml:space="preserve"> in combination with </w:t>
      </w:r>
      <w:proofErr w:type="spellStart"/>
      <w:r w:rsidRPr="00DF0CD8">
        <w:rPr>
          <w:rFonts w:ascii="Book Antiqua" w:eastAsia="Book Antiqua" w:hAnsi="Book Antiqua" w:cs="Book Antiqua"/>
          <w:color w:val="000000"/>
        </w:rPr>
        <w:t>toripalimab</w:t>
      </w:r>
      <w:proofErr w:type="spellEnd"/>
      <w:r w:rsidRPr="00DF0CD8">
        <w:rPr>
          <w:rFonts w:ascii="Book Antiqua" w:eastAsia="Book Antiqua" w:hAnsi="Book Antiqua" w:cs="Book Antiqua"/>
          <w:color w:val="000000"/>
        </w:rPr>
        <w:t xml:space="preserve"> has been suggested as a second-line treatment option for patients with advanced </w:t>
      </w:r>
      <w:proofErr w:type="gramStart"/>
      <w:r w:rsidRPr="00DF0CD8">
        <w:rPr>
          <w:rFonts w:ascii="Book Antiqua" w:eastAsia="Book Antiqua" w:hAnsi="Book Antiqua" w:cs="Book Antiqua"/>
          <w:color w:val="000000"/>
        </w:rPr>
        <w:t>NECs</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65]</w:t>
      </w:r>
      <w:r w:rsidRPr="00DF0CD8">
        <w:rPr>
          <w:rFonts w:ascii="Book Antiqua" w:eastAsia="Book Antiqua" w:hAnsi="Book Antiqua" w:cs="Book Antiqua"/>
          <w:color w:val="000000"/>
        </w:rPr>
        <w:t xml:space="preserve">, and a phase III clinical trial (NCT05015621) is evaluating the efficacy of the combination of </w:t>
      </w:r>
      <w:proofErr w:type="spellStart"/>
      <w:r w:rsidRPr="00DF0CD8">
        <w:rPr>
          <w:rFonts w:ascii="Book Antiqua" w:eastAsia="Book Antiqua" w:hAnsi="Book Antiqua" w:cs="Book Antiqua"/>
          <w:color w:val="000000"/>
        </w:rPr>
        <w:t>surufatinib</w:t>
      </w:r>
      <w:proofErr w:type="spellEnd"/>
      <w:r w:rsidRPr="00DF0CD8">
        <w:rPr>
          <w:rFonts w:ascii="Book Antiqua" w:eastAsia="Book Antiqua" w:hAnsi="Book Antiqua" w:cs="Book Antiqua"/>
          <w:color w:val="000000"/>
        </w:rPr>
        <w:t xml:space="preserve"> and </w:t>
      </w:r>
      <w:proofErr w:type="spellStart"/>
      <w:r w:rsidRPr="00DF0CD8">
        <w:rPr>
          <w:rFonts w:ascii="Book Antiqua" w:eastAsia="Book Antiqua" w:hAnsi="Book Antiqua" w:cs="Book Antiqua"/>
          <w:color w:val="000000"/>
        </w:rPr>
        <w:t>toripalimab</w:t>
      </w:r>
      <w:proofErr w:type="spellEnd"/>
      <w:r w:rsidRPr="00DF0CD8">
        <w:rPr>
          <w:rFonts w:ascii="Book Antiqua" w:eastAsia="Book Antiqua" w:hAnsi="Book Antiqua" w:cs="Book Antiqua"/>
          <w:color w:val="000000"/>
        </w:rPr>
        <w:t xml:space="preserve"> versus FOLFIRI regimen as a second-line treatment</w:t>
      </w:r>
      <w:r w:rsidR="00773F79" w:rsidRPr="00773F79">
        <w:rPr>
          <w:rFonts w:ascii="Book Antiqua" w:eastAsia="Book Antiqua" w:hAnsi="Book Antiqua" w:cs="Book Antiqua"/>
          <w:color w:val="000000"/>
        </w:rPr>
        <w:t xml:space="preserve"> </w:t>
      </w:r>
      <w:r w:rsidR="00773F79">
        <w:rPr>
          <w:rFonts w:ascii="Book Antiqua" w:eastAsia="Book Antiqua" w:hAnsi="Book Antiqua" w:cs="Book Antiqua"/>
          <w:color w:val="000000"/>
        </w:rPr>
        <w:t>option</w:t>
      </w:r>
      <w:r w:rsidRPr="00DF0CD8">
        <w:rPr>
          <w:rFonts w:ascii="Book Antiqua" w:eastAsia="Book Antiqua" w:hAnsi="Book Antiqua" w:cs="Book Antiqua"/>
          <w:color w:val="000000"/>
        </w:rPr>
        <w:t xml:space="preserve"> for patients with advanced NECs. Clinical trials of immunotherapy in combination with other therapies being conducted in patients with NENs are shown in Table 1.</w:t>
      </w:r>
    </w:p>
    <w:p w14:paraId="78888C09" w14:textId="77777777" w:rsidR="0077346A" w:rsidRPr="00DF0CD8" w:rsidRDefault="0077346A" w:rsidP="00DF0CD8">
      <w:pPr>
        <w:adjustRightInd w:val="0"/>
        <w:snapToGrid w:val="0"/>
        <w:spacing w:line="360" w:lineRule="auto"/>
        <w:jc w:val="both"/>
        <w:rPr>
          <w:rFonts w:ascii="Book Antiqua" w:hAnsi="Book Antiqua"/>
        </w:rPr>
      </w:pPr>
    </w:p>
    <w:p w14:paraId="26F955BF" w14:textId="2768BF88"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aps/>
          <w:color w:val="000000"/>
          <w:u w:val="single"/>
        </w:rPr>
        <w:t>ADVANCES IN PEPTIDE RECEPTOR RADIONUCLIDE THERAPY</w:t>
      </w:r>
    </w:p>
    <w:p w14:paraId="465B54D5" w14:textId="3833CECA"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PRRT has been widely used in the treatment of NETs in Europe, the USA and </w:t>
      </w:r>
      <w:proofErr w:type="gramStart"/>
      <w:r w:rsidRPr="00DF0CD8">
        <w:rPr>
          <w:rFonts w:ascii="Book Antiqua" w:eastAsia="Book Antiqua" w:hAnsi="Book Antiqua" w:cs="Book Antiqua"/>
          <w:color w:val="000000"/>
        </w:rPr>
        <w:t>Asia</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66]</w:t>
      </w:r>
      <w:r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vertAlign w:val="superscript"/>
        </w:rPr>
        <w:t>177</w:t>
      </w:r>
      <w:r w:rsidRPr="00DF0CD8">
        <w:rPr>
          <w:rFonts w:ascii="Book Antiqua" w:eastAsia="Book Antiqua" w:hAnsi="Book Antiqua" w:cs="Book Antiqua"/>
          <w:color w:val="000000"/>
        </w:rPr>
        <w:t xml:space="preserve">Lu-DOTATATE has been used for more than a decade, but clinical studies of PRRT are still dominated by phase I/II clinical trials, and there is a lack of phase III clinical trials with large samples for NETs. The NETTER-1 study, a pivotal phase III clinical study of PRRT, treated two groups of midgut NETs with </w:t>
      </w:r>
      <w:r w:rsidRPr="00DF0CD8">
        <w:rPr>
          <w:rFonts w:ascii="Book Antiqua" w:eastAsia="Book Antiqua" w:hAnsi="Book Antiqua" w:cs="Book Antiqua"/>
          <w:color w:val="000000"/>
          <w:vertAlign w:val="superscript"/>
        </w:rPr>
        <w:t>177</w:t>
      </w:r>
      <w:r w:rsidRPr="00DF0CD8">
        <w:rPr>
          <w:rFonts w:ascii="Book Antiqua" w:eastAsia="Book Antiqua" w:hAnsi="Book Antiqua" w:cs="Book Antiqua"/>
          <w:color w:val="000000"/>
        </w:rPr>
        <w:t xml:space="preserve">Lu-DOTATATE combined with long-acting octreotide (30 mg every 28 </w:t>
      </w:r>
      <w:r w:rsidR="0077346A" w:rsidRPr="00DF0CD8">
        <w:rPr>
          <w:rFonts w:ascii="Book Antiqua" w:eastAsia="Book Antiqua" w:hAnsi="Book Antiqua" w:cs="Book Antiqua"/>
          <w:color w:val="000000"/>
        </w:rPr>
        <w:t>d</w:t>
      </w:r>
      <w:r w:rsidRPr="00DF0CD8">
        <w:rPr>
          <w:rFonts w:ascii="Book Antiqua" w:eastAsia="Book Antiqua" w:hAnsi="Book Antiqua" w:cs="Book Antiqua"/>
          <w:color w:val="000000"/>
        </w:rPr>
        <w:t xml:space="preserve">) and high-dose long-acting octreotide (60 mg every 28 </w:t>
      </w:r>
      <w:r w:rsidR="007524C8" w:rsidRPr="00DF0CD8">
        <w:rPr>
          <w:rFonts w:ascii="Book Antiqua" w:eastAsia="Book Antiqua" w:hAnsi="Book Antiqua" w:cs="Book Antiqua"/>
          <w:color w:val="000000"/>
        </w:rPr>
        <w:t>d</w:t>
      </w:r>
      <w:r w:rsidRPr="00DF0CD8">
        <w:rPr>
          <w:rFonts w:ascii="Book Antiqua" w:eastAsia="Book Antiqua" w:hAnsi="Book Antiqua" w:cs="Book Antiqua"/>
          <w:color w:val="000000"/>
        </w:rPr>
        <w:t xml:space="preserve">) and observed that </w:t>
      </w:r>
      <w:r w:rsidRPr="00DF0CD8">
        <w:rPr>
          <w:rFonts w:ascii="Book Antiqua" w:eastAsia="Book Antiqua" w:hAnsi="Book Antiqua" w:cs="Book Antiqua"/>
          <w:color w:val="000000"/>
          <w:vertAlign w:val="superscript"/>
        </w:rPr>
        <w:t>177</w:t>
      </w:r>
      <w:r w:rsidRPr="00DF0CD8">
        <w:rPr>
          <w:rFonts w:ascii="Book Antiqua" w:eastAsia="Book Antiqua" w:hAnsi="Book Antiqua" w:cs="Book Antiqua"/>
          <w:color w:val="000000"/>
        </w:rPr>
        <w:t xml:space="preserve">Lu-DOTATATE significantly increased the ORR (18%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3%) and prolonged the median OS of patients (48 </w:t>
      </w:r>
      <w:r w:rsidRPr="00DF0CD8">
        <w:rPr>
          <w:rFonts w:ascii="Book Antiqua" w:eastAsia="Book Antiqua" w:hAnsi="Book Antiqua" w:cs="Book Antiqua"/>
          <w:i/>
          <w:iCs/>
          <w:color w:val="000000"/>
        </w:rPr>
        <w:t>vs</w:t>
      </w:r>
      <w:r w:rsidRPr="00DF0CD8">
        <w:rPr>
          <w:rFonts w:ascii="Book Antiqua" w:eastAsia="Book Antiqua" w:hAnsi="Book Antiqua" w:cs="Book Antiqua"/>
          <w:color w:val="000000"/>
        </w:rPr>
        <w:t xml:space="preserve"> 36.3 </w:t>
      </w:r>
      <w:proofErr w:type="spellStart"/>
      <w:proofErr w:type="gramStart"/>
      <w:r w:rsidRPr="00DF0CD8">
        <w:rPr>
          <w:rFonts w:ascii="Book Antiqua" w:eastAsia="Book Antiqua" w:hAnsi="Book Antiqua" w:cs="Book Antiqua"/>
          <w:color w:val="000000"/>
        </w:rPr>
        <w:t>mo</w:t>
      </w:r>
      <w:proofErr w:type="spellEnd"/>
      <w:r w:rsidRPr="00DF0CD8">
        <w:rPr>
          <w:rFonts w:ascii="Book Antiqua" w:eastAsia="Book Antiqua" w:hAnsi="Book Antiqua" w:cs="Book Antiqua"/>
          <w:color w:val="000000"/>
        </w:rPr>
        <w:t>)</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18,67]</w:t>
      </w:r>
      <w:r w:rsidRPr="00DF0CD8">
        <w:rPr>
          <w:rFonts w:ascii="Book Antiqua" w:eastAsia="Book Antiqua" w:hAnsi="Book Antiqua" w:cs="Book Antiqua"/>
          <w:color w:val="000000"/>
        </w:rPr>
        <w:t xml:space="preserve">. Unfortunately, the NETTER-1 study, while suggesting good efficacy of PRRT, did not involve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xml:space="preserve">, and the subsequent NETTER-2 study (NCT03972488), which is still ongoing enrolled SSTR+ G2/G3 GEP-NETs to evaluate the efficacy of </w:t>
      </w:r>
      <w:r w:rsidRPr="00DF0CD8">
        <w:rPr>
          <w:rFonts w:ascii="Book Antiqua" w:eastAsia="Book Antiqua" w:hAnsi="Book Antiqua" w:cs="Book Antiqua"/>
          <w:color w:val="000000"/>
          <w:vertAlign w:val="superscript"/>
        </w:rPr>
        <w:t>177</w:t>
      </w:r>
      <w:r w:rsidRPr="00DF0CD8">
        <w:rPr>
          <w:rFonts w:ascii="Book Antiqua" w:eastAsia="Book Antiqua" w:hAnsi="Book Antiqua" w:cs="Book Antiqua"/>
          <w:color w:val="000000"/>
        </w:rPr>
        <w:t xml:space="preserve">Lu-DOTATATE in combination with long-acting octreotide (30 mg every 28 days) compared with a high dose of long-acting octreotide (60 mg every 28 </w:t>
      </w:r>
      <w:r w:rsidR="00FC68A7" w:rsidRPr="00DF0CD8">
        <w:rPr>
          <w:rFonts w:ascii="Book Antiqua" w:eastAsia="Book Antiqua" w:hAnsi="Book Antiqua" w:cs="Book Antiqua"/>
          <w:color w:val="000000"/>
        </w:rPr>
        <w:t>d</w:t>
      </w:r>
      <w:r w:rsidRPr="00DF0CD8">
        <w:rPr>
          <w:rFonts w:ascii="Book Antiqua" w:eastAsia="Book Antiqua" w:hAnsi="Book Antiqua" w:cs="Book Antiqua"/>
          <w:color w:val="000000"/>
        </w:rPr>
        <w:t xml:space="preserve">). Prior to the results of the NETTER-2 study, the results of the multicenter retrospective NETTER-R study, which provided evidence for the use of PRRT in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xml:space="preserve">, suggested that </w:t>
      </w:r>
      <w:r w:rsidRPr="00DF0CD8">
        <w:rPr>
          <w:rFonts w:ascii="Book Antiqua" w:eastAsia="Book Antiqua" w:hAnsi="Book Antiqua" w:cs="Book Antiqua"/>
          <w:color w:val="000000"/>
          <w:vertAlign w:val="superscript"/>
        </w:rPr>
        <w:t>177</w:t>
      </w:r>
      <w:r w:rsidRPr="00DF0CD8">
        <w:rPr>
          <w:rFonts w:ascii="Book Antiqua" w:eastAsia="Book Antiqua" w:hAnsi="Book Antiqua" w:cs="Book Antiqua"/>
          <w:color w:val="000000"/>
        </w:rPr>
        <w:t>Lu-DOTATATE had a median PFS of 24.8 (95%CI</w:t>
      </w:r>
      <w:r w:rsidR="00F42A72"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lastRenderedPageBreak/>
        <w:t>17.5-34.5) months and an ORR of 40.3% (95%CI</w:t>
      </w:r>
      <w:r w:rsidR="00592412"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 xml:space="preserve">28.1-53.6) in patients with advanced SSTR-positive </w:t>
      </w:r>
      <w:proofErr w:type="spellStart"/>
      <w:proofErr w:type="gram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68]</w:t>
      </w:r>
      <w:r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vertAlign w:val="superscript"/>
        </w:rPr>
        <w:t>177</w:t>
      </w:r>
      <w:r w:rsidRPr="00DF0CD8">
        <w:rPr>
          <w:rFonts w:ascii="Book Antiqua" w:eastAsia="Book Antiqua" w:hAnsi="Book Antiqua" w:cs="Book Antiqua"/>
          <w:color w:val="000000"/>
        </w:rPr>
        <w:t xml:space="preserve">Lu-DOTA-JR11 is a novel radiolabeled SSTR2 antagonist, and its application in SSTR-positive NETs in phase I/II clinical trials resulted in a DCR (12 </w:t>
      </w:r>
      <w:proofErr w:type="spellStart"/>
      <w:r w:rsidRPr="00DF0CD8">
        <w:rPr>
          <w:rFonts w:ascii="Book Antiqua" w:eastAsia="Book Antiqua" w:hAnsi="Book Antiqua" w:cs="Book Antiqua"/>
          <w:color w:val="000000"/>
        </w:rPr>
        <w:t>mo</w:t>
      </w:r>
      <w:proofErr w:type="spellEnd"/>
      <w:r w:rsidRPr="00DF0CD8">
        <w:rPr>
          <w:rFonts w:ascii="Book Antiqua" w:eastAsia="Book Antiqua" w:hAnsi="Book Antiqua" w:cs="Book Antiqua"/>
          <w:color w:val="000000"/>
        </w:rPr>
        <w:t xml:space="preserve">) of 90% and an acceptable safety profile, suggesting that </w:t>
      </w:r>
      <w:r w:rsidRPr="00DF0CD8">
        <w:rPr>
          <w:rFonts w:ascii="Book Antiqua" w:eastAsia="Book Antiqua" w:hAnsi="Book Antiqua" w:cs="Book Antiqua"/>
          <w:color w:val="000000"/>
          <w:vertAlign w:val="superscript"/>
        </w:rPr>
        <w:t>177</w:t>
      </w:r>
      <w:r w:rsidRPr="00DF0CD8">
        <w:rPr>
          <w:rFonts w:ascii="Book Antiqua" w:eastAsia="Book Antiqua" w:hAnsi="Book Antiqua" w:cs="Book Antiqua"/>
          <w:color w:val="000000"/>
        </w:rPr>
        <w:t xml:space="preserve">Lu-DOTA-JR11 has good research </w:t>
      </w:r>
      <w:proofErr w:type="gramStart"/>
      <w:r w:rsidRPr="00DF0CD8">
        <w:rPr>
          <w:rFonts w:ascii="Book Antiqua" w:eastAsia="Book Antiqua" w:hAnsi="Book Antiqua" w:cs="Book Antiqua"/>
          <w:color w:val="000000"/>
        </w:rPr>
        <w:t>potential</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69]</w:t>
      </w:r>
      <w:r w:rsidRPr="00DF0CD8">
        <w:rPr>
          <w:rFonts w:ascii="Book Antiqua" w:eastAsia="Book Antiqua" w:hAnsi="Book Antiqua" w:cs="Book Antiqua"/>
          <w:color w:val="000000"/>
        </w:rPr>
        <w:t xml:space="preserve">. Among emerging α-emitters, </w:t>
      </w:r>
      <w:r w:rsidRPr="00DF0CD8">
        <w:rPr>
          <w:rFonts w:ascii="Book Antiqua" w:eastAsia="Book Antiqua" w:hAnsi="Book Antiqua" w:cs="Book Antiqua"/>
          <w:color w:val="000000"/>
          <w:vertAlign w:val="superscript"/>
        </w:rPr>
        <w:t>225</w:t>
      </w:r>
      <w:r w:rsidRPr="00DF0CD8">
        <w:rPr>
          <w:rFonts w:ascii="Book Antiqua" w:eastAsia="Book Antiqua" w:hAnsi="Book Antiqua" w:cs="Book Antiqua"/>
          <w:color w:val="000000"/>
        </w:rPr>
        <w:t xml:space="preserve">Ac-DOTATATE, </w:t>
      </w:r>
      <w:r w:rsidRPr="00DF0CD8">
        <w:rPr>
          <w:rFonts w:ascii="Book Antiqua" w:eastAsia="Book Antiqua" w:hAnsi="Book Antiqua" w:cs="Book Antiqua"/>
          <w:color w:val="000000"/>
          <w:vertAlign w:val="superscript"/>
        </w:rPr>
        <w:t>213</w:t>
      </w:r>
      <w:r w:rsidRPr="00DF0CD8">
        <w:rPr>
          <w:rFonts w:ascii="Book Antiqua" w:eastAsia="Book Antiqua" w:hAnsi="Book Antiqua" w:cs="Book Antiqua"/>
          <w:color w:val="000000"/>
        </w:rPr>
        <w:t xml:space="preserve">Bi-DOTATOC and </w:t>
      </w:r>
      <w:r w:rsidRPr="00DF0CD8">
        <w:rPr>
          <w:rFonts w:ascii="Book Antiqua" w:eastAsia="Book Antiqua" w:hAnsi="Book Antiqua" w:cs="Book Antiqua"/>
          <w:color w:val="000000"/>
          <w:vertAlign w:val="superscript"/>
        </w:rPr>
        <w:t>212</w:t>
      </w:r>
      <w:r w:rsidRPr="00DF0CD8">
        <w:rPr>
          <w:rFonts w:ascii="Book Antiqua" w:eastAsia="Book Antiqua" w:hAnsi="Book Antiqua" w:cs="Book Antiqua"/>
          <w:color w:val="000000"/>
        </w:rPr>
        <w:t xml:space="preserve">Pb-DOTAMTATE have also shown good results in small samples of NETs, and clinical trials are </w:t>
      </w:r>
      <w:proofErr w:type="gramStart"/>
      <w:r w:rsidRPr="00DF0CD8">
        <w:rPr>
          <w:rFonts w:ascii="Book Antiqua" w:eastAsia="Book Antiqua" w:hAnsi="Book Antiqua" w:cs="Book Antiqua"/>
          <w:color w:val="000000"/>
        </w:rPr>
        <w:t>underway</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70]</w:t>
      </w:r>
      <w:r w:rsidRPr="00DF0CD8">
        <w:rPr>
          <w:rFonts w:ascii="Book Antiqua" w:eastAsia="Book Antiqua" w:hAnsi="Book Antiqua" w:cs="Book Antiqua"/>
          <w:color w:val="000000"/>
        </w:rPr>
        <w:t>.</w:t>
      </w:r>
    </w:p>
    <w:p w14:paraId="38D23E0E" w14:textId="77777777" w:rsidR="00A77B3E" w:rsidRPr="00DF0CD8" w:rsidRDefault="00A77B3E" w:rsidP="00DF0CD8">
      <w:pPr>
        <w:adjustRightInd w:val="0"/>
        <w:snapToGrid w:val="0"/>
        <w:spacing w:line="360" w:lineRule="auto"/>
        <w:jc w:val="both"/>
        <w:rPr>
          <w:rFonts w:ascii="Book Antiqua" w:hAnsi="Book Antiqua"/>
        </w:rPr>
      </w:pPr>
    </w:p>
    <w:p w14:paraId="74A36E48"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aps/>
          <w:color w:val="000000"/>
          <w:u w:val="single"/>
        </w:rPr>
        <w:t>NEW TARGETED AGENTS</w:t>
      </w:r>
    </w:p>
    <w:p w14:paraId="3CCAC022" w14:textId="59190EA9"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In addition to common targets such as SSTR2, mTOR, and VEGFR, researchers are actively exploring new targeted agents for clinical application in the field of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xml:space="preserve">. Cyclin-dependent kinases (CDKs), which regulate cell cycle progression, have been considered promising new targets for tumor therapy. Palbociclib, a small molecule compound that specifically inhibits CDK4 and CDK6, induced G1 phase blockade in Rb-positive CDK4-overexpressing </w:t>
      </w:r>
      <w:proofErr w:type="spellStart"/>
      <w:r w:rsidRPr="00DF0CD8">
        <w:rPr>
          <w:rFonts w:ascii="Book Antiqua" w:eastAsia="Book Antiqua" w:hAnsi="Book Antiqua" w:cs="Book Antiqua"/>
          <w:color w:val="000000"/>
        </w:rPr>
        <w:t>PanNET</w:t>
      </w:r>
      <w:proofErr w:type="spellEnd"/>
      <w:r w:rsidRPr="00DF0CD8">
        <w:rPr>
          <w:rFonts w:ascii="Book Antiqua" w:eastAsia="Book Antiqua" w:hAnsi="Book Antiqua" w:cs="Book Antiqua"/>
          <w:color w:val="000000"/>
        </w:rPr>
        <w:t xml:space="preserve"> cell lines in an </w:t>
      </w:r>
      <w:r w:rsidRPr="00DF0CD8">
        <w:rPr>
          <w:rFonts w:ascii="Book Antiqua" w:eastAsia="Book Antiqua" w:hAnsi="Book Antiqua" w:cs="Book Antiqua"/>
          <w:i/>
          <w:iCs/>
          <w:color w:val="000000"/>
        </w:rPr>
        <w:t>in vitro</w:t>
      </w:r>
      <w:r w:rsidRPr="00DF0CD8">
        <w:rPr>
          <w:rFonts w:ascii="Book Antiqua" w:eastAsia="Book Antiqua" w:hAnsi="Book Antiqua" w:cs="Book Antiqua"/>
          <w:color w:val="000000"/>
        </w:rPr>
        <w:t xml:space="preserve"> assay, blocking and inhibiting the growth of </w:t>
      </w:r>
      <w:proofErr w:type="spellStart"/>
      <w:r w:rsidRPr="00DF0CD8">
        <w:rPr>
          <w:rFonts w:ascii="Book Antiqua" w:eastAsia="Book Antiqua" w:hAnsi="Book Antiqua" w:cs="Book Antiqua"/>
          <w:color w:val="000000"/>
        </w:rPr>
        <w:t>PanNET</w:t>
      </w:r>
      <w:proofErr w:type="spellEnd"/>
      <w:r w:rsidRPr="00DF0CD8">
        <w:rPr>
          <w:rFonts w:ascii="Book Antiqua" w:eastAsia="Book Antiqua" w:hAnsi="Book Antiqua" w:cs="Book Antiqua"/>
          <w:color w:val="000000"/>
        </w:rPr>
        <w:t xml:space="preserve"> cell </w:t>
      </w:r>
      <w:proofErr w:type="gramStart"/>
      <w:r w:rsidRPr="00DF0CD8">
        <w:rPr>
          <w:rFonts w:ascii="Book Antiqua" w:eastAsia="Book Antiqua" w:hAnsi="Book Antiqua" w:cs="Book Antiqua"/>
          <w:color w:val="000000"/>
        </w:rPr>
        <w:t>lines</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71,72]</w:t>
      </w:r>
      <w:r w:rsidRPr="00DF0CD8">
        <w:rPr>
          <w:rFonts w:ascii="Book Antiqua" w:eastAsia="Book Antiqua" w:hAnsi="Book Antiqua" w:cs="Book Antiqua"/>
          <w:color w:val="000000"/>
        </w:rPr>
        <w:t xml:space="preserve">. However, the results of a phase II clinical trial of </w:t>
      </w:r>
      <w:proofErr w:type="spellStart"/>
      <w:r w:rsidRPr="00DF0CD8">
        <w:rPr>
          <w:rFonts w:ascii="Book Antiqua" w:eastAsia="Book Antiqua" w:hAnsi="Book Antiqua" w:cs="Book Antiqua"/>
          <w:color w:val="000000"/>
        </w:rPr>
        <w:t>palbociclib</w:t>
      </w:r>
      <w:proofErr w:type="spellEnd"/>
      <w:r w:rsidRPr="00DF0CD8">
        <w:rPr>
          <w:rFonts w:ascii="Book Antiqua" w:eastAsia="Book Antiqua" w:hAnsi="Book Antiqua" w:cs="Book Antiqua"/>
          <w:color w:val="000000"/>
        </w:rPr>
        <w:t xml:space="preserve"> for G1/G2 grade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xml:space="preserve"> suggested a median PFS of only 2.6 </w:t>
      </w:r>
      <w:proofErr w:type="spellStart"/>
      <w:r w:rsidRPr="00DF0CD8">
        <w:rPr>
          <w:rFonts w:ascii="Book Antiqua" w:eastAsia="Book Antiqua" w:hAnsi="Book Antiqua" w:cs="Book Antiqua"/>
          <w:color w:val="000000"/>
        </w:rPr>
        <w:t>mo</w:t>
      </w:r>
      <w:proofErr w:type="spellEnd"/>
      <w:r w:rsidRPr="00DF0CD8">
        <w:rPr>
          <w:rFonts w:ascii="Book Antiqua" w:eastAsia="Book Antiqua" w:hAnsi="Book Antiqua" w:cs="Book Antiqua"/>
          <w:color w:val="000000"/>
        </w:rPr>
        <w:t xml:space="preserve"> (95%CI</w:t>
      </w:r>
      <w:r w:rsidR="00F10E78"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 xml:space="preserve">0-14.4) </w:t>
      </w:r>
      <w:r w:rsidRPr="00DF0CD8">
        <w:rPr>
          <w:rFonts w:ascii="Book Antiqua" w:eastAsia="Book Antiqua" w:hAnsi="Book Antiqua" w:cs="Book Antiqua"/>
          <w:color w:val="000000"/>
          <w:vertAlign w:val="superscript"/>
        </w:rPr>
        <w:t>[71]</w:t>
      </w:r>
      <w:r w:rsidRPr="00DF0CD8">
        <w:rPr>
          <w:rFonts w:ascii="Book Antiqua" w:eastAsia="Book Antiqua" w:hAnsi="Book Antiqua" w:cs="Book Antiqua"/>
          <w:color w:val="000000"/>
        </w:rPr>
        <w:t xml:space="preserve">. ONC201, an agent with specific targeting of the dopamine-like DRD2 receptor and the mitochondrial protease </w:t>
      </w:r>
      <w:proofErr w:type="spellStart"/>
      <w:r w:rsidRPr="00DF0CD8">
        <w:rPr>
          <w:rFonts w:ascii="Book Antiqua" w:eastAsia="Book Antiqua" w:hAnsi="Book Antiqua" w:cs="Book Antiqua"/>
          <w:color w:val="000000"/>
        </w:rPr>
        <w:t>ClpP</w:t>
      </w:r>
      <w:proofErr w:type="spellEnd"/>
      <w:r w:rsidRPr="00DF0CD8">
        <w:rPr>
          <w:rFonts w:ascii="Book Antiqua" w:eastAsia="Book Antiqua" w:hAnsi="Book Antiqua" w:cs="Book Antiqua"/>
          <w:color w:val="000000"/>
        </w:rPr>
        <w:t xml:space="preserve">, inhibits the growth of </w:t>
      </w:r>
      <w:proofErr w:type="spellStart"/>
      <w:r w:rsidRPr="00DF0CD8">
        <w:rPr>
          <w:rFonts w:ascii="Book Antiqua" w:eastAsia="Book Antiqua" w:hAnsi="Book Antiqua" w:cs="Book Antiqua"/>
          <w:color w:val="000000"/>
        </w:rPr>
        <w:t>PanNET</w:t>
      </w:r>
      <w:proofErr w:type="spellEnd"/>
      <w:r w:rsidRPr="00DF0CD8">
        <w:rPr>
          <w:rFonts w:ascii="Book Antiqua" w:eastAsia="Book Antiqua" w:hAnsi="Book Antiqua" w:cs="Book Antiqua"/>
          <w:color w:val="000000"/>
        </w:rPr>
        <w:t> cell lines by TRAIL/DR5 upregulation, dual AKT/ERK pathway inhibition and promotion of a comprehensive stress response to exert</w:t>
      </w:r>
      <w:r w:rsidR="00773F79">
        <w:rPr>
          <w:rFonts w:ascii="Book Antiqua" w:eastAsia="Book Antiqua" w:hAnsi="Book Antiqua" w:cs="Book Antiqua"/>
          <w:color w:val="000000"/>
        </w:rPr>
        <w:t>ing</w:t>
      </w:r>
      <w:r w:rsidRPr="00DF0CD8">
        <w:rPr>
          <w:rFonts w:ascii="Book Antiqua" w:eastAsia="Book Antiqua" w:hAnsi="Book Antiqua" w:cs="Book Antiqua"/>
          <w:color w:val="000000"/>
        </w:rPr>
        <w:t xml:space="preserve"> anticancer effects. The phase II study of ONC201 for NETs (NCT03034200) included 10 patients with metastatic PC-PGs (Group A) and 12 patients with other neuroendocrine tumors (Group B), and the latest results of this study suggested 5 PRs and 2 SDs in Group A and 1 PR and 2 SDs in Group B. A full outcome report is still </w:t>
      </w:r>
      <w:proofErr w:type="gramStart"/>
      <w:r w:rsidRPr="00DF0CD8">
        <w:rPr>
          <w:rFonts w:ascii="Book Antiqua" w:eastAsia="Book Antiqua" w:hAnsi="Book Antiqua" w:cs="Book Antiqua"/>
          <w:color w:val="000000"/>
        </w:rPr>
        <w:t>pending</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73]</w:t>
      </w:r>
      <w:r w:rsidRPr="00DF0CD8">
        <w:rPr>
          <w:rFonts w:ascii="Book Antiqua" w:eastAsia="Book Antiqua" w:hAnsi="Book Antiqua" w:cs="Book Antiqua"/>
          <w:color w:val="000000"/>
        </w:rPr>
        <w:t>. Antibody-coupled drugs developed against SSTR targets have received much attention. PEN-221, an antibody-drug conjugate (ADC) targeting SSTR2, connects the cytotoxic microtubule protein inhibitor DM1 to Tyr3-octreotate and can rapidly internalize DM1 into SSTR2-expressing cells and exert cytotoxic effects after binding to SSTR2</w:t>
      </w:r>
      <w:r w:rsidRPr="00DF0CD8">
        <w:rPr>
          <w:rFonts w:ascii="Book Antiqua" w:eastAsia="Book Antiqua" w:hAnsi="Book Antiqua" w:cs="Book Antiqua"/>
          <w:color w:val="000000"/>
          <w:vertAlign w:val="superscript"/>
        </w:rPr>
        <w:t>[74]</w:t>
      </w:r>
      <w:r w:rsidRPr="00DF0CD8">
        <w:rPr>
          <w:rFonts w:ascii="Book Antiqua" w:eastAsia="Book Antiqua" w:hAnsi="Book Antiqua" w:cs="Book Antiqua"/>
          <w:color w:val="000000"/>
        </w:rPr>
        <w:t xml:space="preserve">. A phase II clinical study of PEN221 in SSTR2-positive gastrointestinal NETs is ongoing, and the latest results suggested that 23 (88.5%) </w:t>
      </w:r>
      <w:r w:rsidRPr="00DF0CD8">
        <w:rPr>
          <w:rFonts w:ascii="Book Antiqua" w:eastAsia="Book Antiqua" w:hAnsi="Book Antiqua" w:cs="Book Antiqua"/>
          <w:color w:val="000000"/>
        </w:rPr>
        <w:lastRenderedPageBreak/>
        <w:t xml:space="preserve">of 26 evaluable patients were assessed as SD, with a median PFS of 9 </w:t>
      </w:r>
      <w:proofErr w:type="spellStart"/>
      <w:proofErr w:type="gramStart"/>
      <w:r w:rsidRPr="00DF0CD8">
        <w:rPr>
          <w:rFonts w:ascii="Book Antiqua" w:eastAsia="Book Antiqua" w:hAnsi="Book Antiqua" w:cs="Book Antiqua"/>
          <w:color w:val="000000"/>
        </w:rPr>
        <w:t>mo</w:t>
      </w:r>
      <w:proofErr w:type="spellEnd"/>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75]</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Belzutifan</w:t>
      </w:r>
      <w:proofErr w:type="spellEnd"/>
      <w:r w:rsidRPr="00DF0CD8">
        <w:rPr>
          <w:rFonts w:ascii="Book Antiqua" w:eastAsia="Book Antiqua" w:hAnsi="Book Antiqua" w:cs="Book Antiqua"/>
          <w:color w:val="000000"/>
        </w:rPr>
        <w:t xml:space="preserve"> is a second-generation small-molecule hypoxia-inducible factor (HIF)-2α</w:t>
      </w:r>
      <w:r w:rsidR="00773F79">
        <w:rPr>
          <w:rFonts w:ascii="Book Antiqua" w:eastAsia="Book Antiqua" w:hAnsi="Book Antiqua" w:cs="Book Antiqua"/>
          <w:color w:val="000000"/>
        </w:rPr>
        <w:t xml:space="preserve"> </w:t>
      </w:r>
      <w:r w:rsidRPr="00DF0CD8">
        <w:rPr>
          <w:rFonts w:ascii="Book Antiqua" w:eastAsia="Book Antiqua" w:hAnsi="Book Antiqua" w:cs="Book Antiqua"/>
          <w:color w:val="000000"/>
        </w:rPr>
        <w:t xml:space="preserve">inhibitor, which is recommended in the latest NCCN guidelines for advanced </w:t>
      </w:r>
      <w:proofErr w:type="spellStart"/>
      <w:r w:rsidRPr="00DF0CD8">
        <w:rPr>
          <w:rFonts w:ascii="Book Antiqua" w:eastAsia="Book Antiqua" w:hAnsi="Book Antiqua" w:cs="Book Antiqua"/>
          <w:color w:val="000000"/>
        </w:rPr>
        <w:t>PanNET</w:t>
      </w:r>
      <w:proofErr w:type="spellEnd"/>
      <w:r w:rsidRPr="00DF0CD8">
        <w:rPr>
          <w:rFonts w:ascii="Book Antiqua" w:eastAsia="Book Antiqua" w:hAnsi="Book Antiqua" w:cs="Book Antiqua"/>
          <w:color w:val="000000"/>
        </w:rPr>
        <w:t xml:space="preserve"> patients with germline VHL </w:t>
      </w:r>
      <w:proofErr w:type="gramStart"/>
      <w:r w:rsidRPr="00DF0CD8">
        <w:rPr>
          <w:rFonts w:ascii="Book Antiqua" w:eastAsia="Book Antiqua" w:hAnsi="Book Antiqua" w:cs="Book Antiqua"/>
          <w:color w:val="000000"/>
        </w:rPr>
        <w:t>alteration</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19]</w:t>
      </w:r>
      <w:r w:rsidRPr="00DF0CD8">
        <w:rPr>
          <w:rFonts w:ascii="Book Antiqua" w:eastAsia="Book Antiqua" w:hAnsi="Book Antiqua" w:cs="Book Antiqua"/>
          <w:color w:val="000000"/>
        </w:rPr>
        <w:t xml:space="preserve">. In a phase II, open-label, single-group trial of </w:t>
      </w:r>
      <w:proofErr w:type="spellStart"/>
      <w:r w:rsidRPr="00DF0CD8">
        <w:rPr>
          <w:rFonts w:ascii="Book Antiqua" w:eastAsia="Book Antiqua" w:hAnsi="Book Antiqua" w:cs="Book Antiqua"/>
          <w:color w:val="000000"/>
        </w:rPr>
        <w:t>belzutifan</w:t>
      </w:r>
      <w:proofErr w:type="spellEnd"/>
      <w:r w:rsidRPr="00DF0CD8">
        <w:rPr>
          <w:rFonts w:ascii="Book Antiqua" w:eastAsia="Book Antiqua" w:hAnsi="Book Antiqua" w:cs="Book Antiqua"/>
          <w:color w:val="000000"/>
        </w:rPr>
        <w:t xml:space="preserve"> in patients with renal cell carcinoma associated with VHL disease, 22 patients with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xml:space="preserve"> were included, among them 20 patients (91%) had a confirmed response (including 3 patients (14%) who had a complete </w:t>
      </w:r>
      <w:proofErr w:type="gramStart"/>
      <w:r w:rsidRPr="00DF0CD8">
        <w:rPr>
          <w:rFonts w:ascii="Book Antiqua" w:eastAsia="Book Antiqua" w:hAnsi="Book Antiqua" w:cs="Book Antiqua"/>
          <w:color w:val="000000"/>
        </w:rPr>
        <w:t>response)</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76]</w:t>
      </w:r>
      <w:r w:rsidRPr="00DF0CD8">
        <w:rPr>
          <w:rFonts w:ascii="Book Antiqua" w:eastAsia="Book Antiqua" w:hAnsi="Book Antiqua" w:cs="Book Antiqua"/>
          <w:color w:val="000000"/>
        </w:rPr>
        <w:t>. Phase I/II clinical trials of new targeted agents such as ATR inhibitors, DLL3 inhibitors, HDAC inhibitors, and PARP inhibitors applied to NETs are currently underway (Table 2), but there is still a long way to go before clinical application.</w:t>
      </w:r>
    </w:p>
    <w:p w14:paraId="0C032B64" w14:textId="77777777" w:rsidR="00E325C4" w:rsidRPr="00DF0CD8" w:rsidRDefault="00E325C4" w:rsidP="00DF0CD8">
      <w:pPr>
        <w:adjustRightInd w:val="0"/>
        <w:snapToGrid w:val="0"/>
        <w:spacing w:line="360" w:lineRule="auto"/>
        <w:jc w:val="both"/>
        <w:rPr>
          <w:rFonts w:ascii="Book Antiqua" w:hAnsi="Book Antiqua"/>
        </w:rPr>
      </w:pPr>
    </w:p>
    <w:p w14:paraId="46DA4370" w14:textId="63854DB6"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aps/>
          <w:color w:val="000000"/>
          <w:u w:val="single"/>
        </w:rPr>
        <w:t>CONCLUSION</w:t>
      </w:r>
    </w:p>
    <w:p w14:paraId="3E59ECCA" w14:textId="1A9A543B"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Although there are various treatments for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xml:space="preserve">, choosing appropriate therapeutic schemes for different patients in terms of pathological classification, grades and stages is still difficult. The selection of a cytotoxic chemotherapy regimen is a concern of researchers, and the results of prospective studies may help to address it. First, the problem of drug resistance facing CAPTEM regimen, the most widely used plan, will probably be solved by the combination of PARP inhibitors and mTOR inhibitors, although more evidence is needed. Due to the limited effect of SSAs on inhibiting cancer cell proliferation, progress has mainly been made in the selection of appropriate patients and the synergistic effect of combination therapy. Many new antiangiogenic agents and high-level clinical evidence have emerged, and </w:t>
      </w:r>
      <w:r w:rsidR="008266DE">
        <w:rPr>
          <w:rFonts w:ascii="Book Antiqua" w:eastAsia="Book Antiqua" w:hAnsi="Book Antiqua" w:cs="Book Antiqua"/>
          <w:color w:val="000000"/>
        </w:rPr>
        <w:t xml:space="preserve">the </w:t>
      </w:r>
      <w:r w:rsidRPr="00DF0CD8">
        <w:rPr>
          <w:rFonts w:ascii="Book Antiqua" w:eastAsia="Book Antiqua" w:hAnsi="Book Antiqua" w:cs="Book Antiqua"/>
          <w:color w:val="000000"/>
        </w:rPr>
        <w:t xml:space="preserve">reversal of drug resistance to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has also advanced. The use of PRRT in the treatment of NETs is increasingly common, and new radiolabeled peptides appear to be more effective. Immunotherapy faces challenges, and the better curative effect of dual immune checkpoint inhibitor therapies and the combinations of immune checkpoint inhibitors plus other agents need further investigation. Although there are limited choices in the treatment of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xml:space="preserve">, the combination of common medicines such as SSAs, cytotoxic chemotherapy,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sunitinib and immune checkpoint inhibitors can have synergistic effects or alleviate drug resistance, thus bringing new vitality to the treatment of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xml:space="preserve">. The </w:t>
      </w:r>
      <w:r w:rsidRPr="00DF0CD8">
        <w:rPr>
          <w:rFonts w:ascii="Book Antiqua" w:eastAsia="Book Antiqua" w:hAnsi="Book Antiqua" w:cs="Book Antiqua"/>
          <w:color w:val="000000"/>
        </w:rPr>
        <w:lastRenderedPageBreak/>
        <w:t>development of biomarkers in clinical research provides a reference for the prediction of curative effects and the selection of sequential therapy, and biomarker-directed therapy helps in choosing appropriate medicines for different people. Advances in the search for new targets and the use of new medicines on common targets will provide more choice</w:t>
      </w:r>
      <w:r w:rsidR="008266DE">
        <w:rPr>
          <w:rFonts w:ascii="Book Antiqua" w:eastAsia="Book Antiqua" w:hAnsi="Book Antiqua" w:cs="Book Antiqua"/>
          <w:color w:val="000000"/>
        </w:rPr>
        <w:t>s</w:t>
      </w:r>
      <w:r w:rsidRPr="00DF0CD8">
        <w:rPr>
          <w:rFonts w:ascii="Book Antiqua" w:eastAsia="Book Antiqua" w:hAnsi="Book Antiqua" w:cs="Book Antiqua"/>
          <w:color w:val="000000"/>
        </w:rPr>
        <w:t xml:space="preserve"> for the treatment of </w:t>
      </w:r>
      <w:proofErr w:type="spellStart"/>
      <w:r w:rsidRPr="00DF0CD8">
        <w:rPr>
          <w:rFonts w:ascii="Book Antiqua" w:eastAsia="Book Antiqua" w:hAnsi="Book Antiqua" w:cs="Book Antiqua"/>
          <w:color w:val="000000"/>
        </w:rPr>
        <w:t>PanNENs</w:t>
      </w:r>
      <w:proofErr w:type="spellEnd"/>
      <w:r w:rsidRPr="00DF0CD8">
        <w:rPr>
          <w:rFonts w:ascii="Book Antiqua" w:eastAsia="Book Antiqua" w:hAnsi="Book Antiqua" w:cs="Book Antiqua"/>
          <w:color w:val="000000"/>
        </w:rPr>
        <w:t>, but applying them in clinical practice will still take time. Further investigation of PRRT and immunotherapy and the development of new targeted agents will be the focus of future research, and the progress made in the reversal of drug resistance will help clinical practice. In addition, the selection of appropriate therapeutic schemes for different patients and the execution of individualized and precise therapy will be a continuous concern for researchers.</w:t>
      </w:r>
    </w:p>
    <w:p w14:paraId="1ADDD7B4" w14:textId="77777777" w:rsidR="00A77B3E" w:rsidRPr="00DF0CD8" w:rsidRDefault="00A77B3E" w:rsidP="00DF0CD8">
      <w:pPr>
        <w:adjustRightInd w:val="0"/>
        <w:snapToGrid w:val="0"/>
        <w:spacing w:line="360" w:lineRule="auto"/>
        <w:jc w:val="both"/>
        <w:rPr>
          <w:rFonts w:ascii="Book Antiqua" w:hAnsi="Book Antiqua"/>
        </w:rPr>
      </w:pPr>
    </w:p>
    <w:p w14:paraId="4BA8D175"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REFERENCES</w:t>
      </w:r>
    </w:p>
    <w:p w14:paraId="267850C5"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1 </w:t>
      </w:r>
      <w:proofErr w:type="spellStart"/>
      <w:r w:rsidRPr="00DF0CD8">
        <w:rPr>
          <w:rFonts w:ascii="Book Antiqua" w:eastAsia="Book Antiqua" w:hAnsi="Book Antiqua" w:cs="Book Antiqua"/>
          <w:b/>
          <w:bCs/>
          <w:color w:val="000000"/>
        </w:rPr>
        <w:t>Dasari</w:t>
      </w:r>
      <w:proofErr w:type="spellEnd"/>
      <w:r w:rsidRPr="00DF0CD8">
        <w:rPr>
          <w:rFonts w:ascii="Book Antiqua" w:eastAsia="Book Antiqua" w:hAnsi="Book Antiqua" w:cs="Book Antiqua"/>
          <w:b/>
          <w:bCs/>
          <w:color w:val="000000"/>
        </w:rPr>
        <w:t xml:space="preserve"> A</w:t>
      </w:r>
      <w:r w:rsidRPr="00DF0CD8">
        <w:rPr>
          <w:rFonts w:ascii="Book Antiqua" w:eastAsia="Book Antiqua" w:hAnsi="Book Antiqua" w:cs="Book Antiqua"/>
          <w:color w:val="000000"/>
        </w:rPr>
        <w:t xml:space="preserve">, Shen C, Halperin D, Zhao B, Zhou S, Xu Y, Shih T, Yao JC. Trends in the Incidence, Prevalence, and Survival Outcomes in Patients </w:t>
      </w:r>
      <w:proofErr w:type="gramStart"/>
      <w:r w:rsidRPr="00DF0CD8">
        <w:rPr>
          <w:rFonts w:ascii="Book Antiqua" w:eastAsia="Book Antiqua" w:hAnsi="Book Antiqua" w:cs="Book Antiqua"/>
          <w:color w:val="000000"/>
        </w:rPr>
        <w:t>With</w:t>
      </w:r>
      <w:proofErr w:type="gramEnd"/>
      <w:r w:rsidRPr="00DF0CD8">
        <w:rPr>
          <w:rFonts w:ascii="Book Antiqua" w:eastAsia="Book Antiqua" w:hAnsi="Book Antiqua" w:cs="Book Antiqua"/>
          <w:color w:val="000000"/>
        </w:rPr>
        <w:t xml:space="preserve"> Neuroendocrine Tumors in the United States. </w:t>
      </w:r>
      <w:r w:rsidRPr="00DF0CD8">
        <w:rPr>
          <w:rFonts w:ascii="Book Antiqua" w:eastAsia="Book Antiqua" w:hAnsi="Book Antiqua" w:cs="Book Antiqua"/>
          <w:i/>
          <w:iCs/>
          <w:color w:val="000000"/>
        </w:rPr>
        <w:t>JAMA Oncol</w:t>
      </w:r>
      <w:r w:rsidRPr="00DF0CD8">
        <w:rPr>
          <w:rFonts w:ascii="Book Antiqua" w:eastAsia="Book Antiqua" w:hAnsi="Book Antiqua" w:cs="Book Antiqua"/>
          <w:color w:val="000000"/>
        </w:rPr>
        <w:t xml:space="preserve"> 2017; </w:t>
      </w:r>
      <w:r w:rsidRPr="00DF0CD8">
        <w:rPr>
          <w:rFonts w:ascii="Book Antiqua" w:eastAsia="Book Antiqua" w:hAnsi="Book Antiqua" w:cs="Book Antiqua"/>
          <w:b/>
          <w:bCs/>
          <w:color w:val="000000"/>
        </w:rPr>
        <w:t>3</w:t>
      </w:r>
      <w:r w:rsidRPr="00DF0CD8">
        <w:rPr>
          <w:rFonts w:ascii="Book Antiqua" w:eastAsia="Book Antiqua" w:hAnsi="Book Antiqua" w:cs="Book Antiqua"/>
          <w:color w:val="000000"/>
        </w:rPr>
        <w:t>: 1335-1342 [PMID: 28448665 DOI: 10.1001/jamaoncol.2017.0589]</w:t>
      </w:r>
    </w:p>
    <w:p w14:paraId="70BF522E"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2 </w:t>
      </w:r>
      <w:r w:rsidRPr="00DF0CD8">
        <w:rPr>
          <w:rFonts w:ascii="Book Antiqua" w:eastAsia="Book Antiqua" w:hAnsi="Book Antiqua" w:cs="Book Antiqua"/>
          <w:b/>
          <w:bCs/>
          <w:color w:val="000000"/>
        </w:rPr>
        <w:t>Das S</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Dasari</w:t>
      </w:r>
      <w:proofErr w:type="spellEnd"/>
      <w:r w:rsidRPr="00DF0CD8">
        <w:rPr>
          <w:rFonts w:ascii="Book Antiqua" w:eastAsia="Book Antiqua" w:hAnsi="Book Antiqua" w:cs="Book Antiqua"/>
          <w:color w:val="000000"/>
        </w:rPr>
        <w:t xml:space="preserve"> A. Epidemiology, Incidence, and Prevalence of Neuroendocrine Neoplasms: Are There Global Differences? </w:t>
      </w:r>
      <w:proofErr w:type="spellStart"/>
      <w:r w:rsidRPr="00DF0CD8">
        <w:rPr>
          <w:rFonts w:ascii="Book Antiqua" w:eastAsia="Book Antiqua" w:hAnsi="Book Antiqua" w:cs="Book Antiqua"/>
          <w:i/>
          <w:iCs/>
          <w:color w:val="000000"/>
        </w:rPr>
        <w:t>Curr</w:t>
      </w:r>
      <w:proofErr w:type="spellEnd"/>
      <w:r w:rsidRPr="00DF0CD8">
        <w:rPr>
          <w:rFonts w:ascii="Book Antiqua" w:eastAsia="Book Antiqua" w:hAnsi="Book Antiqua" w:cs="Book Antiqua"/>
          <w:i/>
          <w:iCs/>
          <w:color w:val="000000"/>
        </w:rPr>
        <w:t xml:space="preserve"> Oncol Rep</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23</w:t>
      </w:r>
      <w:r w:rsidRPr="00DF0CD8">
        <w:rPr>
          <w:rFonts w:ascii="Book Antiqua" w:eastAsia="Book Antiqua" w:hAnsi="Book Antiqua" w:cs="Book Antiqua"/>
          <w:color w:val="000000"/>
        </w:rPr>
        <w:t>: 43 [PMID: 33719003 DOI: 10.1007/s11912-021-01029-7]</w:t>
      </w:r>
    </w:p>
    <w:p w14:paraId="76C0ACE3"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3 </w:t>
      </w:r>
      <w:proofErr w:type="spellStart"/>
      <w:r w:rsidRPr="00DF0CD8">
        <w:rPr>
          <w:rFonts w:ascii="Book Antiqua" w:eastAsia="Book Antiqua" w:hAnsi="Book Antiqua" w:cs="Book Antiqua"/>
          <w:b/>
          <w:bCs/>
          <w:color w:val="000000"/>
        </w:rPr>
        <w:t>Falconi</w:t>
      </w:r>
      <w:proofErr w:type="spellEnd"/>
      <w:r w:rsidRPr="00DF0CD8">
        <w:rPr>
          <w:rFonts w:ascii="Book Antiqua" w:eastAsia="Book Antiqua" w:hAnsi="Book Antiqua" w:cs="Book Antiqua"/>
          <w:b/>
          <w:bCs/>
          <w:color w:val="000000"/>
        </w:rPr>
        <w:t xml:space="preserve"> M</w:t>
      </w:r>
      <w:r w:rsidRPr="00DF0CD8">
        <w:rPr>
          <w:rFonts w:ascii="Book Antiqua" w:eastAsia="Book Antiqua" w:hAnsi="Book Antiqua" w:cs="Book Antiqua"/>
          <w:color w:val="000000"/>
        </w:rPr>
        <w:t xml:space="preserve">, Eriksson B, </w:t>
      </w:r>
      <w:proofErr w:type="spellStart"/>
      <w:r w:rsidRPr="00DF0CD8">
        <w:rPr>
          <w:rFonts w:ascii="Book Antiqua" w:eastAsia="Book Antiqua" w:hAnsi="Book Antiqua" w:cs="Book Antiqua"/>
          <w:color w:val="000000"/>
        </w:rPr>
        <w:t>Kaltsas</w:t>
      </w:r>
      <w:proofErr w:type="spellEnd"/>
      <w:r w:rsidRPr="00DF0CD8">
        <w:rPr>
          <w:rFonts w:ascii="Book Antiqua" w:eastAsia="Book Antiqua" w:hAnsi="Book Antiqua" w:cs="Book Antiqua"/>
          <w:color w:val="000000"/>
        </w:rPr>
        <w:t xml:space="preserve"> G, Bartsch DK, </w:t>
      </w:r>
      <w:proofErr w:type="spellStart"/>
      <w:r w:rsidRPr="00DF0CD8">
        <w:rPr>
          <w:rFonts w:ascii="Book Antiqua" w:eastAsia="Book Antiqua" w:hAnsi="Book Antiqua" w:cs="Book Antiqua"/>
          <w:color w:val="000000"/>
        </w:rPr>
        <w:t>Capdevila</w:t>
      </w:r>
      <w:proofErr w:type="spellEnd"/>
      <w:r w:rsidRPr="00DF0CD8">
        <w:rPr>
          <w:rFonts w:ascii="Book Antiqua" w:eastAsia="Book Antiqua" w:hAnsi="Book Antiqua" w:cs="Book Antiqua"/>
          <w:color w:val="000000"/>
        </w:rPr>
        <w:t xml:space="preserve"> J, Caplin M, Kos-Kudla B, </w:t>
      </w:r>
      <w:proofErr w:type="spellStart"/>
      <w:r w:rsidRPr="00DF0CD8">
        <w:rPr>
          <w:rFonts w:ascii="Book Antiqua" w:eastAsia="Book Antiqua" w:hAnsi="Book Antiqua" w:cs="Book Antiqua"/>
          <w:color w:val="000000"/>
        </w:rPr>
        <w:t>Kwekkeboom</w:t>
      </w:r>
      <w:proofErr w:type="spellEnd"/>
      <w:r w:rsidRPr="00DF0CD8">
        <w:rPr>
          <w:rFonts w:ascii="Book Antiqua" w:eastAsia="Book Antiqua" w:hAnsi="Book Antiqua" w:cs="Book Antiqua"/>
          <w:color w:val="000000"/>
        </w:rPr>
        <w:t xml:space="preserve"> D, </w:t>
      </w:r>
      <w:proofErr w:type="spellStart"/>
      <w:r w:rsidRPr="00DF0CD8">
        <w:rPr>
          <w:rFonts w:ascii="Book Antiqua" w:eastAsia="Book Antiqua" w:hAnsi="Book Antiqua" w:cs="Book Antiqua"/>
          <w:color w:val="000000"/>
        </w:rPr>
        <w:t>Rindi</w:t>
      </w:r>
      <w:proofErr w:type="spellEnd"/>
      <w:r w:rsidRPr="00DF0CD8">
        <w:rPr>
          <w:rFonts w:ascii="Book Antiqua" w:eastAsia="Book Antiqua" w:hAnsi="Book Antiqua" w:cs="Book Antiqua"/>
          <w:color w:val="000000"/>
        </w:rPr>
        <w:t xml:space="preserve"> G, </w:t>
      </w:r>
      <w:proofErr w:type="spellStart"/>
      <w:r w:rsidRPr="00DF0CD8">
        <w:rPr>
          <w:rFonts w:ascii="Book Antiqua" w:eastAsia="Book Antiqua" w:hAnsi="Book Antiqua" w:cs="Book Antiqua"/>
          <w:color w:val="000000"/>
        </w:rPr>
        <w:t>Klöppel</w:t>
      </w:r>
      <w:proofErr w:type="spellEnd"/>
      <w:r w:rsidRPr="00DF0CD8">
        <w:rPr>
          <w:rFonts w:ascii="Book Antiqua" w:eastAsia="Book Antiqua" w:hAnsi="Book Antiqua" w:cs="Book Antiqua"/>
          <w:color w:val="000000"/>
        </w:rPr>
        <w:t xml:space="preserve"> G, Reed N, </w:t>
      </w:r>
      <w:proofErr w:type="spellStart"/>
      <w:r w:rsidRPr="00DF0CD8">
        <w:rPr>
          <w:rFonts w:ascii="Book Antiqua" w:eastAsia="Book Antiqua" w:hAnsi="Book Antiqua" w:cs="Book Antiqua"/>
          <w:color w:val="000000"/>
        </w:rPr>
        <w:t>Kianmanesh</w:t>
      </w:r>
      <w:proofErr w:type="spellEnd"/>
      <w:r w:rsidRPr="00DF0CD8">
        <w:rPr>
          <w:rFonts w:ascii="Book Antiqua" w:eastAsia="Book Antiqua" w:hAnsi="Book Antiqua" w:cs="Book Antiqua"/>
          <w:color w:val="000000"/>
        </w:rPr>
        <w:t xml:space="preserve"> R, Jensen RT; Vienna Consensus Conference participants. ENETS Consensus Guidelines Update for the Management of Patients with Functional Pancreatic Neuroendocrine Tumors and Non-Functional Pancreatic Neuroendocrine Tumors. </w:t>
      </w:r>
      <w:r w:rsidRPr="00DF0CD8">
        <w:rPr>
          <w:rFonts w:ascii="Book Antiqua" w:eastAsia="Book Antiqua" w:hAnsi="Book Antiqua" w:cs="Book Antiqua"/>
          <w:i/>
          <w:iCs/>
          <w:color w:val="000000"/>
        </w:rPr>
        <w:t>Neuroendocrinology</w:t>
      </w:r>
      <w:r w:rsidRPr="00DF0CD8">
        <w:rPr>
          <w:rFonts w:ascii="Book Antiqua" w:eastAsia="Book Antiqua" w:hAnsi="Book Antiqua" w:cs="Book Antiqua"/>
          <w:color w:val="000000"/>
        </w:rPr>
        <w:t xml:space="preserve"> 2016; </w:t>
      </w:r>
      <w:r w:rsidRPr="00DF0CD8">
        <w:rPr>
          <w:rFonts w:ascii="Book Antiqua" w:eastAsia="Book Antiqua" w:hAnsi="Book Antiqua" w:cs="Book Antiqua"/>
          <w:b/>
          <w:bCs/>
          <w:color w:val="000000"/>
        </w:rPr>
        <w:t>103</w:t>
      </w:r>
      <w:r w:rsidRPr="00DF0CD8">
        <w:rPr>
          <w:rFonts w:ascii="Book Antiqua" w:eastAsia="Book Antiqua" w:hAnsi="Book Antiqua" w:cs="Book Antiqua"/>
          <w:color w:val="000000"/>
        </w:rPr>
        <w:t>: 153-171 [PMID: 26742109 DOI: 10.1159/000443171]</w:t>
      </w:r>
    </w:p>
    <w:p w14:paraId="58B57C2C" w14:textId="1670707F"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4 </w:t>
      </w:r>
      <w:r w:rsidRPr="00DF0CD8">
        <w:rPr>
          <w:rFonts w:ascii="Book Antiqua" w:eastAsia="Book Antiqua" w:hAnsi="Book Antiqua" w:cs="Book Antiqua"/>
          <w:b/>
          <w:bCs/>
          <w:color w:val="000000"/>
        </w:rPr>
        <w:t>Wu W</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Jin</w:t>
      </w:r>
      <w:proofErr w:type="spellEnd"/>
      <w:r w:rsidRPr="00DF0CD8">
        <w:rPr>
          <w:rFonts w:ascii="Book Antiqua" w:eastAsia="Book Antiqua" w:hAnsi="Book Antiqua" w:cs="Book Antiqua"/>
          <w:color w:val="000000"/>
        </w:rPr>
        <w:t xml:space="preserve"> G, Li H, Miao Y, Wang C, Liang T, </w:t>
      </w:r>
      <w:proofErr w:type="spellStart"/>
      <w:r w:rsidRPr="00DF0CD8">
        <w:rPr>
          <w:rFonts w:ascii="Book Antiqua" w:eastAsia="Book Antiqua" w:hAnsi="Book Antiqua" w:cs="Book Antiqua"/>
          <w:color w:val="000000"/>
        </w:rPr>
        <w:t>Ou</w:t>
      </w:r>
      <w:proofErr w:type="spellEnd"/>
      <w:r w:rsidRPr="00DF0CD8">
        <w:rPr>
          <w:rFonts w:ascii="Book Antiqua" w:eastAsia="Book Antiqua" w:hAnsi="Book Antiqua" w:cs="Book Antiqua"/>
          <w:color w:val="000000"/>
        </w:rPr>
        <w:t xml:space="preserve"> J, Zhao Y, Yuan C, Li Y, Lou W, Wu Z, Qin R, Wang H, Hao J, Yu X, Huang H, Tan G, Liu X, Xu K, Wang L, Yang Y, Hao C, Wang W, Guo K, Wei J, Wang Y, Peng C, Wang X, Cai S, Jiang J, Wu X, Yu X, Li F, Zhao Y, Pancreatic SSGO. The current surgical treatment of pancreatic neuroendocrine </w:t>
      </w:r>
      <w:r w:rsidRPr="00DF0CD8">
        <w:rPr>
          <w:rFonts w:ascii="Book Antiqua" w:eastAsia="Book Antiqua" w:hAnsi="Book Antiqua" w:cs="Book Antiqua"/>
          <w:color w:val="000000"/>
        </w:rPr>
        <w:lastRenderedPageBreak/>
        <w:t xml:space="preserve">neoplasms in China: a national wide cross-sectional study. </w:t>
      </w:r>
      <w:r w:rsidR="00C73F89" w:rsidRPr="00DF0CD8">
        <w:rPr>
          <w:rFonts w:ascii="Book Antiqua" w:eastAsia="Book Antiqua" w:hAnsi="Book Antiqua" w:cs="Book Antiqua"/>
          <w:i/>
          <w:iCs/>
          <w:color w:val="000000"/>
        </w:rPr>
        <w:t xml:space="preserve">J </w:t>
      </w:r>
      <w:proofErr w:type="spellStart"/>
      <w:r w:rsidR="00C73F89" w:rsidRPr="00DF0CD8">
        <w:rPr>
          <w:rFonts w:ascii="Book Antiqua" w:eastAsia="Book Antiqua" w:hAnsi="Book Antiqua" w:cs="Book Antiqua"/>
          <w:i/>
          <w:iCs/>
          <w:color w:val="000000"/>
        </w:rPr>
        <w:t>Pancreatol</w:t>
      </w:r>
      <w:proofErr w:type="spellEnd"/>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2</w:t>
      </w:r>
      <w:r w:rsidRPr="00DF0CD8">
        <w:rPr>
          <w:rFonts w:ascii="Book Antiqua" w:eastAsia="Book Antiqua" w:hAnsi="Book Antiqua" w:cs="Book Antiqua"/>
          <w:color w:val="000000"/>
        </w:rPr>
        <w:t>: 35-42 [DOI: 10.1097/JP9.0000000000000019]</w:t>
      </w:r>
    </w:p>
    <w:p w14:paraId="456979A1"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5 </w:t>
      </w:r>
      <w:r w:rsidRPr="00DF0CD8">
        <w:rPr>
          <w:rFonts w:ascii="Book Antiqua" w:eastAsia="Book Antiqua" w:hAnsi="Book Antiqua" w:cs="Book Antiqua"/>
          <w:b/>
          <w:bCs/>
          <w:color w:val="000000"/>
        </w:rPr>
        <w:t>Ito T</w:t>
      </w:r>
      <w:r w:rsidRPr="00DF0CD8">
        <w:rPr>
          <w:rFonts w:ascii="Book Antiqua" w:eastAsia="Book Antiqua" w:hAnsi="Book Antiqua" w:cs="Book Antiqua"/>
          <w:color w:val="000000"/>
        </w:rPr>
        <w:t xml:space="preserve">, Igarashi H, Nakamura K, </w:t>
      </w:r>
      <w:proofErr w:type="spellStart"/>
      <w:r w:rsidRPr="00DF0CD8">
        <w:rPr>
          <w:rFonts w:ascii="Book Antiqua" w:eastAsia="Book Antiqua" w:hAnsi="Book Antiqua" w:cs="Book Antiqua"/>
          <w:color w:val="000000"/>
        </w:rPr>
        <w:t>Sasano</w:t>
      </w:r>
      <w:proofErr w:type="spellEnd"/>
      <w:r w:rsidRPr="00DF0CD8">
        <w:rPr>
          <w:rFonts w:ascii="Book Antiqua" w:eastAsia="Book Antiqua" w:hAnsi="Book Antiqua" w:cs="Book Antiqua"/>
          <w:color w:val="000000"/>
        </w:rPr>
        <w:t xml:space="preserve"> H, </w:t>
      </w:r>
      <w:proofErr w:type="spellStart"/>
      <w:r w:rsidRPr="00DF0CD8">
        <w:rPr>
          <w:rFonts w:ascii="Book Antiqua" w:eastAsia="Book Antiqua" w:hAnsi="Book Antiqua" w:cs="Book Antiqua"/>
          <w:color w:val="000000"/>
        </w:rPr>
        <w:t>Okusaka</w:t>
      </w:r>
      <w:proofErr w:type="spellEnd"/>
      <w:r w:rsidRPr="00DF0CD8">
        <w:rPr>
          <w:rFonts w:ascii="Book Antiqua" w:eastAsia="Book Antiqua" w:hAnsi="Book Antiqua" w:cs="Book Antiqua"/>
          <w:color w:val="000000"/>
        </w:rPr>
        <w:t xml:space="preserve"> T, Takano K, </w:t>
      </w:r>
      <w:proofErr w:type="spellStart"/>
      <w:r w:rsidRPr="00DF0CD8">
        <w:rPr>
          <w:rFonts w:ascii="Book Antiqua" w:eastAsia="Book Antiqua" w:hAnsi="Book Antiqua" w:cs="Book Antiqua"/>
          <w:color w:val="000000"/>
        </w:rPr>
        <w:t>Komoto</w:t>
      </w:r>
      <w:proofErr w:type="spellEnd"/>
      <w:r w:rsidRPr="00DF0CD8">
        <w:rPr>
          <w:rFonts w:ascii="Book Antiqua" w:eastAsia="Book Antiqua" w:hAnsi="Book Antiqua" w:cs="Book Antiqua"/>
          <w:color w:val="000000"/>
        </w:rPr>
        <w:t xml:space="preserve"> I, Tanaka M, Imamura M, Jensen RT, </w:t>
      </w:r>
      <w:proofErr w:type="spellStart"/>
      <w:r w:rsidRPr="00DF0CD8">
        <w:rPr>
          <w:rFonts w:ascii="Book Antiqua" w:eastAsia="Book Antiqua" w:hAnsi="Book Antiqua" w:cs="Book Antiqua"/>
          <w:color w:val="000000"/>
        </w:rPr>
        <w:t>Takayanagi</w:t>
      </w:r>
      <w:proofErr w:type="spellEnd"/>
      <w:r w:rsidRPr="00DF0CD8">
        <w:rPr>
          <w:rFonts w:ascii="Book Antiqua" w:eastAsia="Book Antiqua" w:hAnsi="Book Antiqua" w:cs="Book Antiqua"/>
          <w:color w:val="000000"/>
        </w:rPr>
        <w:t xml:space="preserve"> R, </w:t>
      </w:r>
      <w:proofErr w:type="spellStart"/>
      <w:r w:rsidRPr="00DF0CD8">
        <w:rPr>
          <w:rFonts w:ascii="Book Antiqua" w:eastAsia="Book Antiqua" w:hAnsi="Book Antiqua" w:cs="Book Antiqua"/>
          <w:color w:val="000000"/>
        </w:rPr>
        <w:t>Shimatsu</w:t>
      </w:r>
      <w:proofErr w:type="spellEnd"/>
      <w:r w:rsidRPr="00DF0CD8">
        <w:rPr>
          <w:rFonts w:ascii="Book Antiqua" w:eastAsia="Book Antiqua" w:hAnsi="Book Antiqua" w:cs="Book Antiqua"/>
          <w:color w:val="000000"/>
        </w:rPr>
        <w:t xml:space="preserve"> A. Epidemiological trends of pancreatic and gastrointestinal neuroendocrine tumors in Japan: a nationwide survey analysis. </w:t>
      </w:r>
      <w:r w:rsidRPr="00DF0CD8">
        <w:rPr>
          <w:rFonts w:ascii="Book Antiqua" w:eastAsia="Book Antiqua" w:hAnsi="Book Antiqua" w:cs="Book Antiqua"/>
          <w:i/>
          <w:iCs/>
          <w:color w:val="000000"/>
        </w:rPr>
        <w:t>J Gastroenterol</w:t>
      </w:r>
      <w:r w:rsidRPr="00DF0CD8">
        <w:rPr>
          <w:rFonts w:ascii="Book Antiqua" w:eastAsia="Book Antiqua" w:hAnsi="Book Antiqua" w:cs="Book Antiqua"/>
          <w:color w:val="000000"/>
        </w:rPr>
        <w:t xml:space="preserve"> 2015; </w:t>
      </w:r>
      <w:r w:rsidRPr="00DF0CD8">
        <w:rPr>
          <w:rFonts w:ascii="Book Antiqua" w:eastAsia="Book Antiqua" w:hAnsi="Book Antiqua" w:cs="Book Antiqua"/>
          <w:b/>
          <w:bCs/>
          <w:color w:val="000000"/>
        </w:rPr>
        <w:t>50</w:t>
      </w:r>
      <w:r w:rsidRPr="00DF0CD8">
        <w:rPr>
          <w:rFonts w:ascii="Book Antiqua" w:eastAsia="Book Antiqua" w:hAnsi="Book Antiqua" w:cs="Book Antiqua"/>
          <w:color w:val="000000"/>
        </w:rPr>
        <w:t>: 58-64 [PMID: 24499825 DOI: 10.1007/s00535-014-0934-2]</w:t>
      </w:r>
    </w:p>
    <w:p w14:paraId="7A6BE090"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6 </w:t>
      </w:r>
      <w:proofErr w:type="spellStart"/>
      <w:r w:rsidRPr="00DF0CD8">
        <w:rPr>
          <w:rFonts w:ascii="Book Antiqua" w:eastAsia="Book Antiqua" w:hAnsi="Book Antiqua" w:cs="Book Antiqua"/>
          <w:b/>
          <w:bCs/>
          <w:color w:val="000000"/>
        </w:rPr>
        <w:t>Halfdanarson</w:t>
      </w:r>
      <w:proofErr w:type="spellEnd"/>
      <w:r w:rsidRPr="00DF0CD8">
        <w:rPr>
          <w:rFonts w:ascii="Book Antiqua" w:eastAsia="Book Antiqua" w:hAnsi="Book Antiqua" w:cs="Book Antiqua"/>
          <w:b/>
          <w:bCs/>
          <w:color w:val="000000"/>
        </w:rPr>
        <w:t xml:space="preserve"> TR</w:t>
      </w:r>
      <w:r w:rsidRPr="00DF0CD8">
        <w:rPr>
          <w:rFonts w:ascii="Book Antiqua" w:eastAsia="Book Antiqua" w:hAnsi="Book Antiqua" w:cs="Book Antiqua"/>
          <w:color w:val="000000"/>
        </w:rPr>
        <w:t xml:space="preserve">, Rabe KG, Rubin J, Petersen GM. Pancreatic neuroendocrine tumors (PNETs): incidence, prognosis and recent trend toward improved survival. </w:t>
      </w:r>
      <w:r w:rsidRPr="00DF0CD8">
        <w:rPr>
          <w:rFonts w:ascii="Book Antiqua" w:eastAsia="Book Antiqua" w:hAnsi="Book Antiqua" w:cs="Book Antiqua"/>
          <w:i/>
          <w:iCs/>
          <w:color w:val="000000"/>
        </w:rPr>
        <w:t>Ann Oncol</w:t>
      </w:r>
      <w:r w:rsidRPr="00DF0CD8">
        <w:rPr>
          <w:rFonts w:ascii="Book Antiqua" w:eastAsia="Book Antiqua" w:hAnsi="Book Antiqua" w:cs="Book Antiqua"/>
          <w:color w:val="000000"/>
        </w:rPr>
        <w:t xml:space="preserve"> 2008; </w:t>
      </w:r>
      <w:r w:rsidRPr="00DF0CD8">
        <w:rPr>
          <w:rFonts w:ascii="Book Antiqua" w:eastAsia="Book Antiqua" w:hAnsi="Book Antiqua" w:cs="Book Antiqua"/>
          <w:b/>
          <w:bCs/>
          <w:color w:val="000000"/>
        </w:rPr>
        <w:t>19</w:t>
      </w:r>
      <w:r w:rsidRPr="00DF0CD8">
        <w:rPr>
          <w:rFonts w:ascii="Book Antiqua" w:eastAsia="Book Antiqua" w:hAnsi="Book Antiqua" w:cs="Book Antiqua"/>
          <w:color w:val="000000"/>
        </w:rPr>
        <w:t>: 1727-1733 [PMID: 18515795 DOI: 10.1093/</w:t>
      </w:r>
      <w:proofErr w:type="spellStart"/>
      <w:r w:rsidRPr="00DF0CD8">
        <w:rPr>
          <w:rFonts w:ascii="Book Antiqua" w:eastAsia="Book Antiqua" w:hAnsi="Book Antiqua" w:cs="Book Antiqua"/>
          <w:color w:val="000000"/>
        </w:rPr>
        <w:t>annonc</w:t>
      </w:r>
      <w:proofErr w:type="spellEnd"/>
      <w:r w:rsidRPr="00DF0CD8">
        <w:rPr>
          <w:rFonts w:ascii="Book Antiqua" w:eastAsia="Book Antiqua" w:hAnsi="Book Antiqua" w:cs="Book Antiqua"/>
          <w:color w:val="000000"/>
        </w:rPr>
        <w:t>/mdn351]</w:t>
      </w:r>
    </w:p>
    <w:p w14:paraId="1792F4AB"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7 </w:t>
      </w:r>
      <w:r w:rsidRPr="00DF0CD8">
        <w:rPr>
          <w:rFonts w:ascii="Book Antiqua" w:eastAsia="Book Antiqua" w:hAnsi="Book Antiqua" w:cs="Book Antiqua"/>
          <w:b/>
          <w:bCs/>
          <w:color w:val="000000"/>
        </w:rPr>
        <w:t>Garcia-</w:t>
      </w:r>
      <w:proofErr w:type="spellStart"/>
      <w:r w:rsidRPr="00DF0CD8">
        <w:rPr>
          <w:rFonts w:ascii="Book Antiqua" w:eastAsia="Book Antiqua" w:hAnsi="Book Antiqua" w:cs="Book Antiqua"/>
          <w:b/>
          <w:bCs/>
          <w:color w:val="000000"/>
        </w:rPr>
        <w:t>Carbonero</w:t>
      </w:r>
      <w:proofErr w:type="spellEnd"/>
      <w:r w:rsidRPr="00DF0CD8">
        <w:rPr>
          <w:rFonts w:ascii="Book Antiqua" w:eastAsia="Book Antiqua" w:hAnsi="Book Antiqua" w:cs="Book Antiqua"/>
          <w:b/>
          <w:bCs/>
          <w:color w:val="000000"/>
        </w:rPr>
        <w:t xml:space="preserve"> R</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Capdevila</w:t>
      </w:r>
      <w:proofErr w:type="spellEnd"/>
      <w:r w:rsidRPr="00DF0CD8">
        <w:rPr>
          <w:rFonts w:ascii="Book Antiqua" w:eastAsia="Book Antiqua" w:hAnsi="Book Antiqua" w:cs="Book Antiqua"/>
          <w:color w:val="000000"/>
        </w:rPr>
        <w:t xml:space="preserve"> J, Crespo-Herrero G, Díaz-Pérez JA, Martínez Del Prado MP, Alonso </w:t>
      </w:r>
      <w:proofErr w:type="spellStart"/>
      <w:r w:rsidRPr="00DF0CD8">
        <w:rPr>
          <w:rFonts w:ascii="Book Antiqua" w:eastAsia="Book Antiqua" w:hAnsi="Book Antiqua" w:cs="Book Antiqua"/>
          <w:color w:val="000000"/>
        </w:rPr>
        <w:t>Orduña</w:t>
      </w:r>
      <w:proofErr w:type="spellEnd"/>
      <w:r w:rsidRPr="00DF0CD8">
        <w:rPr>
          <w:rFonts w:ascii="Book Antiqua" w:eastAsia="Book Antiqua" w:hAnsi="Book Antiqua" w:cs="Book Antiqua"/>
          <w:color w:val="000000"/>
        </w:rPr>
        <w:t xml:space="preserve"> V, Sevilla-García I, </w:t>
      </w:r>
      <w:proofErr w:type="spellStart"/>
      <w:r w:rsidRPr="00DF0CD8">
        <w:rPr>
          <w:rFonts w:ascii="Book Antiqua" w:eastAsia="Book Antiqua" w:hAnsi="Book Antiqua" w:cs="Book Antiqua"/>
          <w:color w:val="000000"/>
        </w:rPr>
        <w:t>Villabona-Artero</w:t>
      </w:r>
      <w:proofErr w:type="spellEnd"/>
      <w:r w:rsidRPr="00DF0CD8">
        <w:rPr>
          <w:rFonts w:ascii="Book Antiqua" w:eastAsia="Book Antiqua" w:hAnsi="Book Antiqua" w:cs="Book Antiqua"/>
          <w:color w:val="000000"/>
        </w:rPr>
        <w:t xml:space="preserve"> C, </w:t>
      </w:r>
      <w:proofErr w:type="spellStart"/>
      <w:r w:rsidRPr="00DF0CD8">
        <w:rPr>
          <w:rFonts w:ascii="Book Antiqua" w:eastAsia="Book Antiqua" w:hAnsi="Book Antiqua" w:cs="Book Antiqua"/>
          <w:color w:val="000000"/>
        </w:rPr>
        <w:t>Beguiristain</w:t>
      </w:r>
      <w:proofErr w:type="spellEnd"/>
      <w:r w:rsidRPr="00DF0CD8">
        <w:rPr>
          <w:rFonts w:ascii="Book Antiqua" w:eastAsia="Book Antiqua" w:hAnsi="Book Antiqua" w:cs="Book Antiqua"/>
          <w:color w:val="000000"/>
        </w:rPr>
        <w:t xml:space="preserve">-Gómez A, Llanos-Muñoz M, </w:t>
      </w:r>
      <w:proofErr w:type="spellStart"/>
      <w:r w:rsidRPr="00DF0CD8">
        <w:rPr>
          <w:rFonts w:ascii="Book Antiqua" w:eastAsia="Book Antiqua" w:hAnsi="Book Antiqua" w:cs="Book Antiqua"/>
          <w:color w:val="000000"/>
        </w:rPr>
        <w:t>Marazuela</w:t>
      </w:r>
      <w:proofErr w:type="spellEnd"/>
      <w:r w:rsidRPr="00DF0CD8">
        <w:rPr>
          <w:rFonts w:ascii="Book Antiqua" w:eastAsia="Book Antiqua" w:hAnsi="Book Antiqua" w:cs="Book Antiqua"/>
          <w:color w:val="000000"/>
        </w:rPr>
        <w:t xml:space="preserve"> M, Alvarez-Escola C, Castellano D, </w:t>
      </w:r>
      <w:proofErr w:type="spellStart"/>
      <w:r w:rsidRPr="00DF0CD8">
        <w:rPr>
          <w:rFonts w:ascii="Book Antiqua" w:eastAsia="Book Antiqua" w:hAnsi="Book Antiqua" w:cs="Book Antiqua"/>
          <w:color w:val="000000"/>
        </w:rPr>
        <w:t>Vilar</w:t>
      </w:r>
      <w:proofErr w:type="spellEnd"/>
      <w:r w:rsidRPr="00DF0CD8">
        <w:rPr>
          <w:rFonts w:ascii="Book Antiqua" w:eastAsia="Book Antiqua" w:hAnsi="Book Antiqua" w:cs="Book Antiqua"/>
          <w:color w:val="000000"/>
        </w:rPr>
        <w:t xml:space="preserve"> E, Jiménez-Fonseca P, </w:t>
      </w:r>
      <w:proofErr w:type="spellStart"/>
      <w:r w:rsidRPr="00DF0CD8">
        <w:rPr>
          <w:rFonts w:ascii="Book Antiqua" w:eastAsia="Book Antiqua" w:hAnsi="Book Antiqua" w:cs="Book Antiqua"/>
          <w:color w:val="000000"/>
        </w:rPr>
        <w:t>Teulé</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Sastre</w:t>
      </w:r>
      <w:proofErr w:type="spellEnd"/>
      <w:r w:rsidRPr="00DF0CD8">
        <w:rPr>
          <w:rFonts w:ascii="Book Antiqua" w:eastAsia="Book Antiqua" w:hAnsi="Book Antiqua" w:cs="Book Antiqua"/>
          <w:color w:val="000000"/>
        </w:rPr>
        <w:t xml:space="preserve">-Valera J, </w:t>
      </w:r>
      <w:proofErr w:type="spellStart"/>
      <w:r w:rsidRPr="00DF0CD8">
        <w:rPr>
          <w:rFonts w:ascii="Book Antiqua" w:eastAsia="Book Antiqua" w:hAnsi="Book Antiqua" w:cs="Book Antiqua"/>
          <w:color w:val="000000"/>
        </w:rPr>
        <w:t>Benavent-Viñuelas</w:t>
      </w:r>
      <w:proofErr w:type="spellEnd"/>
      <w:r w:rsidRPr="00DF0CD8">
        <w:rPr>
          <w:rFonts w:ascii="Book Antiqua" w:eastAsia="Book Antiqua" w:hAnsi="Book Antiqua" w:cs="Book Antiqua"/>
          <w:color w:val="000000"/>
        </w:rPr>
        <w:t xml:space="preserve"> M, </w:t>
      </w:r>
      <w:proofErr w:type="spellStart"/>
      <w:r w:rsidRPr="00DF0CD8">
        <w:rPr>
          <w:rFonts w:ascii="Book Antiqua" w:eastAsia="Book Antiqua" w:hAnsi="Book Antiqua" w:cs="Book Antiqua"/>
          <w:color w:val="000000"/>
        </w:rPr>
        <w:t>Monleon</w:t>
      </w:r>
      <w:proofErr w:type="spellEnd"/>
      <w:r w:rsidRPr="00DF0CD8">
        <w:rPr>
          <w:rFonts w:ascii="Book Antiqua" w:eastAsia="Book Antiqua" w:hAnsi="Book Antiqua" w:cs="Book Antiqua"/>
          <w:color w:val="000000"/>
        </w:rPr>
        <w:t xml:space="preserve"> A, Salazar R. Incidence, patterns of care and prognostic factors for outcome of </w:t>
      </w:r>
      <w:proofErr w:type="spellStart"/>
      <w:r w:rsidRPr="00DF0CD8">
        <w:rPr>
          <w:rFonts w:ascii="Book Antiqua" w:eastAsia="Book Antiqua" w:hAnsi="Book Antiqua" w:cs="Book Antiqua"/>
          <w:color w:val="000000"/>
        </w:rPr>
        <w:t>gastroenteropancreatic</w:t>
      </w:r>
      <w:proofErr w:type="spellEnd"/>
      <w:r w:rsidRPr="00DF0CD8">
        <w:rPr>
          <w:rFonts w:ascii="Book Antiqua" w:eastAsia="Book Antiqua" w:hAnsi="Book Antiqua" w:cs="Book Antiqua"/>
          <w:color w:val="000000"/>
        </w:rPr>
        <w:t xml:space="preserve"> neuroendocrine tumors (GEP-NETs): results from the National Cancer Registry of Spain (RGETNE). </w:t>
      </w:r>
      <w:r w:rsidRPr="00DF0CD8">
        <w:rPr>
          <w:rFonts w:ascii="Book Antiqua" w:eastAsia="Book Antiqua" w:hAnsi="Book Antiqua" w:cs="Book Antiqua"/>
          <w:i/>
          <w:iCs/>
          <w:color w:val="000000"/>
        </w:rPr>
        <w:t>Ann Oncol</w:t>
      </w:r>
      <w:r w:rsidRPr="00DF0CD8">
        <w:rPr>
          <w:rFonts w:ascii="Book Antiqua" w:eastAsia="Book Antiqua" w:hAnsi="Book Antiqua" w:cs="Book Antiqua"/>
          <w:color w:val="000000"/>
        </w:rPr>
        <w:t xml:space="preserve"> 2010; </w:t>
      </w:r>
      <w:r w:rsidRPr="00DF0CD8">
        <w:rPr>
          <w:rFonts w:ascii="Book Antiqua" w:eastAsia="Book Antiqua" w:hAnsi="Book Antiqua" w:cs="Book Antiqua"/>
          <w:b/>
          <w:bCs/>
          <w:color w:val="000000"/>
        </w:rPr>
        <w:t>21</w:t>
      </w:r>
      <w:r w:rsidRPr="00DF0CD8">
        <w:rPr>
          <w:rFonts w:ascii="Book Antiqua" w:eastAsia="Book Antiqua" w:hAnsi="Book Antiqua" w:cs="Book Antiqua"/>
          <w:color w:val="000000"/>
        </w:rPr>
        <w:t>: 1794-1803 [PMID: 20139156 DOI: 10.1093/</w:t>
      </w:r>
      <w:proofErr w:type="spellStart"/>
      <w:r w:rsidRPr="00DF0CD8">
        <w:rPr>
          <w:rFonts w:ascii="Book Antiqua" w:eastAsia="Book Antiqua" w:hAnsi="Book Antiqua" w:cs="Book Antiqua"/>
          <w:color w:val="000000"/>
        </w:rPr>
        <w:t>annonc</w:t>
      </w:r>
      <w:proofErr w:type="spellEnd"/>
      <w:r w:rsidRPr="00DF0CD8">
        <w:rPr>
          <w:rFonts w:ascii="Book Antiqua" w:eastAsia="Book Antiqua" w:hAnsi="Book Antiqua" w:cs="Book Antiqua"/>
          <w:color w:val="000000"/>
        </w:rPr>
        <w:t>/mdq022]</w:t>
      </w:r>
    </w:p>
    <w:p w14:paraId="7BC0FD70"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8 </w:t>
      </w:r>
      <w:r w:rsidRPr="00DF0CD8">
        <w:rPr>
          <w:rFonts w:ascii="Book Antiqua" w:eastAsia="Book Antiqua" w:hAnsi="Book Antiqua" w:cs="Book Antiqua"/>
          <w:b/>
          <w:bCs/>
          <w:color w:val="000000"/>
        </w:rPr>
        <w:t>Jensen RT</w:t>
      </w:r>
      <w:r w:rsidRPr="00DF0CD8">
        <w:rPr>
          <w:rFonts w:ascii="Book Antiqua" w:eastAsia="Book Antiqua" w:hAnsi="Book Antiqua" w:cs="Book Antiqua"/>
          <w:color w:val="000000"/>
        </w:rPr>
        <w:t xml:space="preserve">, Berna MJ, Bingham DB, Norton JA. Inherited pancreatic endocrine tumor syndromes: advances in molecular pathogenesis, diagnosis, management, and controversies. </w:t>
      </w:r>
      <w:r w:rsidRPr="00DF0CD8">
        <w:rPr>
          <w:rFonts w:ascii="Book Antiqua" w:eastAsia="Book Antiqua" w:hAnsi="Book Antiqua" w:cs="Book Antiqua"/>
          <w:i/>
          <w:iCs/>
          <w:color w:val="000000"/>
        </w:rPr>
        <w:t>Cancer</w:t>
      </w:r>
      <w:r w:rsidRPr="00DF0CD8">
        <w:rPr>
          <w:rFonts w:ascii="Book Antiqua" w:eastAsia="Book Antiqua" w:hAnsi="Book Antiqua" w:cs="Book Antiqua"/>
          <w:color w:val="000000"/>
        </w:rPr>
        <w:t xml:space="preserve"> 2008; </w:t>
      </w:r>
      <w:r w:rsidRPr="00DF0CD8">
        <w:rPr>
          <w:rFonts w:ascii="Book Antiqua" w:eastAsia="Book Antiqua" w:hAnsi="Book Antiqua" w:cs="Book Antiqua"/>
          <w:b/>
          <w:bCs/>
          <w:color w:val="000000"/>
        </w:rPr>
        <w:t>113</w:t>
      </w:r>
      <w:r w:rsidRPr="00DF0CD8">
        <w:rPr>
          <w:rFonts w:ascii="Book Antiqua" w:eastAsia="Book Antiqua" w:hAnsi="Book Antiqua" w:cs="Book Antiqua"/>
          <w:color w:val="000000"/>
        </w:rPr>
        <w:t>: 1807-1843 [PMID: 18798544 DOI: 10.1002/cncr.23648]</w:t>
      </w:r>
    </w:p>
    <w:p w14:paraId="35C7B02B"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9 </w:t>
      </w:r>
      <w:proofErr w:type="spellStart"/>
      <w:r w:rsidRPr="00DF0CD8">
        <w:rPr>
          <w:rFonts w:ascii="Book Antiqua" w:eastAsia="Book Antiqua" w:hAnsi="Book Antiqua" w:cs="Book Antiqua"/>
          <w:b/>
          <w:bCs/>
          <w:color w:val="000000"/>
        </w:rPr>
        <w:t>Nagtegaal</w:t>
      </w:r>
      <w:proofErr w:type="spellEnd"/>
      <w:r w:rsidRPr="00DF0CD8">
        <w:rPr>
          <w:rFonts w:ascii="Book Antiqua" w:eastAsia="Book Antiqua" w:hAnsi="Book Antiqua" w:cs="Book Antiqua"/>
          <w:b/>
          <w:bCs/>
          <w:color w:val="000000"/>
        </w:rPr>
        <w:t xml:space="preserve"> ID</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Odze</w:t>
      </w:r>
      <w:proofErr w:type="spellEnd"/>
      <w:r w:rsidRPr="00DF0CD8">
        <w:rPr>
          <w:rFonts w:ascii="Book Antiqua" w:eastAsia="Book Antiqua" w:hAnsi="Book Antiqua" w:cs="Book Antiqua"/>
          <w:color w:val="000000"/>
        </w:rPr>
        <w:t xml:space="preserve"> RD, </w:t>
      </w:r>
      <w:proofErr w:type="spellStart"/>
      <w:r w:rsidRPr="00DF0CD8">
        <w:rPr>
          <w:rFonts w:ascii="Book Antiqua" w:eastAsia="Book Antiqua" w:hAnsi="Book Antiqua" w:cs="Book Antiqua"/>
          <w:color w:val="000000"/>
        </w:rPr>
        <w:t>Klimstra</w:t>
      </w:r>
      <w:proofErr w:type="spellEnd"/>
      <w:r w:rsidRPr="00DF0CD8">
        <w:rPr>
          <w:rFonts w:ascii="Book Antiqua" w:eastAsia="Book Antiqua" w:hAnsi="Book Antiqua" w:cs="Book Antiqua"/>
          <w:color w:val="000000"/>
        </w:rPr>
        <w:t xml:space="preserve"> D, Paradis V, </w:t>
      </w:r>
      <w:proofErr w:type="spellStart"/>
      <w:r w:rsidRPr="00DF0CD8">
        <w:rPr>
          <w:rFonts w:ascii="Book Antiqua" w:eastAsia="Book Antiqua" w:hAnsi="Book Antiqua" w:cs="Book Antiqua"/>
          <w:color w:val="000000"/>
        </w:rPr>
        <w:t>Rugge</w:t>
      </w:r>
      <w:proofErr w:type="spellEnd"/>
      <w:r w:rsidRPr="00DF0CD8">
        <w:rPr>
          <w:rFonts w:ascii="Book Antiqua" w:eastAsia="Book Antiqua" w:hAnsi="Book Antiqua" w:cs="Book Antiqua"/>
          <w:color w:val="000000"/>
        </w:rPr>
        <w:t xml:space="preserve"> M, </w:t>
      </w:r>
      <w:proofErr w:type="spellStart"/>
      <w:r w:rsidRPr="00DF0CD8">
        <w:rPr>
          <w:rFonts w:ascii="Book Antiqua" w:eastAsia="Book Antiqua" w:hAnsi="Book Antiqua" w:cs="Book Antiqua"/>
          <w:color w:val="000000"/>
        </w:rPr>
        <w:t>Schirmacher</w:t>
      </w:r>
      <w:proofErr w:type="spellEnd"/>
      <w:r w:rsidRPr="00DF0CD8">
        <w:rPr>
          <w:rFonts w:ascii="Book Antiqua" w:eastAsia="Book Antiqua" w:hAnsi="Book Antiqua" w:cs="Book Antiqua"/>
          <w:color w:val="000000"/>
        </w:rPr>
        <w:t xml:space="preserve"> P, Washington KM, Carneiro F, Cree IA; WHO Classification of </w:t>
      </w:r>
      <w:proofErr w:type="spellStart"/>
      <w:r w:rsidRPr="00DF0CD8">
        <w:rPr>
          <w:rFonts w:ascii="Book Antiqua" w:eastAsia="Book Antiqua" w:hAnsi="Book Antiqua" w:cs="Book Antiqua"/>
          <w:color w:val="000000"/>
        </w:rPr>
        <w:t>Tumours</w:t>
      </w:r>
      <w:proofErr w:type="spellEnd"/>
      <w:r w:rsidRPr="00DF0CD8">
        <w:rPr>
          <w:rFonts w:ascii="Book Antiqua" w:eastAsia="Book Antiqua" w:hAnsi="Book Antiqua" w:cs="Book Antiqua"/>
          <w:color w:val="000000"/>
        </w:rPr>
        <w:t xml:space="preserve"> Editorial Board. The 2019 WHO classification of </w:t>
      </w:r>
      <w:proofErr w:type="spellStart"/>
      <w:r w:rsidRPr="00DF0CD8">
        <w:rPr>
          <w:rFonts w:ascii="Book Antiqua" w:eastAsia="Book Antiqua" w:hAnsi="Book Antiqua" w:cs="Book Antiqua"/>
          <w:color w:val="000000"/>
        </w:rPr>
        <w:t>tumours</w:t>
      </w:r>
      <w:proofErr w:type="spellEnd"/>
      <w:r w:rsidRPr="00DF0CD8">
        <w:rPr>
          <w:rFonts w:ascii="Book Antiqua" w:eastAsia="Book Antiqua" w:hAnsi="Book Antiqua" w:cs="Book Antiqua"/>
          <w:color w:val="000000"/>
        </w:rPr>
        <w:t xml:space="preserve"> of the digestive system. </w:t>
      </w:r>
      <w:r w:rsidRPr="00DF0CD8">
        <w:rPr>
          <w:rFonts w:ascii="Book Antiqua" w:eastAsia="Book Antiqua" w:hAnsi="Book Antiqua" w:cs="Book Antiqua"/>
          <w:i/>
          <w:iCs/>
          <w:color w:val="000000"/>
        </w:rPr>
        <w:t>Histopathology</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76</w:t>
      </w:r>
      <w:r w:rsidRPr="00DF0CD8">
        <w:rPr>
          <w:rFonts w:ascii="Book Antiqua" w:eastAsia="Book Antiqua" w:hAnsi="Book Antiqua" w:cs="Book Antiqua"/>
          <w:color w:val="000000"/>
        </w:rPr>
        <w:t>: 182-188 [PMID: 31433515 DOI: 10.1111/his.13975]</w:t>
      </w:r>
    </w:p>
    <w:p w14:paraId="48BE2C79" w14:textId="55769842"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10 </w:t>
      </w:r>
      <w:proofErr w:type="spellStart"/>
      <w:r w:rsidR="00A0454D" w:rsidRPr="00DF0CD8">
        <w:rPr>
          <w:rFonts w:ascii="Book Antiqua" w:hAnsi="Book Antiqua"/>
          <w:b/>
          <w:bCs/>
        </w:rPr>
        <w:t>Doescher</w:t>
      </w:r>
      <w:proofErr w:type="spellEnd"/>
      <w:r w:rsidR="00A0454D" w:rsidRPr="00DF0CD8">
        <w:rPr>
          <w:rFonts w:ascii="Book Antiqua" w:hAnsi="Book Antiqua"/>
          <w:b/>
          <w:bCs/>
        </w:rPr>
        <w:t xml:space="preserve"> J</w:t>
      </w:r>
      <w:r w:rsidR="00A0454D" w:rsidRPr="00DF0CD8">
        <w:rPr>
          <w:rFonts w:ascii="Book Antiqua" w:hAnsi="Book Antiqua"/>
        </w:rPr>
        <w:t xml:space="preserve">, </w:t>
      </w:r>
      <w:proofErr w:type="spellStart"/>
      <w:r w:rsidR="00A0454D" w:rsidRPr="00DF0CD8">
        <w:rPr>
          <w:rFonts w:ascii="Book Antiqua" w:hAnsi="Book Antiqua"/>
        </w:rPr>
        <w:t>Veit</w:t>
      </w:r>
      <w:proofErr w:type="spellEnd"/>
      <w:r w:rsidR="00A0454D" w:rsidRPr="00DF0CD8">
        <w:rPr>
          <w:rFonts w:ascii="Book Antiqua" w:hAnsi="Book Antiqua"/>
        </w:rPr>
        <w:t xml:space="preserve"> JA, Hoffmann TK. [The 8th edition of the AJCC Cancer Staging Manual: Updates in otorhinolaryngology, head and neck surgery]. </w:t>
      </w:r>
      <w:r w:rsidR="00A0454D" w:rsidRPr="00DF0CD8">
        <w:rPr>
          <w:rFonts w:ascii="Book Antiqua" w:hAnsi="Book Antiqua"/>
          <w:i/>
          <w:iCs/>
        </w:rPr>
        <w:t>HNO</w:t>
      </w:r>
      <w:r w:rsidR="00A0454D" w:rsidRPr="00DF0CD8">
        <w:rPr>
          <w:rFonts w:ascii="Book Antiqua" w:hAnsi="Book Antiqua"/>
        </w:rPr>
        <w:t xml:space="preserve"> 2017; </w:t>
      </w:r>
      <w:r w:rsidR="00A0454D" w:rsidRPr="00DF0CD8">
        <w:rPr>
          <w:rFonts w:ascii="Book Antiqua" w:hAnsi="Book Antiqua"/>
          <w:b/>
          <w:bCs/>
        </w:rPr>
        <w:t>65</w:t>
      </w:r>
      <w:r w:rsidR="00A0454D" w:rsidRPr="00DF0CD8">
        <w:rPr>
          <w:rFonts w:ascii="Book Antiqua" w:hAnsi="Book Antiqua"/>
        </w:rPr>
        <w:t>: 956-961 [PMID: 28717958 DOI: 10.1007/s00106-017-0391-3]</w:t>
      </w:r>
    </w:p>
    <w:p w14:paraId="42BD0968"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11 </w:t>
      </w:r>
      <w:proofErr w:type="spellStart"/>
      <w:r w:rsidRPr="00DF0CD8">
        <w:rPr>
          <w:rFonts w:ascii="Book Antiqua" w:eastAsia="Book Antiqua" w:hAnsi="Book Antiqua" w:cs="Book Antiqua"/>
          <w:b/>
          <w:bCs/>
          <w:color w:val="000000"/>
        </w:rPr>
        <w:t>Halfdanarson</w:t>
      </w:r>
      <w:proofErr w:type="spellEnd"/>
      <w:r w:rsidRPr="00DF0CD8">
        <w:rPr>
          <w:rFonts w:ascii="Book Antiqua" w:eastAsia="Book Antiqua" w:hAnsi="Book Antiqua" w:cs="Book Antiqua"/>
          <w:b/>
          <w:bCs/>
          <w:color w:val="000000"/>
        </w:rPr>
        <w:t xml:space="preserve"> TR</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Strosberg</w:t>
      </w:r>
      <w:proofErr w:type="spellEnd"/>
      <w:r w:rsidRPr="00DF0CD8">
        <w:rPr>
          <w:rFonts w:ascii="Book Antiqua" w:eastAsia="Book Antiqua" w:hAnsi="Book Antiqua" w:cs="Book Antiqua"/>
          <w:color w:val="000000"/>
        </w:rPr>
        <w:t xml:space="preserve"> JR, Tang L, </w:t>
      </w:r>
      <w:proofErr w:type="spellStart"/>
      <w:r w:rsidRPr="00DF0CD8">
        <w:rPr>
          <w:rFonts w:ascii="Book Antiqua" w:eastAsia="Book Antiqua" w:hAnsi="Book Antiqua" w:cs="Book Antiqua"/>
          <w:color w:val="000000"/>
        </w:rPr>
        <w:t>Bellizzi</w:t>
      </w:r>
      <w:proofErr w:type="spellEnd"/>
      <w:r w:rsidRPr="00DF0CD8">
        <w:rPr>
          <w:rFonts w:ascii="Book Antiqua" w:eastAsia="Book Antiqua" w:hAnsi="Book Antiqua" w:cs="Book Antiqua"/>
          <w:color w:val="000000"/>
        </w:rPr>
        <w:t xml:space="preserve"> AM, </w:t>
      </w:r>
      <w:proofErr w:type="spellStart"/>
      <w:r w:rsidRPr="00DF0CD8">
        <w:rPr>
          <w:rFonts w:ascii="Book Antiqua" w:eastAsia="Book Antiqua" w:hAnsi="Book Antiqua" w:cs="Book Antiqua"/>
          <w:color w:val="000000"/>
        </w:rPr>
        <w:t>Bergsland</w:t>
      </w:r>
      <w:proofErr w:type="spellEnd"/>
      <w:r w:rsidRPr="00DF0CD8">
        <w:rPr>
          <w:rFonts w:ascii="Book Antiqua" w:eastAsia="Book Antiqua" w:hAnsi="Book Antiqua" w:cs="Book Antiqua"/>
          <w:color w:val="000000"/>
        </w:rPr>
        <w:t xml:space="preserve"> EK, </w:t>
      </w:r>
      <w:proofErr w:type="spellStart"/>
      <w:r w:rsidRPr="00DF0CD8">
        <w:rPr>
          <w:rFonts w:ascii="Book Antiqua" w:eastAsia="Book Antiqua" w:hAnsi="Book Antiqua" w:cs="Book Antiqua"/>
          <w:color w:val="000000"/>
        </w:rPr>
        <w:t>O'Dorisio</w:t>
      </w:r>
      <w:proofErr w:type="spellEnd"/>
      <w:r w:rsidRPr="00DF0CD8">
        <w:rPr>
          <w:rFonts w:ascii="Book Antiqua" w:eastAsia="Book Antiqua" w:hAnsi="Book Antiqua" w:cs="Book Antiqua"/>
          <w:color w:val="000000"/>
        </w:rPr>
        <w:t xml:space="preserve"> TM, Halperin DM, Fishbein L, Eads J, Hope TA, Singh S, Salem R, Metz DC, </w:t>
      </w:r>
      <w:proofErr w:type="spellStart"/>
      <w:r w:rsidRPr="00DF0CD8">
        <w:rPr>
          <w:rFonts w:ascii="Book Antiqua" w:eastAsia="Book Antiqua" w:hAnsi="Book Antiqua" w:cs="Book Antiqua"/>
          <w:color w:val="000000"/>
        </w:rPr>
        <w:t>Naraev</w:t>
      </w:r>
      <w:proofErr w:type="spellEnd"/>
      <w:r w:rsidRPr="00DF0CD8">
        <w:rPr>
          <w:rFonts w:ascii="Book Antiqua" w:eastAsia="Book Antiqua" w:hAnsi="Book Antiqua" w:cs="Book Antiqua"/>
          <w:color w:val="000000"/>
        </w:rPr>
        <w:t xml:space="preserve"> BG, Reidy-Lagunes DL, Howe JR, </w:t>
      </w:r>
      <w:proofErr w:type="spellStart"/>
      <w:r w:rsidRPr="00DF0CD8">
        <w:rPr>
          <w:rFonts w:ascii="Book Antiqua" w:eastAsia="Book Antiqua" w:hAnsi="Book Antiqua" w:cs="Book Antiqua"/>
          <w:color w:val="000000"/>
        </w:rPr>
        <w:t>Pommier</w:t>
      </w:r>
      <w:proofErr w:type="spellEnd"/>
      <w:r w:rsidRPr="00DF0CD8">
        <w:rPr>
          <w:rFonts w:ascii="Book Antiqua" w:eastAsia="Book Antiqua" w:hAnsi="Book Antiqua" w:cs="Book Antiqua"/>
          <w:color w:val="000000"/>
        </w:rPr>
        <w:t xml:space="preserve"> RF, </w:t>
      </w:r>
      <w:proofErr w:type="spellStart"/>
      <w:r w:rsidRPr="00DF0CD8">
        <w:rPr>
          <w:rFonts w:ascii="Book Antiqua" w:eastAsia="Book Antiqua" w:hAnsi="Book Antiqua" w:cs="Book Antiqua"/>
          <w:color w:val="000000"/>
        </w:rPr>
        <w:t>Menda</w:t>
      </w:r>
      <w:proofErr w:type="spellEnd"/>
      <w:r w:rsidRPr="00DF0CD8">
        <w:rPr>
          <w:rFonts w:ascii="Book Antiqua" w:eastAsia="Book Antiqua" w:hAnsi="Book Antiqua" w:cs="Book Antiqua"/>
          <w:color w:val="000000"/>
        </w:rPr>
        <w:t xml:space="preserve"> Y, Chan JA. The North American </w:t>
      </w:r>
      <w:r w:rsidRPr="00DF0CD8">
        <w:rPr>
          <w:rFonts w:ascii="Book Antiqua" w:eastAsia="Book Antiqua" w:hAnsi="Book Antiqua" w:cs="Book Antiqua"/>
          <w:color w:val="000000"/>
        </w:rPr>
        <w:lastRenderedPageBreak/>
        <w:t xml:space="preserve">Neuroendocrine Tumor Society Consensus Guidelines for Surveillance and Medical Management of Pancreatic Neuroendocrine Tumors. </w:t>
      </w:r>
      <w:r w:rsidRPr="00DF0CD8">
        <w:rPr>
          <w:rFonts w:ascii="Book Antiqua" w:eastAsia="Book Antiqua" w:hAnsi="Book Antiqua" w:cs="Book Antiqua"/>
          <w:i/>
          <w:iCs/>
          <w:color w:val="000000"/>
        </w:rPr>
        <w:t>Pancreas</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49</w:t>
      </w:r>
      <w:r w:rsidRPr="00DF0CD8">
        <w:rPr>
          <w:rFonts w:ascii="Book Antiqua" w:eastAsia="Book Antiqua" w:hAnsi="Book Antiqua" w:cs="Book Antiqua"/>
          <w:color w:val="000000"/>
        </w:rPr>
        <w:t>: 863-881 [PMID: 32675783 DOI: 10.1097/MPA.0000000000001597]</w:t>
      </w:r>
    </w:p>
    <w:p w14:paraId="691EA063"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12 </w:t>
      </w:r>
      <w:r w:rsidRPr="00DF0CD8">
        <w:rPr>
          <w:rFonts w:ascii="Book Antiqua" w:eastAsia="Book Antiqua" w:hAnsi="Book Antiqua" w:cs="Book Antiqua"/>
          <w:b/>
          <w:bCs/>
          <w:color w:val="000000"/>
        </w:rPr>
        <w:t>Pavel M</w:t>
      </w:r>
      <w:r w:rsidRPr="00DF0CD8">
        <w:rPr>
          <w:rFonts w:ascii="Book Antiqua" w:eastAsia="Book Antiqua" w:hAnsi="Book Antiqua" w:cs="Book Antiqua"/>
          <w:color w:val="000000"/>
        </w:rPr>
        <w:t xml:space="preserve">, O'Toole D, Costa F, </w:t>
      </w:r>
      <w:proofErr w:type="spellStart"/>
      <w:r w:rsidRPr="00DF0CD8">
        <w:rPr>
          <w:rFonts w:ascii="Book Antiqua" w:eastAsia="Book Antiqua" w:hAnsi="Book Antiqua" w:cs="Book Antiqua"/>
          <w:color w:val="000000"/>
        </w:rPr>
        <w:t>Capdevila</w:t>
      </w:r>
      <w:proofErr w:type="spellEnd"/>
      <w:r w:rsidRPr="00DF0CD8">
        <w:rPr>
          <w:rFonts w:ascii="Book Antiqua" w:eastAsia="Book Antiqua" w:hAnsi="Book Antiqua" w:cs="Book Antiqua"/>
          <w:color w:val="000000"/>
        </w:rPr>
        <w:t xml:space="preserve"> J, Gross D, </w:t>
      </w:r>
      <w:proofErr w:type="spellStart"/>
      <w:r w:rsidRPr="00DF0CD8">
        <w:rPr>
          <w:rFonts w:ascii="Book Antiqua" w:eastAsia="Book Antiqua" w:hAnsi="Book Antiqua" w:cs="Book Antiqua"/>
          <w:color w:val="000000"/>
        </w:rPr>
        <w:t>Kianmanesh</w:t>
      </w:r>
      <w:proofErr w:type="spellEnd"/>
      <w:r w:rsidRPr="00DF0CD8">
        <w:rPr>
          <w:rFonts w:ascii="Book Antiqua" w:eastAsia="Book Antiqua" w:hAnsi="Book Antiqua" w:cs="Book Antiqua"/>
          <w:color w:val="000000"/>
        </w:rPr>
        <w:t xml:space="preserve"> R, </w:t>
      </w:r>
      <w:proofErr w:type="spellStart"/>
      <w:r w:rsidRPr="00DF0CD8">
        <w:rPr>
          <w:rFonts w:ascii="Book Antiqua" w:eastAsia="Book Antiqua" w:hAnsi="Book Antiqua" w:cs="Book Antiqua"/>
          <w:color w:val="000000"/>
        </w:rPr>
        <w:t>Krenning</w:t>
      </w:r>
      <w:proofErr w:type="spellEnd"/>
      <w:r w:rsidRPr="00DF0CD8">
        <w:rPr>
          <w:rFonts w:ascii="Book Antiqua" w:eastAsia="Book Antiqua" w:hAnsi="Book Antiqua" w:cs="Book Antiqua"/>
          <w:color w:val="000000"/>
        </w:rPr>
        <w:t xml:space="preserve"> E, </w:t>
      </w:r>
      <w:proofErr w:type="spellStart"/>
      <w:r w:rsidRPr="00DF0CD8">
        <w:rPr>
          <w:rFonts w:ascii="Book Antiqua" w:eastAsia="Book Antiqua" w:hAnsi="Book Antiqua" w:cs="Book Antiqua"/>
          <w:color w:val="000000"/>
        </w:rPr>
        <w:t>Knigge</w:t>
      </w:r>
      <w:proofErr w:type="spellEnd"/>
      <w:r w:rsidRPr="00DF0CD8">
        <w:rPr>
          <w:rFonts w:ascii="Book Antiqua" w:eastAsia="Book Antiqua" w:hAnsi="Book Antiqua" w:cs="Book Antiqua"/>
          <w:color w:val="000000"/>
        </w:rPr>
        <w:t xml:space="preserve"> U, Salazar R, Pape UF, </w:t>
      </w:r>
      <w:proofErr w:type="spellStart"/>
      <w:r w:rsidRPr="00DF0CD8">
        <w:rPr>
          <w:rFonts w:ascii="Book Antiqua" w:eastAsia="Book Antiqua" w:hAnsi="Book Antiqua" w:cs="Book Antiqua"/>
          <w:color w:val="000000"/>
        </w:rPr>
        <w:t>Öberg</w:t>
      </w:r>
      <w:proofErr w:type="spellEnd"/>
      <w:r w:rsidRPr="00DF0CD8">
        <w:rPr>
          <w:rFonts w:ascii="Book Antiqua" w:eastAsia="Book Antiqua" w:hAnsi="Book Antiqua" w:cs="Book Antiqua"/>
          <w:color w:val="000000"/>
        </w:rPr>
        <w:t xml:space="preserve"> K; Vienna Consensus Conference participants. ENETS Consensus Guidelines Update for the Management of Distant Metastatic Disease of Intestinal, Pancreatic, Bronchial Neuroendocrine Neoplasms (NEN) and NEN of Unknown Primary Site. </w:t>
      </w:r>
      <w:r w:rsidRPr="00DF0CD8">
        <w:rPr>
          <w:rFonts w:ascii="Book Antiqua" w:eastAsia="Book Antiqua" w:hAnsi="Book Antiqua" w:cs="Book Antiqua"/>
          <w:i/>
          <w:iCs/>
          <w:color w:val="000000"/>
        </w:rPr>
        <w:t>Neuroendocrinology</w:t>
      </w:r>
      <w:r w:rsidRPr="00DF0CD8">
        <w:rPr>
          <w:rFonts w:ascii="Book Antiqua" w:eastAsia="Book Antiqua" w:hAnsi="Book Antiqua" w:cs="Book Antiqua"/>
          <w:color w:val="000000"/>
        </w:rPr>
        <w:t xml:space="preserve"> 2016; </w:t>
      </w:r>
      <w:r w:rsidRPr="00DF0CD8">
        <w:rPr>
          <w:rFonts w:ascii="Book Antiqua" w:eastAsia="Book Antiqua" w:hAnsi="Book Antiqua" w:cs="Book Antiqua"/>
          <w:b/>
          <w:bCs/>
          <w:color w:val="000000"/>
        </w:rPr>
        <w:t>103</w:t>
      </w:r>
      <w:r w:rsidRPr="00DF0CD8">
        <w:rPr>
          <w:rFonts w:ascii="Book Antiqua" w:eastAsia="Book Antiqua" w:hAnsi="Book Antiqua" w:cs="Book Antiqua"/>
          <w:color w:val="000000"/>
        </w:rPr>
        <w:t>: 172-185 [PMID: 26731013 DOI: 10.1159/000443167]</w:t>
      </w:r>
    </w:p>
    <w:p w14:paraId="56FBEC5A"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13 </w:t>
      </w:r>
      <w:r w:rsidRPr="00DF0CD8">
        <w:rPr>
          <w:rFonts w:ascii="Book Antiqua" w:eastAsia="Book Antiqua" w:hAnsi="Book Antiqua" w:cs="Book Antiqua"/>
          <w:b/>
          <w:bCs/>
          <w:color w:val="000000"/>
        </w:rPr>
        <w:t>Rinke A</w:t>
      </w:r>
      <w:r w:rsidRPr="00DF0CD8">
        <w:rPr>
          <w:rFonts w:ascii="Book Antiqua" w:eastAsia="Book Antiqua" w:hAnsi="Book Antiqua" w:cs="Book Antiqua"/>
          <w:color w:val="000000"/>
        </w:rPr>
        <w:t>, Müller HH, Schade-</w:t>
      </w:r>
      <w:proofErr w:type="spellStart"/>
      <w:r w:rsidRPr="00DF0CD8">
        <w:rPr>
          <w:rFonts w:ascii="Book Antiqua" w:eastAsia="Book Antiqua" w:hAnsi="Book Antiqua" w:cs="Book Antiqua"/>
          <w:color w:val="000000"/>
        </w:rPr>
        <w:t>Brittinger</w:t>
      </w:r>
      <w:proofErr w:type="spellEnd"/>
      <w:r w:rsidRPr="00DF0CD8">
        <w:rPr>
          <w:rFonts w:ascii="Book Antiqua" w:eastAsia="Book Antiqua" w:hAnsi="Book Antiqua" w:cs="Book Antiqua"/>
          <w:color w:val="000000"/>
        </w:rPr>
        <w:t xml:space="preserve"> C, Klose KJ, Barth P, </w:t>
      </w:r>
      <w:proofErr w:type="spellStart"/>
      <w:r w:rsidRPr="00DF0CD8">
        <w:rPr>
          <w:rFonts w:ascii="Book Antiqua" w:eastAsia="Book Antiqua" w:hAnsi="Book Antiqua" w:cs="Book Antiqua"/>
          <w:color w:val="000000"/>
        </w:rPr>
        <w:t>Wied</w:t>
      </w:r>
      <w:proofErr w:type="spellEnd"/>
      <w:r w:rsidRPr="00DF0CD8">
        <w:rPr>
          <w:rFonts w:ascii="Book Antiqua" w:eastAsia="Book Antiqua" w:hAnsi="Book Antiqua" w:cs="Book Antiqua"/>
          <w:color w:val="000000"/>
        </w:rPr>
        <w:t xml:space="preserve"> M, Mayer C, </w:t>
      </w:r>
      <w:proofErr w:type="spellStart"/>
      <w:r w:rsidRPr="00DF0CD8">
        <w:rPr>
          <w:rFonts w:ascii="Book Antiqua" w:eastAsia="Book Antiqua" w:hAnsi="Book Antiqua" w:cs="Book Antiqua"/>
          <w:color w:val="000000"/>
        </w:rPr>
        <w:t>Aminossadati</w:t>
      </w:r>
      <w:proofErr w:type="spellEnd"/>
      <w:r w:rsidRPr="00DF0CD8">
        <w:rPr>
          <w:rFonts w:ascii="Book Antiqua" w:eastAsia="Book Antiqua" w:hAnsi="Book Antiqua" w:cs="Book Antiqua"/>
          <w:color w:val="000000"/>
        </w:rPr>
        <w:t xml:space="preserve"> B, Pape UF, </w:t>
      </w:r>
      <w:proofErr w:type="spellStart"/>
      <w:r w:rsidRPr="00DF0CD8">
        <w:rPr>
          <w:rFonts w:ascii="Book Antiqua" w:eastAsia="Book Antiqua" w:hAnsi="Book Antiqua" w:cs="Book Antiqua"/>
          <w:color w:val="000000"/>
        </w:rPr>
        <w:t>Bläker</w:t>
      </w:r>
      <w:proofErr w:type="spellEnd"/>
      <w:r w:rsidRPr="00DF0CD8">
        <w:rPr>
          <w:rFonts w:ascii="Book Antiqua" w:eastAsia="Book Antiqua" w:hAnsi="Book Antiqua" w:cs="Book Antiqua"/>
          <w:color w:val="000000"/>
        </w:rPr>
        <w:t xml:space="preserve"> M, Harder J, Arnold C, </w:t>
      </w:r>
      <w:proofErr w:type="spellStart"/>
      <w:r w:rsidRPr="00DF0CD8">
        <w:rPr>
          <w:rFonts w:ascii="Book Antiqua" w:eastAsia="Book Antiqua" w:hAnsi="Book Antiqua" w:cs="Book Antiqua"/>
          <w:color w:val="000000"/>
        </w:rPr>
        <w:t>Gress</w:t>
      </w:r>
      <w:proofErr w:type="spellEnd"/>
      <w:r w:rsidRPr="00DF0CD8">
        <w:rPr>
          <w:rFonts w:ascii="Book Antiqua" w:eastAsia="Book Antiqua" w:hAnsi="Book Antiqua" w:cs="Book Antiqua"/>
          <w:color w:val="000000"/>
        </w:rPr>
        <w:t xml:space="preserve"> T, Arnold R; PROMID Study Group. Placebo-controlled, double-blind, prospective, randomized study on the effect of octreotide LAR in the control of tumor growth in patients with metastatic neuroendocrine midgut tumors: a report from the PROMID Study Group. </w:t>
      </w:r>
      <w:r w:rsidRPr="00DF0CD8">
        <w:rPr>
          <w:rFonts w:ascii="Book Antiqua" w:eastAsia="Book Antiqua" w:hAnsi="Book Antiqua" w:cs="Book Antiqua"/>
          <w:i/>
          <w:iCs/>
          <w:color w:val="000000"/>
        </w:rPr>
        <w:t>J Clin Oncol</w:t>
      </w:r>
      <w:r w:rsidRPr="00DF0CD8">
        <w:rPr>
          <w:rFonts w:ascii="Book Antiqua" w:eastAsia="Book Antiqua" w:hAnsi="Book Antiqua" w:cs="Book Antiqua"/>
          <w:color w:val="000000"/>
        </w:rPr>
        <w:t xml:space="preserve"> 2009; </w:t>
      </w:r>
      <w:r w:rsidRPr="00DF0CD8">
        <w:rPr>
          <w:rFonts w:ascii="Book Antiqua" w:eastAsia="Book Antiqua" w:hAnsi="Book Antiqua" w:cs="Book Antiqua"/>
          <w:b/>
          <w:bCs/>
          <w:color w:val="000000"/>
        </w:rPr>
        <w:t>27</w:t>
      </w:r>
      <w:r w:rsidRPr="00DF0CD8">
        <w:rPr>
          <w:rFonts w:ascii="Book Antiqua" w:eastAsia="Book Antiqua" w:hAnsi="Book Antiqua" w:cs="Book Antiqua"/>
          <w:color w:val="000000"/>
        </w:rPr>
        <w:t>: 4656-4663 [PMID: 19704057 DOI: 10.1200/JCO.2009.22.8510]</w:t>
      </w:r>
    </w:p>
    <w:p w14:paraId="19A7123D"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14 </w:t>
      </w:r>
      <w:r w:rsidRPr="00DF0CD8">
        <w:rPr>
          <w:rFonts w:ascii="Book Antiqua" w:eastAsia="Book Antiqua" w:hAnsi="Book Antiqua" w:cs="Book Antiqua"/>
          <w:b/>
          <w:bCs/>
          <w:color w:val="000000"/>
        </w:rPr>
        <w:t>Caplin ME</w:t>
      </w:r>
      <w:r w:rsidRPr="00DF0CD8">
        <w:rPr>
          <w:rFonts w:ascii="Book Antiqua" w:eastAsia="Book Antiqua" w:hAnsi="Book Antiqua" w:cs="Book Antiqua"/>
          <w:color w:val="000000"/>
        </w:rPr>
        <w:t xml:space="preserve">, Pavel M, </w:t>
      </w:r>
      <w:proofErr w:type="spellStart"/>
      <w:r w:rsidRPr="00DF0CD8">
        <w:rPr>
          <w:rFonts w:ascii="Book Antiqua" w:eastAsia="Book Antiqua" w:hAnsi="Book Antiqua" w:cs="Book Antiqua"/>
          <w:color w:val="000000"/>
        </w:rPr>
        <w:t>Ćwikła</w:t>
      </w:r>
      <w:proofErr w:type="spellEnd"/>
      <w:r w:rsidRPr="00DF0CD8">
        <w:rPr>
          <w:rFonts w:ascii="Book Antiqua" w:eastAsia="Book Antiqua" w:hAnsi="Book Antiqua" w:cs="Book Antiqua"/>
          <w:color w:val="000000"/>
        </w:rPr>
        <w:t xml:space="preserve"> JB, Phan AT, </w:t>
      </w:r>
      <w:proofErr w:type="spellStart"/>
      <w:r w:rsidRPr="00DF0CD8">
        <w:rPr>
          <w:rFonts w:ascii="Book Antiqua" w:eastAsia="Book Antiqua" w:hAnsi="Book Antiqua" w:cs="Book Antiqua"/>
          <w:color w:val="000000"/>
        </w:rPr>
        <w:t>Raderer</w:t>
      </w:r>
      <w:proofErr w:type="spellEnd"/>
      <w:r w:rsidRPr="00DF0CD8">
        <w:rPr>
          <w:rFonts w:ascii="Book Antiqua" w:eastAsia="Book Antiqua" w:hAnsi="Book Antiqua" w:cs="Book Antiqua"/>
          <w:color w:val="000000"/>
        </w:rPr>
        <w:t xml:space="preserve"> M, </w:t>
      </w:r>
      <w:proofErr w:type="spellStart"/>
      <w:r w:rsidRPr="00DF0CD8">
        <w:rPr>
          <w:rFonts w:ascii="Book Antiqua" w:eastAsia="Book Antiqua" w:hAnsi="Book Antiqua" w:cs="Book Antiqua"/>
          <w:color w:val="000000"/>
        </w:rPr>
        <w:t>Sedláčková</w:t>
      </w:r>
      <w:proofErr w:type="spellEnd"/>
      <w:r w:rsidRPr="00DF0CD8">
        <w:rPr>
          <w:rFonts w:ascii="Book Antiqua" w:eastAsia="Book Antiqua" w:hAnsi="Book Antiqua" w:cs="Book Antiqua"/>
          <w:color w:val="000000"/>
        </w:rPr>
        <w:t xml:space="preserve"> E, </w:t>
      </w:r>
      <w:proofErr w:type="spellStart"/>
      <w:r w:rsidRPr="00DF0CD8">
        <w:rPr>
          <w:rFonts w:ascii="Book Antiqua" w:eastAsia="Book Antiqua" w:hAnsi="Book Antiqua" w:cs="Book Antiqua"/>
          <w:color w:val="000000"/>
        </w:rPr>
        <w:t>Cadiot</w:t>
      </w:r>
      <w:proofErr w:type="spellEnd"/>
      <w:r w:rsidRPr="00DF0CD8">
        <w:rPr>
          <w:rFonts w:ascii="Book Antiqua" w:eastAsia="Book Antiqua" w:hAnsi="Book Antiqua" w:cs="Book Antiqua"/>
          <w:color w:val="000000"/>
        </w:rPr>
        <w:t xml:space="preserve"> G, Wolin EM, </w:t>
      </w:r>
      <w:proofErr w:type="spellStart"/>
      <w:r w:rsidRPr="00DF0CD8">
        <w:rPr>
          <w:rFonts w:ascii="Book Antiqua" w:eastAsia="Book Antiqua" w:hAnsi="Book Antiqua" w:cs="Book Antiqua"/>
          <w:color w:val="000000"/>
        </w:rPr>
        <w:t>Capdevila</w:t>
      </w:r>
      <w:proofErr w:type="spellEnd"/>
      <w:r w:rsidRPr="00DF0CD8">
        <w:rPr>
          <w:rFonts w:ascii="Book Antiqua" w:eastAsia="Book Antiqua" w:hAnsi="Book Antiqua" w:cs="Book Antiqua"/>
          <w:color w:val="000000"/>
        </w:rPr>
        <w:t xml:space="preserve"> J, Wall L, </w:t>
      </w:r>
      <w:proofErr w:type="spellStart"/>
      <w:r w:rsidRPr="00DF0CD8">
        <w:rPr>
          <w:rFonts w:ascii="Book Antiqua" w:eastAsia="Book Antiqua" w:hAnsi="Book Antiqua" w:cs="Book Antiqua"/>
          <w:color w:val="000000"/>
        </w:rPr>
        <w:t>Rindi</w:t>
      </w:r>
      <w:proofErr w:type="spellEnd"/>
      <w:r w:rsidRPr="00DF0CD8">
        <w:rPr>
          <w:rFonts w:ascii="Book Antiqua" w:eastAsia="Book Antiqua" w:hAnsi="Book Antiqua" w:cs="Book Antiqua"/>
          <w:color w:val="000000"/>
        </w:rPr>
        <w:t xml:space="preserve"> G, Langley A, Martinez S, Blumberg J, </w:t>
      </w:r>
      <w:proofErr w:type="spellStart"/>
      <w:r w:rsidRPr="00DF0CD8">
        <w:rPr>
          <w:rFonts w:ascii="Book Antiqua" w:eastAsia="Book Antiqua" w:hAnsi="Book Antiqua" w:cs="Book Antiqua"/>
          <w:color w:val="000000"/>
        </w:rPr>
        <w:t>Ruszniewski</w:t>
      </w:r>
      <w:proofErr w:type="spellEnd"/>
      <w:r w:rsidRPr="00DF0CD8">
        <w:rPr>
          <w:rFonts w:ascii="Book Antiqua" w:eastAsia="Book Antiqua" w:hAnsi="Book Antiqua" w:cs="Book Antiqua"/>
          <w:color w:val="000000"/>
        </w:rPr>
        <w:t xml:space="preserve"> P; CLARINET Investigators. </w:t>
      </w:r>
      <w:proofErr w:type="spellStart"/>
      <w:r w:rsidRPr="00DF0CD8">
        <w:rPr>
          <w:rFonts w:ascii="Book Antiqua" w:eastAsia="Book Antiqua" w:hAnsi="Book Antiqua" w:cs="Book Antiqua"/>
          <w:color w:val="000000"/>
        </w:rPr>
        <w:t>Lanreotide</w:t>
      </w:r>
      <w:proofErr w:type="spellEnd"/>
      <w:r w:rsidRPr="00DF0CD8">
        <w:rPr>
          <w:rFonts w:ascii="Book Antiqua" w:eastAsia="Book Antiqua" w:hAnsi="Book Antiqua" w:cs="Book Antiqua"/>
          <w:color w:val="000000"/>
        </w:rPr>
        <w:t xml:space="preserve"> in metastatic </w:t>
      </w:r>
      <w:proofErr w:type="spellStart"/>
      <w:r w:rsidRPr="00DF0CD8">
        <w:rPr>
          <w:rFonts w:ascii="Book Antiqua" w:eastAsia="Book Antiqua" w:hAnsi="Book Antiqua" w:cs="Book Antiqua"/>
          <w:color w:val="000000"/>
        </w:rPr>
        <w:t>enteropancreatic</w:t>
      </w:r>
      <w:proofErr w:type="spellEnd"/>
      <w:r w:rsidRPr="00DF0CD8">
        <w:rPr>
          <w:rFonts w:ascii="Book Antiqua" w:eastAsia="Book Antiqua" w:hAnsi="Book Antiqua" w:cs="Book Antiqua"/>
          <w:color w:val="000000"/>
        </w:rPr>
        <w:t xml:space="preserve"> neuroendocrine tumors. </w:t>
      </w:r>
      <w:r w:rsidRPr="00DF0CD8">
        <w:rPr>
          <w:rFonts w:ascii="Book Antiqua" w:eastAsia="Book Antiqua" w:hAnsi="Book Antiqua" w:cs="Book Antiqua"/>
          <w:i/>
          <w:iCs/>
          <w:color w:val="000000"/>
        </w:rPr>
        <w:t xml:space="preserve">N </w:t>
      </w:r>
      <w:proofErr w:type="spellStart"/>
      <w:r w:rsidRPr="00DF0CD8">
        <w:rPr>
          <w:rFonts w:ascii="Book Antiqua" w:eastAsia="Book Antiqua" w:hAnsi="Book Antiqua" w:cs="Book Antiqua"/>
          <w:i/>
          <w:iCs/>
          <w:color w:val="000000"/>
        </w:rPr>
        <w:t>Engl</w:t>
      </w:r>
      <w:proofErr w:type="spellEnd"/>
      <w:r w:rsidRPr="00DF0CD8">
        <w:rPr>
          <w:rFonts w:ascii="Book Antiqua" w:eastAsia="Book Antiqua" w:hAnsi="Book Antiqua" w:cs="Book Antiqua"/>
          <w:i/>
          <w:iCs/>
          <w:color w:val="000000"/>
        </w:rPr>
        <w:t xml:space="preserve"> J Med</w:t>
      </w:r>
      <w:r w:rsidRPr="00DF0CD8">
        <w:rPr>
          <w:rFonts w:ascii="Book Antiqua" w:eastAsia="Book Antiqua" w:hAnsi="Book Antiqua" w:cs="Book Antiqua"/>
          <w:color w:val="000000"/>
        </w:rPr>
        <w:t xml:space="preserve"> 2014; </w:t>
      </w:r>
      <w:r w:rsidRPr="00DF0CD8">
        <w:rPr>
          <w:rFonts w:ascii="Book Antiqua" w:eastAsia="Book Antiqua" w:hAnsi="Book Antiqua" w:cs="Book Antiqua"/>
          <w:b/>
          <w:bCs/>
          <w:color w:val="000000"/>
        </w:rPr>
        <w:t>371</w:t>
      </w:r>
      <w:r w:rsidRPr="00DF0CD8">
        <w:rPr>
          <w:rFonts w:ascii="Book Antiqua" w:eastAsia="Book Antiqua" w:hAnsi="Book Antiqua" w:cs="Book Antiqua"/>
          <w:color w:val="000000"/>
        </w:rPr>
        <w:t>: 224-233 [PMID: 25014687 DOI: 10.1056/NEJMoa1316158]</w:t>
      </w:r>
    </w:p>
    <w:p w14:paraId="397363F6"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15 </w:t>
      </w:r>
      <w:r w:rsidRPr="00DF0CD8">
        <w:rPr>
          <w:rFonts w:ascii="Book Antiqua" w:eastAsia="Book Antiqua" w:hAnsi="Book Antiqua" w:cs="Book Antiqua"/>
          <w:b/>
          <w:bCs/>
          <w:color w:val="000000"/>
        </w:rPr>
        <w:t>Raymond E</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Dahan</w:t>
      </w:r>
      <w:proofErr w:type="spellEnd"/>
      <w:r w:rsidRPr="00DF0CD8">
        <w:rPr>
          <w:rFonts w:ascii="Book Antiqua" w:eastAsia="Book Antiqua" w:hAnsi="Book Antiqua" w:cs="Book Antiqua"/>
          <w:color w:val="000000"/>
        </w:rPr>
        <w:t xml:space="preserve"> L, Raoul JL, Bang YJ, </w:t>
      </w:r>
      <w:proofErr w:type="spellStart"/>
      <w:r w:rsidRPr="00DF0CD8">
        <w:rPr>
          <w:rFonts w:ascii="Book Antiqua" w:eastAsia="Book Antiqua" w:hAnsi="Book Antiqua" w:cs="Book Antiqua"/>
          <w:color w:val="000000"/>
        </w:rPr>
        <w:t>Borbath</w:t>
      </w:r>
      <w:proofErr w:type="spellEnd"/>
      <w:r w:rsidRPr="00DF0CD8">
        <w:rPr>
          <w:rFonts w:ascii="Book Antiqua" w:eastAsia="Book Antiqua" w:hAnsi="Book Antiqua" w:cs="Book Antiqua"/>
          <w:color w:val="000000"/>
        </w:rPr>
        <w:t xml:space="preserve"> I, Lombard-</w:t>
      </w:r>
      <w:proofErr w:type="spellStart"/>
      <w:r w:rsidRPr="00DF0CD8">
        <w:rPr>
          <w:rFonts w:ascii="Book Antiqua" w:eastAsia="Book Antiqua" w:hAnsi="Book Antiqua" w:cs="Book Antiqua"/>
          <w:color w:val="000000"/>
        </w:rPr>
        <w:t>Bohas</w:t>
      </w:r>
      <w:proofErr w:type="spellEnd"/>
      <w:r w:rsidRPr="00DF0CD8">
        <w:rPr>
          <w:rFonts w:ascii="Book Antiqua" w:eastAsia="Book Antiqua" w:hAnsi="Book Antiqua" w:cs="Book Antiqua"/>
          <w:color w:val="000000"/>
        </w:rPr>
        <w:t xml:space="preserve"> C, Valle J, </w:t>
      </w:r>
      <w:proofErr w:type="spellStart"/>
      <w:r w:rsidRPr="00DF0CD8">
        <w:rPr>
          <w:rFonts w:ascii="Book Antiqua" w:eastAsia="Book Antiqua" w:hAnsi="Book Antiqua" w:cs="Book Antiqua"/>
          <w:color w:val="000000"/>
        </w:rPr>
        <w:t>Metrakos</w:t>
      </w:r>
      <w:proofErr w:type="spellEnd"/>
      <w:r w:rsidRPr="00DF0CD8">
        <w:rPr>
          <w:rFonts w:ascii="Book Antiqua" w:eastAsia="Book Antiqua" w:hAnsi="Book Antiqua" w:cs="Book Antiqua"/>
          <w:color w:val="000000"/>
        </w:rPr>
        <w:t xml:space="preserve"> P, Smith D, </w:t>
      </w:r>
      <w:proofErr w:type="spellStart"/>
      <w:r w:rsidRPr="00DF0CD8">
        <w:rPr>
          <w:rFonts w:ascii="Book Antiqua" w:eastAsia="Book Antiqua" w:hAnsi="Book Antiqua" w:cs="Book Antiqua"/>
          <w:color w:val="000000"/>
        </w:rPr>
        <w:t>Vinik</w:t>
      </w:r>
      <w:proofErr w:type="spellEnd"/>
      <w:r w:rsidRPr="00DF0CD8">
        <w:rPr>
          <w:rFonts w:ascii="Book Antiqua" w:eastAsia="Book Antiqua" w:hAnsi="Book Antiqua" w:cs="Book Antiqua"/>
          <w:color w:val="000000"/>
        </w:rPr>
        <w:t xml:space="preserve"> A, Chen JS, </w:t>
      </w:r>
      <w:proofErr w:type="spellStart"/>
      <w:r w:rsidRPr="00DF0CD8">
        <w:rPr>
          <w:rFonts w:ascii="Book Antiqua" w:eastAsia="Book Antiqua" w:hAnsi="Book Antiqua" w:cs="Book Antiqua"/>
          <w:color w:val="000000"/>
        </w:rPr>
        <w:t>Hörsch</w:t>
      </w:r>
      <w:proofErr w:type="spellEnd"/>
      <w:r w:rsidRPr="00DF0CD8">
        <w:rPr>
          <w:rFonts w:ascii="Book Antiqua" w:eastAsia="Book Antiqua" w:hAnsi="Book Antiqua" w:cs="Book Antiqua"/>
          <w:color w:val="000000"/>
        </w:rPr>
        <w:t xml:space="preserve"> D, Hammel P, </w:t>
      </w:r>
      <w:proofErr w:type="spellStart"/>
      <w:r w:rsidRPr="00DF0CD8">
        <w:rPr>
          <w:rFonts w:ascii="Book Antiqua" w:eastAsia="Book Antiqua" w:hAnsi="Book Antiqua" w:cs="Book Antiqua"/>
          <w:color w:val="000000"/>
        </w:rPr>
        <w:t>Wiedenmann</w:t>
      </w:r>
      <w:proofErr w:type="spellEnd"/>
      <w:r w:rsidRPr="00DF0CD8">
        <w:rPr>
          <w:rFonts w:ascii="Book Antiqua" w:eastAsia="Book Antiqua" w:hAnsi="Book Antiqua" w:cs="Book Antiqua"/>
          <w:color w:val="000000"/>
        </w:rPr>
        <w:t xml:space="preserve"> B, Van </w:t>
      </w:r>
      <w:proofErr w:type="spellStart"/>
      <w:r w:rsidRPr="00DF0CD8">
        <w:rPr>
          <w:rFonts w:ascii="Book Antiqua" w:eastAsia="Book Antiqua" w:hAnsi="Book Antiqua" w:cs="Book Antiqua"/>
          <w:color w:val="000000"/>
        </w:rPr>
        <w:t>Cutsem</w:t>
      </w:r>
      <w:proofErr w:type="spellEnd"/>
      <w:r w:rsidRPr="00DF0CD8">
        <w:rPr>
          <w:rFonts w:ascii="Book Antiqua" w:eastAsia="Book Antiqua" w:hAnsi="Book Antiqua" w:cs="Book Antiqua"/>
          <w:color w:val="000000"/>
        </w:rPr>
        <w:t xml:space="preserve"> E, </w:t>
      </w:r>
      <w:proofErr w:type="spellStart"/>
      <w:r w:rsidRPr="00DF0CD8">
        <w:rPr>
          <w:rFonts w:ascii="Book Antiqua" w:eastAsia="Book Antiqua" w:hAnsi="Book Antiqua" w:cs="Book Antiqua"/>
          <w:color w:val="000000"/>
        </w:rPr>
        <w:t>Patyna</w:t>
      </w:r>
      <w:proofErr w:type="spellEnd"/>
      <w:r w:rsidRPr="00DF0CD8">
        <w:rPr>
          <w:rFonts w:ascii="Book Antiqua" w:eastAsia="Book Antiqua" w:hAnsi="Book Antiqua" w:cs="Book Antiqua"/>
          <w:color w:val="000000"/>
        </w:rPr>
        <w:t xml:space="preserve"> S, Lu DR, </w:t>
      </w:r>
      <w:proofErr w:type="spellStart"/>
      <w:r w:rsidRPr="00DF0CD8">
        <w:rPr>
          <w:rFonts w:ascii="Book Antiqua" w:eastAsia="Book Antiqua" w:hAnsi="Book Antiqua" w:cs="Book Antiqua"/>
          <w:color w:val="000000"/>
        </w:rPr>
        <w:t>Blanckmeister</w:t>
      </w:r>
      <w:proofErr w:type="spellEnd"/>
      <w:r w:rsidRPr="00DF0CD8">
        <w:rPr>
          <w:rFonts w:ascii="Book Antiqua" w:eastAsia="Book Antiqua" w:hAnsi="Book Antiqua" w:cs="Book Antiqua"/>
          <w:color w:val="000000"/>
        </w:rPr>
        <w:t xml:space="preserve"> C, Chao R, </w:t>
      </w:r>
      <w:proofErr w:type="spellStart"/>
      <w:r w:rsidRPr="00DF0CD8">
        <w:rPr>
          <w:rFonts w:ascii="Book Antiqua" w:eastAsia="Book Antiqua" w:hAnsi="Book Antiqua" w:cs="Book Antiqua"/>
          <w:color w:val="000000"/>
        </w:rPr>
        <w:t>Ruszniewski</w:t>
      </w:r>
      <w:proofErr w:type="spellEnd"/>
      <w:r w:rsidRPr="00DF0CD8">
        <w:rPr>
          <w:rFonts w:ascii="Book Antiqua" w:eastAsia="Book Antiqua" w:hAnsi="Book Antiqua" w:cs="Book Antiqua"/>
          <w:color w:val="000000"/>
        </w:rPr>
        <w:t xml:space="preserve"> P. Sunitinib malate for the treatment of pancreatic neuroendocrine tumors. </w:t>
      </w:r>
      <w:r w:rsidRPr="00DF0CD8">
        <w:rPr>
          <w:rFonts w:ascii="Book Antiqua" w:eastAsia="Book Antiqua" w:hAnsi="Book Antiqua" w:cs="Book Antiqua"/>
          <w:i/>
          <w:iCs/>
          <w:color w:val="000000"/>
        </w:rPr>
        <w:t xml:space="preserve">N </w:t>
      </w:r>
      <w:proofErr w:type="spellStart"/>
      <w:r w:rsidRPr="00DF0CD8">
        <w:rPr>
          <w:rFonts w:ascii="Book Antiqua" w:eastAsia="Book Antiqua" w:hAnsi="Book Antiqua" w:cs="Book Antiqua"/>
          <w:i/>
          <w:iCs/>
          <w:color w:val="000000"/>
        </w:rPr>
        <w:t>Engl</w:t>
      </w:r>
      <w:proofErr w:type="spellEnd"/>
      <w:r w:rsidRPr="00DF0CD8">
        <w:rPr>
          <w:rFonts w:ascii="Book Antiqua" w:eastAsia="Book Antiqua" w:hAnsi="Book Antiqua" w:cs="Book Antiqua"/>
          <w:i/>
          <w:iCs/>
          <w:color w:val="000000"/>
        </w:rPr>
        <w:t xml:space="preserve"> J Med</w:t>
      </w:r>
      <w:r w:rsidRPr="00DF0CD8">
        <w:rPr>
          <w:rFonts w:ascii="Book Antiqua" w:eastAsia="Book Antiqua" w:hAnsi="Book Antiqua" w:cs="Book Antiqua"/>
          <w:color w:val="000000"/>
        </w:rPr>
        <w:t xml:space="preserve"> 2011; </w:t>
      </w:r>
      <w:r w:rsidRPr="00DF0CD8">
        <w:rPr>
          <w:rFonts w:ascii="Book Antiqua" w:eastAsia="Book Antiqua" w:hAnsi="Book Antiqua" w:cs="Book Antiqua"/>
          <w:b/>
          <w:bCs/>
          <w:color w:val="000000"/>
        </w:rPr>
        <w:t>364</w:t>
      </w:r>
      <w:r w:rsidRPr="00DF0CD8">
        <w:rPr>
          <w:rFonts w:ascii="Book Antiqua" w:eastAsia="Book Antiqua" w:hAnsi="Book Antiqua" w:cs="Book Antiqua"/>
          <w:color w:val="000000"/>
        </w:rPr>
        <w:t>: 501-513 [PMID: 21306237 DOI: 10.1056/NEJMoa1003825]</w:t>
      </w:r>
    </w:p>
    <w:p w14:paraId="1ACE97E1"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16 </w:t>
      </w:r>
      <w:r w:rsidRPr="00DF0CD8">
        <w:rPr>
          <w:rFonts w:ascii="Book Antiqua" w:eastAsia="Book Antiqua" w:hAnsi="Book Antiqua" w:cs="Book Antiqua"/>
          <w:b/>
          <w:bCs/>
          <w:color w:val="000000"/>
        </w:rPr>
        <w:t>Yao JC</w:t>
      </w:r>
      <w:r w:rsidRPr="00DF0CD8">
        <w:rPr>
          <w:rFonts w:ascii="Book Antiqua" w:eastAsia="Book Antiqua" w:hAnsi="Book Antiqua" w:cs="Book Antiqua"/>
          <w:color w:val="000000"/>
        </w:rPr>
        <w:t xml:space="preserve">, Shah MH, Ito T, </w:t>
      </w:r>
      <w:proofErr w:type="spellStart"/>
      <w:r w:rsidRPr="00DF0CD8">
        <w:rPr>
          <w:rFonts w:ascii="Book Antiqua" w:eastAsia="Book Antiqua" w:hAnsi="Book Antiqua" w:cs="Book Antiqua"/>
          <w:color w:val="000000"/>
        </w:rPr>
        <w:t>Bohas</w:t>
      </w:r>
      <w:proofErr w:type="spellEnd"/>
      <w:r w:rsidRPr="00DF0CD8">
        <w:rPr>
          <w:rFonts w:ascii="Book Antiqua" w:eastAsia="Book Antiqua" w:hAnsi="Book Antiqua" w:cs="Book Antiqua"/>
          <w:color w:val="000000"/>
        </w:rPr>
        <w:t xml:space="preserve"> CL, Wolin EM, Van </w:t>
      </w:r>
      <w:proofErr w:type="spellStart"/>
      <w:r w:rsidRPr="00DF0CD8">
        <w:rPr>
          <w:rFonts w:ascii="Book Antiqua" w:eastAsia="Book Antiqua" w:hAnsi="Book Antiqua" w:cs="Book Antiqua"/>
          <w:color w:val="000000"/>
        </w:rPr>
        <w:t>Cutsem</w:t>
      </w:r>
      <w:proofErr w:type="spellEnd"/>
      <w:r w:rsidRPr="00DF0CD8">
        <w:rPr>
          <w:rFonts w:ascii="Book Antiqua" w:eastAsia="Book Antiqua" w:hAnsi="Book Antiqua" w:cs="Book Antiqua"/>
          <w:color w:val="000000"/>
        </w:rPr>
        <w:t xml:space="preserve"> E, Hobday TJ, </w:t>
      </w:r>
      <w:proofErr w:type="spellStart"/>
      <w:r w:rsidRPr="00DF0CD8">
        <w:rPr>
          <w:rFonts w:ascii="Book Antiqua" w:eastAsia="Book Antiqua" w:hAnsi="Book Antiqua" w:cs="Book Antiqua"/>
          <w:color w:val="000000"/>
        </w:rPr>
        <w:t>Okusaka</w:t>
      </w:r>
      <w:proofErr w:type="spellEnd"/>
      <w:r w:rsidRPr="00DF0CD8">
        <w:rPr>
          <w:rFonts w:ascii="Book Antiqua" w:eastAsia="Book Antiqua" w:hAnsi="Book Antiqua" w:cs="Book Antiqua"/>
          <w:color w:val="000000"/>
        </w:rPr>
        <w:t xml:space="preserve"> T, </w:t>
      </w:r>
      <w:proofErr w:type="spellStart"/>
      <w:r w:rsidRPr="00DF0CD8">
        <w:rPr>
          <w:rFonts w:ascii="Book Antiqua" w:eastAsia="Book Antiqua" w:hAnsi="Book Antiqua" w:cs="Book Antiqua"/>
          <w:color w:val="000000"/>
        </w:rPr>
        <w:t>Capdevila</w:t>
      </w:r>
      <w:proofErr w:type="spellEnd"/>
      <w:r w:rsidRPr="00DF0CD8">
        <w:rPr>
          <w:rFonts w:ascii="Book Antiqua" w:eastAsia="Book Antiqua" w:hAnsi="Book Antiqua" w:cs="Book Antiqua"/>
          <w:color w:val="000000"/>
        </w:rPr>
        <w:t xml:space="preserve"> J, de Vries EG, </w:t>
      </w:r>
      <w:proofErr w:type="spellStart"/>
      <w:r w:rsidRPr="00DF0CD8">
        <w:rPr>
          <w:rFonts w:ascii="Book Antiqua" w:eastAsia="Book Antiqua" w:hAnsi="Book Antiqua" w:cs="Book Antiqua"/>
          <w:color w:val="000000"/>
        </w:rPr>
        <w:t>Tomassetti</w:t>
      </w:r>
      <w:proofErr w:type="spellEnd"/>
      <w:r w:rsidRPr="00DF0CD8">
        <w:rPr>
          <w:rFonts w:ascii="Book Antiqua" w:eastAsia="Book Antiqua" w:hAnsi="Book Antiqua" w:cs="Book Antiqua"/>
          <w:color w:val="000000"/>
        </w:rPr>
        <w:t xml:space="preserve"> P, Pavel ME, Hoosen S, Haas T, </w:t>
      </w:r>
      <w:proofErr w:type="spellStart"/>
      <w:r w:rsidRPr="00DF0CD8">
        <w:rPr>
          <w:rFonts w:ascii="Book Antiqua" w:eastAsia="Book Antiqua" w:hAnsi="Book Antiqua" w:cs="Book Antiqua"/>
          <w:color w:val="000000"/>
        </w:rPr>
        <w:t>Lincy</w:t>
      </w:r>
      <w:proofErr w:type="spellEnd"/>
      <w:r w:rsidRPr="00DF0CD8">
        <w:rPr>
          <w:rFonts w:ascii="Book Antiqua" w:eastAsia="Book Antiqua" w:hAnsi="Book Antiqua" w:cs="Book Antiqua"/>
          <w:color w:val="000000"/>
        </w:rPr>
        <w:t xml:space="preserve"> J, </w:t>
      </w:r>
      <w:proofErr w:type="spellStart"/>
      <w:r w:rsidRPr="00DF0CD8">
        <w:rPr>
          <w:rFonts w:ascii="Book Antiqua" w:eastAsia="Book Antiqua" w:hAnsi="Book Antiqua" w:cs="Book Antiqua"/>
          <w:color w:val="000000"/>
        </w:rPr>
        <w:t>Lebwohl</w:t>
      </w:r>
      <w:proofErr w:type="spellEnd"/>
      <w:r w:rsidRPr="00DF0CD8">
        <w:rPr>
          <w:rFonts w:ascii="Book Antiqua" w:eastAsia="Book Antiqua" w:hAnsi="Book Antiqua" w:cs="Book Antiqua"/>
          <w:color w:val="000000"/>
        </w:rPr>
        <w:t xml:space="preserve"> D, </w:t>
      </w:r>
      <w:proofErr w:type="spellStart"/>
      <w:r w:rsidRPr="00DF0CD8">
        <w:rPr>
          <w:rFonts w:ascii="Book Antiqua" w:eastAsia="Book Antiqua" w:hAnsi="Book Antiqua" w:cs="Book Antiqua"/>
          <w:color w:val="000000"/>
        </w:rPr>
        <w:t>Öberg</w:t>
      </w:r>
      <w:proofErr w:type="spellEnd"/>
      <w:r w:rsidRPr="00DF0CD8">
        <w:rPr>
          <w:rFonts w:ascii="Book Antiqua" w:eastAsia="Book Antiqua" w:hAnsi="Book Antiqua" w:cs="Book Antiqua"/>
          <w:color w:val="000000"/>
        </w:rPr>
        <w:t xml:space="preserve"> K; RAD001 in Advanced Neuroendocrine Tumors, Third Trial (RADIANT-3) Study Group.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for advanced pancreatic neuroendocrine tumors. </w:t>
      </w:r>
      <w:r w:rsidRPr="00DF0CD8">
        <w:rPr>
          <w:rFonts w:ascii="Book Antiqua" w:eastAsia="Book Antiqua" w:hAnsi="Book Antiqua" w:cs="Book Antiqua"/>
          <w:i/>
          <w:iCs/>
          <w:color w:val="000000"/>
        </w:rPr>
        <w:t xml:space="preserve">N </w:t>
      </w:r>
      <w:proofErr w:type="spellStart"/>
      <w:r w:rsidRPr="00DF0CD8">
        <w:rPr>
          <w:rFonts w:ascii="Book Antiqua" w:eastAsia="Book Antiqua" w:hAnsi="Book Antiqua" w:cs="Book Antiqua"/>
          <w:i/>
          <w:iCs/>
          <w:color w:val="000000"/>
        </w:rPr>
        <w:t>Engl</w:t>
      </w:r>
      <w:proofErr w:type="spellEnd"/>
      <w:r w:rsidRPr="00DF0CD8">
        <w:rPr>
          <w:rFonts w:ascii="Book Antiqua" w:eastAsia="Book Antiqua" w:hAnsi="Book Antiqua" w:cs="Book Antiqua"/>
          <w:i/>
          <w:iCs/>
          <w:color w:val="000000"/>
        </w:rPr>
        <w:t xml:space="preserve"> J Med</w:t>
      </w:r>
      <w:r w:rsidRPr="00DF0CD8">
        <w:rPr>
          <w:rFonts w:ascii="Book Antiqua" w:eastAsia="Book Antiqua" w:hAnsi="Book Antiqua" w:cs="Book Antiqua"/>
          <w:color w:val="000000"/>
        </w:rPr>
        <w:t xml:space="preserve"> 2011; </w:t>
      </w:r>
      <w:r w:rsidRPr="00DF0CD8">
        <w:rPr>
          <w:rFonts w:ascii="Book Antiqua" w:eastAsia="Book Antiqua" w:hAnsi="Book Antiqua" w:cs="Book Antiqua"/>
          <w:b/>
          <w:bCs/>
          <w:color w:val="000000"/>
        </w:rPr>
        <w:t>364</w:t>
      </w:r>
      <w:r w:rsidRPr="00DF0CD8">
        <w:rPr>
          <w:rFonts w:ascii="Book Antiqua" w:eastAsia="Book Antiqua" w:hAnsi="Book Antiqua" w:cs="Book Antiqua"/>
          <w:color w:val="000000"/>
        </w:rPr>
        <w:t>: 514-523 [PMID: 21306238 DOI: 10.1056/NEJMoa1009290]</w:t>
      </w:r>
    </w:p>
    <w:p w14:paraId="02A55F78"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lastRenderedPageBreak/>
        <w:t xml:space="preserve">17 </w:t>
      </w:r>
      <w:r w:rsidRPr="00DF0CD8">
        <w:rPr>
          <w:rFonts w:ascii="Book Antiqua" w:eastAsia="Book Antiqua" w:hAnsi="Book Antiqua" w:cs="Book Antiqua"/>
          <w:b/>
          <w:bCs/>
          <w:color w:val="000000"/>
        </w:rPr>
        <w:t>Xu J</w:t>
      </w:r>
      <w:r w:rsidRPr="00DF0CD8">
        <w:rPr>
          <w:rFonts w:ascii="Book Antiqua" w:eastAsia="Book Antiqua" w:hAnsi="Book Antiqua" w:cs="Book Antiqua"/>
          <w:color w:val="000000"/>
        </w:rPr>
        <w:t xml:space="preserve">, Shen L, Bai C, Wang W, Li J, Yu X, Li Z, Li E, Yuan X, Chi Y, Yin Y, Lou W, Xu N, Bai Y, Zhang T, </w:t>
      </w:r>
      <w:proofErr w:type="spellStart"/>
      <w:r w:rsidRPr="00DF0CD8">
        <w:rPr>
          <w:rFonts w:ascii="Book Antiqua" w:eastAsia="Book Antiqua" w:hAnsi="Book Antiqua" w:cs="Book Antiqua"/>
          <w:color w:val="000000"/>
        </w:rPr>
        <w:t>Xiu</w:t>
      </w:r>
      <w:proofErr w:type="spellEnd"/>
      <w:r w:rsidRPr="00DF0CD8">
        <w:rPr>
          <w:rFonts w:ascii="Book Antiqua" w:eastAsia="Book Antiqua" w:hAnsi="Book Antiqua" w:cs="Book Antiqua"/>
          <w:color w:val="000000"/>
        </w:rPr>
        <w:t xml:space="preserve"> D, Wang X, Yuan Y, Chen J, Qin S, Jia R, Lu M, Cheng Y, Zhou Z, Li J, He J, </w:t>
      </w:r>
      <w:proofErr w:type="spellStart"/>
      <w:r w:rsidRPr="00DF0CD8">
        <w:rPr>
          <w:rFonts w:ascii="Book Antiqua" w:eastAsia="Book Antiqua" w:hAnsi="Book Antiqua" w:cs="Book Antiqua"/>
          <w:color w:val="000000"/>
        </w:rPr>
        <w:t>Su</w:t>
      </w:r>
      <w:proofErr w:type="spellEnd"/>
      <w:r w:rsidRPr="00DF0CD8">
        <w:rPr>
          <w:rFonts w:ascii="Book Antiqua" w:eastAsia="Book Antiqua" w:hAnsi="Book Antiqua" w:cs="Book Antiqua"/>
          <w:color w:val="000000"/>
        </w:rPr>
        <w:t xml:space="preserve"> W. </w:t>
      </w:r>
      <w:proofErr w:type="spellStart"/>
      <w:r w:rsidRPr="00DF0CD8">
        <w:rPr>
          <w:rFonts w:ascii="Book Antiqua" w:eastAsia="Book Antiqua" w:hAnsi="Book Antiqua" w:cs="Book Antiqua"/>
          <w:color w:val="000000"/>
        </w:rPr>
        <w:t>Surufatinib</w:t>
      </w:r>
      <w:proofErr w:type="spellEnd"/>
      <w:r w:rsidRPr="00DF0CD8">
        <w:rPr>
          <w:rFonts w:ascii="Book Antiqua" w:eastAsia="Book Antiqua" w:hAnsi="Book Antiqua" w:cs="Book Antiqua"/>
          <w:color w:val="000000"/>
        </w:rPr>
        <w:t xml:space="preserve"> in advanced pancreatic neuroendocrine </w:t>
      </w:r>
      <w:proofErr w:type="spellStart"/>
      <w:r w:rsidRPr="00DF0CD8">
        <w:rPr>
          <w:rFonts w:ascii="Book Antiqua" w:eastAsia="Book Antiqua" w:hAnsi="Book Antiqua" w:cs="Book Antiqua"/>
          <w:color w:val="000000"/>
        </w:rPr>
        <w:t>tumours</w:t>
      </w:r>
      <w:proofErr w:type="spellEnd"/>
      <w:r w:rsidRPr="00DF0CD8">
        <w:rPr>
          <w:rFonts w:ascii="Book Antiqua" w:eastAsia="Book Antiqua" w:hAnsi="Book Antiqua" w:cs="Book Antiqua"/>
          <w:color w:val="000000"/>
        </w:rPr>
        <w:t xml:space="preserve"> (SANET-p): a </w:t>
      </w:r>
      <w:proofErr w:type="spellStart"/>
      <w:r w:rsidRPr="00DF0CD8">
        <w:rPr>
          <w:rFonts w:ascii="Book Antiqua" w:eastAsia="Book Antiqua" w:hAnsi="Book Antiqua" w:cs="Book Antiqua"/>
          <w:color w:val="000000"/>
        </w:rPr>
        <w:t>randomised</w:t>
      </w:r>
      <w:proofErr w:type="spellEnd"/>
      <w:r w:rsidRPr="00DF0CD8">
        <w:rPr>
          <w:rFonts w:ascii="Book Antiqua" w:eastAsia="Book Antiqua" w:hAnsi="Book Antiqua" w:cs="Book Antiqua"/>
          <w:color w:val="000000"/>
        </w:rPr>
        <w:t xml:space="preserve">, double-blind, placebo-controlled, phase 3 study. </w:t>
      </w:r>
      <w:r w:rsidRPr="00DF0CD8">
        <w:rPr>
          <w:rFonts w:ascii="Book Antiqua" w:eastAsia="Book Antiqua" w:hAnsi="Book Antiqua" w:cs="Book Antiqua"/>
          <w:i/>
          <w:iCs/>
          <w:color w:val="000000"/>
        </w:rPr>
        <w:t>Lancet Oncol</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21</w:t>
      </w:r>
      <w:r w:rsidRPr="00DF0CD8">
        <w:rPr>
          <w:rFonts w:ascii="Book Antiqua" w:eastAsia="Book Antiqua" w:hAnsi="Book Antiqua" w:cs="Book Antiqua"/>
          <w:color w:val="000000"/>
        </w:rPr>
        <w:t>: 1489-1499 [PMID: 32966810 DOI: 10.1016/S1470-2045(20)30493-9]</w:t>
      </w:r>
    </w:p>
    <w:p w14:paraId="1D4C3212"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18 </w:t>
      </w:r>
      <w:proofErr w:type="spellStart"/>
      <w:r w:rsidRPr="00DF0CD8">
        <w:rPr>
          <w:rFonts w:ascii="Book Antiqua" w:eastAsia="Book Antiqua" w:hAnsi="Book Antiqua" w:cs="Book Antiqua"/>
          <w:b/>
          <w:bCs/>
          <w:color w:val="000000"/>
        </w:rPr>
        <w:t>Strosberg</w:t>
      </w:r>
      <w:proofErr w:type="spellEnd"/>
      <w:r w:rsidRPr="00DF0CD8">
        <w:rPr>
          <w:rFonts w:ascii="Book Antiqua" w:eastAsia="Book Antiqua" w:hAnsi="Book Antiqua" w:cs="Book Antiqua"/>
          <w:b/>
          <w:bCs/>
          <w:color w:val="000000"/>
        </w:rPr>
        <w:t xml:space="preserve"> J</w:t>
      </w:r>
      <w:r w:rsidRPr="00DF0CD8">
        <w:rPr>
          <w:rFonts w:ascii="Book Antiqua" w:eastAsia="Book Antiqua" w:hAnsi="Book Antiqua" w:cs="Book Antiqua"/>
          <w:color w:val="000000"/>
        </w:rPr>
        <w:t xml:space="preserve">, El-Haddad G, Wolin E, </w:t>
      </w:r>
      <w:proofErr w:type="spellStart"/>
      <w:r w:rsidRPr="00DF0CD8">
        <w:rPr>
          <w:rFonts w:ascii="Book Antiqua" w:eastAsia="Book Antiqua" w:hAnsi="Book Antiqua" w:cs="Book Antiqua"/>
          <w:color w:val="000000"/>
        </w:rPr>
        <w:t>Hendifar</w:t>
      </w:r>
      <w:proofErr w:type="spellEnd"/>
      <w:r w:rsidRPr="00DF0CD8">
        <w:rPr>
          <w:rFonts w:ascii="Book Antiqua" w:eastAsia="Book Antiqua" w:hAnsi="Book Antiqua" w:cs="Book Antiqua"/>
          <w:color w:val="000000"/>
        </w:rPr>
        <w:t xml:space="preserve"> A, Yao J, </w:t>
      </w:r>
      <w:proofErr w:type="spellStart"/>
      <w:r w:rsidRPr="00DF0CD8">
        <w:rPr>
          <w:rFonts w:ascii="Book Antiqua" w:eastAsia="Book Antiqua" w:hAnsi="Book Antiqua" w:cs="Book Antiqua"/>
          <w:color w:val="000000"/>
        </w:rPr>
        <w:t>Chasen</w:t>
      </w:r>
      <w:proofErr w:type="spellEnd"/>
      <w:r w:rsidRPr="00DF0CD8">
        <w:rPr>
          <w:rFonts w:ascii="Book Antiqua" w:eastAsia="Book Antiqua" w:hAnsi="Book Antiqua" w:cs="Book Antiqua"/>
          <w:color w:val="000000"/>
        </w:rPr>
        <w:t xml:space="preserve"> B, </w:t>
      </w:r>
      <w:proofErr w:type="spellStart"/>
      <w:r w:rsidRPr="00DF0CD8">
        <w:rPr>
          <w:rFonts w:ascii="Book Antiqua" w:eastAsia="Book Antiqua" w:hAnsi="Book Antiqua" w:cs="Book Antiqua"/>
          <w:color w:val="000000"/>
        </w:rPr>
        <w:t>Mittra</w:t>
      </w:r>
      <w:proofErr w:type="spellEnd"/>
      <w:r w:rsidRPr="00DF0CD8">
        <w:rPr>
          <w:rFonts w:ascii="Book Antiqua" w:eastAsia="Book Antiqua" w:hAnsi="Book Antiqua" w:cs="Book Antiqua"/>
          <w:color w:val="000000"/>
        </w:rPr>
        <w:t xml:space="preserve"> E, Kunz PL, </w:t>
      </w:r>
      <w:proofErr w:type="spellStart"/>
      <w:r w:rsidRPr="00DF0CD8">
        <w:rPr>
          <w:rFonts w:ascii="Book Antiqua" w:eastAsia="Book Antiqua" w:hAnsi="Book Antiqua" w:cs="Book Antiqua"/>
          <w:color w:val="000000"/>
        </w:rPr>
        <w:t>Kulke</w:t>
      </w:r>
      <w:proofErr w:type="spellEnd"/>
      <w:r w:rsidRPr="00DF0CD8">
        <w:rPr>
          <w:rFonts w:ascii="Book Antiqua" w:eastAsia="Book Antiqua" w:hAnsi="Book Antiqua" w:cs="Book Antiqua"/>
          <w:color w:val="000000"/>
        </w:rPr>
        <w:t xml:space="preserve"> MH, </w:t>
      </w:r>
      <w:proofErr w:type="spellStart"/>
      <w:r w:rsidRPr="00DF0CD8">
        <w:rPr>
          <w:rFonts w:ascii="Book Antiqua" w:eastAsia="Book Antiqua" w:hAnsi="Book Antiqua" w:cs="Book Antiqua"/>
          <w:color w:val="000000"/>
        </w:rPr>
        <w:t>Jacene</w:t>
      </w:r>
      <w:proofErr w:type="spellEnd"/>
      <w:r w:rsidRPr="00DF0CD8">
        <w:rPr>
          <w:rFonts w:ascii="Book Antiqua" w:eastAsia="Book Antiqua" w:hAnsi="Book Antiqua" w:cs="Book Antiqua"/>
          <w:color w:val="000000"/>
        </w:rPr>
        <w:t xml:space="preserve"> H, Bushnell D, </w:t>
      </w:r>
      <w:proofErr w:type="spellStart"/>
      <w:r w:rsidRPr="00DF0CD8">
        <w:rPr>
          <w:rFonts w:ascii="Book Antiqua" w:eastAsia="Book Antiqua" w:hAnsi="Book Antiqua" w:cs="Book Antiqua"/>
          <w:color w:val="000000"/>
        </w:rPr>
        <w:t>O'Dorisio</w:t>
      </w:r>
      <w:proofErr w:type="spellEnd"/>
      <w:r w:rsidRPr="00DF0CD8">
        <w:rPr>
          <w:rFonts w:ascii="Book Antiqua" w:eastAsia="Book Antiqua" w:hAnsi="Book Antiqua" w:cs="Book Antiqua"/>
          <w:color w:val="000000"/>
        </w:rPr>
        <w:t xml:space="preserve"> TM, Baum RP, Kulkarni HR, Caplin M, </w:t>
      </w:r>
      <w:proofErr w:type="spellStart"/>
      <w:r w:rsidRPr="00DF0CD8">
        <w:rPr>
          <w:rFonts w:ascii="Book Antiqua" w:eastAsia="Book Antiqua" w:hAnsi="Book Antiqua" w:cs="Book Antiqua"/>
          <w:color w:val="000000"/>
        </w:rPr>
        <w:t>Lebtahi</w:t>
      </w:r>
      <w:proofErr w:type="spellEnd"/>
      <w:r w:rsidRPr="00DF0CD8">
        <w:rPr>
          <w:rFonts w:ascii="Book Antiqua" w:eastAsia="Book Antiqua" w:hAnsi="Book Antiqua" w:cs="Book Antiqua"/>
          <w:color w:val="000000"/>
        </w:rPr>
        <w:t xml:space="preserve"> R, Hobday T, </w:t>
      </w:r>
      <w:proofErr w:type="spellStart"/>
      <w:r w:rsidRPr="00DF0CD8">
        <w:rPr>
          <w:rFonts w:ascii="Book Antiqua" w:eastAsia="Book Antiqua" w:hAnsi="Book Antiqua" w:cs="Book Antiqua"/>
          <w:color w:val="000000"/>
        </w:rPr>
        <w:t>Delpassand</w:t>
      </w:r>
      <w:proofErr w:type="spellEnd"/>
      <w:r w:rsidRPr="00DF0CD8">
        <w:rPr>
          <w:rFonts w:ascii="Book Antiqua" w:eastAsia="Book Antiqua" w:hAnsi="Book Antiqua" w:cs="Book Antiqua"/>
          <w:color w:val="000000"/>
        </w:rPr>
        <w:t xml:space="preserve"> E, Van </w:t>
      </w:r>
      <w:proofErr w:type="spellStart"/>
      <w:r w:rsidRPr="00DF0CD8">
        <w:rPr>
          <w:rFonts w:ascii="Book Antiqua" w:eastAsia="Book Antiqua" w:hAnsi="Book Antiqua" w:cs="Book Antiqua"/>
          <w:color w:val="000000"/>
        </w:rPr>
        <w:t>Cutsem</w:t>
      </w:r>
      <w:proofErr w:type="spellEnd"/>
      <w:r w:rsidRPr="00DF0CD8">
        <w:rPr>
          <w:rFonts w:ascii="Book Antiqua" w:eastAsia="Book Antiqua" w:hAnsi="Book Antiqua" w:cs="Book Antiqua"/>
          <w:color w:val="000000"/>
        </w:rPr>
        <w:t xml:space="preserve"> E, Benson A, </w:t>
      </w:r>
      <w:proofErr w:type="spellStart"/>
      <w:r w:rsidRPr="00DF0CD8">
        <w:rPr>
          <w:rFonts w:ascii="Book Antiqua" w:eastAsia="Book Antiqua" w:hAnsi="Book Antiqua" w:cs="Book Antiqua"/>
          <w:color w:val="000000"/>
        </w:rPr>
        <w:t>Srirajaskanthan</w:t>
      </w:r>
      <w:proofErr w:type="spellEnd"/>
      <w:r w:rsidRPr="00DF0CD8">
        <w:rPr>
          <w:rFonts w:ascii="Book Antiqua" w:eastAsia="Book Antiqua" w:hAnsi="Book Antiqua" w:cs="Book Antiqua"/>
          <w:color w:val="000000"/>
        </w:rPr>
        <w:t xml:space="preserve"> R, Pavel M, Mora J, Berlin J, Grande E, Reed N, </w:t>
      </w:r>
      <w:proofErr w:type="spellStart"/>
      <w:r w:rsidRPr="00DF0CD8">
        <w:rPr>
          <w:rFonts w:ascii="Book Antiqua" w:eastAsia="Book Antiqua" w:hAnsi="Book Antiqua" w:cs="Book Antiqua"/>
          <w:color w:val="000000"/>
        </w:rPr>
        <w:t>Seregni</w:t>
      </w:r>
      <w:proofErr w:type="spellEnd"/>
      <w:r w:rsidRPr="00DF0CD8">
        <w:rPr>
          <w:rFonts w:ascii="Book Antiqua" w:eastAsia="Book Antiqua" w:hAnsi="Book Antiqua" w:cs="Book Antiqua"/>
          <w:color w:val="000000"/>
        </w:rPr>
        <w:t xml:space="preserve"> E, </w:t>
      </w:r>
      <w:proofErr w:type="spellStart"/>
      <w:r w:rsidRPr="00DF0CD8">
        <w:rPr>
          <w:rFonts w:ascii="Book Antiqua" w:eastAsia="Book Antiqua" w:hAnsi="Book Antiqua" w:cs="Book Antiqua"/>
          <w:color w:val="000000"/>
        </w:rPr>
        <w:t>Öberg</w:t>
      </w:r>
      <w:proofErr w:type="spellEnd"/>
      <w:r w:rsidRPr="00DF0CD8">
        <w:rPr>
          <w:rFonts w:ascii="Book Antiqua" w:eastAsia="Book Antiqua" w:hAnsi="Book Antiqua" w:cs="Book Antiqua"/>
          <w:color w:val="000000"/>
        </w:rPr>
        <w:t xml:space="preserve"> K, Lopera Sierra M, Santoro P, </w:t>
      </w:r>
      <w:proofErr w:type="spellStart"/>
      <w:r w:rsidRPr="00DF0CD8">
        <w:rPr>
          <w:rFonts w:ascii="Book Antiqua" w:eastAsia="Book Antiqua" w:hAnsi="Book Antiqua" w:cs="Book Antiqua"/>
          <w:color w:val="000000"/>
        </w:rPr>
        <w:t>Thevenet</w:t>
      </w:r>
      <w:proofErr w:type="spellEnd"/>
      <w:r w:rsidRPr="00DF0CD8">
        <w:rPr>
          <w:rFonts w:ascii="Book Antiqua" w:eastAsia="Book Antiqua" w:hAnsi="Book Antiqua" w:cs="Book Antiqua"/>
          <w:color w:val="000000"/>
        </w:rPr>
        <w:t xml:space="preserve"> T, </w:t>
      </w:r>
      <w:proofErr w:type="spellStart"/>
      <w:r w:rsidRPr="00DF0CD8">
        <w:rPr>
          <w:rFonts w:ascii="Book Antiqua" w:eastAsia="Book Antiqua" w:hAnsi="Book Antiqua" w:cs="Book Antiqua"/>
          <w:color w:val="000000"/>
        </w:rPr>
        <w:t>Erion</w:t>
      </w:r>
      <w:proofErr w:type="spellEnd"/>
      <w:r w:rsidRPr="00DF0CD8">
        <w:rPr>
          <w:rFonts w:ascii="Book Antiqua" w:eastAsia="Book Antiqua" w:hAnsi="Book Antiqua" w:cs="Book Antiqua"/>
          <w:color w:val="000000"/>
        </w:rPr>
        <w:t xml:space="preserve"> JL, </w:t>
      </w:r>
      <w:proofErr w:type="spellStart"/>
      <w:r w:rsidRPr="00DF0CD8">
        <w:rPr>
          <w:rFonts w:ascii="Book Antiqua" w:eastAsia="Book Antiqua" w:hAnsi="Book Antiqua" w:cs="Book Antiqua"/>
          <w:color w:val="000000"/>
        </w:rPr>
        <w:t>Ruszniewski</w:t>
      </w:r>
      <w:proofErr w:type="spellEnd"/>
      <w:r w:rsidRPr="00DF0CD8">
        <w:rPr>
          <w:rFonts w:ascii="Book Antiqua" w:eastAsia="Book Antiqua" w:hAnsi="Book Antiqua" w:cs="Book Antiqua"/>
          <w:color w:val="000000"/>
        </w:rPr>
        <w:t xml:space="preserve"> P, </w:t>
      </w:r>
      <w:proofErr w:type="spellStart"/>
      <w:r w:rsidRPr="00DF0CD8">
        <w:rPr>
          <w:rFonts w:ascii="Book Antiqua" w:eastAsia="Book Antiqua" w:hAnsi="Book Antiqua" w:cs="Book Antiqua"/>
          <w:color w:val="000000"/>
        </w:rPr>
        <w:t>Kwekkeboom</w:t>
      </w:r>
      <w:proofErr w:type="spellEnd"/>
      <w:r w:rsidRPr="00DF0CD8">
        <w:rPr>
          <w:rFonts w:ascii="Book Antiqua" w:eastAsia="Book Antiqua" w:hAnsi="Book Antiqua" w:cs="Book Antiqua"/>
          <w:color w:val="000000"/>
        </w:rPr>
        <w:t xml:space="preserve"> D, </w:t>
      </w:r>
      <w:proofErr w:type="spellStart"/>
      <w:r w:rsidRPr="00DF0CD8">
        <w:rPr>
          <w:rFonts w:ascii="Book Antiqua" w:eastAsia="Book Antiqua" w:hAnsi="Book Antiqua" w:cs="Book Antiqua"/>
          <w:color w:val="000000"/>
        </w:rPr>
        <w:t>Krenning</w:t>
      </w:r>
      <w:proofErr w:type="spellEnd"/>
      <w:r w:rsidRPr="00DF0CD8">
        <w:rPr>
          <w:rFonts w:ascii="Book Antiqua" w:eastAsia="Book Antiqua" w:hAnsi="Book Antiqua" w:cs="Book Antiqua"/>
          <w:color w:val="000000"/>
        </w:rPr>
        <w:t xml:space="preserve"> E; NETTER-1 Trial Investigators. Phase 3 Trial of </w:t>
      </w:r>
      <w:r w:rsidRPr="00DF0CD8">
        <w:rPr>
          <w:rFonts w:ascii="Book Antiqua" w:eastAsia="Book Antiqua" w:hAnsi="Book Antiqua" w:cs="Book Antiqua"/>
          <w:color w:val="000000"/>
          <w:vertAlign w:val="superscript"/>
        </w:rPr>
        <w:t>177</w:t>
      </w:r>
      <w:r w:rsidRPr="00DF0CD8">
        <w:rPr>
          <w:rFonts w:ascii="Book Antiqua" w:eastAsia="Book Antiqua" w:hAnsi="Book Antiqua" w:cs="Book Antiqua"/>
          <w:color w:val="000000"/>
        </w:rPr>
        <w:t xml:space="preserve">Lu-Dotatate for Midgut Neuroendocrine Tumors. </w:t>
      </w:r>
      <w:r w:rsidRPr="00DF0CD8">
        <w:rPr>
          <w:rFonts w:ascii="Book Antiqua" w:eastAsia="Book Antiqua" w:hAnsi="Book Antiqua" w:cs="Book Antiqua"/>
          <w:i/>
          <w:iCs/>
          <w:color w:val="000000"/>
        </w:rPr>
        <w:t xml:space="preserve">N </w:t>
      </w:r>
      <w:proofErr w:type="spellStart"/>
      <w:r w:rsidRPr="00DF0CD8">
        <w:rPr>
          <w:rFonts w:ascii="Book Antiqua" w:eastAsia="Book Antiqua" w:hAnsi="Book Antiqua" w:cs="Book Antiqua"/>
          <w:i/>
          <w:iCs/>
          <w:color w:val="000000"/>
        </w:rPr>
        <w:t>Engl</w:t>
      </w:r>
      <w:proofErr w:type="spellEnd"/>
      <w:r w:rsidRPr="00DF0CD8">
        <w:rPr>
          <w:rFonts w:ascii="Book Antiqua" w:eastAsia="Book Antiqua" w:hAnsi="Book Antiqua" w:cs="Book Antiqua"/>
          <w:i/>
          <w:iCs/>
          <w:color w:val="000000"/>
        </w:rPr>
        <w:t xml:space="preserve"> J Med</w:t>
      </w:r>
      <w:r w:rsidRPr="00DF0CD8">
        <w:rPr>
          <w:rFonts w:ascii="Book Antiqua" w:eastAsia="Book Antiqua" w:hAnsi="Book Antiqua" w:cs="Book Antiqua"/>
          <w:color w:val="000000"/>
        </w:rPr>
        <w:t xml:space="preserve"> 2017; </w:t>
      </w:r>
      <w:r w:rsidRPr="00DF0CD8">
        <w:rPr>
          <w:rFonts w:ascii="Book Antiqua" w:eastAsia="Book Antiqua" w:hAnsi="Book Antiqua" w:cs="Book Antiqua"/>
          <w:b/>
          <w:bCs/>
          <w:color w:val="000000"/>
        </w:rPr>
        <w:t>376</w:t>
      </w:r>
      <w:r w:rsidRPr="00DF0CD8">
        <w:rPr>
          <w:rFonts w:ascii="Book Antiqua" w:eastAsia="Book Antiqua" w:hAnsi="Book Antiqua" w:cs="Book Antiqua"/>
          <w:color w:val="000000"/>
        </w:rPr>
        <w:t>: 125-135 [PMID: 28076709 DOI: 10.1056/NEJMoa1607427]</w:t>
      </w:r>
    </w:p>
    <w:p w14:paraId="0F29AE37" w14:textId="5B593D51"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19 </w:t>
      </w:r>
      <w:r w:rsidRPr="00DF0CD8">
        <w:rPr>
          <w:rFonts w:ascii="Book Antiqua" w:eastAsia="Book Antiqua" w:hAnsi="Book Antiqua" w:cs="Book Antiqua"/>
          <w:b/>
          <w:bCs/>
          <w:color w:val="000000"/>
        </w:rPr>
        <w:t>Shah MH</w:t>
      </w:r>
      <w:r w:rsidRPr="00DF0CD8">
        <w:rPr>
          <w:rFonts w:ascii="Book Antiqua" w:eastAsia="Book Antiqua" w:hAnsi="Book Antiqua" w:cs="Book Antiqua"/>
          <w:color w:val="000000"/>
        </w:rPr>
        <w:t xml:space="preserve">, Goldner WS, Benson AB, </w:t>
      </w:r>
      <w:proofErr w:type="spellStart"/>
      <w:r w:rsidRPr="00DF0CD8">
        <w:rPr>
          <w:rFonts w:ascii="Book Antiqua" w:eastAsia="Book Antiqua" w:hAnsi="Book Antiqua" w:cs="Book Antiqua"/>
          <w:color w:val="000000"/>
        </w:rPr>
        <w:t>Bergsland</w:t>
      </w:r>
      <w:proofErr w:type="spellEnd"/>
      <w:r w:rsidRPr="00DF0CD8">
        <w:rPr>
          <w:rFonts w:ascii="Book Antiqua" w:eastAsia="Book Antiqua" w:hAnsi="Book Antiqua" w:cs="Book Antiqua"/>
          <w:color w:val="000000"/>
        </w:rPr>
        <w:t xml:space="preserve"> E, </w:t>
      </w:r>
      <w:proofErr w:type="spellStart"/>
      <w:r w:rsidRPr="00DF0CD8">
        <w:rPr>
          <w:rFonts w:ascii="Book Antiqua" w:eastAsia="Book Antiqua" w:hAnsi="Book Antiqua" w:cs="Book Antiqua"/>
          <w:color w:val="000000"/>
        </w:rPr>
        <w:t>Blaszkowsky</w:t>
      </w:r>
      <w:proofErr w:type="spellEnd"/>
      <w:r w:rsidRPr="00DF0CD8">
        <w:rPr>
          <w:rFonts w:ascii="Book Antiqua" w:eastAsia="Book Antiqua" w:hAnsi="Book Antiqua" w:cs="Book Antiqua"/>
          <w:color w:val="000000"/>
        </w:rPr>
        <w:t xml:space="preserve"> LS, Brock P, Chan J, Das S, Dickson PV, Fanta P, Giordano T, </w:t>
      </w:r>
      <w:proofErr w:type="spellStart"/>
      <w:r w:rsidRPr="00DF0CD8">
        <w:rPr>
          <w:rFonts w:ascii="Book Antiqua" w:eastAsia="Book Antiqua" w:hAnsi="Book Antiqua" w:cs="Book Antiqua"/>
          <w:color w:val="000000"/>
        </w:rPr>
        <w:t>Halfdanarson</w:t>
      </w:r>
      <w:proofErr w:type="spellEnd"/>
      <w:r w:rsidRPr="00DF0CD8">
        <w:rPr>
          <w:rFonts w:ascii="Book Antiqua" w:eastAsia="Book Antiqua" w:hAnsi="Book Antiqua" w:cs="Book Antiqua"/>
          <w:color w:val="000000"/>
        </w:rPr>
        <w:t xml:space="preserve"> TR, Halperin D, He J, Heaney A, </w:t>
      </w:r>
      <w:proofErr w:type="spellStart"/>
      <w:r w:rsidRPr="00DF0CD8">
        <w:rPr>
          <w:rFonts w:ascii="Book Antiqua" w:eastAsia="Book Antiqua" w:hAnsi="Book Antiqua" w:cs="Book Antiqua"/>
          <w:color w:val="000000"/>
        </w:rPr>
        <w:t>Heslin</w:t>
      </w:r>
      <w:proofErr w:type="spellEnd"/>
      <w:r w:rsidRPr="00DF0CD8">
        <w:rPr>
          <w:rFonts w:ascii="Book Antiqua" w:eastAsia="Book Antiqua" w:hAnsi="Book Antiqua" w:cs="Book Antiqua"/>
          <w:color w:val="000000"/>
        </w:rPr>
        <w:t xml:space="preserve"> M J, </w:t>
      </w:r>
      <w:proofErr w:type="spellStart"/>
      <w:r w:rsidRPr="00DF0CD8">
        <w:rPr>
          <w:rFonts w:ascii="Book Antiqua" w:eastAsia="Book Antiqua" w:hAnsi="Book Antiqua" w:cs="Book Antiqua"/>
          <w:color w:val="000000"/>
        </w:rPr>
        <w:t>Kandeel</w:t>
      </w:r>
      <w:proofErr w:type="spellEnd"/>
      <w:r w:rsidRPr="00DF0CD8">
        <w:rPr>
          <w:rFonts w:ascii="Book Antiqua" w:eastAsia="Book Antiqua" w:hAnsi="Book Antiqua" w:cs="Book Antiqua"/>
          <w:color w:val="000000"/>
        </w:rPr>
        <w:t xml:space="preserve"> F, </w:t>
      </w:r>
      <w:proofErr w:type="spellStart"/>
      <w:r w:rsidRPr="00DF0CD8">
        <w:rPr>
          <w:rFonts w:ascii="Book Antiqua" w:eastAsia="Book Antiqua" w:hAnsi="Book Antiqua" w:cs="Book Antiqua"/>
          <w:color w:val="000000"/>
        </w:rPr>
        <w:t>Kardan</w:t>
      </w:r>
      <w:proofErr w:type="spellEnd"/>
      <w:r w:rsidRPr="00DF0CD8">
        <w:rPr>
          <w:rFonts w:ascii="Book Antiqua" w:eastAsia="Book Antiqua" w:hAnsi="Book Antiqua" w:cs="Book Antiqua"/>
          <w:color w:val="000000"/>
        </w:rPr>
        <w:t xml:space="preserve"> A, Khan SA, </w:t>
      </w:r>
      <w:proofErr w:type="spellStart"/>
      <w:r w:rsidRPr="00DF0CD8">
        <w:rPr>
          <w:rFonts w:ascii="Book Antiqua" w:eastAsia="Book Antiqua" w:hAnsi="Book Antiqua" w:cs="Book Antiqua"/>
          <w:color w:val="000000"/>
        </w:rPr>
        <w:t>Kuvshinoff</w:t>
      </w:r>
      <w:proofErr w:type="spellEnd"/>
      <w:r w:rsidRPr="00DF0CD8">
        <w:rPr>
          <w:rFonts w:ascii="Book Antiqua" w:eastAsia="Book Antiqua" w:hAnsi="Book Antiqua" w:cs="Book Antiqua"/>
          <w:color w:val="000000"/>
        </w:rPr>
        <w:t xml:space="preserve"> BW, Lieu C, Miller K, </w:t>
      </w:r>
      <w:proofErr w:type="spellStart"/>
      <w:r w:rsidRPr="00DF0CD8">
        <w:rPr>
          <w:rFonts w:ascii="Book Antiqua" w:eastAsia="Book Antiqua" w:hAnsi="Book Antiqua" w:cs="Book Antiqua"/>
          <w:color w:val="000000"/>
        </w:rPr>
        <w:t>Pillarisetty</w:t>
      </w:r>
      <w:proofErr w:type="spellEnd"/>
      <w:r w:rsidRPr="00DF0CD8">
        <w:rPr>
          <w:rFonts w:ascii="Book Antiqua" w:eastAsia="Book Antiqua" w:hAnsi="Book Antiqua" w:cs="Book Antiqua"/>
          <w:color w:val="000000"/>
        </w:rPr>
        <w:t xml:space="preserve"> VG, Reidy D, Salgado SA, </w:t>
      </w:r>
      <w:proofErr w:type="spellStart"/>
      <w:r w:rsidRPr="00DF0CD8">
        <w:rPr>
          <w:rFonts w:ascii="Book Antiqua" w:eastAsia="Book Antiqua" w:hAnsi="Book Antiqua" w:cs="Book Antiqua"/>
          <w:color w:val="000000"/>
        </w:rPr>
        <w:t>Shaheen</w:t>
      </w:r>
      <w:proofErr w:type="spellEnd"/>
      <w:r w:rsidRPr="00DF0CD8">
        <w:rPr>
          <w:rFonts w:ascii="Book Antiqua" w:eastAsia="Book Antiqua" w:hAnsi="Book Antiqua" w:cs="Book Antiqua"/>
          <w:color w:val="000000"/>
        </w:rPr>
        <w:t xml:space="preserve"> S, Soares HP, </w:t>
      </w:r>
      <w:proofErr w:type="spellStart"/>
      <w:r w:rsidRPr="00DF0CD8">
        <w:rPr>
          <w:rFonts w:ascii="Book Antiqua" w:eastAsia="Book Antiqua" w:hAnsi="Book Antiqua" w:cs="Book Antiqua"/>
          <w:color w:val="000000"/>
        </w:rPr>
        <w:t>Soulen</w:t>
      </w:r>
      <w:proofErr w:type="spellEnd"/>
      <w:r w:rsidRPr="00DF0CD8">
        <w:rPr>
          <w:rFonts w:ascii="Book Antiqua" w:eastAsia="Book Antiqua" w:hAnsi="Book Antiqua" w:cs="Book Antiqua"/>
          <w:color w:val="000000"/>
        </w:rPr>
        <w:t xml:space="preserve"> MC, </w:t>
      </w:r>
      <w:proofErr w:type="spellStart"/>
      <w:r w:rsidRPr="00DF0CD8">
        <w:rPr>
          <w:rFonts w:ascii="Book Antiqua" w:eastAsia="Book Antiqua" w:hAnsi="Book Antiqua" w:cs="Book Antiqua"/>
          <w:color w:val="000000"/>
        </w:rPr>
        <w:t>Strosberg</w:t>
      </w:r>
      <w:proofErr w:type="spellEnd"/>
      <w:r w:rsidRPr="00DF0CD8">
        <w:rPr>
          <w:rFonts w:ascii="Book Antiqua" w:eastAsia="Book Antiqua" w:hAnsi="Book Antiqua" w:cs="Book Antiqua"/>
          <w:color w:val="000000"/>
        </w:rPr>
        <w:t xml:space="preserve"> JR, Sussman CR, </w:t>
      </w:r>
      <w:proofErr w:type="spellStart"/>
      <w:r w:rsidRPr="00DF0CD8">
        <w:rPr>
          <w:rFonts w:ascii="Book Antiqua" w:eastAsia="Book Antiqua" w:hAnsi="Book Antiqua" w:cs="Book Antiqua"/>
          <w:color w:val="000000"/>
        </w:rPr>
        <w:t>Trikalinos</w:t>
      </w:r>
      <w:proofErr w:type="spellEnd"/>
      <w:r w:rsidRPr="00DF0CD8">
        <w:rPr>
          <w:rFonts w:ascii="Book Antiqua" w:eastAsia="Book Antiqua" w:hAnsi="Book Antiqua" w:cs="Book Antiqua"/>
          <w:color w:val="000000"/>
        </w:rPr>
        <w:t xml:space="preserve"> NA, </w:t>
      </w:r>
      <w:proofErr w:type="spellStart"/>
      <w:r w:rsidRPr="00DF0CD8">
        <w:rPr>
          <w:rFonts w:ascii="Book Antiqua" w:eastAsia="Book Antiqua" w:hAnsi="Book Antiqua" w:cs="Book Antiqua"/>
          <w:color w:val="000000"/>
        </w:rPr>
        <w:t>Uboha</w:t>
      </w:r>
      <w:proofErr w:type="spellEnd"/>
      <w:r w:rsidRPr="00DF0CD8">
        <w:rPr>
          <w:rFonts w:ascii="Book Antiqua" w:eastAsia="Book Antiqua" w:hAnsi="Book Antiqua" w:cs="Book Antiqua"/>
          <w:color w:val="000000"/>
        </w:rPr>
        <w:t xml:space="preserve"> NA, </w:t>
      </w:r>
      <w:proofErr w:type="spellStart"/>
      <w:r w:rsidRPr="00DF0CD8">
        <w:rPr>
          <w:rFonts w:ascii="Book Antiqua" w:eastAsia="Book Antiqua" w:hAnsi="Book Antiqua" w:cs="Book Antiqua"/>
          <w:color w:val="000000"/>
        </w:rPr>
        <w:t>Vijayvergia</w:t>
      </w:r>
      <w:proofErr w:type="spellEnd"/>
      <w:r w:rsidRPr="00DF0CD8">
        <w:rPr>
          <w:rFonts w:ascii="Book Antiqua" w:eastAsia="Book Antiqua" w:hAnsi="Book Antiqua" w:cs="Book Antiqua"/>
          <w:color w:val="000000"/>
        </w:rPr>
        <w:t xml:space="preserve"> N, Wong T, Lynn B, Hochstetler C. National Comprehensive Cancer Network Clinical Practice Guidelines in Oncology: Neuroendocrine and Adrenal Tumors Version 4; 2021</w:t>
      </w:r>
      <w:r w:rsidR="003E23D8"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Available from: https://www.nccn.org/Login?ReturnURL=https://www.nccn.org/professionals/physician_gls/pdf/neuroendocrine.pdf</w:t>
      </w:r>
    </w:p>
    <w:p w14:paraId="4D0D3E02"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20 </w:t>
      </w:r>
      <w:r w:rsidRPr="00DF0CD8">
        <w:rPr>
          <w:rFonts w:ascii="Book Antiqua" w:eastAsia="Book Antiqua" w:hAnsi="Book Antiqua" w:cs="Book Antiqua"/>
          <w:b/>
          <w:bCs/>
          <w:color w:val="000000"/>
        </w:rPr>
        <w:t>Zhao J</w:t>
      </w:r>
      <w:r w:rsidRPr="00DF0CD8">
        <w:rPr>
          <w:rFonts w:ascii="Book Antiqua" w:eastAsia="Book Antiqua" w:hAnsi="Book Antiqua" w:cs="Book Antiqua"/>
          <w:color w:val="000000"/>
        </w:rPr>
        <w:t xml:space="preserve">, Zhao H, Chi Y. Safety and Efficacy of the S-1/Temozolomide Regimen in Patients with Metastatic Neuroendocrine Tumors. </w:t>
      </w:r>
      <w:r w:rsidRPr="00DF0CD8">
        <w:rPr>
          <w:rFonts w:ascii="Book Antiqua" w:eastAsia="Book Antiqua" w:hAnsi="Book Antiqua" w:cs="Book Antiqua"/>
          <w:i/>
          <w:iCs/>
          <w:color w:val="000000"/>
        </w:rPr>
        <w:t>Neuroendocrinology</w:t>
      </w:r>
      <w:r w:rsidRPr="00DF0CD8">
        <w:rPr>
          <w:rFonts w:ascii="Book Antiqua" w:eastAsia="Book Antiqua" w:hAnsi="Book Antiqua" w:cs="Book Antiqua"/>
          <w:color w:val="000000"/>
        </w:rPr>
        <w:t xml:space="preserve"> 2018; </w:t>
      </w:r>
      <w:r w:rsidRPr="00DF0CD8">
        <w:rPr>
          <w:rFonts w:ascii="Book Antiqua" w:eastAsia="Book Antiqua" w:hAnsi="Book Antiqua" w:cs="Book Antiqua"/>
          <w:b/>
          <w:bCs/>
          <w:color w:val="000000"/>
        </w:rPr>
        <w:t>106</w:t>
      </w:r>
      <w:r w:rsidRPr="00DF0CD8">
        <w:rPr>
          <w:rFonts w:ascii="Book Antiqua" w:eastAsia="Book Antiqua" w:hAnsi="Book Antiqua" w:cs="Book Antiqua"/>
          <w:color w:val="000000"/>
        </w:rPr>
        <w:t>: 318-323 [PMID: 28817826 DOI: 10.1159/000480402]</w:t>
      </w:r>
    </w:p>
    <w:p w14:paraId="1010BE40"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21 </w:t>
      </w:r>
      <w:proofErr w:type="spellStart"/>
      <w:r w:rsidRPr="00DF0CD8">
        <w:rPr>
          <w:rFonts w:ascii="Book Antiqua" w:eastAsia="Book Antiqua" w:hAnsi="Book Antiqua" w:cs="Book Antiqua"/>
          <w:b/>
          <w:bCs/>
          <w:color w:val="000000"/>
        </w:rPr>
        <w:t>Strosberg</w:t>
      </w:r>
      <w:proofErr w:type="spellEnd"/>
      <w:r w:rsidRPr="00DF0CD8">
        <w:rPr>
          <w:rFonts w:ascii="Book Antiqua" w:eastAsia="Book Antiqua" w:hAnsi="Book Antiqua" w:cs="Book Antiqua"/>
          <w:b/>
          <w:bCs/>
          <w:color w:val="000000"/>
        </w:rPr>
        <w:t xml:space="preserve"> JR</w:t>
      </w:r>
      <w:r w:rsidRPr="00DF0CD8">
        <w:rPr>
          <w:rFonts w:ascii="Book Antiqua" w:eastAsia="Book Antiqua" w:hAnsi="Book Antiqua" w:cs="Book Antiqua"/>
          <w:color w:val="000000"/>
        </w:rPr>
        <w:t xml:space="preserve">, Fine RL, Choi J, Nasir A, Coppola D, Chen DT, Helm J, </w:t>
      </w:r>
      <w:proofErr w:type="spellStart"/>
      <w:r w:rsidRPr="00DF0CD8">
        <w:rPr>
          <w:rFonts w:ascii="Book Antiqua" w:eastAsia="Book Antiqua" w:hAnsi="Book Antiqua" w:cs="Book Antiqua"/>
          <w:color w:val="000000"/>
        </w:rPr>
        <w:t>Kvols</w:t>
      </w:r>
      <w:proofErr w:type="spellEnd"/>
      <w:r w:rsidRPr="00DF0CD8">
        <w:rPr>
          <w:rFonts w:ascii="Book Antiqua" w:eastAsia="Book Antiqua" w:hAnsi="Book Antiqua" w:cs="Book Antiqua"/>
          <w:color w:val="000000"/>
        </w:rPr>
        <w:t xml:space="preserve"> L. First-line chemotherapy with capecitabine and temozolomide in patients with metastatic pancreatic endocrine carcinomas. </w:t>
      </w:r>
      <w:r w:rsidRPr="00DF0CD8">
        <w:rPr>
          <w:rFonts w:ascii="Book Antiqua" w:eastAsia="Book Antiqua" w:hAnsi="Book Antiqua" w:cs="Book Antiqua"/>
          <w:i/>
          <w:iCs/>
          <w:color w:val="000000"/>
        </w:rPr>
        <w:t>Cancer</w:t>
      </w:r>
      <w:r w:rsidRPr="00DF0CD8">
        <w:rPr>
          <w:rFonts w:ascii="Book Antiqua" w:eastAsia="Book Antiqua" w:hAnsi="Book Antiqua" w:cs="Book Antiqua"/>
          <w:color w:val="000000"/>
        </w:rPr>
        <w:t xml:space="preserve"> 2011; </w:t>
      </w:r>
      <w:r w:rsidRPr="00DF0CD8">
        <w:rPr>
          <w:rFonts w:ascii="Book Antiqua" w:eastAsia="Book Antiqua" w:hAnsi="Book Antiqua" w:cs="Book Antiqua"/>
          <w:b/>
          <w:bCs/>
          <w:color w:val="000000"/>
        </w:rPr>
        <w:t>117</w:t>
      </w:r>
      <w:r w:rsidRPr="00DF0CD8">
        <w:rPr>
          <w:rFonts w:ascii="Book Antiqua" w:eastAsia="Book Antiqua" w:hAnsi="Book Antiqua" w:cs="Book Antiqua"/>
          <w:color w:val="000000"/>
        </w:rPr>
        <w:t>: 268-275 [PMID: 20824724 DOI: 10.1002/cncr.25425]</w:t>
      </w:r>
    </w:p>
    <w:p w14:paraId="6D5F69D3"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22 </w:t>
      </w:r>
      <w:r w:rsidRPr="00DF0CD8">
        <w:rPr>
          <w:rFonts w:ascii="Book Antiqua" w:eastAsia="Book Antiqua" w:hAnsi="Book Antiqua" w:cs="Book Antiqua"/>
          <w:b/>
          <w:bCs/>
          <w:color w:val="000000"/>
        </w:rPr>
        <w:t>Pavel M</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Öberg</w:t>
      </w:r>
      <w:proofErr w:type="spellEnd"/>
      <w:r w:rsidRPr="00DF0CD8">
        <w:rPr>
          <w:rFonts w:ascii="Book Antiqua" w:eastAsia="Book Antiqua" w:hAnsi="Book Antiqua" w:cs="Book Antiqua"/>
          <w:color w:val="000000"/>
        </w:rPr>
        <w:t xml:space="preserve"> K, </w:t>
      </w:r>
      <w:proofErr w:type="spellStart"/>
      <w:r w:rsidRPr="00DF0CD8">
        <w:rPr>
          <w:rFonts w:ascii="Book Antiqua" w:eastAsia="Book Antiqua" w:hAnsi="Book Antiqua" w:cs="Book Antiqua"/>
          <w:color w:val="000000"/>
        </w:rPr>
        <w:t>Falconi</w:t>
      </w:r>
      <w:proofErr w:type="spellEnd"/>
      <w:r w:rsidRPr="00DF0CD8">
        <w:rPr>
          <w:rFonts w:ascii="Book Antiqua" w:eastAsia="Book Antiqua" w:hAnsi="Book Antiqua" w:cs="Book Antiqua"/>
          <w:color w:val="000000"/>
        </w:rPr>
        <w:t xml:space="preserve"> M, </w:t>
      </w:r>
      <w:proofErr w:type="spellStart"/>
      <w:r w:rsidRPr="00DF0CD8">
        <w:rPr>
          <w:rFonts w:ascii="Book Antiqua" w:eastAsia="Book Antiqua" w:hAnsi="Book Antiqua" w:cs="Book Antiqua"/>
          <w:color w:val="000000"/>
        </w:rPr>
        <w:t>Krenning</w:t>
      </w:r>
      <w:proofErr w:type="spellEnd"/>
      <w:r w:rsidRPr="00DF0CD8">
        <w:rPr>
          <w:rFonts w:ascii="Book Antiqua" w:eastAsia="Book Antiqua" w:hAnsi="Book Antiqua" w:cs="Book Antiqua"/>
          <w:color w:val="000000"/>
        </w:rPr>
        <w:t xml:space="preserve"> EP, </w:t>
      </w:r>
      <w:proofErr w:type="spellStart"/>
      <w:r w:rsidRPr="00DF0CD8">
        <w:rPr>
          <w:rFonts w:ascii="Book Antiqua" w:eastAsia="Book Antiqua" w:hAnsi="Book Antiqua" w:cs="Book Antiqua"/>
          <w:color w:val="000000"/>
        </w:rPr>
        <w:t>Sundin</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Perren</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Berruti</w:t>
      </w:r>
      <w:proofErr w:type="spellEnd"/>
      <w:r w:rsidRPr="00DF0CD8">
        <w:rPr>
          <w:rFonts w:ascii="Book Antiqua" w:eastAsia="Book Antiqua" w:hAnsi="Book Antiqua" w:cs="Book Antiqua"/>
          <w:color w:val="000000"/>
        </w:rPr>
        <w:t xml:space="preserve"> A; ESMO Guidelines Committee. Electronic address: clinicalguidelines@esmo.org. </w:t>
      </w:r>
      <w:proofErr w:type="spellStart"/>
      <w:r w:rsidRPr="00DF0CD8">
        <w:rPr>
          <w:rFonts w:ascii="Book Antiqua" w:eastAsia="Book Antiqua" w:hAnsi="Book Antiqua" w:cs="Book Antiqua"/>
          <w:color w:val="000000"/>
        </w:rPr>
        <w:lastRenderedPageBreak/>
        <w:t>Gastroenteropancreatic</w:t>
      </w:r>
      <w:proofErr w:type="spellEnd"/>
      <w:r w:rsidRPr="00DF0CD8">
        <w:rPr>
          <w:rFonts w:ascii="Book Antiqua" w:eastAsia="Book Antiqua" w:hAnsi="Book Antiqua" w:cs="Book Antiqua"/>
          <w:color w:val="000000"/>
        </w:rPr>
        <w:t xml:space="preserve"> neuroendocrine neoplasms: ESMO Clinical Practice Guidelines for diagnosis, treatment and follow-up. </w:t>
      </w:r>
      <w:r w:rsidRPr="00DF0CD8">
        <w:rPr>
          <w:rFonts w:ascii="Book Antiqua" w:eastAsia="Book Antiqua" w:hAnsi="Book Antiqua" w:cs="Book Antiqua"/>
          <w:i/>
          <w:iCs/>
          <w:color w:val="000000"/>
        </w:rPr>
        <w:t>Ann Oncol</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31</w:t>
      </w:r>
      <w:r w:rsidRPr="00DF0CD8">
        <w:rPr>
          <w:rFonts w:ascii="Book Antiqua" w:eastAsia="Book Antiqua" w:hAnsi="Book Antiqua" w:cs="Book Antiqua"/>
          <w:color w:val="000000"/>
        </w:rPr>
        <w:t>: 844-860 [PMID: 32272208 DOI: 10.1016/j.annonc.2020.03.304]</w:t>
      </w:r>
    </w:p>
    <w:p w14:paraId="006BB5EC"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23 </w:t>
      </w:r>
      <w:r w:rsidRPr="00DF0CD8">
        <w:rPr>
          <w:rFonts w:ascii="Book Antiqua" w:eastAsia="Book Antiqua" w:hAnsi="Book Antiqua" w:cs="Book Antiqua"/>
          <w:b/>
          <w:bCs/>
          <w:color w:val="000000"/>
        </w:rPr>
        <w:t>Rogowski W</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Wachuła</w:t>
      </w:r>
      <w:proofErr w:type="spellEnd"/>
      <w:r w:rsidRPr="00DF0CD8">
        <w:rPr>
          <w:rFonts w:ascii="Book Antiqua" w:eastAsia="Book Antiqua" w:hAnsi="Book Antiqua" w:cs="Book Antiqua"/>
          <w:color w:val="000000"/>
        </w:rPr>
        <w:t xml:space="preserve"> E, </w:t>
      </w:r>
      <w:proofErr w:type="spellStart"/>
      <w:r w:rsidRPr="00DF0CD8">
        <w:rPr>
          <w:rFonts w:ascii="Book Antiqua" w:eastAsia="Book Antiqua" w:hAnsi="Book Antiqua" w:cs="Book Antiqua"/>
          <w:color w:val="000000"/>
        </w:rPr>
        <w:t>Gorzelak</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Lebiedzińska</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Sulżyc-Bielicka</w:t>
      </w:r>
      <w:proofErr w:type="spellEnd"/>
      <w:r w:rsidRPr="00DF0CD8">
        <w:rPr>
          <w:rFonts w:ascii="Book Antiqua" w:eastAsia="Book Antiqua" w:hAnsi="Book Antiqua" w:cs="Book Antiqua"/>
          <w:color w:val="000000"/>
        </w:rPr>
        <w:t xml:space="preserve"> V, </w:t>
      </w:r>
      <w:proofErr w:type="spellStart"/>
      <w:r w:rsidRPr="00DF0CD8">
        <w:rPr>
          <w:rFonts w:ascii="Book Antiqua" w:eastAsia="Book Antiqua" w:hAnsi="Book Antiqua" w:cs="Book Antiqua"/>
          <w:color w:val="000000"/>
        </w:rPr>
        <w:t>Iżycka-Świeszewska</w:t>
      </w:r>
      <w:proofErr w:type="spellEnd"/>
      <w:r w:rsidRPr="00DF0CD8">
        <w:rPr>
          <w:rFonts w:ascii="Book Antiqua" w:eastAsia="Book Antiqua" w:hAnsi="Book Antiqua" w:cs="Book Antiqua"/>
          <w:color w:val="000000"/>
        </w:rPr>
        <w:t xml:space="preserve"> E, </w:t>
      </w:r>
      <w:proofErr w:type="spellStart"/>
      <w:r w:rsidRPr="00DF0CD8">
        <w:rPr>
          <w:rFonts w:ascii="Book Antiqua" w:eastAsia="Book Antiqua" w:hAnsi="Book Antiqua" w:cs="Book Antiqua"/>
          <w:color w:val="000000"/>
        </w:rPr>
        <w:t>Żołnierek</w:t>
      </w:r>
      <w:proofErr w:type="spellEnd"/>
      <w:r w:rsidRPr="00DF0CD8">
        <w:rPr>
          <w:rFonts w:ascii="Book Antiqua" w:eastAsia="Book Antiqua" w:hAnsi="Book Antiqua" w:cs="Book Antiqua"/>
          <w:color w:val="000000"/>
        </w:rPr>
        <w:t xml:space="preserve"> J, Kos-</w:t>
      </w:r>
      <w:proofErr w:type="spellStart"/>
      <w:r w:rsidRPr="00DF0CD8">
        <w:rPr>
          <w:rFonts w:ascii="Book Antiqua" w:eastAsia="Book Antiqua" w:hAnsi="Book Antiqua" w:cs="Book Antiqua"/>
          <w:color w:val="000000"/>
        </w:rPr>
        <w:t>Kudła</w:t>
      </w:r>
      <w:proofErr w:type="spellEnd"/>
      <w:r w:rsidRPr="00DF0CD8">
        <w:rPr>
          <w:rFonts w:ascii="Book Antiqua" w:eastAsia="Book Antiqua" w:hAnsi="Book Antiqua" w:cs="Book Antiqua"/>
          <w:color w:val="000000"/>
        </w:rPr>
        <w:t xml:space="preserve"> B. Capecitabine and temozolomide combination for treatment of high-grade, well-differentiated neuroendocrine </w:t>
      </w:r>
      <w:proofErr w:type="spellStart"/>
      <w:r w:rsidRPr="00DF0CD8">
        <w:rPr>
          <w:rFonts w:ascii="Book Antiqua" w:eastAsia="Book Antiqua" w:hAnsi="Book Antiqua" w:cs="Book Antiqua"/>
          <w:color w:val="000000"/>
        </w:rPr>
        <w:t>tumour</w:t>
      </w:r>
      <w:proofErr w:type="spellEnd"/>
      <w:r w:rsidRPr="00DF0CD8">
        <w:rPr>
          <w:rFonts w:ascii="Book Antiqua" w:eastAsia="Book Antiqua" w:hAnsi="Book Antiqua" w:cs="Book Antiqua"/>
          <w:color w:val="000000"/>
        </w:rPr>
        <w:t xml:space="preserve"> and poorly-differentiated neuroendocrine carcinoma - retrospective analysis. </w:t>
      </w:r>
      <w:proofErr w:type="spellStart"/>
      <w:r w:rsidRPr="00DF0CD8">
        <w:rPr>
          <w:rFonts w:ascii="Book Antiqua" w:eastAsia="Book Antiqua" w:hAnsi="Book Antiqua" w:cs="Book Antiqua"/>
          <w:i/>
          <w:iCs/>
          <w:color w:val="000000"/>
        </w:rPr>
        <w:t>Endokrynol</w:t>
      </w:r>
      <w:proofErr w:type="spellEnd"/>
      <w:r w:rsidRPr="00DF0CD8">
        <w:rPr>
          <w:rFonts w:ascii="Book Antiqua" w:eastAsia="Book Antiqua" w:hAnsi="Book Antiqua" w:cs="Book Antiqua"/>
          <w:i/>
          <w:iCs/>
          <w:color w:val="000000"/>
        </w:rPr>
        <w:t xml:space="preserve"> Pol</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70</w:t>
      </w:r>
      <w:r w:rsidRPr="00DF0CD8">
        <w:rPr>
          <w:rFonts w:ascii="Book Antiqua" w:eastAsia="Book Antiqua" w:hAnsi="Book Antiqua" w:cs="Book Antiqua"/>
          <w:color w:val="000000"/>
        </w:rPr>
        <w:t>: 313-317 [PMID: 30843182 DOI: 10.5603/</w:t>
      </w:r>
      <w:proofErr w:type="gramStart"/>
      <w:r w:rsidRPr="00DF0CD8">
        <w:rPr>
          <w:rFonts w:ascii="Book Antiqua" w:eastAsia="Book Antiqua" w:hAnsi="Book Antiqua" w:cs="Book Antiqua"/>
          <w:color w:val="000000"/>
        </w:rPr>
        <w:t>EP.a</w:t>
      </w:r>
      <w:proofErr w:type="gramEnd"/>
      <w:r w:rsidRPr="00DF0CD8">
        <w:rPr>
          <w:rFonts w:ascii="Book Antiqua" w:eastAsia="Book Antiqua" w:hAnsi="Book Antiqua" w:cs="Book Antiqua"/>
          <w:color w:val="000000"/>
        </w:rPr>
        <w:t>2019.0010]</w:t>
      </w:r>
    </w:p>
    <w:p w14:paraId="3F2ED25C"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24 </w:t>
      </w:r>
      <w:proofErr w:type="spellStart"/>
      <w:r w:rsidRPr="00DF0CD8">
        <w:rPr>
          <w:rFonts w:ascii="Book Antiqua" w:eastAsia="Book Antiqua" w:hAnsi="Book Antiqua" w:cs="Book Antiqua"/>
          <w:b/>
          <w:bCs/>
          <w:color w:val="000000"/>
        </w:rPr>
        <w:t>Chatzellis</w:t>
      </w:r>
      <w:proofErr w:type="spellEnd"/>
      <w:r w:rsidRPr="00DF0CD8">
        <w:rPr>
          <w:rFonts w:ascii="Book Antiqua" w:eastAsia="Book Antiqua" w:hAnsi="Book Antiqua" w:cs="Book Antiqua"/>
          <w:b/>
          <w:bCs/>
          <w:color w:val="000000"/>
        </w:rPr>
        <w:t xml:space="preserve"> E</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Angelousi</w:t>
      </w:r>
      <w:proofErr w:type="spellEnd"/>
      <w:r w:rsidRPr="00DF0CD8">
        <w:rPr>
          <w:rFonts w:ascii="Book Antiqua" w:eastAsia="Book Antiqua" w:hAnsi="Book Antiqua" w:cs="Book Antiqua"/>
          <w:color w:val="000000"/>
        </w:rPr>
        <w:t xml:space="preserve"> A, Daskalakis K, </w:t>
      </w:r>
      <w:proofErr w:type="spellStart"/>
      <w:r w:rsidRPr="00DF0CD8">
        <w:rPr>
          <w:rFonts w:ascii="Book Antiqua" w:eastAsia="Book Antiqua" w:hAnsi="Book Antiqua" w:cs="Book Antiqua"/>
          <w:color w:val="000000"/>
        </w:rPr>
        <w:t>Tsoli</w:t>
      </w:r>
      <w:proofErr w:type="spellEnd"/>
      <w:r w:rsidRPr="00DF0CD8">
        <w:rPr>
          <w:rFonts w:ascii="Book Antiqua" w:eastAsia="Book Antiqua" w:hAnsi="Book Antiqua" w:cs="Book Antiqua"/>
          <w:color w:val="000000"/>
        </w:rPr>
        <w:t xml:space="preserve"> M, </w:t>
      </w:r>
      <w:proofErr w:type="spellStart"/>
      <w:r w:rsidRPr="00DF0CD8">
        <w:rPr>
          <w:rFonts w:ascii="Book Antiqua" w:eastAsia="Book Antiqua" w:hAnsi="Book Antiqua" w:cs="Book Antiqua"/>
          <w:color w:val="000000"/>
        </w:rPr>
        <w:t>Alexandraki</w:t>
      </w:r>
      <w:proofErr w:type="spellEnd"/>
      <w:r w:rsidRPr="00DF0CD8">
        <w:rPr>
          <w:rFonts w:ascii="Book Antiqua" w:eastAsia="Book Antiqua" w:hAnsi="Book Antiqua" w:cs="Book Antiqua"/>
          <w:color w:val="000000"/>
        </w:rPr>
        <w:t xml:space="preserve"> KI, </w:t>
      </w:r>
      <w:proofErr w:type="spellStart"/>
      <w:r w:rsidRPr="00DF0CD8">
        <w:rPr>
          <w:rFonts w:ascii="Book Antiqua" w:eastAsia="Book Antiqua" w:hAnsi="Book Antiqua" w:cs="Book Antiqua"/>
          <w:color w:val="000000"/>
        </w:rPr>
        <w:t>Wachuła</w:t>
      </w:r>
      <w:proofErr w:type="spellEnd"/>
      <w:r w:rsidRPr="00DF0CD8">
        <w:rPr>
          <w:rFonts w:ascii="Book Antiqua" w:eastAsia="Book Antiqua" w:hAnsi="Book Antiqua" w:cs="Book Antiqua"/>
          <w:color w:val="000000"/>
        </w:rPr>
        <w:t xml:space="preserve"> E, </w:t>
      </w:r>
      <w:proofErr w:type="spellStart"/>
      <w:r w:rsidRPr="00DF0CD8">
        <w:rPr>
          <w:rFonts w:ascii="Book Antiqua" w:eastAsia="Book Antiqua" w:hAnsi="Book Antiqua" w:cs="Book Antiqua"/>
          <w:color w:val="000000"/>
        </w:rPr>
        <w:t>Meirovitz</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Maimon</w:t>
      </w:r>
      <w:proofErr w:type="spellEnd"/>
      <w:r w:rsidRPr="00DF0CD8">
        <w:rPr>
          <w:rFonts w:ascii="Book Antiqua" w:eastAsia="Book Antiqua" w:hAnsi="Book Antiqua" w:cs="Book Antiqua"/>
          <w:color w:val="000000"/>
        </w:rPr>
        <w:t xml:space="preserve"> O, </w:t>
      </w:r>
      <w:proofErr w:type="spellStart"/>
      <w:r w:rsidRPr="00DF0CD8">
        <w:rPr>
          <w:rFonts w:ascii="Book Antiqua" w:eastAsia="Book Antiqua" w:hAnsi="Book Antiqua" w:cs="Book Antiqua"/>
          <w:color w:val="000000"/>
        </w:rPr>
        <w:t>Grozinsky</w:t>
      </w:r>
      <w:proofErr w:type="spellEnd"/>
      <w:r w:rsidRPr="00DF0CD8">
        <w:rPr>
          <w:rFonts w:ascii="Book Antiqua" w:eastAsia="Book Antiqua" w:hAnsi="Book Antiqua" w:cs="Book Antiqua"/>
          <w:color w:val="000000"/>
        </w:rPr>
        <w:t>-Glasberg S, Gross D, Kos-</w:t>
      </w:r>
      <w:proofErr w:type="spellStart"/>
      <w:r w:rsidRPr="00DF0CD8">
        <w:rPr>
          <w:rFonts w:ascii="Book Antiqua" w:eastAsia="Book Antiqua" w:hAnsi="Book Antiqua" w:cs="Book Antiqua"/>
          <w:color w:val="000000"/>
        </w:rPr>
        <w:t>Kudła</w:t>
      </w:r>
      <w:proofErr w:type="spellEnd"/>
      <w:r w:rsidRPr="00DF0CD8">
        <w:rPr>
          <w:rFonts w:ascii="Book Antiqua" w:eastAsia="Book Antiqua" w:hAnsi="Book Antiqua" w:cs="Book Antiqua"/>
          <w:color w:val="000000"/>
        </w:rPr>
        <w:t xml:space="preserve"> B, </w:t>
      </w:r>
      <w:proofErr w:type="spellStart"/>
      <w:r w:rsidRPr="00DF0CD8">
        <w:rPr>
          <w:rFonts w:ascii="Book Antiqua" w:eastAsia="Book Antiqua" w:hAnsi="Book Antiqua" w:cs="Book Antiqua"/>
          <w:color w:val="000000"/>
        </w:rPr>
        <w:t>Koumarianou</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Kaltsas</w:t>
      </w:r>
      <w:proofErr w:type="spellEnd"/>
      <w:r w:rsidRPr="00DF0CD8">
        <w:rPr>
          <w:rFonts w:ascii="Book Antiqua" w:eastAsia="Book Antiqua" w:hAnsi="Book Antiqua" w:cs="Book Antiqua"/>
          <w:color w:val="000000"/>
        </w:rPr>
        <w:t xml:space="preserve"> G. Activity and Safety of Standard and Prolonged Capecitabine/Temozolomide Administration in Patients with Advanced Neuroendocrine Neoplasms. </w:t>
      </w:r>
      <w:r w:rsidRPr="00DF0CD8">
        <w:rPr>
          <w:rFonts w:ascii="Book Antiqua" w:eastAsia="Book Antiqua" w:hAnsi="Book Antiqua" w:cs="Book Antiqua"/>
          <w:i/>
          <w:iCs/>
          <w:color w:val="000000"/>
        </w:rPr>
        <w:t>Neuroendocrinology</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109</w:t>
      </w:r>
      <w:r w:rsidRPr="00DF0CD8">
        <w:rPr>
          <w:rFonts w:ascii="Book Antiqua" w:eastAsia="Book Antiqua" w:hAnsi="Book Antiqua" w:cs="Book Antiqua"/>
          <w:color w:val="000000"/>
        </w:rPr>
        <w:t>: 333-345 [PMID: 31167197 DOI: 10.1159/000500135]</w:t>
      </w:r>
    </w:p>
    <w:p w14:paraId="0248F309"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25 </w:t>
      </w:r>
      <w:r w:rsidRPr="00DF0CD8">
        <w:rPr>
          <w:rFonts w:ascii="Book Antiqua" w:eastAsia="Book Antiqua" w:hAnsi="Book Antiqua" w:cs="Book Antiqua"/>
          <w:b/>
          <w:bCs/>
          <w:color w:val="000000"/>
        </w:rPr>
        <w:t xml:space="preserve">Trillo </w:t>
      </w:r>
      <w:proofErr w:type="spellStart"/>
      <w:r w:rsidRPr="00DF0CD8">
        <w:rPr>
          <w:rFonts w:ascii="Book Antiqua" w:eastAsia="Book Antiqua" w:hAnsi="Book Antiqua" w:cs="Book Antiqua"/>
          <w:b/>
          <w:bCs/>
          <w:color w:val="000000"/>
        </w:rPr>
        <w:t>Aliaga</w:t>
      </w:r>
      <w:proofErr w:type="spellEnd"/>
      <w:r w:rsidRPr="00DF0CD8">
        <w:rPr>
          <w:rFonts w:ascii="Book Antiqua" w:eastAsia="Book Antiqua" w:hAnsi="Book Antiqua" w:cs="Book Antiqua"/>
          <w:b/>
          <w:bCs/>
          <w:color w:val="000000"/>
        </w:rPr>
        <w:t xml:space="preserve"> P</w:t>
      </w:r>
      <w:r w:rsidRPr="00DF0CD8">
        <w:rPr>
          <w:rFonts w:ascii="Book Antiqua" w:eastAsia="Book Antiqua" w:hAnsi="Book Antiqua" w:cs="Book Antiqua"/>
          <w:color w:val="000000"/>
        </w:rPr>
        <w:t xml:space="preserve">, Spada F, </w:t>
      </w:r>
      <w:proofErr w:type="spellStart"/>
      <w:r w:rsidRPr="00DF0CD8">
        <w:rPr>
          <w:rFonts w:ascii="Book Antiqua" w:eastAsia="Book Antiqua" w:hAnsi="Book Antiqua" w:cs="Book Antiqua"/>
          <w:color w:val="000000"/>
        </w:rPr>
        <w:t>Peveri</w:t>
      </w:r>
      <w:proofErr w:type="spellEnd"/>
      <w:r w:rsidRPr="00DF0CD8">
        <w:rPr>
          <w:rFonts w:ascii="Book Antiqua" w:eastAsia="Book Antiqua" w:hAnsi="Book Antiqua" w:cs="Book Antiqua"/>
          <w:color w:val="000000"/>
        </w:rPr>
        <w:t xml:space="preserve"> G, </w:t>
      </w:r>
      <w:proofErr w:type="spellStart"/>
      <w:r w:rsidRPr="00DF0CD8">
        <w:rPr>
          <w:rFonts w:ascii="Book Antiqua" w:eastAsia="Book Antiqua" w:hAnsi="Book Antiqua" w:cs="Book Antiqua"/>
          <w:color w:val="000000"/>
        </w:rPr>
        <w:t>Bagnardi</w:t>
      </w:r>
      <w:proofErr w:type="spellEnd"/>
      <w:r w:rsidRPr="00DF0CD8">
        <w:rPr>
          <w:rFonts w:ascii="Book Antiqua" w:eastAsia="Book Antiqua" w:hAnsi="Book Antiqua" w:cs="Book Antiqua"/>
          <w:color w:val="000000"/>
        </w:rPr>
        <w:t xml:space="preserve"> V, </w:t>
      </w:r>
      <w:proofErr w:type="spellStart"/>
      <w:r w:rsidRPr="00DF0CD8">
        <w:rPr>
          <w:rFonts w:ascii="Book Antiqua" w:eastAsia="Book Antiqua" w:hAnsi="Book Antiqua" w:cs="Book Antiqua"/>
          <w:color w:val="000000"/>
        </w:rPr>
        <w:t>Fumagalli</w:t>
      </w:r>
      <w:proofErr w:type="spellEnd"/>
      <w:r w:rsidRPr="00DF0CD8">
        <w:rPr>
          <w:rFonts w:ascii="Book Antiqua" w:eastAsia="Book Antiqua" w:hAnsi="Book Antiqua" w:cs="Book Antiqua"/>
          <w:color w:val="000000"/>
        </w:rPr>
        <w:t xml:space="preserve"> C, </w:t>
      </w:r>
      <w:proofErr w:type="spellStart"/>
      <w:r w:rsidRPr="00DF0CD8">
        <w:rPr>
          <w:rFonts w:ascii="Book Antiqua" w:eastAsia="Book Antiqua" w:hAnsi="Book Antiqua" w:cs="Book Antiqua"/>
          <w:color w:val="000000"/>
        </w:rPr>
        <w:t>Laffi</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Rubino</w:t>
      </w:r>
      <w:proofErr w:type="spellEnd"/>
      <w:r w:rsidRPr="00DF0CD8">
        <w:rPr>
          <w:rFonts w:ascii="Book Antiqua" w:eastAsia="Book Antiqua" w:hAnsi="Book Antiqua" w:cs="Book Antiqua"/>
          <w:color w:val="000000"/>
        </w:rPr>
        <w:t xml:space="preserve"> M, </w:t>
      </w:r>
      <w:proofErr w:type="spellStart"/>
      <w:r w:rsidRPr="00DF0CD8">
        <w:rPr>
          <w:rFonts w:ascii="Book Antiqua" w:eastAsia="Book Antiqua" w:hAnsi="Book Antiqua" w:cs="Book Antiqua"/>
          <w:color w:val="000000"/>
        </w:rPr>
        <w:t>Gervaso</w:t>
      </w:r>
      <w:proofErr w:type="spellEnd"/>
      <w:r w:rsidRPr="00DF0CD8">
        <w:rPr>
          <w:rFonts w:ascii="Book Antiqua" w:eastAsia="Book Antiqua" w:hAnsi="Book Antiqua" w:cs="Book Antiqua"/>
          <w:color w:val="000000"/>
        </w:rPr>
        <w:t xml:space="preserve"> L, </w:t>
      </w:r>
      <w:proofErr w:type="spellStart"/>
      <w:r w:rsidRPr="00DF0CD8">
        <w:rPr>
          <w:rFonts w:ascii="Book Antiqua" w:eastAsia="Book Antiqua" w:hAnsi="Book Antiqua" w:cs="Book Antiqua"/>
          <w:color w:val="000000"/>
        </w:rPr>
        <w:t>Guerini</w:t>
      </w:r>
      <w:proofErr w:type="spellEnd"/>
      <w:r w:rsidRPr="00DF0CD8">
        <w:rPr>
          <w:rFonts w:ascii="Book Antiqua" w:eastAsia="Book Antiqua" w:hAnsi="Book Antiqua" w:cs="Book Antiqua"/>
          <w:color w:val="000000"/>
        </w:rPr>
        <w:t xml:space="preserve"> Rocco E, Pisa E, </w:t>
      </w:r>
      <w:proofErr w:type="spellStart"/>
      <w:r w:rsidRPr="00DF0CD8">
        <w:rPr>
          <w:rFonts w:ascii="Book Antiqua" w:eastAsia="Book Antiqua" w:hAnsi="Book Antiqua" w:cs="Book Antiqua"/>
          <w:color w:val="000000"/>
        </w:rPr>
        <w:t>Curigliano</w:t>
      </w:r>
      <w:proofErr w:type="spellEnd"/>
      <w:r w:rsidRPr="00DF0CD8">
        <w:rPr>
          <w:rFonts w:ascii="Book Antiqua" w:eastAsia="Book Antiqua" w:hAnsi="Book Antiqua" w:cs="Book Antiqua"/>
          <w:color w:val="000000"/>
        </w:rPr>
        <w:t xml:space="preserve"> G, Fazio N. Should temozolomide be used on the basis of O</w:t>
      </w:r>
      <w:r w:rsidRPr="00DF0CD8">
        <w:rPr>
          <w:rFonts w:ascii="Book Antiqua" w:eastAsia="Book Antiqua" w:hAnsi="Book Antiqua" w:cs="Book Antiqua"/>
          <w:color w:val="000000"/>
          <w:vertAlign w:val="superscript"/>
        </w:rPr>
        <w:t>6</w:t>
      </w:r>
      <w:r w:rsidRPr="00DF0CD8">
        <w:rPr>
          <w:rFonts w:ascii="Book Antiqua" w:eastAsia="Book Antiqua" w:hAnsi="Book Antiqua" w:cs="Book Antiqua"/>
          <w:color w:val="000000"/>
        </w:rPr>
        <w:t xml:space="preserve">-methylguanine DNA methyltransferase status in patients with advanced neuroendocrine tumors? A systematic review and meta-analysis. </w:t>
      </w:r>
      <w:r w:rsidRPr="00DF0CD8">
        <w:rPr>
          <w:rFonts w:ascii="Book Antiqua" w:eastAsia="Book Antiqua" w:hAnsi="Book Antiqua" w:cs="Book Antiqua"/>
          <w:i/>
          <w:iCs/>
          <w:color w:val="000000"/>
        </w:rPr>
        <w:t>Cancer Treat Rev</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99</w:t>
      </w:r>
      <w:r w:rsidRPr="00DF0CD8">
        <w:rPr>
          <w:rFonts w:ascii="Book Antiqua" w:eastAsia="Book Antiqua" w:hAnsi="Book Antiqua" w:cs="Book Antiqua"/>
          <w:color w:val="000000"/>
        </w:rPr>
        <w:t>: 102261 [PMID: 34332293 DOI: 10.1016/j.ctrv.2021.102261]</w:t>
      </w:r>
    </w:p>
    <w:p w14:paraId="43A05685"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26 </w:t>
      </w:r>
      <w:r w:rsidRPr="00DF0CD8">
        <w:rPr>
          <w:rFonts w:ascii="Book Antiqua" w:eastAsia="Book Antiqua" w:hAnsi="Book Antiqua" w:cs="Book Antiqua"/>
          <w:b/>
          <w:bCs/>
          <w:color w:val="000000"/>
        </w:rPr>
        <w:t>Qi Z</w:t>
      </w:r>
      <w:r w:rsidRPr="00DF0CD8">
        <w:rPr>
          <w:rFonts w:ascii="Book Antiqua" w:eastAsia="Book Antiqua" w:hAnsi="Book Antiqua" w:cs="Book Antiqua"/>
          <w:color w:val="000000"/>
        </w:rPr>
        <w:t xml:space="preserve">, Tan H. Association between MGMT status and response to alkylating agents in patients with neuroendocrine neoplasms: a systematic review and meta-analysis. </w:t>
      </w:r>
      <w:proofErr w:type="spellStart"/>
      <w:r w:rsidRPr="00DF0CD8">
        <w:rPr>
          <w:rFonts w:ascii="Book Antiqua" w:eastAsia="Book Antiqua" w:hAnsi="Book Antiqua" w:cs="Book Antiqua"/>
          <w:i/>
          <w:iCs/>
          <w:color w:val="000000"/>
        </w:rPr>
        <w:t>Biosci</w:t>
      </w:r>
      <w:proofErr w:type="spellEnd"/>
      <w:r w:rsidRPr="00DF0CD8">
        <w:rPr>
          <w:rFonts w:ascii="Book Antiqua" w:eastAsia="Book Antiqua" w:hAnsi="Book Antiqua" w:cs="Book Antiqua"/>
          <w:i/>
          <w:iCs/>
          <w:color w:val="000000"/>
        </w:rPr>
        <w:t xml:space="preserve"> Rep</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40</w:t>
      </w:r>
      <w:r w:rsidRPr="00DF0CD8">
        <w:rPr>
          <w:rFonts w:ascii="Book Antiqua" w:eastAsia="Book Antiqua" w:hAnsi="Book Antiqua" w:cs="Book Antiqua"/>
          <w:color w:val="000000"/>
        </w:rPr>
        <w:t xml:space="preserve"> [PMID: 32141507 DOI: 10.1042/BSR20194127]</w:t>
      </w:r>
    </w:p>
    <w:p w14:paraId="7923F346"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27 </w:t>
      </w:r>
      <w:proofErr w:type="spellStart"/>
      <w:r w:rsidRPr="00DF0CD8">
        <w:rPr>
          <w:rFonts w:ascii="Book Antiqua" w:eastAsia="Book Antiqua" w:hAnsi="Book Antiqua" w:cs="Book Antiqua"/>
          <w:b/>
          <w:bCs/>
          <w:color w:val="000000"/>
        </w:rPr>
        <w:t>Lemelin</w:t>
      </w:r>
      <w:proofErr w:type="spellEnd"/>
      <w:r w:rsidRPr="00DF0CD8">
        <w:rPr>
          <w:rFonts w:ascii="Book Antiqua" w:eastAsia="Book Antiqua" w:hAnsi="Book Antiqua" w:cs="Book Antiqua"/>
          <w:b/>
          <w:bCs/>
          <w:color w:val="000000"/>
        </w:rPr>
        <w:t xml:space="preserve"> A</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Barritault</w:t>
      </w:r>
      <w:proofErr w:type="spellEnd"/>
      <w:r w:rsidRPr="00DF0CD8">
        <w:rPr>
          <w:rFonts w:ascii="Book Antiqua" w:eastAsia="Book Antiqua" w:hAnsi="Book Antiqua" w:cs="Book Antiqua"/>
          <w:color w:val="000000"/>
        </w:rPr>
        <w:t xml:space="preserve"> M, </w:t>
      </w:r>
      <w:proofErr w:type="spellStart"/>
      <w:r w:rsidRPr="00DF0CD8">
        <w:rPr>
          <w:rFonts w:ascii="Book Antiqua" w:eastAsia="Book Antiqua" w:hAnsi="Book Antiqua" w:cs="Book Antiqua"/>
          <w:color w:val="000000"/>
        </w:rPr>
        <w:t>Hervieu</w:t>
      </w:r>
      <w:proofErr w:type="spellEnd"/>
      <w:r w:rsidRPr="00DF0CD8">
        <w:rPr>
          <w:rFonts w:ascii="Book Antiqua" w:eastAsia="Book Antiqua" w:hAnsi="Book Antiqua" w:cs="Book Antiqua"/>
          <w:color w:val="000000"/>
        </w:rPr>
        <w:t xml:space="preserve"> V, </w:t>
      </w:r>
      <w:proofErr w:type="spellStart"/>
      <w:r w:rsidRPr="00DF0CD8">
        <w:rPr>
          <w:rFonts w:ascii="Book Antiqua" w:eastAsia="Book Antiqua" w:hAnsi="Book Antiqua" w:cs="Book Antiqua"/>
          <w:color w:val="000000"/>
        </w:rPr>
        <w:t>Payen</w:t>
      </w:r>
      <w:proofErr w:type="spellEnd"/>
      <w:r w:rsidRPr="00DF0CD8">
        <w:rPr>
          <w:rFonts w:ascii="Book Antiqua" w:eastAsia="Book Antiqua" w:hAnsi="Book Antiqua" w:cs="Book Antiqua"/>
          <w:color w:val="000000"/>
        </w:rPr>
        <w:t xml:space="preserve"> L, </w:t>
      </w:r>
      <w:proofErr w:type="spellStart"/>
      <w:r w:rsidRPr="00DF0CD8">
        <w:rPr>
          <w:rFonts w:ascii="Book Antiqua" w:eastAsia="Book Antiqua" w:hAnsi="Book Antiqua" w:cs="Book Antiqua"/>
          <w:color w:val="000000"/>
        </w:rPr>
        <w:t>Péron</w:t>
      </w:r>
      <w:proofErr w:type="spellEnd"/>
      <w:r w:rsidRPr="00DF0CD8">
        <w:rPr>
          <w:rFonts w:ascii="Book Antiqua" w:eastAsia="Book Antiqua" w:hAnsi="Book Antiqua" w:cs="Book Antiqua"/>
          <w:color w:val="000000"/>
        </w:rPr>
        <w:t xml:space="preserve"> J, </w:t>
      </w:r>
      <w:proofErr w:type="spellStart"/>
      <w:r w:rsidRPr="00DF0CD8">
        <w:rPr>
          <w:rFonts w:ascii="Book Antiqua" w:eastAsia="Book Antiqua" w:hAnsi="Book Antiqua" w:cs="Book Antiqua"/>
          <w:color w:val="000000"/>
        </w:rPr>
        <w:t>Couvelard</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Cros</w:t>
      </w:r>
      <w:proofErr w:type="spellEnd"/>
      <w:r w:rsidRPr="00DF0CD8">
        <w:rPr>
          <w:rFonts w:ascii="Book Antiqua" w:eastAsia="Book Antiqua" w:hAnsi="Book Antiqua" w:cs="Book Antiqua"/>
          <w:color w:val="000000"/>
        </w:rPr>
        <w:t xml:space="preserve"> J, </w:t>
      </w:r>
      <w:proofErr w:type="spellStart"/>
      <w:r w:rsidRPr="00DF0CD8">
        <w:rPr>
          <w:rFonts w:ascii="Book Antiqua" w:eastAsia="Book Antiqua" w:hAnsi="Book Antiqua" w:cs="Book Antiqua"/>
          <w:color w:val="000000"/>
        </w:rPr>
        <w:t>Scoazec</w:t>
      </w:r>
      <w:proofErr w:type="spellEnd"/>
      <w:r w:rsidRPr="00DF0CD8">
        <w:rPr>
          <w:rFonts w:ascii="Book Antiqua" w:eastAsia="Book Antiqua" w:hAnsi="Book Antiqua" w:cs="Book Antiqua"/>
          <w:color w:val="000000"/>
        </w:rPr>
        <w:t xml:space="preserve"> JY, Bin S, Villeneuve L, Lombard-</w:t>
      </w:r>
      <w:proofErr w:type="spellStart"/>
      <w:r w:rsidRPr="00DF0CD8">
        <w:rPr>
          <w:rFonts w:ascii="Book Antiqua" w:eastAsia="Book Antiqua" w:hAnsi="Book Antiqua" w:cs="Book Antiqua"/>
          <w:color w:val="000000"/>
        </w:rPr>
        <w:t>Bohas</w:t>
      </w:r>
      <w:proofErr w:type="spellEnd"/>
      <w:r w:rsidRPr="00DF0CD8">
        <w:rPr>
          <w:rFonts w:ascii="Book Antiqua" w:eastAsia="Book Antiqua" w:hAnsi="Book Antiqua" w:cs="Book Antiqua"/>
          <w:color w:val="000000"/>
        </w:rPr>
        <w:t xml:space="preserve"> C, Walter T; MGMT-NET investigators. O6-methylguanine-DNA methyltransferase (MGMT) status in neuroendocrine tumors: a randomized phase II study (MGMT-NET). </w:t>
      </w:r>
      <w:r w:rsidRPr="00DF0CD8">
        <w:rPr>
          <w:rFonts w:ascii="Book Antiqua" w:eastAsia="Book Antiqua" w:hAnsi="Book Antiqua" w:cs="Book Antiqua"/>
          <w:i/>
          <w:iCs/>
          <w:color w:val="000000"/>
        </w:rPr>
        <w:t>Dig Liver Dis</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51</w:t>
      </w:r>
      <w:r w:rsidRPr="00DF0CD8">
        <w:rPr>
          <w:rFonts w:ascii="Book Antiqua" w:eastAsia="Book Antiqua" w:hAnsi="Book Antiqua" w:cs="Book Antiqua"/>
          <w:color w:val="000000"/>
        </w:rPr>
        <w:t>: 595-599 [PMID: 30824408 DOI: 10.1016/j.dld.2019.02.001]</w:t>
      </w:r>
    </w:p>
    <w:p w14:paraId="7338B5CB"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28 </w:t>
      </w:r>
      <w:r w:rsidRPr="00DF0CD8">
        <w:rPr>
          <w:rFonts w:ascii="Book Antiqua" w:eastAsia="Book Antiqua" w:hAnsi="Book Antiqua" w:cs="Book Antiqua"/>
          <w:b/>
          <w:bCs/>
          <w:color w:val="000000"/>
        </w:rPr>
        <w:t>Yan Y</w:t>
      </w:r>
      <w:r w:rsidRPr="00DF0CD8">
        <w:rPr>
          <w:rFonts w:ascii="Book Antiqua" w:eastAsia="Book Antiqua" w:hAnsi="Book Antiqua" w:cs="Book Antiqua"/>
          <w:color w:val="000000"/>
        </w:rPr>
        <w:t xml:space="preserve">, Xu Z, Dai S, Qian L, Sun L, Gong Z. Targeting autophagy to sensitive glioma to temozolomide treatment. </w:t>
      </w:r>
      <w:r w:rsidRPr="00DF0CD8">
        <w:rPr>
          <w:rFonts w:ascii="Book Antiqua" w:eastAsia="Book Antiqua" w:hAnsi="Book Antiqua" w:cs="Book Antiqua"/>
          <w:i/>
          <w:iCs/>
          <w:color w:val="000000"/>
        </w:rPr>
        <w:t>J Exp Clin Cancer Res</w:t>
      </w:r>
      <w:r w:rsidRPr="00DF0CD8">
        <w:rPr>
          <w:rFonts w:ascii="Book Antiqua" w:eastAsia="Book Antiqua" w:hAnsi="Book Antiqua" w:cs="Book Antiqua"/>
          <w:color w:val="000000"/>
        </w:rPr>
        <w:t xml:space="preserve"> 2016; </w:t>
      </w:r>
      <w:r w:rsidRPr="00DF0CD8">
        <w:rPr>
          <w:rFonts w:ascii="Book Antiqua" w:eastAsia="Book Antiqua" w:hAnsi="Book Antiqua" w:cs="Book Antiqua"/>
          <w:b/>
          <w:bCs/>
          <w:color w:val="000000"/>
        </w:rPr>
        <w:t>35</w:t>
      </w:r>
      <w:r w:rsidRPr="00DF0CD8">
        <w:rPr>
          <w:rFonts w:ascii="Book Antiqua" w:eastAsia="Book Antiqua" w:hAnsi="Book Antiqua" w:cs="Book Antiqua"/>
          <w:color w:val="000000"/>
        </w:rPr>
        <w:t>: 23 [PMID: 26830677 DOI: 10.1186/s13046-016-0303-5]</w:t>
      </w:r>
    </w:p>
    <w:p w14:paraId="61A32634"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lastRenderedPageBreak/>
        <w:t xml:space="preserve">29 </w:t>
      </w:r>
      <w:r w:rsidRPr="00DF0CD8">
        <w:rPr>
          <w:rFonts w:ascii="Book Antiqua" w:eastAsia="Book Antiqua" w:hAnsi="Book Antiqua" w:cs="Book Antiqua"/>
          <w:b/>
          <w:bCs/>
          <w:color w:val="000000"/>
        </w:rPr>
        <w:t>Wu S</w:t>
      </w:r>
      <w:r w:rsidRPr="00DF0CD8">
        <w:rPr>
          <w:rFonts w:ascii="Book Antiqua" w:eastAsia="Book Antiqua" w:hAnsi="Book Antiqua" w:cs="Book Antiqua"/>
          <w:color w:val="000000"/>
        </w:rPr>
        <w:t xml:space="preserve">, Li X, Gao F, de Groot JF, </w:t>
      </w:r>
      <w:proofErr w:type="spellStart"/>
      <w:r w:rsidRPr="00DF0CD8">
        <w:rPr>
          <w:rFonts w:ascii="Book Antiqua" w:eastAsia="Book Antiqua" w:hAnsi="Book Antiqua" w:cs="Book Antiqua"/>
          <w:color w:val="000000"/>
        </w:rPr>
        <w:t>Koul</w:t>
      </w:r>
      <w:proofErr w:type="spellEnd"/>
      <w:r w:rsidRPr="00DF0CD8">
        <w:rPr>
          <w:rFonts w:ascii="Book Antiqua" w:eastAsia="Book Antiqua" w:hAnsi="Book Antiqua" w:cs="Book Antiqua"/>
          <w:color w:val="000000"/>
        </w:rPr>
        <w:t xml:space="preserve"> D, Yung WKA. PARP-mediated </w:t>
      </w:r>
      <w:proofErr w:type="spellStart"/>
      <w:r w:rsidRPr="00DF0CD8">
        <w:rPr>
          <w:rFonts w:ascii="Book Antiqua" w:eastAsia="Book Antiqua" w:hAnsi="Book Antiqua" w:cs="Book Antiqua"/>
          <w:color w:val="000000"/>
        </w:rPr>
        <w:t>PARylation</w:t>
      </w:r>
      <w:proofErr w:type="spellEnd"/>
      <w:r w:rsidRPr="00DF0CD8">
        <w:rPr>
          <w:rFonts w:ascii="Book Antiqua" w:eastAsia="Book Antiqua" w:hAnsi="Book Antiqua" w:cs="Book Antiqua"/>
          <w:color w:val="000000"/>
        </w:rPr>
        <w:t xml:space="preserve"> of MGMT is critical to promote repair of temozolomide-induced O6-methylguanine DNA damage in glioblastoma. </w:t>
      </w:r>
      <w:r w:rsidRPr="00DF0CD8">
        <w:rPr>
          <w:rFonts w:ascii="Book Antiqua" w:eastAsia="Book Antiqua" w:hAnsi="Book Antiqua" w:cs="Book Antiqua"/>
          <w:i/>
          <w:iCs/>
          <w:color w:val="000000"/>
        </w:rPr>
        <w:t>Neuro Oncol</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23</w:t>
      </w:r>
      <w:r w:rsidRPr="00DF0CD8">
        <w:rPr>
          <w:rFonts w:ascii="Book Antiqua" w:eastAsia="Book Antiqua" w:hAnsi="Book Antiqua" w:cs="Book Antiqua"/>
          <w:color w:val="000000"/>
        </w:rPr>
        <w:t>: 920-931 [PMID: 33433610 DOI: 10.1093/</w:t>
      </w:r>
      <w:proofErr w:type="spellStart"/>
      <w:r w:rsidRPr="00DF0CD8">
        <w:rPr>
          <w:rFonts w:ascii="Book Antiqua" w:eastAsia="Book Antiqua" w:hAnsi="Book Antiqua" w:cs="Book Antiqua"/>
          <w:color w:val="000000"/>
        </w:rPr>
        <w:t>neuonc</w:t>
      </w:r>
      <w:proofErr w:type="spellEnd"/>
      <w:r w:rsidRPr="00DF0CD8">
        <w:rPr>
          <w:rFonts w:ascii="Book Antiqua" w:eastAsia="Book Antiqua" w:hAnsi="Book Antiqua" w:cs="Book Antiqua"/>
          <w:color w:val="000000"/>
        </w:rPr>
        <w:t>/noab003]</w:t>
      </w:r>
    </w:p>
    <w:p w14:paraId="4AFD83AA"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30 </w:t>
      </w:r>
      <w:proofErr w:type="spellStart"/>
      <w:r w:rsidRPr="00DF0CD8">
        <w:rPr>
          <w:rFonts w:ascii="Book Antiqua" w:eastAsia="Book Antiqua" w:hAnsi="Book Antiqua" w:cs="Book Antiqua"/>
          <w:b/>
          <w:bCs/>
          <w:color w:val="000000"/>
        </w:rPr>
        <w:t>Farago</w:t>
      </w:r>
      <w:proofErr w:type="spellEnd"/>
      <w:r w:rsidRPr="00DF0CD8">
        <w:rPr>
          <w:rFonts w:ascii="Book Antiqua" w:eastAsia="Book Antiqua" w:hAnsi="Book Antiqua" w:cs="Book Antiqua"/>
          <w:b/>
          <w:bCs/>
          <w:color w:val="000000"/>
        </w:rPr>
        <w:t xml:space="preserve"> AF</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Yeap</w:t>
      </w:r>
      <w:proofErr w:type="spellEnd"/>
      <w:r w:rsidRPr="00DF0CD8">
        <w:rPr>
          <w:rFonts w:ascii="Book Antiqua" w:eastAsia="Book Antiqua" w:hAnsi="Book Antiqua" w:cs="Book Antiqua"/>
          <w:color w:val="000000"/>
        </w:rPr>
        <w:t xml:space="preserve"> BY, </w:t>
      </w:r>
      <w:proofErr w:type="spellStart"/>
      <w:r w:rsidRPr="00DF0CD8">
        <w:rPr>
          <w:rFonts w:ascii="Book Antiqua" w:eastAsia="Book Antiqua" w:hAnsi="Book Antiqua" w:cs="Book Antiqua"/>
          <w:color w:val="000000"/>
        </w:rPr>
        <w:t>Stanzione</w:t>
      </w:r>
      <w:proofErr w:type="spellEnd"/>
      <w:r w:rsidRPr="00DF0CD8">
        <w:rPr>
          <w:rFonts w:ascii="Book Antiqua" w:eastAsia="Book Antiqua" w:hAnsi="Book Antiqua" w:cs="Book Antiqua"/>
          <w:color w:val="000000"/>
        </w:rPr>
        <w:t xml:space="preserve"> M, Hung YP, Heist RS, Marcoux JP, Zhong J, Rangachari D, Barbie DA, Phat S, Myers DT, Morris R, Kem M, Dubash TD, Kennedy EA, </w:t>
      </w:r>
      <w:proofErr w:type="spellStart"/>
      <w:r w:rsidRPr="00DF0CD8">
        <w:rPr>
          <w:rFonts w:ascii="Book Antiqua" w:eastAsia="Book Antiqua" w:hAnsi="Book Antiqua" w:cs="Book Antiqua"/>
          <w:color w:val="000000"/>
        </w:rPr>
        <w:t>Digumarthy</w:t>
      </w:r>
      <w:proofErr w:type="spellEnd"/>
      <w:r w:rsidRPr="00DF0CD8">
        <w:rPr>
          <w:rFonts w:ascii="Book Antiqua" w:eastAsia="Book Antiqua" w:hAnsi="Book Antiqua" w:cs="Book Antiqua"/>
          <w:color w:val="000000"/>
        </w:rPr>
        <w:t xml:space="preserve"> SR, </w:t>
      </w:r>
      <w:proofErr w:type="spellStart"/>
      <w:r w:rsidRPr="00DF0CD8">
        <w:rPr>
          <w:rFonts w:ascii="Book Antiqua" w:eastAsia="Book Antiqua" w:hAnsi="Book Antiqua" w:cs="Book Antiqua"/>
          <w:color w:val="000000"/>
        </w:rPr>
        <w:t>Sequist</w:t>
      </w:r>
      <w:proofErr w:type="spellEnd"/>
      <w:r w:rsidRPr="00DF0CD8">
        <w:rPr>
          <w:rFonts w:ascii="Book Antiqua" w:eastAsia="Book Antiqua" w:hAnsi="Book Antiqua" w:cs="Book Antiqua"/>
          <w:color w:val="000000"/>
        </w:rPr>
        <w:t xml:space="preserve"> LV, </w:t>
      </w:r>
      <w:proofErr w:type="spellStart"/>
      <w:r w:rsidRPr="00DF0CD8">
        <w:rPr>
          <w:rFonts w:ascii="Book Antiqua" w:eastAsia="Book Antiqua" w:hAnsi="Book Antiqua" w:cs="Book Antiqua"/>
          <w:color w:val="000000"/>
        </w:rPr>
        <w:t>Hata</w:t>
      </w:r>
      <w:proofErr w:type="spellEnd"/>
      <w:r w:rsidRPr="00DF0CD8">
        <w:rPr>
          <w:rFonts w:ascii="Book Antiqua" w:eastAsia="Book Antiqua" w:hAnsi="Book Antiqua" w:cs="Book Antiqua"/>
          <w:color w:val="000000"/>
        </w:rPr>
        <w:t xml:space="preserve"> AN, Maheswaran S, Haber DA, Lawrence MS, Shaw AT, Mino-</w:t>
      </w:r>
      <w:proofErr w:type="spellStart"/>
      <w:r w:rsidRPr="00DF0CD8">
        <w:rPr>
          <w:rFonts w:ascii="Book Antiqua" w:eastAsia="Book Antiqua" w:hAnsi="Book Antiqua" w:cs="Book Antiqua"/>
          <w:color w:val="000000"/>
        </w:rPr>
        <w:t>Kenudson</w:t>
      </w:r>
      <w:proofErr w:type="spellEnd"/>
      <w:r w:rsidRPr="00DF0CD8">
        <w:rPr>
          <w:rFonts w:ascii="Book Antiqua" w:eastAsia="Book Antiqua" w:hAnsi="Book Antiqua" w:cs="Book Antiqua"/>
          <w:color w:val="000000"/>
        </w:rPr>
        <w:t xml:space="preserve"> M, Dyson NJ, </w:t>
      </w:r>
      <w:proofErr w:type="spellStart"/>
      <w:r w:rsidRPr="00DF0CD8">
        <w:rPr>
          <w:rFonts w:ascii="Book Antiqua" w:eastAsia="Book Antiqua" w:hAnsi="Book Antiqua" w:cs="Book Antiqua"/>
          <w:color w:val="000000"/>
        </w:rPr>
        <w:t>Drapkin</w:t>
      </w:r>
      <w:proofErr w:type="spellEnd"/>
      <w:r w:rsidRPr="00DF0CD8">
        <w:rPr>
          <w:rFonts w:ascii="Book Antiqua" w:eastAsia="Book Antiqua" w:hAnsi="Book Antiqua" w:cs="Book Antiqua"/>
          <w:color w:val="000000"/>
        </w:rPr>
        <w:t xml:space="preserve"> BJ. Combination Olaparib and Temozolomide in Relapsed Small-Cell Lung Cancer. </w:t>
      </w:r>
      <w:r w:rsidRPr="00DF0CD8">
        <w:rPr>
          <w:rFonts w:ascii="Book Antiqua" w:eastAsia="Book Antiqua" w:hAnsi="Book Antiqua" w:cs="Book Antiqua"/>
          <w:i/>
          <w:iCs/>
          <w:color w:val="000000"/>
        </w:rPr>
        <w:t xml:space="preserve">Cancer </w:t>
      </w:r>
      <w:proofErr w:type="spellStart"/>
      <w:r w:rsidRPr="00DF0CD8">
        <w:rPr>
          <w:rFonts w:ascii="Book Antiqua" w:eastAsia="Book Antiqua" w:hAnsi="Book Antiqua" w:cs="Book Antiqua"/>
          <w:i/>
          <w:iCs/>
          <w:color w:val="000000"/>
        </w:rPr>
        <w:t>Discov</w:t>
      </w:r>
      <w:proofErr w:type="spellEnd"/>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9</w:t>
      </w:r>
      <w:r w:rsidRPr="00DF0CD8">
        <w:rPr>
          <w:rFonts w:ascii="Book Antiqua" w:eastAsia="Book Antiqua" w:hAnsi="Book Antiqua" w:cs="Book Antiqua"/>
          <w:color w:val="000000"/>
        </w:rPr>
        <w:t>: 1372-1387 [PMID: 31416802 DOI: 10.1158/2159-8290.CD-19-0582]</w:t>
      </w:r>
    </w:p>
    <w:p w14:paraId="7AB0E460"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31 </w:t>
      </w:r>
      <w:proofErr w:type="spellStart"/>
      <w:r w:rsidRPr="00DF0CD8">
        <w:rPr>
          <w:rFonts w:ascii="Book Antiqua" w:eastAsia="Book Antiqua" w:hAnsi="Book Antiqua" w:cs="Book Antiqua"/>
          <w:b/>
          <w:bCs/>
          <w:color w:val="000000"/>
        </w:rPr>
        <w:t>Zając</w:t>
      </w:r>
      <w:proofErr w:type="spellEnd"/>
      <w:r w:rsidRPr="00DF0CD8">
        <w:rPr>
          <w:rFonts w:ascii="Book Antiqua" w:eastAsia="Book Antiqua" w:hAnsi="Book Antiqua" w:cs="Book Antiqua"/>
          <w:b/>
          <w:bCs/>
          <w:color w:val="000000"/>
        </w:rPr>
        <w:t xml:space="preserve"> A</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Sumorek-Wiadro</w:t>
      </w:r>
      <w:proofErr w:type="spellEnd"/>
      <w:r w:rsidRPr="00DF0CD8">
        <w:rPr>
          <w:rFonts w:ascii="Book Antiqua" w:eastAsia="Book Antiqua" w:hAnsi="Book Antiqua" w:cs="Book Antiqua"/>
          <w:color w:val="000000"/>
        </w:rPr>
        <w:t xml:space="preserve"> J, </w:t>
      </w:r>
      <w:proofErr w:type="spellStart"/>
      <w:r w:rsidRPr="00DF0CD8">
        <w:rPr>
          <w:rFonts w:ascii="Book Antiqua" w:eastAsia="Book Antiqua" w:hAnsi="Book Antiqua" w:cs="Book Antiqua"/>
          <w:color w:val="000000"/>
        </w:rPr>
        <w:t>Langner</w:t>
      </w:r>
      <w:proofErr w:type="spellEnd"/>
      <w:r w:rsidRPr="00DF0CD8">
        <w:rPr>
          <w:rFonts w:ascii="Book Antiqua" w:eastAsia="Book Antiqua" w:hAnsi="Book Antiqua" w:cs="Book Antiqua"/>
          <w:color w:val="000000"/>
        </w:rPr>
        <w:t xml:space="preserve"> E, </w:t>
      </w:r>
      <w:proofErr w:type="spellStart"/>
      <w:r w:rsidRPr="00DF0CD8">
        <w:rPr>
          <w:rFonts w:ascii="Book Antiqua" w:eastAsia="Book Antiqua" w:hAnsi="Book Antiqua" w:cs="Book Antiqua"/>
          <w:color w:val="000000"/>
        </w:rPr>
        <w:t>Wertel</w:t>
      </w:r>
      <w:proofErr w:type="spellEnd"/>
      <w:r w:rsidRPr="00DF0CD8">
        <w:rPr>
          <w:rFonts w:ascii="Book Antiqua" w:eastAsia="Book Antiqua" w:hAnsi="Book Antiqua" w:cs="Book Antiqua"/>
          <w:color w:val="000000"/>
        </w:rPr>
        <w:t xml:space="preserve"> I, </w:t>
      </w:r>
      <w:proofErr w:type="spellStart"/>
      <w:r w:rsidRPr="00DF0CD8">
        <w:rPr>
          <w:rFonts w:ascii="Book Antiqua" w:eastAsia="Book Antiqua" w:hAnsi="Book Antiqua" w:cs="Book Antiqua"/>
          <w:color w:val="000000"/>
        </w:rPr>
        <w:t>Maciejczyk</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Pawlikowska-Pawlęga</w:t>
      </w:r>
      <w:proofErr w:type="spellEnd"/>
      <w:r w:rsidRPr="00DF0CD8">
        <w:rPr>
          <w:rFonts w:ascii="Book Antiqua" w:eastAsia="Book Antiqua" w:hAnsi="Book Antiqua" w:cs="Book Antiqua"/>
          <w:color w:val="000000"/>
        </w:rPr>
        <w:t xml:space="preserve"> B, </w:t>
      </w:r>
      <w:proofErr w:type="spellStart"/>
      <w:r w:rsidRPr="00DF0CD8">
        <w:rPr>
          <w:rFonts w:ascii="Book Antiqua" w:eastAsia="Book Antiqua" w:hAnsi="Book Antiqua" w:cs="Book Antiqua"/>
          <w:color w:val="000000"/>
        </w:rPr>
        <w:t>Pawelec</w:t>
      </w:r>
      <w:proofErr w:type="spellEnd"/>
      <w:r w:rsidRPr="00DF0CD8">
        <w:rPr>
          <w:rFonts w:ascii="Book Antiqua" w:eastAsia="Book Antiqua" w:hAnsi="Book Antiqua" w:cs="Book Antiqua"/>
          <w:color w:val="000000"/>
        </w:rPr>
        <w:t xml:space="preserve"> J, Wasiak M, </w:t>
      </w:r>
      <w:proofErr w:type="spellStart"/>
      <w:r w:rsidRPr="00DF0CD8">
        <w:rPr>
          <w:rFonts w:ascii="Book Antiqua" w:eastAsia="Book Antiqua" w:hAnsi="Book Antiqua" w:cs="Book Antiqua"/>
          <w:color w:val="000000"/>
        </w:rPr>
        <w:t>Hułas-Stasiak</w:t>
      </w:r>
      <w:proofErr w:type="spellEnd"/>
      <w:r w:rsidRPr="00DF0CD8">
        <w:rPr>
          <w:rFonts w:ascii="Book Antiqua" w:eastAsia="Book Antiqua" w:hAnsi="Book Antiqua" w:cs="Book Antiqua"/>
          <w:color w:val="000000"/>
        </w:rPr>
        <w:t xml:space="preserve"> M, </w:t>
      </w:r>
      <w:proofErr w:type="spellStart"/>
      <w:r w:rsidRPr="00DF0CD8">
        <w:rPr>
          <w:rFonts w:ascii="Book Antiqua" w:eastAsia="Book Antiqua" w:hAnsi="Book Antiqua" w:cs="Book Antiqua"/>
          <w:color w:val="000000"/>
        </w:rPr>
        <w:t>Bądziul</w:t>
      </w:r>
      <w:proofErr w:type="spellEnd"/>
      <w:r w:rsidRPr="00DF0CD8">
        <w:rPr>
          <w:rFonts w:ascii="Book Antiqua" w:eastAsia="Book Antiqua" w:hAnsi="Book Antiqua" w:cs="Book Antiqua"/>
          <w:color w:val="000000"/>
        </w:rPr>
        <w:t xml:space="preserve"> D, </w:t>
      </w:r>
      <w:proofErr w:type="spellStart"/>
      <w:r w:rsidRPr="00DF0CD8">
        <w:rPr>
          <w:rFonts w:ascii="Book Antiqua" w:eastAsia="Book Antiqua" w:hAnsi="Book Antiqua" w:cs="Book Antiqua"/>
          <w:color w:val="000000"/>
        </w:rPr>
        <w:t>Rzeski</w:t>
      </w:r>
      <w:proofErr w:type="spellEnd"/>
      <w:r w:rsidRPr="00DF0CD8">
        <w:rPr>
          <w:rFonts w:ascii="Book Antiqua" w:eastAsia="Book Antiqua" w:hAnsi="Book Antiqua" w:cs="Book Antiqua"/>
          <w:color w:val="000000"/>
        </w:rPr>
        <w:t xml:space="preserve"> W, Reichert M, </w:t>
      </w:r>
      <w:proofErr w:type="spellStart"/>
      <w:r w:rsidRPr="00DF0CD8">
        <w:rPr>
          <w:rFonts w:ascii="Book Antiqua" w:eastAsia="Book Antiqua" w:hAnsi="Book Antiqua" w:cs="Book Antiqua"/>
          <w:color w:val="000000"/>
        </w:rPr>
        <w:t>Jakubowicz</w:t>
      </w:r>
      <w:proofErr w:type="spellEnd"/>
      <w:r w:rsidRPr="00DF0CD8">
        <w:rPr>
          <w:rFonts w:ascii="Book Antiqua" w:eastAsia="Book Antiqua" w:hAnsi="Book Antiqua" w:cs="Book Antiqua"/>
          <w:color w:val="000000"/>
        </w:rPr>
        <w:t xml:space="preserve">-Gil J. Involvement of PI3K Pathway in Glioma Cell Resistance to Temozolomide Treatment. </w:t>
      </w:r>
      <w:r w:rsidRPr="00DF0CD8">
        <w:rPr>
          <w:rFonts w:ascii="Book Antiqua" w:eastAsia="Book Antiqua" w:hAnsi="Book Antiqua" w:cs="Book Antiqua"/>
          <w:i/>
          <w:iCs/>
          <w:color w:val="000000"/>
        </w:rPr>
        <w:t>Int J Mol Sci</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22</w:t>
      </w:r>
      <w:r w:rsidRPr="00DF0CD8">
        <w:rPr>
          <w:rFonts w:ascii="Book Antiqua" w:eastAsia="Book Antiqua" w:hAnsi="Book Antiqua" w:cs="Book Antiqua"/>
          <w:color w:val="000000"/>
        </w:rPr>
        <w:t xml:space="preserve"> [PMID: 34068110 DOI: 10.3390/ijms22105155]</w:t>
      </w:r>
    </w:p>
    <w:p w14:paraId="6F362BFC"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32 </w:t>
      </w:r>
      <w:r w:rsidRPr="00DF0CD8">
        <w:rPr>
          <w:rFonts w:ascii="Book Antiqua" w:eastAsia="Book Antiqua" w:hAnsi="Book Antiqua" w:cs="Book Antiqua"/>
          <w:b/>
          <w:bCs/>
          <w:color w:val="000000"/>
        </w:rPr>
        <w:t>Chan JA</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Blaszkowsky</w:t>
      </w:r>
      <w:proofErr w:type="spellEnd"/>
      <w:r w:rsidRPr="00DF0CD8">
        <w:rPr>
          <w:rFonts w:ascii="Book Antiqua" w:eastAsia="Book Antiqua" w:hAnsi="Book Antiqua" w:cs="Book Antiqua"/>
          <w:color w:val="000000"/>
        </w:rPr>
        <w:t xml:space="preserve"> L, Stuart K, Zhu AX, Allen J, </w:t>
      </w:r>
      <w:proofErr w:type="spellStart"/>
      <w:r w:rsidRPr="00DF0CD8">
        <w:rPr>
          <w:rFonts w:ascii="Book Antiqua" w:eastAsia="Book Antiqua" w:hAnsi="Book Antiqua" w:cs="Book Antiqua"/>
          <w:color w:val="000000"/>
        </w:rPr>
        <w:t>Wadlow</w:t>
      </w:r>
      <w:proofErr w:type="spellEnd"/>
      <w:r w:rsidRPr="00DF0CD8">
        <w:rPr>
          <w:rFonts w:ascii="Book Antiqua" w:eastAsia="Book Antiqua" w:hAnsi="Book Antiqua" w:cs="Book Antiqua"/>
          <w:color w:val="000000"/>
        </w:rPr>
        <w:t xml:space="preserve"> R, Ryan DP, </w:t>
      </w:r>
      <w:proofErr w:type="spellStart"/>
      <w:r w:rsidRPr="00DF0CD8">
        <w:rPr>
          <w:rFonts w:ascii="Book Antiqua" w:eastAsia="Book Antiqua" w:hAnsi="Book Antiqua" w:cs="Book Antiqua"/>
          <w:color w:val="000000"/>
        </w:rPr>
        <w:t>Meyerhardt</w:t>
      </w:r>
      <w:proofErr w:type="spellEnd"/>
      <w:r w:rsidRPr="00DF0CD8">
        <w:rPr>
          <w:rFonts w:ascii="Book Antiqua" w:eastAsia="Book Antiqua" w:hAnsi="Book Antiqua" w:cs="Book Antiqua"/>
          <w:color w:val="000000"/>
        </w:rPr>
        <w:t xml:space="preserve"> J, Gonzalez M, Regan E, Zheng H, </w:t>
      </w:r>
      <w:proofErr w:type="spellStart"/>
      <w:r w:rsidRPr="00DF0CD8">
        <w:rPr>
          <w:rFonts w:ascii="Book Antiqua" w:eastAsia="Book Antiqua" w:hAnsi="Book Antiqua" w:cs="Book Antiqua"/>
          <w:color w:val="000000"/>
        </w:rPr>
        <w:t>Kulke</w:t>
      </w:r>
      <w:proofErr w:type="spellEnd"/>
      <w:r w:rsidRPr="00DF0CD8">
        <w:rPr>
          <w:rFonts w:ascii="Book Antiqua" w:eastAsia="Book Antiqua" w:hAnsi="Book Antiqua" w:cs="Book Antiqua"/>
          <w:color w:val="000000"/>
        </w:rPr>
        <w:t xml:space="preserve"> MH. A prospective, phase 1/2 study of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and temozolomide in patients with advanced pancreatic neuroendocrine tumor. </w:t>
      </w:r>
      <w:r w:rsidRPr="00DF0CD8">
        <w:rPr>
          <w:rFonts w:ascii="Book Antiqua" w:eastAsia="Book Antiqua" w:hAnsi="Book Antiqua" w:cs="Book Antiqua"/>
          <w:i/>
          <w:iCs/>
          <w:color w:val="000000"/>
        </w:rPr>
        <w:t>Cancer</w:t>
      </w:r>
      <w:r w:rsidRPr="00DF0CD8">
        <w:rPr>
          <w:rFonts w:ascii="Book Antiqua" w:eastAsia="Book Antiqua" w:hAnsi="Book Antiqua" w:cs="Book Antiqua"/>
          <w:color w:val="000000"/>
        </w:rPr>
        <w:t xml:space="preserve"> 2013; </w:t>
      </w:r>
      <w:r w:rsidRPr="00DF0CD8">
        <w:rPr>
          <w:rFonts w:ascii="Book Antiqua" w:eastAsia="Book Antiqua" w:hAnsi="Book Antiqua" w:cs="Book Antiqua"/>
          <w:b/>
          <w:bCs/>
          <w:color w:val="000000"/>
        </w:rPr>
        <w:t>119</w:t>
      </w:r>
      <w:r w:rsidRPr="00DF0CD8">
        <w:rPr>
          <w:rFonts w:ascii="Book Antiqua" w:eastAsia="Book Antiqua" w:hAnsi="Book Antiqua" w:cs="Book Antiqua"/>
          <w:color w:val="000000"/>
        </w:rPr>
        <w:t>: 3212-3218 [PMID: 23733618 DOI: 10.1002/cncr.28142]</w:t>
      </w:r>
    </w:p>
    <w:p w14:paraId="0C425F28"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33 </w:t>
      </w:r>
      <w:proofErr w:type="spellStart"/>
      <w:r w:rsidRPr="00DF0CD8">
        <w:rPr>
          <w:rFonts w:ascii="Book Antiqua" w:eastAsia="Book Antiqua" w:hAnsi="Book Antiqua" w:cs="Book Antiqua"/>
          <w:b/>
          <w:bCs/>
          <w:color w:val="000000"/>
        </w:rPr>
        <w:t>Bardasi</w:t>
      </w:r>
      <w:proofErr w:type="spellEnd"/>
      <w:r w:rsidRPr="00DF0CD8">
        <w:rPr>
          <w:rFonts w:ascii="Book Antiqua" w:eastAsia="Book Antiqua" w:hAnsi="Book Antiqua" w:cs="Book Antiqua"/>
          <w:b/>
          <w:bCs/>
          <w:color w:val="000000"/>
        </w:rPr>
        <w:t xml:space="preserve"> C</w:t>
      </w:r>
      <w:r w:rsidRPr="00DF0CD8">
        <w:rPr>
          <w:rFonts w:ascii="Book Antiqua" w:eastAsia="Book Antiqua" w:hAnsi="Book Antiqua" w:cs="Book Antiqua"/>
          <w:color w:val="000000"/>
        </w:rPr>
        <w:t xml:space="preserve">, Spallanzani A, </w:t>
      </w:r>
      <w:proofErr w:type="spellStart"/>
      <w:r w:rsidRPr="00DF0CD8">
        <w:rPr>
          <w:rFonts w:ascii="Book Antiqua" w:eastAsia="Book Antiqua" w:hAnsi="Book Antiqua" w:cs="Book Antiqua"/>
          <w:color w:val="000000"/>
        </w:rPr>
        <w:t>Benatti</w:t>
      </w:r>
      <w:proofErr w:type="spellEnd"/>
      <w:r w:rsidRPr="00DF0CD8">
        <w:rPr>
          <w:rFonts w:ascii="Book Antiqua" w:eastAsia="Book Antiqua" w:hAnsi="Book Antiqua" w:cs="Book Antiqua"/>
          <w:color w:val="000000"/>
        </w:rPr>
        <w:t xml:space="preserve"> S, Spada F, </w:t>
      </w:r>
      <w:proofErr w:type="spellStart"/>
      <w:r w:rsidRPr="00DF0CD8">
        <w:rPr>
          <w:rFonts w:ascii="Book Antiqua" w:eastAsia="Book Antiqua" w:hAnsi="Book Antiqua" w:cs="Book Antiqua"/>
          <w:color w:val="000000"/>
        </w:rPr>
        <w:t>Laffi</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Antonuzzo</w:t>
      </w:r>
      <w:proofErr w:type="spellEnd"/>
      <w:r w:rsidRPr="00DF0CD8">
        <w:rPr>
          <w:rFonts w:ascii="Book Antiqua" w:eastAsia="Book Antiqua" w:hAnsi="Book Antiqua" w:cs="Book Antiqua"/>
          <w:color w:val="000000"/>
        </w:rPr>
        <w:t xml:space="preserve"> L, </w:t>
      </w:r>
      <w:proofErr w:type="spellStart"/>
      <w:r w:rsidRPr="00DF0CD8">
        <w:rPr>
          <w:rFonts w:ascii="Book Antiqua" w:eastAsia="Book Antiqua" w:hAnsi="Book Antiqua" w:cs="Book Antiqua"/>
          <w:color w:val="000000"/>
        </w:rPr>
        <w:t>Lavacchi</w:t>
      </w:r>
      <w:proofErr w:type="spellEnd"/>
      <w:r w:rsidRPr="00DF0CD8">
        <w:rPr>
          <w:rFonts w:ascii="Book Antiqua" w:eastAsia="Book Antiqua" w:hAnsi="Book Antiqua" w:cs="Book Antiqua"/>
          <w:color w:val="000000"/>
        </w:rPr>
        <w:t xml:space="preserve"> D, </w:t>
      </w:r>
      <w:proofErr w:type="spellStart"/>
      <w:r w:rsidRPr="00DF0CD8">
        <w:rPr>
          <w:rFonts w:ascii="Book Antiqua" w:eastAsia="Book Antiqua" w:hAnsi="Book Antiqua" w:cs="Book Antiqua"/>
          <w:color w:val="000000"/>
        </w:rPr>
        <w:t>Marconcini</w:t>
      </w:r>
      <w:proofErr w:type="spellEnd"/>
      <w:r w:rsidRPr="00DF0CD8">
        <w:rPr>
          <w:rFonts w:ascii="Book Antiqua" w:eastAsia="Book Antiqua" w:hAnsi="Book Antiqua" w:cs="Book Antiqua"/>
          <w:color w:val="000000"/>
        </w:rPr>
        <w:t xml:space="preserve"> R, Ferrari M, Rimini M, Caputo F, Santini C, </w:t>
      </w:r>
      <w:proofErr w:type="spellStart"/>
      <w:r w:rsidRPr="00DF0CD8">
        <w:rPr>
          <w:rFonts w:ascii="Book Antiqua" w:eastAsia="Book Antiqua" w:hAnsi="Book Antiqua" w:cs="Book Antiqua"/>
          <w:color w:val="000000"/>
        </w:rPr>
        <w:t>Cerma</w:t>
      </w:r>
      <w:proofErr w:type="spellEnd"/>
      <w:r w:rsidRPr="00DF0CD8">
        <w:rPr>
          <w:rFonts w:ascii="Book Antiqua" w:eastAsia="Book Antiqua" w:hAnsi="Book Antiqua" w:cs="Book Antiqua"/>
          <w:color w:val="000000"/>
        </w:rPr>
        <w:t xml:space="preserve"> K, </w:t>
      </w:r>
      <w:proofErr w:type="spellStart"/>
      <w:r w:rsidRPr="00DF0CD8">
        <w:rPr>
          <w:rFonts w:ascii="Book Antiqua" w:eastAsia="Book Antiqua" w:hAnsi="Book Antiqua" w:cs="Book Antiqua"/>
          <w:color w:val="000000"/>
        </w:rPr>
        <w:t>Casadei-Gardini</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Andrikou</w:t>
      </w:r>
      <w:proofErr w:type="spellEnd"/>
      <w:r w:rsidRPr="00DF0CD8">
        <w:rPr>
          <w:rFonts w:ascii="Book Antiqua" w:eastAsia="Book Antiqua" w:hAnsi="Book Antiqua" w:cs="Book Antiqua"/>
          <w:color w:val="000000"/>
        </w:rPr>
        <w:t xml:space="preserve"> K, </w:t>
      </w:r>
      <w:proofErr w:type="spellStart"/>
      <w:r w:rsidRPr="00DF0CD8">
        <w:rPr>
          <w:rFonts w:ascii="Book Antiqua" w:eastAsia="Book Antiqua" w:hAnsi="Book Antiqua" w:cs="Book Antiqua"/>
          <w:color w:val="000000"/>
        </w:rPr>
        <w:t>Salati</w:t>
      </w:r>
      <w:proofErr w:type="spellEnd"/>
      <w:r w:rsidRPr="00DF0CD8">
        <w:rPr>
          <w:rFonts w:ascii="Book Antiqua" w:eastAsia="Book Antiqua" w:hAnsi="Book Antiqua" w:cs="Book Antiqua"/>
          <w:color w:val="000000"/>
        </w:rPr>
        <w:t xml:space="preserve"> M, </w:t>
      </w:r>
      <w:proofErr w:type="spellStart"/>
      <w:r w:rsidRPr="00DF0CD8">
        <w:rPr>
          <w:rFonts w:ascii="Book Antiqua" w:eastAsia="Book Antiqua" w:hAnsi="Book Antiqua" w:cs="Book Antiqua"/>
          <w:color w:val="000000"/>
        </w:rPr>
        <w:t>Bertolini</w:t>
      </w:r>
      <w:proofErr w:type="spellEnd"/>
      <w:r w:rsidRPr="00DF0CD8">
        <w:rPr>
          <w:rFonts w:ascii="Book Antiqua" w:eastAsia="Book Antiqua" w:hAnsi="Book Antiqua" w:cs="Book Antiqua"/>
          <w:color w:val="000000"/>
        </w:rPr>
        <w:t xml:space="preserve"> F, Fontana A, </w:t>
      </w:r>
      <w:proofErr w:type="spellStart"/>
      <w:r w:rsidRPr="00DF0CD8">
        <w:rPr>
          <w:rFonts w:ascii="Book Antiqua" w:eastAsia="Book Antiqua" w:hAnsi="Book Antiqua" w:cs="Book Antiqua"/>
          <w:color w:val="000000"/>
        </w:rPr>
        <w:t>Dominici</w:t>
      </w:r>
      <w:proofErr w:type="spellEnd"/>
      <w:r w:rsidRPr="00DF0CD8">
        <w:rPr>
          <w:rFonts w:ascii="Book Antiqua" w:eastAsia="Book Antiqua" w:hAnsi="Book Antiqua" w:cs="Book Antiqua"/>
          <w:color w:val="000000"/>
        </w:rPr>
        <w:t xml:space="preserve"> M, </w:t>
      </w:r>
      <w:proofErr w:type="spellStart"/>
      <w:r w:rsidRPr="00DF0CD8">
        <w:rPr>
          <w:rFonts w:ascii="Book Antiqua" w:eastAsia="Book Antiqua" w:hAnsi="Book Antiqua" w:cs="Book Antiqua"/>
          <w:color w:val="000000"/>
        </w:rPr>
        <w:t>Luppi</w:t>
      </w:r>
      <w:proofErr w:type="spellEnd"/>
      <w:r w:rsidRPr="00DF0CD8">
        <w:rPr>
          <w:rFonts w:ascii="Book Antiqua" w:eastAsia="Book Antiqua" w:hAnsi="Book Antiqua" w:cs="Book Antiqua"/>
          <w:color w:val="000000"/>
        </w:rPr>
        <w:t xml:space="preserve"> G, </w:t>
      </w:r>
      <w:proofErr w:type="spellStart"/>
      <w:r w:rsidRPr="00DF0CD8">
        <w:rPr>
          <w:rFonts w:ascii="Book Antiqua" w:eastAsia="Book Antiqua" w:hAnsi="Book Antiqua" w:cs="Book Antiqua"/>
          <w:color w:val="000000"/>
        </w:rPr>
        <w:t>Gelsomino</w:t>
      </w:r>
      <w:proofErr w:type="spellEnd"/>
      <w:r w:rsidRPr="00DF0CD8">
        <w:rPr>
          <w:rFonts w:ascii="Book Antiqua" w:eastAsia="Book Antiqua" w:hAnsi="Book Antiqua" w:cs="Book Antiqua"/>
          <w:color w:val="000000"/>
        </w:rPr>
        <w:t xml:space="preserve"> F. Irinotecan-based chemotherapy in extrapulmonary neuroendocrine carcinomas: survival and safety data from a multicentric Italian experience. </w:t>
      </w:r>
      <w:r w:rsidRPr="00DF0CD8">
        <w:rPr>
          <w:rFonts w:ascii="Book Antiqua" w:eastAsia="Book Antiqua" w:hAnsi="Book Antiqua" w:cs="Book Antiqua"/>
          <w:i/>
          <w:iCs/>
          <w:color w:val="000000"/>
        </w:rPr>
        <w:t>Endocrine</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74</w:t>
      </w:r>
      <w:r w:rsidRPr="00DF0CD8">
        <w:rPr>
          <w:rFonts w:ascii="Book Antiqua" w:eastAsia="Book Antiqua" w:hAnsi="Book Antiqua" w:cs="Book Antiqua"/>
          <w:color w:val="000000"/>
        </w:rPr>
        <w:t>: 707-713 [PMID: 34231124 DOI: 10.1007/s12020-021-02813-y]</w:t>
      </w:r>
    </w:p>
    <w:p w14:paraId="694937B4"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34 </w:t>
      </w:r>
      <w:proofErr w:type="spellStart"/>
      <w:r w:rsidRPr="00DF0CD8">
        <w:rPr>
          <w:rFonts w:ascii="Book Antiqua" w:eastAsia="Book Antiqua" w:hAnsi="Book Antiqua" w:cs="Book Antiqua"/>
          <w:b/>
          <w:bCs/>
          <w:color w:val="000000"/>
        </w:rPr>
        <w:t>Hadoux</w:t>
      </w:r>
      <w:proofErr w:type="spellEnd"/>
      <w:r w:rsidRPr="00DF0CD8">
        <w:rPr>
          <w:rFonts w:ascii="Book Antiqua" w:eastAsia="Book Antiqua" w:hAnsi="Book Antiqua" w:cs="Book Antiqua"/>
          <w:b/>
          <w:bCs/>
          <w:color w:val="000000"/>
        </w:rPr>
        <w:t xml:space="preserve"> J</w:t>
      </w:r>
      <w:r w:rsidRPr="00DF0CD8">
        <w:rPr>
          <w:rFonts w:ascii="Book Antiqua" w:eastAsia="Book Antiqua" w:hAnsi="Book Antiqua" w:cs="Book Antiqua"/>
          <w:color w:val="000000"/>
        </w:rPr>
        <w:t xml:space="preserve">, Malka D, </w:t>
      </w:r>
      <w:proofErr w:type="spellStart"/>
      <w:r w:rsidRPr="00DF0CD8">
        <w:rPr>
          <w:rFonts w:ascii="Book Antiqua" w:eastAsia="Book Antiqua" w:hAnsi="Book Antiqua" w:cs="Book Antiqua"/>
          <w:color w:val="000000"/>
        </w:rPr>
        <w:t>Planchard</w:t>
      </w:r>
      <w:proofErr w:type="spellEnd"/>
      <w:r w:rsidRPr="00DF0CD8">
        <w:rPr>
          <w:rFonts w:ascii="Book Antiqua" w:eastAsia="Book Antiqua" w:hAnsi="Book Antiqua" w:cs="Book Antiqua"/>
          <w:color w:val="000000"/>
        </w:rPr>
        <w:t xml:space="preserve"> D, </w:t>
      </w:r>
      <w:proofErr w:type="spellStart"/>
      <w:r w:rsidRPr="00DF0CD8">
        <w:rPr>
          <w:rFonts w:ascii="Book Antiqua" w:eastAsia="Book Antiqua" w:hAnsi="Book Antiqua" w:cs="Book Antiqua"/>
          <w:color w:val="000000"/>
        </w:rPr>
        <w:t>Scoazec</w:t>
      </w:r>
      <w:proofErr w:type="spellEnd"/>
      <w:r w:rsidRPr="00DF0CD8">
        <w:rPr>
          <w:rFonts w:ascii="Book Antiqua" w:eastAsia="Book Antiqua" w:hAnsi="Book Antiqua" w:cs="Book Antiqua"/>
          <w:color w:val="000000"/>
        </w:rPr>
        <w:t xml:space="preserve"> JY, </w:t>
      </w:r>
      <w:proofErr w:type="spellStart"/>
      <w:r w:rsidRPr="00DF0CD8">
        <w:rPr>
          <w:rFonts w:ascii="Book Antiqua" w:eastAsia="Book Antiqua" w:hAnsi="Book Antiqua" w:cs="Book Antiqua"/>
          <w:color w:val="000000"/>
        </w:rPr>
        <w:t>Caramella</w:t>
      </w:r>
      <w:proofErr w:type="spellEnd"/>
      <w:r w:rsidRPr="00DF0CD8">
        <w:rPr>
          <w:rFonts w:ascii="Book Antiqua" w:eastAsia="Book Antiqua" w:hAnsi="Book Antiqua" w:cs="Book Antiqua"/>
          <w:color w:val="000000"/>
        </w:rPr>
        <w:t xml:space="preserve"> C, </w:t>
      </w:r>
      <w:proofErr w:type="spellStart"/>
      <w:r w:rsidRPr="00DF0CD8">
        <w:rPr>
          <w:rFonts w:ascii="Book Antiqua" w:eastAsia="Book Antiqua" w:hAnsi="Book Antiqua" w:cs="Book Antiqua"/>
          <w:color w:val="000000"/>
        </w:rPr>
        <w:t>Guigay</w:t>
      </w:r>
      <w:proofErr w:type="spellEnd"/>
      <w:r w:rsidRPr="00DF0CD8">
        <w:rPr>
          <w:rFonts w:ascii="Book Antiqua" w:eastAsia="Book Antiqua" w:hAnsi="Book Antiqua" w:cs="Book Antiqua"/>
          <w:color w:val="000000"/>
        </w:rPr>
        <w:t xml:space="preserve"> J, </w:t>
      </w:r>
      <w:proofErr w:type="spellStart"/>
      <w:r w:rsidRPr="00DF0CD8">
        <w:rPr>
          <w:rFonts w:ascii="Book Antiqua" w:eastAsia="Book Antiqua" w:hAnsi="Book Antiqua" w:cs="Book Antiqua"/>
          <w:color w:val="000000"/>
        </w:rPr>
        <w:t>Boige</w:t>
      </w:r>
      <w:proofErr w:type="spellEnd"/>
      <w:r w:rsidRPr="00DF0CD8">
        <w:rPr>
          <w:rFonts w:ascii="Book Antiqua" w:eastAsia="Book Antiqua" w:hAnsi="Book Antiqua" w:cs="Book Antiqua"/>
          <w:color w:val="000000"/>
        </w:rPr>
        <w:t xml:space="preserve"> V, </w:t>
      </w:r>
      <w:proofErr w:type="spellStart"/>
      <w:r w:rsidRPr="00DF0CD8">
        <w:rPr>
          <w:rFonts w:ascii="Book Antiqua" w:eastAsia="Book Antiqua" w:hAnsi="Book Antiqua" w:cs="Book Antiqua"/>
          <w:color w:val="000000"/>
        </w:rPr>
        <w:t>Leboulleux</w:t>
      </w:r>
      <w:proofErr w:type="spellEnd"/>
      <w:r w:rsidRPr="00DF0CD8">
        <w:rPr>
          <w:rFonts w:ascii="Book Antiqua" w:eastAsia="Book Antiqua" w:hAnsi="Book Antiqua" w:cs="Book Antiqua"/>
          <w:color w:val="000000"/>
        </w:rPr>
        <w:t xml:space="preserve"> S, </w:t>
      </w:r>
      <w:proofErr w:type="spellStart"/>
      <w:r w:rsidRPr="00DF0CD8">
        <w:rPr>
          <w:rFonts w:ascii="Book Antiqua" w:eastAsia="Book Antiqua" w:hAnsi="Book Antiqua" w:cs="Book Antiqua"/>
          <w:color w:val="000000"/>
        </w:rPr>
        <w:t>Burtin</w:t>
      </w:r>
      <w:proofErr w:type="spellEnd"/>
      <w:r w:rsidRPr="00DF0CD8">
        <w:rPr>
          <w:rFonts w:ascii="Book Antiqua" w:eastAsia="Book Antiqua" w:hAnsi="Book Antiqua" w:cs="Book Antiqua"/>
          <w:color w:val="000000"/>
        </w:rPr>
        <w:t xml:space="preserve"> P, </w:t>
      </w:r>
      <w:proofErr w:type="spellStart"/>
      <w:r w:rsidRPr="00DF0CD8">
        <w:rPr>
          <w:rFonts w:ascii="Book Antiqua" w:eastAsia="Book Antiqua" w:hAnsi="Book Antiqua" w:cs="Book Antiqua"/>
          <w:color w:val="000000"/>
        </w:rPr>
        <w:t>Berdelou</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Loriot</w:t>
      </w:r>
      <w:proofErr w:type="spellEnd"/>
      <w:r w:rsidRPr="00DF0CD8">
        <w:rPr>
          <w:rFonts w:ascii="Book Antiqua" w:eastAsia="Book Antiqua" w:hAnsi="Book Antiqua" w:cs="Book Antiqua"/>
          <w:color w:val="000000"/>
        </w:rPr>
        <w:t xml:space="preserve"> Y, </w:t>
      </w:r>
      <w:proofErr w:type="spellStart"/>
      <w:r w:rsidRPr="00DF0CD8">
        <w:rPr>
          <w:rFonts w:ascii="Book Antiqua" w:eastAsia="Book Antiqua" w:hAnsi="Book Antiqua" w:cs="Book Antiqua"/>
          <w:color w:val="000000"/>
        </w:rPr>
        <w:t>Duvillard</w:t>
      </w:r>
      <w:proofErr w:type="spellEnd"/>
      <w:r w:rsidRPr="00DF0CD8">
        <w:rPr>
          <w:rFonts w:ascii="Book Antiqua" w:eastAsia="Book Antiqua" w:hAnsi="Book Antiqua" w:cs="Book Antiqua"/>
          <w:color w:val="000000"/>
        </w:rPr>
        <w:t xml:space="preserve"> P, </w:t>
      </w:r>
      <w:proofErr w:type="spellStart"/>
      <w:r w:rsidRPr="00DF0CD8">
        <w:rPr>
          <w:rFonts w:ascii="Book Antiqua" w:eastAsia="Book Antiqua" w:hAnsi="Book Antiqua" w:cs="Book Antiqua"/>
          <w:color w:val="000000"/>
        </w:rPr>
        <w:t>Chougnet</w:t>
      </w:r>
      <w:proofErr w:type="spellEnd"/>
      <w:r w:rsidRPr="00DF0CD8">
        <w:rPr>
          <w:rFonts w:ascii="Book Antiqua" w:eastAsia="Book Antiqua" w:hAnsi="Book Antiqua" w:cs="Book Antiqua"/>
          <w:color w:val="000000"/>
        </w:rPr>
        <w:t xml:space="preserve"> CN, </w:t>
      </w:r>
      <w:proofErr w:type="spellStart"/>
      <w:r w:rsidRPr="00DF0CD8">
        <w:rPr>
          <w:rFonts w:ascii="Book Antiqua" w:eastAsia="Book Antiqua" w:hAnsi="Book Antiqua" w:cs="Book Antiqua"/>
          <w:color w:val="000000"/>
        </w:rPr>
        <w:t>Déandréis</w:t>
      </w:r>
      <w:proofErr w:type="spellEnd"/>
      <w:r w:rsidRPr="00DF0CD8">
        <w:rPr>
          <w:rFonts w:ascii="Book Antiqua" w:eastAsia="Book Antiqua" w:hAnsi="Book Antiqua" w:cs="Book Antiqua"/>
          <w:color w:val="000000"/>
        </w:rPr>
        <w:t xml:space="preserve"> D, Schlumberger M, </w:t>
      </w:r>
      <w:proofErr w:type="spellStart"/>
      <w:r w:rsidRPr="00DF0CD8">
        <w:rPr>
          <w:rFonts w:ascii="Book Antiqua" w:eastAsia="Book Antiqua" w:hAnsi="Book Antiqua" w:cs="Book Antiqua"/>
          <w:color w:val="000000"/>
        </w:rPr>
        <w:t>Borget</w:t>
      </w:r>
      <w:proofErr w:type="spellEnd"/>
      <w:r w:rsidRPr="00DF0CD8">
        <w:rPr>
          <w:rFonts w:ascii="Book Antiqua" w:eastAsia="Book Antiqua" w:hAnsi="Book Antiqua" w:cs="Book Antiqua"/>
          <w:color w:val="000000"/>
        </w:rPr>
        <w:t xml:space="preserve"> I, </w:t>
      </w:r>
      <w:proofErr w:type="spellStart"/>
      <w:r w:rsidRPr="00DF0CD8">
        <w:rPr>
          <w:rFonts w:ascii="Book Antiqua" w:eastAsia="Book Antiqua" w:hAnsi="Book Antiqua" w:cs="Book Antiqua"/>
          <w:color w:val="000000"/>
        </w:rPr>
        <w:t>Ducreux</w:t>
      </w:r>
      <w:proofErr w:type="spellEnd"/>
      <w:r w:rsidRPr="00DF0CD8">
        <w:rPr>
          <w:rFonts w:ascii="Book Antiqua" w:eastAsia="Book Antiqua" w:hAnsi="Book Antiqua" w:cs="Book Antiqua"/>
          <w:color w:val="000000"/>
        </w:rPr>
        <w:t xml:space="preserve"> M, </w:t>
      </w:r>
      <w:proofErr w:type="spellStart"/>
      <w:r w:rsidRPr="00DF0CD8">
        <w:rPr>
          <w:rFonts w:ascii="Book Antiqua" w:eastAsia="Book Antiqua" w:hAnsi="Book Antiqua" w:cs="Book Antiqua"/>
          <w:color w:val="000000"/>
        </w:rPr>
        <w:t>Baudin</w:t>
      </w:r>
      <w:proofErr w:type="spellEnd"/>
      <w:r w:rsidRPr="00DF0CD8">
        <w:rPr>
          <w:rFonts w:ascii="Book Antiqua" w:eastAsia="Book Antiqua" w:hAnsi="Book Antiqua" w:cs="Book Antiqua"/>
          <w:color w:val="000000"/>
        </w:rPr>
        <w:t xml:space="preserve"> E. Post-first-line FOLFOX chemotherapy for grade 3 neuroendocrine carcinoma. </w:t>
      </w:r>
      <w:proofErr w:type="spellStart"/>
      <w:r w:rsidRPr="00DF0CD8">
        <w:rPr>
          <w:rFonts w:ascii="Book Antiqua" w:eastAsia="Book Antiqua" w:hAnsi="Book Antiqua" w:cs="Book Antiqua"/>
          <w:i/>
          <w:iCs/>
          <w:color w:val="000000"/>
        </w:rPr>
        <w:t>Endocr</w:t>
      </w:r>
      <w:proofErr w:type="spellEnd"/>
      <w:r w:rsidRPr="00DF0CD8">
        <w:rPr>
          <w:rFonts w:ascii="Book Antiqua" w:eastAsia="Book Antiqua" w:hAnsi="Book Antiqua" w:cs="Book Antiqua"/>
          <w:i/>
          <w:iCs/>
          <w:color w:val="000000"/>
        </w:rPr>
        <w:t xml:space="preserve"> </w:t>
      </w:r>
      <w:proofErr w:type="spellStart"/>
      <w:r w:rsidRPr="00DF0CD8">
        <w:rPr>
          <w:rFonts w:ascii="Book Antiqua" w:eastAsia="Book Antiqua" w:hAnsi="Book Antiqua" w:cs="Book Antiqua"/>
          <w:i/>
          <w:iCs/>
          <w:color w:val="000000"/>
        </w:rPr>
        <w:t>Relat</w:t>
      </w:r>
      <w:proofErr w:type="spellEnd"/>
      <w:r w:rsidRPr="00DF0CD8">
        <w:rPr>
          <w:rFonts w:ascii="Book Antiqua" w:eastAsia="Book Antiqua" w:hAnsi="Book Antiqua" w:cs="Book Antiqua"/>
          <w:i/>
          <w:iCs/>
          <w:color w:val="000000"/>
        </w:rPr>
        <w:t xml:space="preserve"> Cancer</w:t>
      </w:r>
      <w:r w:rsidRPr="00DF0CD8">
        <w:rPr>
          <w:rFonts w:ascii="Book Antiqua" w:eastAsia="Book Antiqua" w:hAnsi="Book Antiqua" w:cs="Book Antiqua"/>
          <w:color w:val="000000"/>
        </w:rPr>
        <w:t xml:space="preserve"> 2015; </w:t>
      </w:r>
      <w:r w:rsidRPr="00DF0CD8">
        <w:rPr>
          <w:rFonts w:ascii="Book Antiqua" w:eastAsia="Book Antiqua" w:hAnsi="Book Antiqua" w:cs="Book Antiqua"/>
          <w:b/>
          <w:bCs/>
          <w:color w:val="000000"/>
        </w:rPr>
        <w:t>22</w:t>
      </w:r>
      <w:r w:rsidRPr="00DF0CD8">
        <w:rPr>
          <w:rFonts w:ascii="Book Antiqua" w:eastAsia="Book Antiqua" w:hAnsi="Book Antiqua" w:cs="Book Antiqua"/>
          <w:color w:val="000000"/>
        </w:rPr>
        <w:t>: 289-298 [PMID: 25770151 DOI: 10.1530/ERC-15-0075]</w:t>
      </w:r>
    </w:p>
    <w:p w14:paraId="38EADABE"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lastRenderedPageBreak/>
        <w:t xml:space="preserve">35 </w:t>
      </w:r>
      <w:proofErr w:type="spellStart"/>
      <w:r w:rsidRPr="00DF0CD8">
        <w:rPr>
          <w:rFonts w:ascii="Book Antiqua" w:eastAsia="Book Antiqua" w:hAnsi="Book Antiqua" w:cs="Book Antiqua"/>
          <w:b/>
          <w:bCs/>
          <w:color w:val="000000"/>
        </w:rPr>
        <w:t>Stueven</w:t>
      </w:r>
      <w:proofErr w:type="spellEnd"/>
      <w:r w:rsidRPr="00DF0CD8">
        <w:rPr>
          <w:rFonts w:ascii="Book Antiqua" w:eastAsia="Book Antiqua" w:hAnsi="Book Antiqua" w:cs="Book Antiqua"/>
          <w:b/>
          <w:bCs/>
          <w:color w:val="000000"/>
        </w:rPr>
        <w:t xml:space="preserve"> AK</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Kayser</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Wetz</w:t>
      </w:r>
      <w:proofErr w:type="spellEnd"/>
      <w:r w:rsidRPr="00DF0CD8">
        <w:rPr>
          <w:rFonts w:ascii="Book Antiqua" w:eastAsia="Book Antiqua" w:hAnsi="Book Antiqua" w:cs="Book Antiqua"/>
          <w:color w:val="000000"/>
        </w:rPr>
        <w:t xml:space="preserve"> C, </w:t>
      </w:r>
      <w:proofErr w:type="spellStart"/>
      <w:r w:rsidRPr="00DF0CD8">
        <w:rPr>
          <w:rFonts w:ascii="Book Antiqua" w:eastAsia="Book Antiqua" w:hAnsi="Book Antiqua" w:cs="Book Antiqua"/>
          <w:color w:val="000000"/>
        </w:rPr>
        <w:t>Amthauer</w:t>
      </w:r>
      <w:proofErr w:type="spellEnd"/>
      <w:r w:rsidRPr="00DF0CD8">
        <w:rPr>
          <w:rFonts w:ascii="Book Antiqua" w:eastAsia="Book Antiqua" w:hAnsi="Book Antiqua" w:cs="Book Antiqua"/>
          <w:color w:val="000000"/>
        </w:rPr>
        <w:t xml:space="preserve"> H, </w:t>
      </w:r>
      <w:proofErr w:type="spellStart"/>
      <w:r w:rsidRPr="00DF0CD8">
        <w:rPr>
          <w:rFonts w:ascii="Book Antiqua" w:eastAsia="Book Antiqua" w:hAnsi="Book Antiqua" w:cs="Book Antiqua"/>
          <w:color w:val="000000"/>
        </w:rPr>
        <w:t>Wree</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Tacke</w:t>
      </w:r>
      <w:proofErr w:type="spellEnd"/>
      <w:r w:rsidRPr="00DF0CD8">
        <w:rPr>
          <w:rFonts w:ascii="Book Antiqua" w:eastAsia="Book Antiqua" w:hAnsi="Book Antiqua" w:cs="Book Antiqua"/>
          <w:color w:val="000000"/>
        </w:rPr>
        <w:t xml:space="preserve"> F, </w:t>
      </w:r>
      <w:proofErr w:type="spellStart"/>
      <w:r w:rsidRPr="00DF0CD8">
        <w:rPr>
          <w:rFonts w:ascii="Book Antiqua" w:eastAsia="Book Antiqua" w:hAnsi="Book Antiqua" w:cs="Book Antiqua"/>
          <w:color w:val="000000"/>
        </w:rPr>
        <w:t>Wiedenmann</w:t>
      </w:r>
      <w:proofErr w:type="spellEnd"/>
      <w:r w:rsidRPr="00DF0CD8">
        <w:rPr>
          <w:rFonts w:ascii="Book Antiqua" w:eastAsia="Book Antiqua" w:hAnsi="Book Antiqua" w:cs="Book Antiqua"/>
          <w:color w:val="000000"/>
        </w:rPr>
        <w:t xml:space="preserve"> B, </w:t>
      </w:r>
      <w:proofErr w:type="spellStart"/>
      <w:r w:rsidRPr="00DF0CD8">
        <w:rPr>
          <w:rFonts w:ascii="Book Antiqua" w:eastAsia="Book Antiqua" w:hAnsi="Book Antiqua" w:cs="Book Antiqua"/>
          <w:color w:val="000000"/>
        </w:rPr>
        <w:t>Roderburg</w:t>
      </w:r>
      <w:proofErr w:type="spellEnd"/>
      <w:r w:rsidRPr="00DF0CD8">
        <w:rPr>
          <w:rFonts w:ascii="Book Antiqua" w:eastAsia="Book Antiqua" w:hAnsi="Book Antiqua" w:cs="Book Antiqua"/>
          <w:color w:val="000000"/>
        </w:rPr>
        <w:t xml:space="preserve"> C, Jann H. Somatostatin Analogues in the Treatment of Neuroendocrine Tumors: Past, Present and Future. </w:t>
      </w:r>
      <w:r w:rsidRPr="00DF0CD8">
        <w:rPr>
          <w:rFonts w:ascii="Book Antiqua" w:eastAsia="Book Antiqua" w:hAnsi="Book Antiqua" w:cs="Book Antiqua"/>
          <w:i/>
          <w:iCs/>
          <w:color w:val="000000"/>
        </w:rPr>
        <w:t>Int J Mol Sci</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20</w:t>
      </w:r>
      <w:r w:rsidRPr="00DF0CD8">
        <w:rPr>
          <w:rFonts w:ascii="Book Antiqua" w:eastAsia="Book Antiqua" w:hAnsi="Book Antiqua" w:cs="Book Antiqua"/>
          <w:color w:val="000000"/>
        </w:rPr>
        <w:t xml:space="preserve"> [PMID: 31234481 DOI: 10.3390/ijms20123049]</w:t>
      </w:r>
    </w:p>
    <w:p w14:paraId="24D68983" w14:textId="52DC8340"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36 </w:t>
      </w:r>
      <w:r w:rsidR="004A49FE" w:rsidRPr="00DF0CD8">
        <w:rPr>
          <w:rFonts w:ascii="Book Antiqua" w:hAnsi="Book Antiqua"/>
          <w:b/>
          <w:bCs/>
        </w:rPr>
        <w:t>Wu WM</w:t>
      </w:r>
      <w:r w:rsidR="004A49FE" w:rsidRPr="00DF0CD8">
        <w:rPr>
          <w:rFonts w:ascii="Book Antiqua" w:hAnsi="Book Antiqua"/>
        </w:rPr>
        <w:t xml:space="preserve">, Chen J, Bai CM, Chi Y, Du YQ, Feng ST, </w:t>
      </w:r>
      <w:proofErr w:type="spellStart"/>
      <w:r w:rsidR="004A49FE" w:rsidRPr="00DF0CD8">
        <w:rPr>
          <w:rFonts w:ascii="Book Antiqua" w:hAnsi="Book Antiqua"/>
        </w:rPr>
        <w:t>Huo</w:t>
      </w:r>
      <w:proofErr w:type="spellEnd"/>
      <w:r w:rsidR="004A49FE" w:rsidRPr="00DF0CD8">
        <w:rPr>
          <w:rFonts w:ascii="Book Antiqua" w:hAnsi="Book Antiqua"/>
        </w:rPr>
        <w:t xml:space="preserve"> L, Jiang YX, Li JN, Lou WH, Luo J, Shao CH, Shen L, Wang F, Wang LW, Wang O, Wang Y, Wu HW, Xing XP, Xu JM, </w:t>
      </w:r>
      <w:proofErr w:type="spellStart"/>
      <w:r w:rsidR="004A49FE" w:rsidRPr="00DF0CD8">
        <w:rPr>
          <w:rFonts w:ascii="Book Antiqua" w:hAnsi="Book Antiqua"/>
        </w:rPr>
        <w:t>Xue</w:t>
      </w:r>
      <w:proofErr w:type="spellEnd"/>
      <w:r w:rsidR="004A49FE" w:rsidRPr="00DF0CD8">
        <w:rPr>
          <w:rFonts w:ascii="Book Antiqua" w:hAnsi="Book Antiqua"/>
        </w:rPr>
        <w:t xml:space="preserve"> HD, </w:t>
      </w:r>
      <w:proofErr w:type="spellStart"/>
      <w:r w:rsidR="004A49FE" w:rsidRPr="00DF0CD8">
        <w:rPr>
          <w:rFonts w:ascii="Book Antiqua" w:hAnsi="Book Antiqua"/>
        </w:rPr>
        <w:t>Xue</w:t>
      </w:r>
      <w:proofErr w:type="spellEnd"/>
      <w:r w:rsidR="004A49FE" w:rsidRPr="00DF0CD8">
        <w:rPr>
          <w:rFonts w:ascii="Book Antiqua" w:hAnsi="Book Antiqua"/>
        </w:rPr>
        <w:t xml:space="preserve"> L, Yang Y, Yu XJ, Yuan CH, Zhao H, Zhu XZ, Zhao YP; Chinese Pancreatic Surgery Association, Chinese Society of Surgery, Chinese Medical Association. [The Chinese guidelines for the diagnosis and treatment of pancreatic neuroendocrine neoplasms (2020)]. </w:t>
      </w:r>
      <w:proofErr w:type="spellStart"/>
      <w:r w:rsidR="004A49FE" w:rsidRPr="00DF0CD8">
        <w:rPr>
          <w:rFonts w:ascii="Book Antiqua" w:hAnsi="Book Antiqua"/>
          <w:i/>
          <w:iCs/>
        </w:rPr>
        <w:t>Zhonghua</w:t>
      </w:r>
      <w:proofErr w:type="spellEnd"/>
      <w:r w:rsidR="004A49FE" w:rsidRPr="00DF0CD8">
        <w:rPr>
          <w:rFonts w:ascii="Book Antiqua" w:hAnsi="Book Antiqua"/>
          <w:i/>
          <w:iCs/>
        </w:rPr>
        <w:t xml:space="preserve"> Wai </w:t>
      </w:r>
      <w:proofErr w:type="spellStart"/>
      <w:r w:rsidR="004A49FE" w:rsidRPr="00DF0CD8">
        <w:rPr>
          <w:rFonts w:ascii="Book Antiqua" w:hAnsi="Book Antiqua"/>
          <w:i/>
          <w:iCs/>
        </w:rPr>
        <w:t>Ke</w:t>
      </w:r>
      <w:proofErr w:type="spellEnd"/>
      <w:r w:rsidR="004A49FE" w:rsidRPr="00DF0CD8">
        <w:rPr>
          <w:rFonts w:ascii="Book Antiqua" w:hAnsi="Book Antiqua"/>
          <w:i/>
          <w:iCs/>
        </w:rPr>
        <w:t xml:space="preserve"> Za </w:t>
      </w:r>
      <w:proofErr w:type="spellStart"/>
      <w:r w:rsidR="004A49FE" w:rsidRPr="00DF0CD8">
        <w:rPr>
          <w:rFonts w:ascii="Book Antiqua" w:hAnsi="Book Antiqua"/>
          <w:i/>
          <w:iCs/>
        </w:rPr>
        <w:t>Zhi</w:t>
      </w:r>
      <w:proofErr w:type="spellEnd"/>
      <w:r w:rsidR="004A49FE" w:rsidRPr="00DF0CD8">
        <w:rPr>
          <w:rFonts w:ascii="Book Antiqua" w:hAnsi="Book Antiqua"/>
        </w:rPr>
        <w:t xml:space="preserve"> 2021; </w:t>
      </w:r>
      <w:r w:rsidR="004A49FE" w:rsidRPr="00DF0CD8">
        <w:rPr>
          <w:rFonts w:ascii="Book Antiqua" w:hAnsi="Book Antiqua"/>
          <w:b/>
          <w:bCs/>
        </w:rPr>
        <w:t>59</w:t>
      </w:r>
      <w:r w:rsidR="004A49FE" w:rsidRPr="00DF0CD8">
        <w:rPr>
          <w:rFonts w:ascii="Book Antiqua" w:hAnsi="Book Antiqua"/>
        </w:rPr>
        <w:t>: 401-421 [PMID: 34102722 DOI: 10.3760/cma.j.cn112139-20210319-00135]</w:t>
      </w:r>
    </w:p>
    <w:p w14:paraId="55661BF0"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37 </w:t>
      </w:r>
      <w:r w:rsidRPr="00DF0CD8">
        <w:rPr>
          <w:rFonts w:ascii="Book Antiqua" w:eastAsia="Book Antiqua" w:hAnsi="Book Antiqua" w:cs="Book Antiqua"/>
          <w:b/>
          <w:bCs/>
          <w:color w:val="000000"/>
        </w:rPr>
        <w:t>Merola E</w:t>
      </w:r>
      <w:r w:rsidRPr="00DF0CD8">
        <w:rPr>
          <w:rFonts w:ascii="Book Antiqua" w:eastAsia="Book Antiqua" w:hAnsi="Book Antiqua" w:cs="Book Antiqua"/>
          <w:color w:val="000000"/>
        </w:rPr>
        <w:t xml:space="preserve">, Alonso </w:t>
      </w:r>
      <w:proofErr w:type="spellStart"/>
      <w:r w:rsidRPr="00DF0CD8">
        <w:rPr>
          <w:rFonts w:ascii="Book Antiqua" w:eastAsia="Book Antiqua" w:hAnsi="Book Antiqua" w:cs="Book Antiqua"/>
          <w:color w:val="000000"/>
        </w:rPr>
        <w:t>Gordoa</w:t>
      </w:r>
      <w:proofErr w:type="spellEnd"/>
      <w:r w:rsidRPr="00DF0CD8">
        <w:rPr>
          <w:rFonts w:ascii="Book Antiqua" w:eastAsia="Book Antiqua" w:hAnsi="Book Antiqua" w:cs="Book Antiqua"/>
          <w:color w:val="000000"/>
        </w:rPr>
        <w:t xml:space="preserve"> T, Zhang P, Al-</w:t>
      </w:r>
      <w:proofErr w:type="spellStart"/>
      <w:r w:rsidRPr="00DF0CD8">
        <w:rPr>
          <w:rFonts w:ascii="Book Antiqua" w:eastAsia="Book Antiqua" w:hAnsi="Book Antiqua" w:cs="Book Antiqua"/>
          <w:color w:val="000000"/>
        </w:rPr>
        <w:t>Toubah</w:t>
      </w:r>
      <w:proofErr w:type="spellEnd"/>
      <w:r w:rsidRPr="00DF0CD8">
        <w:rPr>
          <w:rFonts w:ascii="Book Antiqua" w:eastAsia="Book Antiqua" w:hAnsi="Book Antiqua" w:cs="Book Antiqua"/>
          <w:color w:val="000000"/>
        </w:rPr>
        <w:t xml:space="preserve"> T, </w:t>
      </w:r>
      <w:proofErr w:type="spellStart"/>
      <w:r w:rsidRPr="00DF0CD8">
        <w:rPr>
          <w:rFonts w:ascii="Book Antiqua" w:eastAsia="Book Antiqua" w:hAnsi="Book Antiqua" w:cs="Book Antiqua"/>
          <w:color w:val="000000"/>
        </w:rPr>
        <w:t>Pellè</w:t>
      </w:r>
      <w:proofErr w:type="spellEnd"/>
      <w:r w:rsidRPr="00DF0CD8">
        <w:rPr>
          <w:rFonts w:ascii="Book Antiqua" w:eastAsia="Book Antiqua" w:hAnsi="Book Antiqua" w:cs="Book Antiqua"/>
          <w:color w:val="000000"/>
        </w:rPr>
        <w:t xml:space="preserve"> E, </w:t>
      </w:r>
      <w:proofErr w:type="spellStart"/>
      <w:r w:rsidRPr="00DF0CD8">
        <w:rPr>
          <w:rFonts w:ascii="Book Antiqua" w:eastAsia="Book Antiqua" w:hAnsi="Book Antiqua" w:cs="Book Antiqua"/>
          <w:color w:val="000000"/>
        </w:rPr>
        <w:t>Kolasińska-Ćwikła</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Zandee</w:t>
      </w:r>
      <w:proofErr w:type="spellEnd"/>
      <w:r w:rsidRPr="00DF0CD8">
        <w:rPr>
          <w:rFonts w:ascii="Book Antiqua" w:eastAsia="Book Antiqua" w:hAnsi="Book Antiqua" w:cs="Book Antiqua"/>
          <w:color w:val="000000"/>
        </w:rPr>
        <w:t xml:space="preserve"> W, </w:t>
      </w:r>
      <w:proofErr w:type="spellStart"/>
      <w:r w:rsidRPr="00DF0CD8">
        <w:rPr>
          <w:rFonts w:ascii="Book Antiqua" w:eastAsia="Book Antiqua" w:hAnsi="Book Antiqua" w:cs="Book Antiqua"/>
          <w:color w:val="000000"/>
        </w:rPr>
        <w:t>Laskaratos</w:t>
      </w:r>
      <w:proofErr w:type="spellEnd"/>
      <w:r w:rsidRPr="00DF0CD8">
        <w:rPr>
          <w:rFonts w:ascii="Book Antiqua" w:eastAsia="Book Antiqua" w:hAnsi="Book Antiqua" w:cs="Book Antiqua"/>
          <w:color w:val="000000"/>
        </w:rPr>
        <w:t xml:space="preserve"> F, de </w:t>
      </w:r>
      <w:proofErr w:type="spellStart"/>
      <w:r w:rsidRPr="00DF0CD8">
        <w:rPr>
          <w:rFonts w:ascii="Book Antiqua" w:eastAsia="Book Antiqua" w:hAnsi="Book Antiqua" w:cs="Book Antiqua"/>
          <w:color w:val="000000"/>
        </w:rPr>
        <w:t>Mestier</w:t>
      </w:r>
      <w:proofErr w:type="spellEnd"/>
      <w:r w:rsidRPr="00DF0CD8">
        <w:rPr>
          <w:rFonts w:ascii="Book Antiqua" w:eastAsia="Book Antiqua" w:hAnsi="Book Antiqua" w:cs="Book Antiqua"/>
          <w:color w:val="000000"/>
        </w:rPr>
        <w:t xml:space="preserve"> L, </w:t>
      </w:r>
      <w:proofErr w:type="spellStart"/>
      <w:r w:rsidRPr="00DF0CD8">
        <w:rPr>
          <w:rFonts w:ascii="Book Antiqua" w:eastAsia="Book Antiqua" w:hAnsi="Book Antiqua" w:cs="Book Antiqua"/>
          <w:color w:val="000000"/>
        </w:rPr>
        <w:t>Lamarca</w:t>
      </w:r>
      <w:proofErr w:type="spellEnd"/>
      <w:r w:rsidRPr="00DF0CD8">
        <w:rPr>
          <w:rFonts w:ascii="Book Antiqua" w:eastAsia="Book Antiqua" w:hAnsi="Book Antiqua" w:cs="Book Antiqua"/>
          <w:color w:val="000000"/>
        </w:rPr>
        <w:t xml:space="preserve"> A, Hernando J, </w:t>
      </w:r>
      <w:proofErr w:type="spellStart"/>
      <w:r w:rsidRPr="00DF0CD8">
        <w:rPr>
          <w:rFonts w:ascii="Book Antiqua" w:eastAsia="Book Antiqua" w:hAnsi="Book Antiqua" w:cs="Book Antiqua"/>
          <w:color w:val="000000"/>
        </w:rPr>
        <w:t>Cwikla</w:t>
      </w:r>
      <w:proofErr w:type="spellEnd"/>
      <w:r w:rsidRPr="00DF0CD8">
        <w:rPr>
          <w:rFonts w:ascii="Book Antiqua" w:eastAsia="Book Antiqua" w:hAnsi="Book Antiqua" w:cs="Book Antiqua"/>
          <w:color w:val="000000"/>
        </w:rPr>
        <w:t xml:space="preserve"> J, </w:t>
      </w:r>
      <w:proofErr w:type="spellStart"/>
      <w:r w:rsidRPr="00DF0CD8">
        <w:rPr>
          <w:rFonts w:ascii="Book Antiqua" w:eastAsia="Book Antiqua" w:hAnsi="Book Antiqua" w:cs="Book Antiqua"/>
          <w:color w:val="000000"/>
        </w:rPr>
        <w:t>Strosberg</w:t>
      </w:r>
      <w:proofErr w:type="spellEnd"/>
      <w:r w:rsidRPr="00DF0CD8">
        <w:rPr>
          <w:rFonts w:ascii="Book Antiqua" w:eastAsia="Book Antiqua" w:hAnsi="Book Antiqua" w:cs="Book Antiqua"/>
          <w:color w:val="000000"/>
        </w:rPr>
        <w:t xml:space="preserve"> J, de Herder W, Caplin M, </w:t>
      </w:r>
      <w:proofErr w:type="spellStart"/>
      <w:r w:rsidRPr="00DF0CD8">
        <w:rPr>
          <w:rFonts w:ascii="Book Antiqua" w:eastAsia="Book Antiqua" w:hAnsi="Book Antiqua" w:cs="Book Antiqua"/>
          <w:color w:val="000000"/>
        </w:rPr>
        <w:t>Cives</w:t>
      </w:r>
      <w:proofErr w:type="spellEnd"/>
      <w:r w:rsidRPr="00DF0CD8">
        <w:rPr>
          <w:rFonts w:ascii="Book Antiqua" w:eastAsia="Book Antiqua" w:hAnsi="Book Antiqua" w:cs="Book Antiqua"/>
          <w:color w:val="000000"/>
        </w:rPr>
        <w:t xml:space="preserve"> M, van </w:t>
      </w:r>
      <w:proofErr w:type="spellStart"/>
      <w:r w:rsidRPr="00DF0CD8">
        <w:rPr>
          <w:rFonts w:ascii="Book Antiqua" w:eastAsia="Book Antiqua" w:hAnsi="Book Antiqua" w:cs="Book Antiqua"/>
          <w:color w:val="000000"/>
        </w:rPr>
        <w:t>Leeuwaarde</w:t>
      </w:r>
      <w:proofErr w:type="spellEnd"/>
      <w:r w:rsidRPr="00DF0CD8">
        <w:rPr>
          <w:rFonts w:ascii="Book Antiqua" w:eastAsia="Book Antiqua" w:hAnsi="Book Antiqua" w:cs="Book Antiqua"/>
          <w:color w:val="000000"/>
        </w:rPr>
        <w:t xml:space="preserve"> R. Somatostatin Analogs for Pancreatic Neuroendocrine Tumors: Any Benefit When Ki-67 Is ≥10%? </w:t>
      </w:r>
      <w:r w:rsidRPr="00DF0CD8">
        <w:rPr>
          <w:rFonts w:ascii="Book Antiqua" w:eastAsia="Book Antiqua" w:hAnsi="Book Antiqua" w:cs="Book Antiqua"/>
          <w:i/>
          <w:iCs/>
          <w:color w:val="000000"/>
        </w:rPr>
        <w:t>Oncologist</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26</w:t>
      </w:r>
      <w:r w:rsidRPr="00DF0CD8">
        <w:rPr>
          <w:rFonts w:ascii="Book Antiqua" w:eastAsia="Book Antiqua" w:hAnsi="Book Antiqua" w:cs="Book Antiqua"/>
          <w:color w:val="000000"/>
        </w:rPr>
        <w:t>: 294-301 [PMID: 33301235 DOI: 10.1002/onco.13633]</w:t>
      </w:r>
    </w:p>
    <w:p w14:paraId="494AAC9D"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38 </w:t>
      </w:r>
      <w:r w:rsidRPr="00DF0CD8">
        <w:rPr>
          <w:rFonts w:ascii="Book Antiqua" w:eastAsia="Book Antiqua" w:hAnsi="Book Antiqua" w:cs="Book Antiqua"/>
          <w:b/>
          <w:bCs/>
          <w:color w:val="000000"/>
        </w:rPr>
        <w:t>Carmona-</w:t>
      </w:r>
      <w:proofErr w:type="spellStart"/>
      <w:r w:rsidRPr="00DF0CD8">
        <w:rPr>
          <w:rFonts w:ascii="Book Antiqua" w:eastAsia="Book Antiqua" w:hAnsi="Book Antiqua" w:cs="Book Antiqua"/>
          <w:b/>
          <w:bCs/>
          <w:color w:val="000000"/>
        </w:rPr>
        <w:t>Bayonas</w:t>
      </w:r>
      <w:proofErr w:type="spellEnd"/>
      <w:r w:rsidRPr="00DF0CD8">
        <w:rPr>
          <w:rFonts w:ascii="Book Antiqua" w:eastAsia="Book Antiqua" w:hAnsi="Book Antiqua" w:cs="Book Antiqua"/>
          <w:b/>
          <w:bCs/>
          <w:color w:val="000000"/>
        </w:rPr>
        <w:t xml:space="preserve"> A</w:t>
      </w:r>
      <w:r w:rsidRPr="00DF0CD8">
        <w:rPr>
          <w:rFonts w:ascii="Book Antiqua" w:eastAsia="Book Antiqua" w:hAnsi="Book Antiqua" w:cs="Book Antiqua"/>
          <w:color w:val="000000"/>
        </w:rPr>
        <w:t xml:space="preserve">, Jiménez-Fonseca P, </w:t>
      </w:r>
      <w:proofErr w:type="spellStart"/>
      <w:r w:rsidRPr="00DF0CD8">
        <w:rPr>
          <w:rFonts w:ascii="Book Antiqua" w:eastAsia="Book Antiqua" w:hAnsi="Book Antiqua" w:cs="Book Antiqua"/>
          <w:color w:val="000000"/>
        </w:rPr>
        <w:t>Custodio</w:t>
      </w:r>
      <w:proofErr w:type="spellEnd"/>
      <w:r w:rsidRPr="00DF0CD8">
        <w:rPr>
          <w:rFonts w:ascii="Book Antiqua" w:eastAsia="Book Antiqua" w:hAnsi="Book Antiqua" w:cs="Book Antiqua"/>
          <w:color w:val="000000"/>
        </w:rPr>
        <w:t xml:space="preserve"> A, Grande E, </w:t>
      </w:r>
      <w:proofErr w:type="spellStart"/>
      <w:r w:rsidRPr="00DF0CD8">
        <w:rPr>
          <w:rFonts w:ascii="Book Antiqua" w:eastAsia="Book Antiqua" w:hAnsi="Book Antiqua" w:cs="Book Antiqua"/>
          <w:color w:val="000000"/>
        </w:rPr>
        <w:t>Capdevila</w:t>
      </w:r>
      <w:proofErr w:type="spellEnd"/>
      <w:r w:rsidRPr="00DF0CD8">
        <w:rPr>
          <w:rFonts w:ascii="Book Antiqua" w:eastAsia="Book Antiqua" w:hAnsi="Book Antiqua" w:cs="Book Antiqua"/>
          <w:color w:val="000000"/>
        </w:rPr>
        <w:t xml:space="preserve"> J, López C, </w:t>
      </w:r>
      <w:proofErr w:type="spellStart"/>
      <w:r w:rsidRPr="00DF0CD8">
        <w:rPr>
          <w:rFonts w:ascii="Book Antiqua" w:eastAsia="Book Antiqua" w:hAnsi="Book Antiqua" w:cs="Book Antiqua"/>
          <w:color w:val="000000"/>
        </w:rPr>
        <w:t>Teule</w:t>
      </w:r>
      <w:proofErr w:type="spellEnd"/>
      <w:r w:rsidRPr="00DF0CD8">
        <w:rPr>
          <w:rFonts w:ascii="Book Antiqua" w:eastAsia="Book Antiqua" w:hAnsi="Book Antiqua" w:cs="Book Antiqua"/>
          <w:color w:val="000000"/>
        </w:rPr>
        <w:t xml:space="preserve"> A, Garcia-</w:t>
      </w:r>
      <w:proofErr w:type="spellStart"/>
      <w:r w:rsidRPr="00DF0CD8">
        <w:rPr>
          <w:rFonts w:ascii="Book Antiqua" w:eastAsia="Book Antiqua" w:hAnsi="Book Antiqua" w:cs="Book Antiqua"/>
          <w:color w:val="000000"/>
        </w:rPr>
        <w:t>Carbonero</w:t>
      </w:r>
      <w:proofErr w:type="spellEnd"/>
      <w:r w:rsidRPr="00DF0CD8">
        <w:rPr>
          <w:rFonts w:ascii="Book Antiqua" w:eastAsia="Book Antiqua" w:hAnsi="Book Antiqua" w:cs="Book Antiqua"/>
          <w:color w:val="000000"/>
        </w:rPr>
        <w:t xml:space="preserve"> R; Spanish Neuroendocrine Tumor Group (GETNE). Optimizing Somatostatin Analog Use in Well or Moderately Differentiated </w:t>
      </w:r>
      <w:proofErr w:type="spellStart"/>
      <w:r w:rsidRPr="00DF0CD8">
        <w:rPr>
          <w:rFonts w:ascii="Book Antiqua" w:eastAsia="Book Antiqua" w:hAnsi="Book Antiqua" w:cs="Book Antiqua"/>
          <w:color w:val="000000"/>
        </w:rPr>
        <w:t>Gastroenteropancreatic</w:t>
      </w:r>
      <w:proofErr w:type="spellEnd"/>
      <w:r w:rsidRPr="00DF0CD8">
        <w:rPr>
          <w:rFonts w:ascii="Book Antiqua" w:eastAsia="Book Antiqua" w:hAnsi="Book Antiqua" w:cs="Book Antiqua"/>
          <w:color w:val="000000"/>
        </w:rPr>
        <w:t xml:space="preserve"> Neuroendocrine Tumors. </w:t>
      </w:r>
      <w:proofErr w:type="spellStart"/>
      <w:r w:rsidRPr="00DF0CD8">
        <w:rPr>
          <w:rFonts w:ascii="Book Antiqua" w:eastAsia="Book Antiqua" w:hAnsi="Book Antiqua" w:cs="Book Antiqua"/>
          <w:i/>
          <w:iCs/>
          <w:color w:val="000000"/>
        </w:rPr>
        <w:t>Curr</w:t>
      </w:r>
      <w:proofErr w:type="spellEnd"/>
      <w:r w:rsidRPr="00DF0CD8">
        <w:rPr>
          <w:rFonts w:ascii="Book Antiqua" w:eastAsia="Book Antiqua" w:hAnsi="Book Antiqua" w:cs="Book Antiqua"/>
          <w:i/>
          <w:iCs/>
          <w:color w:val="000000"/>
        </w:rPr>
        <w:t xml:space="preserve"> Oncol Rep</w:t>
      </w:r>
      <w:r w:rsidRPr="00DF0CD8">
        <w:rPr>
          <w:rFonts w:ascii="Book Antiqua" w:eastAsia="Book Antiqua" w:hAnsi="Book Antiqua" w:cs="Book Antiqua"/>
          <w:color w:val="000000"/>
        </w:rPr>
        <w:t xml:space="preserve"> 2017; </w:t>
      </w:r>
      <w:r w:rsidRPr="00DF0CD8">
        <w:rPr>
          <w:rFonts w:ascii="Book Antiqua" w:eastAsia="Book Antiqua" w:hAnsi="Book Antiqua" w:cs="Book Antiqua"/>
          <w:b/>
          <w:bCs/>
          <w:color w:val="000000"/>
        </w:rPr>
        <w:t>19</w:t>
      </w:r>
      <w:r w:rsidRPr="00DF0CD8">
        <w:rPr>
          <w:rFonts w:ascii="Book Antiqua" w:eastAsia="Book Antiqua" w:hAnsi="Book Antiqua" w:cs="Book Antiqua"/>
          <w:color w:val="000000"/>
        </w:rPr>
        <w:t>: 72 [PMID: 28920153 DOI: 10.1007/s11912-017-0633-2]</w:t>
      </w:r>
    </w:p>
    <w:p w14:paraId="50CCE87D"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39 </w:t>
      </w:r>
      <w:r w:rsidRPr="00DF0CD8">
        <w:rPr>
          <w:rFonts w:ascii="Book Antiqua" w:eastAsia="Book Antiqua" w:hAnsi="Book Antiqua" w:cs="Book Antiqua"/>
          <w:b/>
          <w:bCs/>
          <w:color w:val="000000"/>
        </w:rPr>
        <w:t>Lamberti G</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Faggiano</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Brighi</w:t>
      </w:r>
      <w:proofErr w:type="spellEnd"/>
      <w:r w:rsidRPr="00DF0CD8">
        <w:rPr>
          <w:rFonts w:ascii="Book Antiqua" w:eastAsia="Book Antiqua" w:hAnsi="Book Antiqua" w:cs="Book Antiqua"/>
          <w:color w:val="000000"/>
        </w:rPr>
        <w:t xml:space="preserve"> N, </w:t>
      </w:r>
      <w:proofErr w:type="spellStart"/>
      <w:r w:rsidRPr="00DF0CD8">
        <w:rPr>
          <w:rFonts w:ascii="Book Antiqua" w:eastAsia="Book Antiqua" w:hAnsi="Book Antiqua" w:cs="Book Antiqua"/>
          <w:color w:val="000000"/>
        </w:rPr>
        <w:t>Tafuto</w:t>
      </w:r>
      <w:proofErr w:type="spellEnd"/>
      <w:r w:rsidRPr="00DF0CD8">
        <w:rPr>
          <w:rFonts w:ascii="Book Antiqua" w:eastAsia="Book Antiqua" w:hAnsi="Book Antiqua" w:cs="Book Antiqua"/>
          <w:color w:val="000000"/>
        </w:rPr>
        <w:t xml:space="preserve"> S, Ibrahim T, </w:t>
      </w:r>
      <w:proofErr w:type="spellStart"/>
      <w:r w:rsidRPr="00DF0CD8">
        <w:rPr>
          <w:rFonts w:ascii="Book Antiqua" w:eastAsia="Book Antiqua" w:hAnsi="Book Antiqua" w:cs="Book Antiqua"/>
          <w:color w:val="000000"/>
        </w:rPr>
        <w:t>Brizzi</w:t>
      </w:r>
      <w:proofErr w:type="spellEnd"/>
      <w:r w:rsidRPr="00DF0CD8">
        <w:rPr>
          <w:rFonts w:ascii="Book Antiqua" w:eastAsia="Book Antiqua" w:hAnsi="Book Antiqua" w:cs="Book Antiqua"/>
          <w:color w:val="000000"/>
        </w:rPr>
        <w:t xml:space="preserve"> MP, </w:t>
      </w:r>
      <w:proofErr w:type="spellStart"/>
      <w:r w:rsidRPr="00DF0CD8">
        <w:rPr>
          <w:rFonts w:ascii="Book Antiqua" w:eastAsia="Book Antiqua" w:hAnsi="Book Antiqua" w:cs="Book Antiqua"/>
          <w:color w:val="000000"/>
        </w:rPr>
        <w:t>Pusceddu</w:t>
      </w:r>
      <w:proofErr w:type="spellEnd"/>
      <w:r w:rsidRPr="00DF0CD8">
        <w:rPr>
          <w:rFonts w:ascii="Book Antiqua" w:eastAsia="Book Antiqua" w:hAnsi="Book Antiqua" w:cs="Book Antiqua"/>
          <w:color w:val="000000"/>
        </w:rPr>
        <w:t xml:space="preserve"> S, </w:t>
      </w:r>
      <w:proofErr w:type="spellStart"/>
      <w:r w:rsidRPr="00DF0CD8">
        <w:rPr>
          <w:rFonts w:ascii="Book Antiqua" w:eastAsia="Book Antiqua" w:hAnsi="Book Antiqua" w:cs="Book Antiqua"/>
          <w:color w:val="000000"/>
        </w:rPr>
        <w:t>Albertelli</w:t>
      </w:r>
      <w:proofErr w:type="spellEnd"/>
      <w:r w:rsidRPr="00DF0CD8">
        <w:rPr>
          <w:rFonts w:ascii="Book Antiqua" w:eastAsia="Book Antiqua" w:hAnsi="Book Antiqua" w:cs="Book Antiqua"/>
          <w:color w:val="000000"/>
        </w:rPr>
        <w:t xml:space="preserve"> M, </w:t>
      </w:r>
      <w:proofErr w:type="spellStart"/>
      <w:r w:rsidRPr="00DF0CD8">
        <w:rPr>
          <w:rFonts w:ascii="Book Antiqua" w:eastAsia="Book Antiqua" w:hAnsi="Book Antiqua" w:cs="Book Antiqua"/>
          <w:color w:val="000000"/>
        </w:rPr>
        <w:t>Massironi</w:t>
      </w:r>
      <w:proofErr w:type="spellEnd"/>
      <w:r w:rsidRPr="00DF0CD8">
        <w:rPr>
          <w:rFonts w:ascii="Book Antiqua" w:eastAsia="Book Antiqua" w:hAnsi="Book Antiqua" w:cs="Book Antiqua"/>
          <w:color w:val="000000"/>
        </w:rPr>
        <w:t xml:space="preserve"> S, </w:t>
      </w:r>
      <w:proofErr w:type="spellStart"/>
      <w:r w:rsidRPr="00DF0CD8">
        <w:rPr>
          <w:rFonts w:ascii="Book Antiqua" w:eastAsia="Book Antiqua" w:hAnsi="Book Antiqua" w:cs="Book Antiqua"/>
          <w:color w:val="000000"/>
        </w:rPr>
        <w:t>Panzuto</w:t>
      </w:r>
      <w:proofErr w:type="spellEnd"/>
      <w:r w:rsidRPr="00DF0CD8">
        <w:rPr>
          <w:rFonts w:ascii="Book Antiqua" w:eastAsia="Book Antiqua" w:hAnsi="Book Antiqua" w:cs="Book Antiqua"/>
          <w:color w:val="000000"/>
        </w:rPr>
        <w:t xml:space="preserve"> F, </w:t>
      </w:r>
      <w:proofErr w:type="spellStart"/>
      <w:r w:rsidRPr="00DF0CD8">
        <w:rPr>
          <w:rFonts w:ascii="Book Antiqua" w:eastAsia="Book Antiqua" w:hAnsi="Book Antiqua" w:cs="Book Antiqua"/>
          <w:color w:val="000000"/>
        </w:rPr>
        <w:t>Badalamenti</w:t>
      </w:r>
      <w:proofErr w:type="spellEnd"/>
      <w:r w:rsidRPr="00DF0CD8">
        <w:rPr>
          <w:rFonts w:ascii="Book Antiqua" w:eastAsia="Book Antiqua" w:hAnsi="Book Antiqua" w:cs="Book Antiqua"/>
          <w:color w:val="000000"/>
        </w:rPr>
        <w:t xml:space="preserve"> G, </w:t>
      </w:r>
      <w:proofErr w:type="spellStart"/>
      <w:r w:rsidRPr="00DF0CD8">
        <w:rPr>
          <w:rFonts w:ascii="Book Antiqua" w:eastAsia="Book Antiqua" w:hAnsi="Book Antiqua" w:cs="Book Antiqua"/>
          <w:color w:val="000000"/>
        </w:rPr>
        <w:t>Riccardi</w:t>
      </w:r>
      <w:proofErr w:type="spellEnd"/>
      <w:r w:rsidRPr="00DF0CD8">
        <w:rPr>
          <w:rFonts w:ascii="Book Antiqua" w:eastAsia="Book Antiqua" w:hAnsi="Book Antiqua" w:cs="Book Antiqua"/>
          <w:color w:val="000000"/>
        </w:rPr>
        <w:t xml:space="preserve"> F, </w:t>
      </w:r>
      <w:proofErr w:type="spellStart"/>
      <w:r w:rsidRPr="00DF0CD8">
        <w:rPr>
          <w:rFonts w:ascii="Book Antiqua" w:eastAsia="Book Antiqua" w:hAnsi="Book Antiqua" w:cs="Book Antiqua"/>
          <w:color w:val="000000"/>
        </w:rPr>
        <w:t>Butturini</w:t>
      </w:r>
      <w:proofErr w:type="spellEnd"/>
      <w:r w:rsidRPr="00DF0CD8">
        <w:rPr>
          <w:rFonts w:ascii="Book Antiqua" w:eastAsia="Book Antiqua" w:hAnsi="Book Antiqua" w:cs="Book Antiqua"/>
          <w:color w:val="000000"/>
        </w:rPr>
        <w:t xml:space="preserve"> G, </w:t>
      </w:r>
      <w:proofErr w:type="spellStart"/>
      <w:r w:rsidRPr="00DF0CD8">
        <w:rPr>
          <w:rFonts w:ascii="Book Antiqua" w:eastAsia="Book Antiqua" w:hAnsi="Book Antiqua" w:cs="Book Antiqua"/>
          <w:color w:val="000000"/>
        </w:rPr>
        <w:t>Gelsomino</w:t>
      </w:r>
      <w:proofErr w:type="spellEnd"/>
      <w:r w:rsidRPr="00DF0CD8">
        <w:rPr>
          <w:rFonts w:ascii="Book Antiqua" w:eastAsia="Book Antiqua" w:hAnsi="Book Antiqua" w:cs="Book Antiqua"/>
          <w:color w:val="000000"/>
        </w:rPr>
        <w:t xml:space="preserve"> F, De </w:t>
      </w:r>
      <w:proofErr w:type="spellStart"/>
      <w:r w:rsidRPr="00DF0CD8">
        <w:rPr>
          <w:rFonts w:ascii="Book Antiqua" w:eastAsia="Book Antiqua" w:hAnsi="Book Antiqua" w:cs="Book Antiqua"/>
          <w:color w:val="000000"/>
        </w:rPr>
        <w:t>Divitiis</w:t>
      </w:r>
      <w:proofErr w:type="spellEnd"/>
      <w:r w:rsidRPr="00DF0CD8">
        <w:rPr>
          <w:rFonts w:ascii="Book Antiqua" w:eastAsia="Book Antiqua" w:hAnsi="Book Antiqua" w:cs="Book Antiqua"/>
          <w:color w:val="000000"/>
        </w:rPr>
        <w:t xml:space="preserve"> C, </w:t>
      </w:r>
      <w:proofErr w:type="spellStart"/>
      <w:r w:rsidRPr="00DF0CD8">
        <w:rPr>
          <w:rFonts w:ascii="Book Antiqua" w:eastAsia="Book Antiqua" w:hAnsi="Book Antiqua" w:cs="Book Antiqua"/>
          <w:color w:val="000000"/>
        </w:rPr>
        <w:t>Modica</w:t>
      </w:r>
      <w:proofErr w:type="spellEnd"/>
      <w:r w:rsidRPr="00DF0CD8">
        <w:rPr>
          <w:rFonts w:ascii="Book Antiqua" w:eastAsia="Book Antiqua" w:hAnsi="Book Antiqua" w:cs="Book Antiqua"/>
          <w:color w:val="000000"/>
        </w:rPr>
        <w:t xml:space="preserve"> R, Bongiovanni A, La Salvia A, </w:t>
      </w:r>
      <w:proofErr w:type="spellStart"/>
      <w:r w:rsidRPr="00DF0CD8">
        <w:rPr>
          <w:rFonts w:ascii="Book Antiqua" w:eastAsia="Book Antiqua" w:hAnsi="Book Antiqua" w:cs="Book Antiqua"/>
          <w:color w:val="000000"/>
        </w:rPr>
        <w:t>Torchio</w:t>
      </w:r>
      <w:proofErr w:type="spellEnd"/>
      <w:r w:rsidRPr="00DF0CD8">
        <w:rPr>
          <w:rFonts w:ascii="Book Antiqua" w:eastAsia="Book Antiqua" w:hAnsi="Book Antiqua" w:cs="Book Antiqua"/>
          <w:color w:val="000000"/>
        </w:rPr>
        <w:t xml:space="preserve"> M, </w:t>
      </w:r>
      <w:proofErr w:type="spellStart"/>
      <w:r w:rsidRPr="00DF0CD8">
        <w:rPr>
          <w:rFonts w:ascii="Book Antiqua" w:eastAsia="Book Antiqua" w:hAnsi="Book Antiqua" w:cs="Book Antiqua"/>
          <w:color w:val="000000"/>
        </w:rPr>
        <w:t>Colao</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Ferone</w:t>
      </w:r>
      <w:proofErr w:type="spellEnd"/>
      <w:r w:rsidRPr="00DF0CD8">
        <w:rPr>
          <w:rFonts w:ascii="Book Antiqua" w:eastAsia="Book Antiqua" w:hAnsi="Book Antiqua" w:cs="Book Antiqua"/>
          <w:color w:val="000000"/>
        </w:rPr>
        <w:t xml:space="preserve"> D, Campana D. Nonconventional Doses of Somatostatin Analogs in Patients </w:t>
      </w:r>
      <w:proofErr w:type="gramStart"/>
      <w:r w:rsidRPr="00DF0CD8">
        <w:rPr>
          <w:rFonts w:ascii="Book Antiqua" w:eastAsia="Book Antiqua" w:hAnsi="Book Antiqua" w:cs="Book Antiqua"/>
          <w:color w:val="000000"/>
        </w:rPr>
        <w:t>With</w:t>
      </w:r>
      <w:proofErr w:type="gramEnd"/>
      <w:r w:rsidRPr="00DF0CD8">
        <w:rPr>
          <w:rFonts w:ascii="Book Antiqua" w:eastAsia="Book Antiqua" w:hAnsi="Book Antiqua" w:cs="Book Antiqua"/>
          <w:color w:val="000000"/>
        </w:rPr>
        <w:t xml:space="preserve"> Progressing Well-Differentiated Neuroendocrine Tumor. </w:t>
      </w:r>
      <w:r w:rsidRPr="00DF0CD8">
        <w:rPr>
          <w:rFonts w:ascii="Book Antiqua" w:eastAsia="Book Antiqua" w:hAnsi="Book Antiqua" w:cs="Book Antiqua"/>
          <w:i/>
          <w:iCs/>
          <w:color w:val="000000"/>
        </w:rPr>
        <w:t xml:space="preserve">J Clin Endocrinol </w:t>
      </w:r>
      <w:proofErr w:type="spellStart"/>
      <w:r w:rsidRPr="00DF0CD8">
        <w:rPr>
          <w:rFonts w:ascii="Book Antiqua" w:eastAsia="Book Antiqua" w:hAnsi="Book Antiqua" w:cs="Book Antiqua"/>
          <w:i/>
          <w:iCs/>
          <w:color w:val="000000"/>
        </w:rPr>
        <w:t>Metab</w:t>
      </w:r>
      <w:proofErr w:type="spellEnd"/>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105</w:t>
      </w:r>
      <w:r w:rsidRPr="00DF0CD8">
        <w:rPr>
          <w:rFonts w:ascii="Book Antiqua" w:eastAsia="Book Antiqua" w:hAnsi="Book Antiqua" w:cs="Book Antiqua"/>
          <w:color w:val="000000"/>
        </w:rPr>
        <w:t xml:space="preserve"> [PMID: 31545377 DOI: 10.1210/</w:t>
      </w:r>
      <w:proofErr w:type="spellStart"/>
      <w:r w:rsidRPr="00DF0CD8">
        <w:rPr>
          <w:rFonts w:ascii="Book Antiqua" w:eastAsia="Book Antiqua" w:hAnsi="Book Antiqua" w:cs="Book Antiqua"/>
          <w:color w:val="000000"/>
        </w:rPr>
        <w:t>clinem</w:t>
      </w:r>
      <w:proofErr w:type="spellEnd"/>
      <w:r w:rsidRPr="00DF0CD8">
        <w:rPr>
          <w:rFonts w:ascii="Book Antiqua" w:eastAsia="Book Antiqua" w:hAnsi="Book Antiqua" w:cs="Book Antiqua"/>
          <w:color w:val="000000"/>
        </w:rPr>
        <w:t>/dgz035]</w:t>
      </w:r>
    </w:p>
    <w:p w14:paraId="5FFFDB00"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40 </w:t>
      </w:r>
      <w:r w:rsidRPr="00DF0CD8">
        <w:rPr>
          <w:rFonts w:ascii="Book Antiqua" w:eastAsia="Book Antiqua" w:hAnsi="Book Antiqua" w:cs="Book Antiqua"/>
          <w:b/>
          <w:bCs/>
          <w:color w:val="000000"/>
        </w:rPr>
        <w:t>Pavel M</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Ćwikła</w:t>
      </w:r>
      <w:proofErr w:type="spellEnd"/>
      <w:r w:rsidRPr="00DF0CD8">
        <w:rPr>
          <w:rFonts w:ascii="Book Antiqua" w:eastAsia="Book Antiqua" w:hAnsi="Book Antiqua" w:cs="Book Antiqua"/>
          <w:color w:val="000000"/>
        </w:rPr>
        <w:t xml:space="preserve"> JB, Lombard-</w:t>
      </w:r>
      <w:proofErr w:type="spellStart"/>
      <w:r w:rsidRPr="00DF0CD8">
        <w:rPr>
          <w:rFonts w:ascii="Book Antiqua" w:eastAsia="Book Antiqua" w:hAnsi="Book Antiqua" w:cs="Book Antiqua"/>
          <w:color w:val="000000"/>
        </w:rPr>
        <w:t>Bohas</w:t>
      </w:r>
      <w:proofErr w:type="spellEnd"/>
      <w:r w:rsidRPr="00DF0CD8">
        <w:rPr>
          <w:rFonts w:ascii="Book Antiqua" w:eastAsia="Book Antiqua" w:hAnsi="Book Antiqua" w:cs="Book Antiqua"/>
          <w:color w:val="000000"/>
        </w:rPr>
        <w:t xml:space="preserve"> C, </w:t>
      </w:r>
      <w:proofErr w:type="spellStart"/>
      <w:r w:rsidRPr="00DF0CD8">
        <w:rPr>
          <w:rFonts w:ascii="Book Antiqua" w:eastAsia="Book Antiqua" w:hAnsi="Book Antiqua" w:cs="Book Antiqua"/>
          <w:color w:val="000000"/>
        </w:rPr>
        <w:t>Borbath</w:t>
      </w:r>
      <w:proofErr w:type="spellEnd"/>
      <w:r w:rsidRPr="00DF0CD8">
        <w:rPr>
          <w:rFonts w:ascii="Book Antiqua" w:eastAsia="Book Antiqua" w:hAnsi="Book Antiqua" w:cs="Book Antiqua"/>
          <w:color w:val="000000"/>
        </w:rPr>
        <w:t xml:space="preserve"> I, Shah T, Pape UF, </w:t>
      </w:r>
      <w:proofErr w:type="spellStart"/>
      <w:r w:rsidRPr="00DF0CD8">
        <w:rPr>
          <w:rFonts w:ascii="Book Antiqua" w:eastAsia="Book Antiqua" w:hAnsi="Book Antiqua" w:cs="Book Antiqua"/>
          <w:color w:val="000000"/>
        </w:rPr>
        <w:t>Capdevila</w:t>
      </w:r>
      <w:proofErr w:type="spellEnd"/>
      <w:r w:rsidRPr="00DF0CD8">
        <w:rPr>
          <w:rFonts w:ascii="Book Antiqua" w:eastAsia="Book Antiqua" w:hAnsi="Book Antiqua" w:cs="Book Antiqua"/>
          <w:color w:val="000000"/>
        </w:rPr>
        <w:t xml:space="preserve"> J, </w:t>
      </w:r>
      <w:proofErr w:type="spellStart"/>
      <w:r w:rsidRPr="00DF0CD8">
        <w:rPr>
          <w:rFonts w:ascii="Book Antiqua" w:eastAsia="Book Antiqua" w:hAnsi="Book Antiqua" w:cs="Book Antiqua"/>
          <w:color w:val="000000"/>
        </w:rPr>
        <w:t>Panzuto</w:t>
      </w:r>
      <w:proofErr w:type="spellEnd"/>
      <w:r w:rsidRPr="00DF0CD8">
        <w:rPr>
          <w:rFonts w:ascii="Book Antiqua" w:eastAsia="Book Antiqua" w:hAnsi="Book Antiqua" w:cs="Book Antiqua"/>
          <w:color w:val="000000"/>
        </w:rPr>
        <w:t xml:space="preserve"> F, Truong Thanh XM, </w:t>
      </w:r>
      <w:proofErr w:type="spellStart"/>
      <w:r w:rsidRPr="00DF0CD8">
        <w:rPr>
          <w:rFonts w:ascii="Book Antiqua" w:eastAsia="Book Antiqua" w:hAnsi="Book Antiqua" w:cs="Book Antiqua"/>
          <w:color w:val="000000"/>
        </w:rPr>
        <w:t>Houchard</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Ruszniewski</w:t>
      </w:r>
      <w:proofErr w:type="spellEnd"/>
      <w:r w:rsidRPr="00DF0CD8">
        <w:rPr>
          <w:rFonts w:ascii="Book Antiqua" w:eastAsia="Book Antiqua" w:hAnsi="Book Antiqua" w:cs="Book Antiqua"/>
          <w:color w:val="000000"/>
        </w:rPr>
        <w:t xml:space="preserve"> P. Efficacy and safety of high-dose </w:t>
      </w:r>
      <w:proofErr w:type="spellStart"/>
      <w:r w:rsidRPr="00DF0CD8">
        <w:rPr>
          <w:rFonts w:ascii="Book Antiqua" w:eastAsia="Book Antiqua" w:hAnsi="Book Antiqua" w:cs="Book Antiqua"/>
          <w:color w:val="000000"/>
        </w:rPr>
        <w:t>lanreotide</w:t>
      </w:r>
      <w:proofErr w:type="spellEnd"/>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autogel</w:t>
      </w:r>
      <w:proofErr w:type="spellEnd"/>
      <w:r w:rsidRPr="00DF0CD8">
        <w:rPr>
          <w:rFonts w:ascii="Book Antiqua" w:eastAsia="Book Antiqua" w:hAnsi="Book Antiqua" w:cs="Book Antiqua"/>
          <w:color w:val="000000"/>
        </w:rPr>
        <w:t xml:space="preserve"> in patients with progressive pancreatic or midgut </w:t>
      </w:r>
      <w:r w:rsidRPr="00DF0CD8">
        <w:rPr>
          <w:rFonts w:ascii="Book Antiqua" w:eastAsia="Book Antiqua" w:hAnsi="Book Antiqua" w:cs="Book Antiqua"/>
          <w:color w:val="000000"/>
        </w:rPr>
        <w:lastRenderedPageBreak/>
        <w:t xml:space="preserve">neuroendocrine </w:t>
      </w:r>
      <w:proofErr w:type="spellStart"/>
      <w:r w:rsidRPr="00DF0CD8">
        <w:rPr>
          <w:rFonts w:ascii="Book Antiqua" w:eastAsia="Book Antiqua" w:hAnsi="Book Antiqua" w:cs="Book Antiqua"/>
          <w:color w:val="000000"/>
        </w:rPr>
        <w:t>tumours</w:t>
      </w:r>
      <w:proofErr w:type="spellEnd"/>
      <w:r w:rsidRPr="00DF0CD8">
        <w:rPr>
          <w:rFonts w:ascii="Book Antiqua" w:eastAsia="Book Antiqua" w:hAnsi="Book Antiqua" w:cs="Book Antiqua"/>
          <w:color w:val="000000"/>
        </w:rPr>
        <w:t xml:space="preserve">: CLARINET FORTE phase 2 study results. </w:t>
      </w:r>
      <w:r w:rsidRPr="00DF0CD8">
        <w:rPr>
          <w:rFonts w:ascii="Book Antiqua" w:eastAsia="Book Antiqua" w:hAnsi="Book Antiqua" w:cs="Book Antiqua"/>
          <w:i/>
          <w:iCs/>
          <w:color w:val="000000"/>
        </w:rPr>
        <w:t>Eur J Cancer</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157</w:t>
      </w:r>
      <w:r w:rsidRPr="00DF0CD8">
        <w:rPr>
          <w:rFonts w:ascii="Book Antiqua" w:eastAsia="Book Antiqua" w:hAnsi="Book Antiqua" w:cs="Book Antiqua"/>
          <w:color w:val="000000"/>
        </w:rPr>
        <w:t>: 403-414 [PMID: 34597974 DOI: 10.1016/j.ejca.2021.06.056]</w:t>
      </w:r>
    </w:p>
    <w:p w14:paraId="758175CC"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41 </w:t>
      </w:r>
      <w:proofErr w:type="spellStart"/>
      <w:r w:rsidRPr="00DF0CD8">
        <w:rPr>
          <w:rFonts w:ascii="Book Antiqua" w:eastAsia="Book Antiqua" w:hAnsi="Book Antiqua" w:cs="Book Antiqua"/>
          <w:b/>
          <w:bCs/>
          <w:color w:val="000000"/>
        </w:rPr>
        <w:t>Jalbert</w:t>
      </w:r>
      <w:proofErr w:type="spellEnd"/>
      <w:r w:rsidRPr="00DF0CD8">
        <w:rPr>
          <w:rFonts w:ascii="Book Antiqua" w:eastAsia="Book Antiqua" w:hAnsi="Book Antiqua" w:cs="Book Antiqua"/>
          <w:b/>
          <w:bCs/>
          <w:color w:val="000000"/>
        </w:rPr>
        <w:t xml:space="preserve"> JJ</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Casciano</w:t>
      </w:r>
      <w:proofErr w:type="spellEnd"/>
      <w:r w:rsidRPr="00DF0CD8">
        <w:rPr>
          <w:rFonts w:ascii="Book Antiqua" w:eastAsia="Book Antiqua" w:hAnsi="Book Antiqua" w:cs="Book Antiqua"/>
          <w:color w:val="000000"/>
        </w:rPr>
        <w:t xml:space="preserve"> R, Meng J, </w:t>
      </w:r>
      <w:proofErr w:type="spellStart"/>
      <w:r w:rsidRPr="00DF0CD8">
        <w:rPr>
          <w:rFonts w:ascii="Book Antiqua" w:eastAsia="Book Antiqua" w:hAnsi="Book Antiqua" w:cs="Book Antiqua"/>
          <w:color w:val="000000"/>
        </w:rPr>
        <w:t>Brais</w:t>
      </w:r>
      <w:proofErr w:type="spellEnd"/>
      <w:r w:rsidRPr="00DF0CD8">
        <w:rPr>
          <w:rFonts w:ascii="Book Antiqua" w:eastAsia="Book Antiqua" w:hAnsi="Book Antiqua" w:cs="Book Antiqua"/>
          <w:color w:val="000000"/>
        </w:rPr>
        <w:t xml:space="preserve"> LK, </w:t>
      </w:r>
      <w:proofErr w:type="spellStart"/>
      <w:r w:rsidRPr="00DF0CD8">
        <w:rPr>
          <w:rFonts w:ascii="Book Antiqua" w:eastAsia="Book Antiqua" w:hAnsi="Book Antiqua" w:cs="Book Antiqua"/>
          <w:color w:val="000000"/>
        </w:rPr>
        <w:t>Pulgar</w:t>
      </w:r>
      <w:proofErr w:type="spellEnd"/>
      <w:r w:rsidRPr="00DF0CD8">
        <w:rPr>
          <w:rFonts w:ascii="Book Antiqua" w:eastAsia="Book Antiqua" w:hAnsi="Book Antiqua" w:cs="Book Antiqua"/>
          <w:color w:val="000000"/>
        </w:rPr>
        <w:t xml:space="preserve"> SJ, Berthon A, </w:t>
      </w:r>
      <w:proofErr w:type="spellStart"/>
      <w:r w:rsidRPr="00DF0CD8">
        <w:rPr>
          <w:rFonts w:ascii="Book Antiqua" w:eastAsia="Book Antiqua" w:hAnsi="Book Antiqua" w:cs="Book Antiqua"/>
          <w:color w:val="000000"/>
        </w:rPr>
        <w:t>Dinet</w:t>
      </w:r>
      <w:proofErr w:type="spellEnd"/>
      <w:r w:rsidRPr="00DF0CD8">
        <w:rPr>
          <w:rFonts w:ascii="Book Antiqua" w:eastAsia="Book Antiqua" w:hAnsi="Book Antiqua" w:cs="Book Antiqua"/>
          <w:color w:val="000000"/>
        </w:rPr>
        <w:t xml:space="preserve"> J, </w:t>
      </w:r>
      <w:proofErr w:type="spellStart"/>
      <w:r w:rsidRPr="00DF0CD8">
        <w:rPr>
          <w:rFonts w:ascii="Book Antiqua" w:eastAsia="Book Antiqua" w:hAnsi="Book Antiqua" w:cs="Book Antiqua"/>
          <w:color w:val="000000"/>
        </w:rPr>
        <w:t>Kulke</w:t>
      </w:r>
      <w:proofErr w:type="spellEnd"/>
      <w:r w:rsidRPr="00DF0CD8">
        <w:rPr>
          <w:rFonts w:ascii="Book Antiqua" w:eastAsia="Book Antiqua" w:hAnsi="Book Antiqua" w:cs="Book Antiqua"/>
          <w:color w:val="000000"/>
        </w:rPr>
        <w:t xml:space="preserve"> MH. Treatment Patterns and Health Resource Use Among Patients with Metastatic </w:t>
      </w:r>
      <w:proofErr w:type="spellStart"/>
      <w:r w:rsidRPr="00DF0CD8">
        <w:rPr>
          <w:rFonts w:ascii="Book Antiqua" w:eastAsia="Book Antiqua" w:hAnsi="Book Antiqua" w:cs="Book Antiqua"/>
          <w:color w:val="000000"/>
        </w:rPr>
        <w:t>Gastroenteropancreatic</w:t>
      </w:r>
      <w:proofErr w:type="spellEnd"/>
      <w:r w:rsidRPr="00DF0CD8">
        <w:rPr>
          <w:rFonts w:ascii="Book Antiqua" w:eastAsia="Book Antiqua" w:hAnsi="Book Antiqua" w:cs="Book Antiqua"/>
          <w:color w:val="000000"/>
        </w:rPr>
        <w:t xml:space="preserve"> Neuroendocrine Tumors Treated at a Tertiary Referral Center. </w:t>
      </w:r>
      <w:r w:rsidRPr="00DF0CD8">
        <w:rPr>
          <w:rFonts w:ascii="Book Antiqua" w:eastAsia="Book Antiqua" w:hAnsi="Book Antiqua" w:cs="Book Antiqua"/>
          <w:i/>
          <w:iCs/>
          <w:color w:val="000000"/>
        </w:rPr>
        <w:t>Oncologist</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25</w:t>
      </w:r>
      <w:r w:rsidRPr="00DF0CD8">
        <w:rPr>
          <w:rFonts w:ascii="Book Antiqua" w:eastAsia="Book Antiqua" w:hAnsi="Book Antiqua" w:cs="Book Antiqua"/>
          <w:color w:val="000000"/>
        </w:rPr>
        <w:t>: e644-e650 [PMID: 31999024 DOI: 10.1634/theoncologist.2019-0691]</w:t>
      </w:r>
    </w:p>
    <w:p w14:paraId="02911B68"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42 </w:t>
      </w:r>
      <w:r w:rsidRPr="00DF0CD8">
        <w:rPr>
          <w:rFonts w:ascii="Book Antiqua" w:eastAsia="Book Antiqua" w:hAnsi="Book Antiqua" w:cs="Book Antiqua"/>
          <w:b/>
          <w:bCs/>
          <w:color w:val="000000"/>
        </w:rPr>
        <w:t>Guenter RE</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Aweda</w:t>
      </w:r>
      <w:proofErr w:type="spellEnd"/>
      <w:r w:rsidRPr="00DF0CD8">
        <w:rPr>
          <w:rFonts w:ascii="Book Antiqua" w:eastAsia="Book Antiqua" w:hAnsi="Book Antiqua" w:cs="Book Antiqua"/>
          <w:color w:val="000000"/>
        </w:rPr>
        <w:t xml:space="preserve"> T, Carmona Matos DM, Whitt J, Chang AW, Cheng EY, Liu XM, Chen H, </w:t>
      </w:r>
      <w:proofErr w:type="spellStart"/>
      <w:r w:rsidRPr="00DF0CD8">
        <w:rPr>
          <w:rFonts w:ascii="Book Antiqua" w:eastAsia="Book Antiqua" w:hAnsi="Book Antiqua" w:cs="Book Antiqua"/>
          <w:color w:val="000000"/>
        </w:rPr>
        <w:t>Lapi</w:t>
      </w:r>
      <w:proofErr w:type="spellEnd"/>
      <w:r w:rsidRPr="00DF0CD8">
        <w:rPr>
          <w:rFonts w:ascii="Book Antiqua" w:eastAsia="Book Antiqua" w:hAnsi="Book Antiqua" w:cs="Book Antiqua"/>
          <w:color w:val="000000"/>
        </w:rPr>
        <w:t xml:space="preserve"> SE, </w:t>
      </w:r>
      <w:proofErr w:type="spellStart"/>
      <w:r w:rsidRPr="00DF0CD8">
        <w:rPr>
          <w:rFonts w:ascii="Book Antiqua" w:eastAsia="Book Antiqua" w:hAnsi="Book Antiqua" w:cs="Book Antiqua"/>
          <w:color w:val="000000"/>
        </w:rPr>
        <w:t>Jaskula-Sztul</w:t>
      </w:r>
      <w:proofErr w:type="spellEnd"/>
      <w:r w:rsidRPr="00DF0CD8">
        <w:rPr>
          <w:rFonts w:ascii="Book Antiqua" w:eastAsia="Book Antiqua" w:hAnsi="Book Antiqua" w:cs="Book Antiqua"/>
          <w:color w:val="000000"/>
        </w:rPr>
        <w:t xml:space="preserve"> R. Pulmonary Carcinoid Surface Receptor Modulation Using Histone Deacetylase Inhibitors. </w:t>
      </w:r>
      <w:r w:rsidRPr="00DF0CD8">
        <w:rPr>
          <w:rFonts w:ascii="Book Antiqua" w:eastAsia="Book Antiqua" w:hAnsi="Book Antiqua" w:cs="Book Antiqua"/>
          <w:i/>
          <w:iCs/>
          <w:color w:val="000000"/>
        </w:rPr>
        <w:t>Cancers (Basel)</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11</w:t>
      </w:r>
      <w:r w:rsidRPr="00DF0CD8">
        <w:rPr>
          <w:rFonts w:ascii="Book Antiqua" w:eastAsia="Book Antiqua" w:hAnsi="Book Antiqua" w:cs="Book Antiqua"/>
          <w:color w:val="000000"/>
        </w:rPr>
        <w:t xml:space="preserve"> [PMID: 31163616 DOI: 10.3390/cancers11060767]</w:t>
      </w:r>
    </w:p>
    <w:p w14:paraId="13D527D8"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43 </w:t>
      </w:r>
      <w:proofErr w:type="spellStart"/>
      <w:r w:rsidRPr="00DF0CD8">
        <w:rPr>
          <w:rFonts w:ascii="Book Antiqua" w:eastAsia="Book Antiqua" w:hAnsi="Book Antiqua" w:cs="Book Antiqua"/>
          <w:b/>
          <w:bCs/>
          <w:color w:val="000000"/>
        </w:rPr>
        <w:t>Jin</w:t>
      </w:r>
      <w:proofErr w:type="spellEnd"/>
      <w:r w:rsidRPr="00DF0CD8">
        <w:rPr>
          <w:rFonts w:ascii="Book Antiqua" w:eastAsia="Book Antiqua" w:hAnsi="Book Antiqua" w:cs="Book Antiqua"/>
          <w:b/>
          <w:bCs/>
          <w:color w:val="000000"/>
        </w:rPr>
        <w:t xml:space="preserve"> XF</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Auernhammer</w:t>
      </w:r>
      <w:proofErr w:type="spellEnd"/>
      <w:r w:rsidRPr="00DF0CD8">
        <w:rPr>
          <w:rFonts w:ascii="Book Antiqua" w:eastAsia="Book Antiqua" w:hAnsi="Book Antiqua" w:cs="Book Antiqua"/>
          <w:color w:val="000000"/>
        </w:rPr>
        <w:t xml:space="preserve"> CJ, Ilhan H, Lindner S, </w:t>
      </w:r>
      <w:proofErr w:type="spellStart"/>
      <w:r w:rsidRPr="00DF0CD8">
        <w:rPr>
          <w:rFonts w:ascii="Book Antiqua" w:eastAsia="Book Antiqua" w:hAnsi="Book Antiqua" w:cs="Book Antiqua"/>
          <w:color w:val="000000"/>
        </w:rPr>
        <w:t>Nölting</w:t>
      </w:r>
      <w:proofErr w:type="spellEnd"/>
      <w:r w:rsidRPr="00DF0CD8">
        <w:rPr>
          <w:rFonts w:ascii="Book Antiqua" w:eastAsia="Book Antiqua" w:hAnsi="Book Antiqua" w:cs="Book Antiqua"/>
          <w:color w:val="000000"/>
        </w:rPr>
        <w:t xml:space="preserve"> S, Maurer J, </w:t>
      </w:r>
      <w:proofErr w:type="spellStart"/>
      <w:r w:rsidRPr="00DF0CD8">
        <w:rPr>
          <w:rFonts w:ascii="Book Antiqua" w:eastAsia="Book Antiqua" w:hAnsi="Book Antiqua" w:cs="Book Antiqua"/>
          <w:color w:val="000000"/>
        </w:rPr>
        <w:t>Spöttl</w:t>
      </w:r>
      <w:proofErr w:type="spellEnd"/>
      <w:r w:rsidRPr="00DF0CD8">
        <w:rPr>
          <w:rFonts w:ascii="Book Antiqua" w:eastAsia="Book Antiqua" w:hAnsi="Book Antiqua" w:cs="Book Antiqua"/>
          <w:color w:val="000000"/>
        </w:rPr>
        <w:t xml:space="preserve"> G, Orth M. Combination of 5-Fluorouracil with Epigenetic Modifiers Induces </w:t>
      </w:r>
      <w:proofErr w:type="spellStart"/>
      <w:r w:rsidRPr="00DF0CD8">
        <w:rPr>
          <w:rFonts w:ascii="Book Antiqua" w:eastAsia="Book Antiqua" w:hAnsi="Book Antiqua" w:cs="Book Antiqua"/>
          <w:color w:val="000000"/>
        </w:rPr>
        <w:t>Radiosensitization</w:t>
      </w:r>
      <w:proofErr w:type="spellEnd"/>
      <w:r w:rsidRPr="00DF0CD8">
        <w:rPr>
          <w:rFonts w:ascii="Book Antiqua" w:eastAsia="Book Antiqua" w:hAnsi="Book Antiqua" w:cs="Book Antiqua"/>
          <w:color w:val="000000"/>
        </w:rPr>
        <w:t xml:space="preserve">, Somatostatin Receptor 2 Expression, and Radioligand Binding in Neuroendocrine Tumor Cells In Vitro. </w:t>
      </w:r>
      <w:r w:rsidRPr="00DF0CD8">
        <w:rPr>
          <w:rFonts w:ascii="Book Antiqua" w:eastAsia="Book Antiqua" w:hAnsi="Book Antiqua" w:cs="Book Antiqua"/>
          <w:i/>
          <w:iCs/>
          <w:color w:val="000000"/>
        </w:rPr>
        <w:t xml:space="preserve">J </w:t>
      </w:r>
      <w:proofErr w:type="spellStart"/>
      <w:r w:rsidRPr="00DF0CD8">
        <w:rPr>
          <w:rFonts w:ascii="Book Antiqua" w:eastAsia="Book Antiqua" w:hAnsi="Book Antiqua" w:cs="Book Antiqua"/>
          <w:i/>
          <w:iCs/>
          <w:color w:val="000000"/>
        </w:rPr>
        <w:t>Nucl</w:t>
      </w:r>
      <w:proofErr w:type="spellEnd"/>
      <w:r w:rsidRPr="00DF0CD8">
        <w:rPr>
          <w:rFonts w:ascii="Book Antiqua" w:eastAsia="Book Antiqua" w:hAnsi="Book Antiqua" w:cs="Book Antiqua"/>
          <w:i/>
          <w:iCs/>
          <w:color w:val="000000"/>
        </w:rPr>
        <w:t xml:space="preserve"> Med</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60</w:t>
      </w:r>
      <w:r w:rsidRPr="00DF0CD8">
        <w:rPr>
          <w:rFonts w:ascii="Book Antiqua" w:eastAsia="Book Antiqua" w:hAnsi="Book Antiqua" w:cs="Book Antiqua"/>
          <w:color w:val="000000"/>
        </w:rPr>
        <w:t>: 1240-1246 [PMID: 30796167 DOI: 10.2967/jnumed.118.224048]</w:t>
      </w:r>
    </w:p>
    <w:p w14:paraId="736652C0"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44 </w:t>
      </w:r>
      <w:r w:rsidRPr="00DF0CD8">
        <w:rPr>
          <w:rFonts w:ascii="Book Antiqua" w:eastAsia="Book Antiqua" w:hAnsi="Book Antiqua" w:cs="Book Antiqua"/>
          <w:b/>
          <w:bCs/>
          <w:color w:val="000000"/>
        </w:rPr>
        <w:t>Lee L</w:t>
      </w:r>
      <w:r w:rsidRPr="00DF0CD8">
        <w:rPr>
          <w:rFonts w:ascii="Book Antiqua" w:eastAsia="Book Antiqua" w:hAnsi="Book Antiqua" w:cs="Book Antiqua"/>
          <w:color w:val="000000"/>
        </w:rPr>
        <w:t xml:space="preserve">, Ito T, Jensen RT.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in the treatment of neuroendocrine tumors: efficacy, side-effects, resistance, and factors affecting its place in the treatment sequence. </w:t>
      </w:r>
      <w:r w:rsidRPr="00DF0CD8">
        <w:rPr>
          <w:rFonts w:ascii="Book Antiqua" w:eastAsia="Book Antiqua" w:hAnsi="Book Antiqua" w:cs="Book Antiqua"/>
          <w:i/>
          <w:iCs/>
          <w:color w:val="000000"/>
        </w:rPr>
        <w:t xml:space="preserve">Expert </w:t>
      </w:r>
      <w:proofErr w:type="spellStart"/>
      <w:r w:rsidRPr="00DF0CD8">
        <w:rPr>
          <w:rFonts w:ascii="Book Antiqua" w:eastAsia="Book Antiqua" w:hAnsi="Book Antiqua" w:cs="Book Antiqua"/>
          <w:i/>
          <w:iCs/>
          <w:color w:val="000000"/>
        </w:rPr>
        <w:t>Opin</w:t>
      </w:r>
      <w:proofErr w:type="spellEnd"/>
      <w:r w:rsidRPr="00DF0CD8">
        <w:rPr>
          <w:rFonts w:ascii="Book Antiqua" w:eastAsia="Book Antiqua" w:hAnsi="Book Antiqua" w:cs="Book Antiqua"/>
          <w:i/>
          <w:iCs/>
          <w:color w:val="000000"/>
        </w:rPr>
        <w:t xml:space="preserve"> </w:t>
      </w:r>
      <w:proofErr w:type="spellStart"/>
      <w:r w:rsidRPr="00DF0CD8">
        <w:rPr>
          <w:rFonts w:ascii="Book Antiqua" w:eastAsia="Book Antiqua" w:hAnsi="Book Antiqua" w:cs="Book Antiqua"/>
          <w:i/>
          <w:iCs/>
          <w:color w:val="000000"/>
        </w:rPr>
        <w:t>Pharmacother</w:t>
      </w:r>
      <w:proofErr w:type="spellEnd"/>
      <w:r w:rsidRPr="00DF0CD8">
        <w:rPr>
          <w:rFonts w:ascii="Book Antiqua" w:eastAsia="Book Antiqua" w:hAnsi="Book Antiqua" w:cs="Book Antiqua"/>
          <w:color w:val="000000"/>
        </w:rPr>
        <w:t xml:space="preserve"> 2018; </w:t>
      </w:r>
      <w:r w:rsidRPr="00DF0CD8">
        <w:rPr>
          <w:rFonts w:ascii="Book Antiqua" w:eastAsia="Book Antiqua" w:hAnsi="Book Antiqua" w:cs="Book Antiqua"/>
          <w:b/>
          <w:bCs/>
          <w:color w:val="000000"/>
        </w:rPr>
        <w:t>19</w:t>
      </w:r>
      <w:r w:rsidRPr="00DF0CD8">
        <w:rPr>
          <w:rFonts w:ascii="Book Antiqua" w:eastAsia="Book Antiqua" w:hAnsi="Book Antiqua" w:cs="Book Antiqua"/>
          <w:color w:val="000000"/>
        </w:rPr>
        <w:t>: 909-928 [PMID: 29757017 DOI: 10.1080/14656566.2018.1476492]</w:t>
      </w:r>
    </w:p>
    <w:p w14:paraId="378172F5"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45 </w:t>
      </w:r>
      <w:r w:rsidRPr="00DF0CD8">
        <w:rPr>
          <w:rFonts w:ascii="Book Antiqua" w:eastAsia="Book Antiqua" w:hAnsi="Book Antiqua" w:cs="Book Antiqua"/>
          <w:b/>
          <w:bCs/>
          <w:color w:val="000000"/>
        </w:rPr>
        <w:t>Fazio N</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Buzzoni</w:t>
      </w:r>
      <w:proofErr w:type="spellEnd"/>
      <w:r w:rsidRPr="00DF0CD8">
        <w:rPr>
          <w:rFonts w:ascii="Book Antiqua" w:eastAsia="Book Antiqua" w:hAnsi="Book Antiqua" w:cs="Book Antiqua"/>
          <w:color w:val="000000"/>
        </w:rPr>
        <w:t xml:space="preserve"> R, </w:t>
      </w:r>
      <w:proofErr w:type="spellStart"/>
      <w:r w:rsidRPr="00DF0CD8">
        <w:rPr>
          <w:rFonts w:ascii="Book Antiqua" w:eastAsia="Book Antiqua" w:hAnsi="Book Antiqua" w:cs="Book Antiqua"/>
          <w:color w:val="000000"/>
        </w:rPr>
        <w:t>Baudin</w:t>
      </w:r>
      <w:proofErr w:type="spellEnd"/>
      <w:r w:rsidRPr="00DF0CD8">
        <w:rPr>
          <w:rFonts w:ascii="Book Antiqua" w:eastAsia="Book Antiqua" w:hAnsi="Book Antiqua" w:cs="Book Antiqua"/>
          <w:color w:val="000000"/>
        </w:rPr>
        <w:t xml:space="preserve"> E, </w:t>
      </w:r>
      <w:proofErr w:type="spellStart"/>
      <w:r w:rsidRPr="00DF0CD8">
        <w:rPr>
          <w:rFonts w:ascii="Book Antiqua" w:eastAsia="Book Antiqua" w:hAnsi="Book Antiqua" w:cs="Book Antiqua"/>
          <w:color w:val="000000"/>
        </w:rPr>
        <w:t>Antonuzzo</w:t>
      </w:r>
      <w:proofErr w:type="spellEnd"/>
      <w:r w:rsidRPr="00DF0CD8">
        <w:rPr>
          <w:rFonts w:ascii="Book Antiqua" w:eastAsia="Book Antiqua" w:hAnsi="Book Antiqua" w:cs="Book Antiqua"/>
          <w:color w:val="000000"/>
        </w:rPr>
        <w:t xml:space="preserve"> L, </w:t>
      </w:r>
      <w:proofErr w:type="spellStart"/>
      <w:r w:rsidRPr="00DF0CD8">
        <w:rPr>
          <w:rFonts w:ascii="Book Antiqua" w:eastAsia="Book Antiqua" w:hAnsi="Book Antiqua" w:cs="Book Antiqua"/>
          <w:color w:val="000000"/>
        </w:rPr>
        <w:t>Hubner</w:t>
      </w:r>
      <w:proofErr w:type="spellEnd"/>
      <w:r w:rsidRPr="00DF0CD8">
        <w:rPr>
          <w:rFonts w:ascii="Book Antiqua" w:eastAsia="Book Antiqua" w:hAnsi="Book Antiqua" w:cs="Book Antiqua"/>
          <w:color w:val="000000"/>
        </w:rPr>
        <w:t xml:space="preserve"> RA, </w:t>
      </w:r>
      <w:proofErr w:type="spellStart"/>
      <w:r w:rsidRPr="00DF0CD8">
        <w:rPr>
          <w:rFonts w:ascii="Book Antiqua" w:eastAsia="Book Antiqua" w:hAnsi="Book Antiqua" w:cs="Book Antiqua"/>
          <w:color w:val="000000"/>
        </w:rPr>
        <w:t>Lahner</w:t>
      </w:r>
      <w:proofErr w:type="spellEnd"/>
      <w:r w:rsidRPr="00DF0CD8">
        <w:rPr>
          <w:rFonts w:ascii="Book Antiqua" w:eastAsia="Book Antiqua" w:hAnsi="Book Antiqua" w:cs="Book Antiqua"/>
          <w:color w:val="000000"/>
        </w:rPr>
        <w:t xml:space="preserve"> H, DE Herder WW, </w:t>
      </w:r>
      <w:proofErr w:type="spellStart"/>
      <w:r w:rsidRPr="00DF0CD8">
        <w:rPr>
          <w:rFonts w:ascii="Book Antiqua" w:eastAsia="Book Antiqua" w:hAnsi="Book Antiqua" w:cs="Book Antiqua"/>
          <w:color w:val="000000"/>
        </w:rPr>
        <w:t>Raderer</w:t>
      </w:r>
      <w:proofErr w:type="spellEnd"/>
      <w:r w:rsidRPr="00DF0CD8">
        <w:rPr>
          <w:rFonts w:ascii="Book Antiqua" w:eastAsia="Book Antiqua" w:hAnsi="Book Antiqua" w:cs="Book Antiqua"/>
          <w:color w:val="000000"/>
        </w:rPr>
        <w:t xml:space="preserve"> M, </w:t>
      </w:r>
      <w:proofErr w:type="spellStart"/>
      <w:r w:rsidRPr="00DF0CD8">
        <w:rPr>
          <w:rFonts w:ascii="Book Antiqua" w:eastAsia="Book Antiqua" w:hAnsi="Book Antiqua" w:cs="Book Antiqua"/>
          <w:color w:val="000000"/>
        </w:rPr>
        <w:t>Teulé</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Capdevila</w:t>
      </w:r>
      <w:proofErr w:type="spellEnd"/>
      <w:r w:rsidRPr="00DF0CD8">
        <w:rPr>
          <w:rFonts w:ascii="Book Antiqua" w:eastAsia="Book Antiqua" w:hAnsi="Book Antiqua" w:cs="Book Antiqua"/>
          <w:color w:val="000000"/>
        </w:rPr>
        <w:t xml:space="preserve"> J, </w:t>
      </w:r>
      <w:proofErr w:type="spellStart"/>
      <w:r w:rsidRPr="00DF0CD8">
        <w:rPr>
          <w:rFonts w:ascii="Book Antiqua" w:eastAsia="Book Antiqua" w:hAnsi="Book Antiqua" w:cs="Book Antiqua"/>
          <w:color w:val="000000"/>
        </w:rPr>
        <w:t>Libutti</w:t>
      </w:r>
      <w:proofErr w:type="spellEnd"/>
      <w:r w:rsidRPr="00DF0CD8">
        <w:rPr>
          <w:rFonts w:ascii="Book Antiqua" w:eastAsia="Book Antiqua" w:hAnsi="Book Antiqua" w:cs="Book Antiqua"/>
          <w:color w:val="000000"/>
        </w:rPr>
        <w:t xml:space="preserve"> SK, </w:t>
      </w:r>
      <w:proofErr w:type="spellStart"/>
      <w:r w:rsidRPr="00DF0CD8">
        <w:rPr>
          <w:rFonts w:ascii="Book Antiqua" w:eastAsia="Book Antiqua" w:hAnsi="Book Antiqua" w:cs="Book Antiqua"/>
          <w:color w:val="000000"/>
        </w:rPr>
        <w:t>Kulke</w:t>
      </w:r>
      <w:proofErr w:type="spellEnd"/>
      <w:r w:rsidRPr="00DF0CD8">
        <w:rPr>
          <w:rFonts w:ascii="Book Antiqua" w:eastAsia="Book Antiqua" w:hAnsi="Book Antiqua" w:cs="Book Antiqua"/>
          <w:color w:val="000000"/>
        </w:rPr>
        <w:t xml:space="preserve"> MH, Shah M, Dey D, </w:t>
      </w:r>
      <w:proofErr w:type="spellStart"/>
      <w:r w:rsidRPr="00DF0CD8">
        <w:rPr>
          <w:rFonts w:ascii="Book Antiqua" w:eastAsia="Book Antiqua" w:hAnsi="Book Antiqua" w:cs="Book Antiqua"/>
          <w:color w:val="000000"/>
        </w:rPr>
        <w:t>Turri</w:t>
      </w:r>
      <w:proofErr w:type="spellEnd"/>
      <w:r w:rsidRPr="00DF0CD8">
        <w:rPr>
          <w:rFonts w:ascii="Book Antiqua" w:eastAsia="Book Antiqua" w:hAnsi="Book Antiqua" w:cs="Book Antiqua"/>
          <w:color w:val="000000"/>
        </w:rPr>
        <w:t xml:space="preserve"> S, Aimone P, </w:t>
      </w:r>
      <w:proofErr w:type="spellStart"/>
      <w:r w:rsidRPr="00DF0CD8">
        <w:rPr>
          <w:rFonts w:ascii="Book Antiqua" w:eastAsia="Book Antiqua" w:hAnsi="Book Antiqua" w:cs="Book Antiqua"/>
          <w:color w:val="000000"/>
        </w:rPr>
        <w:t>Massacesi</w:t>
      </w:r>
      <w:proofErr w:type="spellEnd"/>
      <w:r w:rsidRPr="00DF0CD8">
        <w:rPr>
          <w:rFonts w:ascii="Book Antiqua" w:eastAsia="Book Antiqua" w:hAnsi="Book Antiqua" w:cs="Book Antiqua"/>
          <w:color w:val="000000"/>
        </w:rPr>
        <w:t xml:space="preserve"> C, </w:t>
      </w:r>
      <w:proofErr w:type="spellStart"/>
      <w:r w:rsidRPr="00DF0CD8">
        <w:rPr>
          <w:rFonts w:ascii="Book Antiqua" w:eastAsia="Book Antiqua" w:hAnsi="Book Antiqua" w:cs="Book Antiqua"/>
          <w:color w:val="000000"/>
        </w:rPr>
        <w:t>Verslype</w:t>
      </w:r>
      <w:proofErr w:type="spellEnd"/>
      <w:r w:rsidRPr="00DF0CD8">
        <w:rPr>
          <w:rFonts w:ascii="Book Antiqua" w:eastAsia="Book Antiqua" w:hAnsi="Book Antiqua" w:cs="Book Antiqua"/>
          <w:color w:val="000000"/>
        </w:rPr>
        <w:t xml:space="preserve"> C. A Phase II Study of BEZ235 in Patients with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-resistant, Advanced Pancreatic Neuroendocrine </w:t>
      </w:r>
      <w:proofErr w:type="spellStart"/>
      <w:r w:rsidRPr="00DF0CD8">
        <w:rPr>
          <w:rFonts w:ascii="Book Antiqua" w:eastAsia="Book Antiqua" w:hAnsi="Book Antiqua" w:cs="Book Antiqua"/>
          <w:color w:val="000000"/>
        </w:rPr>
        <w:t>Tumours</w:t>
      </w:r>
      <w:proofErr w:type="spellEnd"/>
      <w:r w:rsidRPr="00DF0CD8">
        <w:rPr>
          <w:rFonts w:ascii="Book Antiqua" w:eastAsia="Book Antiqua" w:hAnsi="Book Antiqua" w:cs="Book Antiqua"/>
          <w:color w:val="000000"/>
        </w:rPr>
        <w:t xml:space="preserve">. </w:t>
      </w:r>
      <w:r w:rsidRPr="00DF0CD8">
        <w:rPr>
          <w:rFonts w:ascii="Book Antiqua" w:eastAsia="Book Antiqua" w:hAnsi="Book Antiqua" w:cs="Book Antiqua"/>
          <w:i/>
          <w:iCs/>
          <w:color w:val="000000"/>
        </w:rPr>
        <w:t>Anticancer Res</w:t>
      </w:r>
      <w:r w:rsidRPr="00DF0CD8">
        <w:rPr>
          <w:rFonts w:ascii="Book Antiqua" w:eastAsia="Book Antiqua" w:hAnsi="Book Antiqua" w:cs="Book Antiqua"/>
          <w:color w:val="000000"/>
        </w:rPr>
        <w:t xml:space="preserve"> 2016; </w:t>
      </w:r>
      <w:r w:rsidRPr="00DF0CD8">
        <w:rPr>
          <w:rFonts w:ascii="Book Antiqua" w:eastAsia="Book Antiqua" w:hAnsi="Book Antiqua" w:cs="Book Antiqua"/>
          <w:b/>
          <w:bCs/>
          <w:color w:val="000000"/>
        </w:rPr>
        <w:t>36</w:t>
      </w:r>
      <w:r w:rsidRPr="00DF0CD8">
        <w:rPr>
          <w:rFonts w:ascii="Book Antiqua" w:eastAsia="Book Antiqua" w:hAnsi="Book Antiqua" w:cs="Book Antiqua"/>
          <w:color w:val="000000"/>
        </w:rPr>
        <w:t>: 713-719 [PMID: 26851029]</w:t>
      </w:r>
    </w:p>
    <w:p w14:paraId="7C23E75C"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46 </w:t>
      </w:r>
      <w:r w:rsidRPr="00DF0CD8">
        <w:rPr>
          <w:rFonts w:ascii="Book Antiqua" w:eastAsia="Book Antiqua" w:hAnsi="Book Antiqua" w:cs="Book Antiqua"/>
          <w:b/>
          <w:bCs/>
          <w:color w:val="000000"/>
        </w:rPr>
        <w:t>Wolin E</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Mita</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Mahipal</w:t>
      </w:r>
      <w:proofErr w:type="spellEnd"/>
      <w:r w:rsidRPr="00DF0CD8">
        <w:rPr>
          <w:rFonts w:ascii="Book Antiqua" w:eastAsia="Book Antiqua" w:hAnsi="Book Antiqua" w:cs="Book Antiqua"/>
          <w:color w:val="000000"/>
        </w:rPr>
        <w:t xml:space="preserve"> A, Meyer T, </w:t>
      </w:r>
      <w:proofErr w:type="spellStart"/>
      <w:r w:rsidRPr="00DF0CD8">
        <w:rPr>
          <w:rFonts w:ascii="Book Antiqua" w:eastAsia="Book Antiqua" w:hAnsi="Book Antiqua" w:cs="Book Antiqua"/>
          <w:color w:val="000000"/>
        </w:rPr>
        <w:t>Bendell</w:t>
      </w:r>
      <w:proofErr w:type="spellEnd"/>
      <w:r w:rsidRPr="00DF0CD8">
        <w:rPr>
          <w:rFonts w:ascii="Book Antiqua" w:eastAsia="Book Antiqua" w:hAnsi="Book Antiqua" w:cs="Book Antiqua"/>
          <w:color w:val="000000"/>
        </w:rPr>
        <w:t xml:space="preserve"> J, </w:t>
      </w:r>
      <w:proofErr w:type="spellStart"/>
      <w:r w:rsidRPr="00DF0CD8">
        <w:rPr>
          <w:rFonts w:ascii="Book Antiqua" w:eastAsia="Book Antiqua" w:hAnsi="Book Antiqua" w:cs="Book Antiqua"/>
          <w:color w:val="000000"/>
        </w:rPr>
        <w:t>Nemunaitis</w:t>
      </w:r>
      <w:proofErr w:type="spellEnd"/>
      <w:r w:rsidRPr="00DF0CD8">
        <w:rPr>
          <w:rFonts w:ascii="Book Antiqua" w:eastAsia="Book Antiqua" w:hAnsi="Book Antiqua" w:cs="Book Antiqua"/>
          <w:color w:val="000000"/>
        </w:rPr>
        <w:t xml:space="preserve"> J, Munster PN, Paz-Ares L, </w:t>
      </w:r>
      <w:proofErr w:type="spellStart"/>
      <w:r w:rsidRPr="00DF0CD8">
        <w:rPr>
          <w:rFonts w:ascii="Book Antiqua" w:eastAsia="Book Antiqua" w:hAnsi="Book Antiqua" w:cs="Book Antiqua"/>
          <w:color w:val="000000"/>
        </w:rPr>
        <w:t>Filvaroff</w:t>
      </w:r>
      <w:proofErr w:type="spellEnd"/>
      <w:r w:rsidRPr="00DF0CD8">
        <w:rPr>
          <w:rFonts w:ascii="Book Antiqua" w:eastAsia="Book Antiqua" w:hAnsi="Book Antiqua" w:cs="Book Antiqua"/>
          <w:color w:val="000000"/>
        </w:rPr>
        <w:t xml:space="preserve"> EH, Li S, Hege K, de </w:t>
      </w:r>
      <w:proofErr w:type="spellStart"/>
      <w:r w:rsidRPr="00DF0CD8">
        <w:rPr>
          <w:rFonts w:ascii="Book Antiqua" w:eastAsia="Book Antiqua" w:hAnsi="Book Antiqua" w:cs="Book Antiqua"/>
          <w:color w:val="000000"/>
        </w:rPr>
        <w:t>Haan</w:t>
      </w:r>
      <w:proofErr w:type="spellEnd"/>
      <w:r w:rsidRPr="00DF0CD8">
        <w:rPr>
          <w:rFonts w:ascii="Book Antiqua" w:eastAsia="Book Antiqua" w:hAnsi="Book Antiqua" w:cs="Book Antiqua"/>
          <w:color w:val="000000"/>
        </w:rPr>
        <w:t xml:space="preserve"> H, </w:t>
      </w:r>
      <w:proofErr w:type="spellStart"/>
      <w:r w:rsidRPr="00DF0CD8">
        <w:rPr>
          <w:rFonts w:ascii="Book Antiqua" w:eastAsia="Book Antiqua" w:hAnsi="Book Antiqua" w:cs="Book Antiqua"/>
          <w:color w:val="000000"/>
        </w:rPr>
        <w:t>Mita</w:t>
      </w:r>
      <w:proofErr w:type="spellEnd"/>
      <w:r w:rsidRPr="00DF0CD8">
        <w:rPr>
          <w:rFonts w:ascii="Book Antiqua" w:eastAsia="Book Antiqua" w:hAnsi="Book Antiqua" w:cs="Book Antiqua"/>
          <w:color w:val="000000"/>
        </w:rPr>
        <w:t xml:space="preserve"> M. A phase 2 study of an oral mTORC1/mTORC2 kinase inhibitor (CC-223) for non-pancreatic neuroendocrine tumors with or without carcinoid symptoms. </w:t>
      </w:r>
      <w:proofErr w:type="spellStart"/>
      <w:r w:rsidRPr="00DF0CD8">
        <w:rPr>
          <w:rFonts w:ascii="Book Antiqua" w:eastAsia="Book Antiqua" w:hAnsi="Book Antiqua" w:cs="Book Antiqua"/>
          <w:i/>
          <w:iCs/>
          <w:color w:val="000000"/>
        </w:rPr>
        <w:t>PLoS</w:t>
      </w:r>
      <w:proofErr w:type="spellEnd"/>
      <w:r w:rsidRPr="00DF0CD8">
        <w:rPr>
          <w:rFonts w:ascii="Book Antiqua" w:eastAsia="Book Antiqua" w:hAnsi="Book Antiqua" w:cs="Book Antiqua"/>
          <w:i/>
          <w:iCs/>
          <w:color w:val="000000"/>
        </w:rPr>
        <w:t xml:space="preserve"> One</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14</w:t>
      </w:r>
      <w:r w:rsidRPr="00DF0CD8">
        <w:rPr>
          <w:rFonts w:ascii="Book Antiqua" w:eastAsia="Book Antiqua" w:hAnsi="Book Antiqua" w:cs="Book Antiqua"/>
          <w:color w:val="000000"/>
        </w:rPr>
        <w:t>: e0221994 [PMID: 31527867 DOI: 10.1371/journal.pone.0221994]</w:t>
      </w:r>
    </w:p>
    <w:p w14:paraId="086FA3C5"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lastRenderedPageBreak/>
        <w:t xml:space="preserve">47 </w:t>
      </w:r>
      <w:proofErr w:type="spellStart"/>
      <w:r w:rsidRPr="00DF0CD8">
        <w:rPr>
          <w:rFonts w:ascii="Book Antiqua" w:eastAsia="Book Antiqua" w:hAnsi="Book Antiqua" w:cs="Book Antiqua"/>
          <w:b/>
          <w:bCs/>
          <w:color w:val="000000"/>
        </w:rPr>
        <w:t>Sciammarella</w:t>
      </w:r>
      <w:proofErr w:type="spellEnd"/>
      <w:r w:rsidRPr="00DF0CD8">
        <w:rPr>
          <w:rFonts w:ascii="Book Antiqua" w:eastAsia="Book Antiqua" w:hAnsi="Book Antiqua" w:cs="Book Antiqua"/>
          <w:b/>
          <w:bCs/>
          <w:color w:val="000000"/>
        </w:rPr>
        <w:t xml:space="preserve"> C</w:t>
      </w:r>
      <w:r w:rsidRPr="00DF0CD8">
        <w:rPr>
          <w:rFonts w:ascii="Book Antiqua" w:eastAsia="Book Antiqua" w:hAnsi="Book Antiqua" w:cs="Book Antiqua"/>
          <w:color w:val="000000"/>
        </w:rPr>
        <w:t xml:space="preserve">, Luce A, </w:t>
      </w:r>
      <w:proofErr w:type="spellStart"/>
      <w:r w:rsidRPr="00DF0CD8">
        <w:rPr>
          <w:rFonts w:ascii="Book Antiqua" w:eastAsia="Book Antiqua" w:hAnsi="Book Antiqua" w:cs="Book Antiqua"/>
          <w:color w:val="000000"/>
        </w:rPr>
        <w:t>Riccardi</w:t>
      </w:r>
      <w:proofErr w:type="spellEnd"/>
      <w:r w:rsidRPr="00DF0CD8">
        <w:rPr>
          <w:rFonts w:ascii="Book Antiqua" w:eastAsia="Book Antiqua" w:hAnsi="Book Antiqua" w:cs="Book Antiqua"/>
          <w:color w:val="000000"/>
        </w:rPr>
        <w:t xml:space="preserve"> F, </w:t>
      </w:r>
      <w:proofErr w:type="spellStart"/>
      <w:r w:rsidRPr="00DF0CD8">
        <w:rPr>
          <w:rFonts w:ascii="Book Antiqua" w:eastAsia="Book Antiqua" w:hAnsi="Book Antiqua" w:cs="Book Antiqua"/>
          <w:color w:val="000000"/>
        </w:rPr>
        <w:t>Mocerino</w:t>
      </w:r>
      <w:proofErr w:type="spellEnd"/>
      <w:r w:rsidRPr="00DF0CD8">
        <w:rPr>
          <w:rFonts w:ascii="Book Antiqua" w:eastAsia="Book Antiqua" w:hAnsi="Book Antiqua" w:cs="Book Antiqua"/>
          <w:color w:val="000000"/>
        </w:rPr>
        <w:t xml:space="preserve"> C, </w:t>
      </w:r>
      <w:proofErr w:type="spellStart"/>
      <w:r w:rsidRPr="00DF0CD8">
        <w:rPr>
          <w:rFonts w:ascii="Book Antiqua" w:eastAsia="Book Antiqua" w:hAnsi="Book Antiqua" w:cs="Book Antiqua"/>
          <w:color w:val="000000"/>
        </w:rPr>
        <w:t>Modica</w:t>
      </w:r>
      <w:proofErr w:type="spellEnd"/>
      <w:r w:rsidRPr="00DF0CD8">
        <w:rPr>
          <w:rFonts w:ascii="Book Antiqua" w:eastAsia="Book Antiqua" w:hAnsi="Book Antiqua" w:cs="Book Antiqua"/>
          <w:color w:val="000000"/>
        </w:rPr>
        <w:t xml:space="preserve"> R, Berretta M, </w:t>
      </w:r>
      <w:proofErr w:type="spellStart"/>
      <w:r w:rsidRPr="00DF0CD8">
        <w:rPr>
          <w:rFonts w:ascii="Book Antiqua" w:eastAsia="Book Antiqua" w:hAnsi="Book Antiqua" w:cs="Book Antiqua"/>
          <w:color w:val="000000"/>
        </w:rPr>
        <w:t>Misso</w:t>
      </w:r>
      <w:proofErr w:type="spellEnd"/>
      <w:r w:rsidRPr="00DF0CD8">
        <w:rPr>
          <w:rFonts w:ascii="Book Antiqua" w:eastAsia="Book Antiqua" w:hAnsi="Book Antiqua" w:cs="Book Antiqua"/>
          <w:color w:val="000000"/>
        </w:rPr>
        <w:t xml:space="preserve"> G, </w:t>
      </w:r>
      <w:proofErr w:type="spellStart"/>
      <w:r w:rsidRPr="00DF0CD8">
        <w:rPr>
          <w:rFonts w:ascii="Book Antiqua" w:eastAsia="Book Antiqua" w:hAnsi="Book Antiqua" w:cs="Book Antiqua"/>
          <w:color w:val="000000"/>
        </w:rPr>
        <w:t>Cossu</w:t>
      </w:r>
      <w:proofErr w:type="spellEnd"/>
      <w:r w:rsidRPr="00DF0CD8">
        <w:rPr>
          <w:rFonts w:ascii="Book Antiqua" w:eastAsia="Book Antiqua" w:hAnsi="Book Antiqua" w:cs="Book Antiqua"/>
          <w:color w:val="000000"/>
        </w:rPr>
        <w:t xml:space="preserve"> AM, </w:t>
      </w:r>
      <w:proofErr w:type="spellStart"/>
      <w:r w:rsidRPr="00DF0CD8">
        <w:rPr>
          <w:rFonts w:ascii="Book Antiqua" w:eastAsia="Book Antiqua" w:hAnsi="Book Antiqua" w:cs="Book Antiqua"/>
          <w:color w:val="000000"/>
        </w:rPr>
        <w:t>Colao</w:t>
      </w:r>
      <w:proofErr w:type="spellEnd"/>
      <w:r w:rsidRPr="00DF0CD8">
        <w:rPr>
          <w:rFonts w:ascii="Book Antiqua" w:eastAsia="Book Antiqua" w:hAnsi="Book Antiqua" w:cs="Book Antiqua"/>
          <w:color w:val="000000"/>
        </w:rPr>
        <w:t xml:space="preserve"> A, Vitale G, </w:t>
      </w:r>
      <w:proofErr w:type="spellStart"/>
      <w:r w:rsidRPr="00DF0CD8">
        <w:rPr>
          <w:rFonts w:ascii="Book Antiqua" w:eastAsia="Book Antiqua" w:hAnsi="Book Antiqua" w:cs="Book Antiqua"/>
          <w:color w:val="000000"/>
        </w:rPr>
        <w:t>Necas</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Fedacko</w:t>
      </w:r>
      <w:proofErr w:type="spellEnd"/>
      <w:r w:rsidRPr="00DF0CD8">
        <w:rPr>
          <w:rFonts w:ascii="Book Antiqua" w:eastAsia="Book Antiqua" w:hAnsi="Book Antiqua" w:cs="Book Antiqua"/>
          <w:color w:val="000000"/>
        </w:rPr>
        <w:t xml:space="preserve"> J, </w:t>
      </w:r>
      <w:proofErr w:type="spellStart"/>
      <w:r w:rsidRPr="00DF0CD8">
        <w:rPr>
          <w:rFonts w:ascii="Book Antiqua" w:eastAsia="Book Antiqua" w:hAnsi="Book Antiqua" w:cs="Book Antiqua"/>
          <w:color w:val="000000"/>
        </w:rPr>
        <w:t>Galdiero</w:t>
      </w:r>
      <w:proofErr w:type="spellEnd"/>
      <w:r w:rsidRPr="00DF0CD8">
        <w:rPr>
          <w:rFonts w:ascii="Book Antiqua" w:eastAsia="Book Antiqua" w:hAnsi="Book Antiqua" w:cs="Book Antiqua"/>
          <w:color w:val="000000"/>
        </w:rPr>
        <w:t xml:space="preserve"> M, </w:t>
      </w:r>
      <w:proofErr w:type="spellStart"/>
      <w:r w:rsidRPr="00DF0CD8">
        <w:rPr>
          <w:rFonts w:ascii="Book Antiqua" w:eastAsia="Book Antiqua" w:hAnsi="Book Antiqua" w:cs="Book Antiqua"/>
          <w:color w:val="000000"/>
        </w:rPr>
        <w:t>Correale</w:t>
      </w:r>
      <w:proofErr w:type="spellEnd"/>
      <w:r w:rsidRPr="00DF0CD8">
        <w:rPr>
          <w:rFonts w:ascii="Book Antiqua" w:eastAsia="Book Antiqua" w:hAnsi="Book Antiqua" w:cs="Book Antiqua"/>
          <w:color w:val="000000"/>
        </w:rPr>
        <w:t xml:space="preserve"> P, </w:t>
      </w:r>
      <w:proofErr w:type="spellStart"/>
      <w:r w:rsidRPr="00DF0CD8">
        <w:rPr>
          <w:rFonts w:ascii="Book Antiqua" w:eastAsia="Book Antiqua" w:hAnsi="Book Antiqua" w:cs="Book Antiqua"/>
          <w:color w:val="000000"/>
        </w:rPr>
        <w:t>Faggiano</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Caraglia</w:t>
      </w:r>
      <w:proofErr w:type="spellEnd"/>
      <w:r w:rsidRPr="00DF0CD8">
        <w:rPr>
          <w:rFonts w:ascii="Book Antiqua" w:eastAsia="Book Antiqua" w:hAnsi="Book Antiqua" w:cs="Book Antiqua"/>
          <w:color w:val="000000"/>
        </w:rPr>
        <w:t xml:space="preserve"> M, </w:t>
      </w:r>
      <w:proofErr w:type="spellStart"/>
      <w:r w:rsidRPr="00DF0CD8">
        <w:rPr>
          <w:rFonts w:ascii="Book Antiqua" w:eastAsia="Book Antiqua" w:hAnsi="Book Antiqua" w:cs="Book Antiqua"/>
          <w:color w:val="000000"/>
        </w:rPr>
        <w:t>Capasso</w:t>
      </w:r>
      <w:proofErr w:type="spellEnd"/>
      <w:r w:rsidRPr="00DF0CD8">
        <w:rPr>
          <w:rFonts w:ascii="Book Antiqua" w:eastAsia="Book Antiqua" w:hAnsi="Book Antiqua" w:cs="Book Antiqua"/>
          <w:color w:val="000000"/>
        </w:rPr>
        <w:t xml:space="preserve"> A, Grimaldi A. </w:t>
      </w:r>
      <w:proofErr w:type="spellStart"/>
      <w:r w:rsidRPr="00DF0CD8">
        <w:rPr>
          <w:rFonts w:ascii="Book Antiqua" w:eastAsia="Book Antiqua" w:hAnsi="Book Antiqua" w:cs="Book Antiqua"/>
          <w:color w:val="000000"/>
        </w:rPr>
        <w:t>Lanreotide</w:t>
      </w:r>
      <w:proofErr w:type="spellEnd"/>
      <w:r w:rsidRPr="00DF0CD8">
        <w:rPr>
          <w:rFonts w:ascii="Book Antiqua" w:eastAsia="Book Antiqua" w:hAnsi="Book Antiqua" w:cs="Book Antiqua"/>
          <w:color w:val="000000"/>
        </w:rPr>
        <w:t xml:space="preserve"> Induces Cytokine Modulation in Intestinal Neuroendocrine Tumors and Overcomes Resistance to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w:t>
      </w:r>
      <w:r w:rsidRPr="00DF0CD8">
        <w:rPr>
          <w:rFonts w:ascii="Book Antiqua" w:eastAsia="Book Antiqua" w:hAnsi="Book Antiqua" w:cs="Book Antiqua"/>
          <w:i/>
          <w:iCs/>
          <w:color w:val="000000"/>
        </w:rPr>
        <w:t>Front Oncol</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10</w:t>
      </w:r>
      <w:r w:rsidRPr="00DF0CD8">
        <w:rPr>
          <w:rFonts w:ascii="Book Antiqua" w:eastAsia="Book Antiqua" w:hAnsi="Book Antiqua" w:cs="Book Antiqua"/>
          <w:color w:val="000000"/>
        </w:rPr>
        <w:t>: 1047 [PMID: 32766136 DOI: 10.3389/fonc.2020.01047]</w:t>
      </w:r>
    </w:p>
    <w:p w14:paraId="3DEA6D0C"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48 </w:t>
      </w:r>
      <w:proofErr w:type="spellStart"/>
      <w:r w:rsidRPr="00DF0CD8">
        <w:rPr>
          <w:rFonts w:ascii="Book Antiqua" w:eastAsia="Book Antiqua" w:hAnsi="Book Antiqua" w:cs="Book Antiqua"/>
          <w:b/>
          <w:bCs/>
          <w:color w:val="000000"/>
        </w:rPr>
        <w:t>Kulke</w:t>
      </w:r>
      <w:proofErr w:type="spellEnd"/>
      <w:r w:rsidRPr="00DF0CD8">
        <w:rPr>
          <w:rFonts w:ascii="Book Antiqua" w:eastAsia="Book Antiqua" w:hAnsi="Book Antiqua" w:cs="Book Antiqua"/>
          <w:b/>
          <w:bCs/>
          <w:color w:val="000000"/>
        </w:rPr>
        <w:t xml:space="preserve"> MH</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Ruszniewski</w:t>
      </w:r>
      <w:proofErr w:type="spellEnd"/>
      <w:r w:rsidRPr="00DF0CD8">
        <w:rPr>
          <w:rFonts w:ascii="Book Antiqua" w:eastAsia="Book Antiqua" w:hAnsi="Book Antiqua" w:cs="Book Antiqua"/>
          <w:color w:val="000000"/>
        </w:rPr>
        <w:t xml:space="preserve"> P, Van </w:t>
      </w:r>
      <w:proofErr w:type="spellStart"/>
      <w:r w:rsidRPr="00DF0CD8">
        <w:rPr>
          <w:rFonts w:ascii="Book Antiqua" w:eastAsia="Book Antiqua" w:hAnsi="Book Antiqua" w:cs="Book Antiqua"/>
          <w:color w:val="000000"/>
        </w:rPr>
        <w:t>Cutsem</w:t>
      </w:r>
      <w:proofErr w:type="spellEnd"/>
      <w:r w:rsidRPr="00DF0CD8">
        <w:rPr>
          <w:rFonts w:ascii="Book Antiqua" w:eastAsia="Book Antiqua" w:hAnsi="Book Antiqua" w:cs="Book Antiqua"/>
          <w:color w:val="000000"/>
        </w:rPr>
        <w:t xml:space="preserve"> E, Lombard-</w:t>
      </w:r>
      <w:proofErr w:type="spellStart"/>
      <w:r w:rsidRPr="00DF0CD8">
        <w:rPr>
          <w:rFonts w:ascii="Book Antiqua" w:eastAsia="Book Antiqua" w:hAnsi="Book Antiqua" w:cs="Book Antiqua"/>
          <w:color w:val="000000"/>
        </w:rPr>
        <w:t>Bohas</w:t>
      </w:r>
      <w:proofErr w:type="spellEnd"/>
      <w:r w:rsidRPr="00DF0CD8">
        <w:rPr>
          <w:rFonts w:ascii="Book Antiqua" w:eastAsia="Book Antiqua" w:hAnsi="Book Antiqua" w:cs="Book Antiqua"/>
          <w:color w:val="000000"/>
        </w:rPr>
        <w:t xml:space="preserve"> C, Valle JW, De Herder WW, Pavel M, </w:t>
      </w:r>
      <w:proofErr w:type="spellStart"/>
      <w:r w:rsidRPr="00DF0CD8">
        <w:rPr>
          <w:rFonts w:ascii="Book Antiqua" w:eastAsia="Book Antiqua" w:hAnsi="Book Antiqua" w:cs="Book Antiqua"/>
          <w:color w:val="000000"/>
        </w:rPr>
        <w:t>Degtyarev</w:t>
      </w:r>
      <w:proofErr w:type="spellEnd"/>
      <w:r w:rsidRPr="00DF0CD8">
        <w:rPr>
          <w:rFonts w:ascii="Book Antiqua" w:eastAsia="Book Antiqua" w:hAnsi="Book Antiqua" w:cs="Book Antiqua"/>
          <w:color w:val="000000"/>
        </w:rPr>
        <w:t xml:space="preserve"> E, </w:t>
      </w:r>
      <w:proofErr w:type="spellStart"/>
      <w:r w:rsidRPr="00DF0CD8">
        <w:rPr>
          <w:rFonts w:ascii="Book Antiqua" w:eastAsia="Book Antiqua" w:hAnsi="Book Antiqua" w:cs="Book Antiqua"/>
          <w:color w:val="000000"/>
        </w:rPr>
        <w:t>Brase</w:t>
      </w:r>
      <w:proofErr w:type="spellEnd"/>
      <w:r w:rsidRPr="00DF0CD8">
        <w:rPr>
          <w:rFonts w:ascii="Book Antiqua" w:eastAsia="Book Antiqua" w:hAnsi="Book Antiqua" w:cs="Book Antiqua"/>
          <w:color w:val="000000"/>
        </w:rPr>
        <w:t xml:space="preserve"> JC, </w:t>
      </w:r>
      <w:proofErr w:type="spellStart"/>
      <w:r w:rsidRPr="00DF0CD8">
        <w:rPr>
          <w:rFonts w:ascii="Book Antiqua" w:eastAsia="Book Antiqua" w:hAnsi="Book Antiqua" w:cs="Book Antiqua"/>
          <w:color w:val="000000"/>
        </w:rPr>
        <w:t>Bubuteishvili-Pacaud</w:t>
      </w:r>
      <w:proofErr w:type="spellEnd"/>
      <w:r w:rsidRPr="00DF0CD8">
        <w:rPr>
          <w:rFonts w:ascii="Book Antiqua" w:eastAsia="Book Antiqua" w:hAnsi="Book Antiqua" w:cs="Book Antiqua"/>
          <w:color w:val="000000"/>
        </w:rPr>
        <w:t xml:space="preserve"> L, </w:t>
      </w:r>
      <w:proofErr w:type="spellStart"/>
      <w:r w:rsidRPr="00DF0CD8">
        <w:rPr>
          <w:rFonts w:ascii="Book Antiqua" w:eastAsia="Book Antiqua" w:hAnsi="Book Antiqua" w:cs="Book Antiqua"/>
          <w:color w:val="000000"/>
        </w:rPr>
        <w:t>Voi</w:t>
      </w:r>
      <w:proofErr w:type="spellEnd"/>
      <w:r w:rsidRPr="00DF0CD8">
        <w:rPr>
          <w:rFonts w:ascii="Book Antiqua" w:eastAsia="Book Antiqua" w:hAnsi="Book Antiqua" w:cs="Book Antiqua"/>
          <w:color w:val="000000"/>
        </w:rPr>
        <w:t xml:space="preserve"> M, Salazar R, </w:t>
      </w:r>
      <w:proofErr w:type="spellStart"/>
      <w:r w:rsidRPr="00DF0CD8">
        <w:rPr>
          <w:rFonts w:ascii="Book Antiqua" w:eastAsia="Book Antiqua" w:hAnsi="Book Antiqua" w:cs="Book Antiqua"/>
          <w:color w:val="000000"/>
        </w:rPr>
        <w:t>Borbath</w:t>
      </w:r>
      <w:proofErr w:type="spellEnd"/>
      <w:r w:rsidRPr="00DF0CD8">
        <w:rPr>
          <w:rFonts w:ascii="Book Antiqua" w:eastAsia="Book Antiqua" w:hAnsi="Book Antiqua" w:cs="Book Antiqua"/>
          <w:color w:val="000000"/>
        </w:rPr>
        <w:t xml:space="preserve"> I, Fazio N, Smith D, </w:t>
      </w:r>
      <w:proofErr w:type="spellStart"/>
      <w:r w:rsidRPr="00DF0CD8">
        <w:rPr>
          <w:rFonts w:ascii="Book Antiqua" w:eastAsia="Book Antiqua" w:hAnsi="Book Antiqua" w:cs="Book Antiqua"/>
          <w:color w:val="000000"/>
        </w:rPr>
        <w:t>Capdevila</w:t>
      </w:r>
      <w:proofErr w:type="spellEnd"/>
      <w:r w:rsidRPr="00DF0CD8">
        <w:rPr>
          <w:rFonts w:ascii="Book Antiqua" w:eastAsia="Book Antiqua" w:hAnsi="Book Antiqua" w:cs="Book Antiqua"/>
          <w:color w:val="000000"/>
        </w:rPr>
        <w:t xml:space="preserve"> J, Riechelmann RP, Yao JC. A randomized, open-label, phase 2 study of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in combination with </w:t>
      </w:r>
      <w:proofErr w:type="spellStart"/>
      <w:r w:rsidRPr="00DF0CD8">
        <w:rPr>
          <w:rFonts w:ascii="Book Antiqua" w:eastAsia="Book Antiqua" w:hAnsi="Book Antiqua" w:cs="Book Antiqua"/>
          <w:color w:val="000000"/>
        </w:rPr>
        <w:t>pasireotide</w:t>
      </w:r>
      <w:proofErr w:type="spellEnd"/>
      <w:r w:rsidRPr="00DF0CD8">
        <w:rPr>
          <w:rFonts w:ascii="Book Antiqua" w:eastAsia="Book Antiqua" w:hAnsi="Book Antiqua" w:cs="Book Antiqua"/>
          <w:color w:val="000000"/>
        </w:rPr>
        <w:t xml:space="preserve"> LAR or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alone in advanced, well-differentiated, progressive pancreatic neuroendocrine tumors: COOPERATE-2 trial. </w:t>
      </w:r>
      <w:r w:rsidRPr="00DF0CD8">
        <w:rPr>
          <w:rFonts w:ascii="Book Antiqua" w:eastAsia="Book Antiqua" w:hAnsi="Book Antiqua" w:cs="Book Antiqua"/>
          <w:i/>
          <w:iCs/>
          <w:color w:val="000000"/>
        </w:rPr>
        <w:t>Ann Oncol</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30</w:t>
      </w:r>
      <w:r w:rsidRPr="00DF0CD8">
        <w:rPr>
          <w:rFonts w:ascii="Book Antiqua" w:eastAsia="Book Antiqua" w:hAnsi="Book Antiqua" w:cs="Book Antiqua"/>
          <w:color w:val="000000"/>
        </w:rPr>
        <w:t>: 1846 [PMID: 31407000 DOI: 10.1093/</w:t>
      </w:r>
      <w:proofErr w:type="spellStart"/>
      <w:r w:rsidRPr="00DF0CD8">
        <w:rPr>
          <w:rFonts w:ascii="Book Antiqua" w:eastAsia="Book Antiqua" w:hAnsi="Book Antiqua" w:cs="Book Antiqua"/>
          <w:color w:val="000000"/>
        </w:rPr>
        <w:t>annonc</w:t>
      </w:r>
      <w:proofErr w:type="spellEnd"/>
      <w:r w:rsidRPr="00DF0CD8">
        <w:rPr>
          <w:rFonts w:ascii="Book Antiqua" w:eastAsia="Book Antiqua" w:hAnsi="Book Antiqua" w:cs="Book Antiqua"/>
          <w:color w:val="000000"/>
        </w:rPr>
        <w:t>/mdz219]</w:t>
      </w:r>
    </w:p>
    <w:p w14:paraId="65662CD7"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49 </w:t>
      </w:r>
      <w:proofErr w:type="spellStart"/>
      <w:r w:rsidRPr="00DF0CD8">
        <w:rPr>
          <w:rFonts w:ascii="Book Antiqua" w:eastAsia="Book Antiqua" w:hAnsi="Book Antiqua" w:cs="Book Antiqua"/>
          <w:b/>
          <w:bCs/>
          <w:color w:val="000000"/>
        </w:rPr>
        <w:t>Baudin</w:t>
      </w:r>
      <w:proofErr w:type="spellEnd"/>
      <w:r w:rsidRPr="00DF0CD8">
        <w:rPr>
          <w:rFonts w:ascii="Book Antiqua" w:eastAsia="Book Antiqua" w:hAnsi="Book Antiqua" w:cs="Book Antiqua"/>
          <w:b/>
          <w:bCs/>
          <w:color w:val="000000"/>
        </w:rPr>
        <w:t xml:space="preserve"> E</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Berruti</w:t>
      </w:r>
      <w:proofErr w:type="spellEnd"/>
      <w:r w:rsidRPr="00DF0CD8">
        <w:rPr>
          <w:rFonts w:ascii="Book Antiqua" w:eastAsia="Book Antiqua" w:hAnsi="Book Antiqua" w:cs="Book Antiqua"/>
          <w:color w:val="000000"/>
        </w:rPr>
        <w:t xml:space="preserve"> A, Giuliano M, Mansoor W, </w:t>
      </w:r>
      <w:proofErr w:type="spellStart"/>
      <w:r w:rsidRPr="00DF0CD8">
        <w:rPr>
          <w:rFonts w:ascii="Book Antiqua" w:eastAsia="Book Antiqua" w:hAnsi="Book Antiqua" w:cs="Book Antiqua"/>
          <w:color w:val="000000"/>
        </w:rPr>
        <w:t>Bobirca</w:t>
      </w:r>
      <w:proofErr w:type="spellEnd"/>
      <w:r w:rsidRPr="00DF0CD8">
        <w:rPr>
          <w:rFonts w:ascii="Book Antiqua" w:eastAsia="Book Antiqua" w:hAnsi="Book Antiqua" w:cs="Book Antiqua"/>
          <w:color w:val="000000"/>
        </w:rPr>
        <w:t xml:space="preserve"> C, </w:t>
      </w:r>
      <w:proofErr w:type="spellStart"/>
      <w:r w:rsidRPr="00DF0CD8">
        <w:rPr>
          <w:rFonts w:ascii="Book Antiqua" w:eastAsia="Book Antiqua" w:hAnsi="Book Antiqua" w:cs="Book Antiqua"/>
          <w:color w:val="000000"/>
        </w:rPr>
        <w:t>Houtsma</w:t>
      </w:r>
      <w:proofErr w:type="spellEnd"/>
      <w:r w:rsidRPr="00DF0CD8">
        <w:rPr>
          <w:rFonts w:ascii="Book Antiqua" w:eastAsia="Book Antiqua" w:hAnsi="Book Antiqua" w:cs="Book Antiqua"/>
          <w:color w:val="000000"/>
        </w:rPr>
        <w:t xml:space="preserve"> E, Fagan N, Oberg K E, </w:t>
      </w:r>
      <w:proofErr w:type="spellStart"/>
      <w:r w:rsidRPr="00DF0CD8">
        <w:rPr>
          <w:rFonts w:ascii="Book Antiqua" w:eastAsia="Book Antiqua" w:hAnsi="Book Antiqua" w:cs="Book Antiqua"/>
          <w:color w:val="000000"/>
        </w:rPr>
        <w:t>Ferolla</w:t>
      </w:r>
      <w:proofErr w:type="spellEnd"/>
      <w:r w:rsidRPr="00DF0CD8">
        <w:rPr>
          <w:rFonts w:ascii="Book Antiqua" w:eastAsia="Book Antiqua" w:hAnsi="Book Antiqua" w:cs="Book Antiqua"/>
          <w:color w:val="000000"/>
        </w:rPr>
        <w:t xml:space="preserve"> P. First long-term results on efficacy and safety of long-acting </w:t>
      </w:r>
      <w:proofErr w:type="spellStart"/>
      <w:r w:rsidRPr="00DF0CD8">
        <w:rPr>
          <w:rFonts w:ascii="Book Antiqua" w:eastAsia="Book Antiqua" w:hAnsi="Book Antiqua" w:cs="Book Antiqua"/>
          <w:color w:val="000000"/>
        </w:rPr>
        <w:t>pasireotide</w:t>
      </w:r>
      <w:proofErr w:type="spellEnd"/>
      <w:r w:rsidRPr="00DF0CD8">
        <w:rPr>
          <w:rFonts w:ascii="Book Antiqua" w:eastAsia="Book Antiqua" w:hAnsi="Book Antiqua" w:cs="Book Antiqua"/>
          <w:color w:val="000000"/>
        </w:rPr>
        <w:t xml:space="preserve"> in combination with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in patients with advanced carcinoids (NET) of the lung/thymus: Phase II LUNA trial. </w:t>
      </w:r>
      <w:r w:rsidRPr="00DF0CD8">
        <w:rPr>
          <w:rFonts w:ascii="Book Antiqua" w:eastAsia="Book Antiqua" w:hAnsi="Book Antiqua" w:cs="Book Antiqua"/>
          <w:i/>
          <w:iCs/>
          <w:color w:val="000000"/>
        </w:rPr>
        <w:t>J Clin Oncol</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39</w:t>
      </w:r>
      <w:r w:rsidRPr="00DF0CD8">
        <w:rPr>
          <w:rFonts w:ascii="Book Antiqua" w:eastAsia="Book Antiqua" w:hAnsi="Book Antiqua" w:cs="Book Antiqua"/>
          <w:color w:val="000000"/>
        </w:rPr>
        <w:t>: 8574-8574 [DOI: 10.1200/JCO.2021.39.15_suppl.8574]</w:t>
      </w:r>
    </w:p>
    <w:p w14:paraId="1BD318E3"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50 </w:t>
      </w:r>
      <w:proofErr w:type="spellStart"/>
      <w:r w:rsidRPr="00DF0CD8">
        <w:rPr>
          <w:rFonts w:ascii="Book Antiqua" w:eastAsia="Book Antiqua" w:hAnsi="Book Antiqua" w:cs="Book Antiqua"/>
          <w:b/>
          <w:bCs/>
          <w:color w:val="000000"/>
        </w:rPr>
        <w:t>Hijioka</w:t>
      </w:r>
      <w:proofErr w:type="spellEnd"/>
      <w:r w:rsidRPr="00DF0CD8">
        <w:rPr>
          <w:rFonts w:ascii="Book Antiqua" w:eastAsia="Book Antiqua" w:hAnsi="Book Antiqua" w:cs="Book Antiqua"/>
          <w:b/>
          <w:bCs/>
          <w:color w:val="000000"/>
        </w:rPr>
        <w:t xml:space="preserve"> S</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Morizane</w:t>
      </w:r>
      <w:proofErr w:type="spellEnd"/>
      <w:r w:rsidRPr="00DF0CD8">
        <w:rPr>
          <w:rFonts w:ascii="Book Antiqua" w:eastAsia="Book Antiqua" w:hAnsi="Book Antiqua" w:cs="Book Antiqua"/>
          <w:color w:val="000000"/>
        </w:rPr>
        <w:t xml:space="preserve"> C, Ikeda M, Ishii H, </w:t>
      </w:r>
      <w:proofErr w:type="spellStart"/>
      <w:r w:rsidRPr="00DF0CD8">
        <w:rPr>
          <w:rFonts w:ascii="Book Antiqua" w:eastAsia="Book Antiqua" w:hAnsi="Book Antiqua" w:cs="Book Antiqua"/>
          <w:color w:val="000000"/>
        </w:rPr>
        <w:t>Okusaka</w:t>
      </w:r>
      <w:proofErr w:type="spellEnd"/>
      <w:r w:rsidRPr="00DF0CD8">
        <w:rPr>
          <w:rFonts w:ascii="Book Antiqua" w:eastAsia="Book Antiqua" w:hAnsi="Book Antiqua" w:cs="Book Antiqua"/>
          <w:color w:val="000000"/>
        </w:rPr>
        <w:t xml:space="preserve"> T, </w:t>
      </w:r>
      <w:proofErr w:type="spellStart"/>
      <w:r w:rsidRPr="00DF0CD8">
        <w:rPr>
          <w:rFonts w:ascii="Book Antiqua" w:eastAsia="Book Antiqua" w:hAnsi="Book Antiqua" w:cs="Book Antiqua"/>
          <w:color w:val="000000"/>
        </w:rPr>
        <w:t>Furuse</w:t>
      </w:r>
      <w:proofErr w:type="spellEnd"/>
      <w:r w:rsidRPr="00DF0CD8">
        <w:rPr>
          <w:rFonts w:ascii="Book Antiqua" w:eastAsia="Book Antiqua" w:hAnsi="Book Antiqua" w:cs="Book Antiqua"/>
          <w:color w:val="000000"/>
        </w:rPr>
        <w:t xml:space="preserve"> J. Current status of medical treatment for </w:t>
      </w:r>
      <w:proofErr w:type="spellStart"/>
      <w:r w:rsidRPr="00DF0CD8">
        <w:rPr>
          <w:rFonts w:ascii="Book Antiqua" w:eastAsia="Book Antiqua" w:hAnsi="Book Antiqua" w:cs="Book Antiqua"/>
          <w:color w:val="000000"/>
        </w:rPr>
        <w:t>gastroenteropancreatic</w:t>
      </w:r>
      <w:proofErr w:type="spellEnd"/>
      <w:r w:rsidRPr="00DF0CD8">
        <w:rPr>
          <w:rFonts w:ascii="Book Antiqua" w:eastAsia="Book Antiqua" w:hAnsi="Book Antiqua" w:cs="Book Antiqua"/>
          <w:color w:val="000000"/>
        </w:rPr>
        <w:t xml:space="preserve"> neuroendocrine neoplasms and future perspectives. </w:t>
      </w:r>
      <w:proofErr w:type="spellStart"/>
      <w:r w:rsidRPr="00DF0CD8">
        <w:rPr>
          <w:rFonts w:ascii="Book Antiqua" w:eastAsia="Book Antiqua" w:hAnsi="Book Antiqua" w:cs="Book Antiqua"/>
          <w:i/>
          <w:iCs/>
          <w:color w:val="000000"/>
        </w:rPr>
        <w:t>Jpn</w:t>
      </w:r>
      <w:proofErr w:type="spellEnd"/>
      <w:r w:rsidRPr="00DF0CD8">
        <w:rPr>
          <w:rFonts w:ascii="Book Antiqua" w:eastAsia="Book Antiqua" w:hAnsi="Book Antiqua" w:cs="Book Antiqua"/>
          <w:i/>
          <w:iCs/>
          <w:color w:val="000000"/>
        </w:rPr>
        <w:t xml:space="preserve"> J Clin Oncol</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51</w:t>
      </w:r>
      <w:r w:rsidRPr="00DF0CD8">
        <w:rPr>
          <w:rFonts w:ascii="Book Antiqua" w:eastAsia="Book Antiqua" w:hAnsi="Book Antiqua" w:cs="Book Antiqua"/>
          <w:color w:val="000000"/>
        </w:rPr>
        <w:t>: 1185-1196 [PMID: 34038547 DOI: 10.1093/</w:t>
      </w:r>
      <w:proofErr w:type="spellStart"/>
      <w:r w:rsidRPr="00DF0CD8">
        <w:rPr>
          <w:rFonts w:ascii="Book Antiqua" w:eastAsia="Book Antiqua" w:hAnsi="Book Antiqua" w:cs="Book Antiqua"/>
          <w:color w:val="000000"/>
        </w:rPr>
        <w:t>jjco</w:t>
      </w:r>
      <w:proofErr w:type="spellEnd"/>
      <w:r w:rsidRPr="00DF0CD8">
        <w:rPr>
          <w:rFonts w:ascii="Book Antiqua" w:eastAsia="Book Antiqua" w:hAnsi="Book Antiqua" w:cs="Book Antiqua"/>
          <w:color w:val="000000"/>
        </w:rPr>
        <w:t>/hyab076]</w:t>
      </w:r>
    </w:p>
    <w:p w14:paraId="0C6E7BB5"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51 </w:t>
      </w:r>
      <w:proofErr w:type="spellStart"/>
      <w:r w:rsidRPr="00DF0CD8">
        <w:rPr>
          <w:rFonts w:ascii="Book Antiqua" w:eastAsia="Book Antiqua" w:hAnsi="Book Antiqua" w:cs="Book Antiqua"/>
          <w:b/>
          <w:bCs/>
          <w:color w:val="000000"/>
        </w:rPr>
        <w:t>Pusceddu</w:t>
      </w:r>
      <w:proofErr w:type="spellEnd"/>
      <w:r w:rsidRPr="00DF0CD8">
        <w:rPr>
          <w:rFonts w:ascii="Book Antiqua" w:eastAsia="Book Antiqua" w:hAnsi="Book Antiqua" w:cs="Book Antiqua"/>
          <w:b/>
          <w:bCs/>
          <w:color w:val="000000"/>
        </w:rPr>
        <w:t xml:space="preserve"> S</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Vernieri</w:t>
      </w:r>
      <w:proofErr w:type="spellEnd"/>
      <w:r w:rsidRPr="00DF0CD8">
        <w:rPr>
          <w:rFonts w:ascii="Book Antiqua" w:eastAsia="Book Antiqua" w:hAnsi="Book Antiqua" w:cs="Book Antiqua"/>
          <w:color w:val="000000"/>
        </w:rPr>
        <w:t xml:space="preserve"> C, Di Maio M, </w:t>
      </w:r>
      <w:proofErr w:type="spellStart"/>
      <w:r w:rsidRPr="00DF0CD8">
        <w:rPr>
          <w:rFonts w:ascii="Book Antiqua" w:eastAsia="Book Antiqua" w:hAnsi="Book Antiqua" w:cs="Book Antiqua"/>
          <w:color w:val="000000"/>
        </w:rPr>
        <w:t>Marconcini</w:t>
      </w:r>
      <w:proofErr w:type="spellEnd"/>
      <w:r w:rsidRPr="00DF0CD8">
        <w:rPr>
          <w:rFonts w:ascii="Book Antiqua" w:eastAsia="Book Antiqua" w:hAnsi="Book Antiqua" w:cs="Book Antiqua"/>
          <w:color w:val="000000"/>
        </w:rPr>
        <w:t xml:space="preserve"> R, Spada F, </w:t>
      </w:r>
      <w:proofErr w:type="spellStart"/>
      <w:r w:rsidRPr="00DF0CD8">
        <w:rPr>
          <w:rFonts w:ascii="Book Antiqua" w:eastAsia="Book Antiqua" w:hAnsi="Book Antiqua" w:cs="Book Antiqua"/>
          <w:color w:val="000000"/>
        </w:rPr>
        <w:t>Massironi</w:t>
      </w:r>
      <w:proofErr w:type="spellEnd"/>
      <w:r w:rsidRPr="00DF0CD8">
        <w:rPr>
          <w:rFonts w:ascii="Book Antiqua" w:eastAsia="Book Antiqua" w:hAnsi="Book Antiqua" w:cs="Book Antiqua"/>
          <w:color w:val="000000"/>
        </w:rPr>
        <w:t xml:space="preserve"> S, Ibrahim T, Brizzi MP, Campana D, </w:t>
      </w:r>
      <w:proofErr w:type="spellStart"/>
      <w:r w:rsidRPr="00DF0CD8">
        <w:rPr>
          <w:rFonts w:ascii="Book Antiqua" w:eastAsia="Book Antiqua" w:hAnsi="Book Antiqua" w:cs="Book Antiqua"/>
          <w:color w:val="000000"/>
        </w:rPr>
        <w:t>Faggiano</w:t>
      </w:r>
      <w:proofErr w:type="spellEnd"/>
      <w:r w:rsidRPr="00DF0CD8">
        <w:rPr>
          <w:rFonts w:ascii="Book Antiqua" w:eastAsia="Book Antiqua" w:hAnsi="Book Antiqua" w:cs="Book Antiqua"/>
          <w:color w:val="000000"/>
        </w:rPr>
        <w:t xml:space="preserve"> A, Giuffrida D, </w:t>
      </w:r>
      <w:proofErr w:type="spellStart"/>
      <w:r w:rsidRPr="00DF0CD8">
        <w:rPr>
          <w:rFonts w:ascii="Book Antiqua" w:eastAsia="Book Antiqua" w:hAnsi="Book Antiqua" w:cs="Book Antiqua"/>
          <w:color w:val="000000"/>
        </w:rPr>
        <w:t>Rinzivillo</w:t>
      </w:r>
      <w:proofErr w:type="spellEnd"/>
      <w:r w:rsidRPr="00DF0CD8">
        <w:rPr>
          <w:rFonts w:ascii="Book Antiqua" w:eastAsia="Book Antiqua" w:hAnsi="Book Antiqua" w:cs="Book Antiqua"/>
          <w:color w:val="000000"/>
        </w:rPr>
        <w:t xml:space="preserve"> M, </w:t>
      </w:r>
      <w:proofErr w:type="spellStart"/>
      <w:r w:rsidRPr="00DF0CD8">
        <w:rPr>
          <w:rFonts w:ascii="Book Antiqua" w:eastAsia="Book Antiqua" w:hAnsi="Book Antiqua" w:cs="Book Antiqua"/>
          <w:color w:val="000000"/>
        </w:rPr>
        <w:t>Cingarlini</w:t>
      </w:r>
      <w:proofErr w:type="spellEnd"/>
      <w:r w:rsidRPr="00DF0CD8">
        <w:rPr>
          <w:rFonts w:ascii="Book Antiqua" w:eastAsia="Book Antiqua" w:hAnsi="Book Antiqua" w:cs="Book Antiqua"/>
          <w:color w:val="000000"/>
        </w:rPr>
        <w:t xml:space="preserve"> S, </w:t>
      </w:r>
      <w:proofErr w:type="spellStart"/>
      <w:r w:rsidRPr="00DF0CD8">
        <w:rPr>
          <w:rFonts w:ascii="Book Antiqua" w:eastAsia="Book Antiqua" w:hAnsi="Book Antiqua" w:cs="Book Antiqua"/>
          <w:color w:val="000000"/>
        </w:rPr>
        <w:t>Aroldi</w:t>
      </w:r>
      <w:proofErr w:type="spellEnd"/>
      <w:r w:rsidRPr="00DF0CD8">
        <w:rPr>
          <w:rFonts w:ascii="Book Antiqua" w:eastAsia="Book Antiqua" w:hAnsi="Book Antiqua" w:cs="Book Antiqua"/>
          <w:color w:val="000000"/>
        </w:rPr>
        <w:t xml:space="preserve"> F, </w:t>
      </w:r>
      <w:proofErr w:type="spellStart"/>
      <w:r w:rsidRPr="00DF0CD8">
        <w:rPr>
          <w:rFonts w:ascii="Book Antiqua" w:eastAsia="Book Antiqua" w:hAnsi="Book Antiqua" w:cs="Book Antiqua"/>
          <w:color w:val="000000"/>
        </w:rPr>
        <w:t>Antonuzzo</w:t>
      </w:r>
      <w:proofErr w:type="spellEnd"/>
      <w:r w:rsidRPr="00DF0CD8">
        <w:rPr>
          <w:rFonts w:ascii="Book Antiqua" w:eastAsia="Book Antiqua" w:hAnsi="Book Antiqua" w:cs="Book Antiqua"/>
          <w:color w:val="000000"/>
        </w:rPr>
        <w:t xml:space="preserve"> L, Berardi R, Catena L, De </w:t>
      </w:r>
      <w:proofErr w:type="spellStart"/>
      <w:r w:rsidRPr="00DF0CD8">
        <w:rPr>
          <w:rFonts w:ascii="Book Antiqua" w:eastAsia="Book Antiqua" w:hAnsi="Book Antiqua" w:cs="Book Antiqua"/>
          <w:color w:val="000000"/>
        </w:rPr>
        <w:t>Divitiis</w:t>
      </w:r>
      <w:proofErr w:type="spellEnd"/>
      <w:r w:rsidRPr="00DF0CD8">
        <w:rPr>
          <w:rFonts w:ascii="Book Antiqua" w:eastAsia="Book Antiqua" w:hAnsi="Book Antiqua" w:cs="Book Antiqua"/>
          <w:color w:val="000000"/>
        </w:rPr>
        <w:t xml:space="preserve"> C, </w:t>
      </w:r>
      <w:proofErr w:type="spellStart"/>
      <w:r w:rsidRPr="00DF0CD8">
        <w:rPr>
          <w:rFonts w:ascii="Book Antiqua" w:eastAsia="Book Antiqua" w:hAnsi="Book Antiqua" w:cs="Book Antiqua"/>
          <w:color w:val="000000"/>
        </w:rPr>
        <w:t>Ermacora</w:t>
      </w:r>
      <w:proofErr w:type="spellEnd"/>
      <w:r w:rsidRPr="00DF0CD8">
        <w:rPr>
          <w:rFonts w:ascii="Book Antiqua" w:eastAsia="Book Antiqua" w:hAnsi="Book Antiqua" w:cs="Book Antiqua"/>
          <w:color w:val="000000"/>
        </w:rPr>
        <w:t xml:space="preserve"> P, </w:t>
      </w:r>
      <w:proofErr w:type="spellStart"/>
      <w:r w:rsidRPr="00DF0CD8">
        <w:rPr>
          <w:rFonts w:ascii="Book Antiqua" w:eastAsia="Book Antiqua" w:hAnsi="Book Antiqua" w:cs="Book Antiqua"/>
          <w:color w:val="000000"/>
        </w:rPr>
        <w:t>Perfetti</w:t>
      </w:r>
      <w:proofErr w:type="spellEnd"/>
      <w:r w:rsidRPr="00DF0CD8">
        <w:rPr>
          <w:rFonts w:ascii="Book Antiqua" w:eastAsia="Book Antiqua" w:hAnsi="Book Antiqua" w:cs="Book Antiqua"/>
          <w:color w:val="000000"/>
        </w:rPr>
        <w:t xml:space="preserve"> V, Fontana A, </w:t>
      </w:r>
      <w:proofErr w:type="spellStart"/>
      <w:r w:rsidRPr="00DF0CD8">
        <w:rPr>
          <w:rFonts w:ascii="Book Antiqua" w:eastAsia="Book Antiqua" w:hAnsi="Book Antiqua" w:cs="Book Antiqua"/>
          <w:color w:val="000000"/>
        </w:rPr>
        <w:t>Razzore</w:t>
      </w:r>
      <w:proofErr w:type="spellEnd"/>
      <w:r w:rsidRPr="00DF0CD8">
        <w:rPr>
          <w:rFonts w:ascii="Book Antiqua" w:eastAsia="Book Antiqua" w:hAnsi="Book Antiqua" w:cs="Book Antiqua"/>
          <w:color w:val="000000"/>
        </w:rPr>
        <w:t xml:space="preserve"> P, </w:t>
      </w:r>
      <w:proofErr w:type="spellStart"/>
      <w:r w:rsidRPr="00DF0CD8">
        <w:rPr>
          <w:rFonts w:ascii="Book Antiqua" w:eastAsia="Book Antiqua" w:hAnsi="Book Antiqua" w:cs="Book Antiqua"/>
          <w:color w:val="000000"/>
        </w:rPr>
        <w:t>Carnaghi</w:t>
      </w:r>
      <w:proofErr w:type="spellEnd"/>
      <w:r w:rsidRPr="00DF0CD8">
        <w:rPr>
          <w:rFonts w:ascii="Book Antiqua" w:eastAsia="Book Antiqua" w:hAnsi="Book Antiqua" w:cs="Book Antiqua"/>
          <w:color w:val="000000"/>
        </w:rPr>
        <w:t xml:space="preserve"> C, </w:t>
      </w:r>
      <w:proofErr w:type="spellStart"/>
      <w:r w:rsidRPr="00DF0CD8">
        <w:rPr>
          <w:rFonts w:ascii="Book Antiqua" w:eastAsia="Book Antiqua" w:hAnsi="Book Antiqua" w:cs="Book Antiqua"/>
          <w:color w:val="000000"/>
        </w:rPr>
        <w:t>Davì</w:t>
      </w:r>
      <w:proofErr w:type="spellEnd"/>
      <w:r w:rsidRPr="00DF0CD8">
        <w:rPr>
          <w:rFonts w:ascii="Book Antiqua" w:eastAsia="Book Antiqua" w:hAnsi="Book Antiqua" w:cs="Book Antiqua"/>
          <w:color w:val="000000"/>
        </w:rPr>
        <w:t xml:space="preserve"> MV, Cauchi C, </w:t>
      </w:r>
      <w:proofErr w:type="spellStart"/>
      <w:r w:rsidRPr="00DF0CD8">
        <w:rPr>
          <w:rFonts w:ascii="Book Antiqua" w:eastAsia="Book Antiqua" w:hAnsi="Book Antiqua" w:cs="Book Antiqua"/>
          <w:color w:val="000000"/>
        </w:rPr>
        <w:t>Duro</w:t>
      </w:r>
      <w:proofErr w:type="spellEnd"/>
      <w:r w:rsidRPr="00DF0CD8">
        <w:rPr>
          <w:rFonts w:ascii="Book Antiqua" w:eastAsia="Book Antiqua" w:hAnsi="Book Antiqua" w:cs="Book Antiqua"/>
          <w:color w:val="000000"/>
        </w:rPr>
        <w:t xml:space="preserve"> M, Ricci S, Fazio N, </w:t>
      </w:r>
      <w:proofErr w:type="spellStart"/>
      <w:r w:rsidRPr="00DF0CD8">
        <w:rPr>
          <w:rFonts w:ascii="Book Antiqua" w:eastAsia="Book Antiqua" w:hAnsi="Book Antiqua" w:cs="Book Antiqua"/>
          <w:color w:val="000000"/>
        </w:rPr>
        <w:t>Cavalcoli</w:t>
      </w:r>
      <w:proofErr w:type="spellEnd"/>
      <w:r w:rsidRPr="00DF0CD8">
        <w:rPr>
          <w:rFonts w:ascii="Book Antiqua" w:eastAsia="Book Antiqua" w:hAnsi="Book Antiqua" w:cs="Book Antiqua"/>
          <w:color w:val="000000"/>
        </w:rPr>
        <w:t xml:space="preserve"> F, Bongiovanni A, La Salvia A, </w:t>
      </w:r>
      <w:proofErr w:type="spellStart"/>
      <w:r w:rsidRPr="00DF0CD8">
        <w:rPr>
          <w:rFonts w:ascii="Book Antiqua" w:eastAsia="Book Antiqua" w:hAnsi="Book Antiqua" w:cs="Book Antiqua"/>
          <w:color w:val="000000"/>
        </w:rPr>
        <w:t>Brighi</w:t>
      </w:r>
      <w:proofErr w:type="spellEnd"/>
      <w:r w:rsidRPr="00DF0CD8">
        <w:rPr>
          <w:rFonts w:ascii="Book Antiqua" w:eastAsia="Book Antiqua" w:hAnsi="Book Antiqua" w:cs="Book Antiqua"/>
          <w:color w:val="000000"/>
        </w:rPr>
        <w:t xml:space="preserve"> N, </w:t>
      </w:r>
      <w:proofErr w:type="spellStart"/>
      <w:r w:rsidRPr="00DF0CD8">
        <w:rPr>
          <w:rFonts w:ascii="Book Antiqua" w:eastAsia="Book Antiqua" w:hAnsi="Book Antiqua" w:cs="Book Antiqua"/>
          <w:color w:val="000000"/>
        </w:rPr>
        <w:t>Colao</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Puliafito</w:t>
      </w:r>
      <w:proofErr w:type="spellEnd"/>
      <w:r w:rsidRPr="00DF0CD8">
        <w:rPr>
          <w:rFonts w:ascii="Book Antiqua" w:eastAsia="Book Antiqua" w:hAnsi="Book Antiqua" w:cs="Book Antiqua"/>
          <w:color w:val="000000"/>
        </w:rPr>
        <w:t xml:space="preserve"> I, </w:t>
      </w:r>
      <w:proofErr w:type="spellStart"/>
      <w:r w:rsidRPr="00DF0CD8">
        <w:rPr>
          <w:rFonts w:ascii="Book Antiqua" w:eastAsia="Book Antiqua" w:hAnsi="Book Antiqua" w:cs="Book Antiqua"/>
          <w:color w:val="000000"/>
        </w:rPr>
        <w:t>Panzuto</w:t>
      </w:r>
      <w:proofErr w:type="spellEnd"/>
      <w:r w:rsidRPr="00DF0CD8">
        <w:rPr>
          <w:rFonts w:ascii="Book Antiqua" w:eastAsia="Book Antiqua" w:hAnsi="Book Antiqua" w:cs="Book Antiqua"/>
          <w:color w:val="000000"/>
        </w:rPr>
        <w:t xml:space="preserve"> F, Ortolani S, </w:t>
      </w:r>
      <w:proofErr w:type="spellStart"/>
      <w:r w:rsidRPr="00DF0CD8">
        <w:rPr>
          <w:rFonts w:ascii="Book Antiqua" w:eastAsia="Book Antiqua" w:hAnsi="Book Antiqua" w:cs="Book Antiqua"/>
          <w:color w:val="000000"/>
        </w:rPr>
        <w:t>Zaniboni</w:t>
      </w:r>
      <w:proofErr w:type="spellEnd"/>
      <w:r w:rsidRPr="00DF0CD8">
        <w:rPr>
          <w:rFonts w:ascii="Book Antiqua" w:eastAsia="Book Antiqua" w:hAnsi="Book Antiqua" w:cs="Book Antiqua"/>
          <w:color w:val="000000"/>
        </w:rPr>
        <w:t xml:space="preserve"> A, Di Costanzo F, </w:t>
      </w:r>
      <w:proofErr w:type="spellStart"/>
      <w:r w:rsidRPr="00DF0CD8">
        <w:rPr>
          <w:rFonts w:ascii="Book Antiqua" w:eastAsia="Book Antiqua" w:hAnsi="Book Antiqua" w:cs="Book Antiqua"/>
          <w:color w:val="000000"/>
        </w:rPr>
        <w:t>Torniai</w:t>
      </w:r>
      <w:proofErr w:type="spellEnd"/>
      <w:r w:rsidRPr="00DF0CD8">
        <w:rPr>
          <w:rFonts w:ascii="Book Antiqua" w:eastAsia="Book Antiqua" w:hAnsi="Book Antiqua" w:cs="Book Antiqua"/>
          <w:color w:val="000000"/>
        </w:rPr>
        <w:t xml:space="preserve"> M, </w:t>
      </w:r>
      <w:proofErr w:type="spellStart"/>
      <w:r w:rsidRPr="00DF0CD8">
        <w:rPr>
          <w:rFonts w:ascii="Book Antiqua" w:eastAsia="Book Antiqua" w:hAnsi="Book Antiqua" w:cs="Book Antiqua"/>
          <w:color w:val="000000"/>
        </w:rPr>
        <w:t>Bajetta</w:t>
      </w:r>
      <w:proofErr w:type="spellEnd"/>
      <w:r w:rsidRPr="00DF0CD8">
        <w:rPr>
          <w:rFonts w:ascii="Book Antiqua" w:eastAsia="Book Antiqua" w:hAnsi="Book Antiqua" w:cs="Book Antiqua"/>
          <w:color w:val="000000"/>
        </w:rPr>
        <w:t xml:space="preserve"> E, </w:t>
      </w:r>
      <w:proofErr w:type="spellStart"/>
      <w:r w:rsidRPr="00DF0CD8">
        <w:rPr>
          <w:rFonts w:ascii="Book Antiqua" w:eastAsia="Book Antiqua" w:hAnsi="Book Antiqua" w:cs="Book Antiqua"/>
          <w:color w:val="000000"/>
        </w:rPr>
        <w:t>Tafuto</w:t>
      </w:r>
      <w:proofErr w:type="spellEnd"/>
      <w:r w:rsidRPr="00DF0CD8">
        <w:rPr>
          <w:rFonts w:ascii="Book Antiqua" w:eastAsia="Book Antiqua" w:hAnsi="Book Antiqua" w:cs="Book Antiqua"/>
          <w:color w:val="000000"/>
        </w:rPr>
        <w:t xml:space="preserve"> S, </w:t>
      </w:r>
      <w:proofErr w:type="spellStart"/>
      <w:r w:rsidRPr="00DF0CD8">
        <w:rPr>
          <w:rFonts w:ascii="Book Antiqua" w:eastAsia="Book Antiqua" w:hAnsi="Book Antiqua" w:cs="Book Antiqua"/>
          <w:color w:val="000000"/>
        </w:rPr>
        <w:t>Garattini</w:t>
      </w:r>
      <w:proofErr w:type="spellEnd"/>
      <w:r w:rsidRPr="00DF0CD8">
        <w:rPr>
          <w:rFonts w:ascii="Book Antiqua" w:eastAsia="Book Antiqua" w:hAnsi="Book Antiqua" w:cs="Book Antiqua"/>
          <w:color w:val="000000"/>
        </w:rPr>
        <w:t xml:space="preserve"> SK, </w:t>
      </w:r>
      <w:proofErr w:type="spellStart"/>
      <w:r w:rsidRPr="00DF0CD8">
        <w:rPr>
          <w:rFonts w:ascii="Book Antiqua" w:eastAsia="Book Antiqua" w:hAnsi="Book Antiqua" w:cs="Book Antiqua"/>
          <w:color w:val="000000"/>
        </w:rPr>
        <w:t>Femia</w:t>
      </w:r>
      <w:proofErr w:type="spellEnd"/>
      <w:r w:rsidRPr="00DF0CD8">
        <w:rPr>
          <w:rFonts w:ascii="Book Antiqua" w:eastAsia="Book Antiqua" w:hAnsi="Book Antiqua" w:cs="Book Antiqua"/>
          <w:color w:val="000000"/>
        </w:rPr>
        <w:t xml:space="preserve"> D, </w:t>
      </w:r>
      <w:proofErr w:type="spellStart"/>
      <w:r w:rsidRPr="00DF0CD8">
        <w:rPr>
          <w:rFonts w:ascii="Book Antiqua" w:eastAsia="Book Antiqua" w:hAnsi="Book Antiqua" w:cs="Book Antiqua"/>
          <w:color w:val="000000"/>
        </w:rPr>
        <w:t>Prinzi</w:t>
      </w:r>
      <w:proofErr w:type="spellEnd"/>
      <w:r w:rsidRPr="00DF0CD8">
        <w:rPr>
          <w:rFonts w:ascii="Book Antiqua" w:eastAsia="Book Antiqua" w:hAnsi="Book Antiqua" w:cs="Book Antiqua"/>
          <w:color w:val="000000"/>
        </w:rPr>
        <w:t xml:space="preserve"> N, </w:t>
      </w:r>
      <w:proofErr w:type="spellStart"/>
      <w:r w:rsidRPr="00DF0CD8">
        <w:rPr>
          <w:rFonts w:ascii="Book Antiqua" w:eastAsia="Book Antiqua" w:hAnsi="Book Antiqua" w:cs="Book Antiqua"/>
          <w:color w:val="000000"/>
        </w:rPr>
        <w:t>Concas</w:t>
      </w:r>
      <w:proofErr w:type="spellEnd"/>
      <w:r w:rsidRPr="00DF0CD8">
        <w:rPr>
          <w:rFonts w:ascii="Book Antiqua" w:eastAsia="Book Antiqua" w:hAnsi="Book Antiqua" w:cs="Book Antiqua"/>
          <w:color w:val="000000"/>
        </w:rPr>
        <w:t xml:space="preserve"> L, Lo Russo G, </w:t>
      </w:r>
      <w:proofErr w:type="spellStart"/>
      <w:r w:rsidRPr="00DF0CD8">
        <w:rPr>
          <w:rFonts w:ascii="Book Antiqua" w:eastAsia="Book Antiqua" w:hAnsi="Book Antiqua" w:cs="Book Antiqua"/>
          <w:color w:val="000000"/>
        </w:rPr>
        <w:t>Milione</w:t>
      </w:r>
      <w:proofErr w:type="spellEnd"/>
      <w:r w:rsidRPr="00DF0CD8">
        <w:rPr>
          <w:rFonts w:ascii="Book Antiqua" w:eastAsia="Book Antiqua" w:hAnsi="Book Antiqua" w:cs="Book Antiqua"/>
          <w:color w:val="000000"/>
        </w:rPr>
        <w:t xml:space="preserve"> M, </w:t>
      </w:r>
      <w:proofErr w:type="spellStart"/>
      <w:r w:rsidRPr="00DF0CD8">
        <w:rPr>
          <w:rFonts w:ascii="Book Antiqua" w:eastAsia="Book Antiqua" w:hAnsi="Book Antiqua" w:cs="Book Antiqua"/>
          <w:color w:val="000000"/>
        </w:rPr>
        <w:t>Giacomelli</w:t>
      </w:r>
      <w:proofErr w:type="spellEnd"/>
      <w:r w:rsidRPr="00DF0CD8">
        <w:rPr>
          <w:rFonts w:ascii="Book Antiqua" w:eastAsia="Book Antiqua" w:hAnsi="Book Antiqua" w:cs="Book Antiqua"/>
          <w:color w:val="000000"/>
        </w:rPr>
        <w:t xml:space="preserve"> L, </w:t>
      </w:r>
      <w:proofErr w:type="spellStart"/>
      <w:r w:rsidRPr="00DF0CD8">
        <w:rPr>
          <w:rFonts w:ascii="Book Antiqua" w:eastAsia="Book Antiqua" w:hAnsi="Book Antiqua" w:cs="Book Antiqua"/>
          <w:color w:val="000000"/>
        </w:rPr>
        <w:t>Buzzoni</w:t>
      </w:r>
      <w:proofErr w:type="spellEnd"/>
      <w:r w:rsidRPr="00DF0CD8">
        <w:rPr>
          <w:rFonts w:ascii="Book Antiqua" w:eastAsia="Book Antiqua" w:hAnsi="Book Antiqua" w:cs="Book Antiqua"/>
          <w:color w:val="000000"/>
        </w:rPr>
        <w:t xml:space="preserve"> R, </w:t>
      </w:r>
      <w:proofErr w:type="spellStart"/>
      <w:r w:rsidRPr="00DF0CD8">
        <w:rPr>
          <w:rFonts w:ascii="Book Antiqua" w:eastAsia="Book Antiqua" w:hAnsi="Book Antiqua" w:cs="Book Antiqua"/>
          <w:color w:val="000000"/>
        </w:rPr>
        <w:t>Delle</w:t>
      </w:r>
      <w:proofErr w:type="spellEnd"/>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Fave</w:t>
      </w:r>
      <w:proofErr w:type="spellEnd"/>
      <w:r w:rsidRPr="00DF0CD8">
        <w:rPr>
          <w:rFonts w:ascii="Book Antiqua" w:eastAsia="Book Antiqua" w:hAnsi="Book Antiqua" w:cs="Book Antiqua"/>
          <w:color w:val="000000"/>
        </w:rPr>
        <w:t xml:space="preserve"> G, Mazzaferro V, de </w:t>
      </w:r>
      <w:proofErr w:type="spellStart"/>
      <w:r w:rsidRPr="00DF0CD8">
        <w:rPr>
          <w:rFonts w:ascii="Book Antiqua" w:eastAsia="Book Antiqua" w:hAnsi="Book Antiqua" w:cs="Book Antiqua"/>
          <w:color w:val="000000"/>
        </w:rPr>
        <w:t>Braud</w:t>
      </w:r>
      <w:proofErr w:type="spellEnd"/>
      <w:r w:rsidRPr="00DF0CD8">
        <w:rPr>
          <w:rFonts w:ascii="Book Antiqua" w:eastAsia="Book Antiqua" w:hAnsi="Book Antiqua" w:cs="Book Antiqua"/>
          <w:color w:val="000000"/>
        </w:rPr>
        <w:t xml:space="preserve"> F. Metformin Use Is Associated With Longer Progression-Free Survival of Patients With Diabetes and Pancreatic Neuroendocrine Tumors Receiving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lastRenderedPageBreak/>
        <w:t xml:space="preserve">and/or Somatostatin Analogues. </w:t>
      </w:r>
      <w:r w:rsidRPr="00DF0CD8">
        <w:rPr>
          <w:rFonts w:ascii="Book Antiqua" w:eastAsia="Book Antiqua" w:hAnsi="Book Antiqua" w:cs="Book Antiqua"/>
          <w:i/>
          <w:iCs/>
          <w:color w:val="000000"/>
        </w:rPr>
        <w:t>Gastroenterology</w:t>
      </w:r>
      <w:r w:rsidRPr="00DF0CD8">
        <w:rPr>
          <w:rFonts w:ascii="Book Antiqua" w:eastAsia="Book Antiqua" w:hAnsi="Book Antiqua" w:cs="Book Antiqua"/>
          <w:color w:val="000000"/>
        </w:rPr>
        <w:t xml:space="preserve"> 2018; </w:t>
      </w:r>
      <w:r w:rsidRPr="00DF0CD8">
        <w:rPr>
          <w:rFonts w:ascii="Book Antiqua" w:eastAsia="Book Antiqua" w:hAnsi="Book Antiqua" w:cs="Book Antiqua"/>
          <w:b/>
          <w:bCs/>
          <w:color w:val="000000"/>
        </w:rPr>
        <w:t>155</w:t>
      </w:r>
      <w:r w:rsidRPr="00DF0CD8">
        <w:rPr>
          <w:rFonts w:ascii="Book Antiqua" w:eastAsia="Book Antiqua" w:hAnsi="Book Antiqua" w:cs="Book Antiqua"/>
          <w:color w:val="000000"/>
        </w:rPr>
        <w:t>: 479-489.e7 [PMID: 29655834 DOI: 10.1053/j.gastro.2018.04.010]</w:t>
      </w:r>
    </w:p>
    <w:p w14:paraId="058C8DEC"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52 </w:t>
      </w:r>
      <w:r w:rsidRPr="00DF0CD8">
        <w:rPr>
          <w:rFonts w:ascii="Book Antiqua" w:eastAsia="Book Antiqua" w:hAnsi="Book Antiqua" w:cs="Book Antiqua"/>
          <w:b/>
          <w:bCs/>
          <w:color w:val="000000"/>
        </w:rPr>
        <w:t>Vitali E</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Boemi</w:t>
      </w:r>
      <w:proofErr w:type="spellEnd"/>
      <w:r w:rsidRPr="00DF0CD8">
        <w:rPr>
          <w:rFonts w:ascii="Book Antiqua" w:eastAsia="Book Antiqua" w:hAnsi="Book Antiqua" w:cs="Book Antiqua"/>
          <w:color w:val="000000"/>
        </w:rPr>
        <w:t xml:space="preserve"> I, </w:t>
      </w:r>
      <w:proofErr w:type="spellStart"/>
      <w:r w:rsidRPr="00DF0CD8">
        <w:rPr>
          <w:rFonts w:ascii="Book Antiqua" w:eastAsia="Book Antiqua" w:hAnsi="Book Antiqua" w:cs="Book Antiqua"/>
          <w:color w:val="000000"/>
        </w:rPr>
        <w:t>Tarantola</w:t>
      </w:r>
      <w:proofErr w:type="spellEnd"/>
      <w:r w:rsidRPr="00DF0CD8">
        <w:rPr>
          <w:rFonts w:ascii="Book Antiqua" w:eastAsia="Book Antiqua" w:hAnsi="Book Antiqua" w:cs="Book Antiqua"/>
          <w:color w:val="000000"/>
        </w:rPr>
        <w:t xml:space="preserve"> G, </w:t>
      </w:r>
      <w:proofErr w:type="spellStart"/>
      <w:r w:rsidRPr="00DF0CD8">
        <w:rPr>
          <w:rFonts w:ascii="Book Antiqua" w:eastAsia="Book Antiqua" w:hAnsi="Book Antiqua" w:cs="Book Antiqua"/>
          <w:color w:val="000000"/>
        </w:rPr>
        <w:t>Piccini</w:t>
      </w:r>
      <w:proofErr w:type="spellEnd"/>
      <w:r w:rsidRPr="00DF0CD8">
        <w:rPr>
          <w:rFonts w:ascii="Book Antiqua" w:eastAsia="Book Antiqua" w:hAnsi="Book Antiqua" w:cs="Book Antiqua"/>
          <w:color w:val="000000"/>
        </w:rPr>
        <w:t xml:space="preserve"> S, </w:t>
      </w:r>
      <w:proofErr w:type="spellStart"/>
      <w:r w:rsidRPr="00DF0CD8">
        <w:rPr>
          <w:rFonts w:ascii="Book Antiqua" w:eastAsia="Book Antiqua" w:hAnsi="Book Antiqua" w:cs="Book Antiqua"/>
          <w:color w:val="000000"/>
        </w:rPr>
        <w:t>Zerbi</w:t>
      </w:r>
      <w:proofErr w:type="spellEnd"/>
      <w:r w:rsidRPr="00DF0CD8">
        <w:rPr>
          <w:rFonts w:ascii="Book Antiqua" w:eastAsia="Book Antiqua" w:hAnsi="Book Antiqua" w:cs="Book Antiqua"/>
          <w:color w:val="000000"/>
        </w:rPr>
        <w:t xml:space="preserve"> A, Veronesi G, Baldelli R, </w:t>
      </w:r>
      <w:proofErr w:type="spellStart"/>
      <w:r w:rsidRPr="00DF0CD8">
        <w:rPr>
          <w:rFonts w:ascii="Book Antiqua" w:eastAsia="Book Antiqua" w:hAnsi="Book Antiqua" w:cs="Book Antiqua"/>
          <w:color w:val="000000"/>
        </w:rPr>
        <w:t>Mazziotti</w:t>
      </w:r>
      <w:proofErr w:type="spellEnd"/>
      <w:r w:rsidRPr="00DF0CD8">
        <w:rPr>
          <w:rFonts w:ascii="Book Antiqua" w:eastAsia="Book Antiqua" w:hAnsi="Book Antiqua" w:cs="Book Antiqua"/>
          <w:color w:val="000000"/>
        </w:rPr>
        <w:t xml:space="preserve"> G, </w:t>
      </w:r>
      <w:proofErr w:type="spellStart"/>
      <w:r w:rsidRPr="00DF0CD8">
        <w:rPr>
          <w:rFonts w:ascii="Book Antiqua" w:eastAsia="Book Antiqua" w:hAnsi="Book Antiqua" w:cs="Book Antiqua"/>
          <w:color w:val="000000"/>
        </w:rPr>
        <w:t>Smiroldo</w:t>
      </w:r>
      <w:proofErr w:type="spellEnd"/>
      <w:r w:rsidRPr="00DF0CD8">
        <w:rPr>
          <w:rFonts w:ascii="Book Antiqua" w:eastAsia="Book Antiqua" w:hAnsi="Book Antiqua" w:cs="Book Antiqua"/>
          <w:color w:val="000000"/>
        </w:rPr>
        <w:t xml:space="preserve"> V, Lavezzi E, Spada A, </w:t>
      </w:r>
      <w:proofErr w:type="spellStart"/>
      <w:r w:rsidRPr="00DF0CD8">
        <w:rPr>
          <w:rFonts w:ascii="Book Antiqua" w:eastAsia="Book Antiqua" w:hAnsi="Book Antiqua" w:cs="Book Antiqua"/>
          <w:color w:val="000000"/>
        </w:rPr>
        <w:t>Mantovani</w:t>
      </w:r>
      <w:proofErr w:type="spellEnd"/>
      <w:r w:rsidRPr="00DF0CD8">
        <w:rPr>
          <w:rFonts w:ascii="Book Antiqua" w:eastAsia="Book Antiqua" w:hAnsi="Book Antiqua" w:cs="Book Antiqua"/>
          <w:color w:val="000000"/>
        </w:rPr>
        <w:t xml:space="preserve"> G, </w:t>
      </w:r>
      <w:proofErr w:type="spellStart"/>
      <w:r w:rsidRPr="00DF0CD8">
        <w:rPr>
          <w:rFonts w:ascii="Book Antiqua" w:eastAsia="Book Antiqua" w:hAnsi="Book Antiqua" w:cs="Book Antiqua"/>
          <w:color w:val="000000"/>
        </w:rPr>
        <w:t>Lania</w:t>
      </w:r>
      <w:proofErr w:type="spellEnd"/>
      <w:r w:rsidRPr="00DF0CD8">
        <w:rPr>
          <w:rFonts w:ascii="Book Antiqua" w:eastAsia="Book Antiqua" w:hAnsi="Book Antiqua" w:cs="Book Antiqua"/>
          <w:color w:val="000000"/>
        </w:rPr>
        <w:t xml:space="preserve"> AG. Metformin and </w:t>
      </w:r>
      <w:proofErr w:type="spellStart"/>
      <w:r w:rsidRPr="00DF0CD8">
        <w:rPr>
          <w:rFonts w:ascii="Book Antiqua" w:eastAsia="Book Antiqua" w:hAnsi="Book Antiqua" w:cs="Book Antiqua"/>
          <w:color w:val="000000"/>
        </w:rPr>
        <w:t>Everolimus</w:t>
      </w:r>
      <w:proofErr w:type="spellEnd"/>
      <w:r w:rsidRPr="00DF0CD8">
        <w:rPr>
          <w:rFonts w:ascii="Book Antiqua" w:eastAsia="Book Antiqua" w:hAnsi="Book Antiqua" w:cs="Book Antiqua"/>
          <w:color w:val="000000"/>
        </w:rPr>
        <w:t xml:space="preserve">: A Promising Combination for Neuroendocrine Tumors Treatment. </w:t>
      </w:r>
      <w:r w:rsidRPr="00DF0CD8">
        <w:rPr>
          <w:rFonts w:ascii="Book Antiqua" w:eastAsia="Book Antiqua" w:hAnsi="Book Antiqua" w:cs="Book Antiqua"/>
          <w:i/>
          <w:iCs/>
          <w:color w:val="000000"/>
        </w:rPr>
        <w:t>Cancers (Basel)</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12</w:t>
      </w:r>
      <w:r w:rsidRPr="00DF0CD8">
        <w:rPr>
          <w:rFonts w:ascii="Book Antiqua" w:eastAsia="Book Antiqua" w:hAnsi="Book Antiqua" w:cs="Book Antiqua"/>
          <w:color w:val="000000"/>
        </w:rPr>
        <w:t xml:space="preserve"> [PMID: 32748870 DOI: 10.3390/cancers12082143]</w:t>
      </w:r>
    </w:p>
    <w:p w14:paraId="7C2D4EED"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53 </w:t>
      </w:r>
      <w:proofErr w:type="spellStart"/>
      <w:r w:rsidRPr="00DF0CD8">
        <w:rPr>
          <w:rFonts w:ascii="Book Antiqua" w:eastAsia="Book Antiqua" w:hAnsi="Book Antiqua" w:cs="Book Antiqua"/>
          <w:b/>
          <w:bCs/>
          <w:color w:val="000000"/>
        </w:rPr>
        <w:t>Couvelard</w:t>
      </w:r>
      <w:proofErr w:type="spellEnd"/>
      <w:r w:rsidRPr="00DF0CD8">
        <w:rPr>
          <w:rFonts w:ascii="Book Antiqua" w:eastAsia="Book Antiqua" w:hAnsi="Book Antiqua" w:cs="Book Antiqua"/>
          <w:b/>
          <w:bCs/>
          <w:color w:val="000000"/>
        </w:rPr>
        <w:t xml:space="preserve"> A</w:t>
      </w:r>
      <w:r w:rsidRPr="00DF0CD8">
        <w:rPr>
          <w:rFonts w:ascii="Book Antiqua" w:eastAsia="Book Antiqua" w:hAnsi="Book Antiqua" w:cs="Book Antiqua"/>
          <w:color w:val="000000"/>
        </w:rPr>
        <w:t xml:space="preserve">, O'Toole D, Turley H, Leek R, </w:t>
      </w:r>
      <w:proofErr w:type="spellStart"/>
      <w:r w:rsidRPr="00DF0CD8">
        <w:rPr>
          <w:rFonts w:ascii="Book Antiqua" w:eastAsia="Book Antiqua" w:hAnsi="Book Antiqua" w:cs="Book Antiqua"/>
          <w:color w:val="000000"/>
        </w:rPr>
        <w:t>Sauvanet</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Degott</w:t>
      </w:r>
      <w:proofErr w:type="spellEnd"/>
      <w:r w:rsidRPr="00DF0CD8">
        <w:rPr>
          <w:rFonts w:ascii="Book Antiqua" w:eastAsia="Book Antiqua" w:hAnsi="Book Antiqua" w:cs="Book Antiqua"/>
          <w:color w:val="000000"/>
        </w:rPr>
        <w:t xml:space="preserve"> C, </w:t>
      </w:r>
      <w:proofErr w:type="spellStart"/>
      <w:r w:rsidRPr="00DF0CD8">
        <w:rPr>
          <w:rFonts w:ascii="Book Antiqua" w:eastAsia="Book Antiqua" w:hAnsi="Book Antiqua" w:cs="Book Antiqua"/>
          <w:color w:val="000000"/>
        </w:rPr>
        <w:t>Ruszniewski</w:t>
      </w:r>
      <w:proofErr w:type="spellEnd"/>
      <w:r w:rsidRPr="00DF0CD8">
        <w:rPr>
          <w:rFonts w:ascii="Book Antiqua" w:eastAsia="Book Antiqua" w:hAnsi="Book Antiqua" w:cs="Book Antiqua"/>
          <w:color w:val="000000"/>
        </w:rPr>
        <w:t xml:space="preserve"> P, </w:t>
      </w:r>
      <w:proofErr w:type="spellStart"/>
      <w:r w:rsidRPr="00DF0CD8">
        <w:rPr>
          <w:rFonts w:ascii="Book Antiqua" w:eastAsia="Book Antiqua" w:hAnsi="Book Antiqua" w:cs="Book Antiqua"/>
          <w:color w:val="000000"/>
        </w:rPr>
        <w:t>Belghiti</w:t>
      </w:r>
      <w:proofErr w:type="spellEnd"/>
      <w:r w:rsidRPr="00DF0CD8">
        <w:rPr>
          <w:rFonts w:ascii="Book Antiqua" w:eastAsia="Book Antiqua" w:hAnsi="Book Antiqua" w:cs="Book Antiqua"/>
          <w:color w:val="000000"/>
        </w:rPr>
        <w:t xml:space="preserve"> J, Harris AL, </w:t>
      </w:r>
      <w:proofErr w:type="spellStart"/>
      <w:r w:rsidRPr="00DF0CD8">
        <w:rPr>
          <w:rFonts w:ascii="Book Antiqua" w:eastAsia="Book Antiqua" w:hAnsi="Book Antiqua" w:cs="Book Antiqua"/>
          <w:color w:val="000000"/>
        </w:rPr>
        <w:t>Gatter</w:t>
      </w:r>
      <w:proofErr w:type="spellEnd"/>
      <w:r w:rsidRPr="00DF0CD8">
        <w:rPr>
          <w:rFonts w:ascii="Book Antiqua" w:eastAsia="Book Antiqua" w:hAnsi="Book Antiqua" w:cs="Book Antiqua"/>
          <w:color w:val="000000"/>
        </w:rPr>
        <w:t xml:space="preserve"> K, </w:t>
      </w:r>
      <w:proofErr w:type="spellStart"/>
      <w:r w:rsidRPr="00DF0CD8">
        <w:rPr>
          <w:rFonts w:ascii="Book Antiqua" w:eastAsia="Book Antiqua" w:hAnsi="Book Antiqua" w:cs="Book Antiqua"/>
          <w:color w:val="000000"/>
        </w:rPr>
        <w:t>Pezzella</w:t>
      </w:r>
      <w:proofErr w:type="spellEnd"/>
      <w:r w:rsidRPr="00DF0CD8">
        <w:rPr>
          <w:rFonts w:ascii="Book Antiqua" w:eastAsia="Book Antiqua" w:hAnsi="Book Antiqua" w:cs="Book Antiqua"/>
          <w:color w:val="000000"/>
        </w:rPr>
        <w:t xml:space="preserve"> F. Microvascular density and hypoxia-inducible factor pathway in pancreatic endocrine </w:t>
      </w:r>
      <w:proofErr w:type="spellStart"/>
      <w:r w:rsidRPr="00DF0CD8">
        <w:rPr>
          <w:rFonts w:ascii="Book Antiqua" w:eastAsia="Book Antiqua" w:hAnsi="Book Antiqua" w:cs="Book Antiqua"/>
          <w:color w:val="000000"/>
        </w:rPr>
        <w:t>tumours</w:t>
      </w:r>
      <w:proofErr w:type="spellEnd"/>
      <w:r w:rsidRPr="00DF0CD8">
        <w:rPr>
          <w:rFonts w:ascii="Book Antiqua" w:eastAsia="Book Antiqua" w:hAnsi="Book Antiqua" w:cs="Book Antiqua"/>
          <w:color w:val="000000"/>
        </w:rPr>
        <w:t xml:space="preserve">: negative correlation of microvascular density and VEGF expression with </w:t>
      </w:r>
      <w:proofErr w:type="spellStart"/>
      <w:r w:rsidRPr="00DF0CD8">
        <w:rPr>
          <w:rFonts w:ascii="Book Antiqua" w:eastAsia="Book Antiqua" w:hAnsi="Book Antiqua" w:cs="Book Antiqua"/>
          <w:color w:val="000000"/>
        </w:rPr>
        <w:t>tumour</w:t>
      </w:r>
      <w:proofErr w:type="spellEnd"/>
      <w:r w:rsidRPr="00DF0CD8">
        <w:rPr>
          <w:rFonts w:ascii="Book Antiqua" w:eastAsia="Book Antiqua" w:hAnsi="Book Antiqua" w:cs="Book Antiqua"/>
          <w:color w:val="000000"/>
        </w:rPr>
        <w:t xml:space="preserve"> progression. </w:t>
      </w:r>
      <w:r w:rsidRPr="00DF0CD8">
        <w:rPr>
          <w:rFonts w:ascii="Book Antiqua" w:eastAsia="Book Antiqua" w:hAnsi="Book Antiqua" w:cs="Book Antiqua"/>
          <w:i/>
          <w:iCs/>
          <w:color w:val="000000"/>
        </w:rPr>
        <w:t>Br J Cancer</w:t>
      </w:r>
      <w:r w:rsidRPr="00DF0CD8">
        <w:rPr>
          <w:rFonts w:ascii="Book Antiqua" w:eastAsia="Book Antiqua" w:hAnsi="Book Antiqua" w:cs="Book Antiqua"/>
          <w:color w:val="000000"/>
        </w:rPr>
        <w:t xml:space="preserve"> 2005; </w:t>
      </w:r>
      <w:r w:rsidRPr="00DF0CD8">
        <w:rPr>
          <w:rFonts w:ascii="Book Antiqua" w:eastAsia="Book Antiqua" w:hAnsi="Book Antiqua" w:cs="Book Antiqua"/>
          <w:b/>
          <w:bCs/>
          <w:color w:val="000000"/>
        </w:rPr>
        <w:t>92</w:t>
      </w:r>
      <w:r w:rsidRPr="00DF0CD8">
        <w:rPr>
          <w:rFonts w:ascii="Book Antiqua" w:eastAsia="Book Antiqua" w:hAnsi="Book Antiqua" w:cs="Book Antiqua"/>
          <w:color w:val="000000"/>
        </w:rPr>
        <w:t>: 94-101 [PMID: 15558070 DOI: 10.1038/sj.bjc.6602245]</w:t>
      </w:r>
    </w:p>
    <w:p w14:paraId="7139E324"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54 </w:t>
      </w:r>
      <w:r w:rsidRPr="00DF0CD8">
        <w:rPr>
          <w:rFonts w:ascii="Book Antiqua" w:eastAsia="Book Antiqua" w:hAnsi="Book Antiqua" w:cs="Book Antiqua"/>
          <w:b/>
          <w:bCs/>
          <w:color w:val="000000"/>
        </w:rPr>
        <w:t>Xu JM</w:t>
      </w:r>
      <w:r w:rsidRPr="00DF0CD8">
        <w:rPr>
          <w:rFonts w:ascii="Book Antiqua" w:eastAsia="Book Antiqua" w:hAnsi="Book Antiqua" w:cs="Book Antiqua"/>
          <w:color w:val="000000"/>
        </w:rPr>
        <w:t xml:space="preserve">, Wang Y, Chen YL, Jia R, Li J, Gong JF, Li J, Qi C, Hua Y, Tan CR, Wang J, Li K, Sai Y, Zhou F, Ren YX, Qing WG, Jia H, </w:t>
      </w:r>
      <w:proofErr w:type="spellStart"/>
      <w:r w:rsidRPr="00DF0CD8">
        <w:rPr>
          <w:rFonts w:ascii="Book Antiqua" w:eastAsia="Book Antiqua" w:hAnsi="Book Antiqua" w:cs="Book Antiqua"/>
          <w:color w:val="000000"/>
        </w:rPr>
        <w:t>Su</w:t>
      </w:r>
      <w:proofErr w:type="spellEnd"/>
      <w:r w:rsidRPr="00DF0CD8">
        <w:rPr>
          <w:rFonts w:ascii="Book Antiqua" w:eastAsia="Book Antiqua" w:hAnsi="Book Antiqua" w:cs="Book Antiqua"/>
          <w:color w:val="000000"/>
        </w:rPr>
        <w:t xml:space="preserve"> WG, Shen L. </w:t>
      </w:r>
      <w:proofErr w:type="spellStart"/>
      <w:r w:rsidRPr="00DF0CD8">
        <w:rPr>
          <w:rFonts w:ascii="Book Antiqua" w:eastAsia="Book Antiqua" w:hAnsi="Book Antiqua" w:cs="Book Antiqua"/>
          <w:color w:val="000000"/>
        </w:rPr>
        <w:t>Sulfatinib</w:t>
      </w:r>
      <w:proofErr w:type="spellEnd"/>
      <w:r w:rsidRPr="00DF0CD8">
        <w:rPr>
          <w:rFonts w:ascii="Book Antiqua" w:eastAsia="Book Antiqua" w:hAnsi="Book Antiqua" w:cs="Book Antiqua"/>
          <w:color w:val="000000"/>
        </w:rPr>
        <w:t xml:space="preserve">, a novel kinase inhibitor, in patients with advanced solid tumors: results from a phase I study. </w:t>
      </w:r>
      <w:proofErr w:type="spellStart"/>
      <w:r w:rsidRPr="00DF0CD8">
        <w:rPr>
          <w:rFonts w:ascii="Book Antiqua" w:eastAsia="Book Antiqua" w:hAnsi="Book Antiqua" w:cs="Book Antiqua"/>
          <w:i/>
          <w:iCs/>
          <w:color w:val="000000"/>
        </w:rPr>
        <w:t>Oncotarget</w:t>
      </w:r>
      <w:proofErr w:type="spellEnd"/>
      <w:r w:rsidRPr="00DF0CD8">
        <w:rPr>
          <w:rFonts w:ascii="Book Antiqua" w:eastAsia="Book Antiqua" w:hAnsi="Book Antiqua" w:cs="Book Antiqua"/>
          <w:color w:val="000000"/>
        </w:rPr>
        <w:t xml:space="preserve"> 2017; </w:t>
      </w:r>
      <w:r w:rsidRPr="00DF0CD8">
        <w:rPr>
          <w:rFonts w:ascii="Book Antiqua" w:eastAsia="Book Antiqua" w:hAnsi="Book Antiqua" w:cs="Book Antiqua"/>
          <w:b/>
          <w:bCs/>
          <w:color w:val="000000"/>
        </w:rPr>
        <w:t>8</w:t>
      </w:r>
      <w:r w:rsidRPr="00DF0CD8">
        <w:rPr>
          <w:rFonts w:ascii="Book Antiqua" w:eastAsia="Book Antiqua" w:hAnsi="Book Antiqua" w:cs="Book Antiqua"/>
          <w:color w:val="000000"/>
        </w:rPr>
        <w:t>: 42076-42086 [PMID: 28159938 DOI: 10.18632/oncotarget.14942]</w:t>
      </w:r>
    </w:p>
    <w:p w14:paraId="54CBBE75"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55 </w:t>
      </w:r>
      <w:r w:rsidRPr="00DF0CD8">
        <w:rPr>
          <w:rFonts w:ascii="Book Antiqua" w:eastAsia="Book Antiqua" w:hAnsi="Book Antiqua" w:cs="Book Antiqua"/>
          <w:b/>
          <w:bCs/>
          <w:color w:val="000000"/>
        </w:rPr>
        <w:t>Chan JA</w:t>
      </w:r>
      <w:r w:rsidRPr="00DF0CD8">
        <w:rPr>
          <w:rFonts w:ascii="Book Antiqua" w:eastAsia="Book Antiqua" w:hAnsi="Book Antiqua" w:cs="Book Antiqua"/>
          <w:color w:val="000000"/>
        </w:rPr>
        <w:t xml:space="preserve">, Faris JE, Murphy JE, </w:t>
      </w:r>
      <w:proofErr w:type="spellStart"/>
      <w:r w:rsidRPr="00DF0CD8">
        <w:rPr>
          <w:rFonts w:ascii="Book Antiqua" w:eastAsia="Book Antiqua" w:hAnsi="Book Antiqua" w:cs="Book Antiqua"/>
          <w:color w:val="000000"/>
        </w:rPr>
        <w:t>Blaszkowsky</w:t>
      </w:r>
      <w:proofErr w:type="spellEnd"/>
      <w:r w:rsidRPr="00DF0CD8">
        <w:rPr>
          <w:rFonts w:ascii="Book Antiqua" w:eastAsia="Book Antiqua" w:hAnsi="Book Antiqua" w:cs="Book Antiqua"/>
          <w:color w:val="000000"/>
        </w:rPr>
        <w:t xml:space="preserve"> LS, Kwak EL, McCleary NJ, Fuchs CS, </w:t>
      </w:r>
      <w:proofErr w:type="spellStart"/>
      <w:r w:rsidRPr="00DF0CD8">
        <w:rPr>
          <w:rFonts w:ascii="Book Antiqua" w:eastAsia="Book Antiqua" w:hAnsi="Book Antiqua" w:cs="Book Antiqua"/>
          <w:color w:val="000000"/>
        </w:rPr>
        <w:t>Meyerhardt</w:t>
      </w:r>
      <w:proofErr w:type="spellEnd"/>
      <w:r w:rsidRPr="00DF0CD8">
        <w:rPr>
          <w:rFonts w:ascii="Book Antiqua" w:eastAsia="Book Antiqua" w:hAnsi="Book Antiqua" w:cs="Book Antiqua"/>
          <w:color w:val="000000"/>
        </w:rPr>
        <w:t xml:space="preserve"> JA, Ng K, Zhu AX, Abrams TA, </w:t>
      </w:r>
      <w:proofErr w:type="spellStart"/>
      <w:r w:rsidRPr="00DF0CD8">
        <w:rPr>
          <w:rFonts w:ascii="Book Antiqua" w:eastAsia="Book Antiqua" w:hAnsi="Book Antiqua" w:cs="Book Antiqua"/>
          <w:color w:val="000000"/>
        </w:rPr>
        <w:t>Wolpin</w:t>
      </w:r>
      <w:proofErr w:type="spellEnd"/>
      <w:r w:rsidRPr="00DF0CD8">
        <w:rPr>
          <w:rFonts w:ascii="Book Antiqua" w:eastAsia="Book Antiqua" w:hAnsi="Book Antiqua" w:cs="Book Antiqua"/>
          <w:color w:val="000000"/>
        </w:rPr>
        <w:t xml:space="preserve"> BM, Zhang S, Reardon A, Fitzpatrick B, </w:t>
      </w:r>
      <w:proofErr w:type="spellStart"/>
      <w:r w:rsidRPr="00DF0CD8">
        <w:rPr>
          <w:rFonts w:ascii="Book Antiqua" w:eastAsia="Book Antiqua" w:hAnsi="Book Antiqua" w:cs="Book Antiqua"/>
          <w:color w:val="000000"/>
        </w:rPr>
        <w:t>Kulke</w:t>
      </w:r>
      <w:proofErr w:type="spellEnd"/>
      <w:r w:rsidRPr="00DF0CD8">
        <w:rPr>
          <w:rFonts w:ascii="Book Antiqua" w:eastAsia="Book Antiqua" w:hAnsi="Book Antiqua" w:cs="Book Antiqua"/>
          <w:color w:val="000000"/>
        </w:rPr>
        <w:t xml:space="preserve"> MH, Ryan DP. Phase II trial of </w:t>
      </w:r>
      <w:proofErr w:type="spellStart"/>
      <w:r w:rsidRPr="00DF0CD8">
        <w:rPr>
          <w:rFonts w:ascii="Book Antiqua" w:eastAsia="Book Antiqua" w:hAnsi="Book Antiqua" w:cs="Book Antiqua"/>
          <w:color w:val="000000"/>
        </w:rPr>
        <w:t>cabozantinib</w:t>
      </w:r>
      <w:proofErr w:type="spellEnd"/>
      <w:r w:rsidRPr="00DF0CD8">
        <w:rPr>
          <w:rFonts w:ascii="Book Antiqua" w:eastAsia="Book Antiqua" w:hAnsi="Book Antiqua" w:cs="Book Antiqua"/>
          <w:color w:val="000000"/>
        </w:rPr>
        <w:t xml:space="preserve"> in patients with carcinoid and pancreatic neuroendocrine tumors (</w:t>
      </w:r>
      <w:proofErr w:type="spellStart"/>
      <w:r w:rsidRPr="00DF0CD8">
        <w:rPr>
          <w:rFonts w:ascii="Book Antiqua" w:eastAsia="Book Antiqua" w:hAnsi="Book Antiqua" w:cs="Book Antiqua"/>
          <w:color w:val="000000"/>
        </w:rPr>
        <w:t>pNET</w:t>
      </w:r>
      <w:proofErr w:type="spellEnd"/>
      <w:r w:rsidRPr="00DF0CD8">
        <w:rPr>
          <w:rFonts w:ascii="Book Antiqua" w:eastAsia="Book Antiqua" w:hAnsi="Book Antiqua" w:cs="Book Antiqua"/>
          <w:color w:val="000000"/>
        </w:rPr>
        <w:t>).</w:t>
      </w:r>
      <w:r w:rsidRPr="00DF0CD8">
        <w:rPr>
          <w:rFonts w:ascii="Book Antiqua" w:eastAsia="Book Antiqua" w:hAnsi="Book Antiqua" w:cs="Book Antiqua"/>
          <w:i/>
          <w:iCs/>
          <w:color w:val="000000"/>
        </w:rPr>
        <w:t xml:space="preserve"> J Clin Oncol </w:t>
      </w:r>
      <w:r w:rsidRPr="00DF0CD8">
        <w:rPr>
          <w:rFonts w:ascii="Book Antiqua" w:eastAsia="Book Antiqua" w:hAnsi="Book Antiqua" w:cs="Book Antiqua"/>
          <w:color w:val="000000"/>
        </w:rPr>
        <w:t xml:space="preserve">2017; </w:t>
      </w:r>
      <w:r w:rsidRPr="00DF0CD8">
        <w:rPr>
          <w:rFonts w:ascii="Book Antiqua" w:eastAsia="Book Antiqua" w:hAnsi="Book Antiqua" w:cs="Book Antiqua"/>
          <w:b/>
          <w:bCs/>
          <w:color w:val="000000"/>
        </w:rPr>
        <w:t>35</w:t>
      </w:r>
      <w:r w:rsidRPr="00DF0CD8">
        <w:rPr>
          <w:rFonts w:ascii="Book Antiqua" w:eastAsia="Book Antiqua" w:hAnsi="Book Antiqua" w:cs="Book Antiqua"/>
          <w:color w:val="000000"/>
        </w:rPr>
        <w:t>: 228-228 [DOI: 10.1200/JCO.2017.35.4_suppl.228]</w:t>
      </w:r>
    </w:p>
    <w:p w14:paraId="27567B60"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56 </w:t>
      </w:r>
      <w:proofErr w:type="spellStart"/>
      <w:r w:rsidRPr="00DF0CD8">
        <w:rPr>
          <w:rFonts w:ascii="Book Antiqua" w:eastAsia="Book Antiqua" w:hAnsi="Book Antiqua" w:cs="Book Antiqua"/>
          <w:b/>
          <w:bCs/>
          <w:color w:val="000000"/>
        </w:rPr>
        <w:t>Capdevila</w:t>
      </w:r>
      <w:proofErr w:type="spellEnd"/>
      <w:r w:rsidRPr="00DF0CD8">
        <w:rPr>
          <w:rFonts w:ascii="Book Antiqua" w:eastAsia="Book Antiqua" w:hAnsi="Book Antiqua" w:cs="Book Antiqua"/>
          <w:b/>
          <w:bCs/>
          <w:color w:val="000000"/>
        </w:rPr>
        <w:t xml:space="preserve"> J</w:t>
      </w:r>
      <w:r w:rsidRPr="00DF0CD8">
        <w:rPr>
          <w:rFonts w:ascii="Book Antiqua" w:eastAsia="Book Antiqua" w:hAnsi="Book Antiqua" w:cs="Book Antiqua"/>
          <w:color w:val="000000"/>
        </w:rPr>
        <w:t xml:space="preserve">, Fazio N, Lopez </w:t>
      </w:r>
      <w:proofErr w:type="spellStart"/>
      <w:r w:rsidRPr="00DF0CD8">
        <w:rPr>
          <w:rFonts w:ascii="Book Antiqua" w:eastAsia="Book Antiqua" w:hAnsi="Book Antiqua" w:cs="Book Antiqua"/>
          <w:color w:val="000000"/>
        </w:rPr>
        <w:t>Lopez</w:t>
      </w:r>
      <w:proofErr w:type="spellEnd"/>
      <w:r w:rsidRPr="00DF0CD8">
        <w:rPr>
          <w:rFonts w:ascii="Book Antiqua" w:eastAsia="Book Antiqua" w:hAnsi="Book Antiqua" w:cs="Book Antiqua"/>
          <w:color w:val="000000"/>
        </w:rPr>
        <w:t xml:space="preserve"> C, </w:t>
      </w:r>
      <w:proofErr w:type="spellStart"/>
      <w:r w:rsidRPr="00DF0CD8">
        <w:rPr>
          <w:rFonts w:ascii="Book Antiqua" w:eastAsia="Book Antiqua" w:hAnsi="Book Antiqua" w:cs="Book Antiqua"/>
          <w:color w:val="000000"/>
        </w:rPr>
        <w:t>Teule</w:t>
      </w:r>
      <w:proofErr w:type="spellEnd"/>
      <w:r w:rsidRPr="00DF0CD8">
        <w:rPr>
          <w:rFonts w:ascii="Book Antiqua" w:eastAsia="Book Antiqua" w:hAnsi="Book Antiqua" w:cs="Book Antiqua"/>
          <w:color w:val="000000"/>
        </w:rPr>
        <w:t xml:space="preserve"> A, Valle J W, </w:t>
      </w:r>
      <w:proofErr w:type="spellStart"/>
      <w:r w:rsidRPr="00DF0CD8">
        <w:rPr>
          <w:rFonts w:ascii="Book Antiqua" w:eastAsia="Book Antiqua" w:hAnsi="Book Antiqua" w:cs="Book Antiqua"/>
          <w:color w:val="000000"/>
        </w:rPr>
        <w:t>Tafuto</w:t>
      </w:r>
      <w:proofErr w:type="spellEnd"/>
      <w:r w:rsidRPr="00DF0CD8">
        <w:rPr>
          <w:rFonts w:ascii="Book Antiqua" w:eastAsia="Book Antiqua" w:hAnsi="Book Antiqua" w:cs="Book Antiqua"/>
          <w:color w:val="000000"/>
        </w:rPr>
        <w:t xml:space="preserve"> S, </w:t>
      </w:r>
      <w:proofErr w:type="spellStart"/>
      <w:r w:rsidRPr="00DF0CD8">
        <w:rPr>
          <w:rFonts w:ascii="Book Antiqua" w:eastAsia="Book Antiqua" w:hAnsi="Book Antiqua" w:cs="Book Antiqua"/>
          <w:color w:val="000000"/>
        </w:rPr>
        <w:t>Custodio</w:t>
      </w:r>
      <w:proofErr w:type="spellEnd"/>
      <w:r w:rsidRPr="00DF0CD8">
        <w:rPr>
          <w:rFonts w:ascii="Book Antiqua" w:eastAsia="Book Antiqua" w:hAnsi="Book Antiqua" w:cs="Book Antiqua"/>
          <w:color w:val="000000"/>
        </w:rPr>
        <w:t xml:space="preserve"> A B, Reed N, </w:t>
      </w:r>
      <w:proofErr w:type="spellStart"/>
      <w:r w:rsidRPr="00DF0CD8">
        <w:rPr>
          <w:rFonts w:ascii="Book Antiqua" w:eastAsia="Book Antiqua" w:hAnsi="Book Antiqua" w:cs="Book Antiqua"/>
          <w:color w:val="000000"/>
        </w:rPr>
        <w:t>Raderer</w:t>
      </w:r>
      <w:proofErr w:type="spellEnd"/>
      <w:r w:rsidRPr="00DF0CD8">
        <w:rPr>
          <w:rFonts w:ascii="Book Antiqua" w:eastAsia="Book Antiqua" w:hAnsi="Book Antiqua" w:cs="Book Antiqua"/>
          <w:color w:val="000000"/>
        </w:rPr>
        <w:t xml:space="preserve"> M, Grande E, Garcia-</w:t>
      </w:r>
      <w:proofErr w:type="spellStart"/>
      <w:r w:rsidRPr="00DF0CD8">
        <w:rPr>
          <w:rFonts w:ascii="Book Antiqua" w:eastAsia="Book Antiqua" w:hAnsi="Book Antiqua" w:cs="Book Antiqua"/>
          <w:color w:val="000000"/>
        </w:rPr>
        <w:t>Carbonero</w:t>
      </w:r>
      <w:proofErr w:type="spellEnd"/>
      <w:r w:rsidRPr="00DF0CD8">
        <w:rPr>
          <w:rFonts w:ascii="Book Antiqua" w:eastAsia="Book Antiqua" w:hAnsi="Book Antiqua" w:cs="Book Antiqua"/>
          <w:color w:val="000000"/>
        </w:rPr>
        <w:t xml:space="preserve"> R, Jiménez-Fonseca P, Alonso V, </w:t>
      </w:r>
      <w:proofErr w:type="spellStart"/>
      <w:r w:rsidRPr="00DF0CD8">
        <w:rPr>
          <w:rFonts w:ascii="Book Antiqua" w:eastAsia="Book Antiqua" w:hAnsi="Book Antiqua" w:cs="Book Antiqua"/>
          <w:color w:val="000000"/>
        </w:rPr>
        <w:t>Antonuzzo</w:t>
      </w:r>
      <w:proofErr w:type="spellEnd"/>
      <w:r w:rsidRPr="00DF0CD8">
        <w:rPr>
          <w:rFonts w:ascii="Book Antiqua" w:eastAsia="Book Antiqua" w:hAnsi="Book Antiqua" w:cs="Book Antiqua"/>
          <w:color w:val="000000"/>
        </w:rPr>
        <w:t xml:space="preserve"> L, Spallanzani A, </w:t>
      </w:r>
      <w:proofErr w:type="spellStart"/>
      <w:r w:rsidRPr="00DF0CD8">
        <w:rPr>
          <w:rFonts w:ascii="Book Antiqua" w:eastAsia="Book Antiqua" w:hAnsi="Book Antiqua" w:cs="Book Antiqua"/>
          <w:color w:val="000000"/>
        </w:rPr>
        <w:t>Berruti</w:t>
      </w:r>
      <w:proofErr w:type="spellEnd"/>
      <w:r w:rsidRPr="00DF0CD8">
        <w:rPr>
          <w:rFonts w:ascii="Book Antiqua" w:eastAsia="Book Antiqua" w:hAnsi="Book Antiqua" w:cs="Book Antiqua"/>
          <w:color w:val="000000"/>
        </w:rPr>
        <w:t xml:space="preserve"> A, Sevilla I, La </w:t>
      </w:r>
      <w:proofErr w:type="spellStart"/>
      <w:r w:rsidRPr="00DF0CD8">
        <w:rPr>
          <w:rFonts w:ascii="Book Antiqua" w:eastAsia="Book Antiqua" w:hAnsi="Book Antiqua" w:cs="Book Antiqua"/>
          <w:color w:val="000000"/>
        </w:rPr>
        <w:t>Casta</w:t>
      </w:r>
      <w:proofErr w:type="spellEnd"/>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Munoa</w:t>
      </w:r>
      <w:proofErr w:type="spellEnd"/>
      <w:r w:rsidRPr="00DF0CD8">
        <w:rPr>
          <w:rFonts w:ascii="Book Antiqua" w:eastAsia="Book Antiqua" w:hAnsi="Book Antiqua" w:cs="Book Antiqua"/>
          <w:color w:val="000000"/>
        </w:rPr>
        <w:t xml:space="preserve"> A, Hernando-Cubero J, Ibrahim T. Final results of the TALENT trial (GETNE1509): a prospective multicohort phase II study of </w:t>
      </w:r>
      <w:proofErr w:type="spellStart"/>
      <w:r w:rsidRPr="00DF0CD8">
        <w:rPr>
          <w:rFonts w:ascii="Book Antiqua" w:eastAsia="Book Antiqua" w:hAnsi="Book Antiqua" w:cs="Book Antiqua"/>
          <w:color w:val="000000"/>
        </w:rPr>
        <w:t>lenvatinib</w:t>
      </w:r>
      <w:proofErr w:type="spellEnd"/>
      <w:r w:rsidRPr="00DF0CD8">
        <w:rPr>
          <w:rFonts w:ascii="Book Antiqua" w:eastAsia="Book Antiqua" w:hAnsi="Book Antiqua" w:cs="Book Antiqua"/>
          <w:color w:val="000000"/>
        </w:rPr>
        <w:t xml:space="preserve"> in patients (pts) with G1/G2 advanced pancreatic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and gastrointestinal (</w:t>
      </w:r>
      <w:proofErr w:type="spellStart"/>
      <w:r w:rsidRPr="00DF0CD8">
        <w:rPr>
          <w:rFonts w:ascii="Book Antiqua" w:eastAsia="Book Antiqua" w:hAnsi="Book Antiqua" w:cs="Book Antiqua"/>
          <w:color w:val="000000"/>
        </w:rPr>
        <w:t>giNETs</w:t>
      </w:r>
      <w:proofErr w:type="spellEnd"/>
      <w:r w:rsidRPr="00DF0CD8">
        <w:rPr>
          <w:rFonts w:ascii="Book Antiqua" w:eastAsia="Book Antiqua" w:hAnsi="Book Antiqua" w:cs="Book Antiqua"/>
          <w:color w:val="000000"/>
        </w:rPr>
        <w:t xml:space="preserve">) neuroendocrine tumors (NETs). </w:t>
      </w:r>
      <w:r w:rsidRPr="00DF0CD8">
        <w:rPr>
          <w:rFonts w:ascii="Book Antiqua" w:eastAsia="Book Antiqua" w:hAnsi="Book Antiqua" w:cs="Book Antiqua"/>
          <w:i/>
          <w:iCs/>
          <w:color w:val="000000"/>
        </w:rPr>
        <w:t xml:space="preserve">J Clin Oncol </w:t>
      </w:r>
      <w:r w:rsidRPr="00DF0CD8">
        <w:rPr>
          <w:rFonts w:ascii="Book Antiqua" w:eastAsia="Book Antiqua" w:hAnsi="Book Antiqua" w:cs="Book Antiqua"/>
          <w:color w:val="000000"/>
        </w:rPr>
        <w:t xml:space="preserve">2019; </w:t>
      </w:r>
      <w:r w:rsidRPr="00DF0CD8">
        <w:rPr>
          <w:rFonts w:ascii="Book Antiqua" w:eastAsia="Book Antiqua" w:hAnsi="Book Antiqua" w:cs="Book Antiqua"/>
          <w:b/>
          <w:bCs/>
          <w:color w:val="000000"/>
        </w:rPr>
        <w:t>37</w:t>
      </w:r>
      <w:r w:rsidRPr="00DF0CD8">
        <w:rPr>
          <w:rFonts w:ascii="Book Antiqua" w:eastAsia="Book Antiqua" w:hAnsi="Book Antiqua" w:cs="Book Antiqua"/>
          <w:color w:val="000000"/>
        </w:rPr>
        <w:t>: 4106-4106 [DOI: 10.1200/JCO.2019.37.15_suppl.4106]</w:t>
      </w:r>
    </w:p>
    <w:p w14:paraId="3BC7E8CB"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57 </w:t>
      </w:r>
      <w:proofErr w:type="spellStart"/>
      <w:r w:rsidRPr="00DF0CD8">
        <w:rPr>
          <w:rFonts w:ascii="Book Antiqua" w:eastAsia="Book Antiqua" w:hAnsi="Book Antiqua" w:cs="Book Antiqua"/>
          <w:b/>
          <w:bCs/>
          <w:color w:val="000000"/>
        </w:rPr>
        <w:t>Capdevila</w:t>
      </w:r>
      <w:proofErr w:type="spellEnd"/>
      <w:r w:rsidRPr="00DF0CD8">
        <w:rPr>
          <w:rFonts w:ascii="Book Antiqua" w:eastAsia="Book Antiqua" w:hAnsi="Book Antiqua" w:cs="Book Antiqua"/>
          <w:b/>
          <w:bCs/>
          <w:color w:val="000000"/>
        </w:rPr>
        <w:t xml:space="preserve"> J</w:t>
      </w:r>
      <w:r w:rsidRPr="00DF0CD8">
        <w:rPr>
          <w:rFonts w:ascii="Book Antiqua" w:eastAsia="Book Antiqua" w:hAnsi="Book Antiqua" w:cs="Book Antiqua"/>
          <w:color w:val="000000"/>
        </w:rPr>
        <w:t xml:space="preserve">, Jimenez-Valerio G, Martinez A, Hernando J, Ibrahim T, Fazio N, Lopez C, </w:t>
      </w:r>
      <w:proofErr w:type="spellStart"/>
      <w:r w:rsidRPr="00DF0CD8">
        <w:rPr>
          <w:rFonts w:ascii="Book Antiqua" w:eastAsia="Book Antiqua" w:hAnsi="Book Antiqua" w:cs="Book Antiqua"/>
          <w:color w:val="000000"/>
        </w:rPr>
        <w:t>Teule</w:t>
      </w:r>
      <w:proofErr w:type="spellEnd"/>
      <w:r w:rsidRPr="00DF0CD8">
        <w:rPr>
          <w:rFonts w:ascii="Book Antiqua" w:eastAsia="Book Antiqua" w:hAnsi="Book Antiqua" w:cs="Book Antiqua"/>
          <w:color w:val="000000"/>
        </w:rPr>
        <w:t xml:space="preserve"> A, Valle W, </w:t>
      </w:r>
      <w:proofErr w:type="spellStart"/>
      <w:r w:rsidRPr="00DF0CD8">
        <w:rPr>
          <w:rFonts w:ascii="Book Antiqua" w:eastAsia="Book Antiqua" w:hAnsi="Book Antiqua" w:cs="Book Antiqua"/>
          <w:color w:val="000000"/>
        </w:rPr>
        <w:t>Tafuto</w:t>
      </w:r>
      <w:proofErr w:type="spellEnd"/>
      <w:r w:rsidRPr="00DF0CD8">
        <w:rPr>
          <w:rFonts w:ascii="Book Antiqua" w:eastAsia="Book Antiqua" w:hAnsi="Book Antiqua" w:cs="Book Antiqua"/>
          <w:color w:val="000000"/>
        </w:rPr>
        <w:t xml:space="preserve"> S, </w:t>
      </w:r>
      <w:proofErr w:type="spellStart"/>
      <w:r w:rsidRPr="00DF0CD8">
        <w:rPr>
          <w:rFonts w:ascii="Book Antiqua" w:eastAsia="Book Antiqua" w:hAnsi="Book Antiqua" w:cs="Book Antiqua"/>
          <w:color w:val="000000"/>
        </w:rPr>
        <w:t>Custodio</w:t>
      </w:r>
      <w:proofErr w:type="spellEnd"/>
      <w:r w:rsidRPr="00DF0CD8">
        <w:rPr>
          <w:rFonts w:ascii="Book Antiqua" w:eastAsia="Book Antiqua" w:hAnsi="Book Antiqua" w:cs="Book Antiqua"/>
          <w:color w:val="000000"/>
        </w:rPr>
        <w:t xml:space="preserve"> B, Reed NS, </w:t>
      </w:r>
      <w:proofErr w:type="spellStart"/>
      <w:r w:rsidRPr="00DF0CD8">
        <w:rPr>
          <w:rFonts w:ascii="Book Antiqua" w:eastAsia="Book Antiqua" w:hAnsi="Book Antiqua" w:cs="Book Antiqua"/>
          <w:color w:val="000000"/>
        </w:rPr>
        <w:t>Raderer</w:t>
      </w:r>
      <w:proofErr w:type="spellEnd"/>
      <w:r w:rsidRPr="00DF0CD8">
        <w:rPr>
          <w:rFonts w:ascii="Book Antiqua" w:eastAsia="Book Antiqua" w:hAnsi="Book Antiqua" w:cs="Book Antiqua"/>
          <w:color w:val="000000"/>
        </w:rPr>
        <w:t xml:space="preserve"> M, Grande E, Garcia-</w:t>
      </w:r>
      <w:proofErr w:type="spellStart"/>
      <w:r w:rsidRPr="00DF0CD8">
        <w:rPr>
          <w:rFonts w:ascii="Book Antiqua" w:eastAsia="Book Antiqua" w:hAnsi="Book Antiqua" w:cs="Book Antiqua"/>
          <w:color w:val="000000"/>
        </w:rPr>
        <w:t>Carbonero</w:t>
      </w:r>
      <w:proofErr w:type="spellEnd"/>
      <w:r w:rsidRPr="00DF0CD8">
        <w:rPr>
          <w:rFonts w:ascii="Book Antiqua" w:eastAsia="Book Antiqua" w:hAnsi="Book Antiqua" w:cs="Book Antiqua"/>
          <w:color w:val="000000"/>
        </w:rPr>
        <w:t xml:space="preserve"> R, Jiménez-Fonseca P, Alonso V, Casanovas O. Plasma biomarker study of </w:t>
      </w:r>
      <w:proofErr w:type="spellStart"/>
      <w:r w:rsidRPr="00DF0CD8">
        <w:rPr>
          <w:rFonts w:ascii="Book Antiqua" w:eastAsia="Book Antiqua" w:hAnsi="Book Antiqua" w:cs="Book Antiqua"/>
          <w:color w:val="000000"/>
        </w:rPr>
        <w:lastRenderedPageBreak/>
        <w:t>lenvatinib</w:t>
      </w:r>
      <w:proofErr w:type="spellEnd"/>
      <w:r w:rsidRPr="00DF0CD8">
        <w:rPr>
          <w:rFonts w:ascii="Book Antiqua" w:eastAsia="Book Antiqua" w:hAnsi="Book Antiqua" w:cs="Book Antiqua"/>
          <w:color w:val="000000"/>
        </w:rPr>
        <w:t xml:space="preserve"> in </w:t>
      </w:r>
      <w:proofErr w:type="spellStart"/>
      <w:r w:rsidRPr="00DF0CD8">
        <w:rPr>
          <w:rFonts w:ascii="Book Antiqua" w:eastAsia="Book Antiqua" w:hAnsi="Book Antiqua" w:cs="Book Antiqua"/>
          <w:color w:val="000000"/>
        </w:rPr>
        <w:t>gastroenteropancreatic</w:t>
      </w:r>
      <w:proofErr w:type="spellEnd"/>
      <w:r w:rsidRPr="00DF0CD8">
        <w:rPr>
          <w:rFonts w:ascii="Book Antiqua" w:eastAsia="Book Antiqua" w:hAnsi="Book Antiqua" w:cs="Book Antiqua"/>
          <w:color w:val="000000"/>
        </w:rPr>
        <w:t xml:space="preserve"> neuroendocrine tumors reveals Ang2 and FGF2 as predictors of treatment response: Results from the international phase II TALENT trial (GETNE 1509). </w:t>
      </w:r>
      <w:r w:rsidRPr="00DF0CD8">
        <w:rPr>
          <w:rFonts w:ascii="Book Antiqua" w:eastAsia="Book Antiqua" w:hAnsi="Book Antiqua" w:cs="Book Antiqua"/>
          <w:i/>
          <w:iCs/>
          <w:color w:val="000000"/>
        </w:rPr>
        <w:t>J Clin Oncol</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39</w:t>
      </w:r>
      <w:r w:rsidRPr="00DF0CD8">
        <w:rPr>
          <w:rFonts w:ascii="Book Antiqua" w:eastAsia="Book Antiqua" w:hAnsi="Book Antiqua" w:cs="Book Antiqua"/>
          <w:color w:val="000000"/>
        </w:rPr>
        <w:t>: 4113-4113 [DOI: 10.1200/JCO.2021.39.15_suppl.4113]</w:t>
      </w:r>
    </w:p>
    <w:p w14:paraId="7F3A8231"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58 </w:t>
      </w:r>
      <w:proofErr w:type="spellStart"/>
      <w:r w:rsidRPr="00DF0CD8">
        <w:rPr>
          <w:rFonts w:ascii="Book Antiqua" w:eastAsia="Book Antiqua" w:hAnsi="Book Antiqua" w:cs="Book Antiqua"/>
          <w:b/>
          <w:bCs/>
          <w:color w:val="000000"/>
        </w:rPr>
        <w:t>Strosberg</w:t>
      </w:r>
      <w:proofErr w:type="spellEnd"/>
      <w:r w:rsidRPr="00DF0CD8">
        <w:rPr>
          <w:rFonts w:ascii="Book Antiqua" w:eastAsia="Book Antiqua" w:hAnsi="Book Antiqua" w:cs="Book Antiqua"/>
          <w:b/>
          <w:bCs/>
          <w:color w:val="000000"/>
        </w:rPr>
        <w:t xml:space="preserve"> JR</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Cives</w:t>
      </w:r>
      <w:proofErr w:type="spellEnd"/>
      <w:r w:rsidRPr="00DF0CD8">
        <w:rPr>
          <w:rFonts w:ascii="Book Antiqua" w:eastAsia="Book Antiqua" w:hAnsi="Book Antiqua" w:cs="Book Antiqua"/>
          <w:color w:val="000000"/>
        </w:rPr>
        <w:t xml:space="preserve"> M, Hwang J, Weber T, Nickerson M, </w:t>
      </w:r>
      <w:proofErr w:type="spellStart"/>
      <w:r w:rsidRPr="00DF0CD8">
        <w:rPr>
          <w:rFonts w:ascii="Book Antiqua" w:eastAsia="Book Antiqua" w:hAnsi="Book Antiqua" w:cs="Book Antiqua"/>
          <w:color w:val="000000"/>
        </w:rPr>
        <w:t>Atreya</w:t>
      </w:r>
      <w:proofErr w:type="spellEnd"/>
      <w:r w:rsidRPr="00DF0CD8">
        <w:rPr>
          <w:rFonts w:ascii="Book Antiqua" w:eastAsia="Book Antiqua" w:hAnsi="Book Antiqua" w:cs="Book Antiqua"/>
          <w:color w:val="000000"/>
        </w:rPr>
        <w:t xml:space="preserve"> CE, </w:t>
      </w:r>
      <w:proofErr w:type="spellStart"/>
      <w:r w:rsidRPr="00DF0CD8">
        <w:rPr>
          <w:rFonts w:ascii="Book Antiqua" w:eastAsia="Book Antiqua" w:hAnsi="Book Antiqua" w:cs="Book Antiqua"/>
          <w:color w:val="000000"/>
        </w:rPr>
        <w:t>Venook</w:t>
      </w:r>
      <w:proofErr w:type="spellEnd"/>
      <w:r w:rsidRPr="00DF0CD8">
        <w:rPr>
          <w:rFonts w:ascii="Book Antiqua" w:eastAsia="Book Antiqua" w:hAnsi="Book Antiqua" w:cs="Book Antiqua"/>
          <w:color w:val="000000"/>
        </w:rPr>
        <w:t xml:space="preserve"> A, Kelley RK, </w:t>
      </w:r>
      <w:proofErr w:type="spellStart"/>
      <w:r w:rsidRPr="00DF0CD8">
        <w:rPr>
          <w:rFonts w:ascii="Book Antiqua" w:eastAsia="Book Antiqua" w:hAnsi="Book Antiqua" w:cs="Book Antiqua"/>
          <w:color w:val="000000"/>
        </w:rPr>
        <w:t>Valone</w:t>
      </w:r>
      <w:proofErr w:type="spellEnd"/>
      <w:r w:rsidRPr="00DF0CD8">
        <w:rPr>
          <w:rFonts w:ascii="Book Antiqua" w:eastAsia="Book Antiqua" w:hAnsi="Book Antiqua" w:cs="Book Antiqua"/>
          <w:color w:val="000000"/>
        </w:rPr>
        <w:t xml:space="preserve"> T, Morse B, Coppola D, </w:t>
      </w:r>
      <w:proofErr w:type="spellStart"/>
      <w:r w:rsidRPr="00DF0CD8">
        <w:rPr>
          <w:rFonts w:ascii="Book Antiqua" w:eastAsia="Book Antiqua" w:hAnsi="Book Antiqua" w:cs="Book Antiqua"/>
          <w:color w:val="000000"/>
        </w:rPr>
        <w:t>Bergsland</w:t>
      </w:r>
      <w:proofErr w:type="spellEnd"/>
      <w:r w:rsidRPr="00DF0CD8">
        <w:rPr>
          <w:rFonts w:ascii="Book Antiqua" w:eastAsia="Book Antiqua" w:hAnsi="Book Antiqua" w:cs="Book Antiqua"/>
          <w:color w:val="000000"/>
        </w:rPr>
        <w:t xml:space="preserve"> EK. A phase II study of </w:t>
      </w:r>
      <w:proofErr w:type="spellStart"/>
      <w:r w:rsidRPr="00DF0CD8">
        <w:rPr>
          <w:rFonts w:ascii="Book Antiqua" w:eastAsia="Book Antiqua" w:hAnsi="Book Antiqua" w:cs="Book Antiqua"/>
          <w:color w:val="000000"/>
        </w:rPr>
        <w:t>axitinib</w:t>
      </w:r>
      <w:proofErr w:type="spellEnd"/>
      <w:r w:rsidRPr="00DF0CD8">
        <w:rPr>
          <w:rFonts w:ascii="Book Antiqua" w:eastAsia="Book Antiqua" w:hAnsi="Book Antiqua" w:cs="Book Antiqua"/>
          <w:color w:val="000000"/>
        </w:rPr>
        <w:t xml:space="preserve"> in advanced neuroendocrine tumors. </w:t>
      </w:r>
      <w:proofErr w:type="spellStart"/>
      <w:r w:rsidRPr="00DF0CD8">
        <w:rPr>
          <w:rFonts w:ascii="Book Antiqua" w:eastAsia="Book Antiqua" w:hAnsi="Book Antiqua" w:cs="Book Antiqua"/>
          <w:i/>
          <w:iCs/>
          <w:color w:val="000000"/>
        </w:rPr>
        <w:t>Endocr</w:t>
      </w:r>
      <w:proofErr w:type="spellEnd"/>
      <w:r w:rsidRPr="00DF0CD8">
        <w:rPr>
          <w:rFonts w:ascii="Book Antiqua" w:eastAsia="Book Antiqua" w:hAnsi="Book Antiqua" w:cs="Book Antiqua"/>
          <w:i/>
          <w:iCs/>
          <w:color w:val="000000"/>
        </w:rPr>
        <w:t xml:space="preserve"> </w:t>
      </w:r>
      <w:proofErr w:type="spellStart"/>
      <w:r w:rsidRPr="00DF0CD8">
        <w:rPr>
          <w:rFonts w:ascii="Book Antiqua" w:eastAsia="Book Antiqua" w:hAnsi="Book Antiqua" w:cs="Book Antiqua"/>
          <w:i/>
          <w:iCs/>
          <w:color w:val="000000"/>
        </w:rPr>
        <w:t>Relat</w:t>
      </w:r>
      <w:proofErr w:type="spellEnd"/>
      <w:r w:rsidRPr="00DF0CD8">
        <w:rPr>
          <w:rFonts w:ascii="Book Antiqua" w:eastAsia="Book Antiqua" w:hAnsi="Book Antiqua" w:cs="Book Antiqua"/>
          <w:i/>
          <w:iCs/>
          <w:color w:val="000000"/>
        </w:rPr>
        <w:t xml:space="preserve"> Cancer</w:t>
      </w:r>
      <w:r w:rsidRPr="00DF0CD8">
        <w:rPr>
          <w:rFonts w:ascii="Book Antiqua" w:eastAsia="Book Antiqua" w:hAnsi="Book Antiqua" w:cs="Book Antiqua"/>
          <w:color w:val="000000"/>
        </w:rPr>
        <w:t xml:space="preserve"> 2016; </w:t>
      </w:r>
      <w:r w:rsidRPr="00DF0CD8">
        <w:rPr>
          <w:rFonts w:ascii="Book Antiqua" w:eastAsia="Book Antiqua" w:hAnsi="Book Antiqua" w:cs="Book Antiqua"/>
          <w:b/>
          <w:bCs/>
          <w:color w:val="000000"/>
        </w:rPr>
        <w:t>23</w:t>
      </w:r>
      <w:r w:rsidRPr="00DF0CD8">
        <w:rPr>
          <w:rFonts w:ascii="Book Antiqua" w:eastAsia="Book Antiqua" w:hAnsi="Book Antiqua" w:cs="Book Antiqua"/>
          <w:color w:val="000000"/>
        </w:rPr>
        <w:t>: 411-418 [PMID: 27080472 DOI: 10.1530/ERC-16-0008]</w:t>
      </w:r>
    </w:p>
    <w:p w14:paraId="02A198D3"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59 </w:t>
      </w:r>
      <w:r w:rsidRPr="00DF0CD8">
        <w:rPr>
          <w:rFonts w:ascii="Book Antiqua" w:eastAsia="Book Antiqua" w:hAnsi="Book Antiqua" w:cs="Book Antiqua"/>
          <w:b/>
          <w:bCs/>
          <w:color w:val="000000"/>
        </w:rPr>
        <w:t>Grande E</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Capdevila</w:t>
      </w:r>
      <w:proofErr w:type="spellEnd"/>
      <w:r w:rsidRPr="00DF0CD8">
        <w:rPr>
          <w:rFonts w:ascii="Book Antiqua" w:eastAsia="Book Antiqua" w:hAnsi="Book Antiqua" w:cs="Book Antiqua"/>
          <w:color w:val="000000"/>
        </w:rPr>
        <w:t xml:space="preserve"> J, Castellano D, </w:t>
      </w:r>
      <w:proofErr w:type="spellStart"/>
      <w:r w:rsidRPr="00DF0CD8">
        <w:rPr>
          <w:rFonts w:ascii="Book Antiqua" w:eastAsia="Book Antiqua" w:hAnsi="Book Antiqua" w:cs="Book Antiqua"/>
          <w:color w:val="000000"/>
        </w:rPr>
        <w:t>Teulé</w:t>
      </w:r>
      <w:proofErr w:type="spellEnd"/>
      <w:r w:rsidRPr="00DF0CD8">
        <w:rPr>
          <w:rFonts w:ascii="Book Antiqua" w:eastAsia="Book Antiqua" w:hAnsi="Book Antiqua" w:cs="Book Antiqua"/>
          <w:color w:val="000000"/>
        </w:rPr>
        <w:t xml:space="preserve"> A, Durán I, </w:t>
      </w:r>
      <w:proofErr w:type="spellStart"/>
      <w:r w:rsidRPr="00DF0CD8">
        <w:rPr>
          <w:rFonts w:ascii="Book Antiqua" w:eastAsia="Book Antiqua" w:hAnsi="Book Antiqua" w:cs="Book Antiqua"/>
          <w:color w:val="000000"/>
        </w:rPr>
        <w:t>Fuster</w:t>
      </w:r>
      <w:proofErr w:type="spellEnd"/>
      <w:r w:rsidRPr="00DF0CD8">
        <w:rPr>
          <w:rFonts w:ascii="Book Antiqua" w:eastAsia="Book Antiqua" w:hAnsi="Book Antiqua" w:cs="Book Antiqua"/>
          <w:color w:val="000000"/>
        </w:rPr>
        <w:t xml:space="preserve"> J, Sevilla I, Escudero P, </w:t>
      </w:r>
      <w:proofErr w:type="spellStart"/>
      <w:r w:rsidRPr="00DF0CD8">
        <w:rPr>
          <w:rFonts w:ascii="Book Antiqua" w:eastAsia="Book Antiqua" w:hAnsi="Book Antiqua" w:cs="Book Antiqua"/>
          <w:color w:val="000000"/>
        </w:rPr>
        <w:t>Sastre</w:t>
      </w:r>
      <w:proofErr w:type="spellEnd"/>
      <w:r w:rsidRPr="00DF0CD8">
        <w:rPr>
          <w:rFonts w:ascii="Book Antiqua" w:eastAsia="Book Antiqua" w:hAnsi="Book Antiqua" w:cs="Book Antiqua"/>
          <w:color w:val="000000"/>
        </w:rPr>
        <w:t xml:space="preserve"> J, García-</w:t>
      </w:r>
      <w:proofErr w:type="spellStart"/>
      <w:r w:rsidRPr="00DF0CD8">
        <w:rPr>
          <w:rFonts w:ascii="Book Antiqua" w:eastAsia="Book Antiqua" w:hAnsi="Book Antiqua" w:cs="Book Antiqua"/>
          <w:color w:val="000000"/>
        </w:rPr>
        <w:t>Donas</w:t>
      </w:r>
      <w:proofErr w:type="spellEnd"/>
      <w:r w:rsidRPr="00DF0CD8">
        <w:rPr>
          <w:rFonts w:ascii="Book Antiqua" w:eastAsia="Book Antiqua" w:hAnsi="Book Antiqua" w:cs="Book Antiqua"/>
          <w:color w:val="000000"/>
        </w:rPr>
        <w:t xml:space="preserve"> J, Casanovas O, Earl J, Ortega L, </w:t>
      </w:r>
      <w:proofErr w:type="spellStart"/>
      <w:r w:rsidRPr="00DF0CD8">
        <w:rPr>
          <w:rFonts w:ascii="Book Antiqua" w:eastAsia="Book Antiqua" w:hAnsi="Book Antiqua" w:cs="Book Antiqua"/>
          <w:color w:val="000000"/>
        </w:rPr>
        <w:t>Apellaniz</w:t>
      </w:r>
      <w:proofErr w:type="spellEnd"/>
      <w:r w:rsidRPr="00DF0CD8">
        <w:rPr>
          <w:rFonts w:ascii="Book Antiqua" w:eastAsia="Book Antiqua" w:hAnsi="Book Antiqua" w:cs="Book Antiqua"/>
          <w:color w:val="000000"/>
        </w:rPr>
        <w:t>-Ruiz M, Rodriguez-</w:t>
      </w:r>
      <w:proofErr w:type="spellStart"/>
      <w:r w:rsidRPr="00DF0CD8">
        <w:rPr>
          <w:rFonts w:ascii="Book Antiqua" w:eastAsia="Book Antiqua" w:hAnsi="Book Antiqua" w:cs="Book Antiqua"/>
          <w:color w:val="000000"/>
        </w:rPr>
        <w:t>Antona</w:t>
      </w:r>
      <w:proofErr w:type="spellEnd"/>
      <w:r w:rsidRPr="00DF0CD8">
        <w:rPr>
          <w:rFonts w:ascii="Book Antiqua" w:eastAsia="Book Antiqua" w:hAnsi="Book Antiqua" w:cs="Book Antiqua"/>
          <w:color w:val="000000"/>
        </w:rPr>
        <w:t xml:space="preserve"> C, Alonso-</w:t>
      </w:r>
      <w:proofErr w:type="spellStart"/>
      <w:r w:rsidRPr="00DF0CD8">
        <w:rPr>
          <w:rFonts w:ascii="Book Antiqua" w:eastAsia="Book Antiqua" w:hAnsi="Book Antiqua" w:cs="Book Antiqua"/>
          <w:color w:val="000000"/>
        </w:rPr>
        <w:t>Gordoa</w:t>
      </w:r>
      <w:proofErr w:type="spellEnd"/>
      <w:r w:rsidRPr="00DF0CD8">
        <w:rPr>
          <w:rFonts w:ascii="Book Antiqua" w:eastAsia="Book Antiqua" w:hAnsi="Book Antiqua" w:cs="Book Antiqua"/>
          <w:color w:val="000000"/>
        </w:rPr>
        <w:t xml:space="preserve"> T, </w:t>
      </w:r>
      <w:proofErr w:type="spellStart"/>
      <w:r w:rsidRPr="00DF0CD8">
        <w:rPr>
          <w:rFonts w:ascii="Book Antiqua" w:eastAsia="Book Antiqua" w:hAnsi="Book Antiqua" w:cs="Book Antiqua"/>
          <w:color w:val="000000"/>
        </w:rPr>
        <w:t>Díez</w:t>
      </w:r>
      <w:proofErr w:type="spellEnd"/>
      <w:r w:rsidRPr="00DF0CD8">
        <w:rPr>
          <w:rFonts w:ascii="Book Antiqua" w:eastAsia="Book Antiqua" w:hAnsi="Book Antiqua" w:cs="Book Antiqua"/>
          <w:color w:val="000000"/>
        </w:rPr>
        <w:t xml:space="preserve"> JJ, </w:t>
      </w:r>
      <w:proofErr w:type="spellStart"/>
      <w:r w:rsidRPr="00DF0CD8">
        <w:rPr>
          <w:rFonts w:ascii="Book Antiqua" w:eastAsia="Book Antiqua" w:hAnsi="Book Antiqua" w:cs="Book Antiqua"/>
          <w:color w:val="000000"/>
        </w:rPr>
        <w:t>Carrato</w:t>
      </w:r>
      <w:proofErr w:type="spellEnd"/>
      <w:r w:rsidRPr="00DF0CD8">
        <w:rPr>
          <w:rFonts w:ascii="Book Antiqua" w:eastAsia="Book Antiqua" w:hAnsi="Book Antiqua" w:cs="Book Antiqua"/>
          <w:color w:val="000000"/>
        </w:rPr>
        <w:t xml:space="preserve"> A, García-</w:t>
      </w:r>
      <w:proofErr w:type="spellStart"/>
      <w:r w:rsidRPr="00DF0CD8">
        <w:rPr>
          <w:rFonts w:ascii="Book Antiqua" w:eastAsia="Book Antiqua" w:hAnsi="Book Antiqua" w:cs="Book Antiqua"/>
          <w:color w:val="000000"/>
        </w:rPr>
        <w:t>Carbonero</w:t>
      </w:r>
      <w:proofErr w:type="spellEnd"/>
      <w:r w:rsidRPr="00DF0CD8">
        <w:rPr>
          <w:rFonts w:ascii="Book Antiqua" w:eastAsia="Book Antiqua" w:hAnsi="Book Antiqua" w:cs="Book Antiqua"/>
          <w:color w:val="000000"/>
        </w:rPr>
        <w:t xml:space="preserve"> R. Pazopanib in pretreated advanced neuroendocrine tumors: a phase II, open-label trial of the Spanish Task Force Group for Neuroendocrine Tumors (GETNE). </w:t>
      </w:r>
      <w:r w:rsidRPr="00DF0CD8">
        <w:rPr>
          <w:rFonts w:ascii="Book Antiqua" w:eastAsia="Book Antiqua" w:hAnsi="Book Antiqua" w:cs="Book Antiqua"/>
          <w:i/>
          <w:iCs/>
          <w:color w:val="000000"/>
        </w:rPr>
        <w:t>Ann Oncol</w:t>
      </w:r>
      <w:r w:rsidRPr="00DF0CD8">
        <w:rPr>
          <w:rFonts w:ascii="Book Antiqua" w:eastAsia="Book Antiqua" w:hAnsi="Book Antiqua" w:cs="Book Antiqua"/>
          <w:color w:val="000000"/>
        </w:rPr>
        <w:t xml:space="preserve"> 2015; </w:t>
      </w:r>
      <w:r w:rsidRPr="00DF0CD8">
        <w:rPr>
          <w:rFonts w:ascii="Book Antiqua" w:eastAsia="Book Antiqua" w:hAnsi="Book Antiqua" w:cs="Book Antiqua"/>
          <w:b/>
          <w:bCs/>
          <w:color w:val="000000"/>
        </w:rPr>
        <w:t>26</w:t>
      </w:r>
      <w:r w:rsidRPr="00DF0CD8">
        <w:rPr>
          <w:rFonts w:ascii="Book Antiqua" w:eastAsia="Book Antiqua" w:hAnsi="Book Antiqua" w:cs="Book Antiqua"/>
          <w:color w:val="000000"/>
        </w:rPr>
        <w:t>: 1987-1993 [PMID: 26063633 DOI: 10.1093/</w:t>
      </w:r>
      <w:proofErr w:type="spellStart"/>
      <w:r w:rsidRPr="00DF0CD8">
        <w:rPr>
          <w:rFonts w:ascii="Book Antiqua" w:eastAsia="Book Antiqua" w:hAnsi="Book Antiqua" w:cs="Book Antiqua"/>
          <w:color w:val="000000"/>
        </w:rPr>
        <w:t>annonc</w:t>
      </w:r>
      <w:proofErr w:type="spellEnd"/>
      <w:r w:rsidRPr="00DF0CD8">
        <w:rPr>
          <w:rFonts w:ascii="Book Antiqua" w:eastAsia="Book Antiqua" w:hAnsi="Book Antiqua" w:cs="Book Antiqua"/>
          <w:color w:val="000000"/>
        </w:rPr>
        <w:t>/mdv252]</w:t>
      </w:r>
    </w:p>
    <w:p w14:paraId="0C70966B"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60 </w:t>
      </w:r>
      <w:r w:rsidRPr="00DF0CD8">
        <w:rPr>
          <w:rFonts w:ascii="Book Antiqua" w:eastAsia="Book Antiqua" w:hAnsi="Book Antiqua" w:cs="Book Antiqua"/>
          <w:b/>
          <w:bCs/>
          <w:color w:val="000000"/>
        </w:rPr>
        <w:t>Lu M</w:t>
      </w:r>
      <w:r w:rsidRPr="00DF0CD8">
        <w:rPr>
          <w:rFonts w:ascii="Book Antiqua" w:eastAsia="Book Antiqua" w:hAnsi="Book Antiqua" w:cs="Book Antiqua"/>
          <w:color w:val="000000"/>
        </w:rPr>
        <w:t xml:space="preserve">, Zhang P, Zhang Y, Li Z, Gong J, Li J, Li J, Li Y, Zhang X, Lu Z, Wang X, Zhou J, Peng Z, Wang W, Feng H, Wu H, Yao S, Shen L. Efficacy, Safety, and Biomarkers of </w:t>
      </w:r>
      <w:proofErr w:type="spellStart"/>
      <w:r w:rsidRPr="00DF0CD8">
        <w:rPr>
          <w:rFonts w:ascii="Book Antiqua" w:eastAsia="Book Antiqua" w:hAnsi="Book Antiqua" w:cs="Book Antiqua"/>
          <w:color w:val="000000"/>
        </w:rPr>
        <w:t>Toripalimab</w:t>
      </w:r>
      <w:proofErr w:type="spellEnd"/>
      <w:r w:rsidRPr="00DF0CD8">
        <w:rPr>
          <w:rFonts w:ascii="Book Antiqua" w:eastAsia="Book Antiqua" w:hAnsi="Book Antiqua" w:cs="Book Antiqua"/>
          <w:color w:val="000000"/>
        </w:rPr>
        <w:t xml:space="preserve"> in Patients with Recurrent or Metastatic Neuroendocrine Neoplasms: A Multiple-Center Phase </w:t>
      </w:r>
      <w:proofErr w:type="spellStart"/>
      <w:r w:rsidRPr="00DF0CD8">
        <w:rPr>
          <w:rFonts w:ascii="Book Antiqua" w:eastAsia="Book Antiqua" w:hAnsi="Book Antiqua" w:cs="Book Antiqua"/>
          <w:color w:val="000000"/>
        </w:rPr>
        <w:t>Ib</w:t>
      </w:r>
      <w:proofErr w:type="spellEnd"/>
      <w:r w:rsidRPr="00DF0CD8">
        <w:rPr>
          <w:rFonts w:ascii="Book Antiqua" w:eastAsia="Book Antiqua" w:hAnsi="Book Antiqua" w:cs="Book Antiqua"/>
          <w:color w:val="000000"/>
        </w:rPr>
        <w:t xml:space="preserve"> Trial. </w:t>
      </w:r>
      <w:r w:rsidRPr="00DF0CD8">
        <w:rPr>
          <w:rFonts w:ascii="Book Antiqua" w:eastAsia="Book Antiqua" w:hAnsi="Book Antiqua" w:cs="Book Antiqua"/>
          <w:i/>
          <w:iCs/>
          <w:color w:val="000000"/>
        </w:rPr>
        <w:t>Clin Cancer Res</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26</w:t>
      </w:r>
      <w:r w:rsidRPr="00DF0CD8">
        <w:rPr>
          <w:rFonts w:ascii="Book Antiqua" w:eastAsia="Book Antiqua" w:hAnsi="Book Antiqua" w:cs="Book Antiqua"/>
          <w:color w:val="000000"/>
        </w:rPr>
        <w:t>: 2337-2345 [PMID: 32086343 DOI: 10.1158/1078-0432.CCR-19-4000]</w:t>
      </w:r>
    </w:p>
    <w:p w14:paraId="56475074"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61 </w:t>
      </w:r>
      <w:proofErr w:type="spellStart"/>
      <w:r w:rsidRPr="00DF0CD8">
        <w:rPr>
          <w:rFonts w:ascii="Book Antiqua" w:eastAsia="Book Antiqua" w:hAnsi="Book Antiqua" w:cs="Book Antiqua"/>
          <w:b/>
          <w:bCs/>
          <w:color w:val="000000"/>
        </w:rPr>
        <w:t>Strosberg</w:t>
      </w:r>
      <w:proofErr w:type="spellEnd"/>
      <w:r w:rsidRPr="00DF0CD8">
        <w:rPr>
          <w:rFonts w:ascii="Book Antiqua" w:eastAsia="Book Antiqua" w:hAnsi="Book Antiqua" w:cs="Book Antiqua"/>
          <w:b/>
          <w:bCs/>
          <w:color w:val="000000"/>
        </w:rPr>
        <w:t xml:space="preserve"> J</w:t>
      </w:r>
      <w:r w:rsidRPr="00DF0CD8">
        <w:rPr>
          <w:rFonts w:ascii="Book Antiqua" w:eastAsia="Book Antiqua" w:hAnsi="Book Antiqua" w:cs="Book Antiqua"/>
          <w:color w:val="000000"/>
        </w:rPr>
        <w:t xml:space="preserve">, Mizuno N, Doi T, Grande E, </w:t>
      </w:r>
      <w:proofErr w:type="spellStart"/>
      <w:r w:rsidRPr="00DF0CD8">
        <w:rPr>
          <w:rFonts w:ascii="Book Antiqua" w:eastAsia="Book Antiqua" w:hAnsi="Book Antiqua" w:cs="Book Antiqua"/>
          <w:color w:val="000000"/>
        </w:rPr>
        <w:t>Delord</w:t>
      </w:r>
      <w:proofErr w:type="spellEnd"/>
      <w:r w:rsidRPr="00DF0CD8">
        <w:rPr>
          <w:rFonts w:ascii="Book Antiqua" w:eastAsia="Book Antiqua" w:hAnsi="Book Antiqua" w:cs="Book Antiqua"/>
          <w:color w:val="000000"/>
        </w:rPr>
        <w:t xml:space="preserve"> JP, Shapira-</w:t>
      </w:r>
      <w:proofErr w:type="spellStart"/>
      <w:r w:rsidRPr="00DF0CD8">
        <w:rPr>
          <w:rFonts w:ascii="Book Antiqua" w:eastAsia="Book Antiqua" w:hAnsi="Book Antiqua" w:cs="Book Antiqua"/>
          <w:color w:val="000000"/>
        </w:rPr>
        <w:t>Frommer</w:t>
      </w:r>
      <w:proofErr w:type="spellEnd"/>
      <w:r w:rsidRPr="00DF0CD8">
        <w:rPr>
          <w:rFonts w:ascii="Book Antiqua" w:eastAsia="Book Antiqua" w:hAnsi="Book Antiqua" w:cs="Book Antiqua"/>
          <w:color w:val="000000"/>
        </w:rPr>
        <w:t xml:space="preserve"> R, </w:t>
      </w:r>
      <w:proofErr w:type="spellStart"/>
      <w:r w:rsidRPr="00DF0CD8">
        <w:rPr>
          <w:rFonts w:ascii="Book Antiqua" w:eastAsia="Book Antiqua" w:hAnsi="Book Antiqua" w:cs="Book Antiqua"/>
          <w:color w:val="000000"/>
        </w:rPr>
        <w:t>Bergsland</w:t>
      </w:r>
      <w:proofErr w:type="spellEnd"/>
      <w:r w:rsidRPr="00DF0CD8">
        <w:rPr>
          <w:rFonts w:ascii="Book Antiqua" w:eastAsia="Book Antiqua" w:hAnsi="Book Antiqua" w:cs="Book Antiqua"/>
          <w:color w:val="000000"/>
        </w:rPr>
        <w:t xml:space="preserve"> E, Shah M, Fakih M, Takahashi S, </w:t>
      </w:r>
      <w:proofErr w:type="spellStart"/>
      <w:r w:rsidRPr="00DF0CD8">
        <w:rPr>
          <w:rFonts w:ascii="Book Antiqua" w:eastAsia="Book Antiqua" w:hAnsi="Book Antiqua" w:cs="Book Antiqua"/>
          <w:color w:val="000000"/>
        </w:rPr>
        <w:t>Piha</w:t>
      </w:r>
      <w:proofErr w:type="spellEnd"/>
      <w:r w:rsidRPr="00DF0CD8">
        <w:rPr>
          <w:rFonts w:ascii="Book Antiqua" w:eastAsia="Book Antiqua" w:hAnsi="Book Antiqua" w:cs="Book Antiqua"/>
          <w:color w:val="000000"/>
        </w:rPr>
        <w:t xml:space="preserve">-Paul SA, O'Neil B, Thomas S, </w:t>
      </w:r>
      <w:proofErr w:type="spellStart"/>
      <w:r w:rsidRPr="00DF0CD8">
        <w:rPr>
          <w:rFonts w:ascii="Book Antiqua" w:eastAsia="Book Antiqua" w:hAnsi="Book Antiqua" w:cs="Book Antiqua"/>
          <w:color w:val="000000"/>
        </w:rPr>
        <w:t>Lolkema</w:t>
      </w:r>
      <w:proofErr w:type="spellEnd"/>
      <w:r w:rsidRPr="00DF0CD8">
        <w:rPr>
          <w:rFonts w:ascii="Book Antiqua" w:eastAsia="Book Antiqua" w:hAnsi="Book Antiqua" w:cs="Book Antiqua"/>
          <w:color w:val="000000"/>
        </w:rPr>
        <w:t xml:space="preserve"> MP, Chen M, Ibrahim N, Norwood K, </w:t>
      </w:r>
      <w:proofErr w:type="spellStart"/>
      <w:r w:rsidRPr="00DF0CD8">
        <w:rPr>
          <w:rFonts w:ascii="Book Antiqua" w:eastAsia="Book Antiqua" w:hAnsi="Book Antiqua" w:cs="Book Antiqua"/>
          <w:color w:val="000000"/>
        </w:rPr>
        <w:t>Hadoux</w:t>
      </w:r>
      <w:proofErr w:type="spellEnd"/>
      <w:r w:rsidRPr="00DF0CD8">
        <w:rPr>
          <w:rFonts w:ascii="Book Antiqua" w:eastAsia="Book Antiqua" w:hAnsi="Book Antiqua" w:cs="Book Antiqua"/>
          <w:color w:val="000000"/>
        </w:rPr>
        <w:t xml:space="preserve"> J. Efficacy and Safety of Pembrolizumab in Previously Treated Advanced Neuroendocrine Tumors: Results </w:t>
      </w:r>
      <w:proofErr w:type="gramStart"/>
      <w:r w:rsidRPr="00DF0CD8">
        <w:rPr>
          <w:rFonts w:ascii="Book Antiqua" w:eastAsia="Book Antiqua" w:hAnsi="Book Antiqua" w:cs="Book Antiqua"/>
          <w:color w:val="000000"/>
        </w:rPr>
        <w:t>From</w:t>
      </w:r>
      <w:proofErr w:type="gramEnd"/>
      <w:r w:rsidRPr="00DF0CD8">
        <w:rPr>
          <w:rFonts w:ascii="Book Antiqua" w:eastAsia="Book Antiqua" w:hAnsi="Book Antiqua" w:cs="Book Antiqua"/>
          <w:color w:val="000000"/>
        </w:rPr>
        <w:t xml:space="preserve"> the Phase II KEYNOTE-158 Study. </w:t>
      </w:r>
      <w:r w:rsidRPr="00DF0CD8">
        <w:rPr>
          <w:rFonts w:ascii="Book Antiqua" w:eastAsia="Book Antiqua" w:hAnsi="Book Antiqua" w:cs="Book Antiqua"/>
          <w:i/>
          <w:iCs/>
          <w:color w:val="000000"/>
        </w:rPr>
        <w:t>Clin Cancer Res</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26</w:t>
      </w:r>
      <w:r w:rsidRPr="00DF0CD8">
        <w:rPr>
          <w:rFonts w:ascii="Book Antiqua" w:eastAsia="Book Antiqua" w:hAnsi="Book Antiqua" w:cs="Book Antiqua"/>
          <w:color w:val="000000"/>
        </w:rPr>
        <w:t>: 2124-2130 [PMID: 31980466 DOI: 10.1158/1078-0432.CCR-19-3014]</w:t>
      </w:r>
    </w:p>
    <w:p w14:paraId="08E64ADA"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62 </w:t>
      </w:r>
      <w:r w:rsidRPr="00DF0CD8">
        <w:rPr>
          <w:rFonts w:ascii="Book Antiqua" w:eastAsia="Book Antiqua" w:hAnsi="Book Antiqua" w:cs="Book Antiqua"/>
          <w:b/>
          <w:bCs/>
          <w:color w:val="000000"/>
        </w:rPr>
        <w:t>Mulvey C</w:t>
      </w:r>
      <w:r w:rsidRPr="00DF0CD8">
        <w:rPr>
          <w:rFonts w:ascii="Book Antiqua" w:eastAsia="Book Antiqua" w:hAnsi="Book Antiqua" w:cs="Book Antiqua"/>
          <w:color w:val="000000"/>
        </w:rPr>
        <w:t xml:space="preserve">, Raj NP, Chan JA, Aggarwal RR, </w:t>
      </w:r>
      <w:proofErr w:type="spellStart"/>
      <w:r w:rsidRPr="00DF0CD8">
        <w:rPr>
          <w:rFonts w:ascii="Book Antiqua" w:eastAsia="Book Antiqua" w:hAnsi="Book Antiqua" w:cs="Book Antiqua"/>
          <w:color w:val="000000"/>
        </w:rPr>
        <w:t>Cinar</w:t>
      </w:r>
      <w:proofErr w:type="spellEnd"/>
      <w:r w:rsidRPr="00DF0CD8">
        <w:rPr>
          <w:rFonts w:ascii="Book Antiqua" w:eastAsia="Book Antiqua" w:hAnsi="Book Antiqua" w:cs="Book Antiqua"/>
          <w:color w:val="000000"/>
        </w:rPr>
        <w:t xml:space="preserve"> P, Hope T A, </w:t>
      </w:r>
      <w:proofErr w:type="spellStart"/>
      <w:r w:rsidRPr="00DF0CD8">
        <w:rPr>
          <w:rFonts w:ascii="Book Antiqua" w:eastAsia="Book Antiqua" w:hAnsi="Book Antiqua" w:cs="Book Antiqua"/>
          <w:color w:val="000000"/>
        </w:rPr>
        <w:t>Kolli</w:t>
      </w:r>
      <w:proofErr w:type="spellEnd"/>
      <w:r w:rsidRPr="00DF0CD8">
        <w:rPr>
          <w:rFonts w:ascii="Book Antiqua" w:eastAsia="Book Antiqua" w:hAnsi="Book Antiqua" w:cs="Book Antiqua"/>
          <w:color w:val="000000"/>
        </w:rPr>
        <w:t xml:space="preserve"> K, Zhang L, Calabrese S, </w:t>
      </w:r>
      <w:proofErr w:type="spellStart"/>
      <w:r w:rsidRPr="00DF0CD8">
        <w:rPr>
          <w:rFonts w:ascii="Book Antiqua" w:eastAsia="Book Antiqua" w:hAnsi="Book Antiqua" w:cs="Book Antiqua"/>
          <w:color w:val="000000"/>
        </w:rPr>
        <w:t>Grabowsky</w:t>
      </w:r>
      <w:proofErr w:type="spellEnd"/>
      <w:r w:rsidRPr="00DF0CD8">
        <w:rPr>
          <w:rFonts w:ascii="Book Antiqua" w:eastAsia="Book Antiqua" w:hAnsi="Book Antiqua" w:cs="Book Antiqua"/>
          <w:color w:val="000000"/>
        </w:rPr>
        <w:t xml:space="preserve"> JA, </w:t>
      </w:r>
      <w:proofErr w:type="spellStart"/>
      <w:r w:rsidRPr="00DF0CD8">
        <w:rPr>
          <w:rFonts w:ascii="Book Antiqua" w:eastAsia="Book Antiqua" w:hAnsi="Book Antiqua" w:cs="Book Antiqua"/>
          <w:color w:val="000000"/>
        </w:rPr>
        <w:t>Modarresi</w:t>
      </w:r>
      <w:proofErr w:type="spellEnd"/>
      <w:r w:rsidRPr="00DF0CD8">
        <w:rPr>
          <w:rFonts w:ascii="Book Antiqua" w:eastAsia="Book Antiqua" w:hAnsi="Book Antiqua" w:cs="Book Antiqua"/>
          <w:color w:val="000000"/>
        </w:rPr>
        <w:t xml:space="preserve"> L, Kelly V, </w:t>
      </w:r>
      <w:proofErr w:type="spellStart"/>
      <w:r w:rsidRPr="00DF0CD8">
        <w:rPr>
          <w:rFonts w:ascii="Book Antiqua" w:eastAsia="Book Antiqua" w:hAnsi="Book Antiqua" w:cs="Book Antiqua"/>
          <w:color w:val="000000"/>
        </w:rPr>
        <w:t>Stonely</w:t>
      </w:r>
      <w:proofErr w:type="spellEnd"/>
      <w:r w:rsidRPr="00DF0CD8">
        <w:rPr>
          <w:rFonts w:ascii="Book Antiqua" w:eastAsia="Book Antiqua" w:hAnsi="Book Antiqua" w:cs="Book Antiqua"/>
          <w:color w:val="000000"/>
        </w:rPr>
        <w:t xml:space="preserve"> D, Munster PN, Reidy DL, Fong L, </w:t>
      </w:r>
      <w:proofErr w:type="spellStart"/>
      <w:r w:rsidRPr="00DF0CD8">
        <w:rPr>
          <w:rFonts w:ascii="Book Antiqua" w:eastAsia="Book Antiqua" w:hAnsi="Book Antiqua" w:cs="Book Antiqua"/>
          <w:color w:val="000000"/>
        </w:rPr>
        <w:t>Bergsland</w:t>
      </w:r>
      <w:proofErr w:type="spellEnd"/>
      <w:r w:rsidRPr="00DF0CD8">
        <w:rPr>
          <w:rFonts w:ascii="Book Antiqua" w:eastAsia="Book Antiqua" w:hAnsi="Book Antiqua" w:cs="Book Antiqua"/>
          <w:color w:val="000000"/>
        </w:rPr>
        <w:t xml:space="preserve"> EK. Phase II study of pembrolizumab-based therapy in previously treated extrapulmonary poorly differentiated neuroendocrine carcinomas: Results of Part A (pembrolizumab alone). </w:t>
      </w:r>
      <w:r w:rsidRPr="00DF0CD8">
        <w:rPr>
          <w:rFonts w:ascii="Book Antiqua" w:eastAsia="Book Antiqua" w:hAnsi="Book Antiqua" w:cs="Book Antiqua"/>
          <w:i/>
          <w:iCs/>
          <w:color w:val="000000"/>
        </w:rPr>
        <w:t>J Clin Oncol</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37</w:t>
      </w:r>
      <w:r w:rsidRPr="00DF0CD8">
        <w:rPr>
          <w:rFonts w:ascii="Book Antiqua" w:eastAsia="Book Antiqua" w:hAnsi="Book Antiqua" w:cs="Book Antiqua"/>
          <w:color w:val="000000"/>
        </w:rPr>
        <w:t>: 363-363 [DOI: 10.1200/JCO.2019.37.4_suppl.363]</w:t>
      </w:r>
    </w:p>
    <w:p w14:paraId="05D233CA"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lastRenderedPageBreak/>
        <w:t xml:space="preserve">63 </w:t>
      </w:r>
      <w:r w:rsidRPr="00DF0CD8">
        <w:rPr>
          <w:rFonts w:ascii="Book Antiqua" w:eastAsia="Book Antiqua" w:hAnsi="Book Antiqua" w:cs="Book Antiqua"/>
          <w:b/>
          <w:bCs/>
          <w:color w:val="000000"/>
        </w:rPr>
        <w:t>Matos Garcia I</w:t>
      </w:r>
      <w:r w:rsidRPr="00DF0CD8">
        <w:rPr>
          <w:rFonts w:ascii="Book Antiqua" w:eastAsia="Book Antiqua" w:hAnsi="Book Antiqua" w:cs="Book Antiqua"/>
          <w:color w:val="000000"/>
        </w:rPr>
        <w:t>, Grande E, Garcia-</w:t>
      </w:r>
      <w:proofErr w:type="spellStart"/>
      <w:r w:rsidRPr="00DF0CD8">
        <w:rPr>
          <w:rFonts w:ascii="Book Antiqua" w:eastAsia="Book Antiqua" w:hAnsi="Book Antiqua" w:cs="Book Antiqua"/>
          <w:color w:val="000000"/>
        </w:rPr>
        <w:t>Carbonero</w:t>
      </w:r>
      <w:proofErr w:type="spellEnd"/>
      <w:r w:rsidRPr="00DF0CD8">
        <w:rPr>
          <w:rFonts w:ascii="Book Antiqua" w:eastAsia="Book Antiqua" w:hAnsi="Book Antiqua" w:cs="Book Antiqua"/>
          <w:color w:val="000000"/>
        </w:rPr>
        <w:t xml:space="preserve"> R, Lopez C, </w:t>
      </w:r>
      <w:proofErr w:type="spellStart"/>
      <w:r w:rsidRPr="00DF0CD8">
        <w:rPr>
          <w:rFonts w:ascii="Book Antiqua" w:eastAsia="Book Antiqua" w:hAnsi="Book Antiqua" w:cs="Book Antiqua"/>
          <w:color w:val="000000"/>
        </w:rPr>
        <w:t>Teule</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Capdevila</w:t>
      </w:r>
      <w:proofErr w:type="spellEnd"/>
      <w:r w:rsidRPr="00DF0CD8">
        <w:rPr>
          <w:rFonts w:ascii="Book Antiqua" w:eastAsia="Book Antiqua" w:hAnsi="Book Antiqua" w:cs="Book Antiqua"/>
          <w:color w:val="000000"/>
        </w:rPr>
        <w:t xml:space="preserve"> J. A multicohort phase II study of durvalumab plus </w:t>
      </w:r>
      <w:proofErr w:type="spellStart"/>
      <w:r w:rsidRPr="00DF0CD8">
        <w:rPr>
          <w:rFonts w:ascii="Book Antiqua" w:eastAsia="Book Antiqua" w:hAnsi="Book Antiqua" w:cs="Book Antiqua"/>
          <w:color w:val="000000"/>
        </w:rPr>
        <w:t>tremelimumab</w:t>
      </w:r>
      <w:proofErr w:type="spellEnd"/>
      <w:r w:rsidRPr="00DF0CD8">
        <w:rPr>
          <w:rFonts w:ascii="Book Antiqua" w:eastAsia="Book Antiqua" w:hAnsi="Book Antiqua" w:cs="Book Antiqua"/>
          <w:color w:val="000000"/>
        </w:rPr>
        <w:t xml:space="preserve"> for the treatment of patients (PTS) with advanced neuroendocrine neoplasms (NENs) of </w:t>
      </w:r>
      <w:proofErr w:type="spellStart"/>
      <w:r w:rsidRPr="00DF0CD8">
        <w:rPr>
          <w:rFonts w:ascii="Book Antiqua" w:eastAsia="Book Antiqua" w:hAnsi="Book Antiqua" w:cs="Book Antiqua"/>
          <w:color w:val="000000"/>
        </w:rPr>
        <w:t>gastroenteropancreatic</w:t>
      </w:r>
      <w:proofErr w:type="spellEnd"/>
      <w:r w:rsidRPr="00DF0CD8">
        <w:rPr>
          <w:rFonts w:ascii="Book Antiqua" w:eastAsia="Book Antiqua" w:hAnsi="Book Antiqua" w:cs="Book Antiqua"/>
          <w:color w:val="000000"/>
        </w:rPr>
        <w:t xml:space="preserve"> (GEP) or lung origin (the DUNE trial-GETNE1601-). </w:t>
      </w:r>
      <w:r w:rsidRPr="00DF0CD8">
        <w:rPr>
          <w:rFonts w:ascii="Book Antiqua" w:eastAsia="Book Antiqua" w:hAnsi="Book Antiqua" w:cs="Book Antiqua"/>
          <w:i/>
          <w:iCs/>
          <w:color w:val="000000"/>
        </w:rPr>
        <w:t xml:space="preserve">J Clin Oncol </w:t>
      </w:r>
      <w:r w:rsidRPr="00DF0CD8">
        <w:rPr>
          <w:rFonts w:ascii="Book Antiqua" w:eastAsia="Book Antiqua" w:hAnsi="Book Antiqua" w:cs="Book Antiqua"/>
          <w:color w:val="000000"/>
        </w:rPr>
        <w:t xml:space="preserve">2017; </w:t>
      </w:r>
      <w:r w:rsidRPr="00DF0CD8">
        <w:rPr>
          <w:rFonts w:ascii="Book Antiqua" w:eastAsia="Book Antiqua" w:hAnsi="Book Antiqua" w:cs="Book Antiqua"/>
          <w:b/>
          <w:bCs/>
          <w:color w:val="000000"/>
        </w:rPr>
        <w:t>35</w:t>
      </w:r>
      <w:r w:rsidRPr="00DF0CD8">
        <w:rPr>
          <w:rFonts w:ascii="Book Antiqua" w:eastAsia="Book Antiqua" w:hAnsi="Book Antiqua" w:cs="Book Antiqua"/>
          <w:color w:val="000000"/>
        </w:rPr>
        <w:t>: TPS4146-TPS4146 [DOI: 10.1200/JCO.2017.35.15_suppl.TPS4146]</w:t>
      </w:r>
    </w:p>
    <w:p w14:paraId="6C196E66"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64 </w:t>
      </w:r>
      <w:r w:rsidRPr="00DF0CD8">
        <w:rPr>
          <w:rFonts w:ascii="Book Antiqua" w:eastAsia="Book Antiqua" w:hAnsi="Book Antiqua" w:cs="Book Antiqua"/>
          <w:b/>
          <w:bCs/>
          <w:color w:val="000000"/>
        </w:rPr>
        <w:t>Klein O</w:t>
      </w:r>
      <w:r w:rsidRPr="00DF0CD8">
        <w:rPr>
          <w:rFonts w:ascii="Book Antiqua" w:eastAsia="Book Antiqua" w:hAnsi="Book Antiqua" w:cs="Book Antiqua"/>
          <w:color w:val="000000"/>
        </w:rPr>
        <w:t xml:space="preserve">, Kee D, Markman B, Chang Lee R, Michael M, </w:t>
      </w:r>
      <w:proofErr w:type="spellStart"/>
      <w:r w:rsidRPr="00DF0CD8">
        <w:rPr>
          <w:rFonts w:ascii="Book Antiqua" w:eastAsia="Book Antiqua" w:hAnsi="Book Antiqua" w:cs="Book Antiqua"/>
          <w:color w:val="000000"/>
        </w:rPr>
        <w:t>Mileshkin</w:t>
      </w:r>
      <w:proofErr w:type="spellEnd"/>
      <w:r w:rsidRPr="00DF0CD8">
        <w:rPr>
          <w:rFonts w:ascii="Book Antiqua" w:eastAsia="Book Antiqua" w:hAnsi="Book Antiqua" w:cs="Book Antiqua"/>
          <w:color w:val="000000"/>
        </w:rPr>
        <w:t xml:space="preserve"> LR, Scott CL, Linklater R, Menon S, Tebbutt NC, Palmer J, </w:t>
      </w:r>
      <w:proofErr w:type="spellStart"/>
      <w:r w:rsidRPr="00DF0CD8">
        <w:rPr>
          <w:rFonts w:ascii="Book Antiqua" w:eastAsia="Book Antiqua" w:hAnsi="Book Antiqua" w:cs="Book Antiqua"/>
          <w:color w:val="000000"/>
        </w:rPr>
        <w:t>Behren</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Cebon</w:t>
      </w:r>
      <w:proofErr w:type="spellEnd"/>
      <w:r w:rsidRPr="00DF0CD8">
        <w:rPr>
          <w:rFonts w:ascii="Book Antiqua" w:eastAsia="Book Antiqua" w:hAnsi="Book Antiqua" w:cs="Book Antiqua"/>
          <w:color w:val="000000"/>
        </w:rPr>
        <w:t xml:space="preserve"> JS. A phase II clinical trial of ipilimumab/nivolumab combination immunotherapy in patients with rare upper gastrointestinal, neuroendocrine, and gynecological malignancies. </w:t>
      </w:r>
      <w:r w:rsidRPr="00DF0CD8">
        <w:rPr>
          <w:rFonts w:ascii="Book Antiqua" w:eastAsia="Book Antiqua" w:hAnsi="Book Antiqua" w:cs="Book Antiqua"/>
          <w:i/>
          <w:iCs/>
          <w:color w:val="000000"/>
        </w:rPr>
        <w:t>J Clin Oncol</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37</w:t>
      </w:r>
      <w:r w:rsidRPr="00DF0CD8">
        <w:rPr>
          <w:rFonts w:ascii="Book Antiqua" w:eastAsia="Book Antiqua" w:hAnsi="Book Antiqua" w:cs="Book Antiqua"/>
          <w:color w:val="000000"/>
        </w:rPr>
        <w:t>: 2570-2570 [DOI: 10.1200/JCO.2019.37.15_suppl.2570]</w:t>
      </w:r>
    </w:p>
    <w:p w14:paraId="26AD2ABB"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65 </w:t>
      </w:r>
      <w:r w:rsidRPr="00DF0CD8">
        <w:rPr>
          <w:rFonts w:ascii="Book Antiqua" w:eastAsia="Book Antiqua" w:hAnsi="Book Antiqua" w:cs="Book Antiqua"/>
          <w:b/>
          <w:bCs/>
          <w:color w:val="000000"/>
        </w:rPr>
        <w:t>Shen L</w:t>
      </w:r>
      <w:r w:rsidRPr="00DF0CD8">
        <w:rPr>
          <w:rFonts w:ascii="Book Antiqua" w:eastAsia="Book Antiqua" w:hAnsi="Book Antiqua" w:cs="Book Antiqua"/>
          <w:color w:val="000000"/>
        </w:rPr>
        <w:t xml:space="preserve">, Yu X, Lu M, Zhang X, Cheng Y, Zhang Y, Li Z, Xu J, Weng D, Wu C, Ma Y, Cheng K, WANG W, Gao H, Li Y, Zhou J, Shi H, Tan P, </w:t>
      </w:r>
      <w:proofErr w:type="spellStart"/>
      <w:r w:rsidRPr="00DF0CD8">
        <w:rPr>
          <w:rFonts w:ascii="Book Antiqua" w:eastAsia="Book Antiqua" w:hAnsi="Book Antiqua" w:cs="Book Antiqua"/>
          <w:color w:val="000000"/>
        </w:rPr>
        <w:t>Su</w:t>
      </w:r>
      <w:proofErr w:type="spellEnd"/>
      <w:r w:rsidRPr="00DF0CD8">
        <w:rPr>
          <w:rFonts w:ascii="Book Antiqua" w:eastAsia="Book Antiqua" w:hAnsi="Book Antiqua" w:cs="Book Antiqua"/>
          <w:color w:val="000000"/>
        </w:rPr>
        <w:t xml:space="preserve"> W. </w:t>
      </w:r>
      <w:proofErr w:type="spellStart"/>
      <w:r w:rsidRPr="00DF0CD8">
        <w:rPr>
          <w:rFonts w:ascii="Book Antiqua" w:eastAsia="Book Antiqua" w:hAnsi="Book Antiqua" w:cs="Book Antiqua"/>
          <w:color w:val="000000"/>
        </w:rPr>
        <w:t>Surufatinib</w:t>
      </w:r>
      <w:proofErr w:type="spellEnd"/>
      <w:r w:rsidRPr="00DF0CD8">
        <w:rPr>
          <w:rFonts w:ascii="Book Antiqua" w:eastAsia="Book Antiqua" w:hAnsi="Book Antiqua" w:cs="Book Antiqua"/>
          <w:color w:val="000000"/>
        </w:rPr>
        <w:t xml:space="preserve"> in combination with </w:t>
      </w:r>
      <w:proofErr w:type="spellStart"/>
      <w:r w:rsidRPr="00DF0CD8">
        <w:rPr>
          <w:rFonts w:ascii="Book Antiqua" w:eastAsia="Book Antiqua" w:hAnsi="Book Antiqua" w:cs="Book Antiqua"/>
          <w:color w:val="000000"/>
        </w:rPr>
        <w:t>toripalimab</w:t>
      </w:r>
      <w:proofErr w:type="spellEnd"/>
      <w:r w:rsidRPr="00DF0CD8">
        <w:rPr>
          <w:rFonts w:ascii="Book Antiqua" w:eastAsia="Book Antiqua" w:hAnsi="Book Antiqua" w:cs="Book Antiqua"/>
          <w:color w:val="000000"/>
        </w:rPr>
        <w:t xml:space="preserve"> in patients with advanced neuroendocrine carcinoma: Results from a multicenter, open-label, single-arm, phase II trial. </w:t>
      </w:r>
      <w:r w:rsidRPr="00DF0CD8">
        <w:rPr>
          <w:rFonts w:ascii="Book Antiqua" w:eastAsia="Book Antiqua" w:hAnsi="Book Antiqua" w:cs="Book Antiqua"/>
          <w:i/>
          <w:iCs/>
          <w:color w:val="000000"/>
        </w:rPr>
        <w:t>J Clin Oncol</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39</w:t>
      </w:r>
      <w:r w:rsidRPr="00DF0CD8">
        <w:rPr>
          <w:rFonts w:ascii="Book Antiqua" w:eastAsia="Book Antiqua" w:hAnsi="Book Antiqua" w:cs="Book Antiqua"/>
          <w:color w:val="000000"/>
        </w:rPr>
        <w:t>: e16199-e16199 [DOI: 10.1200/JCO.2021.39.15_suppl.e16199]</w:t>
      </w:r>
    </w:p>
    <w:p w14:paraId="5C4CFC28"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66 </w:t>
      </w:r>
      <w:r w:rsidRPr="00DF0CD8">
        <w:rPr>
          <w:rFonts w:ascii="Book Antiqua" w:eastAsia="Book Antiqua" w:hAnsi="Book Antiqua" w:cs="Book Antiqua"/>
          <w:b/>
          <w:bCs/>
          <w:color w:val="000000"/>
        </w:rPr>
        <w:t>Ito T</w:t>
      </w:r>
      <w:r w:rsidRPr="00DF0CD8">
        <w:rPr>
          <w:rFonts w:ascii="Book Antiqua" w:eastAsia="Book Antiqua" w:hAnsi="Book Antiqua" w:cs="Book Antiqua"/>
          <w:color w:val="000000"/>
        </w:rPr>
        <w:t xml:space="preserve">, Masui T, </w:t>
      </w:r>
      <w:proofErr w:type="spellStart"/>
      <w:r w:rsidRPr="00DF0CD8">
        <w:rPr>
          <w:rFonts w:ascii="Book Antiqua" w:eastAsia="Book Antiqua" w:hAnsi="Book Antiqua" w:cs="Book Antiqua"/>
          <w:color w:val="000000"/>
        </w:rPr>
        <w:t>Komoto</w:t>
      </w:r>
      <w:proofErr w:type="spellEnd"/>
      <w:r w:rsidRPr="00DF0CD8">
        <w:rPr>
          <w:rFonts w:ascii="Book Antiqua" w:eastAsia="Book Antiqua" w:hAnsi="Book Antiqua" w:cs="Book Antiqua"/>
          <w:color w:val="000000"/>
        </w:rPr>
        <w:t xml:space="preserve"> I, Doi R, </w:t>
      </w:r>
      <w:proofErr w:type="spellStart"/>
      <w:r w:rsidRPr="00DF0CD8">
        <w:rPr>
          <w:rFonts w:ascii="Book Antiqua" w:eastAsia="Book Antiqua" w:hAnsi="Book Antiqua" w:cs="Book Antiqua"/>
          <w:color w:val="000000"/>
        </w:rPr>
        <w:t>Osamura</w:t>
      </w:r>
      <w:proofErr w:type="spellEnd"/>
      <w:r w:rsidRPr="00DF0CD8">
        <w:rPr>
          <w:rFonts w:ascii="Book Antiqua" w:eastAsia="Book Antiqua" w:hAnsi="Book Antiqua" w:cs="Book Antiqua"/>
          <w:color w:val="000000"/>
        </w:rPr>
        <w:t xml:space="preserve"> RY, Sakurai A, Ikeda M, Takano K, Igarashi H, </w:t>
      </w:r>
      <w:proofErr w:type="spellStart"/>
      <w:r w:rsidRPr="00DF0CD8">
        <w:rPr>
          <w:rFonts w:ascii="Book Antiqua" w:eastAsia="Book Antiqua" w:hAnsi="Book Antiqua" w:cs="Book Antiqua"/>
          <w:color w:val="000000"/>
        </w:rPr>
        <w:t>Shimatsu</w:t>
      </w:r>
      <w:proofErr w:type="spellEnd"/>
      <w:r w:rsidRPr="00DF0CD8">
        <w:rPr>
          <w:rFonts w:ascii="Book Antiqua" w:eastAsia="Book Antiqua" w:hAnsi="Book Antiqua" w:cs="Book Antiqua"/>
          <w:color w:val="000000"/>
        </w:rPr>
        <w:t xml:space="preserve"> A, Nakamura K, Nakamoto Y, </w:t>
      </w:r>
      <w:proofErr w:type="spellStart"/>
      <w:r w:rsidRPr="00DF0CD8">
        <w:rPr>
          <w:rFonts w:ascii="Book Antiqua" w:eastAsia="Book Antiqua" w:hAnsi="Book Antiqua" w:cs="Book Antiqua"/>
          <w:color w:val="000000"/>
        </w:rPr>
        <w:t>Hijioka</w:t>
      </w:r>
      <w:proofErr w:type="spellEnd"/>
      <w:r w:rsidRPr="00DF0CD8">
        <w:rPr>
          <w:rFonts w:ascii="Book Antiqua" w:eastAsia="Book Antiqua" w:hAnsi="Book Antiqua" w:cs="Book Antiqua"/>
          <w:color w:val="000000"/>
        </w:rPr>
        <w:t xml:space="preserve"> S, Morita K, Ishikawa Y, </w:t>
      </w:r>
      <w:proofErr w:type="spellStart"/>
      <w:r w:rsidRPr="00DF0CD8">
        <w:rPr>
          <w:rFonts w:ascii="Book Antiqua" w:eastAsia="Book Antiqua" w:hAnsi="Book Antiqua" w:cs="Book Antiqua"/>
          <w:color w:val="000000"/>
        </w:rPr>
        <w:t>Ohike</w:t>
      </w:r>
      <w:proofErr w:type="spellEnd"/>
      <w:r w:rsidRPr="00DF0CD8">
        <w:rPr>
          <w:rFonts w:ascii="Book Antiqua" w:eastAsia="Book Antiqua" w:hAnsi="Book Antiqua" w:cs="Book Antiqua"/>
          <w:color w:val="000000"/>
        </w:rPr>
        <w:t xml:space="preserve"> N, </w:t>
      </w:r>
      <w:proofErr w:type="spellStart"/>
      <w:r w:rsidRPr="00DF0CD8">
        <w:rPr>
          <w:rFonts w:ascii="Book Antiqua" w:eastAsia="Book Antiqua" w:hAnsi="Book Antiqua" w:cs="Book Antiqua"/>
          <w:color w:val="000000"/>
        </w:rPr>
        <w:t>Kasajima</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Kushima</w:t>
      </w:r>
      <w:proofErr w:type="spellEnd"/>
      <w:r w:rsidRPr="00DF0CD8">
        <w:rPr>
          <w:rFonts w:ascii="Book Antiqua" w:eastAsia="Book Antiqua" w:hAnsi="Book Antiqua" w:cs="Book Antiqua"/>
          <w:color w:val="000000"/>
        </w:rPr>
        <w:t xml:space="preserve"> R, Kojima M, </w:t>
      </w:r>
      <w:proofErr w:type="spellStart"/>
      <w:r w:rsidRPr="00DF0CD8">
        <w:rPr>
          <w:rFonts w:ascii="Book Antiqua" w:eastAsia="Book Antiqua" w:hAnsi="Book Antiqua" w:cs="Book Antiqua"/>
          <w:color w:val="000000"/>
        </w:rPr>
        <w:t>Sasano</w:t>
      </w:r>
      <w:proofErr w:type="spellEnd"/>
      <w:r w:rsidRPr="00DF0CD8">
        <w:rPr>
          <w:rFonts w:ascii="Book Antiqua" w:eastAsia="Book Antiqua" w:hAnsi="Book Antiqua" w:cs="Book Antiqua"/>
          <w:color w:val="000000"/>
        </w:rPr>
        <w:t xml:space="preserve"> H, Hirano S, Mizuno N, Aoki T, Aoki T, </w:t>
      </w:r>
      <w:proofErr w:type="spellStart"/>
      <w:r w:rsidRPr="00DF0CD8">
        <w:rPr>
          <w:rFonts w:ascii="Book Antiqua" w:eastAsia="Book Antiqua" w:hAnsi="Book Antiqua" w:cs="Book Antiqua"/>
          <w:color w:val="000000"/>
        </w:rPr>
        <w:t>Ohtsuka</w:t>
      </w:r>
      <w:proofErr w:type="spellEnd"/>
      <w:r w:rsidRPr="00DF0CD8">
        <w:rPr>
          <w:rFonts w:ascii="Book Antiqua" w:eastAsia="Book Antiqua" w:hAnsi="Book Antiqua" w:cs="Book Antiqua"/>
          <w:color w:val="000000"/>
        </w:rPr>
        <w:t xml:space="preserve"> T, Okumura T, Kimura Y, Kudo A, </w:t>
      </w:r>
      <w:proofErr w:type="spellStart"/>
      <w:r w:rsidRPr="00DF0CD8">
        <w:rPr>
          <w:rFonts w:ascii="Book Antiqua" w:eastAsia="Book Antiqua" w:hAnsi="Book Antiqua" w:cs="Book Antiqua"/>
          <w:color w:val="000000"/>
        </w:rPr>
        <w:t>Konishi</w:t>
      </w:r>
      <w:proofErr w:type="spellEnd"/>
      <w:r w:rsidRPr="00DF0CD8">
        <w:rPr>
          <w:rFonts w:ascii="Book Antiqua" w:eastAsia="Book Antiqua" w:hAnsi="Book Antiqua" w:cs="Book Antiqua"/>
          <w:color w:val="000000"/>
        </w:rPr>
        <w:t xml:space="preserve"> T, Matsumoto I, Kobayashi N, Fujimori N, </w:t>
      </w:r>
      <w:proofErr w:type="spellStart"/>
      <w:r w:rsidRPr="00DF0CD8">
        <w:rPr>
          <w:rFonts w:ascii="Book Antiqua" w:eastAsia="Book Antiqua" w:hAnsi="Book Antiqua" w:cs="Book Antiqua"/>
          <w:color w:val="000000"/>
        </w:rPr>
        <w:t>Honma</w:t>
      </w:r>
      <w:proofErr w:type="spellEnd"/>
      <w:r w:rsidRPr="00DF0CD8">
        <w:rPr>
          <w:rFonts w:ascii="Book Antiqua" w:eastAsia="Book Antiqua" w:hAnsi="Book Antiqua" w:cs="Book Antiqua"/>
          <w:color w:val="000000"/>
        </w:rPr>
        <w:t xml:space="preserve"> Y, </w:t>
      </w:r>
      <w:proofErr w:type="spellStart"/>
      <w:r w:rsidRPr="00DF0CD8">
        <w:rPr>
          <w:rFonts w:ascii="Book Antiqua" w:eastAsia="Book Antiqua" w:hAnsi="Book Antiqua" w:cs="Book Antiqua"/>
          <w:color w:val="000000"/>
        </w:rPr>
        <w:t>Morizane</w:t>
      </w:r>
      <w:proofErr w:type="spellEnd"/>
      <w:r w:rsidRPr="00DF0CD8">
        <w:rPr>
          <w:rFonts w:ascii="Book Antiqua" w:eastAsia="Book Antiqua" w:hAnsi="Book Antiqua" w:cs="Book Antiqua"/>
          <w:color w:val="000000"/>
        </w:rPr>
        <w:t xml:space="preserve"> C, Uchino S, Horiuchi K, Yamasaki M, </w:t>
      </w:r>
      <w:proofErr w:type="spellStart"/>
      <w:r w:rsidRPr="00DF0CD8">
        <w:rPr>
          <w:rFonts w:ascii="Book Antiqua" w:eastAsia="Book Antiqua" w:hAnsi="Book Antiqua" w:cs="Book Antiqua"/>
          <w:color w:val="000000"/>
        </w:rPr>
        <w:t>Matsubayashi</w:t>
      </w:r>
      <w:proofErr w:type="spellEnd"/>
      <w:r w:rsidRPr="00DF0CD8">
        <w:rPr>
          <w:rFonts w:ascii="Book Antiqua" w:eastAsia="Book Antiqua" w:hAnsi="Book Antiqua" w:cs="Book Antiqua"/>
          <w:color w:val="000000"/>
        </w:rPr>
        <w:t xml:space="preserve"> J, Sato Y, Sekiguchi M, Abe S, </w:t>
      </w:r>
      <w:proofErr w:type="spellStart"/>
      <w:r w:rsidRPr="00DF0CD8">
        <w:rPr>
          <w:rFonts w:ascii="Book Antiqua" w:eastAsia="Book Antiqua" w:hAnsi="Book Antiqua" w:cs="Book Antiqua"/>
          <w:color w:val="000000"/>
        </w:rPr>
        <w:t>Okusaka</w:t>
      </w:r>
      <w:proofErr w:type="spellEnd"/>
      <w:r w:rsidRPr="00DF0CD8">
        <w:rPr>
          <w:rFonts w:ascii="Book Antiqua" w:eastAsia="Book Antiqua" w:hAnsi="Book Antiqua" w:cs="Book Antiqua"/>
          <w:color w:val="000000"/>
        </w:rPr>
        <w:t xml:space="preserve"> T, Kida M, Kimura W, Tanaka M, </w:t>
      </w:r>
      <w:proofErr w:type="spellStart"/>
      <w:r w:rsidRPr="00DF0CD8">
        <w:rPr>
          <w:rFonts w:ascii="Book Antiqua" w:eastAsia="Book Antiqua" w:hAnsi="Book Antiqua" w:cs="Book Antiqua"/>
          <w:color w:val="000000"/>
        </w:rPr>
        <w:t>Majima</w:t>
      </w:r>
      <w:proofErr w:type="spellEnd"/>
      <w:r w:rsidRPr="00DF0CD8">
        <w:rPr>
          <w:rFonts w:ascii="Book Antiqua" w:eastAsia="Book Antiqua" w:hAnsi="Book Antiqua" w:cs="Book Antiqua"/>
          <w:color w:val="000000"/>
        </w:rPr>
        <w:t xml:space="preserve"> Y, Jensen RT, Hirata K, Imamura M, </w:t>
      </w:r>
      <w:proofErr w:type="spellStart"/>
      <w:r w:rsidRPr="00DF0CD8">
        <w:rPr>
          <w:rFonts w:ascii="Book Antiqua" w:eastAsia="Book Antiqua" w:hAnsi="Book Antiqua" w:cs="Book Antiqua"/>
          <w:color w:val="000000"/>
        </w:rPr>
        <w:t>Uemoto</w:t>
      </w:r>
      <w:proofErr w:type="spellEnd"/>
      <w:r w:rsidRPr="00DF0CD8">
        <w:rPr>
          <w:rFonts w:ascii="Book Antiqua" w:eastAsia="Book Antiqua" w:hAnsi="Book Antiqua" w:cs="Book Antiqua"/>
          <w:color w:val="000000"/>
        </w:rPr>
        <w:t xml:space="preserve"> S. JNETS clinical practice guidelines for </w:t>
      </w:r>
      <w:proofErr w:type="spellStart"/>
      <w:r w:rsidRPr="00DF0CD8">
        <w:rPr>
          <w:rFonts w:ascii="Book Antiqua" w:eastAsia="Book Antiqua" w:hAnsi="Book Antiqua" w:cs="Book Antiqua"/>
          <w:color w:val="000000"/>
        </w:rPr>
        <w:t>gastroenteropancreatic</w:t>
      </w:r>
      <w:proofErr w:type="spellEnd"/>
      <w:r w:rsidRPr="00DF0CD8">
        <w:rPr>
          <w:rFonts w:ascii="Book Antiqua" w:eastAsia="Book Antiqua" w:hAnsi="Book Antiqua" w:cs="Book Antiqua"/>
          <w:color w:val="000000"/>
        </w:rPr>
        <w:t xml:space="preserve"> neuroendocrine neoplasms: diagnosis, treatment, and follow-up: a synopsis. </w:t>
      </w:r>
      <w:r w:rsidRPr="00DF0CD8">
        <w:rPr>
          <w:rFonts w:ascii="Book Antiqua" w:eastAsia="Book Antiqua" w:hAnsi="Book Antiqua" w:cs="Book Antiqua"/>
          <w:i/>
          <w:iCs/>
          <w:color w:val="000000"/>
        </w:rPr>
        <w:t>J Gastroenterol</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56</w:t>
      </w:r>
      <w:r w:rsidRPr="00DF0CD8">
        <w:rPr>
          <w:rFonts w:ascii="Book Antiqua" w:eastAsia="Book Antiqua" w:hAnsi="Book Antiqua" w:cs="Book Antiqua"/>
          <w:color w:val="000000"/>
        </w:rPr>
        <w:t>: 1033-1044 [PMID: 34586495 DOI: 10.1007/s00535-021-01827-7]</w:t>
      </w:r>
    </w:p>
    <w:p w14:paraId="10727B87"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67 </w:t>
      </w:r>
      <w:proofErr w:type="spellStart"/>
      <w:r w:rsidRPr="00DF0CD8">
        <w:rPr>
          <w:rFonts w:ascii="Book Antiqua" w:eastAsia="Book Antiqua" w:hAnsi="Book Antiqua" w:cs="Book Antiqua"/>
          <w:b/>
          <w:bCs/>
          <w:color w:val="000000"/>
        </w:rPr>
        <w:t>Strosberg</w:t>
      </w:r>
      <w:proofErr w:type="spellEnd"/>
      <w:r w:rsidRPr="00DF0CD8">
        <w:rPr>
          <w:rFonts w:ascii="Book Antiqua" w:eastAsia="Book Antiqua" w:hAnsi="Book Antiqua" w:cs="Book Antiqua"/>
          <w:b/>
          <w:bCs/>
          <w:color w:val="000000"/>
        </w:rPr>
        <w:t xml:space="preserve"> JR</w:t>
      </w:r>
      <w:r w:rsidRPr="00DF0CD8">
        <w:rPr>
          <w:rFonts w:ascii="Book Antiqua" w:eastAsia="Book Antiqua" w:hAnsi="Book Antiqua" w:cs="Book Antiqua"/>
          <w:color w:val="000000"/>
        </w:rPr>
        <w:t xml:space="preserve">, Caplin ME, Kunz PL, </w:t>
      </w:r>
      <w:proofErr w:type="spellStart"/>
      <w:r w:rsidRPr="00DF0CD8">
        <w:rPr>
          <w:rFonts w:ascii="Book Antiqua" w:eastAsia="Book Antiqua" w:hAnsi="Book Antiqua" w:cs="Book Antiqua"/>
          <w:color w:val="000000"/>
        </w:rPr>
        <w:t>Ruszniewski</w:t>
      </w:r>
      <w:proofErr w:type="spellEnd"/>
      <w:r w:rsidRPr="00DF0CD8">
        <w:rPr>
          <w:rFonts w:ascii="Book Antiqua" w:eastAsia="Book Antiqua" w:hAnsi="Book Antiqua" w:cs="Book Antiqua"/>
          <w:color w:val="000000"/>
        </w:rPr>
        <w:t xml:space="preserve"> PB, </w:t>
      </w:r>
      <w:proofErr w:type="spellStart"/>
      <w:r w:rsidRPr="00DF0CD8">
        <w:rPr>
          <w:rFonts w:ascii="Book Antiqua" w:eastAsia="Book Antiqua" w:hAnsi="Book Antiqua" w:cs="Book Antiqua"/>
          <w:color w:val="000000"/>
        </w:rPr>
        <w:t>Bodei</w:t>
      </w:r>
      <w:proofErr w:type="spellEnd"/>
      <w:r w:rsidRPr="00DF0CD8">
        <w:rPr>
          <w:rFonts w:ascii="Book Antiqua" w:eastAsia="Book Antiqua" w:hAnsi="Book Antiqua" w:cs="Book Antiqua"/>
          <w:color w:val="000000"/>
        </w:rPr>
        <w:t xml:space="preserve"> L, </w:t>
      </w:r>
      <w:proofErr w:type="spellStart"/>
      <w:r w:rsidRPr="00DF0CD8">
        <w:rPr>
          <w:rFonts w:ascii="Book Antiqua" w:eastAsia="Book Antiqua" w:hAnsi="Book Antiqua" w:cs="Book Antiqua"/>
          <w:color w:val="000000"/>
        </w:rPr>
        <w:t>Hendifar</w:t>
      </w:r>
      <w:proofErr w:type="spellEnd"/>
      <w:r w:rsidRPr="00DF0CD8">
        <w:rPr>
          <w:rFonts w:ascii="Book Antiqua" w:eastAsia="Book Antiqua" w:hAnsi="Book Antiqua" w:cs="Book Antiqua"/>
          <w:color w:val="000000"/>
        </w:rPr>
        <w:t xml:space="preserve"> AE, </w:t>
      </w:r>
      <w:proofErr w:type="spellStart"/>
      <w:r w:rsidRPr="00DF0CD8">
        <w:rPr>
          <w:rFonts w:ascii="Book Antiqua" w:eastAsia="Book Antiqua" w:hAnsi="Book Antiqua" w:cs="Book Antiqua"/>
          <w:color w:val="000000"/>
        </w:rPr>
        <w:t>Mittra</w:t>
      </w:r>
      <w:proofErr w:type="spellEnd"/>
      <w:r w:rsidRPr="00DF0CD8">
        <w:rPr>
          <w:rFonts w:ascii="Book Antiqua" w:eastAsia="Book Antiqua" w:hAnsi="Book Antiqua" w:cs="Book Antiqua"/>
          <w:color w:val="000000"/>
        </w:rPr>
        <w:t xml:space="preserve"> E, Wolin E M, Yao JC, Pavel ME, Grande E, Van </w:t>
      </w:r>
      <w:proofErr w:type="spellStart"/>
      <w:r w:rsidRPr="00DF0CD8">
        <w:rPr>
          <w:rFonts w:ascii="Book Antiqua" w:eastAsia="Book Antiqua" w:hAnsi="Book Antiqua" w:cs="Book Antiqua"/>
          <w:color w:val="000000"/>
        </w:rPr>
        <w:t>Cutsem</w:t>
      </w:r>
      <w:proofErr w:type="spellEnd"/>
      <w:r w:rsidRPr="00DF0CD8">
        <w:rPr>
          <w:rFonts w:ascii="Book Antiqua" w:eastAsia="Book Antiqua" w:hAnsi="Book Antiqua" w:cs="Book Antiqua"/>
          <w:color w:val="000000"/>
        </w:rPr>
        <w:t xml:space="preserve"> E, </w:t>
      </w:r>
      <w:proofErr w:type="spellStart"/>
      <w:r w:rsidRPr="00DF0CD8">
        <w:rPr>
          <w:rFonts w:ascii="Book Antiqua" w:eastAsia="Book Antiqua" w:hAnsi="Book Antiqua" w:cs="Book Antiqua"/>
          <w:color w:val="000000"/>
        </w:rPr>
        <w:t>Seregni</w:t>
      </w:r>
      <w:proofErr w:type="spellEnd"/>
      <w:r w:rsidRPr="00DF0CD8">
        <w:rPr>
          <w:rFonts w:ascii="Book Antiqua" w:eastAsia="Book Antiqua" w:hAnsi="Book Antiqua" w:cs="Book Antiqua"/>
          <w:color w:val="000000"/>
        </w:rPr>
        <w:t xml:space="preserve"> E, Duarte H, Gericke G, </w:t>
      </w:r>
      <w:proofErr w:type="spellStart"/>
      <w:r w:rsidRPr="00DF0CD8">
        <w:rPr>
          <w:rFonts w:ascii="Book Antiqua" w:eastAsia="Book Antiqua" w:hAnsi="Book Antiqua" w:cs="Book Antiqua"/>
          <w:color w:val="000000"/>
        </w:rPr>
        <w:t>Bartalotta</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Demange</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Mutevelic</w:t>
      </w:r>
      <w:proofErr w:type="spellEnd"/>
      <w:r w:rsidRPr="00DF0CD8">
        <w:rPr>
          <w:rFonts w:ascii="Book Antiqua" w:eastAsia="Book Antiqua" w:hAnsi="Book Antiqua" w:cs="Book Antiqua"/>
          <w:color w:val="000000"/>
        </w:rPr>
        <w:t xml:space="preserve"> S, </w:t>
      </w:r>
      <w:proofErr w:type="spellStart"/>
      <w:r w:rsidRPr="00DF0CD8">
        <w:rPr>
          <w:rFonts w:ascii="Book Antiqua" w:eastAsia="Book Antiqua" w:hAnsi="Book Antiqua" w:cs="Book Antiqua"/>
          <w:color w:val="000000"/>
        </w:rPr>
        <w:t>Krenning</w:t>
      </w:r>
      <w:proofErr w:type="spellEnd"/>
      <w:r w:rsidRPr="00DF0CD8">
        <w:rPr>
          <w:rFonts w:ascii="Book Antiqua" w:eastAsia="Book Antiqua" w:hAnsi="Book Antiqua" w:cs="Book Antiqua"/>
          <w:color w:val="000000"/>
        </w:rPr>
        <w:t xml:space="preserve"> E. Final overall survival in the phase 3 NETTER-1 study of lutetium-177-DOTATATE in patients with midgut neuroendocrine tumors. </w:t>
      </w:r>
      <w:r w:rsidRPr="00DF0CD8">
        <w:rPr>
          <w:rFonts w:ascii="Book Antiqua" w:eastAsia="Book Antiqua" w:hAnsi="Book Antiqua" w:cs="Book Antiqua"/>
          <w:i/>
          <w:iCs/>
          <w:color w:val="000000"/>
        </w:rPr>
        <w:t>J Clin Oncol</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39</w:t>
      </w:r>
      <w:r w:rsidRPr="00DF0CD8">
        <w:rPr>
          <w:rFonts w:ascii="Book Antiqua" w:eastAsia="Book Antiqua" w:hAnsi="Book Antiqua" w:cs="Book Antiqua"/>
          <w:color w:val="000000"/>
        </w:rPr>
        <w:t>: 4112-4112 [DOI: 10.1200/JCO.2021.39.15_suppl.4112]</w:t>
      </w:r>
    </w:p>
    <w:p w14:paraId="12F99A3A"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lastRenderedPageBreak/>
        <w:t xml:space="preserve">68 </w:t>
      </w:r>
      <w:r w:rsidRPr="00DF0CD8">
        <w:rPr>
          <w:rFonts w:ascii="Book Antiqua" w:eastAsia="Book Antiqua" w:hAnsi="Book Antiqua" w:cs="Book Antiqua"/>
          <w:b/>
          <w:bCs/>
          <w:color w:val="000000"/>
        </w:rPr>
        <w:t>Clement D</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Navalkissoor</w:t>
      </w:r>
      <w:proofErr w:type="spellEnd"/>
      <w:r w:rsidRPr="00DF0CD8">
        <w:rPr>
          <w:rFonts w:ascii="Book Antiqua" w:eastAsia="Book Antiqua" w:hAnsi="Book Antiqua" w:cs="Book Antiqua"/>
          <w:color w:val="000000"/>
        </w:rPr>
        <w:t xml:space="preserve"> S, </w:t>
      </w:r>
      <w:proofErr w:type="spellStart"/>
      <w:r w:rsidRPr="00DF0CD8">
        <w:rPr>
          <w:rFonts w:ascii="Book Antiqua" w:eastAsia="Book Antiqua" w:hAnsi="Book Antiqua" w:cs="Book Antiqua"/>
          <w:color w:val="000000"/>
        </w:rPr>
        <w:t>Srirajaskanthan</w:t>
      </w:r>
      <w:proofErr w:type="spellEnd"/>
      <w:r w:rsidRPr="00DF0CD8">
        <w:rPr>
          <w:rFonts w:ascii="Book Antiqua" w:eastAsia="Book Antiqua" w:hAnsi="Book Antiqua" w:cs="Book Antiqua"/>
          <w:color w:val="000000"/>
        </w:rPr>
        <w:t xml:space="preserve"> R, </w:t>
      </w:r>
      <w:proofErr w:type="spellStart"/>
      <w:r w:rsidRPr="00DF0CD8">
        <w:rPr>
          <w:rFonts w:ascii="Book Antiqua" w:eastAsia="Book Antiqua" w:hAnsi="Book Antiqua" w:cs="Book Antiqua"/>
          <w:color w:val="000000"/>
        </w:rPr>
        <w:t>Courbon</w:t>
      </w:r>
      <w:proofErr w:type="spellEnd"/>
      <w:r w:rsidRPr="00DF0CD8">
        <w:rPr>
          <w:rFonts w:ascii="Book Antiqua" w:eastAsia="Book Antiqua" w:hAnsi="Book Antiqua" w:cs="Book Antiqua"/>
          <w:color w:val="000000"/>
        </w:rPr>
        <w:t xml:space="preserve"> F, Dierickx L, Eccles A, Lewington V, </w:t>
      </w:r>
      <w:proofErr w:type="spellStart"/>
      <w:r w:rsidRPr="00DF0CD8">
        <w:rPr>
          <w:rFonts w:ascii="Book Antiqua" w:eastAsia="Book Antiqua" w:hAnsi="Book Antiqua" w:cs="Book Antiqua"/>
          <w:color w:val="000000"/>
        </w:rPr>
        <w:t>Mitjavila</w:t>
      </w:r>
      <w:proofErr w:type="spellEnd"/>
      <w:r w:rsidRPr="00DF0CD8">
        <w:rPr>
          <w:rFonts w:ascii="Book Antiqua" w:eastAsia="Book Antiqua" w:hAnsi="Book Antiqua" w:cs="Book Antiqua"/>
          <w:color w:val="000000"/>
        </w:rPr>
        <w:t xml:space="preserve"> M, </w:t>
      </w:r>
      <w:proofErr w:type="spellStart"/>
      <w:r w:rsidRPr="00DF0CD8">
        <w:rPr>
          <w:rFonts w:ascii="Book Antiqua" w:eastAsia="Book Antiqua" w:hAnsi="Book Antiqua" w:cs="Book Antiqua"/>
          <w:color w:val="000000"/>
        </w:rPr>
        <w:t>Percovich</w:t>
      </w:r>
      <w:proofErr w:type="spellEnd"/>
      <w:r w:rsidRPr="00DF0CD8">
        <w:rPr>
          <w:rFonts w:ascii="Book Antiqua" w:eastAsia="Book Antiqua" w:hAnsi="Book Antiqua" w:cs="Book Antiqua"/>
          <w:color w:val="000000"/>
        </w:rPr>
        <w:t xml:space="preserve"> J C, </w:t>
      </w:r>
      <w:proofErr w:type="spellStart"/>
      <w:r w:rsidRPr="00DF0CD8">
        <w:rPr>
          <w:rFonts w:ascii="Book Antiqua" w:eastAsia="Book Antiqua" w:hAnsi="Book Antiqua" w:cs="Book Antiqua"/>
          <w:color w:val="000000"/>
        </w:rPr>
        <w:t>Lequoy</w:t>
      </w:r>
      <w:proofErr w:type="spellEnd"/>
      <w:r w:rsidRPr="00DF0CD8">
        <w:rPr>
          <w:rFonts w:ascii="Book Antiqua" w:eastAsia="Book Antiqua" w:hAnsi="Book Antiqua" w:cs="Book Antiqua"/>
          <w:color w:val="000000"/>
        </w:rPr>
        <w:t xml:space="preserve"> B, He B, </w:t>
      </w:r>
      <w:proofErr w:type="spellStart"/>
      <w:r w:rsidRPr="00DF0CD8">
        <w:rPr>
          <w:rFonts w:ascii="Book Antiqua" w:eastAsia="Book Antiqua" w:hAnsi="Book Antiqua" w:cs="Book Antiqua"/>
          <w:color w:val="000000"/>
        </w:rPr>
        <w:t>Folitar</w:t>
      </w:r>
      <w:proofErr w:type="spellEnd"/>
      <w:r w:rsidRPr="00DF0CD8">
        <w:rPr>
          <w:rFonts w:ascii="Book Antiqua" w:eastAsia="Book Antiqua" w:hAnsi="Book Antiqua" w:cs="Book Antiqua"/>
          <w:color w:val="000000"/>
        </w:rPr>
        <w:t xml:space="preserve"> I, Ramage J. Efficacy and safety of 177Lu-DOTATATE in patients (pts) with advanced pancreatic neuroendocrine tumors (</w:t>
      </w:r>
      <w:proofErr w:type="spellStart"/>
      <w:r w:rsidRPr="00DF0CD8">
        <w:rPr>
          <w:rFonts w:ascii="Book Antiqua" w:eastAsia="Book Antiqua" w:hAnsi="Book Antiqua" w:cs="Book Antiqua"/>
          <w:color w:val="000000"/>
        </w:rPr>
        <w:t>PanNETs</w:t>
      </w:r>
      <w:proofErr w:type="spellEnd"/>
      <w:r w:rsidRPr="00DF0CD8">
        <w:rPr>
          <w:rFonts w:ascii="Book Antiqua" w:eastAsia="Book Antiqua" w:hAnsi="Book Antiqua" w:cs="Book Antiqua"/>
          <w:color w:val="000000"/>
        </w:rPr>
        <w:t xml:space="preserve">): Data from the NETTER-R international, retrospective registry. </w:t>
      </w:r>
      <w:r w:rsidRPr="00DF0CD8">
        <w:rPr>
          <w:rFonts w:ascii="Book Antiqua" w:eastAsia="Book Antiqua" w:hAnsi="Book Antiqua" w:cs="Book Antiqua"/>
          <w:i/>
          <w:iCs/>
          <w:color w:val="000000"/>
        </w:rPr>
        <w:t>J Clin Oncol</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39</w:t>
      </w:r>
      <w:r w:rsidRPr="00DF0CD8">
        <w:rPr>
          <w:rFonts w:ascii="Book Antiqua" w:eastAsia="Book Antiqua" w:hAnsi="Book Antiqua" w:cs="Book Antiqua"/>
          <w:color w:val="000000"/>
        </w:rPr>
        <w:t>: 4116-4116 [DOI: 10.1200/JCO.2021.39.15_suppl.4116]</w:t>
      </w:r>
    </w:p>
    <w:p w14:paraId="0C9E4EAF" w14:textId="6F77D6FC"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69 </w:t>
      </w:r>
      <w:r w:rsidRPr="00DF0CD8">
        <w:rPr>
          <w:rFonts w:ascii="Book Antiqua" w:eastAsia="Book Antiqua" w:hAnsi="Book Antiqua" w:cs="Book Antiqua"/>
          <w:b/>
          <w:bCs/>
          <w:color w:val="000000"/>
        </w:rPr>
        <w:t>Nicolas GP</w:t>
      </w:r>
      <w:r w:rsidR="00C4405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Ansquer</w:t>
      </w:r>
      <w:proofErr w:type="spellEnd"/>
      <w:r w:rsidRPr="00DF0CD8">
        <w:rPr>
          <w:rFonts w:ascii="Book Antiqua" w:eastAsia="Book Antiqua" w:hAnsi="Book Antiqua" w:cs="Book Antiqua"/>
          <w:color w:val="000000"/>
        </w:rPr>
        <w:t xml:space="preserve"> C</w:t>
      </w:r>
      <w:r w:rsidR="00C4405D"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Lenzo</w:t>
      </w:r>
      <w:proofErr w:type="spellEnd"/>
      <w:r w:rsidRPr="00DF0CD8">
        <w:rPr>
          <w:rFonts w:ascii="Book Antiqua" w:eastAsia="Book Antiqua" w:hAnsi="Book Antiqua" w:cs="Book Antiqua"/>
          <w:color w:val="000000"/>
        </w:rPr>
        <w:t xml:space="preserve"> NP</w:t>
      </w:r>
      <w:r w:rsidR="00C4405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Grønbæk</w:t>
      </w:r>
      <w:proofErr w:type="spellEnd"/>
      <w:r w:rsidRPr="00DF0CD8">
        <w:rPr>
          <w:rFonts w:ascii="Book Antiqua" w:eastAsia="Book Antiqua" w:hAnsi="Book Antiqua" w:cs="Book Antiqua"/>
          <w:color w:val="000000"/>
        </w:rPr>
        <w:t xml:space="preserve"> H</w:t>
      </w:r>
      <w:r w:rsidR="00C4405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Haug</w:t>
      </w:r>
      <w:proofErr w:type="spellEnd"/>
      <w:r w:rsidR="00C4405D"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A</w:t>
      </w:r>
      <w:r w:rsidR="00C4405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Navalkissoor</w:t>
      </w:r>
      <w:proofErr w:type="spellEnd"/>
      <w:r w:rsidRPr="00DF0CD8">
        <w:rPr>
          <w:rFonts w:ascii="Book Antiqua" w:eastAsia="Book Antiqua" w:hAnsi="Book Antiqua" w:cs="Book Antiqua"/>
          <w:color w:val="000000"/>
        </w:rPr>
        <w:t xml:space="preserve"> S</w:t>
      </w:r>
      <w:r w:rsidR="00C4405D"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Beauregard J</w:t>
      </w:r>
      <w:r w:rsidR="00C4405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Germann</w:t>
      </w:r>
      <w:proofErr w:type="spellEnd"/>
      <w:r w:rsidRPr="00DF0CD8">
        <w:rPr>
          <w:rFonts w:ascii="Book Antiqua" w:eastAsia="Book Antiqua" w:hAnsi="Book Antiqua" w:cs="Book Antiqua"/>
          <w:color w:val="000000"/>
        </w:rPr>
        <w:t xml:space="preserve"> N</w:t>
      </w:r>
      <w:r w:rsidR="00C4405D"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McEwan S</w:t>
      </w:r>
      <w:r w:rsidR="00C4405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Wild D</w:t>
      </w:r>
      <w:r w:rsidR="00C4405D" w:rsidRPr="00DF0CD8">
        <w:rPr>
          <w:rFonts w:ascii="Book Antiqua" w:eastAsia="Book Antiqua" w:hAnsi="Book Antiqua" w:cs="Book Antiqua"/>
          <w:color w:val="000000"/>
        </w:rPr>
        <w:t>,</w:t>
      </w:r>
      <w:r w:rsidR="00FC6A77" w:rsidRPr="00DF0CD8">
        <w:rPr>
          <w:rFonts w:ascii="Book Antiqua" w:hAnsi="Book Antiqua"/>
        </w:rPr>
        <w:t xml:space="preserve"> </w:t>
      </w:r>
      <w:r w:rsidR="00FC6A77" w:rsidRPr="00DF0CD8">
        <w:rPr>
          <w:rFonts w:ascii="Book Antiqua" w:eastAsia="Book Antiqua" w:hAnsi="Book Antiqua" w:cs="Book Antiqua"/>
          <w:color w:val="000000"/>
        </w:rPr>
        <w:t xml:space="preserve">Hicks RJ. </w:t>
      </w:r>
      <w:r w:rsidRPr="00DF0CD8">
        <w:rPr>
          <w:rFonts w:ascii="Book Antiqua" w:eastAsia="Book Antiqua" w:hAnsi="Book Antiqua" w:cs="Book Antiqua"/>
          <w:color w:val="000000"/>
        </w:rPr>
        <w:t xml:space="preserve">An international open-label study on safety and efficacy of 177Lu-satoreotide tetraxetan in somatostatin receptor positive neuroendocrine </w:t>
      </w:r>
      <w:proofErr w:type="spellStart"/>
      <w:r w:rsidRPr="00DF0CD8">
        <w:rPr>
          <w:rFonts w:ascii="Book Antiqua" w:eastAsia="Book Antiqua" w:hAnsi="Book Antiqua" w:cs="Book Antiqua"/>
          <w:color w:val="000000"/>
        </w:rPr>
        <w:t>tumours</w:t>
      </w:r>
      <w:proofErr w:type="spellEnd"/>
      <w:r w:rsidRPr="00DF0CD8">
        <w:rPr>
          <w:rFonts w:ascii="Book Antiqua" w:eastAsia="Book Antiqua" w:hAnsi="Book Antiqua" w:cs="Book Antiqua"/>
          <w:color w:val="000000"/>
        </w:rPr>
        <w:t xml:space="preserve"> (NETs): An interim analysis. </w:t>
      </w:r>
      <w:r w:rsidRPr="00DF0CD8">
        <w:rPr>
          <w:rFonts w:ascii="Book Antiqua" w:eastAsia="Book Antiqua" w:hAnsi="Book Antiqua" w:cs="Book Antiqua"/>
          <w:i/>
          <w:iCs/>
          <w:color w:val="000000"/>
        </w:rPr>
        <w:t>Ann Oncol</w:t>
      </w:r>
      <w:r w:rsidRPr="00DF0CD8">
        <w:rPr>
          <w:rFonts w:ascii="Book Antiqua" w:eastAsia="Book Antiqua" w:hAnsi="Book Antiqua" w:cs="Book Antiqua"/>
          <w:color w:val="000000"/>
        </w:rPr>
        <w:t xml:space="preserve"> 2020;</w:t>
      </w:r>
      <w:r w:rsidR="008F5B34" w:rsidRPr="00DF0CD8">
        <w:rPr>
          <w:rFonts w:ascii="Book Antiqua" w:eastAsia="Book Antiqua" w:hAnsi="Book Antiqua" w:cs="Book Antiqua"/>
          <w:color w:val="000000"/>
        </w:rPr>
        <w:t xml:space="preserve"> </w:t>
      </w:r>
      <w:r w:rsidRPr="00DF0CD8">
        <w:rPr>
          <w:rFonts w:ascii="Book Antiqua" w:eastAsia="Book Antiqua" w:hAnsi="Book Antiqua" w:cs="Book Antiqua"/>
          <w:b/>
          <w:bCs/>
          <w:color w:val="000000"/>
        </w:rPr>
        <w:t>31</w:t>
      </w:r>
      <w:r w:rsidRPr="00DF0CD8">
        <w:rPr>
          <w:rFonts w:ascii="Book Antiqua" w:eastAsia="Book Antiqua" w:hAnsi="Book Antiqua" w:cs="Book Antiqua"/>
          <w:color w:val="000000"/>
        </w:rPr>
        <w:t>: S711–S724</w:t>
      </w:r>
      <w:r w:rsidR="008F5B34" w:rsidRPr="00DF0CD8">
        <w:rPr>
          <w:rFonts w:ascii="Book Antiqua" w:eastAsia="Book Antiqua" w:hAnsi="Book Antiqua" w:cs="Book Antiqua"/>
          <w:color w:val="000000"/>
        </w:rPr>
        <w:t xml:space="preserve"> </w:t>
      </w:r>
      <w:r w:rsidRPr="00DF0CD8">
        <w:rPr>
          <w:rFonts w:ascii="Book Antiqua" w:eastAsia="Book Antiqua" w:hAnsi="Book Antiqua" w:cs="Book Antiqua"/>
          <w:color w:val="000000"/>
        </w:rPr>
        <w:t>[DOI: 10.1016/j.annonc.2020.08.1373]</w:t>
      </w:r>
    </w:p>
    <w:p w14:paraId="303D381D"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70 </w:t>
      </w:r>
      <w:proofErr w:type="spellStart"/>
      <w:r w:rsidRPr="00DF0CD8">
        <w:rPr>
          <w:rFonts w:ascii="Book Antiqua" w:eastAsia="Book Antiqua" w:hAnsi="Book Antiqua" w:cs="Book Antiqua"/>
          <w:b/>
          <w:bCs/>
          <w:color w:val="000000"/>
        </w:rPr>
        <w:t>Cives</w:t>
      </w:r>
      <w:proofErr w:type="spellEnd"/>
      <w:r w:rsidRPr="00DF0CD8">
        <w:rPr>
          <w:rFonts w:ascii="Book Antiqua" w:eastAsia="Book Antiqua" w:hAnsi="Book Antiqua" w:cs="Book Antiqua"/>
          <w:b/>
          <w:bCs/>
          <w:color w:val="000000"/>
        </w:rPr>
        <w:t xml:space="preserve"> M</w:t>
      </w:r>
      <w:r w:rsidRPr="00DF0CD8">
        <w:rPr>
          <w:rFonts w:ascii="Book Antiqua" w:eastAsia="Book Antiqua" w:hAnsi="Book Antiqua" w:cs="Book Antiqua"/>
          <w:color w:val="000000"/>
        </w:rPr>
        <w:t xml:space="preserve">, Pelle' E, </w:t>
      </w:r>
      <w:proofErr w:type="spellStart"/>
      <w:r w:rsidRPr="00DF0CD8">
        <w:rPr>
          <w:rFonts w:ascii="Book Antiqua" w:eastAsia="Book Antiqua" w:hAnsi="Book Antiqua" w:cs="Book Antiqua"/>
          <w:color w:val="000000"/>
        </w:rPr>
        <w:t>Strosberg</w:t>
      </w:r>
      <w:proofErr w:type="spellEnd"/>
      <w:r w:rsidRPr="00DF0CD8">
        <w:rPr>
          <w:rFonts w:ascii="Book Antiqua" w:eastAsia="Book Antiqua" w:hAnsi="Book Antiqua" w:cs="Book Antiqua"/>
          <w:color w:val="000000"/>
        </w:rPr>
        <w:t xml:space="preserve"> J. Emerging Treatment Options for </w:t>
      </w:r>
      <w:proofErr w:type="spellStart"/>
      <w:r w:rsidRPr="00DF0CD8">
        <w:rPr>
          <w:rFonts w:ascii="Book Antiqua" w:eastAsia="Book Antiqua" w:hAnsi="Book Antiqua" w:cs="Book Antiqua"/>
          <w:color w:val="000000"/>
        </w:rPr>
        <w:t>Gastroenteropancreatic</w:t>
      </w:r>
      <w:proofErr w:type="spellEnd"/>
      <w:r w:rsidRPr="00DF0CD8">
        <w:rPr>
          <w:rFonts w:ascii="Book Antiqua" w:eastAsia="Book Antiqua" w:hAnsi="Book Antiqua" w:cs="Book Antiqua"/>
          <w:color w:val="000000"/>
        </w:rPr>
        <w:t xml:space="preserve"> Neuroendocrine Tumors. </w:t>
      </w:r>
      <w:r w:rsidRPr="00DF0CD8">
        <w:rPr>
          <w:rFonts w:ascii="Book Antiqua" w:eastAsia="Book Antiqua" w:hAnsi="Book Antiqua" w:cs="Book Antiqua"/>
          <w:i/>
          <w:iCs/>
          <w:color w:val="000000"/>
        </w:rPr>
        <w:t>J Clin Med</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9</w:t>
      </w:r>
      <w:r w:rsidRPr="00DF0CD8">
        <w:rPr>
          <w:rFonts w:ascii="Book Antiqua" w:eastAsia="Book Antiqua" w:hAnsi="Book Antiqua" w:cs="Book Antiqua"/>
          <w:color w:val="000000"/>
        </w:rPr>
        <w:t xml:space="preserve"> [PMID: 33202931 DOI: 10.3390/jcm9113655]</w:t>
      </w:r>
    </w:p>
    <w:p w14:paraId="379E6E47"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71 </w:t>
      </w:r>
      <w:r w:rsidRPr="00DF0CD8">
        <w:rPr>
          <w:rFonts w:ascii="Book Antiqua" w:eastAsia="Book Antiqua" w:hAnsi="Book Antiqua" w:cs="Book Antiqua"/>
          <w:b/>
          <w:bCs/>
          <w:color w:val="000000"/>
        </w:rPr>
        <w:t>Grande E</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Teulé</w:t>
      </w:r>
      <w:proofErr w:type="spellEnd"/>
      <w:r w:rsidRPr="00DF0CD8">
        <w:rPr>
          <w:rFonts w:ascii="Book Antiqua" w:eastAsia="Book Antiqua" w:hAnsi="Book Antiqua" w:cs="Book Antiqua"/>
          <w:color w:val="000000"/>
        </w:rPr>
        <w:t xml:space="preserve"> A, Alonso-</w:t>
      </w:r>
      <w:proofErr w:type="spellStart"/>
      <w:r w:rsidRPr="00DF0CD8">
        <w:rPr>
          <w:rFonts w:ascii="Book Antiqua" w:eastAsia="Book Antiqua" w:hAnsi="Book Antiqua" w:cs="Book Antiqua"/>
          <w:color w:val="000000"/>
        </w:rPr>
        <w:t>Gordoa</w:t>
      </w:r>
      <w:proofErr w:type="spellEnd"/>
      <w:r w:rsidRPr="00DF0CD8">
        <w:rPr>
          <w:rFonts w:ascii="Book Antiqua" w:eastAsia="Book Antiqua" w:hAnsi="Book Antiqua" w:cs="Book Antiqua"/>
          <w:color w:val="000000"/>
        </w:rPr>
        <w:t xml:space="preserve"> T, Jiménez-Fonseca P, </w:t>
      </w:r>
      <w:proofErr w:type="spellStart"/>
      <w:r w:rsidRPr="00DF0CD8">
        <w:rPr>
          <w:rFonts w:ascii="Book Antiqua" w:eastAsia="Book Antiqua" w:hAnsi="Book Antiqua" w:cs="Book Antiqua"/>
          <w:color w:val="000000"/>
        </w:rPr>
        <w:t>Benavent</w:t>
      </w:r>
      <w:proofErr w:type="spellEnd"/>
      <w:r w:rsidRPr="00DF0CD8">
        <w:rPr>
          <w:rFonts w:ascii="Book Antiqua" w:eastAsia="Book Antiqua" w:hAnsi="Book Antiqua" w:cs="Book Antiqua"/>
          <w:color w:val="000000"/>
        </w:rPr>
        <w:t xml:space="preserve"> M, </w:t>
      </w:r>
      <w:proofErr w:type="spellStart"/>
      <w:r w:rsidRPr="00DF0CD8">
        <w:rPr>
          <w:rFonts w:ascii="Book Antiqua" w:eastAsia="Book Antiqua" w:hAnsi="Book Antiqua" w:cs="Book Antiqua"/>
          <w:color w:val="000000"/>
        </w:rPr>
        <w:t>Capdevila</w:t>
      </w:r>
      <w:proofErr w:type="spellEnd"/>
      <w:r w:rsidRPr="00DF0CD8">
        <w:rPr>
          <w:rFonts w:ascii="Book Antiqua" w:eastAsia="Book Antiqua" w:hAnsi="Book Antiqua" w:cs="Book Antiqua"/>
          <w:color w:val="000000"/>
        </w:rPr>
        <w:t xml:space="preserve"> J, </w:t>
      </w:r>
      <w:proofErr w:type="spellStart"/>
      <w:r w:rsidRPr="00DF0CD8">
        <w:rPr>
          <w:rFonts w:ascii="Book Antiqua" w:eastAsia="Book Antiqua" w:hAnsi="Book Antiqua" w:cs="Book Antiqua"/>
          <w:color w:val="000000"/>
        </w:rPr>
        <w:t>Custodio</w:t>
      </w:r>
      <w:proofErr w:type="spellEnd"/>
      <w:r w:rsidRPr="00DF0CD8">
        <w:rPr>
          <w:rFonts w:ascii="Book Antiqua" w:eastAsia="Book Antiqua" w:hAnsi="Book Antiqua" w:cs="Book Antiqua"/>
          <w:color w:val="000000"/>
        </w:rPr>
        <w:t xml:space="preserve"> A, Vera R, </w:t>
      </w:r>
      <w:proofErr w:type="spellStart"/>
      <w:r w:rsidRPr="00DF0CD8">
        <w:rPr>
          <w:rFonts w:ascii="Book Antiqua" w:eastAsia="Book Antiqua" w:hAnsi="Book Antiqua" w:cs="Book Antiqua"/>
          <w:color w:val="000000"/>
        </w:rPr>
        <w:t>Munarriz</w:t>
      </w:r>
      <w:proofErr w:type="spellEnd"/>
      <w:r w:rsidRPr="00DF0CD8">
        <w:rPr>
          <w:rFonts w:ascii="Book Antiqua" w:eastAsia="Book Antiqua" w:hAnsi="Book Antiqua" w:cs="Book Antiqua"/>
          <w:color w:val="000000"/>
        </w:rPr>
        <w:t xml:space="preserve"> J, La </w:t>
      </w:r>
      <w:proofErr w:type="spellStart"/>
      <w:r w:rsidRPr="00DF0CD8">
        <w:rPr>
          <w:rFonts w:ascii="Book Antiqua" w:eastAsia="Book Antiqua" w:hAnsi="Book Antiqua" w:cs="Book Antiqua"/>
          <w:color w:val="000000"/>
        </w:rPr>
        <w:t>Casta</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Díez</w:t>
      </w:r>
      <w:proofErr w:type="spellEnd"/>
      <w:r w:rsidRPr="00DF0CD8">
        <w:rPr>
          <w:rFonts w:ascii="Book Antiqua" w:eastAsia="Book Antiqua" w:hAnsi="Book Antiqua" w:cs="Book Antiqua"/>
          <w:color w:val="000000"/>
        </w:rPr>
        <w:t xml:space="preserve"> JJ, </w:t>
      </w:r>
      <w:proofErr w:type="spellStart"/>
      <w:r w:rsidRPr="00DF0CD8">
        <w:rPr>
          <w:rFonts w:ascii="Book Antiqua" w:eastAsia="Book Antiqua" w:hAnsi="Book Antiqua" w:cs="Book Antiqua"/>
          <w:color w:val="000000"/>
        </w:rPr>
        <w:t>Gajate</w:t>
      </w:r>
      <w:proofErr w:type="spellEnd"/>
      <w:r w:rsidRPr="00DF0CD8">
        <w:rPr>
          <w:rFonts w:ascii="Book Antiqua" w:eastAsia="Book Antiqua" w:hAnsi="Book Antiqua" w:cs="Book Antiqua"/>
          <w:color w:val="000000"/>
        </w:rPr>
        <w:t xml:space="preserve"> P, Molina-</w:t>
      </w:r>
      <w:proofErr w:type="spellStart"/>
      <w:r w:rsidRPr="00DF0CD8">
        <w:rPr>
          <w:rFonts w:ascii="Book Antiqua" w:eastAsia="Book Antiqua" w:hAnsi="Book Antiqua" w:cs="Book Antiqua"/>
          <w:color w:val="000000"/>
        </w:rPr>
        <w:t>Cerrillo</w:t>
      </w:r>
      <w:proofErr w:type="spellEnd"/>
      <w:r w:rsidRPr="00DF0CD8">
        <w:rPr>
          <w:rFonts w:ascii="Book Antiqua" w:eastAsia="Book Antiqua" w:hAnsi="Book Antiqua" w:cs="Book Antiqua"/>
          <w:color w:val="000000"/>
        </w:rPr>
        <w:t xml:space="preserve"> J, Matos I, Cristóbal EM, Ruffinelli JC, Palacios J, García-</w:t>
      </w:r>
      <w:proofErr w:type="spellStart"/>
      <w:r w:rsidRPr="00DF0CD8">
        <w:rPr>
          <w:rFonts w:ascii="Book Antiqua" w:eastAsia="Book Antiqua" w:hAnsi="Book Antiqua" w:cs="Book Antiqua"/>
          <w:color w:val="000000"/>
        </w:rPr>
        <w:t>Carbonero</w:t>
      </w:r>
      <w:proofErr w:type="spellEnd"/>
      <w:r w:rsidRPr="00DF0CD8">
        <w:rPr>
          <w:rFonts w:ascii="Book Antiqua" w:eastAsia="Book Antiqua" w:hAnsi="Book Antiqua" w:cs="Book Antiqua"/>
          <w:color w:val="000000"/>
        </w:rPr>
        <w:t xml:space="preserve"> R. The PALBONET Trial: A Phase II Study of Palbociclib in Metastatic Grade 1 and 2 Pancreatic Neuroendocrine Tumors (GETNE-1407). </w:t>
      </w:r>
      <w:r w:rsidRPr="00DF0CD8">
        <w:rPr>
          <w:rFonts w:ascii="Book Antiqua" w:eastAsia="Book Antiqua" w:hAnsi="Book Antiqua" w:cs="Book Antiqua"/>
          <w:i/>
          <w:iCs/>
          <w:color w:val="000000"/>
        </w:rPr>
        <w:t>Oncologist</w:t>
      </w:r>
      <w:r w:rsidRPr="00DF0CD8">
        <w:rPr>
          <w:rFonts w:ascii="Book Antiqua" w:eastAsia="Book Antiqua" w:hAnsi="Book Antiqua" w:cs="Book Antiqua"/>
          <w:color w:val="000000"/>
        </w:rPr>
        <w:t xml:space="preserve"> 2020; </w:t>
      </w:r>
      <w:r w:rsidRPr="00DF0CD8">
        <w:rPr>
          <w:rFonts w:ascii="Book Antiqua" w:eastAsia="Book Antiqua" w:hAnsi="Book Antiqua" w:cs="Book Antiqua"/>
          <w:b/>
          <w:bCs/>
          <w:color w:val="000000"/>
        </w:rPr>
        <w:t>25</w:t>
      </w:r>
      <w:r w:rsidRPr="00DF0CD8">
        <w:rPr>
          <w:rFonts w:ascii="Book Antiqua" w:eastAsia="Book Antiqua" w:hAnsi="Book Antiqua" w:cs="Book Antiqua"/>
          <w:color w:val="000000"/>
        </w:rPr>
        <w:t>: 745-e1265 [PMID: 32045050 DOI: 10.1634/theoncologist.2020-0033]</w:t>
      </w:r>
    </w:p>
    <w:p w14:paraId="53F9670B"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72 </w:t>
      </w:r>
      <w:r w:rsidRPr="00DF0CD8">
        <w:rPr>
          <w:rFonts w:ascii="Book Antiqua" w:eastAsia="Book Antiqua" w:hAnsi="Book Antiqua" w:cs="Book Antiqua"/>
          <w:b/>
          <w:bCs/>
          <w:color w:val="000000"/>
        </w:rPr>
        <w:t>Tang LH</w:t>
      </w:r>
      <w:r w:rsidRPr="00DF0CD8">
        <w:rPr>
          <w:rFonts w:ascii="Book Antiqua" w:eastAsia="Book Antiqua" w:hAnsi="Book Antiqua" w:cs="Book Antiqua"/>
          <w:color w:val="000000"/>
        </w:rPr>
        <w:t xml:space="preserve">, Contractor T, Clausen R, </w:t>
      </w:r>
      <w:proofErr w:type="spellStart"/>
      <w:r w:rsidRPr="00DF0CD8">
        <w:rPr>
          <w:rFonts w:ascii="Book Antiqua" w:eastAsia="Book Antiqua" w:hAnsi="Book Antiqua" w:cs="Book Antiqua"/>
          <w:color w:val="000000"/>
        </w:rPr>
        <w:t>Klimstra</w:t>
      </w:r>
      <w:proofErr w:type="spellEnd"/>
      <w:r w:rsidRPr="00DF0CD8">
        <w:rPr>
          <w:rFonts w:ascii="Book Antiqua" w:eastAsia="Book Antiqua" w:hAnsi="Book Antiqua" w:cs="Book Antiqua"/>
          <w:color w:val="000000"/>
        </w:rPr>
        <w:t xml:space="preserve"> DS, Du YC, Allen PJ, Brennan MF, Levine AJ, Harris CR. Attenuation of the retinoblastoma pathway in pancreatic neuroendocrine tumors due to increased cdk4/cdk6. </w:t>
      </w:r>
      <w:r w:rsidRPr="00DF0CD8">
        <w:rPr>
          <w:rFonts w:ascii="Book Antiqua" w:eastAsia="Book Antiqua" w:hAnsi="Book Antiqua" w:cs="Book Antiqua"/>
          <w:i/>
          <w:iCs/>
          <w:color w:val="000000"/>
        </w:rPr>
        <w:t>Clin Cancer Res</w:t>
      </w:r>
      <w:r w:rsidRPr="00DF0CD8">
        <w:rPr>
          <w:rFonts w:ascii="Book Antiqua" w:eastAsia="Book Antiqua" w:hAnsi="Book Antiqua" w:cs="Book Antiqua"/>
          <w:color w:val="000000"/>
        </w:rPr>
        <w:t xml:space="preserve"> 2012; </w:t>
      </w:r>
      <w:r w:rsidRPr="00DF0CD8">
        <w:rPr>
          <w:rFonts w:ascii="Book Antiqua" w:eastAsia="Book Antiqua" w:hAnsi="Book Antiqua" w:cs="Book Antiqua"/>
          <w:b/>
          <w:bCs/>
          <w:color w:val="000000"/>
        </w:rPr>
        <w:t>18</w:t>
      </w:r>
      <w:r w:rsidRPr="00DF0CD8">
        <w:rPr>
          <w:rFonts w:ascii="Book Antiqua" w:eastAsia="Book Antiqua" w:hAnsi="Book Antiqua" w:cs="Book Antiqua"/>
          <w:color w:val="000000"/>
        </w:rPr>
        <w:t>: 4612-4620 [PMID: 22761470 DOI: 10.1158/1078-0432.CCR-11-3264]</w:t>
      </w:r>
    </w:p>
    <w:p w14:paraId="21F2F541"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73 </w:t>
      </w:r>
      <w:r w:rsidRPr="00DF0CD8">
        <w:rPr>
          <w:rFonts w:ascii="Book Antiqua" w:eastAsia="Book Antiqua" w:hAnsi="Book Antiqua" w:cs="Book Antiqua"/>
          <w:b/>
          <w:bCs/>
          <w:color w:val="000000"/>
        </w:rPr>
        <w:t>Anderson PM</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Gortz</w:t>
      </w:r>
      <w:proofErr w:type="spellEnd"/>
      <w:r w:rsidRPr="00DF0CD8">
        <w:rPr>
          <w:rFonts w:ascii="Book Antiqua" w:eastAsia="Book Antiqua" w:hAnsi="Book Antiqua" w:cs="Book Antiqua"/>
          <w:color w:val="000000"/>
        </w:rPr>
        <w:t xml:space="preserve"> J. Phase 2 study of DRD2 antagonist/</w:t>
      </w:r>
      <w:proofErr w:type="spellStart"/>
      <w:r w:rsidRPr="00DF0CD8">
        <w:rPr>
          <w:rFonts w:ascii="Book Antiqua" w:eastAsia="Book Antiqua" w:hAnsi="Book Antiqua" w:cs="Book Antiqua"/>
          <w:color w:val="000000"/>
        </w:rPr>
        <w:t>ClpP</w:t>
      </w:r>
      <w:proofErr w:type="spellEnd"/>
      <w:r w:rsidRPr="00DF0CD8">
        <w:rPr>
          <w:rFonts w:ascii="Book Antiqua" w:eastAsia="Book Antiqua" w:hAnsi="Book Antiqua" w:cs="Book Antiqua"/>
          <w:color w:val="000000"/>
        </w:rPr>
        <w:t xml:space="preserve"> agonist ONC201 in neuroendocrine tumors. </w:t>
      </w:r>
      <w:r w:rsidRPr="00DF0CD8">
        <w:rPr>
          <w:rFonts w:ascii="Book Antiqua" w:eastAsia="Book Antiqua" w:hAnsi="Book Antiqua" w:cs="Book Antiqua"/>
          <w:i/>
          <w:iCs/>
          <w:color w:val="000000"/>
        </w:rPr>
        <w:t>J Clin Oncol</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39</w:t>
      </w:r>
      <w:r w:rsidRPr="00DF0CD8">
        <w:rPr>
          <w:rFonts w:ascii="Book Antiqua" w:eastAsia="Book Antiqua" w:hAnsi="Book Antiqua" w:cs="Book Antiqua"/>
          <w:color w:val="000000"/>
        </w:rPr>
        <w:t>: 3002-3002 [DOI: 10.1200/JCO.2021.39.15_suppl.3002]</w:t>
      </w:r>
    </w:p>
    <w:p w14:paraId="00B77371"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74 </w:t>
      </w:r>
      <w:r w:rsidRPr="00DF0CD8">
        <w:rPr>
          <w:rFonts w:ascii="Book Antiqua" w:eastAsia="Book Antiqua" w:hAnsi="Book Antiqua" w:cs="Book Antiqua"/>
          <w:b/>
          <w:bCs/>
          <w:color w:val="000000"/>
        </w:rPr>
        <w:t>White BH</w:t>
      </w:r>
      <w:r w:rsidRPr="00DF0CD8">
        <w:rPr>
          <w:rFonts w:ascii="Book Antiqua" w:eastAsia="Book Antiqua" w:hAnsi="Book Antiqua" w:cs="Book Antiqua"/>
          <w:color w:val="000000"/>
        </w:rPr>
        <w:t xml:space="preserve">, Whalen K, </w:t>
      </w:r>
      <w:proofErr w:type="spellStart"/>
      <w:r w:rsidRPr="00DF0CD8">
        <w:rPr>
          <w:rFonts w:ascii="Book Antiqua" w:eastAsia="Book Antiqua" w:hAnsi="Book Antiqua" w:cs="Book Antiqua"/>
          <w:color w:val="000000"/>
        </w:rPr>
        <w:t>Kriksciukaite</w:t>
      </w:r>
      <w:proofErr w:type="spellEnd"/>
      <w:r w:rsidRPr="00DF0CD8">
        <w:rPr>
          <w:rFonts w:ascii="Book Antiqua" w:eastAsia="Book Antiqua" w:hAnsi="Book Antiqua" w:cs="Book Antiqua"/>
          <w:color w:val="000000"/>
        </w:rPr>
        <w:t xml:space="preserve"> K, </w:t>
      </w:r>
      <w:proofErr w:type="spellStart"/>
      <w:r w:rsidRPr="00DF0CD8">
        <w:rPr>
          <w:rFonts w:ascii="Book Antiqua" w:eastAsia="Book Antiqua" w:hAnsi="Book Antiqua" w:cs="Book Antiqua"/>
          <w:color w:val="000000"/>
        </w:rPr>
        <w:t>Alargova</w:t>
      </w:r>
      <w:proofErr w:type="spellEnd"/>
      <w:r w:rsidRPr="00DF0CD8">
        <w:rPr>
          <w:rFonts w:ascii="Book Antiqua" w:eastAsia="Book Antiqua" w:hAnsi="Book Antiqua" w:cs="Book Antiqua"/>
          <w:color w:val="000000"/>
        </w:rPr>
        <w:t xml:space="preserve"> R, Au Yeung T, Bazinet P, Brockman A, DuPont M, </w:t>
      </w:r>
      <w:proofErr w:type="spellStart"/>
      <w:r w:rsidRPr="00DF0CD8">
        <w:rPr>
          <w:rFonts w:ascii="Book Antiqua" w:eastAsia="Book Antiqua" w:hAnsi="Book Antiqua" w:cs="Book Antiqua"/>
          <w:color w:val="000000"/>
        </w:rPr>
        <w:t>Oller</w:t>
      </w:r>
      <w:proofErr w:type="spellEnd"/>
      <w:r w:rsidRPr="00DF0CD8">
        <w:rPr>
          <w:rFonts w:ascii="Book Antiqua" w:eastAsia="Book Antiqua" w:hAnsi="Book Antiqua" w:cs="Book Antiqua"/>
          <w:color w:val="000000"/>
        </w:rPr>
        <w:t xml:space="preserve"> H, </w:t>
      </w:r>
      <w:proofErr w:type="spellStart"/>
      <w:r w:rsidRPr="00DF0CD8">
        <w:rPr>
          <w:rFonts w:ascii="Book Antiqua" w:eastAsia="Book Antiqua" w:hAnsi="Book Antiqua" w:cs="Book Antiqua"/>
          <w:color w:val="000000"/>
        </w:rPr>
        <w:t>Lemelin</w:t>
      </w:r>
      <w:proofErr w:type="spellEnd"/>
      <w:r w:rsidRPr="00DF0CD8">
        <w:rPr>
          <w:rFonts w:ascii="Book Antiqua" w:eastAsia="Book Antiqua" w:hAnsi="Book Antiqua" w:cs="Book Antiqua"/>
          <w:color w:val="000000"/>
        </w:rPr>
        <w:t xml:space="preserve"> CA, Lim Soo P, Moreau B, Perino S, Quinn JM, Sharma G, Shinde R, </w:t>
      </w:r>
      <w:proofErr w:type="spellStart"/>
      <w:r w:rsidRPr="00DF0CD8">
        <w:rPr>
          <w:rFonts w:ascii="Book Antiqua" w:eastAsia="Book Antiqua" w:hAnsi="Book Antiqua" w:cs="Book Antiqua"/>
          <w:color w:val="000000"/>
        </w:rPr>
        <w:t>Sweryda-Krawiec</w:t>
      </w:r>
      <w:proofErr w:type="spellEnd"/>
      <w:r w:rsidRPr="00DF0CD8">
        <w:rPr>
          <w:rFonts w:ascii="Book Antiqua" w:eastAsia="Book Antiqua" w:hAnsi="Book Antiqua" w:cs="Book Antiqua"/>
          <w:color w:val="000000"/>
        </w:rPr>
        <w:t xml:space="preserve"> B, Wooster R, Bilodeau MT. Discovery of an SSTR2-</w:t>
      </w:r>
      <w:r w:rsidRPr="00DF0CD8">
        <w:rPr>
          <w:rFonts w:ascii="Book Antiqua" w:eastAsia="Book Antiqua" w:hAnsi="Book Antiqua" w:cs="Book Antiqua"/>
          <w:color w:val="000000"/>
        </w:rPr>
        <w:lastRenderedPageBreak/>
        <w:t xml:space="preserve">Targeting </w:t>
      </w:r>
      <w:proofErr w:type="spellStart"/>
      <w:r w:rsidRPr="00DF0CD8">
        <w:rPr>
          <w:rFonts w:ascii="Book Antiqua" w:eastAsia="Book Antiqua" w:hAnsi="Book Antiqua" w:cs="Book Antiqua"/>
          <w:color w:val="000000"/>
        </w:rPr>
        <w:t>Maytansinoid</w:t>
      </w:r>
      <w:proofErr w:type="spellEnd"/>
      <w:r w:rsidRPr="00DF0CD8">
        <w:rPr>
          <w:rFonts w:ascii="Book Antiqua" w:eastAsia="Book Antiqua" w:hAnsi="Book Antiqua" w:cs="Book Antiqua"/>
          <w:color w:val="000000"/>
        </w:rPr>
        <w:t xml:space="preserve"> Conjugate (PEN-221) with Potent Activity in Vitro and in Vivo. </w:t>
      </w:r>
      <w:r w:rsidRPr="00DF0CD8">
        <w:rPr>
          <w:rFonts w:ascii="Book Antiqua" w:eastAsia="Book Antiqua" w:hAnsi="Book Antiqua" w:cs="Book Antiqua"/>
          <w:i/>
          <w:iCs/>
          <w:color w:val="000000"/>
        </w:rPr>
        <w:t>J Med Chem</w:t>
      </w:r>
      <w:r w:rsidRPr="00DF0CD8">
        <w:rPr>
          <w:rFonts w:ascii="Book Antiqua" w:eastAsia="Book Antiqua" w:hAnsi="Book Antiqua" w:cs="Book Antiqua"/>
          <w:color w:val="000000"/>
        </w:rPr>
        <w:t xml:space="preserve"> 2019; </w:t>
      </w:r>
      <w:r w:rsidRPr="00DF0CD8">
        <w:rPr>
          <w:rFonts w:ascii="Book Antiqua" w:eastAsia="Book Antiqua" w:hAnsi="Book Antiqua" w:cs="Book Antiqua"/>
          <w:b/>
          <w:bCs/>
          <w:color w:val="000000"/>
        </w:rPr>
        <w:t>62</w:t>
      </w:r>
      <w:r w:rsidRPr="00DF0CD8">
        <w:rPr>
          <w:rFonts w:ascii="Book Antiqua" w:eastAsia="Book Antiqua" w:hAnsi="Book Antiqua" w:cs="Book Antiqua"/>
          <w:color w:val="000000"/>
        </w:rPr>
        <w:t>: 2708-2719 [PMID: 30735385 DOI: 10.1021/acs.jmedchem.8b02036]</w:t>
      </w:r>
    </w:p>
    <w:p w14:paraId="18D46BB4"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 xml:space="preserve">75 </w:t>
      </w:r>
      <w:r w:rsidRPr="00DF0CD8">
        <w:rPr>
          <w:rFonts w:ascii="Book Antiqua" w:eastAsia="Book Antiqua" w:hAnsi="Book Antiqua" w:cs="Book Antiqua"/>
          <w:b/>
          <w:bCs/>
          <w:color w:val="000000"/>
        </w:rPr>
        <w:t>Halperin DM</w:t>
      </w:r>
      <w:r w:rsidRPr="00DF0CD8">
        <w:rPr>
          <w:rFonts w:ascii="Book Antiqua" w:eastAsia="Book Antiqua" w:hAnsi="Book Antiqua" w:cs="Book Antiqua"/>
          <w:color w:val="000000"/>
        </w:rPr>
        <w:t xml:space="preserve">, Johnson ML, Chan JA, Hart LL, Cook N, Patel VM, </w:t>
      </w:r>
      <w:proofErr w:type="spellStart"/>
      <w:r w:rsidRPr="00DF0CD8">
        <w:rPr>
          <w:rFonts w:ascii="Book Antiqua" w:eastAsia="Book Antiqua" w:hAnsi="Book Antiqua" w:cs="Book Antiqua"/>
          <w:color w:val="000000"/>
        </w:rPr>
        <w:t>Schlechter</w:t>
      </w:r>
      <w:proofErr w:type="spellEnd"/>
      <w:r w:rsidRPr="00DF0CD8">
        <w:rPr>
          <w:rFonts w:ascii="Book Antiqua" w:eastAsia="Book Antiqua" w:hAnsi="Book Antiqua" w:cs="Book Antiqua"/>
          <w:color w:val="000000"/>
        </w:rPr>
        <w:t xml:space="preserve"> BL, Cave J, </w:t>
      </w:r>
      <w:proofErr w:type="spellStart"/>
      <w:r w:rsidRPr="00DF0CD8">
        <w:rPr>
          <w:rFonts w:ascii="Book Antiqua" w:eastAsia="Book Antiqua" w:hAnsi="Book Antiqua" w:cs="Book Antiqua"/>
          <w:color w:val="000000"/>
        </w:rPr>
        <w:t>Dowlati</w:t>
      </w:r>
      <w:proofErr w:type="spellEnd"/>
      <w:r w:rsidRPr="00DF0CD8">
        <w:rPr>
          <w:rFonts w:ascii="Book Antiqua" w:eastAsia="Book Antiqua" w:hAnsi="Book Antiqua" w:cs="Book Antiqua"/>
          <w:color w:val="000000"/>
        </w:rPr>
        <w:t xml:space="preserve"> A, </w:t>
      </w:r>
      <w:proofErr w:type="spellStart"/>
      <w:r w:rsidRPr="00DF0CD8">
        <w:rPr>
          <w:rFonts w:ascii="Book Antiqua" w:eastAsia="Book Antiqua" w:hAnsi="Book Antiqua" w:cs="Book Antiqua"/>
          <w:color w:val="000000"/>
        </w:rPr>
        <w:t>Blaszkowsky</w:t>
      </w:r>
      <w:proofErr w:type="spellEnd"/>
      <w:r w:rsidRPr="00DF0CD8">
        <w:rPr>
          <w:rFonts w:ascii="Book Antiqua" w:eastAsia="Book Antiqua" w:hAnsi="Book Antiqua" w:cs="Book Antiqua"/>
          <w:color w:val="000000"/>
        </w:rPr>
        <w:t xml:space="preserve"> LS, Meyer T, Eads JR, Culp D, </w:t>
      </w:r>
      <w:proofErr w:type="spellStart"/>
      <w:r w:rsidRPr="00DF0CD8">
        <w:rPr>
          <w:rFonts w:ascii="Book Antiqua" w:eastAsia="Book Antiqua" w:hAnsi="Book Antiqua" w:cs="Book Antiqua"/>
          <w:color w:val="000000"/>
        </w:rPr>
        <w:t>Kriksciukaite</w:t>
      </w:r>
      <w:proofErr w:type="spellEnd"/>
      <w:r w:rsidRPr="00DF0CD8">
        <w:rPr>
          <w:rFonts w:ascii="Book Antiqua" w:eastAsia="Book Antiqua" w:hAnsi="Book Antiqua" w:cs="Book Antiqua"/>
          <w:color w:val="000000"/>
        </w:rPr>
        <w:t xml:space="preserve"> K, Mei L, Bilodeau M, </w:t>
      </w:r>
      <w:proofErr w:type="spellStart"/>
      <w:r w:rsidRPr="00DF0CD8">
        <w:rPr>
          <w:rFonts w:ascii="Book Antiqua" w:eastAsia="Book Antiqua" w:hAnsi="Book Antiqua" w:cs="Book Antiqua"/>
          <w:color w:val="000000"/>
        </w:rPr>
        <w:t>Bloss</w:t>
      </w:r>
      <w:proofErr w:type="spellEnd"/>
      <w:r w:rsidRPr="00DF0CD8">
        <w:rPr>
          <w:rFonts w:ascii="Book Antiqua" w:eastAsia="Book Antiqua" w:hAnsi="Book Antiqua" w:cs="Book Antiqua"/>
          <w:color w:val="000000"/>
        </w:rPr>
        <w:t xml:space="preserve"> J, </w:t>
      </w:r>
      <w:proofErr w:type="spellStart"/>
      <w:r w:rsidRPr="00DF0CD8">
        <w:rPr>
          <w:rFonts w:ascii="Book Antiqua" w:eastAsia="Book Antiqua" w:hAnsi="Book Antiqua" w:cs="Book Antiqua"/>
          <w:color w:val="000000"/>
        </w:rPr>
        <w:t>Kulke</w:t>
      </w:r>
      <w:proofErr w:type="spellEnd"/>
      <w:r w:rsidRPr="00DF0CD8">
        <w:rPr>
          <w:rFonts w:ascii="Book Antiqua" w:eastAsia="Book Antiqua" w:hAnsi="Book Antiqua" w:cs="Book Antiqua"/>
          <w:color w:val="000000"/>
        </w:rPr>
        <w:t xml:space="preserve"> MH. The safety and efficacy of PEN-221 somatostatin analog (SSA)-DM1 conjugate in patients (PTS) with advanced GI mid-gut neuroendocrine tumor (NET): Phase 2 results. </w:t>
      </w:r>
      <w:r w:rsidRPr="00DF0CD8">
        <w:rPr>
          <w:rFonts w:ascii="Book Antiqua" w:eastAsia="Book Antiqua" w:hAnsi="Book Antiqua" w:cs="Book Antiqua"/>
          <w:i/>
          <w:iCs/>
          <w:color w:val="000000"/>
        </w:rPr>
        <w:t>J Clin Oncol</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39</w:t>
      </w:r>
      <w:r w:rsidRPr="00DF0CD8">
        <w:rPr>
          <w:rFonts w:ascii="Book Antiqua" w:eastAsia="Book Antiqua" w:hAnsi="Book Antiqua" w:cs="Book Antiqua"/>
          <w:color w:val="000000"/>
        </w:rPr>
        <w:t>: 4110-4110 [DOI: 10.1200/JCO.2021.39.15_suppl.4110]</w:t>
      </w:r>
    </w:p>
    <w:p w14:paraId="0F930969" w14:textId="77777777" w:rsidR="00B60505" w:rsidRPr="00DF0CD8" w:rsidRDefault="0041692A" w:rsidP="00DF0CD8">
      <w:pPr>
        <w:adjustRightInd w:val="0"/>
        <w:snapToGrid w:val="0"/>
        <w:spacing w:line="360" w:lineRule="auto"/>
        <w:jc w:val="both"/>
        <w:rPr>
          <w:rFonts w:ascii="Book Antiqua" w:eastAsia="Book Antiqua" w:hAnsi="Book Antiqua" w:cs="Book Antiqua"/>
          <w:color w:val="000000"/>
        </w:rPr>
      </w:pPr>
      <w:r w:rsidRPr="00DF0CD8">
        <w:rPr>
          <w:rFonts w:ascii="Book Antiqua" w:eastAsia="Book Antiqua" w:hAnsi="Book Antiqua" w:cs="Book Antiqua"/>
          <w:color w:val="000000"/>
        </w:rPr>
        <w:t xml:space="preserve">76 </w:t>
      </w:r>
      <w:proofErr w:type="spellStart"/>
      <w:r w:rsidRPr="00DF0CD8">
        <w:rPr>
          <w:rFonts w:ascii="Book Antiqua" w:eastAsia="Book Antiqua" w:hAnsi="Book Antiqua" w:cs="Book Antiqua"/>
          <w:b/>
          <w:bCs/>
          <w:color w:val="000000"/>
        </w:rPr>
        <w:t>Jonasch</w:t>
      </w:r>
      <w:proofErr w:type="spellEnd"/>
      <w:r w:rsidRPr="00DF0CD8">
        <w:rPr>
          <w:rFonts w:ascii="Book Antiqua" w:eastAsia="Book Antiqua" w:hAnsi="Book Antiqua" w:cs="Book Antiqua"/>
          <w:b/>
          <w:bCs/>
          <w:color w:val="000000"/>
        </w:rPr>
        <w:t xml:space="preserve"> E</w:t>
      </w:r>
      <w:r w:rsidRPr="00DF0CD8">
        <w:rPr>
          <w:rFonts w:ascii="Book Antiqua" w:eastAsia="Book Antiqua" w:hAnsi="Book Antiqua" w:cs="Book Antiqua"/>
          <w:color w:val="000000"/>
        </w:rPr>
        <w:t xml:space="preserve">, </w:t>
      </w:r>
      <w:proofErr w:type="spellStart"/>
      <w:r w:rsidRPr="00DF0CD8">
        <w:rPr>
          <w:rFonts w:ascii="Book Antiqua" w:eastAsia="Book Antiqua" w:hAnsi="Book Antiqua" w:cs="Book Antiqua"/>
          <w:color w:val="000000"/>
        </w:rPr>
        <w:t>Donskov</w:t>
      </w:r>
      <w:proofErr w:type="spellEnd"/>
      <w:r w:rsidRPr="00DF0CD8">
        <w:rPr>
          <w:rFonts w:ascii="Book Antiqua" w:eastAsia="Book Antiqua" w:hAnsi="Book Antiqua" w:cs="Book Antiqua"/>
          <w:color w:val="000000"/>
        </w:rPr>
        <w:t xml:space="preserve"> F, Iliopoulos O, </w:t>
      </w:r>
      <w:proofErr w:type="spellStart"/>
      <w:r w:rsidRPr="00DF0CD8">
        <w:rPr>
          <w:rFonts w:ascii="Book Antiqua" w:eastAsia="Book Antiqua" w:hAnsi="Book Antiqua" w:cs="Book Antiqua"/>
          <w:color w:val="000000"/>
        </w:rPr>
        <w:t>Rathmell</w:t>
      </w:r>
      <w:proofErr w:type="spellEnd"/>
      <w:r w:rsidRPr="00DF0CD8">
        <w:rPr>
          <w:rFonts w:ascii="Book Antiqua" w:eastAsia="Book Antiqua" w:hAnsi="Book Antiqua" w:cs="Book Antiqua"/>
          <w:color w:val="000000"/>
        </w:rPr>
        <w:t xml:space="preserve"> WK, Narayan VK, Maughan BL, </w:t>
      </w:r>
      <w:proofErr w:type="spellStart"/>
      <w:r w:rsidRPr="00DF0CD8">
        <w:rPr>
          <w:rFonts w:ascii="Book Antiqua" w:eastAsia="Book Antiqua" w:hAnsi="Book Antiqua" w:cs="Book Antiqua"/>
          <w:color w:val="000000"/>
        </w:rPr>
        <w:t>Oudard</w:t>
      </w:r>
      <w:proofErr w:type="spellEnd"/>
      <w:r w:rsidRPr="00DF0CD8">
        <w:rPr>
          <w:rFonts w:ascii="Book Antiqua" w:eastAsia="Book Antiqua" w:hAnsi="Book Antiqua" w:cs="Book Antiqua"/>
          <w:color w:val="000000"/>
        </w:rPr>
        <w:t xml:space="preserve"> S, Else T, </w:t>
      </w:r>
      <w:proofErr w:type="spellStart"/>
      <w:r w:rsidRPr="00DF0CD8">
        <w:rPr>
          <w:rFonts w:ascii="Book Antiqua" w:eastAsia="Book Antiqua" w:hAnsi="Book Antiqua" w:cs="Book Antiqua"/>
          <w:color w:val="000000"/>
        </w:rPr>
        <w:t>Maranchie</w:t>
      </w:r>
      <w:proofErr w:type="spellEnd"/>
      <w:r w:rsidRPr="00DF0CD8">
        <w:rPr>
          <w:rFonts w:ascii="Book Antiqua" w:eastAsia="Book Antiqua" w:hAnsi="Book Antiqua" w:cs="Book Antiqua"/>
          <w:color w:val="000000"/>
        </w:rPr>
        <w:t xml:space="preserve"> JK, Welsh SJ, </w:t>
      </w:r>
      <w:proofErr w:type="spellStart"/>
      <w:r w:rsidRPr="00DF0CD8">
        <w:rPr>
          <w:rFonts w:ascii="Book Antiqua" w:eastAsia="Book Antiqua" w:hAnsi="Book Antiqua" w:cs="Book Antiqua"/>
          <w:color w:val="000000"/>
        </w:rPr>
        <w:t>Thamake</w:t>
      </w:r>
      <w:proofErr w:type="spellEnd"/>
      <w:r w:rsidRPr="00DF0CD8">
        <w:rPr>
          <w:rFonts w:ascii="Book Antiqua" w:eastAsia="Book Antiqua" w:hAnsi="Book Antiqua" w:cs="Book Antiqua"/>
          <w:color w:val="000000"/>
        </w:rPr>
        <w:t xml:space="preserve"> S, Park EK, Perini RF, Linehan WM, Srinivasan R; MK-6482-004 Investigators. </w:t>
      </w:r>
      <w:proofErr w:type="spellStart"/>
      <w:r w:rsidRPr="00DF0CD8">
        <w:rPr>
          <w:rFonts w:ascii="Book Antiqua" w:eastAsia="Book Antiqua" w:hAnsi="Book Antiqua" w:cs="Book Antiqua"/>
          <w:color w:val="000000"/>
        </w:rPr>
        <w:t>Belzutifan</w:t>
      </w:r>
      <w:proofErr w:type="spellEnd"/>
      <w:r w:rsidRPr="00DF0CD8">
        <w:rPr>
          <w:rFonts w:ascii="Book Antiqua" w:eastAsia="Book Antiqua" w:hAnsi="Book Antiqua" w:cs="Book Antiqua"/>
          <w:color w:val="000000"/>
        </w:rPr>
        <w:t xml:space="preserve"> for Renal Cell Carcinoma in von Hippel-Lindau Disease. </w:t>
      </w:r>
      <w:r w:rsidRPr="00DF0CD8">
        <w:rPr>
          <w:rFonts w:ascii="Book Antiqua" w:eastAsia="Book Antiqua" w:hAnsi="Book Antiqua" w:cs="Book Antiqua"/>
          <w:i/>
          <w:iCs/>
          <w:color w:val="000000"/>
        </w:rPr>
        <w:t xml:space="preserve">N </w:t>
      </w:r>
      <w:proofErr w:type="spellStart"/>
      <w:r w:rsidRPr="00DF0CD8">
        <w:rPr>
          <w:rFonts w:ascii="Book Antiqua" w:eastAsia="Book Antiqua" w:hAnsi="Book Antiqua" w:cs="Book Antiqua"/>
          <w:i/>
          <w:iCs/>
          <w:color w:val="000000"/>
        </w:rPr>
        <w:t>Engl</w:t>
      </w:r>
      <w:proofErr w:type="spellEnd"/>
      <w:r w:rsidRPr="00DF0CD8">
        <w:rPr>
          <w:rFonts w:ascii="Book Antiqua" w:eastAsia="Book Antiqua" w:hAnsi="Book Antiqua" w:cs="Book Antiqua"/>
          <w:i/>
          <w:iCs/>
          <w:color w:val="000000"/>
        </w:rPr>
        <w:t xml:space="preserve"> J Med</w:t>
      </w:r>
      <w:r w:rsidRPr="00DF0CD8">
        <w:rPr>
          <w:rFonts w:ascii="Book Antiqua" w:eastAsia="Book Antiqua" w:hAnsi="Book Antiqua" w:cs="Book Antiqua"/>
          <w:color w:val="000000"/>
        </w:rPr>
        <w:t xml:space="preserve"> 2021; </w:t>
      </w:r>
      <w:r w:rsidRPr="00DF0CD8">
        <w:rPr>
          <w:rFonts w:ascii="Book Antiqua" w:eastAsia="Book Antiqua" w:hAnsi="Book Antiqua" w:cs="Book Antiqua"/>
          <w:b/>
          <w:bCs/>
          <w:color w:val="000000"/>
        </w:rPr>
        <w:t>385</w:t>
      </w:r>
      <w:r w:rsidRPr="00DF0CD8">
        <w:rPr>
          <w:rFonts w:ascii="Book Antiqua" w:eastAsia="Book Antiqua" w:hAnsi="Book Antiqua" w:cs="Book Antiqua"/>
          <w:color w:val="000000"/>
        </w:rPr>
        <w:t>: 2036-2046 [PMID: 34818478 DOI: 10.1056/NEJMoa2103425]</w:t>
      </w:r>
    </w:p>
    <w:p w14:paraId="2A18BFCF" w14:textId="77777777" w:rsidR="00B60505" w:rsidRPr="00DF0CD8" w:rsidRDefault="00B60505" w:rsidP="00DF0CD8">
      <w:pPr>
        <w:adjustRightInd w:val="0"/>
        <w:snapToGrid w:val="0"/>
        <w:spacing w:line="360" w:lineRule="auto"/>
        <w:jc w:val="both"/>
        <w:rPr>
          <w:rFonts w:ascii="Book Antiqua" w:eastAsia="Book Antiqua" w:hAnsi="Book Antiqua" w:cs="Book Antiqua"/>
          <w:color w:val="000000"/>
        </w:rPr>
      </w:pPr>
    </w:p>
    <w:p w14:paraId="1D4045A3" w14:textId="77777777" w:rsidR="00B60505" w:rsidRPr="00DF0CD8" w:rsidRDefault="00B60505" w:rsidP="00DF0CD8">
      <w:pPr>
        <w:adjustRightInd w:val="0"/>
        <w:snapToGrid w:val="0"/>
        <w:spacing w:line="360" w:lineRule="auto"/>
        <w:jc w:val="both"/>
        <w:rPr>
          <w:rFonts w:ascii="Book Antiqua" w:eastAsia="Book Antiqua" w:hAnsi="Book Antiqua" w:cs="Book Antiqua"/>
          <w:color w:val="000000"/>
        </w:rPr>
      </w:pPr>
    </w:p>
    <w:p w14:paraId="74681543" w14:textId="131B66B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Footnotes</w:t>
      </w:r>
    </w:p>
    <w:p w14:paraId="5804AAD5"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Conflict-of-interest statement: </w:t>
      </w:r>
      <w:r w:rsidRPr="00DF0CD8">
        <w:rPr>
          <w:rFonts w:ascii="Book Antiqua" w:eastAsia="Book Antiqua" w:hAnsi="Book Antiqua" w:cs="Book Antiqua"/>
          <w:color w:val="000000"/>
        </w:rPr>
        <w:t>Authors declare no conflict of interests for this article.</w:t>
      </w:r>
    </w:p>
    <w:p w14:paraId="461A8D83" w14:textId="77777777" w:rsidR="00A77B3E" w:rsidRPr="00DF0CD8" w:rsidRDefault="00A77B3E" w:rsidP="00DF0CD8">
      <w:pPr>
        <w:adjustRightInd w:val="0"/>
        <w:snapToGrid w:val="0"/>
        <w:spacing w:line="360" w:lineRule="auto"/>
        <w:jc w:val="both"/>
        <w:rPr>
          <w:rFonts w:ascii="Book Antiqua" w:hAnsi="Book Antiqua"/>
        </w:rPr>
      </w:pPr>
    </w:p>
    <w:p w14:paraId="03B3B628"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Open-Access: </w:t>
      </w:r>
      <w:r w:rsidRPr="00DF0CD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F0CD8">
        <w:rPr>
          <w:rFonts w:ascii="Book Antiqua" w:eastAsia="Book Antiqua" w:hAnsi="Book Antiqua" w:cs="Book Antiqua"/>
          <w:color w:val="000000"/>
        </w:rPr>
        <w:t>NonCommercial</w:t>
      </w:r>
      <w:proofErr w:type="spellEnd"/>
      <w:r w:rsidRPr="00DF0CD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5FCEA9" w14:textId="77777777" w:rsidR="00A77B3E" w:rsidRPr="00DF0CD8" w:rsidRDefault="00A77B3E" w:rsidP="00DF0CD8">
      <w:pPr>
        <w:adjustRightInd w:val="0"/>
        <w:snapToGrid w:val="0"/>
        <w:spacing w:line="360" w:lineRule="auto"/>
        <w:jc w:val="both"/>
        <w:rPr>
          <w:rFonts w:ascii="Book Antiqua" w:hAnsi="Book Antiqua"/>
        </w:rPr>
      </w:pPr>
    </w:p>
    <w:p w14:paraId="1687F0BB"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 xml:space="preserve">Provenance and peer review: </w:t>
      </w:r>
      <w:r w:rsidRPr="00DF0CD8">
        <w:rPr>
          <w:rFonts w:ascii="Book Antiqua" w:eastAsia="Book Antiqua" w:hAnsi="Book Antiqua" w:cs="Book Antiqua"/>
          <w:color w:val="000000"/>
        </w:rPr>
        <w:t>Invited article; Externally peer reviewed.</w:t>
      </w:r>
    </w:p>
    <w:p w14:paraId="782AE669"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 xml:space="preserve">Peer-review model: </w:t>
      </w:r>
      <w:r w:rsidRPr="00DF0CD8">
        <w:rPr>
          <w:rFonts w:ascii="Book Antiqua" w:eastAsia="Book Antiqua" w:hAnsi="Book Antiqua" w:cs="Book Antiqua"/>
          <w:color w:val="000000"/>
        </w:rPr>
        <w:t>Single blind</w:t>
      </w:r>
    </w:p>
    <w:p w14:paraId="20D637FE" w14:textId="77777777" w:rsidR="00A77B3E" w:rsidRPr="00DF0CD8" w:rsidRDefault="00A77B3E" w:rsidP="00DF0CD8">
      <w:pPr>
        <w:adjustRightInd w:val="0"/>
        <w:snapToGrid w:val="0"/>
        <w:spacing w:line="360" w:lineRule="auto"/>
        <w:jc w:val="both"/>
        <w:rPr>
          <w:rFonts w:ascii="Book Antiqua" w:hAnsi="Book Antiqua"/>
        </w:rPr>
      </w:pPr>
    </w:p>
    <w:p w14:paraId="552EC9D6"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 xml:space="preserve">Peer-review started: </w:t>
      </w:r>
      <w:r w:rsidRPr="00DF0CD8">
        <w:rPr>
          <w:rFonts w:ascii="Book Antiqua" w:eastAsia="Book Antiqua" w:hAnsi="Book Antiqua" w:cs="Book Antiqua"/>
          <w:color w:val="000000"/>
        </w:rPr>
        <w:t>October 27, 2021</w:t>
      </w:r>
    </w:p>
    <w:p w14:paraId="7F020A47"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 xml:space="preserve">First decision: </w:t>
      </w:r>
      <w:r w:rsidRPr="00DF0CD8">
        <w:rPr>
          <w:rFonts w:ascii="Book Antiqua" w:eastAsia="Book Antiqua" w:hAnsi="Book Antiqua" w:cs="Book Antiqua"/>
          <w:color w:val="000000"/>
        </w:rPr>
        <w:t>December 27, 2021</w:t>
      </w:r>
    </w:p>
    <w:p w14:paraId="0C514972"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lastRenderedPageBreak/>
        <w:t xml:space="preserve">Article in press: </w:t>
      </w:r>
    </w:p>
    <w:p w14:paraId="257B5370" w14:textId="77777777" w:rsidR="00A77B3E" w:rsidRPr="00DF0CD8" w:rsidRDefault="00A77B3E" w:rsidP="00DF0CD8">
      <w:pPr>
        <w:adjustRightInd w:val="0"/>
        <w:snapToGrid w:val="0"/>
        <w:spacing w:line="360" w:lineRule="auto"/>
        <w:jc w:val="both"/>
        <w:rPr>
          <w:rFonts w:ascii="Book Antiqua" w:hAnsi="Book Antiqua"/>
        </w:rPr>
      </w:pPr>
    </w:p>
    <w:p w14:paraId="073CABEF"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 xml:space="preserve">Specialty type: </w:t>
      </w:r>
      <w:r w:rsidRPr="00DF0CD8">
        <w:rPr>
          <w:rFonts w:ascii="Book Antiqua" w:eastAsia="Book Antiqua" w:hAnsi="Book Antiqua" w:cs="Book Antiqua"/>
          <w:color w:val="000000"/>
        </w:rPr>
        <w:t xml:space="preserve">Oncology </w:t>
      </w:r>
    </w:p>
    <w:p w14:paraId="3D9CA4CD"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 xml:space="preserve">Country/Territory of origin: </w:t>
      </w:r>
      <w:r w:rsidRPr="00DF0CD8">
        <w:rPr>
          <w:rFonts w:ascii="Book Antiqua" w:eastAsia="Book Antiqua" w:hAnsi="Book Antiqua" w:cs="Book Antiqua"/>
          <w:color w:val="000000"/>
        </w:rPr>
        <w:t>China</w:t>
      </w:r>
    </w:p>
    <w:p w14:paraId="3D6B100F"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t>Peer-review report’s scientific quality classification</w:t>
      </w:r>
    </w:p>
    <w:p w14:paraId="4F53E325"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Grade A (Excellent): A</w:t>
      </w:r>
    </w:p>
    <w:p w14:paraId="603DD828"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Grade B (Very good): 0</w:t>
      </w:r>
    </w:p>
    <w:p w14:paraId="3F9A6EF1"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Grade C (Good): C</w:t>
      </w:r>
    </w:p>
    <w:p w14:paraId="229EE96C"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Grade D (Fair): 0</w:t>
      </w:r>
    </w:p>
    <w:p w14:paraId="456D8DDB" w14:textId="7777777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color w:val="000000"/>
        </w:rPr>
        <w:t>Grade E (Poor): 0</w:t>
      </w:r>
    </w:p>
    <w:p w14:paraId="16E7D830" w14:textId="77777777" w:rsidR="00A77B3E" w:rsidRPr="00DF0CD8" w:rsidRDefault="00A77B3E" w:rsidP="00DF0CD8">
      <w:pPr>
        <w:adjustRightInd w:val="0"/>
        <w:snapToGrid w:val="0"/>
        <w:spacing w:line="360" w:lineRule="auto"/>
        <w:jc w:val="both"/>
        <w:rPr>
          <w:rFonts w:ascii="Book Antiqua" w:hAnsi="Book Antiqua"/>
        </w:rPr>
      </w:pPr>
    </w:p>
    <w:p w14:paraId="4130FF6F" w14:textId="04B7BBB9" w:rsidR="009F49D3" w:rsidRPr="00DF0CD8" w:rsidRDefault="0041692A" w:rsidP="00DF0CD8">
      <w:pPr>
        <w:adjustRightInd w:val="0"/>
        <w:snapToGrid w:val="0"/>
        <w:spacing w:line="360" w:lineRule="auto"/>
        <w:jc w:val="both"/>
        <w:rPr>
          <w:rFonts w:ascii="Book Antiqua" w:eastAsia="Book Antiqua" w:hAnsi="Book Antiqua" w:cs="Book Antiqua"/>
          <w:color w:val="000000"/>
        </w:rPr>
      </w:pPr>
      <w:r w:rsidRPr="00DF0CD8">
        <w:rPr>
          <w:rFonts w:ascii="Book Antiqua" w:eastAsia="Book Antiqua" w:hAnsi="Book Antiqua" w:cs="Book Antiqua"/>
          <w:b/>
          <w:color w:val="000000"/>
        </w:rPr>
        <w:t xml:space="preserve">P-Reviewer: </w:t>
      </w:r>
      <w:r w:rsidRPr="00DF0CD8">
        <w:rPr>
          <w:rFonts w:ascii="Book Antiqua" w:eastAsia="Book Antiqua" w:hAnsi="Book Antiqua" w:cs="Book Antiqua"/>
          <w:color w:val="000000"/>
        </w:rPr>
        <w:t xml:space="preserve">Fujimori N, </w:t>
      </w:r>
      <w:r w:rsidR="004F50FF" w:rsidRPr="00DF0CD8">
        <w:rPr>
          <w:rFonts w:ascii="Book Antiqua" w:eastAsia="Book Antiqua" w:hAnsi="Book Antiqua" w:cs="Book Antiqua"/>
          <w:color w:val="000000"/>
        </w:rPr>
        <w:t xml:space="preserve">Japan; </w:t>
      </w:r>
      <w:proofErr w:type="spellStart"/>
      <w:r w:rsidRPr="00DF0CD8">
        <w:rPr>
          <w:rFonts w:ascii="Book Antiqua" w:eastAsia="Book Antiqua" w:hAnsi="Book Antiqua" w:cs="Book Antiqua"/>
          <w:color w:val="000000"/>
        </w:rPr>
        <w:t>Maurea</w:t>
      </w:r>
      <w:proofErr w:type="spellEnd"/>
      <w:r w:rsidRPr="00DF0CD8">
        <w:rPr>
          <w:rFonts w:ascii="Book Antiqua" w:eastAsia="Book Antiqua" w:hAnsi="Book Antiqua" w:cs="Book Antiqua"/>
          <w:color w:val="000000"/>
        </w:rPr>
        <w:t xml:space="preserve"> S</w:t>
      </w:r>
      <w:r w:rsidR="004F50FF" w:rsidRPr="00DF0CD8">
        <w:rPr>
          <w:rFonts w:ascii="Book Antiqua" w:eastAsia="Book Antiqua" w:hAnsi="Book Antiqua" w:cs="Book Antiqua"/>
          <w:color w:val="000000"/>
        </w:rPr>
        <w:t>, Italy</w:t>
      </w:r>
      <w:r w:rsidR="004F50FF" w:rsidRPr="00DF0CD8">
        <w:rPr>
          <w:rFonts w:ascii="Book Antiqua" w:eastAsia="Book Antiqua" w:hAnsi="Book Antiqua" w:cs="Book Antiqua"/>
          <w:b/>
          <w:color w:val="000000"/>
        </w:rPr>
        <w:t xml:space="preserve"> </w:t>
      </w:r>
      <w:r w:rsidRPr="00DF0CD8">
        <w:rPr>
          <w:rFonts w:ascii="Book Antiqua" w:eastAsia="Book Antiqua" w:hAnsi="Book Antiqua" w:cs="Book Antiqua"/>
          <w:b/>
          <w:color w:val="000000"/>
        </w:rPr>
        <w:t xml:space="preserve">S-Editor: </w:t>
      </w:r>
      <w:r w:rsidR="009F49D3" w:rsidRPr="00DF0CD8">
        <w:rPr>
          <w:rFonts w:ascii="Book Antiqua" w:eastAsia="Book Antiqua" w:hAnsi="Book Antiqua" w:cs="Book Antiqua"/>
          <w:color w:val="000000"/>
        </w:rPr>
        <w:t>Wang JL</w:t>
      </w:r>
      <w:r w:rsidRPr="00DF0CD8">
        <w:rPr>
          <w:rFonts w:ascii="Book Antiqua" w:eastAsia="Book Antiqua" w:hAnsi="Book Antiqua" w:cs="Book Antiqua"/>
          <w:b/>
          <w:color w:val="000000"/>
        </w:rPr>
        <w:t xml:space="preserve"> L-Editor: </w:t>
      </w:r>
      <w:r w:rsidR="009F49D3" w:rsidRPr="00DF0CD8">
        <w:rPr>
          <w:rFonts w:ascii="Book Antiqua" w:eastAsia="Book Antiqua" w:hAnsi="Book Antiqua" w:cs="Book Antiqua"/>
          <w:bCs/>
          <w:color w:val="000000"/>
        </w:rPr>
        <w:t>A</w:t>
      </w:r>
      <w:r w:rsidRPr="00DF0CD8">
        <w:rPr>
          <w:rFonts w:ascii="Book Antiqua" w:eastAsia="Book Antiqua" w:hAnsi="Book Antiqua" w:cs="Book Antiqua"/>
          <w:b/>
          <w:color w:val="000000"/>
        </w:rPr>
        <w:t xml:space="preserve"> P-Editor:</w:t>
      </w:r>
      <w:r w:rsidR="009F49D3" w:rsidRPr="00DF0CD8">
        <w:rPr>
          <w:rFonts w:ascii="Book Antiqua" w:eastAsia="Book Antiqua" w:hAnsi="Book Antiqua" w:cs="Book Antiqua"/>
          <w:color w:val="000000"/>
        </w:rPr>
        <w:t xml:space="preserve"> Wang JL</w:t>
      </w:r>
    </w:p>
    <w:p w14:paraId="17A96739" w14:textId="77777777" w:rsidR="00016BDD" w:rsidRPr="00DF0CD8" w:rsidRDefault="00016BDD" w:rsidP="00DF0CD8">
      <w:pPr>
        <w:adjustRightInd w:val="0"/>
        <w:snapToGrid w:val="0"/>
        <w:spacing w:line="360" w:lineRule="auto"/>
        <w:jc w:val="both"/>
        <w:rPr>
          <w:rFonts w:ascii="Book Antiqua" w:eastAsia="Book Antiqua" w:hAnsi="Book Antiqua" w:cs="Book Antiqua"/>
          <w:color w:val="000000"/>
        </w:rPr>
      </w:pPr>
    </w:p>
    <w:p w14:paraId="575D63CE" w14:textId="78466F83" w:rsidR="00A77B3E" w:rsidRPr="00DF0CD8" w:rsidRDefault="0041692A" w:rsidP="00DF0CD8">
      <w:pPr>
        <w:adjustRightInd w:val="0"/>
        <w:snapToGrid w:val="0"/>
        <w:spacing w:line="360" w:lineRule="auto"/>
        <w:jc w:val="both"/>
        <w:rPr>
          <w:rFonts w:ascii="Book Antiqua" w:hAnsi="Book Antiqua"/>
        </w:rPr>
        <w:sectPr w:rsidR="00A77B3E" w:rsidRPr="00DF0CD8">
          <w:footerReference w:type="default" r:id="rId6"/>
          <w:pgSz w:w="12240" w:h="15840"/>
          <w:pgMar w:top="1440" w:right="1440" w:bottom="1440" w:left="1440" w:header="720" w:footer="720" w:gutter="0"/>
          <w:cols w:space="720"/>
          <w:docGrid w:linePitch="360"/>
        </w:sectPr>
      </w:pPr>
      <w:r w:rsidRPr="00DF0CD8">
        <w:rPr>
          <w:rFonts w:ascii="Book Antiqua" w:eastAsia="Book Antiqua" w:hAnsi="Book Antiqua" w:cs="Book Antiqua"/>
          <w:b/>
          <w:color w:val="000000"/>
        </w:rPr>
        <w:t xml:space="preserve"> </w:t>
      </w:r>
    </w:p>
    <w:p w14:paraId="21A7CE99" w14:textId="77777777" w:rsidR="008617DD"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color w:val="000000"/>
        </w:rPr>
        <w:lastRenderedPageBreak/>
        <w:t>Figure Legends</w:t>
      </w:r>
    </w:p>
    <w:p w14:paraId="4A6237D9" w14:textId="3505564D" w:rsidR="00141140" w:rsidRPr="00DF0CD8" w:rsidRDefault="00141140" w:rsidP="00DF0CD8">
      <w:pPr>
        <w:adjustRightInd w:val="0"/>
        <w:snapToGrid w:val="0"/>
        <w:spacing w:line="360" w:lineRule="auto"/>
        <w:jc w:val="both"/>
        <w:rPr>
          <w:rFonts w:ascii="Book Antiqua" w:hAnsi="Book Antiqua"/>
        </w:rPr>
      </w:pPr>
      <w:r>
        <w:rPr>
          <w:noProof/>
        </w:rPr>
        <w:drawing>
          <wp:inline distT="0" distB="0" distL="0" distR="0" wp14:anchorId="05045AD9" wp14:editId="279198EB">
            <wp:extent cx="5788025" cy="248412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8025" cy="2484120"/>
                    </a:xfrm>
                    <a:prstGeom prst="rect">
                      <a:avLst/>
                    </a:prstGeom>
                    <a:noFill/>
                    <a:ln>
                      <a:noFill/>
                    </a:ln>
                  </pic:spPr>
                </pic:pic>
              </a:graphicData>
            </a:graphic>
          </wp:inline>
        </w:drawing>
      </w:r>
    </w:p>
    <w:p w14:paraId="37E1AED3" w14:textId="7FA9B787" w:rsidR="00A77B3E" w:rsidRPr="00DF0CD8" w:rsidRDefault="0041692A" w:rsidP="00DF0CD8">
      <w:pPr>
        <w:adjustRightInd w:val="0"/>
        <w:snapToGrid w:val="0"/>
        <w:spacing w:line="360" w:lineRule="auto"/>
        <w:jc w:val="both"/>
        <w:rPr>
          <w:rFonts w:ascii="Book Antiqua" w:hAnsi="Book Antiqua"/>
        </w:rPr>
      </w:pPr>
      <w:r w:rsidRPr="00DF0CD8">
        <w:rPr>
          <w:rFonts w:ascii="Book Antiqua" w:eastAsia="Book Antiqua" w:hAnsi="Book Antiqua" w:cs="Book Antiqua"/>
          <w:b/>
          <w:bCs/>
          <w:color w:val="000000"/>
        </w:rPr>
        <w:t xml:space="preserve">Figure 1 History and key events in the development of </w:t>
      </w:r>
      <w:r w:rsidR="008617DD" w:rsidRPr="00DF0CD8">
        <w:rPr>
          <w:rFonts w:ascii="Book Antiqua" w:eastAsia="Book Antiqua" w:hAnsi="Book Antiqua" w:cs="Book Antiqua"/>
          <w:b/>
          <w:bCs/>
          <w:color w:val="000000"/>
        </w:rPr>
        <w:t xml:space="preserve">pancreatic neuroendocrine neoplasms </w:t>
      </w:r>
      <w:r w:rsidRPr="00DF0CD8">
        <w:rPr>
          <w:rFonts w:ascii="Book Antiqua" w:eastAsia="Book Antiqua" w:hAnsi="Book Antiqua" w:cs="Book Antiqua"/>
          <w:b/>
          <w:bCs/>
          <w:color w:val="000000"/>
        </w:rPr>
        <w:t>systemic therapy</w:t>
      </w:r>
      <w:r w:rsidR="00016BDD" w:rsidRPr="00DF0CD8">
        <w:rPr>
          <w:rFonts w:ascii="Book Antiqua" w:eastAsia="Book Antiqua" w:hAnsi="Book Antiqua" w:cs="Book Antiqua"/>
          <w:b/>
          <w:bCs/>
          <w:color w:val="000000"/>
        </w:rPr>
        <w:t>.</w:t>
      </w:r>
      <w:r w:rsidR="008617DD" w:rsidRPr="00DF0CD8">
        <w:rPr>
          <w:rFonts w:ascii="Book Antiqua" w:hAnsi="Book Antiqua"/>
          <w:lang w:eastAsia="zh-CN"/>
        </w:rPr>
        <w:t xml:space="preserve"> </w:t>
      </w:r>
      <w:r w:rsidRPr="00DF0CD8">
        <w:rPr>
          <w:rFonts w:ascii="Book Antiqua" w:eastAsia="Book Antiqua" w:hAnsi="Book Antiqua" w:cs="Book Antiqua"/>
          <w:color w:val="000000"/>
        </w:rPr>
        <w:t>PRRT</w:t>
      </w:r>
      <w:r w:rsidR="008617D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Peptide receptor radionuclide therapy; SSAs</w:t>
      </w:r>
      <w:r w:rsidR="008617D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8617DD" w:rsidRPr="00DF0CD8">
        <w:rPr>
          <w:rFonts w:ascii="Book Antiqua" w:eastAsia="Book Antiqua" w:hAnsi="Book Antiqua" w:cs="Book Antiqua"/>
          <w:color w:val="000000"/>
        </w:rPr>
        <w:t xml:space="preserve">Somatostatin </w:t>
      </w:r>
      <w:r w:rsidRPr="00DF0CD8">
        <w:rPr>
          <w:rFonts w:ascii="Book Antiqua" w:eastAsia="Book Antiqua" w:hAnsi="Book Antiqua" w:cs="Book Antiqua"/>
          <w:color w:val="000000"/>
        </w:rPr>
        <w:t>analogs; PD-L1</w:t>
      </w:r>
      <w:r w:rsidR="008617D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8617DD" w:rsidRPr="00DF0CD8">
        <w:rPr>
          <w:rFonts w:ascii="Book Antiqua" w:eastAsia="Book Antiqua" w:hAnsi="Book Antiqua" w:cs="Book Antiqua"/>
          <w:color w:val="000000"/>
        </w:rPr>
        <w:t xml:space="preserve">Programmed </w:t>
      </w:r>
      <w:r w:rsidRPr="00DF0CD8">
        <w:rPr>
          <w:rFonts w:ascii="Book Antiqua" w:eastAsia="Book Antiqua" w:hAnsi="Book Antiqua" w:cs="Book Antiqua"/>
          <w:color w:val="000000"/>
        </w:rPr>
        <w:t>cell death-ligand 1 inhibitor; PD-1</w:t>
      </w:r>
      <w:r w:rsidR="008617D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8617DD" w:rsidRPr="00DF0CD8">
        <w:rPr>
          <w:rFonts w:ascii="Book Antiqua" w:eastAsia="Book Antiqua" w:hAnsi="Book Antiqua" w:cs="Book Antiqua"/>
          <w:color w:val="000000"/>
        </w:rPr>
        <w:t xml:space="preserve">Programmed </w:t>
      </w:r>
      <w:r w:rsidRPr="00DF0CD8">
        <w:rPr>
          <w:rFonts w:ascii="Book Antiqua" w:eastAsia="Book Antiqua" w:hAnsi="Book Antiqua" w:cs="Book Antiqua"/>
          <w:color w:val="000000"/>
        </w:rPr>
        <w:t>cell death-1 inhibitor; CTLA-4</w:t>
      </w:r>
      <w:r w:rsidR="008617D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8617DD" w:rsidRPr="00DF0CD8">
        <w:rPr>
          <w:rFonts w:ascii="Book Antiqua" w:eastAsia="Book Antiqua" w:hAnsi="Book Antiqua" w:cs="Book Antiqua"/>
          <w:color w:val="000000"/>
        </w:rPr>
        <w:t xml:space="preserve">Cytotoxic </w:t>
      </w:r>
      <w:r w:rsidRPr="00DF0CD8">
        <w:rPr>
          <w:rFonts w:ascii="Book Antiqua" w:eastAsia="Book Antiqua" w:hAnsi="Book Antiqua" w:cs="Book Antiqua"/>
          <w:color w:val="000000"/>
        </w:rPr>
        <w:t>T-lymphocyte antigen 4 inhibitor; STZ</w:t>
      </w:r>
      <w:r w:rsidR="008617D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8617DD" w:rsidRPr="00DF0CD8">
        <w:rPr>
          <w:rFonts w:ascii="Book Antiqua" w:eastAsia="Book Antiqua" w:hAnsi="Book Antiqua" w:cs="Book Antiqua"/>
          <w:color w:val="000000"/>
        </w:rPr>
        <w:t>Streptozotocin</w:t>
      </w:r>
      <w:r w:rsidRPr="00DF0CD8">
        <w:rPr>
          <w:rFonts w:ascii="Book Antiqua" w:eastAsia="Book Antiqua" w:hAnsi="Book Antiqua" w:cs="Book Antiqua"/>
          <w:color w:val="000000"/>
        </w:rPr>
        <w:t>; CAPTEM</w:t>
      </w:r>
      <w:r w:rsidR="008617DD"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8617DD" w:rsidRPr="00DF0CD8">
        <w:rPr>
          <w:rFonts w:ascii="Book Antiqua" w:eastAsia="Book Antiqua" w:hAnsi="Book Antiqua" w:cs="Book Antiqua"/>
          <w:color w:val="000000"/>
        </w:rPr>
        <w:t xml:space="preserve">Capecitabine </w:t>
      </w:r>
      <w:r w:rsidRPr="00DF0CD8">
        <w:rPr>
          <w:rFonts w:ascii="Book Antiqua" w:eastAsia="Book Antiqua" w:hAnsi="Book Antiqua" w:cs="Book Antiqua"/>
          <w:color w:val="000000"/>
        </w:rPr>
        <w:t xml:space="preserve">and temozolomide regimen; </w:t>
      </w:r>
      <w:proofErr w:type="gramStart"/>
      <w:r w:rsidRPr="00DF0CD8">
        <w:rPr>
          <w:rFonts w:ascii="Book Antiqua" w:eastAsia="Book Antiqua" w:hAnsi="Book Antiqua" w:cs="Book Antiqua"/>
          <w:color w:val="000000"/>
        </w:rPr>
        <w:t>PROMID</w:t>
      </w:r>
      <w:r w:rsidRPr="00DF0CD8">
        <w:rPr>
          <w:rFonts w:ascii="Book Antiqua" w:eastAsia="Book Antiqua" w:hAnsi="Book Antiqua" w:cs="Book Antiqua"/>
          <w:color w:val="000000"/>
          <w:vertAlign w:val="superscript"/>
        </w:rPr>
        <w:t>[</w:t>
      </w:r>
      <w:proofErr w:type="gramEnd"/>
      <w:r w:rsidRPr="00DF0CD8">
        <w:rPr>
          <w:rFonts w:ascii="Book Antiqua" w:eastAsia="Book Antiqua" w:hAnsi="Book Antiqua" w:cs="Book Antiqua"/>
          <w:color w:val="000000"/>
          <w:vertAlign w:val="superscript"/>
        </w:rPr>
        <w:t>13]</w:t>
      </w:r>
      <w:r w:rsidRPr="00DF0CD8">
        <w:rPr>
          <w:rFonts w:ascii="Book Antiqua" w:eastAsia="Book Antiqua" w:hAnsi="Book Antiqua" w:cs="Book Antiqua"/>
          <w:color w:val="000000"/>
        </w:rPr>
        <w:t>, NCT00171873; CLARINET</w:t>
      </w:r>
      <w:r w:rsidRPr="00DF0CD8">
        <w:rPr>
          <w:rFonts w:ascii="Book Antiqua" w:eastAsia="Book Antiqua" w:hAnsi="Book Antiqua" w:cs="Book Antiqua"/>
          <w:color w:val="000000"/>
          <w:vertAlign w:val="superscript"/>
        </w:rPr>
        <w:t>[14]</w:t>
      </w:r>
      <w:r w:rsidRPr="00DF0CD8">
        <w:rPr>
          <w:rFonts w:ascii="Book Antiqua" w:eastAsia="Book Antiqua" w:hAnsi="Book Antiqua" w:cs="Book Antiqua"/>
          <w:color w:val="000000"/>
        </w:rPr>
        <w:t>, NCT00353496; SUN.</w:t>
      </w:r>
      <w:r w:rsidR="008617DD" w:rsidRPr="00DF0CD8">
        <w:rPr>
          <w:rFonts w:ascii="Book Antiqua" w:eastAsia="Book Antiqua" w:hAnsi="Book Antiqua" w:cs="Book Antiqua"/>
          <w:color w:val="000000"/>
        </w:rPr>
        <w:t>III</w:t>
      </w:r>
      <w:r w:rsidRPr="00DF0CD8">
        <w:rPr>
          <w:rFonts w:ascii="Book Antiqua" w:eastAsia="Book Antiqua" w:hAnsi="Book Antiqua" w:cs="Book Antiqua"/>
          <w:color w:val="000000"/>
          <w:vertAlign w:val="superscript"/>
        </w:rPr>
        <w:t>[15]</w:t>
      </w:r>
      <w:r w:rsidRPr="00DF0CD8">
        <w:rPr>
          <w:rFonts w:ascii="Book Antiqua" w:eastAsia="Book Antiqua" w:hAnsi="Book Antiqua" w:cs="Book Antiqua"/>
          <w:color w:val="000000"/>
        </w:rPr>
        <w:t>, NCT00428597; RADIANT-3</w:t>
      </w:r>
      <w:r w:rsidRPr="00DF0CD8">
        <w:rPr>
          <w:rFonts w:ascii="Book Antiqua" w:eastAsia="Book Antiqua" w:hAnsi="Book Antiqua" w:cs="Book Antiqua"/>
          <w:color w:val="000000"/>
          <w:vertAlign w:val="superscript"/>
        </w:rPr>
        <w:t>[16]</w:t>
      </w:r>
      <w:r w:rsidRPr="00DF0CD8">
        <w:rPr>
          <w:rFonts w:ascii="Book Antiqua" w:eastAsia="Book Antiqua" w:hAnsi="Book Antiqua" w:cs="Book Antiqua"/>
          <w:color w:val="000000"/>
        </w:rPr>
        <w:t>, NCT00510068; SANET-P</w:t>
      </w:r>
      <w:r w:rsidRPr="00DF0CD8">
        <w:rPr>
          <w:rFonts w:ascii="Book Antiqua" w:eastAsia="Book Antiqua" w:hAnsi="Book Antiqua" w:cs="Book Antiqua"/>
          <w:color w:val="000000"/>
          <w:vertAlign w:val="superscript"/>
        </w:rPr>
        <w:t>[17]</w:t>
      </w:r>
      <w:r w:rsidRPr="00DF0CD8">
        <w:rPr>
          <w:rFonts w:ascii="Book Antiqua" w:eastAsia="Book Antiqua" w:hAnsi="Book Antiqua" w:cs="Book Antiqua"/>
          <w:color w:val="000000"/>
        </w:rPr>
        <w:t>, NCT02589821; NETTER-1</w:t>
      </w:r>
      <w:r w:rsidRPr="00DF0CD8">
        <w:rPr>
          <w:rFonts w:ascii="Book Antiqua" w:eastAsia="Book Antiqua" w:hAnsi="Book Antiqua" w:cs="Book Antiqua"/>
          <w:color w:val="000000"/>
          <w:vertAlign w:val="superscript"/>
        </w:rPr>
        <w:t>[18]</w:t>
      </w:r>
      <w:r w:rsidRPr="00DF0CD8">
        <w:rPr>
          <w:rFonts w:ascii="Book Antiqua" w:eastAsia="Book Antiqua" w:hAnsi="Book Antiqua" w:cs="Book Antiqua"/>
          <w:color w:val="000000"/>
        </w:rPr>
        <w:t>, NCT01578239.</w:t>
      </w:r>
    </w:p>
    <w:p w14:paraId="781DCB6C" w14:textId="77777777" w:rsidR="008617DD" w:rsidRPr="00DF0CD8" w:rsidRDefault="008617DD" w:rsidP="00DF0CD8">
      <w:pPr>
        <w:adjustRightInd w:val="0"/>
        <w:snapToGrid w:val="0"/>
        <w:spacing w:line="360" w:lineRule="auto"/>
        <w:jc w:val="both"/>
        <w:rPr>
          <w:rFonts w:ascii="Book Antiqua" w:hAnsi="Book Antiqua"/>
        </w:rPr>
      </w:pPr>
    </w:p>
    <w:p w14:paraId="6446AA9E" w14:textId="77777777" w:rsidR="00141140" w:rsidRDefault="00141140" w:rsidP="00DF0CD8">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7800D526" wp14:editId="58252739">
            <wp:extent cx="5719445" cy="39941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9445" cy="3994150"/>
                    </a:xfrm>
                    <a:prstGeom prst="rect">
                      <a:avLst/>
                    </a:prstGeom>
                    <a:noFill/>
                    <a:ln>
                      <a:noFill/>
                    </a:ln>
                  </pic:spPr>
                </pic:pic>
              </a:graphicData>
            </a:graphic>
          </wp:inline>
        </w:drawing>
      </w:r>
    </w:p>
    <w:p w14:paraId="3CE72787" w14:textId="59992C55" w:rsidR="00A77B3E" w:rsidRPr="00DF0CD8" w:rsidRDefault="0041692A" w:rsidP="00DF0CD8">
      <w:pPr>
        <w:adjustRightInd w:val="0"/>
        <w:snapToGrid w:val="0"/>
        <w:spacing w:line="360" w:lineRule="auto"/>
        <w:jc w:val="both"/>
        <w:rPr>
          <w:rFonts w:ascii="Book Antiqua" w:eastAsia="Book Antiqua" w:hAnsi="Book Antiqua" w:cs="Book Antiqua"/>
          <w:color w:val="000000"/>
        </w:rPr>
      </w:pPr>
      <w:r w:rsidRPr="00DF0CD8">
        <w:rPr>
          <w:rFonts w:ascii="Book Antiqua" w:eastAsia="Book Antiqua" w:hAnsi="Book Antiqua" w:cs="Book Antiqua"/>
          <w:b/>
          <w:bCs/>
          <w:color w:val="000000"/>
        </w:rPr>
        <w:t xml:space="preserve">Figure 2 Molecular mechanisms of the action of </w:t>
      </w:r>
      <w:r w:rsidR="002439CF" w:rsidRPr="00DF0CD8">
        <w:rPr>
          <w:rFonts w:ascii="Book Antiqua" w:eastAsia="Book Antiqua" w:hAnsi="Book Antiqua" w:cs="Book Antiqua"/>
          <w:b/>
          <w:bCs/>
          <w:color w:val="000000"/>
        </w:rPr>
        <w:t>somatostatin analog</w:t>
      </w:r>
      <w:r w:rsidRPr="00DF0CD8">
        <w:rPr>
          <w:rFonts w:ascii="Book Antiqua" w:eastAsia="Book Antiqua" w:hAnsi="Book Antiqua" w:cs="Book Antiqua"/>
          <w:b/>
          <w:bCs/>
          <w:color w:val="000000"/>
        </w:rPr>
        <w:t xml:space="preserve">, antiangiogenic agents, </w:t>
      </w:r>
      <w:proofErr w:type="spellStart"/>
      <w:r w:rsidRPr="00DF0CD8">
        <w:rPr>
          <w:rFonts w:ascii="Book Antiqua" w:eastAsia="Book Antiqua" w:hAnsi="Book Antiqua" w:cs="Book Antiqua"/>
          <w:b/>
          <w:bCs/>
          <w:color w:val="000000"/>
        </w:rPr>
        <w:t>everolimus</w:t>
      </w:r>
      <w:proofErr w:type="spellEnd"/>
      <w:r w:rsidRPr="00DF0CD8">
        <w:rPr>
          <w:rFonts w:ascii="Book Antiqua" w:eastAsia="Book Antiqua" w:hAnsi="Book Antiqua" w:cs="Book Antiqua"/>
          <w:b/>
          <w:bCs/>
          <w:color w:val="000000"/>
        </w:rPr>
        <w:t xml:space="preserve">, temozolomide, </w:t>
      </w:r>
      <w:proofErr w:type="spellStart"/>
      <w:r w:rsidRPr="00DF0CD8">
        <w:rPr>
          <w:rFonts w:ascii="Book Antiqua" w:eastAsia="Book Antiqua" w:hAnsi="Book Antiqua" w:cs="Book Antiqua"/>
          <w:b/>
          <w:bCs/>
          <w:color w:val="000000"/>
        </w:rPr>
        <w:t>olaparib</w:t>
      </w:r>
      <w:proofErr w:type="spellEnd"/>
      <w:r w:rsidRPr="00DF0CD8">
        <w:rPr>
          <w:rFonts w:ascii="Book Antiqua" w:eastAsia="Book Antiqua" w:hAnsi="Book Antiqua" w:cs="Book Antiqua"/>
          <w:b/>
          <w:bCs/>
          <w:color w:val="000000"/>
        </w:rPr>
        <w:t xml:space="preserve">, and metformin on </w:t>
      </w:r>
      <w:r w:rsidR="00BB7E37" w:rsidRPr="00DF0CD8">
        <w:rPr>
          <w:rFonts w:ascii="Book Antiqua" w:eastAsia="Book Antiqua" w:hAnsi="Book Antiqua" w:cs="Book Antiqua"/>
          <w:b/>
          <w:bCs/>
          <w:color w:val="000000"/>
        </w:rPr>
        <w:t xml:space="preserve">pancreatic neuroendocrine neoplasms </w:t>
      </w:r>
      <w:r w:rsidRPr="00DF0CD8">
        <w:rPr>
          <w:rFonts w:ascii="Book Antiqua" w:eastAsia="Book Antiqua" w:hAnsi="Book Antiqua" w:cs="Book Antiqua"/>
          <w:b/>
          <w:bCs/>
          <w:color w:val="000000"/>
        </w:rPr>
        <w:t>and interactions</w:t>
      </w:r>
      <w:r w:rsidR="00BB7E37" w:rsidRPr="00DF0CD8">
        <w:rPr>
          <w:rFonts w:ascii="Book Antiqua" w:eastAsia="Book Antiqua" w:hAnsi="Book Antiqua" w:cs="Book Antiqua"/>
          <w:b/>
          <w:bCs/>
          <w:color w:val="000000"/>
        </w:rPr>
        <w:t>.</w:t>
      </w:r>
      <w:r w:rsidR="00C7583C" w:rsidRPr="00DF0CD8">
        <w:rPr>
          <w:rFonts w:ascii="Book Antiqua" w:hAnsi="Book Antiqua"/>
          <w:b/>
          <w:bCs/>
          <w:lang w:eastAsia="zh-CN"/>
        </w:rPr>
        <w:t xml:space="preserve"> </w:t>
      </w:r>
      <w:r w:rsidRPr="00DF0CD8">
        <w:rPr>
          <w:rFonts w:ascii="Book Antiqua" w:eastAsia="Book Antiqua" w:hAnsi="Book Antiqua" w:cs="Book Antiqua"/>
          <w:color w:val="000000"/>
        </w:rPr>
        <w:t>FGFR</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C7583C" w:rsidRPr="00DF0CD8">
        <w:rPr>
          <w:rFonts w:ascii="Book Antiqua" w:eastAsia="Book Antiqua" w:hAnsi="Book Antiqua" w:cs="Book Antiqua"/>
          <w:color w:val="000000"/>
        </w:rPr>
        <w:t xml:space="preserve">Fibroblast </w:t>
      </w:r>
      <w:r w:rsidRPr="00DF0CD8">
        <w:rPr>
          <w:rFonts w:ascii="Book Antiqua" w:eastAsia="Book Antiqua" w:hAnsi="Book Antiqua" w:cs="Book Antiqua"/>
          <w:color w:val="000000"/>
        </w:rPr>
        <w:t>growth factor receptor; EGFR</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C7583C" w:rsidRPr="00DF0CD8">
        <w:rPr>
          <w:rFonts w:ascii="Book Antiqua" w:eastAsia="Book Antiqua" w:hAnsi="Book Antiqua" w:cs="Book Antiqua"/>
          <w:color w:val="000000"/>
        </w:rPr>
        <w:t xml:space="preserve">Epidermal </w:t>
      </w:r>
      <w:r w:rsidRPr="00DF0CD8">
        <w:rPr>
          <w:rFonts w:ascii="Book Antiqua" w:eastAsia="Book Antiqua" w:hAnsi="Book Antiqua" w:cs="Book Antiqua"/>
          <w:color w:val="000000"/>
        </w:rPr>
        <w:t>growth factor receptor; VEGFR</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C7583C" w:rsidRPr="00DF0CD8">
        <w:rPr>
          <w:rFonts w:ascii="Book Antiqua" w:eastAsia="Book Antiqua" w:hAnsi="Book Antiqua" w:cs="Book Antiqua"/>
          <w:color w:val="000000"/>
        </w:rPr>
        <w:t xml:space="preserve">Vascular </w:t>
      </w:r>
      <w:r w:rsidRPr="00DF0CD8">
        <w:rPr>
          <w:rFonts w:ascii="Book Antiqua" w:eastAsia="Book Antiqua" w:hAnsi="Book Antiqua" w:cs="Book Antiqua"/>
          <w:color w:val="000000"/>
        </w:rPr>
        <w:t>endothelial growth factor receptor; IGF-1</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C7583C" w:rsidRPr="00DF0CD8">
        <w:rPr>
          <w:rFonts w:ascii="Book Antiqua" w:eastAsia="Book Antiqua" w:hAnsi="Book Antiqua" w:cs="Book Antiqua"/>
          <w:color w:val="000000"/>
        </w:rPr>
        <w:t xml:space="preserve">Type </w:t>
      </w:r>
      <w:r w:rsidRPr="00DF0CD8">
        <w:rPr>
          <w:rFonts w:ascii="Book Antiqua" w:eastAsia="Book Antiqua" w:hAnsi="Book Antiqua" w:cs="Book Antiqua"/>
          <w:color w:val="000000"/>
        </w:rPr>
        <w:t>1 insulin-like growth factor; IGF-1R</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C7583C" w:rsidRPr="00DF0CD8">
        <w:rPr>
          <w:rFonts w:ascii="Book Antiqua" w:eastAsia="Book Antiqua" w:hAnsi="Book Antiqua" w:cs="Book Antiqua"/>
          <w:color w:val="000000"/>
        </w:rPr>
        <w:t xml:space="preserve">Type </w:t>
      </w:r>
      <w:r w:rsidRPr="00DF0CD8">
        <w:rPr>
          <w:rFonts w:ascii="Book Antiqua" w:eastAsia="Book Antiqua" w:hAnsi="Book Antiqua" w:cs="Book Antiqua"/>
          <w:color w:val="000000"/>
        </w:rPr>
        <w:t>1 insulin-like growth factor receptor; SSTR</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Somatostatin </w:t>
      </w:r>
      <w:r w:rsidRPr="00DF0CD8">
        <w:rPr>
          <w:rFonts w:ascii="Book Antiqua" w:eastAsia="Book Antiqua" w:hAnsi="Book Antiqua" w:cs="Book Antiqua"/>
          <w:color w:val="000000"/>
        </w:rPr>
        <w:t>receptor; PI3K</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Phosphoinositide </w:t>
      </w:r>
      <w:r w:rsidRPr="00DF0CD8">
        <w:rPr>
          <w:rFonts w:ascii="Book Antiqua" w:eastAsia="Book Antiqua" w:hAnsi="Book Antiqua" w:cs="Book Antiqua"/>
          <w:color w:val="000000"/>
        </w:rPr>
        <w:t>3-kinase; PIP2</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Phosphatidylinositol</w:t>
      </w:r>
      <w:r w:rsidRPr="00DF0CD8">
        <w:rPr>
          <w:rFonts w:ascii="Book Antiqua" w:eastAsia="Book Antiqua" w:hAnsi="Book Antiqua" w:cs="Book Antiqua"/>
          <w:color w:val="000000"/>
        </w:rPr>
        <w:t>-4,5-bisphosphate; PIP3</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Phosphatidylinositol</w:t>
      </w:r>
      <w:r w:rsidRPr="00DF0CD8">
        <w:rPr>
          <w:rFonts w:ascii="Book Antiqua" w:eastAsia="Book Antiqua" w:hAnsi="Book Antiqua" w:cs="Book Antiqua"/>
          <w:color w:val="000000"/>
        </w:rPr>
        <w:t>-3,4,5-triphosphate; AKT</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Protein </w:t>
      </w:r>
      <w:r w:rsidRPr="00DF0CD8">
        <w:rPr>
          <w:rFonts w:ascii="Book Antiqua" w:eastAsia="Book Antiqua" w:hAnsi="Book Antiqua" w:cs="Book Antiqua"/>
          <w:color w:val="000000"/>
        </w:rPr>
        <w:t>kinase B; mTORC1</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Mechanistic </w:t>
      </w:r>
      <w:r w:rsidRPr="00DF0CD8">
        <w:rPr>
          <w:rFonts w:ascii="Book Antiqua" w:eastAsia="Book Antiqua" w:hAnsi="Book Antiqua" w:cs="Book Antiqua"/>
          <w:color w:val="000000"/>
        </w:rPr>
        <w:t>target of rapamycin complex 1; mTORC2</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Mechanistic </w:t>
      </w:r>
      <w:r w:rsidRPr="00DF0CD8">
        <w:rPr>
          <w:rFonts w:ascii="Book Antiqua" w:eastAsia="Book Antiqua" w:hAnsi="Book Antiqua" w:cs="Book Antiqua"/>
          <w:color w:val="000000"/>
        </w:rPr>
        <w:t>target of rapamycin complex 2; IRS1</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Insulin </w:t>
      </w:r>
      <w:r w:rsidRPr="00DF0CD8">
        <w:rPr>
          <w:rFonts w:ascii="Book Antiqua" w:eastAsia="Book Antiqua" w:hAnsi="Book Antiqua" w:cs="Book Antiqua"/>
          <w:color w:val="000000"/>
        </w:rPr>
        <w:t>receptor substrate 1; AMPK</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Adenosine </w:t>
      </w:r>
      <w:r w:rsidRPr="00DF0CD8">
        <w:rPr>
          <w:rFonts w:ascii="Book Antiqua" w:eastAsia="Book Antiqua" w:hAnsi="Book Antiqua" w:cs="Book Antiqua"/>
          <w:color w:val="000000"/>
        </w:rPr>
        <w:t>5</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-monophosphate-activated protein kinase; TSC1</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Tuberous </w:t>
      </w:r>
      <w:r w:rsidRPr="00DF0CD8">
        <w:rPr>
          <w:rFonts w:ascii="Book Antiqua" w:eastAsia="Book Antiqua" w:hAnsi="Book Antiqua" w:cs="Book Antiqua"/>
          <w:color w:val="000000"/>
        </w:rPr>
        <w:t>sclerosis complex 1; TSC2</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Tuberous </w:t>
      </w:r>
      <w:r w:rsidRPr="00DF0CD8">
        <w:rPr>
          <w:rFonts w:ascii="Book Antiqua" w:eastAsia="Book Antiqua" w:hAnsi="Book Antiqua" w:cs="Book Antiqua"/>
          <w:color w:val="000000"/>
        </w:rPr>
        <w:t>sclerosis complex 2; SOS</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Son </w:t>
      </w:r>
      <w:r w:rsidRPr="00DF0CD8">
        <w:rPr>
          <w:rFonts w:ascii="Book Antiqua" w:eastAsia="Book Antiqua" w:hAnsi="Book Antiqua" w:cs="Book Antiqua"/>
          <w:color w:val="000000"/>
        </w:rPr>
        <w:t xml:space="preserve">of </w:t>
      </w:r>
      <w:proofErr w:type="spellStart"/>
      <w:r w:rsidRPr="00DF0CD8">
        <w:rPr>
          <w:rFonts w:ascii="Book Antiqua" w:eastAsia="Book Antiqua" w:hAnsi="Book Antiqua" w:cs="Book Antiqua"/>
          <w:color w:val="000000"/>
        </w:rPr>
        <w:t>sevenless</w:t>
      </w:r>
      <w:proofErr w:type="spellEnd"/>
      <w:r w:rsidRPr="00DF0CD8">
        <w:rPr>
          <w:rFonts w:ascii="Book Antiqua" w:eastAsia="Book Antiqua" w:hAnsi="Book Antiqua" w:cs="Book Antiqua"/>
          <w:color w:val="000000"/>
        </w:rPr>
        <w:t>; RAS</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Rat </w:t>
      </w:r>
      <w:r w:rsidRPr="00DF0CD8">
        <w:rPr>
          <w:rFonts w:ascii="Book Antiqua" w:eastAsia="Book Antiqua" w:hAnsi="Book Antiqua" w:cs="Book Antiqua"/>
          <w:color w:val="000000"/>
        </w:rPr>
        <w:t>sarcoma virus; RAF</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Rapidly </w:t>
      </w:r>
      <w:r w:rsidRPr="00DF0CD8">
        <w:rPr>
          <w:rFonts w:ascii="Book Antiqua" w:eastAsia="Book Antiqua" w:hAnsi="Book Antiqua" w:cs="Book Antiqua"/>
          <w:color w:val="000000"/>
        </w:rPr>
        <w:t>accelerated fibrosarcoma; MEK</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Methyl </w:t>
      </w:r>
      <w:r w:rsidRPr="00DF0CD8">
        <w:rPr>
          <w:rFonts w:ascii="Book Antiqua" w:eastAsia="Book Antiqua" w:hAnsi="Book Antiqua" w:cs="Book Antiqua"/>
          <w:color w:val="000000"/>
        </w:rPr>
        <w:t>ethyl ketone; ERK</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Extracellular </w:t>
      </w:r>
      <w:r w:rsidRPr="00DF0CD8">
        <w:rPr>
          <w:rFonts w:ascii="Book Antiqua" w:eastAsia="Book Antiqua" w:hAnsi="Book Antiqua" w:cs="Book Antiqua"/>
          <w:color w:val="000000"/>
        </w:rPr>
        <w:t>signal-regulated kinase; BER</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Base</w:t>
      </w:r>
      <w:r w:rsidRPr="00DF0CD8">
        <w:rPr>
          <w:rFonts w:ascii="Book Antiqua" w:eastAsia="Book Antiqua" w:hAnsi="Book Antiqua" w:cs="Book Antiqua"/>
          <w:color w:val="000000"/>
        </w:rPr>
        <w:t>-excision repair; MGMT</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O6-methylguanine DNA methyltransferase; PARP</w:t>
      </w:r>
      <w:r w:rsidR="00C7583C"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09066F" w:rsidRPr="00DF0CD8">
        <w:rPr>
          <w:rFonts w:ascii="Book Antiqua" w:eastAsia="Book Antiqua" w:hAnsi="Book Antiqua" w:cs="Book Antiqua"/>
          <w:color w:val="000000"/>
        </w:rPr>
        <w:t xml:space="preserve">Poly </w:t>
      </w:r>
      <w:r w:rsidRPr="00DF0CD8">
        <w:rPr>
          <w:rFonts w:ascii="Book Antiqua" w:eastAsia="Book Antiqua" w:hAnsi="Book Antiqua" w:cs="Book Antiqua"/>
          <w:color w:val="000000"/>
        </w:rPr>
        <w:t>(ADP-ribose) polymerase</w:t>
      </w:r>
      <w:r w:rsidR="00D54608" w:rsidRPr="00DF0CD8">
        <w:rPr>
          <w:rFonts w:ascii="Book Antiqua" w:eastAsia="Book Antiqua" w:hAnsi="Book Antiqua" w:cs="Book Antiqua"/>
          <w:color w:val="000000"/>
        </w:rPr>
        <w:t>.</w:t>
      </w:r>
      <w:r w:rsidRPr="00DF0CD8">
        <w:rPr>
          <w:rFonts w:ascii="Book Antiqua" w:eastAsia="Book Antiqua" w:hAnsi="Book Antiqua" w:cs="Book Antiqua"/>
          <w:color w:val="000000"/>
        </w:rPr>
        <w:t xml:space="preserve"> </w:t>
      </w:r>
      <w:r w:rsidR="006F3D1B" w:rsidRPr="00DF0CD8">
        <w:rPr>
          <w:rFonts w:ascii="Book Antiqua" w:eastAsia="Book Antiqua" w:hAnsi="Book Antiqua" w:cs="Book Antiqua"/>
          <w:color w:val="000000"/>
        </w:rPr>
        <w:t xml:space="preserve">Citation: Created </w:t>
      </w:r>
      <w:r w:rsidRPr="00DF0CD8">
        <w:rPr>
          <w:rFonts w:ascii="Book Antiqua" w:eastAsia="Book Antiqua" w:hAnsi="Book Antiqua" w:cs="Book Antiqua"/>
          <w:color w:val="000000"/>
        </w:rPr>
        <w:t xml:space="preserve">with </w:t>
      </w:r>
      <w:r w:rsidR="003B1150" w:rsidRPr="00DF0CD8">
        <w:rPr>
          <w:rFonts w:ascii="Book Antiqua" w:eastAsia="Book Antiqua" w:hAnsi="Book Antiqua" w:cs="Book Antiqua"/>
          <w:color w:val="000000"/>
        </w:rPr>
        <w:t>BioRender</w:t>
      </w:r>
      <w:r w:rsidRPr="00DF0CD8">
        <w:rPr>
          <w:rFonts w:ascii="Book Antiqua" w:eastAsia="Book Antiqua" w:hAnsi="Book Antiqua" w:cs="Book Antiqua"/>
          <w:color w:val="000000"/>
        </w:rPr>
        <w:t>.com</w:t>
      </w:r>
      <w:r w:rsidR="00210F39" w:rsidRPr="00DF0CD8">
        <w:rPr>
          <w:rFonts w:ascii="Book Antiqua" w:eastAsia="Book Antiqua" w:hAnsi="Book Antiqua" w:cs="Book Antiqua"/>
          <w:color w:val="000000"/>
        </w:rPr>
        <w:t>.</w:t>
      </w:r>
    </w:p>
    <w:p w14:paraId="55E1A63F" w14:textId="72F10E8B" w:rsidR="00DF0CD8" w:rsidRPr="00F070BC" w:rsidRDefault="00690FC2" w:rsidP="00DF0CD8">
      <w:pPr>
        <w:adjustRightInd w:val="0"/>
        <w:snapToGrid w:val="0"/>
        <w:spacing w:line="360" w:lineRule="auto"/>
        <w:jc w:val="both"/>
        <w:rPr>
          <w:rFonts w:ascii="Book Antiqua" w:eastAsia="SimSun" w:hAnsi="Book Antiqua"/>
          <w:b/>
          <w:bCs/>
        </w:rPr>
      </w:pPr>
      <w:r w:rsidRPr="00DF0CD8">
        <w:rPr>
          <w:rFonts w:ascii="Book Antiqua" w:eastAsia="Book Antiqua" w:hAnsi="Book Antiqua" w:cs="Book Antiqua"/>
          <w:color w:val="000000"/>
        </w:rPr>
        <w:br w:type="page"/>
      </w:r>
      <w:r w:rsidR="00DF0CD8" w:rsidRPr="00F070BC">
        <w:rPr>
          <w:rFonts w:ascii="Book Antiqua" w:eastAsia="SimSun" w:hAnsi="Book Antiqua"/>
          <w:b/>
          <w:bCs/>
        </w:rPr>
        <w:lastRenderedPageBreak/>
        <w:t xml:space="preserve">Table 1 Ongoing clinical trials of immune checkpoint inhibitors in combination with other therapies for the treatment of </w:t>
      </w:r>
      <w:r w:rsidR="00F070BC" w:rsidRPr="00F070BC">
        <w:rPr>
          <w:rFonts w:ascii="Book Antiqua" w:eastAsia="Book Antiqua" w:hAnsi="Book Antiqua" w:cs="Book Antiqua"/>
          <w:b/>
          <w:bCs/>
          <w:color w:val="000000"/>
        </w:rPr>
        <w:t>neuroendocrine neoplasms</w:t>
      </w:r>
    </w:p>
    <w:tbl>
      <w:tblPr>
        <w:tblStyle w:val="TableGrid"/>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96"/>
        <w:gridCol w:w="1513"/>
        <w:gridCol w:w="576"/>
        <w:gridCol w:w="856"/>
        <w:gridCol w:w="1256"/>
        <w:gridCol w:w="1963"/>
      </w:tblGrid>
      <w:tr w:rsidR="00FF4C03" w:rsidRPr="00D801EA" w14:paraId="6BB42C5B" w14:textId="77777777" w:rsidTr="00E46665">
        <w:trPr>
          <w:trHeight w:val="467"/>
        </w:trPr>
        <w:tc>
          <w:tcPr>
            <w:tcW w:w="1773" w:type="pct"/>
            <w:tcBorders>
              <w:top w:val="single" w:sz="4" w:space="0" w:color="auto"/>
              <w:bottom w:val="single" w:sz="4" w:space="0" w:color="auto"/>
            </w:tcBorders>
          </w:tcPr>
          <w:p w14:paraId="4CB3A550" w14:textId="77777777" w:rsidR="00DF0CD8" w:rsidRPr="00D801EA" w:rsidRDefault="00DF0CD8" w:rsidP="00DF0CD8">
            <w:pPr>
              <w:adjustRightInd w:val="0"/>
              <w:snapToGrid w:val="0"/>
              <w:spacing w:line="360" w:lineRule="auto"/>
              <w:jc w:val="both"/>
              <w:rPr>
                <w:rFonts w:ascii="Book Antiqua" w:eastAsia="SimSun" w:hAnsi="Book Antiqua" w:cs="Times New Roman"/>
                <w:b/>
                <w:bCs/>
              </w:rPr>
            </w:pPr>
            <w:r w:rsidRPr="00D801EA">
              <w:rPr>
                <w:rFonts w:ascii="Book Antiqua" w:eastAsia="SimSun" w:hAnsi="Book Antiqua" w:cs="Times New Roman"/>
                <w:b/>
                <w:bCs/>
              </w:rPr>
              <w:t>Drugs</w:t>
            </w:r>
          </w:p>
        </w:tc>
        <w:tc>
          <w:tcPr>
            <w:tcW w:w="874" w:type="pct"/>
            <w:tcBorders>
              <w:top w:val="single" w:sz="4" w:space="0" w:color="auto"/>
              <w:bottom w:val="single" w:sz="4" w:space="0" w:color="auto"/>
            </w:tcBorders>
          </w:tcPr>
          <w:p w14:paraId="22D9D384" w14:textId="77777777" w:rsidR="00DF0CD8" w:rsidRPr="00D801EA" w:rsidRDefault="00DF0CD8" w:rsidP="00DF0CD8">
            <w:pPr>
              <w:adjustRightInd w:val="0"/>
              <w:snapToGrid w:val="0"/>
              <w:spacing w:line="360" w:lineRule="auto"/>
              <w:jc w:val="both"/>
              <w:rPr>
                <w:rFonts w:ascii="Book Antiqua" w:eastAsia="SimSun" w:hAnsi="Book Antiqua" w:cs="Times New Roman"/>
                <w:b/>
                <w:bCs/>
              </w:rPr>
            </w:pPr>
            <w:r w:rsidRPr="00D801EA">
              <w:rPr>
                <w:rFonts w:ascii="Book Antiqua" w:eastAsia="SimSun" w:hAnsi="Book Antiqua" w:cs="Times New Roman"/>
                <w:b/>
                <w:bCs/>
              </w:rPr>
              <w:t>Population</w:t>
            </w:r>
          </w:p>
        </w:tc>
        <w:tc>
          <w:tcPr>
            <w:tcW w:w="340" w:type="pct"/>
            <w:tcBorders>
              <w:top w:val="single" w:sz="4" w:space="0" w:color="auto"/>
              <w:bottom w:val="single" w:sz="4" w:space="0" w:color="auto"/>
            </w:tcBorders>
          </w:tcPr>
          <w:p w14:paraId="1994468C" w14:textId="77777777" w:rsidR="00DF0CD8" w:rsidRPr="00D801EA" w:rsidRDefault="00DF0CD8" w:rsidP="00DF0CD8">
            <w:pPr>
              <w:adjustRightInd w:val="0"/>
              <w:snapToGrid w:val="0"/>
              <w:spacing w:line="360" w:lineRule="auto"/>
              <w:jc w:val="both"/>
              <w:rPr>
                <w:rFonts w:ascii="Book Antiqua" w:eastAsia="SimSun" w:hAnsi="Book Antiqua" w:cs="Times New Roman"/>
                <w:b/>
                <w:bCs/>
                <w:i/>
                <w:iCs/>
              </w:rPr>
            </w:pPr>
            <w:r w:rsidRPr="00D801EA">
              <w:rPr>
                <w:rFonts w:ascii="Book Antiqua" w:eastAsia="SimSun" w:hAnsi="Book Antiqua" w:cs="Times New Roman"/>
                <w:b/>
                <w:bCs/>
                <w:i/>
                <w:iCs/>
              </w:rPr>
              <w:t>n</w:t>
            </w:r>
          </w:p>
        </w:tc>
        <w:tc>
          <w:tcPr>
            <w:tcW w:w="351" w:type="pct"/>
            <w:tcBorders>
              <w:top w:val="single" w:sz="4" w:space="0" w:color="auto"/>
              <w:bottom w:val="single" w:sz="4" w:space="0" w:color="auto"/>
            </w:tcBorders>
          </w:tcPr>
          <w:p w14:paraId="6863294C" w14:textId="77777777" w:rsidR="00DF0CD8" w:rsidRPr="00D801EA" w:rsidRDefault="00DF0CD8" w:rsidP="00DF0CD8">
            <w:pPr>
              <w:adjustRightInd w:val="0"/>
              <w:snapToGrid w:val="0"/>
              <w:spacing w:line="360" w:lineRule="auto"/>
              <w:jc w:val="both"/>
              <w:rPr>
                <w:rFonts w:ascii="Book Antiqua" w:eastAsia="SimSun" w:hAnsi="Book Antiqua" w:cs="Times New Roman"/>
                <w:b/>
                <w:bCs/>
              </w:rPr>
            </w:pPr>
            <w:r w:rsidRPr="00D801EA">
              <w:rPr>
                <w:rFonts w:ascii="Book Antiqua" w:eastAsia="SimSun" w:hAnsi="Book Antiqua" w:cs="Times New Roman"/>
                <w:b/>
                <w:bCs/>
              </w:rPr>
              <w:t>Phase</w:t>
            </w:r>
          </w:p>
        </w:tc>
        <w:tc>
          <w:tcPr>
            <w:tcW w:w="515" w:type="pct"/>
            <w:tcBorders>
              <w:top w:val="single" w:sz="4" w:space="0" w:color="auto"/>
              <w:bottom w:val="single" w:sz="4" w:space="0" w:color="auto"/>
            </w:tcBorders>
          </w:tcPr>
          <w:p w14:paraId="3F342A8B" w14:textId="77777777" w:rsidR="00DF0CD8" w:rsidRPr="00D801EA" w:rsidRDefault="00DF0CD8" w:rsidP="00DF0CD8">
            <w:pPr>
              <w:adjustRightInd w:val="0"/>
              <w:snapToGrid w:val="0"/>
              <w:spacing w:line="360" w:lineRule="auto"/>
              <w:jc w:val="both"/>
              <w:rPr>
                <w:rFonts w:ascii="Book Antiqua" w:eastAsia="SimSun" w:hAnsi="Book Antiqua" w:cs="Times New Roman"/>
                <w:b/>
                <w:bCs/>
              </w:rPr>
            </w:pPr>
            <w:r w:rsidRPr="00D801EA">
              <w:rPr>
                <w:rFonts w:ascii="Book Antiqua" w:eastAsia="SimSun" w:hAnsi="Book Antiqua" w:cs="Times New Roman"/>
                <w:b/>
                <w:bCs/>
              </w:rPr>
              <w:t>Primary outcomes</w:t>
            </w:r>
          </w:p>
        </w:tc>
        <w:tc>
          <w:tcPr>
            <w:tcW w:w="1147" w:type="pct"/>
            <w:tcBorders>
              <w:top w:val="single" w:sz="4" w:space="0" w:color="auto"/>
              <w:bottom w:val="single" w:sz="4" w:space="0" w:color="auto"/>
            </w:tcBorders>
          </w:tcPr>
          <w:p w14:paraId="4F50D97B" w14:textId="77777777" w:rsidR="00DF0CD8" w:rsidRPr="00D801EA" w:rsidRDefault="00DF0CD8" w:rsidP="00DF0CD8">
            <w:pPr>
              <w:adjustRightInd w:val="0"/>
              <w:snapToGrid w:val="0"/>
              <w:spacing w:line="360" w:lineRule="auto"/>
              <w:jc w:val="both"/>
              <w:rPr>
                <w:rFonts w:ascii="Book Antiqua" w:eastAsia="SimSun" w:hAnsi="Book Antiqua" w:cs="Times New Roman"/>
                <w:b/>
                <w:bCs/>
              </w:rPr>
            </w:pPr>
            <w:r w:rsidRPr="00D801EA">
              <w:rPr>
                <w:rFonts w:ascii="Book Antiqua" w:eastAsia="SimSun" w:hAnsi="Book Antiqua" w:cs="Times New Roman"/>
                <w:b/>
                <w:bCs/>
              </w:rPr>
              <w:t>NCT number</w:t>
            </w:r>
          </w:p>
        </w:tc>
      </w:tr>
      <w:tr w:rsidR="00FF4C03" w:rsidRPr="00FF4C03" w14:paraId="1293898B" w14:textId="77777777" w:rsidTr="00E46665">
        <w:tc>
          <w:tcPr>
            <w:tcW w:w="1773" w:type="pct"/>
            <w:tcBorders>
              <w:top w:val="single" w:sz="4" w:space="0" w:color="auto"/>
            </w:tcBorders>
          </w:tcPr>
          <w:p w14:paraId="7A1695BE" w14:textId="7803CA86" w:rsidR="00DF0CD8" w:rsidRPr="00FF4C03" w:rsidRDefault="00DF0CD8" w:rsidP="00DF0CD8">
            <w:pPr>
              <w:adjustRightInd w:val="0"/>
              <w:snapToGrid w:val="0"/>
              <w:spacing w:line="360" w:lineRule="auto"/>
              <w:jc w:val="both"/>
              <w:rPr>
                <w:rFonts w:ascii="Book Antiqua" w:eastAsia="SimSun" w:hAnsi="Book Antiqua" w:cs="Times New Roman"/>
              </w:rPr>
            </w:pPr>
            <w:proofErr w:type="spellStart"/>
            <w:r w:rsidRPr="00FF4C03">
              <w:rPr>
                <w:rFonts w:ascii="Book Antiqua" w:eastAsia="SimSun" w:hAnsi="Book Antiqua" w:cs="Times New Roman"/>
              </w:rPr>
              <w:t>Surufatinib</w:t>
            </w:r>
            <w:proofErr w:type="spellEnd"/>
            <w:r w:rsidR="00982E8C">
              <w:rPr>
                <w:rFonts w:ascii="Book Antiqua" w:eastAsia="SimSun" w:hAnsi="Book Antiqua" w:cs="Times New Roman"/>
              </w:rPr>
              <w:t xml:space="preserve"> </w:t>
            </w:r>
            <w:r w:rsidRPr="00FF4C03">
              <w:rPr>
                <w:rFonts w:ascii="Book Antiqua" w:eastAsia="SimSun" w:hAnsi="Book Antiqua" w:cs="Times New Roman"/>
              </w:rPr>
              <w:t>+</w:t>
            </w:r>
            <w:r w:rsidR="00982E8C">
              <w:rPr>
                <w:rFonts w:ascii="Book Antiqua" w:eastAsia="SimSun" w:hAnsi="Book Antiqua" w:cs="Times New Roman"/>
              </w:rPr>
              <w:t xml:space="preserve"> </w:t>
            </w:r>
            <w:proofErr w:type="spellStart"/>
            <w:r w:rsidR="00D801EA" w:rsidRPr="00FF4C03">
              <w:rPr>
                <w:rFonts w:ascii="Book Antiqua" w:eastAsia="SimSun" w:hAnsi="Book Antiqua" w:cs="Times New Roman"/>
              </w:rPr>
              <w:t>toripalimab</w:t>
            </w:r>
            <w:proofErr w:type="spellEnd"/>
            <w:r w:rsidR="00D801EA" w:rsidRPr="00FF4C03">
              <w:rPr>
                <w:rFonts w:ascii="Book Antiqua" w:eastAsia="SimSun" w:hAnsi="Book Antiqua" w:cs="Times New Roman"/>
              </w:rPr>
              <w:t xml:space="preserve"> </w:t>
            </w:r>
            <w:r w:rsidR="00982E8C" w:rsidRPr="00982E8C">
              <w:rPr>
                <w:rFonts w:ascii="Book Antiqua" w:eastAsia="SimSun" w:hAnsi="Book Antiqua" w:cs="Times New Roman"/>
                <w:i/>
                <w:iCs/>
              </w:rPr>
              <w:t>vs</w:t>
            </w:r>
            <w:r w:rsidR="00982E8C" w:rsidRPr="00FF4C03">
              <w:rPr>
                <w:rFonts w:ascii="Book Antiqua" w:eastAsia="SimSun" w:hAnsi="Book Antiqua" w:cs="Times New Roman"/>
              </w:rPr>
              <w:t xml:space="preserve"> </w:t>
            </w:r>
            <w:r w:rsidRPr="00FF4C03">
              <w:rPr>
                <w:rFonts w:ascii="Book Antiqua" w:eastAsia="SimSun" w:hAnsi="Book Antiqua" w:cs="Times New Roman"/>
              </w:rPr>
              <w:t>FOLFIRI</w:t>
            </w:r>
          </w:p>
        </w:tc>
        <w:tc>
          <w:tcPr>
            <w:tcW w:w="874" w:type="pct"/>
            <w:tcBorders>
              <w:top w:val="single" w:sz="4" w:space="0" w:color="auto"/>
            </w:tcBorders>
          </w:tcPr>
          <w:p w14:paraId="4F7B8F6F"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NEC</w:t>
            </w:r>
          </w:p>
        </w:tc>
        <w:tc>
          <w:tcPr>
            <w:tcW w:w="340" w:type="pct"/>
            <w:tcBorders>
              <w:top w:val="single" w:sz="4" w:space="0" w:color="auto"/>
            </w:tcBorders>
          </w:tcPr>
          <w:p w14:paraId="523A8770"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194</w:t>
            </w:r>
          </w:p>
        </w:tc>
        <w:tc>
          <w:tcPr>
            <w:tcW w:w="351" w:type="pct"/>
            <w:tcBorders>
              <w:top w:val="single" w:sz="4" w:space="0" w:color="auto"/>
            </w:tcBorders>
          </w:tcPr>
          <w:p w14:paraId="2A6AC608" w14:textId="4436967D" w:rsidR="00DF0CD8" w:rsidRPr="00FF4C03" w:rsidRDefault="00FF4C03"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SimSun"/>
              </w:rPr>
              <w:t>III</w:t>
            </w:r>
          </w:p>
        </w:tc>
        <w:tc>
          <w:tcPr>
            <w:tcW w:w="515" w:type="pct"/>
            <w:tcBorders>
              <w:top w:val="single" w:sz="4" w:space="0" w:color="auto"/>
            </w:tcBorders>
          </w:tcPr>
          <w:p w14:paraId="5D3BDB6C"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OS</w:t>
            </w:r>
          </w:p>
        </w:tc>
        <w:tc>
          <w:tcPr>
            <w:tcW w:w="1147" w:type="pct"/>
            <w:tcBorders>
              <w:top w:val="single" w:sz="4" w:space="0" w:color="auto"/>
            </w:tcBorders>
          </w:tcPr>
          <w:p w14:paraId="5C5DB91E"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NCT05015621</w:t>
            </w:r>
          </w:p>
        </w:tc>
      </w:tr>
      <w:tr w:rsidR="00FF4C03" w:rsidRPr="00FF4C03" w14:paraId="0F20B71C" w14:textId="77777777" w:rsidTr="00E46665">
        <w:tc>
          <w:tcPr>
            <w:tcW w:w="1773" w:type="pct"/>
          </w:tcPr>
          <w:p w14:paraId="41106493" w14:textId="4E74743F" w:rsidR="00DF0CD8" w:rsidRPr="00FF4C03" w:rsidRDefault="00DF0CD8" w:rsidP="00DF0CD8">
            <w:pPr>
              <w:adjustRightInd w:val="0"/>
              <w:snapToGrid w:val="0"/>
              <w:spacing w:line="360" w:lineRule="auto"/>
              <w:jc w:val="both"/>
              <w:rPr>
                <w:rFonts w:ascii="Book Antiqua" w:eastAsia="SimSun" w:hAnsi="Book Antiqua" w:cs="Times New Roman"/>
              </w:rPr>
            </w:pPr>
            <w:proofErr w:type="spellStart"/>
            <w:r w:rsidRPr="00FF4C03">
              <w:rPr>
                <w:rFonts w:ascii="Book Antiqua" w:eastAsia="SimSun" w:hAnsi="Book Antiqua" w:cs="Times New Roman"/>
              </w:rPr>
              <w:t>Penpulimab</w:t>
            </w:r>
            <w:proofErr w:type="spellEnd"/>
            <w:r w:rsidR="00982E8C">
              <w:rPr>
                <w:rFonts w:ascii="Book Antiqua" w:eastAsia="SimSun" w:hAnsi="Book Antiqua" w:cs="Times New Roman"/>
              </w:rPr>
              <w:t xml:space="preserve"> </w:t>
            </w:r>
            <w:r w:rsidRPr="00FF4C03">
              <w:rPr>
                <w:rFonts w:ascii="Book Antiqua" w:eastAsia="SimSun" w:hAnsi="Book Antiqua" w:cs="Times New Roman"/>
              </w:rPr>
              <w:t>+</w:t>
            </w:r>
            <w:r w:rsidR="00982E8C">
              <w:rPr>
                <w:rFonts w:ascii="Book Antiqua" w:eastAsia="SimSun" w:hAnsi="Book Antiqua" w:cs="Times New Roman"/>
              </w:rPr>
              <w:t xml:space="preserve"> </w:t>
            </w:r>
            <w:proofErr w:type="spellStart"/>
            <w:r w:rsidR="00D801EA" w:rsidRPr="00FF4C03">
              <w:rPr>
                <w:rFonts w:ascii="Book Antiqua" w:eastAsia="SimSun" w:hAnsi="Book Antiqua" w:cs="Times New Roman"/>
              </w:rPr>
              <w:t>anlotinib</w:t>
            </w:r>
            <w:proofErr w:type="spellEnd"/>
          </w:p>
        </w:tc>
        <w:tc>
          <w:tcPr>
            <w:tcW w:w="874" w:type="pct"/>
          </w:tcPr>
          <w:p w14:paraId="2CEF3565"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NET</w:t>
            </w:r>
          </w:p>
        </w:tc>
        <w:tc>
          <w:tcPr>
            <w:tcW w:w="340" w:type="pct"/>
          </w:tcPr>
          <w:p w14:paraId="6FE01CEF"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150</w:t>
            </w:r>
          </w:p>
        </w:tc>
        <w:tc>
          <w:tcPr>
            <w:tcW w:w="351" w:type="pct"/>
          </w:tcPr>
          <w:p w14:paraId="03C2F457" w14:textId="1C437377" w:rsidR="00DF0CD8" w:rsidRPr="00FF4C03" w:rsidRDefault="00FF4C03"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SimSun"/>
              </w:rPr>
              <w:t>II</w:t>
            </w:r>
          </w:p>
        </w:tc>
        <w:tc>
          <w:tcPr>
            <w:tcW w:w="515" w:type="pct"/>
          </w:tcPr>
          <w:p w14:paraId="6924564A"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ORR</w:t>
            </w:r>
          </w:p>
        </w:tc>
        <w:tc>
          <w:tcPr>
            <w:tcW w:w="1147" w:type="pct"/>
          </w:tcPr>
          <w:p w14:paraId="320F46ED"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NCT04207463</w:t>
            </w:r>
          </w:p>
        </w:tc>
      </w:tr>
      <w:tr w:rsidR="00FF4C03" w:rsidRPr="00FF4C03" w14:paraId="259D7F23" w14:textId="77777777" w:rsidTr="00E46665">
        <w:tc>
          <w:tcPr>
            <w:tcW w:w="1773" w:type="pct"/>
          </w:tcPr>
          <w:p w14:paraId="751D6BCF" w14:textId="55E1BBFE"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Pembrolizumab</w:t>
            </w:r>
            <w:r w:rsidR="00982E8C">
              <w:rPr>
                <w:rFonts w:ascii="Book Antiqua" w:eastAsia="SimSun" w:hAnsi="Book Antiqua" w:cs="Times New Roman"/>
              </w:rPr>
              <w:t xml:space="preserve"> </w:t>
            </w:r>
            <w:r w:rsidRPr="00FF4C03">
              <w:rPr>
                <w:rFonts w:ascii="Book Antiqua" w:eastAsia="SimSun" w:hAnsi="Book Antiqua" w:cs="Times New Roman"/>
              </w:rPr>
              <w:t>+</w:t>
            </w:r>
            <w:r w:rsidR="00982E8C">
              <w:rPr>
                <w:rFonts w:ascii="Book Antiqua" w:eastAsia="SimSun" w:hAnsi="Book Antiqua" w:cs="Times New Roman"/>
              </w:rPr>
              <w:t xml:space="preserve"> </w:t>
            </w:r>
            <w:r w:rsidR="00D801EA" w:rsidRPr="00FF4C03">
              <w:rPr>
                <w:rFonts w:ascii="Book Antiqua" w:eastAsia="SimSun" w:hAnsi="Book Antiqua" w:cs="Times New Roman"/>
              </w:rPr>
              <w:t>liver</w:t>
            </w:r>
            <w:r w:rsidRPr="00FF4C03">
              <w:rPr>
                <w:rFonts w:ascii="Book Antiqua" w:eastAsia="SimSun" w:hAnsi="Book Antiqua" w:cs="Times New Roman"/>
              </w:rPr>
              <w:t>-</w:t>
            </w:r>
            <w:r w:rsidR="00D801EA" w:rsidRPr="00FF4C03">
              <w:rPr>
                <w:rFonts w:ascii="Book Antiqua" w:eastAsia="SimSun" w:hAnsi="Book Antiqua" w:cs="Times New Roman"/>
              </w:rPr>
              <w:t>directed</w:t>
            </w:r>
            <w:r w:rsidRPr="00FF4C03">
              <w:rPr>
                <w:rFonts w:ascii="Book Antiqua" w:eastAsia="SimSun" w:hAnsi="Book Antiqua" w:cs="Times New Roman"/>
              </w:rPr>
              <w:t>/PRRT</w:t>
            </w:r>
          </w:p>
        </w:tc>
        <w:tc>
          <w:tcPr>
            <w:tcW w:w="874" w:type="pct"/>
          </w:tcPr>
          <w:p w14:paraId="04BDDEB6"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NET</w:t>
            </w:r>
          </w:p>
        </w:tc>
        <w:tc>
          <w:tcPr>
            <w:tcW w:w="340" w:type="pct"/>
          </w:tcPr>
          <w:p w14:paraId="03159EFF"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32</w:t>
            </w:r>
          </w:p>
        </w:tc>
        <w:tc>
          <w:tcPr>
            <w:tcW w:w="351" w:type="pct"/>
          </w:tcPr>
          <w:p w14:paraId="6F815CEC" w14:textId="77777777" w:rsidR="00DF0CD8" w:rsidRPr="00FF4C03" w:rsidRDefault="00DF0CD8" w:rsidP="00DF0CD8">
            <w:pPr>
              <w:adjustRightInd w:val="0"/>
              <w:snapToGrid w:val="0"/>
              <w:spacing w:line="360" w:lineRule="auto"/>
              <w:jc w:val="both"/>
              <w:rPr>
                <w:rFonts w:ascii="Book Antiqua" w:eastAsia="SimSun" w:hAnsi="Book Antiqua" w:cs="Times New Roman"/>
              </w:rPr>
            </w:pPr>
          </w:p>
        </w:tc>
        <w:tc>
          <w:tcPr>
            <w:tcW w:w="515" w:type="pct"/>
          </w:tcPr>
          <w:p w14:paraId="50D6C418"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ORR</w:t>
            </w:r>
          </w:p>
        </w:tc>
        <w:tc>
          <w:tcPr>
            <w:tcW w:w="1147" w:type="pct"/>
          </w:tcPr>
          <w:p w14:paraId="5A2DAEF3"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NCT03457948</w:t>
            </w:r>
          </w:p>
        </w:tc>
      </w:tr>
      <w:tr w:rsidR="00FF4C03" w:rsidRPr="00FF4C03" w14:paraId="0AA4B5B8" w14:textId="77777777" w:rsidTr="00E46665">
        <w:tc>
          <w:tcPr>
            <w:tcW w:w="1773" w:type="pct"/>
          </w:tcPr>
          <w:p w14:paraId="262339E8" w14:textId="3F4748DA"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Nivolumab</w:t>
            </w:r>
            <w:r w:rsidR="00982E8C">
              <w:rPr>
                <w:rFonts w:ascii="Book Antiqua" w:eastAsia="SimSun" w:hAnsi="Book Antiqua" w:cs="Times New Roman"/>
              </w:rPr>
              <w:t xml:space="preserve"> </w:t>
            </w:r>
            <w:r w:rsidRPr="00FF4C03">
              <w:rPr>
                <w:rFonts w:ascii="Book Antiqua" w:eastAsia="SimSun" w:hAnsi="Book Antiqua" w:cs="Times New Roman"/>
              </w:rPr>
              <w:t>+</w:t>
            </w:r>
            <w:r w:rsidR="00982E8C">
              <w:rPr>
                <w:rFonts w:ascii="Book Antiqua" w:eastAsia="SimSun" w:hAnsi="Book Antiqua" w:cs="Times New Roman"/>
              </w:rPr>
              <w:t xml:space="preserve"> </w:t>
            </w:r>
            <w:r w:rsidR="00D801EA" w:rsidRPr="00FF4C03">
              <w:rPr>
                <w:rFonts w:ascii="Book Antiqua" w:eastAsia="SimSun" w:hAnsi="Book Antiqua" w:cs="Times New Roman"/>
              </w:rPr>
              <w:t>chemotherapy</w:t>
            </w:r>
          </w:p>
        </w:tc>
        <w:tc>
          <w:tcPr>
            <w:tcW w:w="874" w:type="pct"/>
          </w:tcPr>
          <w:p w14:paraId="30714B1B"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NEN G3</w:t>
            </w:r>
          </w:p>
        </w:tc>
        <w:tc>
          <w:tcPr>
            <w:tcW w:w="340" w:type="pct"/>
          </w:tcPr>
          <w:p w14:paraId="055B0BC6"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38</w:t>
            </w:r>
          </w:p>
        </w:tc>
        <w:tc>
          <w:tcPr>
            <w:tcW w:w="351" w:type="pct"/>
          </w:tcPr>
          <w:p w14:paraId="10DF70EA" w14:textId="4D2CE4AB" w:rsidR="00DF0CD8" w:rsidRPr="00FF4C03" w:rsidRDefault="00FF4C03"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SimSun"/>
              </w:rPr>
              <w:t>II</w:t>
            </w:r>
          </w:p>
        </w:tc>
        <w:tc>
          <w:tcPr>
            <w:tcW w:w="515" w:type="pct"/>
          </w:tcPr>
          <w:p w14:paraId="66FB8D82"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OS</w:t>
            </w:r>
          </w:p>
        </w:tc>
        <w:tc>
          <w:tcPr>
            <w:tcW w:w="1147" w:type="pct"/>
          </w:tcPr>
          <w:p w14:paraId="5B709F86"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NCT03980925</w:t>
            </w:r>
          </w:p>
        </w:tc>
      </w:tr>
      <w:tr w:rsidR="00FF4C03" w:rsidRPr="00FF4C03" w14:paraId="7F5F0D57" w14:textId="77777777" w:rsidTr="00E46665">
        <w:tc>
          <w:tcPr>
            <w:tcW w:w="1773" w:type="pct"/>
          </w:tcPr>
          <w:p w14:paraId="6BDC05BE" w14:textId="095B1869" w:rsidR="00DF0CD8" w:rsidRPr="00FF4C03" w:rsidRDefault="00DF0CD8" w:rsidP="00DF0CD8">
            <w:pPr>
              <w:adjustRightInd w:val="0"/>
              <w:snapToGrid w:val="0"/>
              <w:spacing w:line="360" w:lineRule="auto"/>
              <w:jc w:val="both"/>
              <w:rPr>
                <w:rFonts w:ascii="Book Antiqua" w:eastAsia="SimSun" w:hAnsi="Book Antiqua" w:cs="Times New Roman"/>
              </w:rPr>
            </w:pPr>
            <w:proofErr w:type="spellStart"/>
            <w:r w:rsidRPr="00FF4C03">
              <w:rPr>
                <w:rFonts w:ascii="Book Antiqua" w:eastAsia="SimSun" w:hAnsi="Book Antiqua" w:cs="Times New Roman"/>
              </w:rPr>
              <w:t>Toripalimab</w:t>
            </w:r>
            <w:proofErr w:type="spellEnd"/>
            <w:r w:rsidR="00982E8C">
              <w:rPr>
                <w:rFonts w:ascii="Book Antiqua" w:eastAsia="SimSun" w:hAnsi="Book Antiqua" w:cs="Times New Roman"/>
              </w:rPr>
              <w:t xml:space="preserve"> </w:t>
            </w:r>
            <w:r w:rsidRPr="00FF4C03">
              <w:rPr>
                <w:rFonts w:ascii="Book Antiqua" w:eastAsia="SimSun" w:hAnsi="Book Antiqua" w:cs="Times New Roman"/>
              </w:rPr>
              <w:t>+</w:t>
            </w:r>
            <w:r w:rsidR="00982E8C">
              <w:rPr>
                <w:rFonts w:ascii="Book Antiqua" w:eastAsia="SimSun" w:hAnsi="Book Antiqua" w:cs="Times New Roman"/>
              </w:rPr>
              <w:t xml:space="preserve"> </w:t>
            </w:r>
            <w:r w:rsidRPr="00FF4C03">
              <w:rPr>
                <w:rFonts w:ascii="Book Antiqua" w:eastAsia="SimSun" w:hAnsi="Book Antiqua" w:cs="Times New Roman"/>
              </w:rPr>
              <w:t xml:space="preserve">FOLFSIM </w:t>
            </w:r>
            <w:r w:rsidR="00982E8C" w:rsidRPr="00982E8C">
              <w:rPr>
                <w:rFonts w:ascii="Book Antiqua" w:eastAsia="SimSun" w:hAnsi="Book Antiqua" w:cs="Times New Roman"/>
                <w:i/>
                <w:iCs/>
              </w:rPr>
              <w:t>vs</w:t>
            </w:r>
            <w:r w:rsidR="00982E8C" w:rsidRPr="00FF4C03">
              <w:rPr>
                <w:rFonts w:ascii="Book Antiqua" w:eastAsia="SimSun" w:hAnsi="Book Antiqua" w:cs="Times New Roman"/>
              </w:rPr>
              <w:t xml:space="preserve"> </w:t>
            </w:r>
            <w:r w:rsidRPr="00FF4C03">
              <w:rPr>
                <w:rFonts w:ascii="Book Antiqua" w:eastAsia="SimSun" w:hAnsi="Book Antiqua" w:cs="Times New Roman"/>
              </w:rPr>
              <w:t>EP/EC</w:t>
            </w:r>
          </w:p>
        </w:tc>
        <w:tc>
          <w:tcPr>
            <w:tcW w:w="874" w:type="pct"/>
          </w:tcPr>
          <w:p w14:paraId="72D5492D"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Advanced NEC</w:t>
            </w:r>
          </w:p>
        </w:tc>
        <w:tc>
          <w:tcPr>
            <w:tcW w:w="340" w:type="pct"/>
          </w:tcPr>
          <w:p w14:paraId="7B6526A0"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336</w:t>
            </w:r>
          </w:p>
        </w:tc>
        <w:tc>
          <w:tcPr>
            <w:tcW w:w="351" w:type="pct"/>
          </w:tcPr>
          <w:p w14:paraId="7287BBE3" w14:textId="6EEC9755" w:rsidR="00DF0CD8" w:rsidRPr="00FF4C03" w:rsidRDefault="00FF4C03"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SimSun"/>
              </w:rPr>
              <w:t>II</w:t>
            </w:r>
            <w:r w:rsidR="00DF0CD8" w:rsidRPr="00FF4C03">
              <w:rPr>
                <w:rFonts w:ascii="Book Antiqua" w:eastAsia="SimSun" w:hAnsi="Book Antiqua" w:cs="Times New Roman"/>
              </w:rPr>
              <w:t>/</w:t>
            </w:r>
            <w:r w:rsidRPr="00FF4C03">
              <w:rPr>
                <w:rFonts w:ascii="Book Antiqua" w:eastAsia="SimSun" w:hAnsi="Book Antiqua" w:cs="SimSun"/>
              </w:rPr>
              <w:t>III</w:t>
            </w:r>
          </w:p>
        </w:tc>
        <w:tc>
          <w:tcPr>
            <w:tcW w:w="515" w:type="pct"/>
          </w:tcPr>
          <w:p w14:paraId="5C3FE5BB"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OS</w:t>
            </w:r>
          </w:p>
        </w:tc>
        <w:tc>
          <w:tcPr>
            <w:tcW w:w="1147" w:type="pct"/>
          </w:tcPr>
          <w:p w14:paraId="1A5D10ED"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NCT03992911</w:t>
            </w:r>
          </w:p>
        </w:tc>
      </w:tr>
      <w:tr w:rsidR="00FF4C03" w:rsidRPr="00FF4C03" w14:paraId="575046D1" w14:textId="77777777" w:rsidTr="00E46665">
        <w:trPr>
          <w:trHeight w:val="90"/>
        </w:trPr>
        <w:tc>
          <w:tcPr>
            <w:tcW w:w="1773" w:type="pct"/>
          </w:tcPr>
          <w:p w14:paraId="7C8FBA1D" w14:textId="0FC07902"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Nivolumab</w:t>
            </w:r>
            <w:r w:rsidR="00982E8C">
              <w:rPr>
                <w:rFonts w:ascii="Book Antiqua" w:eastAsia="SimSun" w:hAnsi="Book Antiqua" w:cs="Times New Roman"/>
              </w:rPr>
              <w:t xml:space="preserve"> </w:t>
            </w:r>
            <w:r w:rsidRPr="00FF4C03">
              <w:rPr>
                <w:rFonts w:ascii="Book Antiqua" w:eastAsia="SimSun" w:hAnsi="Book Antiqua" w:cs="Times New Roman"/>
              </w:rPr>
              <w:t>+</w:t>
            </w:r>
            <w:r w:rsidR="00982E8C">
              <w:rPr>
                <w:rFonts w:ascii="Book Antiqua" w:eastAsia="SimSun" w:hAnsi="Book Antiqua" w:cs="Times New Roman"/>
              </w:rPr>
              <w:t xml:space="preserve"> </w:t>
            </w:r>
            <w:r w:rsidR="00D801EA" w:rsidRPr="00FF4C03">
              <w:rPr>
                <w:rFonts w:ascii="Book Antiqua" w:eastAsia="SimSun" w:hAnsi="Book Antiqua" w:cs="Times New Roman"/>
              </w:rPr>
              <w:t>ipilimumab</w:t>
            </w:r>
            <w:r w:rsidR="00D801EA">
              <w:rPr>
                <w:rFonts w:ascii="Book Antiqua" w:eastAsia="SimSun" w:hAnsi="Book Antiqua" w:cs="Times New Roman"/>
              </w:rPr>
              <w:t xml:space="preserve"> </w:t>
            </w:r>
            <w:r w:rsidRPr="00FF4C03">
              <w:rPr>
                <w:rFonts w:ascii="Book Antiqua" w:eastAsia="SimSun" w:hAnsi="Book Antiqua" w:cs="Times New Roman"/>
              </w:rPr>
              <w:t>+</w:t>
            </w:r>
            <w:r w:rsidR="00982E8C">
              <w:rPr>
                <w:rFonts w:ascii="Book Antiqua" w:eastAsia="SimSun" w:hAnsi="Book Antiqua" w:cs="Times New Roman"/>
              </w:rPr>
              <w:t xml:space="preserve"> </w:t>
            </w:r>
            <w:proofErr w:type="spellStart"/>
            <w:r w:rsidR="00D801EA" w:rsidRPr="00FF4C03">
              <w:rPr>
                <w:rFonts w:ascii="Book Antiqua" w:eastAsia="SimSun" w:hAnsi="Book Antiqua" w:cs="Times New Roman"/>
              </w:rPr>
              <w:t>cabozantinib</w:t>
            </w:r>
            <w:proofErr w:type="spellEnd"/>
          </w:p>
        </w:tc>
        <w:tc>
          <w:tcPr>
            <w:tcW w:w="874" w:type="pct"/>
          </w:tcPr>
          <w:p w14:paraId="30E3DFF3"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PD-NET</w:t>
            </w:r>
          </w:p>
        </w:tc>
        <w:tc>
          <w:tcPr>
            <w:tcW w:w="340" w:type="pct"/>
          </w:tcPr>
          <w:p w14:paraId="31133908"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30</w:t>
            </w:r>
          </w:p>
        </w:tc>
        <w:tc>
          <w:tcPr>
            <w:tcW w:w="351" w:type="pct"/>
          </w:tcPr>
          <w:p w14:paraId="497FB3E2" w14:textId="2E707D17" w:rsidR="00DF0CD8" w:rsidRPr="00FF4C03" w:rsidRDefault="00FF4C03"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SimSun"/>
              </w:rPr>
              <w:t>II</w:t>
            </w:r>
          </w:p>
        </w:tc>
        <w:tc>
          <w:tcPr>
            <w:tcW w:w="515" w:type="pct"/>
          </w:tcPr>
          <w:p w14:paraId="4324C5FC"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ORR</w:t>
            </w:r>
          </w:p>
        </w:tc>
        <w:tc>
          <w:tcPr>
            <w:tcW w:w="1147" w:type="pct"/>
          </w:tcPr>
          <w:p w14:paraId="74CC2910"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NCT04079712</w:t>
            </w:r>
          </w:p>
        </w:tc>
      </w:tr>
      <w:tr w:rsidR="00FF4C03" w:rsidRPr="00FF4C03" w14:paraId="00537D33" w14:textId="77777777" w:rsidTr="00E46665">
        <w:tc>
          <w:tcPr>
            <w:tcW w:w="1773" w:type="pct"/>
          </w:tcPr>
          <w:p w14:paraId="3DB9B171" w14:textId="0E5F77E9"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Pembrolizumab</w:t>
            </w:r>
            <w:r w:rsidR="00982E8C">
              <w:rPr>
                <w:rFonts w:ascii="Book Antiqua" w:eastAsia="SimSun" w:hAnsi="Book Antiqua" w:cs="Times New Roman"/>
              </w:rPr>
              <w:t xml:space="preserve"> </w:t>
            </w:r>
            <w:r w:rsidRPr="00FF4C03">
              <w:rPr>
                <w:rFonts w:ascii="Book Antiqua" w:eastAsia="SimSun" w:hAnsi="Book Antiqua" w:cs="Times New Roman"/>
              </w:rPr>
              <w:t>+</w:t>
            </w:r>
            <w:r w:rsidR="00982E8C">
              <w:rPr>
                <w:rFonts w:ascii="Book Antiqua" w:eastAsia="SimSun" w:hAnsi="Book Antiqua" w:cs="Times New Roman"/>
              </w:rPr>
              <w:t xml:space="preserve"> </w:t>
            </w:r>
            <w:proofErr w:type="spellStart"/>
            <w:r w:rsidR="00D801EA" w:rsidRPr="00FF4C03">
              <w:rPr>
                <w:rFonts w:ascii="Book Antiqua" w:eastAsia="SimSun" w:hAnsi="Book Antiqua" w:cs="Times New Roman"/>
              </w:rPr>
              <w:t>lanreotide</w:t>
            </w:r>
            <w:proofErr w:type="spellEnd"/>
            <w:r w:rsidR="00D801EA" w:rsidRPr="00FF4C03">
              <w:rPr>
                <w:rFonts w:ascii="Book Antiqua" w:eastAsia="SimSun" w:hAnsi="Book Antiqua" w:cs="Times New Roman"/>
              </w:rPr>
              <w:t xml:space="preserve"> depot</w:t>
            </w:r>
          </w:p>
        </w:tc>
        <w:tc>
          <w:tcPr>
            <w:tcW w:w="874" w:type="pct"/>
          </w:tcPr>
          <w:p w14:paraId="17D91D03"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GEP-NET</w:t>
            </w:r>
          </w:p>
        </w:tc>
        <w:tc>
          <w:tcPr>
            <w:tcW w:w="340" w:type="pct"/>
          </w:tcPr>
          <w:p w14:paraId="7F3AB136"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22</w:t>
            </w:r>
          </w:p>
        </w:tc>
        <w:tc>
          <w:tcPr>
            <w:tcW w:w="351" w:type="pct"/>
          </w:tcPr>
          <w:p w14:paraId="09AD5C82" w14:textId="1FB58E22" w:rsidR="00DF0CD8" w:rsidRPr="00FF4C03" w:rsidRDefault="00FF4C03" w:rsidP="00DF0CD8">
            <w:pPr>
              <w:adjustRightInd w:val="0"/>
              <w:snapToGrid w:val="0"/>
              <w:spacing w:line="360" w:lineRule="auto"/>
              <w:jc w:val="both"/>
              <w:rPr>
                <w:rFonts w:ascii="Book Antiqua" w:eastAsia="SimSun" w:hAnsi="Book Antiqua" w:cs="Times New Roman"/>
              </w:rPr>
            </w:pPr>
            <w:proofErr w:type="spellStart"/>
            <w:r w:rsidRPr="00FF4C03">
              <w:rPr>
                <w:rFonts w:ascii="Book Antiqua" w:eastAsia="SimSun" w:hAnsi="Book Antiqua" w:cs="SimSun"/>
              </w:rPr>
              <w:t>I</w:t>
            </w:r>
            <w:r w:rsidR="00DF0CD8" w:rsidRPr="00FF4C03">
              <w:rPr>
                <w:rFonts w:ascii="Book Antiqua" w:eastAsia="SimSun" w:hAnsi="Book Antiqua" w:cs="Times New Roman"/>
              </w:rPr>
              <w:t>b</w:t>
            </w:r>
            <w:proofErr w:type="spellEnd"/>
            <w:r w:rsidR="00DF0CD8" w:rsidRPr="00FF4C03">
              <w:rPr>
                <w:rFonts w:ascii="Book Antiqua" w:eastAsia="SimSun" w:hAnsi="Book Antiqua" w:cs="Times New Roman"/>
              </w:rPr>
              <w:t>/</w:t>
            </w:r>
            <w:r w:rsidRPr="00FF4C03">
              <w:rPr>
                <w:rFonts w:ascii="Book Antiqua" w:eastAsia="SimSun" w:hAnsi="Book Antiqua" w:cs="SimSun"/>
              </w:rPr>
              <w:t>II</w:t>
            </w:r>
          </w:p>
        </w:tc>
        <w:tc>
          <w:tcPr>
            <w:tcW w:w="515" w:type="pct"/>
          </w:tcPr>
          <w:p w14:paraId="5AC28C51"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ORR</w:t>
            </w:r>
          </w:p>
        </w:tc>
        <w:tc>
          <w:tcPr>
            <w:tcW w:w="1147" w:type="pct"/>
          </w:tcPr>
          <w:p w14:paraId="748DD5E4" w14:textId="77777777" w:rsidR="00DF0CD8" w:rsidRPr="00FF4C03" w:rsidRDefault="00DF0CD8" w:rsidP="00DF0CD8">
            <w:pPr>
              <w:adjustRightInd w:val="0"/>
              <w:snapToGrid w:val="0"/>
              <w:spacing w:line="360" w:lineRule="auto"/>
              <w:jc w:val="both"/>
              <w:rPr>
                <w:rFonts w:ascii="Book Antiqua" w:eastAsia="SimSun" w:hAnsi="Book Antiqua" w:cs="Times New Roman"/>
              </w:rPr>
            </w:pPr>
            <w:r w:rsidRPr="00FF4C03">
              <w:rPr>
                <w:rFonts w:ascii="Book Antiqua" w:eastAsia="SimSun" w:hAnsi="Book Antiqua" w:cs="Times New Roman"/>
              </w:rPr>
              <w:t>NCT03043664</w:t>
            </w:r>
          </w:p>
        </w:tc>
      </w:tr>
    </w:tbl>
    <w:p w14:paraId="1DF6BA43" w14:textId="5D83439F" w:rsidR="00DF0CD8" w:rsidRPr="00DF0CD8" w:rsidRDefault="00DF0CD8" w:rsidP="00DF0CD8">
      <w:pPr>
        <w:adjustRightInd w:val="0"/>
        <w:snapToGrid w:val="0"/>
        <w:spacing w:line="360" w:lineRule="auto"/>
        <w:jc w:val="both"/>
        <w:rPr>
          <w:rFonts w:ascii="Book Antiqua" w:eastAsia="SimSun" w:hAnsi="Book Antiqua"/>
        </w:rPr>
      </w:pPr>
      <w:r w:rsidRPr="00DF0CD8">
        <w:rPr>
          <w:rFonts w:ascii="Book Antiqua" w:eastAsia="SimSun" w:hAnsi="Book Antiqua"/>
        </w:rPr>
        <w:t>FOLFIRI</w:t>
      </w:r>
      <w:r w:rsidR="00B35AA6">
        <w:rPr>
          <w:rFonts w:ascii="Book Antiqua" w:eastAsia="SimSun" w:hAnsi="Book Antiqua"/>
        </w:rPr>
        <w:t>:</w:t>
      </w:r>
      <w:r w:rsidRPr="00DF0CD8">
        <w:rPr>
          <w:rFonts w:ascii="Book Antiqua" w:eastAsia="SimSun" w:hAnsi="Book Antiqua"/>
        </w:rPr>
        <w:t xml:space="preserve"> </w:t>
      </w:r>
      <w:proofErr w:type="spellStart"/>
      <w:r w:rsidR="00B35AA6" w:rsidRPr="00DF0CD8">
        <w:rPr>
          <w:rFonts w:ascii="Book Antiqua" w:eastAsia="SimSun" w:hAnsi="Book Antiqua"/>
        </w:rPr>
        <w:t>Folinic</w:t>
      </w:r>
      <w:proofErr w:type="spellEnd"/>
      <w:r w:rsidR="00B35AA6" w:rsidRPr="00DF0CD8">
        <w:rPr>
          <w:rFonts w:ascii="Book Antiqua" w:eastAsia="SimSun" w:hAnsi="Book Antiqua"/>
        </w:rPr>
        <w:t xml:space="preserve"> </w:t>
      </w:r>
      <w:r w:rsidRPr="00DF0CD8">
        <w:rPr>
          <w:rFonts w:ascii="Book Antiqua" w:eastAsia="SimSun" w:hAnsi="Book Antiqua"/>
        </w:rPr>
        <w:t>acid, fluorouracil and irinotecan regimen; FOLFSIM</w:t>
      </w:r>
      <w:r w:rsidR="00B35AA6">
        <w:rPr>
          <w:rFonts w:ascii="Book Antiqua" w:eastAsia="SimSun" w:hAnsi="Book Antiqua"/>
        </w:rPr>
        <w:t xml:space="preserve">: </w:t>
      </w:r>
      <w:proofErr w:type="spellStart"/>
      <w:r w:rsidR="00B35AA6" w:rsidRPr="00DF0CD8">
        <w:rPr>
          <w:rFonts w:ascii="Book Antiqua" w:eastAsia="SimSun" w:hAnsi="Book Antiqua"/>
        </w:rPr>
        <w:t>Simmtecan</w:t>
      </w:r>
      <w:proofErr w:type="spellEnd"/>
      <w:r w:rsidR="00B35AA6" w:rsidRPr="00DF0CD8">
        <w:rPr>
          <w:rFonts w:ascii="Book Antiqua" w:eastAsia="SimSun" w:hAnsi="Book Antiqua"/>
        </w:rPr>
        <w:t xml:space="preserve"> </w:t>
      </w:r>
      <w:r w:rsidRPr="00DF0CD8">
        <w:rPr>
          <w:rFonts w:ascii="Book Antiqua" w:eastAsia="SimSun" w:hAnsi="Book Antiqua"/>
        </w:rPr>
        <w:t>and 5-FU/LV regimen; EP</w:t>
      </w:r>
      <w:r w:rsidR="00B35AA6">
        <w:rPr>
          <w:rFonts w:ascii="Book Antiqua" w:eastAsia="SimSun" w:hAnsi="Book Antiqua"/>
        </w:rPr>
        <w:t>:</w:t>
      </w:r>
      <w:r w:rsidRPr="00DF0CD8">
        <w:rPr>
          <w:rFonts w:ascii="Book Antiqua" w:eastAsia="SimSun" w:hAnsi="Book Antiqua"/>
        </w:rPr>
        <w:t xml:space="preserve"> </w:t>
      </w:r>
      <w:r w:rsidR="00B35AA6" w:rsidRPr="00DF0CD8">
        <w:rPr>
          <w:rFonts w:ascii="Book Antiqua" w:eastAsia="SimSun" w:hAnsi="Book Antiqua"/>
        </w:rPr>
        <w:t xml:space="preserve">Etoposide </w:t>
      </w:r>
      <w:r w:rsidRPr="00DF0CD8">
        <w:rPr>
          <w:rFonts w:ascii="Book Antiqua" w:eastAsia="SimSun" w:hAnsi="Book Antiqua"/>
        </w:rPr>
        <w:t>and cisplatin regimen; EC</w:t>
      </w:r>
      <w:r w:rsidR="00B35AA6">
        <w:rPr>
          <w:rFonts w:ascii="Book Antiqua" w:eastAsia="SimSun" w:hAnsi="Book Antiqua"/>
        </w:rPr>
        <w:t>:</w:t>
      </w:r>
      <w:r w:rsidRPr="00DF0CD8">
        <w:rPr>
          <w:rFonts w:ascii="Book Antiqua" w:eastAsia="SimSun" w:hAnsi="Book Antiqua"/>
        </w:rPr>
        <w:t xml:space="preserve"> </w:t>
      </w:r>
      <w:r w:rsidR="00B35AA6" w:rsidRPr="00DF0CD8">
        <w:rPr>
          <w:rFonts w:ascii="Book Antiqua" w:eastAsia="SimSun" w:hAnsi="Book Antiqua"/>
        </w:rPr>
        <w:t xml:space="preserve">Etoposide </w:t>
      </w:r>
      <w:r w:rsidRPr="00DF0CD8">
        <w:rPr>
          <w:rFonts w:ascii="Book Antiqua" w:eastAsia="SimSun" w:hAnsi="Book Antiqua"/>
        </w:rPr>
        <w:t>and carboplatin regimen; PD-NET</w:t>
      </w:r>
      <w:r w:rsidR="00B35AA6">
        <w:rPr>
          <w:rFonts w:ascii="Book Antiqua" w:eastAsia="SimSun" w:hAnsi="Book Antiqua"/>
        </w:rPr>
        <w:t>:</w:t>
      </w:r>
      <w:r w:rsidRPr="00DF0CD8">
        <w:rPr>
          <w:rFonts w:ascii="Book Antiqua" w:eastAsia="SimSun" w:hAnsi="Book Antiqua"/>
        </w:rPr>
        <w:t xml:space="preserve"> </w:t>
      </w:r>
      <w:r w:rsidR="00B35AA6" w:rsidRPr="00DF0CD8">
        <w:rPr>
          <w:rFonts w:ascii="Book Antiqua" w:eastAsia="SimSun" w:hAnsi="Book Antiqua"/>
        </w:rPr>
        <w:t xml:space="preserve">Poorly </w:t>
      </w:r>
      <w:r w:rsidRPr="00DF0CD8">
        <w:rPr>
          <w:rFonts w:ascii="Book Antiqua" w:eastAsia="SimSun" w:hAnsi="Book Antiqua"/>
        </w:rPr>
        <w:t>differentiated neuroendocrine tumor; ORR</w:t>
      </w:r>
      <w:r w:rsidR="00B35AA6">
        <w:rPr>
          <w:rFonts w:ascii="Book Antiqua" w:eastAsia="SimSun" w:hAnsi="Book Antiqua"/>
        </w:rPr>
        <w:t xml:space="preserve">: </w:t>
      </w:r>
      <w:r w:rsidR="00B35AA6" w:rsidRPr="00DF0CD8">
        <w:rPr>
          <w:rFonts w:ascii="Book Antiqua" w:eastAsia="SimSun" w:hAnsi="Book Antiqua"/>
        </w:rPr>
        <w:t xml:space="preserve">Objective </w:t>
      </w:r>
      <w:r w:rsidRPr="00DF0CD8">
        <w:rPr>
          <w:rFonts w:ascii="Book Antiqua" w:eastAsia="SimSun" w:hAnsi="Book Antiqua"/>
        </w:rPr>
        <w:t>response rate; OS</w:t>
      </w:r>
      <w:r w:rsidR="00B35AA6">
        <w:rPr>
          <w:rFonts w:ascii="Book Antiqua" w:eastAsia="SimSun" w:hAnsi="Book Antiqua"/>
        </w:rPr>
        <w:t xml:space="preserve">: </w:t>
      </w:r>
      <w:r w:rsidR="00B35AA6" w:rsidRPr="00DF0CD8">
        <w:rPr>
          <w:rFonts w:ascii="Book Antiqua" w:eastAsia="SimSun" w:hAnsi="Book Antiqua"/>
        </w:rPr>
        <w:t xml:space="preserve">Overall </w:t>
      </w:r>
      <w:r w:rsidRPr="00DF0CD8">
        <w:rPr>
          <w:rFonts w:ascii="Book Antiqua" w:eastAsia="SimSun" w:hAnsi="Book Antiqua"/>
        </w:rPr>
        <w:t>survival.</w:t>
      </w:r>
    </w:p>
    <w:p w14:paraId="490DA7E3" w14:textId="77777777" w:rsidR="00DF0CD8" w:rsidRPr="00DF0CD8" w:rsidRDefault="00DF0CD8" w:rsidP="00DF0CD8">
      <w:pPr>
        <w:adjustRightInd w:val="0"/>
        <w:snapToGrid w:val="0"/>
        <w:spacing w:line="360" w:lineRule="auto"/>
        <w:jc w:val="both"/>
        <w:rPr>
          <w:rFonts w:ascii="Book Antiqua" w:hAnsi="Book Antiqua"/>
        </w:rPr>
      </w:pPr>
    </w:p>
    <w:p w14:paraId="244AD53C" w14:textId="77777777" w:rsidR="00E46665" w:rsidRDefault="00E46665">
      <w:pPr>
        <w:rPr>
          <w:rFonts w:ascii="Book Antiqua" w:eastAsia="SimSun" w:hAnsi="Book Antiqua"/>
          <w:b/>
          <w:bCs/>
          <w:kern w:val="2"/>
          <w:lang w:eastAsia="zh-CN"/>
        </w:rPr>
      </w:pPr>
      <w:r>
        <w:rPr>
          <w:rFonts w:ascii="Book Antiqua" w:eastAsia="SimSun" w:hAnsi="Book Antiqua"/>
          <w:b/>
          <w:bCs/>
        </w:rPr>
        <w:br w:type="page"/>
      </w:r>
    </w:p>
    <w:p w14:paraId="7752FB4F" w14:textId="049D5ECF" w:rsidR="00DF0CD8" w:rsidRPr="00DF0CD8" w:rsidRDefault="00DF0CD8" w:rsidP="00DF0CD8">
      <w:pPr>
        <w:pStyle w:val="Caption"/>
        <w:adjustRightInd w:val="0"/>
        <w:snapToGrid w:val="0"/>
        <w:spacing w:line="360" w:lineRule="auto"/>
        <w:rPr>
          <w:rFonts w:ascii="Book Antiqua" w:eastAsia="SimSun" w:hAnsi="Book Antiqua" w:cs="Times New Roman"/>
          <w:b/>
          <w:bCs/>
          <w:sz w:val="24"/>
        </w:rPr>
      </w:pPr>
      <w:r w:rsidRPr="00DF0CD8">
        <w:rPr>
          <w:rFonts w:ascii="Book Antiqua" w:eastAsia="SimSun" w:hAnsi="Book Antiqua" w:cs="Times New Roman"/>
          <w:b/>
          <w:bCs/>
          <w:sz w:val="24"/>
        </w:rPr>
        <w:lastRenderedPageBreak/>
        <w:t>Table 2 Ongoing clinical trials of new targeted agents</w:t>
      </w:r>
    </w:p>
    <w:tbl>
      <w:tblPr>
        <w:tblStyle w:val="TableGrid"/>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76"/>
        <w:gridCol w:w="1329"/>
        <w:gridCol w:w="1874"/>
        <w:gridCol w:w="576"/>
        <w:gridCol w:w="856"/>
        <w:gridCol w:w="1256"/>
        <w:gridCol w:w="1693"/>
      </w:tblGrid>
      <w:tr w:rsidR="00286B5A" w:rsidRPr="00EB2EF2" w14:paraId="042B4920" w14:textId="77777777" w:rsidTr="00603EAE">
        <w:tc>
          <w:tcPr>
            <w:tcW w:w="737" w:type="pct"/>
            <w:tcBorders>
              <w:top w:val="single" w:sz="4" w:space="0" w:color="auto"/>
              <w:bottom w:val="single" w:sz="4" w:space="0" w:color="auto"/>
            </w:tcBorders>
          </w:tcPr>
          <w:p w14:paraId="45800048" w14:textId="77777777" w:rsidR="00DF0CD8" w:rsidRPr="00EB2EF2" w:rsidRDefault="00DF0CD8" w:rsidP="00DF0CD8">
            <w:pPr>
              <w:adjustRightInd w:val="0"/>
              <w:snapToGrid w:val="0"/>
              <w:spacing w:line="360" w:lineRule="auto"/>
              <w:jc w:val="both"/>
              <w:rPr>
                <w:rFonts w:ascii="Book Antiqua" w:eastAsia="SimSun" w:hAnsi="Book Antiqua" w:cs="Times New Roman"/>
                <w:b/>
                <w:bCs/>
              </w:rPr>
            </w:pPr>
            <w:r w:rsidRPr="00EB2EF2">
              <w:rPr>
                <w:rFonts w:ascii="Book Antiqua" w:eastAsia="SimSun" w:hAnsi="Book Antiqua" w:cs="Times New Roman"/>
                <w:b/>
                <w:bCs/>
              </w:rPr>
              <w:t>Drugs</w:t>
            </w:r>
          </w:p>
        </w:tc>
        <w:tc>
          <w:tcPr>
            <w:tcW w:w="1038" w:type="pct"/>
            <w:tcBorders>
              <w:top w:val="single" w:sz="4" w:space="0" w:color="auto"/>
              <w:bottom w:val="single" w:sz="4" w:space="0" w:color="auto"/>
            </w:tcBorders>
          </w:tcPr>
          <w:p w14:paraId="5A97AA4A" w14:textId="77777777" w:rsidR="00DF0CD8" w:rsidRPr="00EB2EF2" w:rsidRDefault="00DF0CD8" w:rsidP="00DF0CD8">
            <w:pPr>
              <w:adjustRightInd w:val="0"/>
              <w:snapToGrid w:val="0"/>
              <w:spacing w:line="360" w:lineRule="auto"/>
              <w:jc w:val="both"/>
              <w:rPr>
                <w:rFonts w:ascii="Book Antiqua" w:eastAsia="SimSun" w:hAnsi="Book Antiqua" w:cs="Times New Roman"/>
                <w:b/>
                <w:bCs/>
              </w:rPr>
            </w:pPr>
            <w:r w:rsidRPr="00EB2EF2">
              <w:rPr>
                <w:rFonts w:ascii="Book Antiqua" w:eastAsia="SimSun" w:hAnsi="Book Antiqua" w:cs="Times New Roman"/>
                <w:b/>
                <w:bCs/>
              </w:rPr>
              <w:t>Targets</w:t>
            </w:r>
          </w:p>
        </w:tc>
        <w:tc>
          <w:tcPr>
            <w:tcW w:w="1019" w:type="pct"/>
            <w:tcBorders>
              <w:top w:val="single" w:sz="4" w:space="0" w:color="auto"/>
              <w:bottom w:val="single" w:sz="4" w:space="0" w:color="auto"/>
            </w:tcBorders>
          </w:tcPr>
          <w:p w14:paraId="076CB473" w14:textId="77777777" w:rsidR="00DF0CD8" w:rsidRPr="00EB2EF2" w:rsidRDefault="00DF0CD8" w:rsidP="00DF0CD8">
            <w:pPr>
              <w:adjustRightInd w:val="0"/>
              <w:snapToGrid w:val="0"/>
              <w:spacing w:line="360" w:lineRule="auto"/>
              <w:jc w:val="both"/>
              <w:rPr>
                <w:rFonts w:ascii="Book Antiqua" w:eastAsia="SimSun" w:hAnsi="Book Antiqua" w:cs="Times New Roman"/>
                <w:b/>
                <w:bCs/>
              </w:rPr>
            </w:pPr>
            <w:r w:rsidRPr="00EB2EF2">
              <w:rPr>
                <w:rFonts w:ascii="Book Antiqua" w:eastAsia="SimSun" w:hAnsi="Book Antiqua" w:cs="Times New Roman"/>
                <w:b/>
                <w:bCs/>
              </w:rPr>
              <w:t>Population</w:t>
            </w:r>
          </w:p>
        </w:tc>
        <w:tc>
          <w:tcPr>
            <w:tcW w:w="282" w:type="pct"/>
            <w:tcBorders>
              <w:top w:val="single" w:sz="4" w:space="0" w:color="auto"/>
              <w:bottom w:val="single" w:sz="4" w:space="0" w:color="auto"/>
            </w:tcBorders>
          </w:tcPr>
          <w:p w14:paraId="705351E7" w14:textId="77777777" w:rsidR="00DF0CD8" w:rsidRPr="00EB2EF2" w:rsidRDefault="00DF0CD8" w:rsidP="00DF0CD8">
            <w:pPr>
              <w:adjustRightInd w:val="0"/>
              <w:snapToGrid w:val="0"/>
              <w:spacing w:line="360" w:lineRule="auto"/>
              <w:jc w:val="both"/>
              <w:rPr>
                <w:rFonts w:ascii="Book Antiqua" w:eastAsia="SimSun" w:hAnsi="Book Antiqua" w:cs="Times New Roman"/>
                <w:b/>
                <w:bCs/>
                <w:i/>
                <w:iCs/>
              </w:rPr>
            </w:pPr>
            <w:r w:rsidRPr="00EB2EF2">
              <w:rPr>
                <w:rFonts w:ascii="Book Antiqua" w:eastAsia="SimSun" w:hAnsi="Book Antiqua" w:cs="Times New Roman"/>
                <w:b/>
                <w:bCs/>
                <w:i/>
                <w:iCs/>
              </w:rPr>
              <w:t>n</w:t>
            </w:r>
          </w:p>
        </w:tc>
        <w:tc>
          <w:tcPr>
            <w:tcW w:w="350" w:type="pct"/>
            <w:tcBorders>
              <w:top w:val="single" w:sz="4" w:space="0" w:color="auto"/>
              <w:bottom w:val="single" w:sz="4" w:space="0" w:color="auto"/>
            </w:tcBorders>
          </w:tcPr>
          <w:p w14:paraId="4779F89D" w14:textId="77777777" w:rsidR="00DF0CD8" w:rsidRPr="00EB2EF2" w:rsidRDefault="00DF0CD8" w:rsidP="00DF0CD8">
            <w:pPr>
              <w:adjustRightInd w:val="0"/>
              <w:snapToGrid w:val="0"/>
              <w:spacing w:line="360" w:lineRule="auto"/>
              <w:jc w:val="both"/>
              <w:rPr>
                <w:rFonts w:ascii="Book Antiqua" w:eastAsia="SimSun" w:hAnsi="Book Antiqua" w:cs="Times New Roman"/>
                <w:b/>
                <w:bCs/>
              </w:rPr>
            </w:pPr>
            <w:r w:rsidRPr="00EB2EF2">
              <w:rPr>
                <w:rFonts w:ascii="Book Antiqua" w:eastAsia="SimSun" w:hAnsi="Book Antiqua" w:cs="Times New Roman"/>
                <w:b/>
                <w:bCs/>
              </w:rPr>
              <w:t>Phase</w:t>
            </w:r>
          </w:p>
        </w:tc>
        <w:tc>
          <w:tcPr>
            <w:tcW w:w="693" w:type="pct"/>
            <w:tcBorders>
              <w:top w:val="single" w:sz="4" w:space="0" w:color="auto"/>
              <w:bottom w:val="single" w:sz="4" w:space="0" w:color="auto"/>
            </w:tcBorders>
          </w:tcPr>
          <w:p w14:paraId="2D4375E1" w14:textId="77777777" w:rsidR="00DF0CD8" w:rsidRPr="00EB2EF2" w:rsidRDefault="00DF0CD8" w:rsidP="00DF0CD8">
            <w:pPr>
              <w:adjustRightInd w:val="0"/>
              <w:snapToGrid w:val="0"/>
              <w:spacing w:line="360" w:lineRule="auto"/>
              <w:jc w:val="both"/>
              <w:rPr>
                <w:rFonts w:ascii="Book Antiqua" w:eastAsia="SimSun" w:hAnsi="Book Antiqua" w:cs="Times New Roman"/>
                <w:b/>
                <w:bCs/>
              </w:rPr>
            </w:pPr>
            <w:r w:rsidRPr="00EB2EF2">
              <w:rPr>
                <w:rFonts w:ascii="Book Antiqua" w:eastAsia="SimSun" w:hAnsi="Book Antiqua" w:cs="Times New Roman"/>
                <w:b/>
                <w:bCs/>
              </w:rPr>
              <w:t>Primary outcomes</w:t>
            </w:r>
          </w:p>
        </w:tc>
        <w:tc>
          <w:tcPr>
            <w:tcW w:w="882" w:type="pct"/>
            <w:tcBorders>
              <w:top w:val="single" w:sz="4" w:space="0" w:color="auto"/>
              <w:bottom w:val="single" w:sz="4" w:space="0" w:color="auto"/>
            </w:tcBorders>
          </w:tcPr>
          <w:p w14:paraId="100E0039" w14:textId="77777777" w:rsidR="00DF0CD8" w:rsidRPr="00EB2EF2" w:rsidRDefault="00DF0CD8" w:rsidP="00DF0CD8">
            <w:pPr>
              <w:adjustRightInd w:val="0"/>
              <w:snapToGrid w:val="0"/>
              <w:spacing w:line="360" w:lineRule="auto"/>
              <w:jc w:val="both"/>
              <w:rPr>
                <w:rFonts w:ascii="Book Antiqua" w:eastAsia="SimSun" w:hAnsi="Book Antiqua" w:cs="Times New Roman"/>
                <w:b/>
                <w:bCs/>
              </w:rPr>
            </w:pPr>
            <w:r w:rsidRPr="00EB2EF2">
              <w:rPr>
                <w:rFonts w:ascii="Book Antiqua" w:eastAsia="SimSun" w:hAnsi="Book Antiqua" w:cs="Times New Roman"/>
                <w:b/>
                <w:bCs/>
              </w:rPr>
              <w:t>NCT number</w:t>
            </w:r>
          </w:p>
        </w:tc>
      </w:tr>
      <w:tr w:rsidR="00286B5A" w:rsidRPr="00EB2EF2" w14:paraId="0C0DA114" w14:textId="77777777" w:rsidTr="00603EAE">
        <w:tc>
          <w:tcPr>
            <w:tcW w:w="737" w:type="pct"/>
            <w:tcBorders>
              <w:top w:val="single" w:sz="4" w:space="0" w:color="auto"/>
            </w:tcBorders>
          </w:tcPr>
          <w:p w14:paraId="3CEA76D0" w14:textId="6C52B316" w:rsidR="00DF0CD8" w:rsidRPr="00EB2EF2" w:rsidRDefault="00DF0CD8" w:rsidP="00DF0CD8">
            <w:pPr>
              <w:adjustRightInd w:val="0"/>
              <w:snapToGrid w:val="0"/>
              <w:spacing w:line="360" w:lineRule="auto"/>
              <w:jc w:val="both"/>
              <w:rPr>
                <w:rFonts w:ascii="Book Antiqua" w:eastAsia="SimSun" w:hAnsi="Book Antiqua" w:cs="Times New Roman"/>
              </w:rPr>
            </w:pPr>
            <w:proofErr w:type="spellStart"/>
            <w:r w:rsidRPr="00EB2EF2">
              <w:rPr>
                <w:rFonts w:ascii="Book Antiqua" w:eastAsia="SimSun" w:hAnsi="Book Antiqua" w:cs="Times New Roman"/>
              </w:rPr>
              <w:t>Ribociclib</w:t>
            </w:r>
            <w:proofErr w:type="spellEnd"/>
            <w:r w:rsidR="002231D8" w:rsidRPr="00EB2EF2">
              <w:rPr>
                <w:rFonts w:ascii="Book Antiqua" w:eastAsia="SimSun" w:hAnsi="Book Antiqua" w:cs="Times New Roman"/>
              </w:rPr>
              <w:t xml:space="preserve"> </w:t>
            </w:r>
            <w:r w:rsidRPr="00EB2EF2">
              <w:rPr>
                <w:rFonts w:ascii="Book Antiqua" w:eastAsia="SimSun" w:hAnsi="Book Antiqua" w:cs="Times New Roman"/>
              </w:rPr>
              <w:t>+</w:t>
            </w:r>
            <w:r w:rsidR="002231D8" w:rsidRPr="00EB2EF2">
              <w:rPr>
                <w:rFonts w:ascii="Book Antiqua" w:eastAsia="SimSun" w:hAnsi="Book Antiqua" w:cs="Times New Roman"/>
              </w:rPr>
              <w:t xml:space="preserve"> </w:t>
            </w:r>
            <w:proofErr w:type="spellStart"/>
            <w:r w:rsidRPr="00EB2EF2">
              <w:rPr>
                <w:rFonts w:ascii="Book Antiqua" w:eastAsia="SimSun" w:hAnsi="Book Antiqua" w:cs="Times New Roman"/>
              </w:rPr>
              <w:t>Everolimus</w:t>
            </w:r>
            <w:proofErr w:type="spellEnd"/>
          </w:p>
        </w:tc>
        <w:tc>
          <w:tcPr>
            <w:tcW w:w="1038" w:type="pct"/>
            <w:tcBorders>
              <w:top w:val="single" w:sz="4" w:space="0" w:color="auto"/>
            </w:tcBorders>
          </w:tcPr>
          <w:p w14:paraId="09DCE820"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CDK4/6 Inhibitor</w:t>
            </w:r>
          </w:p>
        </w:tc>
        <w:tc>
          <w:tcPr>
            <w:tcW w:w="1019" w:type="pct"/>
            <w:tcBorders>
              <w:top w:val="single" w:sz="4" w:space="0" w:color="auto"/>
            </w:tcBorders>
          </w:tcPr>
          <w:p w14:paraId="7AC1CFF0"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Advanced NET</w:t>
            </w:r>
          </w:p>
        </w:tc>
        <w:tc>
          <w:tcPr>
            <w:tcW w:w="282" w:type="pct"/>
            <w:tcBorders>
              <w:top w:val="single" w:sz="4" w:space="0" w:color="auto"/>
            </w:tcBorders>
          </w:tcPr>
          <w:p w14:paraId="785332DB"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21</w:t>
            </w:r>
          </w:p>
        </w:tc>
        <w:tc>
          <w:tcPr>
            <w:tcW w:w="350" w:type="pct"/>
            <w:tcBorders>
              <w:top w:val="single" w:sz="4" w:space="0" w:color="auto"/>
            </w:tcBorders>
          </w:tcPr>
          <w:p w14:paraId="2AD2E163" w14:textId="65B3F40C" w:rsidR="00DF0CD8" w:rsidRPr="00EB2EF2" w:rsidRDefault="00286B5A"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SimSun"/>
              </w:rPr>
              <w:t>II</w:t>
            </w:r>
          </w:p>
        </w:tc>
        <w:tc>
          <w:tcPr>
            <w:tcW w:w="693" w:type="pct"/>
            <w:tcBorders>
              <w:top w:val="single" w:sz="4" w:space="0" w:color="auto"/>
            </w:tcBorders>
          </w:tcPr>
          <w:p w14:paraId="771D671B"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PFS</w:t>
            </w:r>
          </w:p>
        </w:tc>
        <w:tc>
          <w:tcPr>
            <w:tcW w:w="882" w:type="pct"/>
            <w:tcBorders>
              <w:top w:val="single" w:sz="4" w:space="0" w:color="auto"/>
            </w:tcBorders>
          </w:tcPr>
          <w:p w14:paraId="3E097656"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NCT03070301</w:t>
            </w:r>
          </w:p>
        </w:tc>
      </w:tr>
      <w:tr w:rsidR="002231D8" w:rsidRPr="00EB2EF2" w14:paraId="094AF21D" w14:textId="77777777" w:rsidTr="00603EAE">
        <w:tc>
          <w:tcPr>
            <w:tcW w:w="737" w:type="pct"/>
          </w:tcPr>
          <w:p w14:paraId="01E93BF5" w14:textId="77777777" w:rsidR="00DF0CD8" w:rsidRPr="00EB2EF2" w:rsidRDefault="00DF0CD8" w:rsidP="00DF0CD8">
            <w:pPr>
              <w:adjustRightInd w:val="0"/>
              <w:snapToGrid w:val="0"/>
              <w:spacing w:line="360" w:lineRule="auto"/>
              <w:jc w:val="both"/>
              <w:rPr>
                <w:rFonts w:ascii="Book Antiqua" w:eastAsia="SimSun" w:hAnsi="Book Antiqua" w:cs="Times New Roman"/>
              </w:rPr>
            </w:pPr>
            <w:proofErr w:type="spellStart"/>
            <w:r w:rsidRPr="00EB2EF2">
              <w:rPr>
                <w:rFonts w:ascii="Book Antiqua" w:eastAsia="SimSun" w:hAnsi="Book Antiqua" w:cs="Times New Roman"/>
              </w:rPr>
              <w:t>Abemaciclib</w:t>
            </w:r>
            <w:proofErr w:type="spellEnd"/>
          </w:p>
        </w:tc>
        <w:tc>
          <w:tcPr>
            <w:tcW w:w="1038" w:type="pct"/>
          </w:tcPr>
          <w:p w14:paraId="6BADE89D"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CDK4/6 Inhibitor</w:t>
            </w:r>
          </w:p>
        </w:tc>
        <w:tc>
          <w:tcPr>
            <w:tcW w:w="1019" w:type="pct"/>
          </w:tcPr>
          <w:p w14:paraId="09C1BB3D"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Advanced GEP-NET</w:t>
            </w:r>
          </w:p>
        </w:tc>
        <w:tc>
          <w:tcPr>
            <w:tcW w:w="282" w:type="pct"/>
          </w:tcPr>
          <w:p w14:paraId="6838C270"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37</w:t>
            </w:r>
          </w:p>
        </w:tc>
        <w:tc>
          <w:tcPr>
            <w:tcW w:w="350" w:type="pct"/>
          </w:tcPr>
          <w:p w14:paraId="64883421" w14:textId="16C903D5" w:rsidR="00DF0CD8" w:rsidRPr="00EB2EF2" w:rsidRDefault="00286B5A"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SimSun"/>
              </w:rPr>
              <w:t>II</w:t>
            </w:r>
          </w:p>
        </w:tc>
        <w:tc>
          <w:tcPr>
            <w:tcW w:w="693" w:type="pct"/>
          </w:tcPr>
          <w:p w14:paraId="5844AFFA"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ORR</w:t>
            </w:r>
          </w:p>
        </w:tc>
        <w:tc>
          <w:tcPr>
            <w:tcW w:w="882" w:type="pct"/>
          </w:tcPr>
          <w:p w14:paraId="5E1FE96D"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NCT03891784</w:t>
            </w:r>
          </w:p>
        </w:tc>
      </w:tr>
      <w:tr w:rsidR="002231D8" w:rsidRPr="00EB2EF2" w14:paraId="0748A702" w14:textId="77777777" w:rsidTr="00603EAE">
        <w:tc>
          <w:tcPr>
            <w:tcW w:w="737" w:type="pct"/>
          </w:tcPr>
          <w:p w14:paraId="1B36EB26"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BAY 1895344</w:t>
            </w:r>
          </w:p>
        </w:tc>
        <w:tc>
          <w:tcPr>
            <w:tcW w:w="1038" w:type="pct"/>
          </w:tcPr>
          <w:p w14:paraId="24E7D584"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ATR Kinase Inhibitor</w:t>
            </w:r>
          </w:p>
        </w:tc>
        <w:tc>
          <w:tcPr>
            <w:tcW w:w="1019" w:type="pct"/>
          </w:tcPr>
          <w:p w14:paraId="6CF6F215"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SCLC/PD-NEC/PDA</w:t>
            </w:r>
          </w:p>
        </w:tc>
        <w:tc>
          <w:tcPr>
            <w:tcW w:w="282" w:type="pct"/>
          </w:tcPr>
          <w:p w14:paraId="58B1F442"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87</w:t>
            </w:r>
          </w:p>
        </w:tc>
        <w:tc>
          <w:tcPr>
            <w:tcW w:w="350" w:type="pct"/>
          </w:tcPr>
          <w:p w14:paraId="3DF45FB8" w14:textId="25BB57E0" w:rsidR="00DF0CD8" w:rsidRPr="00EB2EF2" w:rsidRDefault="00286B5A"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SimSun"/>
              </w:rPr>
              <w:t>I</w:t>
            </w:r>
          </w:p>
        </w:tc>
        <w:tc>
          <w:tcPr>
            <w:tcW w:w="693" w:type="pct"/>
          </w:tcPr>
          <w:p w14:paraId="6308E438" w14:textId="1869518B"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MTD</w:t>
            </w:r>
            <w:r w:rsidR="00286B5A" w:rsidRPr="00EB2EF2">
              <w:rPr>
                <w:rFonts w:ascii="Book Antiqua" w:eastAsia="SimSun" w:hAnsi="Book Antiqua" w:cs="Times New Roman"/>
              </w:rPr>
              <w:t xml:space="preserve">, </w:t>
            </w:r>
            <w:r w:rsidRPr="00EB2EF2">
              <w:rPr>
                <w:rFonts w:ascii="Book Antiqua" w:eastAsia="SimSun" w:hAnsi="Book Antiqua" w:cs="Times New Roman"/>
              </w:rPr>
              <w:t>AEs</w:t>
            </w:r>
          </w:p>
        </w:tc>
        <w:tc>
          <w:tcPr>
            <w:tcW w:w="882" w:type="pct"/>
          </w:tcPr>
          <w:p w14:paraId="67281208"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NCT04514497</w:t>
            </w:r>
          </w:p>
        </w:tc>
      </w:tr>
      <w:tr w:rsidR="002231D8" w:rsidRPr="00EB2EF2" w14:paraId="4BD6AB1A" w14:textId="77777777" w:rsidTr="00603EAE">
        <w:tc>
          <w:tcPr>
            <w:tcW w:w="737" w:type="pct"/>
          </w:tcPr>
          <w:p w14:paraId="524EAE1D" w14:textId="165EC14F"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Lurbinectedin</w:t>
            </w:r>
            <w:r w:rsidR="002231D8" w:rsidRPr="00EB2EF2">
              <w:rPr>
                <w:rFonts w:ascii="Book Antiqua" w:eastAsia="SimSun" w:hAnsi="Book Antiqua" w:cs="Times New Roman"/>
              </w:rPr>
              <w:t xml:space="preserve">, </w:t>
            </w:r>
            <w:proofErr w:type="spellStart"/>
            <w:r w:rsidR="002231D8" w:rsidRPr="00EB2EF2">
              <w:rPr>
                <w:rFonts w:ascii="Book Antiqua" w:eastAsia="SimSun" w:hAnsi="Book Antiqua" w:cs="Times New Roman"/>
              </w:rPr>
              <w:t>berzosertib</w:t>
            </w:r>
            <w:proofErr w:type="spellEnd"/>
          </w:p>
        </w:tc>
        <w:tc>
          <w:tcPr>
            <w:tcW w:w="1038" w:type="pct"/>
          </w:tcPr>
          <w:p w14:paraId="2F7A6155"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ATR Kinase Inhibitor</w:t>
            </w:r>
          </w:p>
        </w:tc>
        <w:tc>
          <w:tcPr>
            <w:tcW w:w="1019" w:type="pct"/>
          </w:tcPr>
          <w:p w14:paraId="04F4C8B5"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SCLC/HGNEC</w:t>
            </w:r>
          </w:p>
        </w:tc>
        <w:tc>
          <w:tcPr>
            <w:tcW w:w="282" w:type="pct"/>
          </w:tcPr>
          <w:p w14:paraId="3DC47E87"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75</w:t>
            </w:r>
          </w:p>
        </w:tc>
        <w:tc>
          <w:tcPr>
            <w:tcW w:w="350" w:type="pct"/>
          </w:tcPr>
          <w:p w14:paraId="3636D26B" w14:textId="6F3F2F9C" w:rsidR="00DF0CD8" w:rsidRPr="00EB2EF2" w:rsidRDefault="00286B5A"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SimSun"/>
              </w:rPr>
              <w:t>I</w:t>
            </w:r>
            <w:r w:rsidR="00DF0CD8" w:rsidRPr="00EB2EF2">
              <w:rPr>
                <w:rFonts w:ascii="Book Antiqua" w:eastAsia="SimSun" w:hAnsi="Book Antiqua" w:cs="Times New Roman"/>
              </w:rPr>
              <w:t>/</w:t>
            </w:r>
            <w:r w:rsidRPr="00EB2EF2">
              <w:rPr>
                <w:rFonts w:ascii="Book Antiqua" w:eastAsia="SimSun" w:hAnsi="Book Antiqua" w:cs="SimSun"/>
              </w:rPr>
              <w:t>II</w:t>
            </w:r>
          </w:p>
        </w:tc>
        <w:tc>
          <w:tcPr>
            <w:tcW w:w="693" w:type="pct"/>
          </w:tcPr>
          <w:p w14:paraId="70331062" w14:textId="1F1558CD"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MTD</w:t>
            </w:r>
            <w:r w:rsidR="00286B5A" w:rsidRPr="00EB2EF2">
              <w:rPr>
                <w:rFonts w:ascii="Book Antiqua" w:eastAsia="SimSun" w:hAnsi="Book Antiqua" w:cs="Times New Roman"/>
              </w:rPr>
              <w:t xml:space="preserve">, </w:t>
            </w:r>
            <w:r w:rsidRPr="00EB2EF2">
              <w:rPr>
                <w:rFonts w:ascii="Book Antiqua" w:eastAsia="SimSun" w:hAnsi="Book Antiqua" w:cs="Times New Roman"/>
              </w:rPr>
              <w:t>ORR</w:t>
            </w:r>
          </w:p>
        </w:tc>
        <w:tc>
          <w:tcPr>
            <w:tcW w:w="882" w:type="pct"/>
          </w:tcPr>
          <w:p w14:paraId="720884AC"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NCT04802174</w:t>
            </w:r>
          </w:p>
        </w:tc>
      </w:tr>
      <w:tr w:rsidR="002231D8" w:rsidRPr="00EB2EF2" w14:paraId="045FA417" w14:textId="77777777" w:rsidTr="00603EAE">
        <w:tc>
          <w:tcPr>
            <w:tcW w:w="737" w:type="pct"/>
          </w:tcPr>
          <w:p w14:paraId="056EDE97"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BI 764532</w:t>
            </w:r>
          </w:p>
        </w:tc>
        <w:tc>
          <w:tcPr>
            <w:tcW w:w="1038" w:type="pct"/>
          </w:tcPr>
          <w:p w14:paraId="095DE7AD"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DLL3 Inhibitor</w:t>
            </w:r>
          </w:p>
        </w:tc>
        <w:tc>
          <w:tcPr>
            <w:tcW w:w="1019" w:type="pct"/>
          </w:tcPr>
          <w:p w14:paraId="728DA0C0"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SCLC/NEN Expressing DLL3</w:t>
            </w:r>
          </w:p>
        </w:tc>
        <w:tc>
          <w:tcPr>
            <w:tcW w:w="282" w:type="pct"/>
          </w:tcPr>
          <w:p w14:paraId="3E5CDBD6"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110</w:t>
            </w:r>
          </w:p>
        </w:tc>
        <w:tc>
          <w:tcPr>
            <w:tcW w:w="350" w:type="pct"/>
          </w:tcPr>
          <w:p w14:paraId="0B6A84C6" w14:textId="69ACCFE2" w:rsidR="00DF0CD8" w:rsidRPr="00EB2EF2" w:rsidRDefault="00286B5A"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SimSun"/>
              </w:rPr>
              <w:t>I</w:t>
            </w:r>
          </w:p>
        </w:tc>
        <w:tc>
          <w:tcPr>
            <w:tcW w:w="693" w:type="pct"/>
          </w:tcPr>
          <w:p w14:paraId="10746637"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MTD</w:t>
            </w:r>
          </w:p>
        </w:tc>
        <w:tc>
          <w:tcPr>
            <w:tcW w:w="882" w:type="pct"/>
          </w:tcPr>
          <w:p w14:paraId="5C820DFE"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NCT04429087</w:t>
            </w:r>
          </w:p>
        </w:tc>
      </w:tr>
      <w:tr w:rsidR="002231D8" w:rsidRPr="00EB2EF2" w14:paraId="549D7D09" w14:textId="77777777" w:rsidTr="00603EAE">
        <w:tc>
          <w:tcPr>
            <w:tcW w:w="737" w:type="pct"/>
          </w:tcPr>
          <w:p w14:paraId="6426BF86" w14:textId="77777777" w:rsidR="00DF0CD8" w:rsidRPr="00EB2EF2" w:rsidRDefault="00DF0CD8" w:rsidP="00DF0CD8">
            <w:pPr>
              <w:adjustRightInd w:val="0"/>
              <w:snapToGrid w:val="0"/>
              <w:spacing w:line="360" w:lineRule="auto"/>
              <w:jc w:val="both"/>
              <w:rPr>
                <w:rFonts w:ascii="Book Antiqua" w:eastAsia="SimSun" w:hAnsi="Book Antiqua" w:cs="Times New Roman"/>
              </w:rPr>
            </w:pPr>
            <w:proofErr w:type="spellStart"/>
            <w:r w:rsidRPr="00EB2EF2">
              <w:rPr>
                <w:rFonts w:ascii="Book Antiqua" w:eastAsia="SimSun" w:hAnsi="Book Antiqua" w:cs="Times New Roman"/>
              </w:rPr>
              <w:t>Entinostat</w:t>
            </w:r>
            <w:proofErr w:type="spellEnd"/>
          </w:p>
        </w:tc>
        <w:tc>
          <w:tcPr>
            <w:tcW w:w="1038" w:type="pct"/>
          </w:tcPr>
          <w:p w14:paraId="3D8E6839"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HDAC Inhibitor</w:t>
            </w:r>
          </w:p>
        </w:tc>
        <w:tc>
          <w:tcPr>
            <w:tcW w:w="1019" w:type="pct"/>
          </w:tcPr>
          <w:p w14:paraId="1B4125CE"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Abdominal NET</w:t>
            </w:r>
          </w:p>
        </w:tc>
        <w:tc>
          <w:tcPr>
            <w:tcW w:w="282" w:type="pct"/>
          </w:tcPr>
          <w:p w14:paraId="2D54142C"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40</w:t>
            </w:r>
          </w:p>
        </w:tc>
        <w:tc>
          <w:tcPr>
            <w:tcW w:w="350" w:type="pct"/>
          </w:tcPr>
          <w:p w14:paraId="0D96A8A4" w14:textId="41DAB107" w:rsidR="00DF0CD8" w:rsidRPr="00EB2EF2" w:rsidRDefault="00286B5A"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SimSun"/>
              </w:rPr>
              <w:t>II</w:t>
            </w:r>
          </w:p>
        </w:tc>
        <w:tc>
          <w:tcPr>
            <w:tcW w:w="693" w:type="pct"/>
          </w:tcPr>
          <w:p w14:paraId="67D04815"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ORR</w:t>
            </w:r>
          </w:p>
        </w:tc>
        <w:tc>
          <w:tcPr>
            <w:tcW w:w="882" w:type="pct"/>
          </w:tcPr>
          <w:p w14:paraId="3C6A49C9"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NCT03211988</w:t>
            </w:r>
          </w:p>
        </w:tc>
      </w:tr>
      <w:tr w:rsidR="002231D8" w:rsidRPr="00EB2EF2" w14:paraId="3D832EB2" w14:textId="77777777" w:rsidTr="00603EAE">
        <w:tc>
          <w:tcPr>
            <w:tcW w:w="737" w:type="pct"/>
          </w:tcPr>
          <w:p w14:paraId="01853DD1" w14:textId="5FE1120C"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Niraparib</w:t>
            </w:r>
            <w:r w:rsidR="002231D8" w:rsidRPr="00EB2EF2">
              <w:rPr>
                <w:rFonts w:ascii="Book Antiqua" w:eastAsia="SimSun" w:hAnsi="Book Antiqua" w:cs="Times New Roman"/>
              </w:rPr>
              <w:t xml:space="preserve"> </w:t>
            </w:r>
            <w:r w:rsidRPr="00EB2EF2">
              <w:rPr>
                <w:rFonts w:ascii="Book Antiqua" w:eastAsia="SimSun" w:hAnsi="Book Antiqua" w:cs="Times New Roman"/>
              </w:rPr>
              <w:t>+</w:t>
            </w:r>
            <w:r w:rsidR="002231D8" w:rsidRPr="00EB2EF2">
              <w:rPr>
                <w:rFonts w:ascii="Book Antiqua" w:eastAsia="SimSun" w:hAnsi="Book Antiqua" w:cs="Times New Roman"/>
              </w:rPr>
              <w:t xml:space="preserve"> </w:t>
            </w:r>
            <w:proofErr w:type="spellStart"/>
            <w:r w:rsidR="002231D8" w:rsidRPr="00EB2EF2">
              <w:rPr>
                <w:rFonts w:ascii="Book Antiqua" w:eastAsia="SimSun" w:hAnsi="Book Antiqua" w:cs="Times New Roman"/>
              </w:rPr>
              <w:t>dostarlimab</w:t>
            </w:r>
            <w:proofErr w:type="spellEnd"/>
          </w:p>
        </w:tc>
        <w:tc>
          <w:tcPr>
            <w:tcW w:w="1038" w:type="pct"/>
          </w:tcPr>
          <w:p w14:paraId="6FA11EAA"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PARP Inhibitor</w:t>
            </w:r>
          </w:p>
        </w:tc>
        <w:tc>
          <w:tcPr>
            <w:tcW w:w="1019" w:type="pct"/>
          </w:tcPr>
          <w:p w14:paraId="13225241"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SCLC/HGNEC</w:t>
            </w:r>
          </w:p>
        </w:tc>
        <w:tc>
          <w:tcPr>
            <w:tcW w:w="282" w:type="pct"/>
          </w:tcPr>
          <w:p w14:paraId="26BA353F"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48</w:t>
            </w:r>
          </w:p>
        </w:tc>
        <w:tc>
          <w:tcPr>
            <w:tcW w:w="350" w:type="pct"/>
          </w:tcPr>
          <w:p w14:paraId="50997D1D" w14:textId="77777777" w:rsidR="00DF0CD8" w:rsidRPr="00EB2EF2" w:rsidRDefault="00DF0CD8" w:rsidP="00DF0CD8">
            <w:pPr>
              <w:adjustRightInd w:val="0"/>
              <w:snapToGrid w:val="0"/>
              <w:spacing w:line="360" w:lineRule="auto"/>
              <w:jc w:val="both"/>
              <w:rPr>
                <w:rFonts w:ascii="Book Antiqua" w:eastAsia="SimSun" w:hAnsi="Book Antiqua" w:cs="Times New Roman"/>
              </w:rPr>
            </w:pPr>
          </w:p>
        </w:tc>
        <w:tc>
          <w:tcPr>
            <w:tcW w:w="693" w:type="pct"/>
          </w:tcPr>
          <w:p w14:paraId="2B61A976" w14:textId="1B6735BE"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PFS</w:t>
            </w:r>
            <w:r w:rsidR="00286B5A" w:rsidRPr="00EB2EF2">
              <w:rPr>
                <w:rFonts w:ascii="Book Antiqua" w:eastAsia="SimSun" w:hAnsi="Book Antiqua" w:cs="Times New Roman"/>
              </w:rPr>
              <w:t xml:space="preserve">, </w:t>
            </w:r>
            <w:r w:rsidRPr="00EB2EF2">
              <w:rPr>
                <w:rFonts w:ascii="Book Antiqua" w:eastAsia="SimSun" w:hAnsi="Book Antiqua" w:cs="Times New Roman"/>
              </w:rPr>
              <w:t>ORR</w:t>
            </w:r>
          </w:p>
        </w:tc>
        <w:tc>
          <w:tcPr>
            <w:tcW w:w="882" w:type="pct"/>
          </w:tcPr>
          <w:p w14:paraId="5CAEEB3B" w14:textId="77777777" w:rsidR="00DF0CD8" w:rsidRPr="00EB2EF2" w:rsidRDefault="00DF0CD8" w:rsidP="00DF0CD8">
            <w:pPr>
              <w:adjustRightInd w:val="0"/>
              <w:snapToGrid w:val="0"/>
              <w:spacing w:line="360" w:lineRule="auto"/>
              <w:jc w:val="both"/>
              <w:rPr>
                <w:rFonts w:ascii="Book Antiqua" w:eastAsia="SimSun" w:hAnsi="Book Antiqua" w:cs="Times New Roman"/>
              </w:rPr>
            </w:pPr>
            <w:r w:rsidRPr="00EB2EF2">
              <w:rPr>
                <w:rFonts w:ascii="Book Antiqua" w:eastAsia="SimSun" w:hAnsi="Book Antiqua" w:cs="Times New Roman"/>
              </w:rPr>
              <w:t>NCT04701307</w:t>
            </w:r>
          </w:p>
        </w:tc>
      </w:tr>
    </w:tbl>
    <w:p w14:paraId="6CA32A98" w14:textId="67E486AE" w:rsidR="00DF0CD8" w:rsidRPr="00DF0CD8" w:rsidRDefault="00DF0CD8" w:rsidP="00DF0CD8">
      <w:pPr>
        <w:adjustRightInd w:val="0"/>
        <w:snapToGrid w:val="0"/>
        <w:spacing w:line="360" w:lineRule="auto"/>
        <w:jc w:val="both"/>
        <w:rPr>
          <w:rFonts w:ascii="Book Antiqua" w:eastAsia="SimSun" w:hAnsi="Book Antiqua"/>
        </w:rPr>
      </w:pPr>
      <w:r w:rsidRPr="00DF0CD8">
        <w:rPr>
          <w:rFonts w:ascii="Book Antiqua" w:eastAsia="SimSun" w:hAnsi="Book Antiqua"/>
        </w:rPr>
        <w:t>SCLC</w:t>
      </w:r>
      <w:r w:rsidR="00433133">
        <w:rPr>
          <w:rFonts w:ascii="Book Antiqua" w:eastAsia="SimSun" w:hAnsi="Book Antiqua"/>
        </w:rPr>
        <w:t>:</w:t>
      </w:r>
      <w:r w:rsidRPr="00DF0CD8">
        <w:rPr>
          <w:rFonts w:ascii="Book Antiqua" w:eastAsia="SimSun" w:hAnsi="Book Antiqua"/>
        </w:rPr>
        <w:t xml:space="preserve"> </w:t>
      </w:r>
      <w:r w:rsidR="00855074" w:rsidRPr="00DF0CD8">
        <w:rPr>
          <w:rFonts w:ascii="Book Antiqua" w:eastAsia="SimSun" w:hAnsi="Book Antiqua"/>
        </w:rPr>
        <w:t>Small</w:t>
      </w:r>
      <w:r w:rsidRPr="00DF0CD8">
        <w:rPr>
          <w:rFonts w:ascii="Book Antiqua" w:eastAsia="SimSun" w:hAnsi="Book Antiqua"/>
        </w:rPr>
        <w:t>-cell lung carcinoma; PD-NEC</w:t>
      </w:r>
      <w:r w:rsidR="00433133">
        <w:rPr>
          <w:rFonts w:ascii="Book Antiqua" w:eastAsia="SimSun" w:hAnsi="Book Antiqua"/>
        </w:rPr>
        <w:t>:</w:t>
      </w:r>
      <w:r w:rsidRPr="00DF0CD8">
        <w:rPr>
          <w:rFonts w:ascii="Book Antiqua" w:eastAsia="SimSun" w:hAnsi="Book Antiqua"/>
        </w:rPr>
        <w:t xml:space="preserve"> </w:t>
      </w:r>
      <w:r w:rsidR="00855074" w:rsidRPr="00DF0CD8">
        <w:rPr>
          <w:rFonts w:ascii="Book Antiqua" w:eastAsia="SimSun" w:hAnsi="Book Antiqua"/>
        </w:rPr>
        <w:t xml:space="preserve">Poorly </w:t>
      </w:r>
      <w:r w:rsidRPr="00DF0CD8">
        <w:rPr>
          <w:rFonts w:ascii="Book Antiqua" w:eastAsia="SimSun" w:hAnsi="Book Antiqua"/>
        </w:rPr>
        <w:t>differentiated neuroendocrine carcinoma; PDA</w:t>
      </w:r>
      <w:r w:rsidR="00433133">
        <w:rPr>
          <w:rFonts w:ascii="Book Antiqua" w:eastAsia="SimSun" w:hAnsi="Book Antiqua"/>
        </w:rPr>
        <w:t>:</w:t>
      </w:r>
      <w:r w:rsidRPr="00DF0CD8">
        <w:rPr>
          <w:rFonts w:ascii="Book Antiqua" w:eastAsia="SimSun" w:hAnsi="Book Antiqua"/>
        </w:rPr>
        <w:t xml:space="preserve"> </w:t>
      </w:r>
      <w:r w:rsidR="00855074" w:rsidRPr="00DF0CD8">
        <w:rPr>
          <w:rFonts w:ascii="Book Antiqua" w:eastAsia="SimSun" w:hAnsi="Book Antiqua"/>
        </w:rPr>
        <w:t xml:space="preserve">Pancreatic </w:t>
      </w:r>
      <w:r w:rsidRPr="00DF0CD8">
        <w:rPr>
          <w:rFonts w:ascii="Book Antiqua" w:eastAsia="SimSun" w:hAnsi="Book Antiqua"/>
        </w:rPr>
        <w:t>adenocarcinoma; HGNEC</w:t>
      </w:r>
      <w:r w:rsidR="00433133">
        <w:rPr>
          <w:rFonts w:ascii="Book Antiqua" w:eastAsia="SimSun" w:hAnsi="Book Antiqua"/>
        </w:rPr>
        <w:t>:</w:t>
      </w:r>
      <w:r w:rsidRPr="00DF0CD8">
        <w:rPr>
          <w:rFonts w:ascii="Book Antiqua" w:eastAsia="SimSun" w:hAnsi="Book Antiqua"/>
        </w:rPr>
        <w:t xml:space="preserve"> </w:t>
      </w:r>
      <w:r w:rsidR="00855074" w:rsidRPr="00DF0CD8">
        <w:rPr>
          <w:rFonts w:ascii="Book Antiqua" w:eastAsia="SimSun" w:hAnsi="Book Antiqua"/>
        </w:rPr>
        <w:t>High</w:t>
      </w:r>
      <w:r w:rsidRPr="00DF0CD8">
        <w:rPr>
          <w:rFonts w:ascii="Book Antiqua" w:eastAsia="SimSun" w:hAnsi="Book Antiqua"/>
        </w:rPr>
        <w:t>-grade neuroendocrine cancer; CDK</w:t>
      </w:r>
      <w:r w:rsidR="00433133">
        <w:rPr>
          <w:rFonts w:ascii="Book Antiqua" w:eastAsia="SimSun" w:hAnsi="Book Antiqua"/>
        </w:rPr>
        <w:t>:</w:t>
      </w:r>
      <w:r w:rsidRPr="00DF0CD8">
        <w:rPr>
          <w:rFonts w:ascii="Book Antiqua" w:eastAsia="SimSun" w:hAnsi="Book Antiqua"/>
        </w:rPr>
        <w:t xml:space="preserve"> </w:t>
      </w:r>
      <w:r w:rsidR="00855074" w:rsidRPr="00DF0CD8">
        <w:rPr>
          <w:rFonts w:ascii="Book Antiqua" w:eastAsia="SimSun" w:hAnsi="Book Antiqua"/>
        </w:rPr>
        <w:t>Cyclin</w:t>
      </w:r>
      <w:r w:rsidRPr="00DF0CD8">
        <w:rPr>
          <w:rFonts w:ascii="Book Antiqua" w:eastAsia="SimSun" w:hAnsi="Book Antiqua"/>
        </w:rPr>
        <w:t>-dependent kinase; ATR kinase</w:t>
      </w:r>
      <w:r w:rsidR="00855074">
        <w:rPr>
          <w:rFonts w:ascii="Book Antiqua" w:eastAsia="SimSun" w:hAnsi="Book Antiqua"/>
        </w:rPr>
        <w:t>:</w:t>
      </w:r>
      <w:r w:rsidRPr="00DF0CD8">
        <w:rPr>
          <w:rFonts w:ascii="Book Antiqua" w:eastAsia="SimSun" w:hAnsi="Book Antiqua"/>
        </w:rPr>
        <w:t xml:space="preserve"> </w:t>
      </w:r>
      <w:r w:rsidR="00855074" w:rsidRPr="00DF0CD8">
        <w:rPr>
          <w:rFonts w:ascii="Book Antiqua" w:eastAsia="SimSun" w:hAnsi="Book Antiqua"/>
        </w:rPr>
        <w:t xml:space="preserve">Ataxia </w:t>
      </w:r>
      <w:r w:rsidRPr="00DF0CD8">
        <w:rPr>
          <w:rFonts w:ascii="Book Antiqua" w:eastAsia="SimSun" w:hAnsi="Book Antiqua"/>
        </w:rPr>
        <w:t>telangiectasia and RAD3-related kinase; DLL3</w:t>
      </w:r>
      <w:r w:rsidR="00855074">
        <w:rPr>
          <w:rFonts w:ascii="Book Antiqua" w:eastAsia="SimSun" w:hAnsi="Book Antiqua"/>
        </w:rPr>
        <w:t>:</w:t>
      </w:r>
      <w:r w:rsidRPr="00DF0CD8">
        <w:rPr>
          <w:rFonts w:ascii="Book Antiqua" w:eastAsia="SimSun" w:hAnsi="Book Antiqua"/>
        </w:rPr>
        <w:t xml:space="preserve"> </w:t>
      </w:r>
      <w:r w:rsidR="00855074" w:rsidRPr="00DF0CD8">
        <w:rPr>
          <w:rFonts w:ascii="Book Antiqua" w:eastAsia="SimSun" w:hAnsi="Book Antiqua"/>
        </w:rPr>
        <w:t>Delta</w:t>
      </w:r>
      <w:r w:rsidRPr="00DF0CD8">
        <w:rPr>
          <w:rFonts w:ascii="Book Antiqua" w:eastAsia="SimSun" w:hAnsi="Book Antiqua"/>
        </w:rPr>
        <w:t>-like protein 3; HDAC</w:t>
      </w:r>
      <w:r w:rsidR="00855074">
        <w:rPr>
          <w:rFonts w:ascii="Book Antiqua" w:eastAsia="SimSun" w:hAnsi="Book Antiqua"/>
        </w:rPr>
        <w:t>:</w:t>
      </w:r>
      <w:r w:rsidRPr="00DF0CD8">
        <w:rPr>
          <w:rFonts w:ascii="Book Antiqua" w:eastAsia="SimSun" w:hAnsi="Book Antiqua"/>
        </w:rPr>
        <w:t xml:space="preserve"> </w:t>
      </w:r>
      <w:r w:rsidR="00855074" w:rsidRPr="00DF0CD8">
        <w:rPr>
          <w:rFonts w:ascii="Book Antiqua" w:eastAsia="SimSun" w:hAnsi="Book Antiqua"/>
        </w:rPr>
        <w:t xml:space="preserve">Histone </w:t>
      </w:r>
      <w:r w:rsidRPr="00DF0CD8">
        <w:rPr>
          <w:rFonts w:ascii="Book Antiqua" w:eastAsia="SimSun" w:hAnsi="Book Antiqua"/>
        </w:rPr>
        <w:t>deacetylase; PARP</w:t>
      </w:r>
      <w:r w:rsidR="00855074">
        <w:rPr>
          <w:rFonts w:ascii="Book Antiqua" w:eastAsia="SimSun" w:hAnsi="Book Antiqua"/>
        </w:rPr>
        <w:t>:</w:t>
      </w:r>
      <w:r w:rsidRPr="00DF0CD8">
        <w:rPr>
          <w:rFonts w:ascii="Book Antiqua" w:eastAsia="SimSun" w:hAnsi="Book Antiqua"/>
        </w:rPr>
        <w:t xml:space="preserve"> </w:t>
      </w:r>
      <w:r w:rsidR="00855074" w:rsidRPr="00DF0CD8">
        <w:rPr>
          <w:rFonts w:ascii="Book Antiqua" w:eastAsia="SimSun" w:hAnsi="Book Antiqua"/>
        </w:rPr>
        <w:t>Poly</w:t>
      </w:r>
      <w:r w:rsidR="00855074">
        <w:rPr>
          <w:rFonts w:ascii="Book Antiqua" w:eastAsia="SimSun" w:hAnsi="Book Antiqua"/>
        </w:rPr>
        <w:t xml:space="preserve"> </w:t>
      </w:r>
      <w:r w:rsidRPr="00DF0CD8">
        <w:rPr>
          <w:rFonts w:ascii="Book Antiqua" w:eastAsia="SimSun" w:hAnsi="Book Antiqua"/>
        </w:rPr>
        <w:t>(ADP-ribose) polymerase; PFS</w:t>
      </w:r>
      <w:r w:rsidR="00855074">
        <w:rPr>
          <w:rFonts w:ascii="Book Antiqua" w:eastAsia="SimSun" w:hAnsi="Book Antiqua"/>
        </w:rPr>
        <w:t>:</w:t>
      </w:r>
      <w:r w:rsidRPr="00DF0CD8">
        <w:rPr>
          <w:rFonts w:ascii="Book Antiqua" w:eastAsia="SimSun" w:hAnsi="Book Antiqua"/>
        </w:rPr>
        <w:t xml:space="preserve"> </w:t>
      </w:r>
      <w:r w:rsidR="00855074" w:rsidRPr="00DF0CD8">
        <w:rPr>
          <w:rFonts w:ascii="Book Antiqua" w:eastAsia="SimSun" w:hAnsi="Book Antiqua"/>
        </w:rPr>
        <w:t>Progression</w:t>
      </w:r>
      <w:r w:rsidRPr="00DF0CD8">
        <w:rPr>
          <w:rFonts w:ascii="Book Antiqua" w:eastAsia="SimSun" w:hAnsi="Book Antiqua"/>
        </w:rPr>
        <w:t>-free survival; MTD</w:t>
      </w:r>
      <w:r w:rsidR="00855074">
        <w:rPr>
          <w:rFonts w:ascii="Book Antiqua" w:eastAsia="SimSun" w:hAnsi="Book Antiqua"/>
        </w:rPr>
        <w:t>:</w:t>
      </w:r>
      <w:r w:rsidRPr="00DF0CD8">
        <w:rPr>
          <w:rFonts w:ascii="Book Antiqua" w:eastAsia="SimSun" w:hAnsi="Book Antiqua"/>
        </w:rPr>
        <w:t xml:space="preserve"> </w:t>
      </w:r>
      <w:r w:rsidR="00855074" w:rsidRPr="00DF0CD8">
        <w:rPr>
          <w:rFonts w:ascii="Book Antiqua" w:eastAsia="SimSun" w:hAnsi="Book Antiqua"/>
        </w:rPr>
        <w:t xml:space="preserve">Maximum </w:t>
      </w:r>
      <w:r w:rsidRPr="00DF0CD8">
        <w:rPr>
          <w:rFonts w:ascii="Book Antiqua" w:eastAsia="SimSun" w:hAnsi="Book Antiqua"/>
        </w:rPr>
        <w:t>tolerated dose; ORR</w:t>
      </w:r>
      <w:r w:rsidR="00855074">
        <w:rPr>
          <w:rFonts w:ascii="Book Antiqua" w:eastAsia="SimSun" w:hAnsi="Book Antiqua"/>
        </w:rPr>
        <w:t>:</w:t>
      </w:r>
      <w:r w:rsidRPr="00DF0CD8">
        <w:rPr>
          <w:rFonts w:ascii="Book Antiqua" w:eastAsia="SimSun" w:hAnsi="Book Antiqua"/>
        </w:rPr>
        <w:t xml:space="preserve"> </w:t>
      </w:r>
      <w:r w:rsidR="00855074" w:rsidRPr="00DF0CD8">
        <w:rPr>
          <w:rFonts w:ascii="Book Antiqua" w:eastAsia="SimSun" w:hAnsi="Book Antiqua"/>
        </w:rPr>
        <w:t xml:space="preserve">Objective </w:t>
      </w:r>
      <w:r w:rsidRPr="00DF0CD8">
        <w:rPr>
          <w:rFonts w:ascii="Book Antiqua" w:eastAsia="SimSun" w:hAnsi="Book Antiqua"/>
        </w:rPr>
        <w:t>response rate; AEs</w:t>
      </w:r>
      <w:r w:rsidR="00855074">
        <w:rPr>
          <w:rFonts w:ascii="Book Antiqua" w:eastAsia="SimSun" w:hAnsi="Book Antiqua"/>
        </w:rPr>
        <w:t>:</w:t>
      </w:r>
      <w:r w:rsidRPr="00DF0CD8">
        <w:rPr>
          <w:rFonts w:ascii="Book Antiqua" w:eastAsia="SimSun" w:hAnsi="Book Antiqua"/>
        </w:rPr>
        <w:t xml:space="preserve"> </w:t>
      </w:r>
      <w:r w:rsidR="00855074" w:rsidRPr="00DF0CD8">
        <w:rPr>
          <w:rFonts w:ascii="Book Antiqua" w:eastAsia="SimSun" w:hAnsi="Book Antiqua"/>
        </w:rPr>
        <w:t xml:space="preserve">Adverse </w:t>
      </w:r>
      <w:r w:rsidRPr="00DF0CD8">
        <w:rPr>
          <w:rFonts w:ascii="Book Antiqua" w:eastAsia="SimSun" w:hAnsi="Book Antiqua"/>
        </w:rPr>
        <w:t>events.</w:t>
      </w:r>
    </w:p>
    <w:p w14:paraId="4E47B3DE" w14:textId="5B2C6F5D" w:rsidR="00690FC2" w:rsidRPr="00DF0CD8" w:rsidRDefault="00690FC2" w:rsidP="00DF0CD8">
      <w:pPr>
        <w:adjustRightInd w:val="0"/>
        <w:snapToGrid w:val="0"/>
        <w:spacing w:line="360" w:lineRule="auto"/>
        <w:jc w:val="both"/>
        <w:rPr>
          <w:rFonts w:ascii="Book Antiqua" w:hAnsi="Book Antiqua"/>
          <w:b/>
          <w:bCs/>
        </w:rPr>
      </w:pPr>
    </w:p>
    <w:sectPr w:rsidR="00690FC2" w:rsidRPr="00DF0C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5E09" w14:textId="77777777" w:rsidR="00F14FDC" w:rsidRDefault="00F14FDC" w:rsidP="00634A5A">
      <w:r>
        <w:separator/>
      </w:r>
    </w:p>
  </w:endnote>
  <w:endnote w:type="continuationSeparator" w:id="0">
    <w:p w14:paraId="57D0BA44" w14:textId="77777777" w:rsidR="00F14FDC" w:rsidRDefault="00F14FDC" w:rsidP="0063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664711"/>
      <w:docPartObj>
        <w:docPartGallery w:val="Page Numbers (Bottom of Page)"/>
        <w:docPartUnique/>
      </w:docPartObj>
    </w:sdtPr>
    <w:sdtEndPr/>
    <w:sdtContent>
      <w:sdt>
        <w:sdtPr>
          <w:id w:val="-1769616900"/>
          <w:docPartObj>
            <w:docPartGallery w:val="Page Numbers (Top of Page)"/>
            <w:docPartUnique/>
          </w:docPartObj>
        </w:sdtPr>
        <w:sdtEndPr/>
        <w:sdtContent>
          <w:p w14:paraId="3666ED0D" w14:textId="245AC79D" w:rsidR="00634A5A" w:rsidRDefault="00634A5A">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521DAE9" w14:textId="77777777" w:rsidR="00634A5A" w:rsidRDefault="00634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8062" w14:textId="77777777" w:rsidR="00F14FDC" w:rsidRDefault="00F14FDC" w:rsidP="00634A5A">
      <w:r>
        <w:separator/>
      </w:r>
    </w:p>
  </w:footnote>
  <w:footnote w:type="continuationSeparator" w:id="0">
    <w:p w14:paraId="75EC49F3" w14:textId="77777777" w:rsidR="00F14FDC" w:rsidRDefault="00F14FDC" w:rsidP="00634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BDD"/>
    <w:rsid w:val="00077499"/>
    <w:rsid w:val="0009066F"/>
    <w:rsid w:val="001065D8"/>
    <w:rsid w:val="00141140"/>
    <w:rsid w:val="00146F76"/>
    <w:rsid w:val="0018653B"/>
    <w:rsid w:val="001A4923"/>
    <w:rsid w:val="00210F39"/>
    <w:rsid w:val="00213CEB"/>
    <w:rsid w:val="002231D8"/>
    <w:rsid w:val="00235B9F"/>
    <w:rsid w:val="002439CF"/>
    <w:rsid w:val="00286B5A"/>
    <w:rsid w:val="003125A2"/>
    <w:rsid w:val="00377BD1"/>
    <w:rsid w:val="003B1150"/>
    <w:rsid w:val="003E23D8"/>
    <w:rsid w:val="003F4991"/>
    <w:rsid w:val="00415802"/>
    <w:rsid w:val="0041692A"/>
    <w:rsid w:val="00433133"/>
    <w:rsid w:val="00461825"/>
    <w:rsid w:val="0049010F"/>
    <w:rsid w:val="004A49FE"/>
    <w:rsid w:val="004E5F23"/>
    <w:rsid w:val="004F50FF"/>
    <w:rsid w:val="00592412"/>
    <w:rsid w:val="005A2FC1"/>
    <w:rsid w:val="00600EF3"/>
    <w:rsid w:val="00603EAE"/>
    <w:rsid w:val="00611C79"/>
    <w:rsid w:val="006136B8"/>
    <w:rsid w:val="00624802"/>
    <w:rsid w:val="00626661"/>
    <w:rsid w:val="00634A5A"/>
    <w:rsid w:val="00690FC2"/>
    <w:rsid w:val="006B38EA"/>
    <w:rsid w:val="006B3E3E"/>
    <w:rsid w:val="006B5429"/>
    <w:rsid w:val="006C412B"/>
    <w:rsid w:val="006D6F0E"/>
    <w:rsid w:val="006F1CD7"/>
    <w:rsid w:val="006F3D1B"/>
    <w:rsid w:val="0073162B"/>
    <w:rsid w:val="007524C8"/>
    <w:rsid w:val="0077346A"/>
    <w:rsid w:val="00773F79"/>
    <w:rsid w:val="008266DE"/>
    <w:rsid w:val="008400CE"/>
    <w:rsid w:val="00855074"/>
    <w:rsid w:val="008617DD"/>
    <w:rsid w:val="00875A53"/>
    <w:rsid w:val="008F5B34"/>
    <w:rsid w:val="00901D15"/>
    <w:rsid w:val="00902C4B"/>
    <w:rsid w:val="00905895"/>
    <w:rsid w:val="00910952"/>
    <w:rsid w:val="00947419"/>
    <w:rsid w:val="00982E8C"/>
    <w:rsid w:val="009E607B"/>
    <w:rsid w:val="009F49D3"/>
    <w:rsid w:val="00A0454D"/>
    <w:rsid w:val="00A41DAD"/>
    <w:rsid w:val="00A77B3E"/>
    <w:rsid w:val="00A94DDF"/>
    <w:rsid w:val="00AA4E95"/>
    <w:rsid w:val="00B35AA6"/>
    <w:rsid w:val="00B368A5"/>
    <w:rsid w:val="00B5379C"/>
    <w:rsid w:val="00B60505"/>
    <w:rsid w:val="00B673D7"/>
    <w:rsid w:val="00B75C01"/>
    <w:rsid w:val="00BB7E37"/>
    <w:rsid w:val="00C4405D"/>
    <w:rsid w:val="00C73F89"/>
    <w:rsid w:val="00C75188"/>
    <w:rsid w:val="00C7583C"/>
    <w:rsid w:val="00C86D61"/>
    <w:rsid w:val="00C90CF2"/>
    <w:rsid w:val="00CA2A55"/>
    <w:rsid w:val="00CB3104"/>
    <w:rsid w:val="00CC135C"/>
    <w:rsid w:val="00CC25E5"/>
    <w:rsid w:val="00CF1BEA"/>
    <w:rsid w:val="00D11A8C"/>
    <w:rsid w:val="00D24374"/>
    <w:rsid w:val="00D54608"/>
    <w:rsid w:val="00D801EA"/>
    <w:rsid w:val="00DB3F79"/>
    <w:rsid w:val="00DF0CD8"/>
    <w:rsid w:val="00E137E0"/>
    <w:rsid w:val="00E325C4"/>
    <w:rsid w:val="00E46665"/>
    <w:rsid w:val="00E5160A"/>
    <w:rsid w:val="00E630C2"/>
    <w:rsid w:val="00E638B1"/>
    <w:rsid w:val="00EB2EF2"/>
    <w:rsid w:val="00F070BC"/>
    <w:rsid w:val="00F10E78"/>
    <w:rsid w:val="00F14FDC"/>
    <w:rsid w:val="00F27218"/>
    <w:rsid w:val="00F27B7E"/>
    <w:rsid w:val="00F3454E"/>
    <w:rsid w:val="00F4088B"/>
    <w:rsid w:val="00F409E9"/>
    <w:rsid w:val="00F42A72"/>
    <w:rsid w:val="00F75C52"/>
    <w:rsid w:val="00FA24BB"/>
    <w:rsid w:val="00FC3D6C"/>
    <w:rsid w:val="00FC68A7"/>
    <w:rsid w:val="00FC6A77"/>
    <w:rsid w:val="00FD5E83"/>
    <w:rsid w:val="00FE0B6B"/>
    <w:rsid w:val="00FF4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B1EAB"/>
  <w15:docId w15:val="{F468DF26-7F92-4175-B3AB-6954C298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style>
  <w:style w:type="paragraph" w:styleId="Header">
    <w:name w:val="header"/>
    <w:basedOn w:val="Normal"/>
    <w:link w:val="HeaderChar"/>
    <w:unhideWhenUsed/>
    <w:rsid w:val="00634A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34A5A"/>
    <w:rPr>
      <w:sz w:val="18"/>
      <w:szCs w:val="18"/>
    </w:rPr>
  </w:style>
  <w:style w:type="paragraph" w:styleId="Footer">
    <w:name w:val="footer"/>
    <w:basedOn w:val="Normal"/>
    <w:link w:val="FooterChar"/>
    <w:uiPriority w:val="99"/>
    <w:unhideWhenUsed/>
    <w:rsid w:val="00634A5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34A5A"/>
    <w:rPr>
      <w:sz w:val="18"/>
      <w:szCs w:val="18"/>
    </w:rPr>
  </w:style>
  <w:style w:type="paragraph" w:styleId="Caption">
    <w:name w:val="caption"/>
    <w:basedOn w:val="Normal"/>
    <w:next w:val="Normal"/>
    <w:semiHidden/>
    <w:unhideWhenUsed/>
    <w:qFormat/>
    <w:rsid w:val="00DF0CD8"/>
    <w:pPr>
      <w:widowControl w:val="0"/>
      <w:jc w:val="both"/>
    </w:pPr>
    <w:rPr>
      <w:rFonts w:ascii="Arial" w:eastAsia="SimHei" w:hAnsi="Arial" w:cstheme="minorBidi"/>
      <w:kern w:val="2"/>
      <w:sz w:val="20"/>
      <w:lang w:eastAsia="zh-CN"/>
    </w:rPr>
  </w:style>
  <w:style w:type="table" w:styleId="TableGrid">
    <w:name w:val="Table Grid"/>
    <w:basedOn w:val="TableNormal"/>
    <w:uiPriority w:val="99"/>
    <w:qFormat/>
    <w:rsid w:val="00DF0CD8"/>
    <w:rPr>
      <w:rFonts w:asciiTheme="minorHAnsi" w:eastAsia="Times New Roman"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66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9814</Words>
  <Characters>55941</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Li Ma</cp:lastModifiedBy>
  <cp:revision>4</cp:revision>
  <dcterms:created xsi:type="dcterms:W3CDTF">2022-04-15T19:54:00Z</dcterms:created>
  <dcterms:modified xsi:type="dcterms:W3CDTF">2022-04-15T20:17:00Z</dcterms:modified>
</cp:coreProperties>
</file>