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544" w:rsidRDefault="00311D59">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672544" w:rsidRDefault="00311D59">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73518</w:t>
      </w:r>
    </w:p>
    <w:p w:rsidR="00672544" w:rsidRDefault="00311D59">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bCs/>
          <w:color w:val="000000"/>
        </w:rPr>
        <w:t xml:space="preserve">Secondary coronary artery </w:t>
      </w:r>
      <w:proofErr w:type="spellStart"/>
      <w:r>
        <w:rPr>
          <w:rFonts w:ascii="Book Antiqua" w:eastAsia="Book Antiqua" w:hAnsi="Book Antiqua" w:cs="Book Antiqua"/>
          <w:b/>
          <w:bCs/>
          <w:color w:val="000000"/>
        </w:rPr>
        <w:t>ostial</w:t>
      </w:r>
      <w:proofErr w:type="spellEnd"/>
      <w:r>
        <w:rPr>
          <w:rFonts w:ascii="Book Antiqua" w:eastAsia="Book Antiqua" w:hAnsi="Book Antiqua" w:cs="Book Antiqua"/>
          <w:b/>
          <w:bCs/>
          <w:color w:val="000000"/>
        </w:rPr>
        <w:t xml:space="preserve"> lesions: Three case reports</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Liu XP </w:t>
      </w:r>
      <w:r>
        <w:rPr>
          <w:rFonts w:ascii="Book Antiqua" w:eastAsia="Book Antiqua" w:hAnsi="Book Antiqua" w:cs="Book Antiqua"/>
          <w:i/>
          <w:iCs/>
          <w:color w:val="000000"/>
        </w:rPr>
        <w:t>et al</w:t>
      </w:r>
      <w:r>
        <w:rPr>
          <w:rFonts w:ascii="Book Antiqua" w:eastAsia="Book Antiqua" w:hAnsi="Book Antiqua" w:cs="Book Antiqua"/>
          <w:color w:val="000000"/>
        </w:rPr>
        <w:t xml:space="preserve">. Coronary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Xiao-Ping Liu, </w:t>
      </w:r>
      <w:proofErr w:type="spellStart"/>
      <w:r>
        <w:rPr>
          <w:rFonts w:ascii="Book Antiqua" w:eastAsia="Book Antiqua" w:hAnsi="Book Antiqua" w:cs="Book Antiqua"/>
          <w:color w:val="000000"/>
        </w:rPr>
        <w:t>Hai</w:t>
      </w:r>
      <w:proofErr w:type="spellEnd"/>
      <w:r>
        <w:rPr>
          <w:rFonts w:ascii="Book Antiqua" w:eastAsia="Book Antiqua" w:hAnsi="Book Antiqua" w:cs="Book Antiqua"/>
          <w:color w:val="000000"/>
        </w:rPr>
        <w:t xml:space="preserve">-Jun Wang, Jin-Liang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-Li Ma, </w:t>
      </w:r>
      <w:proofErr w:type="spellStart"/>
      <w:r>
        <w:rPr>
          <w:rFonts w:ascii="Book Antiqua" w:eastAsia="Book Antiqua" w:hAnsi="Book Antiqua" w:cs="Book Antiqua"/>
          <w:color w:val="000000"/>
        </w:rPr>
        <w:t>Xin</w:t>
      </w:r>
      <w:proofErr w:type="spellEnd"/>
      <w:r>
        <w:rPr>
          <w:rFonts w:ascii="Book Antiqua" w:eastAsia="Book Antiqua" w:hAnsi="Book Antiqua" w:cs="Book Antiqua"/>
          <w:color w:val="000000"/>
        </w:rPr>
        <w:t xml:space="preserve">-Yun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Li-Na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Rui</w:t>
      </w:r>
      <w:proofErr w:type="spellEnd"/>
      <w:r>
        <w:rPr>
          <w:rFonts w:ascii="Book Antiqua" w:eastAsia="Book Antiqua" w:hAnsi="Book Antiqua" w:cs="Book Antiqua"/>
          <w:color w:val="000000"/>
        </w:rPr>
        <w:t>-Xia He, Ba-</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Er</w:t>
      </w:r>
      <w:proofErr w:type="spellEnd"/>
      <w:r>
        <w:rPr>
          <w:rFonts w:ascii="Book Antiqua" w:eastAsia="Book Antiqua" w:hAnsi="Book Antiqua" w:cs="Book Antiqua"/>
          <w:color w:val="000000"/>
        </w:rPr>
        <w:t xml:space="preserve"> Qi, Li-Cheng Wang, Chang-Qing Li,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-Jiang Zhang, Yu-</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Feng</w:t>
      </w:r>
      <w:proofErr w:type="spellEnd"/>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bCs/>
          <w:color w:val="000000"/>
        </w:rPr>
        <w:t xml:space="preserve">Xiao-Ping Liu, </w:t>
      </w:r>
      <w:proofErr w:type="spellStart"/>
      <w:r>
        <w:rPr>
          <w:rFonts w:ascii="Book Antiqua" w:eastAsia="Book Antiqua" w:hAnsi="Book Antiqua" w:cs="Book Antiqua"/>
          <w:b/>
          <w:bCs/>
          <w:color w:val="000000"/>
        </w:rPr>
        <w:t>Hai</w:t>
      </w:r>
      <w:proofErr w:type="spellEnd"/>
      <w:r>
        <w:rPr>
          <w:rFonts w:ascii="Book Antiqua" w:eastAsia="Book Antiqua" w:hAnsi="Book Antiqua" w:cs="Book Antiqua"/>
          <w:b/>
          <w:bCs/>
          <w:color w:val="000000"/>
        </w:rPr>
        <w:t xml:space="preserve">-Jun Wang,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-Li Ma, </w:t>
      </w:r>
      <w:proofErr w:type="spellStart"/>
      <w:r>
        <w:rPr>
          <w:rFonts w:ascii="Book Antiqua" w:eastAsia="Book Antiqua" w:hAnsi="Book Antiqua" w:cs="Book Antiqua"/>
          <w:b/>
          <w:bCs/>
          <w:color w:val="000000"/>
        </w:rPr>
        <w:t>Xin</w:t>
      </w:r>
      <w:proofErr w:type="spellEnd"/>
      <w:r>
        <w:rPr>
          <w:rFonts w:ascii="Book Antiqua" w:eastAsia="Book Antiqua" w:hAnsi="Book Antiqua" w:cs="Book Antiqua"/>
          <w:b/>
          <w:bCs/>
          <w:color w:val="000000"/>
        </w:rPr>
        <w:t xml:space="preserve">-Yun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Li-Na </w:t>
      </w:r>
      <w:proofErr w:type="spellStart"/>
      <w:r>
        <w:rPr>
          <w:rFonts w:ascii="Book Antiqua" w:eastAsia="Book Antiqua" w:hAnsi="Book Antiqua" w:cs="Book Antiqua"/>
          <w:b/>
          <w:bCs/>
          <w:color w:val="000000"/>
        </w:rPr>
        <w:t>Ji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Rui</w:t>
      </w:r>
      <w:proofErr w:type="spellEnd"/>
      <w:r>
        <w:rPr>
          <w:rFonts w:ascii="Book Antiqua" w:eastAsia="Book Antiqua" w:hAnsi="Book Antiqua" w:cs="Book Antiqua"/>
          <w:b/>
          <w:bCs/>
          <w:color w:val="000000"/>
        </w:rPr>
        <w:t>-Xia He, Ba-</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w:t>
      </w:r>
      <w:proofErr w:type="spellStart"/>
      <w:r>
        <w:rPr>
          <w:rFonts w:ascii="Book Antiqua" w:eastAsia="Book Antiqua" w:hAnsi="Book Antiqua" w:cs="Book Antiqua"/>
          <w:b/>
          <w:bCs/>
          <w:color w:val="000000"/>
        </w:rPr>
        <w:t>Er</w:t>
      </w:r>
      <w:proofErr w:type="spellEnd"/>
      <w:r>
        <w:rPr>
          <w:rFonts w:ascii="Book Antiqua" w:eastAsia="Book Antiqua" w:hAnsi="Book Antiqua" w:cs="Book Antiqua"/>
          <w:b/>
          <w:bCs/>
          <w:color w:val="000000"/>
        </w:rPr>
        <w:t xml:space="preserve"> Qi, Chang-Qing Li,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-Jiang Zhang, Yu-</w:t>
      </w:r>
      <w:proofErr w:type="spellStart"/>
      <w:r>
        <w:rPr>
          <w:rFonts w:ascii="Book Antiqua" w:eastAsia="Book Antiqua" w:hAnsi="Book Antiqua" w:cs="Book Antiqua"/>
          <w:b/>
          <w:bCs/>
          <w:color w:val="000000"/>
        </w:rPr>
        <w:t>Bao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Feng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Cardiology, Ordos Clinical College of Inner Mongolia Medical University, Ordos Central Hospital, Ordos 017000, Inner Mongolia Autonomous Region, China</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bCs/>
          <w:color w:val="000000"/>
        </w:rPr>
        <w:t xml:space="preserve">Jin-Liang </w:t>
      </w:r>
      <w:proofErr w:type="spellStart"/>
      <w:r>
        <w:rPr>
          <w:rFonts w:ascii="Book Antiqua" w:eastAsia="Book Antiqua" w:hAnsi="Book Antiqua" w:cs="Book Antiqua"/>
          <w:b/>
          <w:bCs/>
          <w:color w:val="000000"/>
        </w:rPr>
        <w:t>Gao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Laboratory of Molecular Medicine, Ordos Clinical College of Inner Mongolia Medical University, Ordos Central Hospital, Ordos 017000, Inner Mongolia Autonomous Region, China</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bCs/>
          <w:color w:val="000000"/>
        </w:rPr>
        <w:t xml:space="preserve">Li-Cheng Wang, </w:t>
      </w:r>
      <w:r>
        <w:rPr>
          <w:rFonts w:ascii="Book Antiqua" w:eastAsia="Book Antiqua" w:hAnsi="Book Antiqua" w:cs="Book Antiqua"/>
          <w:color w:val="000000"/>
        </w:rPr>
        <w:t>Department of Radiology, Ordos Clinical College of Inner Mongolia Medical University, Ordos Central Hospital, Ordos 017000, Inner Mongolia Autonomous Region, China</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Liu XP,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JL and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YB contributed conception and design of this article; Liu XP and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JL wrote the initial version of the manuscript; Wang HJ, Ma GL,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XY,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LN, He RX, Qi BYE, Li CQ and Zhang YJ helped provide the clinical data of patients; Liu XP and Wang LC provided and analyzed the imaging of the </w:t>
      </w:r>
      <w:r>
        <w:rPr>
          <w:rFonts w:ascii="Book Antiqua" w:eastAsia="Book Antiqua" w:hAnsi="Book Antiqua" w:cs="Book Antiqua"/>
          <w:color w:val="000000"/>
        </w:rPr>
        <w:lastRenderedPageBreak/>
        <w:t xml:space="preserve">patients; all authors have contributed to the revision of the manuscript and approved the submitted version. </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bCs/>
          <w:color w:val="000000"/>
        </w:rPr>
        <w:t>Corresponding author: Yu-</w:t>
      </w:r>
      <w:proofErr w:type="spellStart"/>
      <w:r>
        <w:rPr>
          <w:rFonts w:ascii="Book Antiqua" w:eastAsia="Book Antiqua" w:hAnsi="Book Antiqua" w:cs="Book Antiqua"/>
          <w:b/>
          <w:bCs/>
          <w:color w:val="000000"/>
        </w:rPr>
        <w:t>Bao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Feng</w:t>
      </w:r>
      <w:proofErr w:type="spellEnd"/>
      <w:r>
        <w:rPr>
          <w:rFonts w:ascii="Book Antiqua" w:eastAsia="Book Antiqua" w:hAnsi="Book Antiqua" w:cs="Book Antiqua"/>
          <w:b/>
          <w:bCs/>
          <w:color w:val="000000"/>
        </w:rPr>
        <w:t xml:space="preserve">, MD, Chief Doctor, Professor, </w:t>
      </w:r>
      <w:r>
        <w:rPr>
          <w:rFonts w:ascii="Book Antiqua" w:eastAsia="Book Antiqua" w:hAnsi="Book Antiqua" w:cs="Book Antiqua"/>
          <w:color w:val="000000"/>
        </w:rPr>
        <w:t xml:space="preserve">Department of Cardiology, Ordos Clinical College of Inner Mongolia Medical University, Ordos Central Hospital, </w:t>
      </w:r>
      <w:proofErr w:type="spellStart"/>
      <w:r>
        <w:rPr>
          <w:rFonts w:ascii="Book Antiqua" w:eastAsia="Book Antiqua" w:hAnsi="Book Antiqua" w:cs="Book Antiqua"/>
          <w:color w:val="000000"/>
        </w:rPr>
        <w:t>Kangbashi</w:t>
      </w:r>
      <w:proofErr w:type="spellEnd"/>
      <w:r>
        <w:rPr>
          <w:rFonts w:ascii="Book Antiqua" w:eastAsia="Book Antiqua" w:hAnsi="Book Antiqua" w:cs="Book Antiqua"/>
          <w:color w:val="000000"/>
        </w:rPr>
        <w:t xml:space="preserve"> District, Ordos 017000, Inner Mongolia Autonomous Region, China. xnkfyb@sina.com</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30, 2021</w:t>
      </w:r>
    </w:p>
    <w:p w:rsidR="00672544" w:rsidRDefault="00311D59">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24, 2022</w:t>
      </w:r>
    </w:p>
    <w:p w:rsidR="00672544" w:rsidRPr="00F523EB" w:rsidRDefault="00311D59">
      <w:pPr>
        <w:spacing w:line="360" w:lineRule="auto"/>
        <w:jc w:val="both"/>
        <w:rPr>
          <w:rFonts w:ascii="Book Antiqua" w:hAnsi="Book Antiqua"/>
          <w:lang w:eastAsia="zh-CN"/>
        </w:rPr>
      </w:pPr>
      <w:r>
        <w:rPr>
          <w:rFonts w:ascii="Book Antiqua" w:eastAsia="Book Antiqua" w:hAnsi="Book Antiqua" w:cs="Book Antiqua"/>
          <w:b/>
          <w:bCs/>
          <w:color w:val="000000"/>
        </w:rPr>
        <w:t>Accepted:</w:t>
      </w:r>
      <w:bookmarkStart w:id="0" w:name="OLE_LINK3"/>
      <w:r>
        <w:t xml:space="preserve"> </w:t>
      </w:r>
      <w:r>
        <w:rPr>
          <w:rFonts w:ascii="Book Antiqua" w:eastAsia="Book Antiqua" w:hAnsi="Book Antiqua" w:cs="Book Antiqua"/>
          <w:color w:val="000000"/>
        </w:rPr>
        <w:t>May 16, 2022</w:t>
      </w:r>
      <w:bookmarkEnd w:id="0"/>
    </w:p>
    <w:p w:rsidR="00672544" w:rsidRDefault="00311D59">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July 16, 2022</w:t>
      </w:r>
    </w:p>
    <w:p w:rsidR="00672544" w:rsidRDefault="00672544">
      <w:pPr>
        <w:spacing w:line="360" w:lineRule="auto"/>
        <w:jc w:val="both"/>
        <w:rPr>
          <w:rFonts w:ascii="Book Antiqua" w:hAnsi="Book Antiqua"/>
        </w:rPr>
        <w:sectPr w:rsidR="00672544">
          <w:footerReference w:type="default" r:id="rId8"/>
          <w:pgSz w:w="12240" w:h="15840"/>
          <w:pgMar w:top="1440" w:right="1440" w:bottom="1440" w:left="1440" w:header="720" w:footer="720" w:gutter="0"/>
          <w:cols w:space="720"/>
          <w:docGrid w:linePitch="360"/>
        </w:sectPr>
      </w:pPr>
    </w:p>
    <w:p w:rsidR="00672544" w:rsidRDefault="00311D59">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672544" w:rsidRDefault="00311D59">
      <w:pPr>
        <w:spacing w:line="360" w:lineRule="auto"/>
        <w:jc w:val="both"/>
        <w:rPr>
          <w:rFonts w:ascii="Book Antiqua" w:hAnsi="Book Antiqua"/>
        </w:rPr>
      </w:pPr>
      <w:r>
        <w:rPr>
          <w:rFonts w:ascii="Book Antiqua" w:eastAsia="Book Antiqua" w:hAnsi="Book Antiqua" w:cs="Book Antiqua"/>
          <w:color w:val="000000"/>
        </w:rPr>
        <w:t>BACKGROUND</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Atherosclerosis is one of the main causes of coronary artery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seen clinically. Secondary coronary artery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are rare, and cases reported previously were associated with syphilitic </w:t>
      </w:r>
      <w:proofErr w:type="spellStart"/>
      <w:r>
        <w:rPr>
          <w:rFonts w:ascii="Book Antiqua" w:eastAsia="Book Antiqua" w:hAnsi="Book Antiqua" w:cs="Book Antiqua"/>
          <w:color w:val="000000"/>
        </w:rPr>
        <w:t>vasculitis</w:t>
      </w:r>
      <w:proofErr w:type="spellEnd"/>
      <w:r>
        <w:rPr>
          <w:rFonts w:ascii="Book Antiqua" w:eastAsia="Book Antiqua" w:hAnsi="Book Antiqua" w:cs="Book Antiqua"/>
          <w:color w:val="000000"/>
        </w:rPr>
        <w:t xml:space="preserve"> and aortic dissection. Here, we report three rare cases of secondary coronary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Due to their rareness, these lesions can easily be neglected, which may lead to misdiagnosis and missed diagnosis.</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color w:val="000000"/>
        </w:rPr>
        <w:t>CASE SUMMARY</w:t>
      </w: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present three patients with acute myocardial infarction and unstable angina caused by secondary coronary artery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In Case 1, coronary angiography (CAG) revealed 90% stenosis of the left main coronary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xml:space="preserve">. Chest contrast computed tomography (CT) suggested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carcinoma invading the left main coronary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xml:space="preserve">. Coronary artery bypass grafting and tumor resection were performed. In Case 2, echocardiography revealed a sinus of </w:t>
      </w:r>
      <w:proofErr w:type="spellStart"/>
      <w:r>
        <w:rPr>
          <w:rFonts w:ascii="Book Antiqua" w:eastAsia="Book Antiqua" w:hAnsi="Book Antiqua" w:cs="Book Antiqua"/>
          <w:color w:val="000000"/>
        </w:rPr>
        <w:t>Valsalva</w:t>
      </w:r>
      <w:proofErr w:type="spellEnd"/>
      <w:r>
        <w:rPr>
          <w:rFonts w:ascii="Book Antiqua" w:eastAsia="Book Antiqua" w:hAnsi="Book Antiqua" w:cs="Book Antiqua"/>
          <w:color w:val="000000"/>
        </w:rPr>
        <w:t xml:space="preserve"> aneurysm (SVA)-like dilatation. CAG showed a right coronary sinus giant aneurysm and complete obstruction of the right coronary artery (RCA)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xml:space="preserve">. Aortic contrast CT confirmed these findings. The </w:t>
      </w:r>
      <w:proofErr w:type="spellStart"/>
      <w:r>
        <w:rPr>
          <w:rFonts w:ascii="Book Antiqua" w:eastAsia="Book Antiqua" w:hAnsi="Book Antiqua" w:cs="Book Antiqua"/>
          <w:color w:val="000000"/>
        </w:rPr>
        <w:t>Bentall</w:t>
      </w:r>
      <w:proofErr w:type="spellEnd"/>
      <w:r>
        <w:rPr>
          <w:rFonts w:ascii="Book Antiqua" w:eastAsia="Book Antiqua" w:hAnsi="Book Antiqua" w:cs="Book Antiqua"/>
          <w:color w:val="000000"/>
        </w:rPr>
        <w:t xml:space="preserve"> procedure was performed. In Case 3, CT CAG identified an anomalous origin of the right coronary artery (AORCA) from the left sinus of </w:t>
      </w:r>
      <w:proofErr w:type="spellStart"/>
      <w:r>
        <w:rPr>
          <w:rFonts w:ascii="Book Antiqua" w:eastAsia="Book Antiqua" w:hAnsi="Book Antiqua" w:cs="Book Antiqua"/>
          <w:color w:val="000000"/>
        </w:rPr>
        <w:t>Valsalva</w:t>
      </w:r>
      <w:proofErr w:type="spellEnd"/>
      <w:r>
        <w:rPr>
          <w:rFonts w:ascii="Book Antiqua" w:eastAsia="Book Antiqua" w:hAnsi="Book Antiqua" w:cs="Book Antiqua"/>
          <w:color w:val="000000"/>
        </w:rPr>
        <w:t xml:space="preserve"> coursing between the aorta and pulmonary trunk, causing severe RCA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xml:space="preserve"> stenosis by compression. Surgical correction of the AORCA was performed.</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color w:val="000000"/>
        </w:rPr>
        <w:t>CONCLUSION</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The cases reported here suggest that we should consider other causes of coronary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other than atherosclerosis.</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Coronary artery;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w:t>
      </w:r>
      <w:proofErr w:type="spellStart"/>
      <w:proofErr w:type="gramStart"/>
      <w:r>
        <w:rPr>
          <w:rFonts w:ascii="Book Antiqua" w:eastAsia="Book Antiqua" w:hAnsi="Book Antiqua" w:cs="Book Antiqua"/>
          <w:color w:val="000000"/>
        </w:rPr>
        <w:t>Thymic</w:t>
      </w:r>
      <w:proofErr w:type="spellEnd"/>
      <w:proofErr w:type="gramEnd"/>
      <w:r>
        <w:rPr>
          <w:rFonts w:ascii="Book Antiqua" w:eastAsia="Book Antiqua" w:hAnsi="Book Antiqua" w:cs="Book Antiqua"/>
          <w:color w:val="000000"/>
        </w:rPr>
        <w:t xml:space="preserve"> carcinoma; Sinus of </w:t>
      </w:r>
      <w:proofErr w:type="spellStart"/>
      <w:r>
        <w:rPr>
          <w:rFonts w:ascii="Book Antiqua" w:eastAsia="Book Antiqua" w:hAnsi="Book Antiqua" w:cs="Book Antiqua"/>
          <w:color w:val="000000"/>
        </w:rPr>
        <w:t>Valsalva</w:t>
      </w:r>
      <w:proofErr w:type="spellEnd"/>
      <w:r>
        <w:rPr>
          <w:rFonts w:ascii="Book Antiqua" w:eastAsia="Book Antiqua" w:hAnsi="Book Antiqua" w:cs="Book Antiqua"/>
          <w:color w:val="000000"/>
        </w:rPr>
        <w:t xml:space="preserve"> aneurysm; Anomalous origin; Case report</w:t>
      </w:r>
    </w:p>
    <w:p w:rsidR="00672544" w:rsidRDefault="00672544">
      <w:pPr>
        <w:spacing w:line="360" w:lineRule="auto"/>
        <w:jc w:val="both"/>
        <w:rPr>
          <w:rFonts w:ascii="Book Antiqua" w:hAnsi="Book Antiqua"/>
          <w:lang w:eastAsia="zh-CN"/>
        </w:rPr>
      </w:pPr>
    </w:p>
    <w:p w:rsidR="00F523EB" w:rsidRPr="00026CB8" w:rsidRDefault="00F523EB" w:rsidP="00F523E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F523EB" w:rsidRDefault="00F523EB">
      <w:pPr>
        <w:spacing w:line="360" w:lineRule="auto"/>
        <w:jc w:val="both"/>
        <w:rPr>
          <w:rFonts w:ascii="Book Antiqua" w:hAnsi="Book Antiqua"/>
          <w:lang w:eastAsia="zh-CN"/>
        </w:rPr>
      </w:pPr>
    </w:p>
    <w:p w:rsidR="00F523EB" w:rsidRPr="00A7394C" w:rsidRDefault="00F523EB">
      <w:pPr>
        <w:spacing w:line="360" w:lineRule="auto"/>
        <w:jc w:val="both"/>
        <w:rPr>
          <w:rFonts w:ascii="Book Antiqua" w:hAnsi="Book Antiqua" w:cs="Book Antiqua"/>
          <w:color w:val="000000"/>
          <w:lang w:eastAsia="zh-CN"/>
        </w:rPr>
      </w:pPr>
      <w:bookmarkStart w:id="1" w:name="OLE_LINK2"/>
      <w:r w:rsidRPr="00F523EB">
        <w:rPr>
          <w:rFonts w:ascii="Book Antiqua" w:eastAsia="Book Antiqua" w:hAnsi="Book Antiqua" w:cs="Book Antiqua"/>
          <w:b/>
          <w:color w:val="000000"/>
        </w:rPr>
        <w:t xml:space="preserve">Citation: </w:t>
      </w:r>
      <w:r w:rsidR="00311D59">
        <w:rPr>
          <w:rFonts w:ascii="Book Antiqua" w:eastAsia="Book Antiqua" w:hAnsi="Book Antiqua" w:cs="Book Antiqua"/>
          <w:color w:val="000000"/>
        </w:rPr>
        <w:t xml:space="preserve">Liu XP, Wang HJ, </w:t>
      </w:r>
      <w:proofErr w:type="spellStart"/>
      <w:r w:rsidR="00311D59">
        <w:rPr>
          <w:rFonts w:ascii="Book Antiqua" w:eastAsia="Book Antiqua" w:hAnsi="Book Antiqua" w:cs="Book Antiqua"/>
          <w:color w:val="000000"/>
        </w:rPr>
        <w:t>Gao</w:t>
      </w:r>
      <w:proofErr w:type="spellEnd"/>
      <w:r w:rsidR="00311D59">
        <w:rPr>
          <w:rFonts w:ascii="Book Antiqua" w:eastAsia="Book Antiqua" w:hAnsi="Book Antiqua" w:cs="Book Antiqua"/>
          <w:color w:val="000000"/>
        </w:rPr>
        <w:t xml:space="preserve"> JL, Ma GL, </w:t>
      </w:r>
      <w:proofErr w:type="spellStart"/>
      <w:r w:rsidR="00311D59">
        <w:rPr>
          <w:rFonts w:ascii="Book Antiqua" w:eastAsia="Book Antiqua" w:hAnsi="Book Antiqua" w:cs="Book Antiqua"/>
          <w:color w:val="000000"/>
        </w:rPr>
        <w:t>Xu</w:t>
      </w:r>
      <w:proofErr w:type="spellEnd"/>
      <w:r w:rsidR="00311D59">
        <w:rPr>
          <w:rFonts w:ascii="Book Antiqua" w:eastAsia="Book Antiqua" w:hAnsi="Book Antiqua" w:cs="Book Antiqua"/>
          <w:color w:val="000000"/>
        </w:rPr>
        <w:t xml:space="preserve"> XY, </w:t>
      </w:r>
      <w:proofErr w:type="spellStart"/>
      <w:r w:rsidR="00311D59">
        <w:rPr>
          <w:rFonts w:ascii="Book Antiqua" w:eastAsia="Book Antiqua" w:hAnsi="Book Antiqua" w:cs="Book Antiqua"/>
          <w:color w:val="000000"/>
        </w:rPr>
        <w:t>Ji</w:t>
      </w:r>
      <w:proofErr w:type="spellEnd"/>
      <w:r w:rsidR="00311D59">
        <w:rPr>
          <w:rFonts w:ascii="Book Antiqua" w:eastAsia="Book Antiqua" w:hAnsi="Book Antiqua" w:cs="Book Antiqua"/>
          <w:color w:val="000000"/>
        </w:rPr>
        <w:t xml:space="preserve"> LN, He RX, Qi BYE, Wang LC, Li CQ, Zhang YJ, </w:t>
      </w:r>
      <w:proofErr w:type="spellStart"/>
      <w:r w:rsidR="00311D59">
        <w:rPr>
          <w:rFonts w:ascii="Book Antiqua" w:eastAsia="Book Antiqua" w:hAnsi="Book Antiqua" w:cs="Book Antiqua"/>
          <w:color w:val="000000"/>
        </w:rPr>
        <w:t>Feng</w:t>
      </w:r>
      <w:proofErr w:type="spellEnd"/>
      <w:r w:rsidR="00311D59">
        <w:rPr>
          <w:rFonts w:ascii="Book Antiqua" w:eastAsia="Book Antiqua" w:hAnsi="Book Antiqua" w:cs="Book Antiqua"/>
          <w:color w:val="000000"/>
        </w:rPr>
        <w:t xml:space="preserve"> YB. Secondary coronary artery </w:t>
      </w:r>
      <w:proofErr w:type="spellStart"/>
      <w:r w:rsidR="00311D59">
        <w:rPr>
          <w:rFonts w:ascii="Book Antiqua" w:eastAsia="Book Antiqua" w:hAnsi="Book Antiqua" w:cs="Book Antiqua"/>
          <w:color w:val="000000"/>
        </w:rPr>
        <w:t>ostial</w:t>
      </w:r>
      <w:proofErr w:type="spellEnd"/>
      <w:r w:rsidR="00311D59">
        <w:rPr>
          <w:rFonts w:ascii="Book Antiqua" w:eastAsia="Book Antiqua" w:hAnsi="Book Antiqua" w:cs="Book Antiqua"/>
          <w:color w:val="000000"/>
        </w:rPr>
        <w:t xml:space="preserve"> lesions: Three case reports. </w:t>
      </w:r>
      <w:r w:rsidR="00311D59">
        <w:rPr>
          <w:rFonts w:ascii="Book Antiqua" w:eastAsia="Book Antiqua" w:hAnsi="Book Antiqua" w:cs="Book Antiqua"/>
          <w:i/>
          <w:iCs/>
          <w:color w:val="000000"/>
        </w:rPr>
        <w:t xml:space="preserve">World J </w:t>
      </w:r>
      <w:proofErr w:type="spellStart"/>
      <w:r w:rsidR="00311D59">
        <w:rPr>
          <w:rFonts w:ascii="Book Antiqua" w:eastAsia="Book Antiqua" w:hAnsi="Book Antiqua" w:cs="Book Antiqua"/>
          <w:i/>
          <w:iCs/>
          <w:color w:val="000000"/>
        </w:rPr>
        <w:t>Clin</w:t>
      </w:r>
      <w:proofErr w:type="spellEnd"/>
      <w:r w:rsidR="00311D59">
        <w:rPr>
          <w:rFonts w:ascii="Book Antiqua" w:eastAsia="Book Antiqua" w:hAnsi="Book Antiqua" w:cs="Book Antiqua"/>
          <w:i/>
          <w:iCs/>
          <w:color w:val="000000"/>
        </w:rPr>
        <w:t xml:space="preserve"> Cases</w:t>
      </w:r>
      <w:r w:rsidR="00311D59">
        <w:rPr>
          <w:rFonts w:ascii="Book Antiqua" w:eastAsia="Book Antiqua" w:hAnsi="Book Antiqua" w:cs="Book Antiqua"/>
          <w:color w:val="000000"/>
        </w:rPr>
        <w:t xml:space="preserve"> 2022; </w:t>
      </w:r>
      <w:r w:rsidR="00311D59">
        <w:rPr>
          <w:rFonts w:ascii="Book Antiqua" w:eastAsia="宋体" w:hAnsi="Book Antiqua" w:cs="Book Antiqua" w:hint="eastAsia"/>
          <w:color w:val="000000"/>
          <w:lang w:eastAsia="zh-CN"/>
        </w:rPr>
        <w:t>10</w:t>
      </w:r>
      <w:r w:rsidR="00311D59">
        <w:rPr>
          <w:rFonts w:ascii="Book Antiqua" w:eastAsia="Book Antiqua" w:hAnsi="Book Antiqua" w:cs="Book Antiqua" w:hint="eastAsia"/>
          <w:color w:val="000000"/>
        </w:rPr>
        <w:t>(</w:t>
      </w:r>
      <w:r w:rsidR="00311D59">
        <w:rPr>
          <w:rFonts w:ascii="Book Antiqua" w:eastAsia="宋体" w:hAnsi="Book Antiqua" w:cs="Book Antiqua" w:hint="eastAsia"/>
          <w:color w:val="000000"/>
          <w:lang w:eastAsia="zh-CN"/>
        </w:rPr>
        <w:t>20</w:t>
      </w:r>
      <w:r w:rsidR="00311D59">
        <w:rPr>
          <w:rFonts w:ascii="Book Antiqua" w:eastAsia="Book Antiqua" w:hAnsi="Book Antiqua" w:cs="Book Antiqua" w:hint="eastAsia"/>
          <w:color w:val="000000"/>
        </w:rPr>
        <w:t xml:space="preserve">): </w:t>
      </w:r>
      <w:r w:rsidR="00A7394C">
        <w:rPr>
          <w:rFonts w:ascii="Book Antiqua" w:hAnsi="Book Antiqua" w:cs="Book Antiqua" w:hint="eastAsia"/>
          <w:color w:val="000000"/>
          <w:lang w:eastAsia="zh-CN"/>
        </w:rPr>
        <w:t>7</w:t>
      </w:r>
      <w:r w:rsidR="00311D59">
        <w:rPr>
          <w:rFonts w:ascii="Book Antiqua" w:eastAsia="Book Antiqua" w:hAnsi="Book Antiqua" w:cs="Book Antiqua" w:hint="eastAsia"/>
          <w:color w:val="000000"/>
        </w:rPr>
        <w:t>0</w:t>
      </w:r>
      <w:r w:rsidR="00A7394C">
        <w:rPr>
          <w:rFonts w:ascii="Book Antiqua" w:hAnsi="Book Antiqua" w:cs="Book Antiqua" w:hint="eastAsia"/>
          <w:color w:val="000000"/>
          <w:lang w:eastAsia="zh-CN"/>
        </w:rPr>
        <w:t>45</w:t>
      </w:r>
      <w:r w:rsidR="00311D59">
        <w:rPr>
          <w:rFonts w:ascii="Book Antiqua" w:eastAsia="Book Antiqua" w:hAnsi="Book Antiqua" w:cs="Book Antiqua" w:hint="eastAsia"/>
          <w:color w:val="000000"/>
        </w:rPr>
        <w:t>-</w:t>
      </w:r>
      <w:r w:rsidR="00A7394C">
        <w:rPr>
          <w:rFonts w:ascii="Book Antiqua" w:hAnsi="Book Antiqua" w:cs="Book Antiqua" w:hint="eastAsia"/>
          <w:color w:val="000000"/>
          <w:lang w:eastAsia="zh-CN"/>
        </w:rPr>
        <w:t>7</w:t>
      </w:r>
      <w:r w:rsidR="00311D59">
        <w:rPr>
          <w:rFonts w:ascii="Book Antiqua" w:eastAsia="Book Antiqua" w:hAnsi="Book Antiqua" w:cs="Book Antiqua" w:hint="eastAsia"/>
          <w:color w:val="000000"/>
        </w:rPr>
        <w:t>0</w:t>
      </w:r>
      <w:r w:rsidR="00A7394C">
        <w:rPr>
          <w:rFonts w:ascii="Book Antiqua" w:hAnsi="Book Antiqua" w:cs="Book Antiqua" w:hint="eastAsia"/>
          <w:color w:val="000000"/>
          <w:lang w:eastAsia="zh-CN"/>
        </w:rPr>
        <w:t>53</w:t>
      </w:r>
    </w:p>
    <w:p w:rsidR="00F523EB" w:rsidRDefault="00311D59">
      <w:pPr>
        <w:spacing w:line="360" w:lineRule="auto"/>
        <w:jc w:val="both"/>
        <w:rPr>
          <w:rFonts w:ascii="Book Antiqua" w:hAnsi="Book Antiqua" w:cs="Book Antiqua"/>
          <w:color w:val="000000"/>
          <w:lang w:eastAsia="zh-CN"/>
        </w:rPr>
      </w:pPr>
      <w:r w:rsidRPr="00F523EB">
        <w:rPr>
          <w:rFonts w:ascii="Book Antiqua" w:eastAsia="Book Antiqua" w:hAnsi="Book Antiqua" w:cs="Book Antiqua" w:hint="eastAsia"/>
          <w:b/>
          <w:color w:val="000000"/>
        </w:rPr>
        <w:t xml:space="preserve">URL: </w:t>
      </w:r>
      <w:r w:rsidR="00F523EB" w:rsidRPr="00F523EB">
        <w:rPr>
          <w:rFonts w:ascii="Book Antiqua" w:eastAsia="Book Antiqua" w:hAnsi="Book Antiqua" w:cs="Book Antiqua" w:hint="eastAsia"/>
          <w:color w:val="000000"/>
        </w:rPr>
        <w:t>https://www.wjgnet.com/2307-8960/full/v</w:t>
      </w:r>
      <w:r w:rsidR="00F523EB" w:rsidRPr="00F523EB">
        <w:rPr>
          <w:rFonts w:ascii="Book Antiqua" w:eastAsia="宋体" w:hAnsi="Book Antiqua" w:cs="Book Antiqua" w:hint="eastAsia"/>
          <w:color w:val="000000"/>
          <w:lang w:eastAsia="zh-CN"/>
        </w:rPr>
        <w:t>10</w:t>
      </w:r>
      <w:r w:rsidR="00F523EB" w:rsidRPr="00F523EB">
        <w:rPr>
          <w:rFonts w:ascii="Book Antiqua" w:eastAsia="Book Antiqua" w:hAnsi="Book Antiqua" w:cs="Book Antiqua" w:hint="eastAsia"/>
          <w:color w:val="000000"/>
        </w:rPr>
        <w:t>/i</w:t>
      </w:r>
      <w:r w:rsidR="00F523EB" w:rsidRPr="00F523EB">
        <w:rPr>
          <w:rFonts w:ascii="Book Antiqua" w:eastAsia="宋体" w:hAnsi="Book Antiqua" w:cs="Book Antiqua" w:hint="eastAsia"/>
          <w:color w:val="000000"/>
          <w:lang w:eastAsia="zh-CN"/>
        </w:rPr>
        <w:t>20</w:t>
      </w:r>
      <w:r w:rsidR="00F523EB" w:rsidRPr="00F523EB">
        <w:rPr>
          <w:rFonts w:ascii="Book Antiqua" w:eastAsia="Book Antiqua" w:hAnsi="Book Antiqua" w:cs="Book Antiqua" w:hint="eastAsia"/>
          <w:color w:val="000000"/>
        </w:rPr>
        <w:t>/</w:t>
      </w:r>
      <w:r w:rsidR="00A7394C">
        <w:rPr>
          <w:rFonts w:ascii="Book Antiqua" w:hAnsi="Book Antiqua" w:cs="Book Antiqua" w:hint="eastAsia"/>
          <w:color w:val="000000"/>
          <w:lang w:eastAsia="zh-CN"/>
        </w:rPr>
        <w:t>7</w:t>
      </w:r>
      <w:r w:rsidR="00F523EB" w:rsidRPr="00F523EB">
        <w:rPr>
          <w:rFonts w:ascii="Book Antiqua" w:eastAsia="Book Antiqua" w:hAnsi="Book Antiqua" w:cs="Book Antiqua" w:hint="eastAsia"/>
          <w:color w:val="000000"/>
        </w:rPr>
        <w:t>0</w:t>
      </w:r>
      <w:r w:rsidR="00A7394C">
        <w:rPr>
          <w:rFonts w:ascii="Book Antiqua" w:hAnsi="Book Antiqua" w:cs="Book Antiqua" w:hint="eastAsia"/>
          <w:color w:val="000000"/>
          <w:lang w:eastAsia="zh-CN"/>
        </w:rPr>
        <w:t>45</w:t>
      </w:r>
      <w:r w:rsidR="00F523EB" w:rsidRPr="00F523EB">
        <w:rPr>
          <w:rFonts w:ascii="Book Antiqua" w:eastAsia="Book Antiqua" w:hAnsi="Book Antiqua" w:cs="Book Antiqua" w:hint="eastAsia"/>
          <w:color w:val="000000"/>
        </w:rPr>
        <w:t>.htm</w:t>
      </w:r>
    </w:p>
    <w:p w:rsidR="00672544" w:rsidRPr="00A7394C" w:rsidRDefault="00311D59">
      <w:pPr>
        <w:spacing w:line="360" w:lineRule="auto"/>
        <w:jc w:val="both"/>
        <w:rPr>
          <w:rFonts w:ascii="Book Antiqua" w:hAnsi="Book Antiqua"/>
          <w:lang w:eastAsia="zh-CN"/>
        </w:rPr>
      </w:pPr>
      <w:r w:rsidRPr="00F523EB">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20</w:t>
      </w:r>
      <w:r>
        <w:rPr>
          <w:rFonts w:ascii="Book Antiqua" w:eastAsia="Book Antiqua" w:hAnsi="Book Antiqua" w:cs="Book Antiqua" w:hint="eastAsia"/>
          <w:color w:val="000000"/>
        </w:rPr>
        <w:t>.</w:t>
      </w:r>
      <w:r w:rsidR="00A7394C">
        <w:rPr>
          <w:rFonts w:ascii="Book Antiqua" w:hAnsi="Book Antiqua" w:cs="Book Antiqua" w:hint="eastAsia"/>
          <w:color w:val="000000"/>
          <w:lang w:eastAsia="zh-CN"/>
        </w:rPr>
        <w:t>7</w:t>
      </w:r>
      <w:r>
        <w:rPr>
          <w:rFonts w:ascii="Book Antiqua" w:eastAsia="Book Antiqua" w:hAnsi="Book Antiqua" w:cs="Book Antiqua" w:hint="eastAsia"/>
          <w:color w:val="000000"/>
        </w:rPr>
        <w:t>0</w:t>
      </w:r>
      <w:r w:rsidR="00A7394C">
        <w:rPr>
          <w:rFonts w:ascii="Book Antiqua" w:hAnsi="Book Antiqua" w:cs="Book Antiqua" w:hint="eastAsia"/>
          <w:color w:val="000000"/>
          <w:lang w:eastAsia="zh-CN"/>
        </w:rPr>
        <w:t>45</w:t>
      </w:r>
    </w:p>
    <w:bookmarkEnd w:id="1"/>
    <w:p w:rsidR="00672544" w:rsidRDefault="00672544">
      <w:pPr>
        <w:spacing w:line="360" w:lineRule="auto"/>
        <w:jc w:val="both"/>
        <w:rPr>
          <w:rFonts w:ascii="Book Antiqua" w:hAnsi="Book Antiqua"/>
        </w:rPr>
      </w:pP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present three cases of secondary coronary artery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These lesions are rare and therefore easily neglected. A lack of awareness of secondary causes of coronary artery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may lead to misdiagnosis and missed diagnosis. This case series helps clinicians by bringing attention to the possibility of secondary causes of coronary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in clinic.</w:t>
      </w:r>
    </w:p>
    <w:p w:rsidR="00F523EB" w:rsidRDefault="00F523EB">
      <w:pPr>
        <w:rPr>
          <w:rFonts w:ascii="Book Antiqua" w:hAnsi="Book Antiqua"/>
        </w:rPr>
      </w:pPr>
      <w:r>
        <w:rPr>
          <w:rFonts w:ascii="Book Antiqua" w:hAnsi="Book Antiqua"/>
        </w:rPr>
        <w:br w:type="page"/>
      </w:r>
    </w:p>
    <w:p w:rsidR="00672544" w:rsidRDefault="00311D59">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Atherosclerosis is one of the principal causes of coronary artery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seen clinically. Rarely, coronary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stenosis or occlusion can be secondary to other pathological conditions. Because these secondary conditions are rare, this phenomenon can easily be neglected, which may lead to misdiagnosis and missed diagnosis. We report three unique and rare cases of coronary artery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caused by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carcinoma, sinus of </w:t>
      </w:r>
      <w:proofErr w:type="spellStart"/>
      <w:r>
        <w:rPr>
          <w:rFonts w:ascii="Book Antiqua" w:eastAsia="Book Antiqua" w:hAnsi="Book Antiqua" w:cs="Book Antiqua"/>
          <w:color w:val="000000"/>
        </w:rPr>
        <w:t>Valsalva</w:t>
      </w:r>
      <w:proofErr w:type="spellEnd"/>
      <w:r>
        <w:rPr>
          <w:rFonts w:ascii="Book Antiqua" w:eastAsia="Book Antiqua" w:hAnsi="Book Antiqua" w:cs="Book Antiqua"/>
          <w:color w:val="000000"/>
        </w:rPr>
        <w:t xml:space="preserve"> aneurysm (SVA), or anomalous origin of the right coronary artery (AORCA). The aim of our case series is to increase awareness of the possibility of coronary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caused by conditions other than atherosclerosis. We summarize and review the clinical characteristics of secondary coronary artery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to improve the clinical guidance in the diagnosis and treatment of the condition.</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672544" w:rsidRDefault="00311D59">
      <w:pPr>
        <w:spacing w:line="360" w:lineRule="auto"/>
        <w:jc w:val="both"/>
        <w:rPr>
          <w:rFonts w:ascii="Book Antiqua" w:hAnsi="Book Antiqua"/>
        </w:rPr>
      </w:pPr>
      <w:r>
        <w:rPr>
          <w:rFonts w:ascii="Book Antiqua" w:eastAsia="Book Antiqua" w:hAnsi="Book Antiqua" w:cs="Book Antiqua"/>
          <w:b/>
          <w:i/>
          <w:color w:val="000000"/>
        </w:rPr>
        <w:t>Chief complaints</w:t>
      </w:r>
    </w:p>
    <w:p w:rsidR="00672544" w:rsidRDefault="00311D59">
      <w:pPr>
        <w:spacing w:line="360" w:lineRule="auto"/>
        <w:jc w:val="both"/>
        <w:rPr>
          <w:rFonts w:ascii="Book Antiqua" w:eastAsia="Book Antiqua" w:hAnsi="Book Antiqua" w:cs="Book Antiqua"/>
          <w:color w:val="000000"/>
        </w:rPr>
      </w:pPr>
      <w:r>
        <w:rPr>
          <w:rStyle w:val="15"/>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A 66-year-old man patient with a 1-year history of palpitation episodes and shortness of </w:t>
      </w:r>
      <w:proofErr w:type="gramStart"/>
      <w:r>
        <w:rPr>
          <w:rFonts w:ascii="Book Antiqua" w:eastAsia="Book Antiqua" w:hAnsi="Book Antiqua" w:cs="Book Antiqua"/>
          <w:color w:val="000000"/>
        </w:rPr>
        <w:t>breath,</w:t>
      </w:r>
      <w:proofErr w:type="gramEnd"/>
      <w:r>
        <w:rPr>
          <w:rFonts w:ascii="Book Antiqua" w:eastAsia="Book Antiqua" w:hAnsi="Book Antiqua" w:cs="Book Antiqua"/>
          <w:color w:val="000000"/>
        </w:rPr>
        <w:t xml:space="preserve"> was admitted to our hospital because of the recurrence of these symptoms 4 h before admittance.</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eastAsia="Book Antiqua" w:hAnsi="Book Antiqua" w:cs="Book Antiqua"/>
          <w:color w:val="000000"/>
        </w:rPr>
      </w:pPr>
      <w:r>
        <w:rPr>
          <w:rStyle w:val="15"/>
          <w:rFonts w:ascii="Book Antiqua" w:eastAsia="Book Antiqua" w:hAnsi="Book Antiqua" w:cs="Book Antiqua"/>
          <w:b/>
          <w:bCs/>
          <w:color w:val="000000"/>
        </w:rPr>
        <w:t xml:space="preserve">Case 2: </w:t>
      </w:r>
      <w:r>
        <w:rPr>
          <w:rFonts w:ascii="Book Antiqua" w:eastAsia="Book Antiqua" w:hAnsi="Book Antiqua" w:cs="Book Antiqua"/>
          <w:color w:val="000000"/>
        </w:rPr>
        <w:t>A 67-year-old man patient was admitted to the hospital with complaints of intermittent chest pain for 3 d, with worsening symptoms during the last 10 h.</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Style w:val="15"/>
          <w:rFonts w:ascii="Book Antiqua" w:eastAsia="Book Antiqua" w:hAnsi="Book Antiqua" w:cs="Book Antiqua"/>
          <w:b/>
          <w:bCs/>
          <w:color w:val="000000"/>
        </w:rPr>
        <w:t xml:space="preserve">Case 3: </w:t>
      </w:r>
      <w:r>
        <w:rPr>
          <w:rFonts w:ascii="Book Antiqua" w:eastAsia="Book Antiqua" w:hAnsi="Book Antiqua" w:cs="Book Antiqua"/>
          <w:color w:val="000000"/>
        </w:rPr>
        <w:t xml:space="preserve">A 68-year-old woman was admitted to the hospital with a history of chest pain on exertion for 3 years with aggravation of symptoms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prior to admission.</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The patient was admitted on April 15, 2020 with non-ST segment elevation myocardial infarction (NSTEMI). Initial electrocardiography (ECG) showed atrial fibrillation, complete right bundle branch block, and depressed ST segment of 0.1–0.3 </w:t>
      </w:r>
      <w:r>
        <w:rPr>
          <w:rFonts w:ascii="Book Antiqua" w:eastAsia="Book Antiqua" w:hAnsi="Book Antiqua" w:cs="Book Antiqua"/>
          <w:color w:val="000000"/>
        </w:rPr>
        <w:lastRenderedPageBreak/>
        <w:t xml:space="preserve">mV in leads V1–V6 (Figure 1A). The values of myocardial enzymes were significantly increased and chest X-ray was normal (Figure 1B). Coronary angiography (CAG) revealed a 90% stenosis in the left main coronary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xml:space="preserve"> but no stenosis in other vessels (Figure 1C). Because the stenosis was detected only in the left main coronary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xml:space="preserve">, whereas no stenosis or atherosclerosis was observed in other vessels, we presumed it might be secondary to other diseases. Therefore, implantation of a stent was not performed. Subsequent contrast chest CT suggested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carcinoma involving the middle mediastinum, which also invaded the left main coronary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xml:space="preserve"> (Figure 1D, E). The patient underwent resection of the tumor combined with coronary artery bypass grafting (CABG) on April 30, 2020.</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The patient was admitted on September 26, 2018 with acute inferior myocardial infarction. Initial ECG showed an arched upward ST segment of 0.3–0.5 mV in leads II and III, and AVF. Laboratory tests showed significantly elevated cardiac enzymes and no antibodies for syphilis. Echocardiography revealed SVA. CAG showed a giant aneurysm in the right coronary sinus and complete obstruction of the RCA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xml:space="preserve"> (Figure 2A). Implantation of a coronary artery stent was attempted with several different guide catheters but the guide wire could not reach the distal end of the obstruction. The operation was stopped until distal thrombolysis in myocardial infarction grade 2 flow was obtained (Figure 2B). The chest pain disappeared after the operation and ECG showed that the ST segment dropped by 50% in leads II and III, and AVF. Subsequent aortic contrast CT confirmed an aneurysm arising from the right coronary sinus causing severe stenosis of the RCA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xml:space="preserve"> (Figure 2C, D). The </w:t>
      </w:r>
      <w:proofErr w:type="spellStart"/>
      <w:r>
        <w:rPr>
          <w:rFonts w:ascii="Book Antiqua" w:eastAsia="Book Antiqua" w:hAnsi="Book Antiqua" w:cs="Book Antiqua"/>
          <w:color w:val="000000"/>
        </w:rPr>
        <w:t>Bentall</w:t>
      </w:r>
      <w:proofErr w:type="spellEnd"/>
      <w:r>
        <w:rPr>
          <w:rFonts w:ascii="Book Antiqua" w:eastAsia="Book Antiqua" w:hAnsi="Book Antiqua" w:cs="Book Antiqua"/>
          <w:color w:val="000000"/>
        </w:rPr>
        <w:t xml:space="preserve"> procedure was carried out on November 15, 2018.</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3: </w:t>
      </w:r>
      <w:r>
        <w:rPr>
          <w:rFonts w:ascii="Book Antiqua" w:eastAsia="Book Antiqua" w:hAnsi="Book Antiqua" w:cs="Book Antiqua"/>
          <w:color w:val="000000"/>
        </w:rPr>
        <w:t xml:space="preserve">The patient presented to our hospital due to unstable angina on November 24, 2020. The primary examination showed no abnormalities in cardiac enzymes, ECG, and echocardiography. Symptoms were significantly relieved after administration of aspirin and </w:t>
      </w:r>
      <w:proofErr w:type="spellStart"/>
      <w:r>
        <w:rPr>
          <w:rFonts w:ascii="Book Antiqua" w:eastAsia="Book Antiqua" w:hAnsi="Book Antiqua" w:cs="Book Antiqua"/>
          <w:color w:val="000000"/>
        </w:rPr>
        <w:t>metoprolol</w:t>
      </w:r>
      <w:proofErr w:type="spellEnd"/>
      <w:r>
        <w:rPr>
          <w:rFonts w:ascii="Book Antiqua" w:eastAsia="Book Antiqua" w:hAnsi="Book Antiqua" w:cs="Book Antiqua"/>
          <w:color w:val="000000"/>
        </w:rPr>
        <w:t xml:space="preserve"> tartrate. </w:t>
      </w:r>
      <w:bookmarkStart w:id="2" w:name="OLE_LINK4"/>
      <w:r>
        <w:rPr>
          <w:rFonts w:ascii="Book Antiqua" w:eastAsia="Book Antiqua" w:hAnsi="Book Antiqua" w:cs="Book Antiqua"/>
          <w:color w:val="000000"/>
        </w:rPr>
        <w:t xml:space="preserve">Coronary </w:t>
      </w:r>
      <w:r>
        <w:rPr>
          <w:rFonts w:ascii="Book Antiqua" w:eastAsia="宋体" w:hAnsi="Book Antiqua" w:cs="Book Antiqua" w:hint="eastAsia"/>
          <w:color w:val="000000"/>
          <w:lang w:eastAsia="zh-CN"/>
        </w:rPr>
        <w:t>CT</w:t>
      </w:r>
      <w:r>
        <w:rPr>
          <w:rFonts w:ascii="Book Antiqua" w:eastAsia="Book Antiqua" w:hAnsi="Book Antiqua" w:cs="Book Antiqua"/>
          <w:color w:val="000000"/>
        </w:rPr>
        <w:t xml:space="preserve"> angiogram</w:t>
      </w:r>
      <w:bookmarkEnd w:id="2"/>
      <w:r>
        <w:rPr>
          <w:rFonts w:ascii="Book Antiqua" w:eastAsia="Book Antiqua" w:hAnsi="Book Antiqua" w:cs="Book Antiqua"/>
          <w:color w:val="000000"/>
        </w:rPr>
        <w:t xml:space="preserve"> identified an AORCA originating </w:t>
      </w:r>
      <w:r>
        <w:rPr>
          <w:rFonts w:ascii="Book Antiqua" w:eastAsia="Book Antiqua" w:hAnsi="Book Antiqua" w:cs="Book Antiqua"/>
          <w:color w:val="000000"/>
        </w:rPr>
        <w:lastRenderedPageBreak/>
        <w:t xml:space="preserve">from the left sinus of </w:t>
      </w:r>
      <w:proofErr w:type="spellStart"/>
      <w:r>
        <w:rPr>
          <w:rFonts w:ascii="Book Antiqua" w:eastAsia="Book Antiqua" w:hAnsi="Book Antiqua" w:cs="Book Antiqua"/>
          <w:color w:val="000000"/>
        </w:rPr>
        <w:t>Valsalva</w:t>
      </w:r>
      <w:proofErr w:type="spellEnd"/>
      <w:r>
        <w:rPr>
          <w:rFonts w:ascii="Book Antiqua" w:eastAsia="Book Antiqua" w:hAnsi="Book Antiqua" w:cs="Book Antiqua"/>
          <w:color w:val="000000"/>
        </w:rPr>
        <w:t xml:space="preserve"> and coursing between the aorta and pulmonary trunk. The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xml:space="preserve"> of the RCA was severely narrowed due to compression (Figure 3A, B). Surgical correction of the anomalous origin of the RCA was performed on March 10, 2021.</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i/>
          <w:color w:val="000000"/>
        </w:rPr>
        <w:t>History of past illness</w:t>
      </w: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The patient had a history of hypertension for &gt; 10 years, with the highest blood pressure (BP) of 180/90 mmHg. BP could be kept around 140/90 mmHg with oral </w:t>
      </w:r>
      <w:proofErr w:type="spellStart"/>
      <w:r>
        <w:rPr>
          <w:rFonts w:ascii="Book Antiqua" w:eastAsia="Book Antiqua" w:hAnsi="Book Antiqua" w:cs="Book Antiqua"/>
          <w:color w:val="000000"/>
        </w:rPr>
        <w:t>nifedipine</w:t>
      </w:r>
      <w:proofErr w:type="spellEnd"/>
      <w:r>
        <w:rPr>
          <w:rFonts w:ascii="Book Antiqua" w:eastAsia="Book Antiqua" w:hAnsi="Book Antiqua" w:cs="Book Antiqua"/>
          <w:color w:val="000000"/>
        </w:rPr>
        <w:t xml:space="preserve"> tablets 30 mg once daily.</w:t>
      </w:r>
    </w:p>
    <w:p w:rsidR="00672544" w:rsidRDefault="00672544">
      <w:pPr>
        <w:spacing w:line="360" w:lineRule="auto"/>
        <w:jc w:val="both"/>
        <w:rPr>
          <w:rFonts w:ascii="Book Antiqua" w:eastAsia="Book Antiqua" w:hAnsi="Book Antiqua" w:cs="Book Antiqua"/>
          <w:b/>
          <w:bCs/>
          <w:color w:val="000000"/>
        </w:rPr>
      </w:pP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The patient had a history of hypertension for &gt; 10 years, with the highest BP of 180/100 mmHg. BP could be kept around 130/80 mmHg by long-term oral </w:t>
      </w:r>
      <w:proofErr w:type="spellStart"/>
      <w:r>
        <w:rPr>
          <w:rFonts w:ascii="Book Antiqua" w:eastAsia="Book Antiqua" w:hAnsi="Book Antiqua" w:cs="Book Antiqua"/>
          <w:color w:val="000000"/>
        </w:rPr>
        <w:t>irbesartan</w:t>
      </w:r>
      <w:proofErr w:type="spellEnd"/>
      <w:r>
        <w:rPr>
          <w:rFonts w:ascii="Book Antiqua" w:eastAsia="Book Antiqua" w:hAnsi="Book Antiqua" w:cs="Book Antiqua"/>
          <w:color w:val="000000"/>
        </w:rPr>
        <w:t xml:space="preserve"> hydrochlorothiazide tablets 150 mg once daily and amlodipine </w:t>
      </w:r>
      <w:proofErr w:type="spellStart"/>
      <w:r>
        <w:rPr>
          <w:rFonts w:ascii="Book Antiqua" w:eastAsia="Book Antiqua" w:hAnsi="Book Antiqua" w:cs="Book Antiqua"/>
          <w:color w:val="000000"/>
        </w:rPr>
        <w:t>besylate</w:t>
      </w:r>
      <w:proofErr w:type="spellEnd"/>
      <w:r>
        <w:rPr>
          <w:rFonts w:ascii="Book Antiqua" w:eastAsia="Book Antiqua" w:hAnsi="Book Antiqua" w:cs="Book Antiqua"/>
          <w:color w:val="000000"/>
        </w:rPr>
        <w:t xml:space="preserve"> tablets 5 mg once daily.</w:t>
      </w:r>
    </w:p>
    <w:p w:rsidR="00672544" w:rsidRDefault="00672544">
      <w:pPr>
        <w:spacing w:line="360" w:lineRule="auto"/>
        <w:jc w:val="both"/>
        <w:rPr>
          <w:rFonts w:ascii="Book Antiqua" w:eastAsia="Book Antiqua" w:hAnsi="Book Antiqua" w:cs="Book Antiqua"/>
          <w:b/>
          <w:bCs/>
          <w:color w:val="000000"/>
        </w:rPr>
      </w:pP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3: </w:t>
      </w:r>
      <w:r>
        <w:rPr>
          <w:rFonts w:ascii="Book Antiqua" w:eastAsia="Book Antiqua" w:hAnsi="Book Antiqua" w:cs="Book Antiqua"/>
          <w:color w:val="000000"/>
        </w:rPr>
        <w:t>The patient had no history of past illness.</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672544" w:rsidRDefault="00311D59">
      <w:pPr>
        <w:spacing w:line="360" w:lineRule="auto"/>
        <w:jc w:val="both"/>
        <w:rPr>
          <w:rFonts w:ascii="Book Antiqua" w:hAnsi="Book Antiqua"/>
        </w:rPr>
      </w:pPr>
      <w:r>
        <w:rPr>
          <w:rStyle w:val="15"/>
          <w:rFonts w:ascii="Book Antiqua" w:eastAsia="Book Antiqua" w:hAnsi="Book Antiqua" w:cs="Book Antiqua"/>
          <w:color w:val="000000"/>
        </w:rPr>
        <w:t xml:space="preserve">For Cases 1, 2 and 3, </w:t>
      </w:r>
      <w:r>
        <w:rPr>
          <w:rFonts w:ascii="Book Antiqua" w:eastAsia="Book Antiqua" w:hAnsi="Book Antiqua" w:cs="Book Antiqua"/>
          <w:color w:val="000000"/>
        </w:rPr>
        <w:t>no further details were available aside from those mentioned above in the history of past illness section.</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i/>
          <w:color w:val="000000"/>
        </w:rPr>
        <w:t>Physical examination</w:t>
      </w: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The patient’s heart rate (HR) upon admission was 99 </w:t>
      </w:r>
      <w:proofErr w:type="spellStart"/>
      <w:r>
        <w:rPr>
          <w:rFonts w:ascii="Book Antiqua" w:eastAsia="Book Antiqua" w:hAnsi="Book Antiqua" w:cs="Book Antiqua"/>
          <w:color w:val="000000"/>
        </w:rPr>
        <w:t>bpm</w:t>
      </w:r>
      <w:proofErr w:type="spellEnd"/>
      <w:r>
        <w:rPr>
          <w:rFonts w:ascii="Book Antiqua" w:eastAsia="Book Antiqua" w:hAnsi="Book Antiqua" w:cs="Book Antiqua"/>
          <w:color w:val="000000"/>
        </w:rPr>
        <w:t xml:space="preserve">, BP was 130/75 mmHg, respiratory rate was </w:t>
      </w:r>
      <w:proofErr w:type="gramStart"/>
      <w:r>
        <w:rPr>
          <w:rFonts w:ascii="Book Antiqua" w:eastAsia="Book Antiqua" w:hAnsi="Book Antiqua" w:cs="Book Antiqua"/>
          <w:color w:val="000000"/>
        </w:rPr>
        <w:t>20 breaths/min,</w:t>
      </w:r>
      <w:proofErr w:type="gramEnd"/>
      <w:r>
        <w:rPr>
          <w:rFonts w:ascii="Book Antiqua" w:eastAsia="Book Antiqua" w:hAnsi="Book Antiqua" w:cs="Book Antiqua"/>
          <w:color w:val="000000"/>
        </w:rPr>
        <w:t xml:space="preserve"> and O</w:t>
      </w:r>
      <w:r w:rsidRPr="00594CFA">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saturation of 96% was measured by pulse </w:t>
      </w:r>
      <w:proofErr w:type="spellStart"/>
      <w:r>
        <w:rPr>
          <w:rFonts w:ascii="Book Antiqua" w:eastAsia="Book Antiqua" w:hAnsi="Book Antiqua" w:cs="Book Antiqua"/>
          <w:color w:val="000000"/>
        </w:rPr>
        <w:t>oximeter</w:t>
      </w:r>
      <w:proofErr w:type="spellEnd"/>
      <w:r>
        <w:rPr>
          <w:rFonts w:ascii="Book Antiqua" w:eastAsia="Book Antiqua" w:hAnsi="Book Antiqua" w:cs="Book Antiqua"/>
          <w:color w:val="000000"/>
        </w:rPr>
        <w:t>. There were no obvious abnormalities in the cardiorespiratory examination.</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Case 2: </w:t>
      </w:r>
      <w:r>
        <w:rPr>
          <w:rFonts w:ascii="Book Antiqua" w:eastAsia="Book Antiqua" w:hAnsi="Book Antiqua" w:cs="Book Antiqua"/>
          <w:color w:val="000000"/>
        </w:rPr>
        <w:t xml:space="preserve">The patient’s HR upon admission was 92 </w:t>
      </w:r>
      <w:proofErr w:type="spellStart"/>
      <w:r>
        <w:rPr>
          <w:rFonts w:ascii="Book Antiqua" w:eastAsia="Book Antiqua" w:hAnsi="Book Antiqua" w:cs="Book Antiqua"/>
          <w:color w:val="000000"/>
        </w:rPr>
        <w:t>bpm</w:t>
      </w:r>
      <w:proofErr w:type="spellEnd"/>
      <w:r>
        <w:rPr>
          <w:rFonts w:ascii="Book Antiqua" w:eastAsia="Book Antiqua" w:hAnsi="Book Antiqua" w:cs="Book Antiqua"/>
          <w:color w:val="000000"/>
        </w:rPr>
        <w:t xml:space="preserve">, BP was 130/60 mmHg, respiratory rate was </w:t>
      </w:r>
      <w:proofErr w:type="gramStart"/>
      <w:r>
        <w:rPr>
          <w:rFonts w:ascii="Book Antiqua" w:eastAsia="Book Antiqua" w:hAnsi="Book Antiqua" w:cs="Book Antiqua"/>
          <w:color w:val="000000"/>
        </w:rPr>
        <w:t>22 breaths/min,</w:t>
      </w:r>
      <w:proofErr w:type="gramEnd"/>
      <w:r>
        <w:rPr>
          <w:rFonts w:ascii="Book Antiqua" w:eastAsia="Book Antiqua" w:hAnsi="Book Antiqua" w:cs="Book Antiqua"/>
          <w:color w:val="000000"/>
        </w:rPr>
        <w:t xml:space="preserve"> and O2 saturation of 95% was measured by pulse </w:t>
      </w:r>
      <w:proofErr w:type="spellStart"/>
      <w:r>
        <w:rPr>
          <w:rFonts w:ascii="Book Antiqua" w:eastAsia="Book Antiqua" w:hAnsi="Book Antiqua" w:cs="Book Antiqua"/>
          <w:color w:val="000000"/>
        </w:rPr>
        <w:t>oximeter</w:t>
      </w:r>
      <w:proofErr w:type="spellEnd"/>
      <w:r>
        <w:rPr>
          <w:rFonts w:ascii="Book Antiqua" w:eastAsia="Book Antiqua" w:hAnsi="Book Antiqua" w:cs="Book Antiqua"/>
          <w:color w:val="000000"/>
        </w:rPr>
        <w:t>.</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3: </w:t>
      </w:r>
      <w:r>
        <w:rPr>
          <w:rFonts w:ascii="Book Antiqua" w:eastAsia="Book Antiqua" w:hAnsi="Book Antiqua" w:cs="Book Antiqua"/>
          <w:color w:val="000000"/>
        </w:rPr>
        <w:t xml:space="preserve">The patient’s HR upon admission was 85 </w:t>
      </w:r>
      <w:proofErr w:type="spellStart"/>
      <w:r>
        <w:rPr>
          <w:rFonts w:ascii="Book Antiqua" w:eastAsia="Book Antiqua" w:hAnsi="Book Antiqua" w:cs="Book Antiqua"/>
          <w:color w:val="000000"/>
        </w:rPr>
        <w:t>bpm</w:t>
      </w:r>
      <w:proofErr w:type="spellEnd"/>
      <w:r>
        <w:rPr>
          <w:rFonts w:ascii="Book Antiqua" w:eastAsia="Book Antiqua" w:hAnsi="Book Antiqua" w:cs="Book Antiqua"/>
          <w:color w:val="000000"/>
        </w:rPr>
        <w:t xml:space="preserve">, BP 120/80 mmHg, respiratory rate </w:t>
      </w:r>
      <w:proofErr w:type="gramStart"/>
      <w:r>
        <w:rPr>
          <w:rFonts w:ascii="Book Antiqua" w:eastAsia="Book Antiqua" w:hAnsi="Book Antiqua" w:cs="Book Antiqua"/>
          <w:color w:val="000000"/>
        </w:rPr>
        <w:t>20 breaths/min,</w:t>
      </w:r>
      <w:proofErr w:type="gramEnd"/>
      <w:r>
        <w:rPr>
          <w:rFonts w:ascii="Book Antiqua" w:eastAsia="Book Antiqua" w:hAnsi="Book Antiqua" w:cs="Book Antiqua"/>
          <w:color w:val="000000"/>
        </w:rPr>
        <w:t xml:space="preserve"> and O2 saturation of 95% was measured by pulse </w:t>
      </w:r>
      <w:proofErr w:type="spellStart"/>
      <w:r>
        <w:rPr>
          <w:rFonts w:ascii="Book Antiqua" w:eastAsia="Book Antiqua" w:hAnsi="Book Antiqua" w:cs="Book Antiqua"/>
          <w:color w:val="000000"/>
        </w:rPr>
        <w:t>oximeter</w:t>
      </w:r>
      <w:proofErr w:type="spellEnd"/>
      <w:r>
        <w:rPr>
          <w:rFonts w:ascii="Book Antiqua" w:eastAsia="Book Antiqua" w:hAnsi="Book Antiqua" w:cs="Book Antiqua"/>
          <w:color w:val="000000"/>
        </w:rPr>
        <w:t>. There were no obvious abnormalities found in the cardiorespiratory examination.</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i/>
          <w:color w:val="000000"/>
        </w:rPr>
        <w:t>Laboratory examinations</w:t>
      </w:r>
    </w:p>
    <w:p w:rsidR="00672544" w:rsidRDefault="00311D59">
      <w:pPr>
        <w:spacing w:line="360" w:lineRule="auto"/>
        <w:jc w:val="both"/>
        <w:rPr>
          <w:rFonts w:ascii="Book Antiqua" w:eastAsia="Book Antiqua" w:hAnsi="Book Antiqua" w:cs="Book Antiqua"/>
          <w:color w:val="000000"/>
        </w:rPr>
      </w:pPr>
      <w:r>
        <w:rPr>
          <w:rStyle w:val="15"/>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Laboratory examinations showed </w:t>
      </w:r>
      <w:proofErr w:type="gramStart"/>
      <w:r>
        <w:rPr>
          <w:rFonts w:ascii="Book Antiqua" w:eastAsia="Book Antiqua" w:hAnsi="Book Antiqua" w:cs="Book Antiqua"/>
          <w:color w:val="000000"/>
        </w:rPr>
        <w:t xml:space="preserve">myoglobin (MYO) 664.6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(normal &lt; 72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/mL)</w:t>
      </w:r>
      <w:proofErr w:type="gramEnd"/>
      <w:r>
        <w:rPr>
          <w:rFonts w:ascii="Book Antiqua" w:eastAsia="Book Antiqua" w:hAnsi="Book Antiqua" w:cs="Book Antiqua"/>
          <w:color w:val="000000"/>
        </w:rPr>
        <w:t>, cardiac troponin T (</w:t>
      </w:r>
      <w:proofErr w:type="spellStart"/>
      <w:r>
        <w:rPr>
          <w:rFonts w:ascii="Book Antiqua" w:eastAsia="Book Antiqua" w:hAnsi="Book Antiqua" w:cs="Book Antiqua"/>
          <w:color w:val="000000"/>
        </w:rPr>
        <w:t>cTnT</w:t>
      </w:r>
      <w:proofErr w:type="spellEnd"/>
      <w:r>
        <w:rPr>
          <w:rFonts w:ascii="Book Antiqua" w:eastAsia="Book Antiqua" w:hAnsi="Book Antiqua" w:cs="Book Antiqua"/>
          <w:color w:val="000000"/>
        </w:rPr>
        <w:t xml:space="preserve">) 0.296 </w:t>
      </w:r>
      <w:proofErr w:type="spellStart"/>
      <w:r>
        <w:rPr>
          <w:rFonts w:ascii="Book Antiqua" w:hAnsi="Book Antiqua"/>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/L (normal &lt; 0.014 </w:t>
      </w:r>
      <w:proofErr w:type="spellStart"/>
      <w:r>
        <w:rPr>
          <w:rFonts w:ascii="Book Antiqua" w:hAnsi="Book Antiqua"/>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creatine</w:t>
      </w:r>
      <w:proofErr w:type="spellEnd"/>
      <w:r>
        <w:rPr>
          <w:rFonts w:ascii="Book Antiqua" w:eastAsia="Book Antiqua" w:hAnsi="Book Antiqua" w:cs="Book Antiqua"/>
          <w:color w:val="000000"/>
        </w:rPr>
        <w:t xml:space="preserve"> kinase </w:t>
      </w:r>
      <w:proofErr w:type="spellStart"/>
      <w:r>
        <w:rPr>
          <w:rFonts w:ascii="Book Antiqua" w:eastAsia="Book Antiqua" w:hAnsi="Book Antiqua" w:cs="Book Antiqua"/>
          <w:color w:val="000000"/>
        </w:rPr>
        <w:t>isoenzyme</w:t>
      </w:r>
      <w:proofErr w:type="spellEnd"/>
      <w:r>
        <w:rPr>
          <w:rFonts w:ascii="Book Antiqua" w:eastAsia="Book Antiqua" w:hAnsi="Book Antiqua" w:cs="Book Antiqua"/>
          <w:color w:val="000000"/>
        </w:rPr>
        <w:t xml:space="preserve"> (CK-MB) 36.41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(normal &lt; 4.87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/mL) and pro-brain natriuretic peptide (NT-</w:t>
      </w:r>
      <w:proofErr w:type="spellStart"/>
      <w:r>
        <w:rPr>
          <w:rFonts w:ascii="Book Antiqua" w:eastAsia="Book Antiqua" w:hAnsi="Book Antiqua" w:cs="Book Antiqua"/>
          <w:color w:val="000000"/>
        </w:rPr>
        <w:t>proBNP</w:t>
      </w:r>
      <w:proofErr w:type="spellEnd"/>
      <w:r>
        <w:rPr>
          <w:rFonts w:ascii="Book Antiqua" w:eastAsia="Book Antiqua" w:hAnsi="Book Antiqua" w:cs="Book Antiqua"/>
          <w:color w:val="000000"/>
        </w:rPr>
        <w:t xml:space="preserve">) 285.3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(normal &lt; 125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eastAsia="Book Antiqua" w:hAnsi="Book Antiqua" w:cs="Book Antiqua"/>
          <w:color w:val="000000"/>
        </w:rPr>
      </w:pPr>
      <w:r>
        <w:rPr>
          <w:rStyle w:val="15"/>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Laboratory examination showed MYO 1135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(normal &lt; 72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w:t>
      </w:r>
      <w:proofErr w:type="spellStart"/>
      <w:r>
        <w:rPr>
          <w:rFonts w:ascii="Book Antiqua" w:eastAsia="Book Antiqua" w:hAnsi="Book Antiqua" w:cs="Book Antiqua"/>
          <w:color w:val="000000"/>
        </w:rPr>
        <w:t>cTnT</w:t>
      </w:r>
      <w:proofErr w:type="spellEnd"/>
      <w:r>
        <w:rPr>
          <w:rFonts w:ascii="Book Antiqua" w:eastAsia="Book Antiqua" w:hAnsi="Book Antiqua" w:cs="Book Antiqua"/>
          <w:color w:val="000000"/>
        </w:rPr>
        <w:t xml:space="preserve"> 2.1 </w:t>
      </w:r>
      <w:proofErr w:type="spellStart"/>
      <w:r>
        <w:rPr>
          <w:rFonts w:ascii="Book Antiqua" w:hAnsi="Book Antiqua"/>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/L (normal &lt; 0.014 </w:t>
      </w:r>
      <w:proofErr w:type="spellStart"/>
      <w:r>
        <w:rPr>
          <w:rFonts w:ascii="Book Antiqua" w:hAnsi="Book Antiqua"/>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/L), CK-MB 106.1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(normal &lt; 4.87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D-dimer 0.78 </w:t>
      </w:r>
      <w:proofErr w:type="spellStart"/>
      <w:r>
        <w:rPr>
          <w:rFonts w:ascii="Book Antiqua" w:hAnsi="Book Antiqua"/>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/mL (normal &lt; 0.5 </w:t>
      </w:r>
      <w:proofErr w:type="spellStart"/>
      <w:r>
        <w:rPr>
          <w:rFonts w:ascii="Book Antiqua" w:hAnsi="Book Antiqua"/>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/mL) and NT-</w:t>
      </w:r>
      <w:proofErr w:type="spellStart"/>
      <w:r>
        <w:rPr>
          <w:rFonts w:ascii="Book Antiqua" w:eastAsia="Book Antiqua" w:hAnsi="Book Antiqua" w:cs="Book Antiqua"/>
          <w:color w:val="000000"/>
        </w:rPr>
        <w:t>proBNP</w:t>
      </w:r>
      <w:proofErr w:type="spellEnd"/>
      <w:r>
        <w:rPr>
          <w:rFonts w:ascii="Book Antiqua" w:eastAsia="Book Antiqua" w:hAnsi="Book Antiqua" w:cs="Book Antiqua"/>
          <w:color w:val="000000"/>
        </w:rPr>
        <w:t xml:space="preserve"> 5072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(normal &lt; 125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Style w:val="15"/>
          <w:rFonts w:ascii="Book Antiqua" w:eastAsia="Book Antiqua" w:hAnsi="Book Antiqua" w:cs="Book Antiqua"/>
          <w:b/>
          <w:bCs/>
          <w:color w:val="000000"/>
        </w:rPr>
        <w:t xml:space="preserve">Case 3: </w:t>
      </w:r>
      <w:r>
        <w:rPr>
          <w:rFonts w:ascii="Book Antiqua" w:eastAsia="Book Antiqua" w:hAnsi="Book Antiqua" w:cs="Book Antiqua"/>
          <w:color w:val="000000"/>
        </w:rPr>
        <w:t xml:space="preserve">Laboratory examination showed MYO 25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(normal &lt; 72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w:t>
      </w:r>
      <w:proofErr w:type="spellStart"/>
      <w:r>
        <w:rPr>
          <w:rFonts w:ascii="Book Antiqua" w:eastAsia="Book Antiqua" w:hAnsi="Book Antiqua" w:cs="Book Antiqua"/>
          <w:color w:val="000000"/>
        </w:rPr>
        <w:t>cTnT</w:t>
      </w:r>
      <w:proofErr w:type="spellEnd"/>
      <w:r>
        <w:rPr>
          <w:rFonts w:ascii="Book Antiqua" w:eastAsia="Book Antiqua" w:hAnsi="Book Antiqua" w:cs="Book Antiqua"/>
          <w:color w:val="000000"/>
        </w:rPr>
        <w:t xml:space="preserve"> 0.001 </w:t>
      </w:r>
      <w:proofErr w:type="spellStart"/>
      <w:r>
        <w:rPr>
          <w:rFonts w:ascii="Book Antiqua" w:hAnsi="Book Antiqua"/>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/L (normal &lt; 0.014 </w:t>
      </w:r>
      <w:proofErr w:type="spellStart"/>
      <w:r>
        <w:rPr>
          <w:rFonts w:ascii="Book Antiqua" w:hAnsi="Book Antiqua"/>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/L), CK-MB 2.3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(normal &lt; 4.87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D-dimer 0.32 </w:t>
      </w:r>
      <w:proofErr w:type="spellStart"/>
      <w:r>
        <w:rPr>
          <w:rFonts w:ascii="Book Antiqua" w:hAnsi="Book Antiqua"/>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/mL (Normal &lt; 0.5 </w:t>
      </w:r>
      <w:proofErr w:type="spellStart"/>
      <w:r>
        <w:rPr>
          <w:rFonts w:ascii="Book Antiqua" w:eastAsia="Book Antiqua" w:hAnsi="Book Antiqua" w:cs="Book Antiqua"/>
          <w:color w:val="000000"/>
        </w:rPr>
        <w:t>ug</w:t>
      </w:r>
      <w:proofErr w:type="spellEnd"/>
      <w:r>
        <w:rPr>
          <w:rFonts w:ascii="Book Antiqua" w:eastAsia="Book Antiqua" w:hAnsi="Book Antiqua" w:cs="Book Antiqua"/>
          <w:color w:val="000000"/>
        </w:rPr>
        <w:t>/mL) and NT-</w:t>
      </w:r>
      <w:proofErr w:type="spellStart"/>
      <w:r>
        <w:rPr>
          <w:rFonts w:ascii="Book Antiqua" w:eastAsia="Book Antiqua" w:hAnsi="Book Antiqua" w:cs="Book Antiqua"/>
          <w:color w:val="000000"/>
        </w:rPr>
        <w:t>proBNP</w:t>
      </w:r>
      <w:proofErr w:type="spellEnd"/>
      <w:r>
        <w:rPr>
          <w:rFonts w:ascii="Book Antiqua" w:eastAsia="Book Antiqua" w:hAnsi="Book Antiqua" w:cs="Book Antiqua"/>
          <w:color w:val="000000"/>
        </w:rPr>
        <w:t xml:space="preserve"> 125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(normal &lt; 125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i/>
          <w:color w:val="000000"/>
        </w:rPr>
        <w:t>Imaging examinations</w:t>
      </w: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Echocardiography was normal. CAG revealed 90% stenosis in the left main coronary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xml:space="preserve"> but no stenosis in other vessels. Chest CT suggested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carcinoma involving the middle mediastinum, which also invaded the left main coronary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Echocardiography revealed an SVA-like dilatation with a diameter of 64 mm, the left ventricular end-diastolic dimension was 55 mm, the inferior wall was weakened, </w:t>
      </w:r>
      <w:r>
        <w:rPr>
          <w:rFonts w:ascii="Book Antiqua" w:eastAsia="Book Antiqua" w:hAnsi="Book Antiqua" w:cs="Book Antiqua"/>
          <w:color w:val="000000"/>
        </w:rPr>
        <w:lastRenderedPageBreak/>
        <w:t xml:space="preserve">and the left ventricular ejection </w:t>
      </w:r>
      <w:proofErr w:type="gramStart"/>
      <w:r>
        <w:rPr>
          <w:rFonts w:ascii="Book Antiqua" w:eastAsia="Book Antiqua" w:hAnsi="Book Antiqua" w:cs="Book Antiqua"/>
          <w:color w:val="000000"/>
        </w:rPr>
        <w:t>fractions was</w:t>
      </w:r>
      <w:proofErr w:type="gramEnd"/>
      <w:r>
        <w:rPr>
          <w:rFonts w:ascii="Book Antiqua" w:eastAsia="Book Antiqua" w:hAnsi="Book Antiqua" w:cs="Book Antiqua"/>
          <w:color w:val="000000"/>
        </w:rPr>
        <w:t xml:space="preserve"> 47%. CAG showed a giant aneurysm in the right coronary sinus, complete obstruction in the RCA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xml:space="preserve"> and no stenosis in other vessels. Aortic contrast CT confirmed an aneurysm arising from the right coronary sinus, which caused severe stenosis of the RCA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3: </w:t>
      </w:r>
      <w:r>
        <w:rPr>
          <w:rFonts w:ascii="Book Antiqua" w:eastAsia="Book Antiqua" w:hAnsi="Book Antiqua" w:cs="Book Antiqua"/>
          <w:color w:val="000000"/>
        </w:rPr>
        <w:t xml:space="preserve">Coronary CT angiogram identified an anomalous RCA originating from the left sinus of </w:t>
      </w:r>
      <w:proofErr w:type="spellStart"/>
      <w:r>
        <w:rPr>
          <w:rFonts w:ascii="Book Antiqua" w:eastAsia="Book Antiqua" w:hAnsi="Book Antiqua" w:cs="Book Antiqua"/>
          <w:color w:val="000000"/>
        </w:rPr>
        <w:t>Valsalva</w:t>
      </w:r>
      <w:proofErr w:type="spellEnd"/>
      <w:r>
        <w:rPr>
          <w:rFonts w:ascii="Book Antiqua" w:eastAsia="Book Antiqua" w:hAnsi="Book Antiqua" w:cs="Book Antiqua"/>
          <w:color w:val="000000"/>
        </w:rPr>
        <w:t xml:space="preserve"> and coursing between the aorta and pulmonary trunk. The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xml:space="preserve"> of the RCA was severely narrowed due to compression and no distinct narrowing of other vessels was observed.</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672544" w:rsidRDefault="00311D59">
      <w:pPr>
        <w:spacing w:line="360" w:lineRule="auto"/>
        <w:jc w:val="both"/>
        <w:rPr>
          <w:rStyle w:val="15"/>
          <w:rFonts w:ascii="Book Antiqua" w:eastAsia="Book Antiqua" w:hAnsi="Book Antiqua" w:cs="Book Antiqua"/>
          <w:b/>
          <w:bCs/>
          <w:i/>
          <w:iCs/>
          <w:color w:val="000000"/>
        </w:rPr>
      </w:pPr>
      <w:r>
        <w:rPr>
          <w:rStyle w:val="15"/>
          <w:rFonts w:ascii="Book Antiqua" w:eastAsia="Book Antiqua" w:hAnsi="Book Antiqua" w:cs="Book Antiqua"/>
          <w:b/>
          <w:bCs/>
          <w:i/>
          <w:iCs/>
          <w:color w:val="000000"/>
        </w:rPr>
        <w:t>Case 1</w:t>
      </w: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was diagnosed with NSTEMI with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carcinoma.</w:t>
      </w:r>
    </w:p>
    <w:p w:rsidR="00672544" w:rsidRDefault="00672544">
      <w:pPr>
        <w:spacing w:line="360" w:lineRule="auto"/>
        <w:jc w:val="both"/>
        <w:rPr>
          <w:rFonts w:ascii="Book Antiqua" w:eastAsia="Book Antiqua" w:hAnsi="Book Antiqua" w:cs="Book Antiqua"/>
          <w:color w:val="000000"/>
        </w:rPr>
      </w:pPr>
    </w:p>
    <w:p w:rsidR="00672544" w:rsidRDefault="00311D59">
      <w:pPr>
        <w:spacing w:line="360" w:lineRule="auto"/>
        <w:jc w:val="both"/>
        <w:rPr>
          <w:rStyle w:val="15"/>
          <w:rFonts w:ascii="Book Antiqua" w:eastAsia="Book Antiqua" w:hAnsi="Book Antiqua" w:cs="Book Antiqua"/>
          <w:b/>
          <w:bCs/>
          <w:i/>
          <w:iCs/>
          <w:color w:val="000000"/>
        </w:rPr>
      </w:pPr>
      <w:r>
        <w:rPr>
          <w:rStyle w:val="15"/>
          <w:rFonts w:ascii="Book Antiqua" w:eastAsia="Book Antiqua" w:hAnsi="Book Antiqua" w:cs="Book Antiqua"/>
          <w:b/>
          <w:bCs/>
          <w:i/>
          <w:iCs/>
          <w:color w:val="000000"/>
        </w:rPr>
        <w:t>Case 2</w:t>
      </w: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was diagnosed with acute inferior STEMI with right coronary </w:t>
      </w:r>
      <w:proofErr w:type="spellStart"/>
      <w:r>
        <w:rPr>
          <w:rFonts w:ascii="Book Antiqua" w:eastAsia="Book Antiqua" w:hAnsi="Book Antiqua" w:cs="Book Antiqua"/>
          <w:color w:val="000000"/>
        </w:rPr>
        <w:t>Valsalva</w:t>
      </w:r>
      <w:proofErr w:type="spellEnd"/>
      <w:r>
        <w:rPr>
          <w:rFonts w:ascii="Book Antiqua" w:eastAsia="Book Antiqua" w:hAnsi="Book Antiqua" w:cs="Book Antiqua"/>
          <w:color w:val="000000"/>
        </w:rPr>
        <w:t xml:space="preserve"> aneurysm.</w:t>
      </w:r>
    </w:p>
    <w:p w:rsidR="00672544" w:rsidRDefault="00672544">
      <w:pPr>
        <w:spacing w:line="360" w:lineRule="auto"/>
        <w:jc w:val="both"/>
        <w:rPr>
          <w:rFonts w:ascii="Book Antiqua" w:hAnsi="Book Antiqua"/>
        </w:rPr>
      </w:pPr>
    </w:p>
    <w:p w:rsidR="00672544" w:rsidRDefault="00311D59">
      <w:pPr>
        <w:spacing w:line="360" w:lineRule="auto"/>
        <w:jc w:val="both"/>
        <w:rPr>
          <w:rStyle w:val="15"/>
          <w:rFonts w:ascii="Book Antiqua" w:eastAsia="Book Antiqua" w:hAnsi="Book Antiqua" w:cs="Book Antiqua"/>
          <w:b/>
          <w:bCs/>
          <w:i/>
          <w:iCs/>
          <w:color w:val="000000"/>
        </w:rPr>
      </w:pPr>
      <w:r>
        <w:rPr>
          <w:rStyle w:val="15"/>
          <w:rFonts w:ascii="Book Antiqua" w:eastAsia="Book Antiqua" w:hAnsi="Book Antiqua" w:cs="Book Antiqua"/>
          <w:b/>
          <w:bCs/>
          <w:i/>
          <w:iCs/>
          <w:color w:val="000000"/>
        </w:rPr>
        <w:t>Case 3</w:t>
      </w:r>
    </w:p>
    <w:p w:rsidR="00672544" w:rsidRDefault="00311D59">
      <w:pPr>
        <w:spacing w:line="360" w:lineRule="auto"/>
        <w:jc w:val="both"/>
        <w:rPr>
          <w:rFonts w:ascii="Book Antiqua" w:hAnsi="Book Antiqua"/>
        </w:rPr>
      </w:pPr>
      <w:r>
        <w:rPr>
          <w:rFonts w:ascii="Book Antiqua" w:eastAsia="Book Antiqua" w:hAnsi="Book Antiqua" w:cs="Book Antiqua"/>
          <w:color w:val="000000"/>
        </w:rPr>
        <w:t>The patient was diagnosed with unstable angina and AORCA.</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672544" w:rsidRDefault="00311D59">
      <w:pPr>
        <w:spacing w:line="360" w:lineRule="auto"/>
        <w:jc w:val="both"/>
        <w:rPr>
          <w:rStyle w:val="15"/>
          <w:rFonts w:ascii="Book Antiqua" w:eastAsia="Book Antiqua" w:hAnsi="Book Antiqua" w:cs="Book Antiqua"/>
          <w:b/>
          <w:bCs/>
          <w:i/>
          <w:iCs/>
          <w:color w:val="000000"/>
        </w:rPr>
      </w:pPr>
      <w:r>
        <w:rPr>
          <w:rStyle w:val="15"/>
          <w:rFonts w:ascii="Book Antiqua" w:eastAsia="Book Antiqua" w:hAnsi="Book Antiqua" w:cs="Book Antiqua"/>
          <w:b/>
          <w:bCs/>
          <w:i/>
          <w:iCs/>
          <w:color w:val="000000"/>
        </w:rPr>
        <w:t>Case 1</w:t>
      </w: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patient underwent resection of the tumor combined with CABG.</w:t>
      </w:r>
    </w:p>
    <w:p w:rsidR="00672544" w:rsidRDefault="00672544">
      <w:pPr>
        <w:spacing w:line="360" w:lineRule="auto"/>
        <w:jc w:val="both"/>
        <w:rPr>
          <w:rFonts w:ascii="Book Antiqua" w:hAnsi="Book Antiqua"/>
        </w:rPr>
      </w:pPr>
    </w:p>
    <w:p w:rsidR="00672544" w:rsidRDefault="00311D59">
      <w:pPr>
        <w:spacing w:line="360" w:lineRule="auto"/>
        <w:jc w:val="both"/>
        <w:rPr>
          <w:rStyle w:val="15"/>
          <w:rFonts w:ascii="Book Antiqua" w:eastAsia="Book Antiqua" w:hAnsi="Book Antiqua" w:cs="Book Antiqua"/>
          <w:b/>
          <w:bCs/>
          <w:i/>
          <w:iCs/>
          <w:color w:val="000000"/>
        </w:rPr>
      </w:pPr>
      <w:r>
        <w:rPr>
          <w:rStyle w:val="15"/>
          <w:rFonts w:ascii="Book Antiqua" w:eastAsia="Book Antiqua" w:hAnsi="Book Antiqua" w:cs="Book Antiqua"/>
          <w:b/>
          <w:bCs/>
          <w:i/>
          <w:iCs/>
          <w:color w:val="000000"/>
        </w:rPr>
        <w:t>Case 2</w:t>
      </w: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underwent the </w:t>
      </w:r>
      <w:proofErr w:type="spellStart"/>
      <w:r>
        <w:rPr>
          <w:rFonts w:ascii="Book Antiqua" w:eastAsia="Book Antiqua" w:hAnsi="Book Antiqua" w:cs="Book Antiqua"/>
          <w:color w:val="000000"/>
        </w:rPr>
        <w:t>Bentall</w:t>
      </w:r>
      <w:proofErr w:type="spellEnd"/>
      <w:r>
        <w:rPr>
          <w:rFonts w:ascii="Book Antiqua" w:eastAsia="Book Antiqua" w:hAnsi="Book Antiqua" w:cs="Book Antiqua"/>
          <w:color w:val="000000"/>
        </w:rPr>
        <w:t xml:space="preserve"> procedure.</w:t>
      </w:r>
    </w:p>
    <w:p w:rsidR="00672544" w:rsidRDefault="00672544">
      <w:pPr>
        <w:spacing w:line="360" w:lineRule="auto"/>
        <w:jc w:val="both"/>
        <w:rPr>
          <w:rFonts w:ascii="Book Antiqua" w:hAnsi="Book Antiqua"/>
        </w:rPr>
      </w:pPr>
    </w:p>
    <w:p w:rsidR="00672544" w:rsidRDefault="00311D59">
      <w:pPr>
        <w:spacing w:line="360" w:lineRule="auto"/>
        <w:jc w:val="both"/>
        <w:rPr>
          <w:rStyle w:val="15"/>
          <w:rFonts w:ascii="Book Antiqua" w:eastAsia="Book Antiqua" w:hAnsi="Book Antiqua" w:cs="Book Antiqua"/>
          <w:b/>
          <w:bCs/>
          <w:i/>
          <w:iCs/>
          <w:color w:val="000000"/>
        </w:rPr>
      </w:pPr>
      <w:r>
        <w:rPr>
          <w:rStyle w:val="15"/>
          <w:rFonts w:ascii="Book Antiqua" w:eastAsia="Book Antiqua" w:hAnsi="Book Antiqua" w:cs="Book Antiqua"/>
          <w:b/>
          <w:bCs/>
          <w:i/>
          <w:iCs/>
          <w:color w:val="000000"/>
        </w:rPr>
        <w:t>Case 3</w:t>
      </w:r>
    </w:p>
    <w:p w:rsidR="00672544" w:rsidRDefault="00311D59">
      <w:pPr>
        <w:spacing w:line="360" w:lineRule="auto"/>
        <w:jc w:val="both"/>
        <w:rPr>
          <w:rFonts w:ascii="Book Antiqua" w:hAnsi="Book Antiqua"/>
        </w:rPr>
      </w:pPr>
      <w:r>
        <w:rPr>
          <w:rFonts w:ascii="Book Antiqua" w:eastAsia="Book Antiqua" w:hAnsi="Book Antiqua" w:cs="Book Antiqua"/>
          <w:color w:val="000000"/>
        </w:rPr>
        <w:lastRenderedPageBreak/>
        <w:t>The patient underwent surgery for correction of AORCA.</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672544" w:rsidRDefault="00311D59">
      <w:pPr>
        <w:spacing w:line="360" w:lineRule="auto"/>
        <w:jc w:val="both"/>
        <w:rPr>
          <w:rStyle w:val="15"/>
          <w:rFonts w:ascii="Book Antiqua" w:eastAsia="Book Antiqua" w:hAnsi="Book Antiqua" w:cs="Book Antiqua"/>
          <w:b/>
          <w:bCs/>
          <w:i/>
          <w:iCs/>
          <w:color w:val="000000"/>
        </w:rPr>
      </w:pPr>
      <w:r>
        <w:rPr>
          <w:rStyle w:val="15"/>
          <w:rFonts w:ascii="Book Antiqua" w:eastAsia="Book Antiqua" w:hAnsi="Book Antiqua" w:cs="Book Antiqua"/>
          <w:b/>
          <w:bCs/>
          <w:i/>
          <w:iCs/>
          <w:color w:val="000000"/>
        </w:rPr>
        <w:t>Case 1</w:t>
      </w: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patient had recovered well at 1-year follow-up.</w:t>
      </w:r>
    </w:p>
    <w:p w:rsidR="00672544" w:rsidRDefault="00672544">
      <w:pPr>
        <w:spacing w:line="360" w:lineRule="auto"/>
        <w:jc w:val="both"/>
        <w:rPr>
          <w:rFonts w:ascii="Book Antiqua" w:hAnsi="Book Antiqua"/>
        </w:rPr>
      </w:pPr>
    </w:p>
    <w:p w:rsidR="00672544" w:rsidRDefault="00311D59">
      <w:pPr>
        <w:spacing w:line="360" w:lineRule="auto"/>
        <w:jc w:val="both"/>
        <w:rPr>
          <w:rStyle w:val="15"/>
          <w:rFonts w:ascii="Book Antiqua" w:eastAsia="Book Antiqua" w:hAnsi="Book Antiqua" w:cs="Book Antiqua"/>
          <w:b/>
          <w:bCs/>
          <w:i/>
          <w:iCs/>
          <w:color w:val="000000"/>
        </w:rPr>
      </w:pPr>
      <w:r>
        <w:rPr>
          <w:rStyle w:val="15"/>
          <w:rFonts w:ascii="Book Antiqua" w:eastAsia="Book Antiqua" w:hAnsi="Book Antiqua" w:cs="Book Antiqua"/>
          <w:b/>
          <w:bCs/>
          <w:i/>
          <w:iCs/>
          <w:color w:val="000000"/>
        </w:rPr>
        <w:t>Case 2</w:t>
      </w: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3-year follow-up after surgery continued to be satisfactory.</w:t>
      </w:r>
    </w:p>
    <w:p w:rsidR="00672544" w:rsidRDefault="00672544">
      <w:pPr>
        <w:spacing w:line="360" w:lineRule="auto"/>
        <w:jc w:val="both"/>
        <w:rPr>
          <w:rFonts w:ascii="Book Antiqua" w:hAnsi="Book Antiqua"/>
        </w:rPr>
      </w:pPr>
    </w:p>
    <w:p w:rsidR="00672544" w:rsidRDefault="00311D59">
      <w:pPr>
        <w:spacing w:line="360" w:lineRule="auto"/>
        <w:jc w:val="both"/>
        <w:rPr>
          <w:rStyle w:val="15"/>
          <w:rFonts w:ascii="Book Antiqua" w:eastAsia="Book Antiqua" w:hAnsi="Book Antiqua" w:cs="Book Antiqua"/>
          <w:b/>
          <w:bCs/>
          <w:i/>
          <w:iCs/>
          <w:color w:val="000000"/>
        </w:rPr>
      </w:pPr>
      <w:r>
        <w:rPr>
          <w:rStyle w:val="15"/>
          <w:rFonts w:ascii="Book Antiqua" w:eastAsia="Book Antiqua" w:hAnsi="Book Antiqua" w:cs="Book Antiqua"/>
          <w:b/>
          <w:bCs/>
          <w:i/>
          <w:iCs/>
          <w:color w:val="000000"/>
        </w:rPr>
        <w:t>Case 3</w:t>
      </w:r>
    </w:p>
    <w:p w:rsidR="00672544" w:rsidRDefault="00311D59">
      <w:pPr>
        <w:spacing w:line="360" w:lineRule="auto"/>
        <w:jc w:val="both"/>
        <w:rPr>
          <w:rFonts w:ascii="Book Antiqua" w:hAnsi="Book Antiqua"/>
        </w:rPr>
      </w:pPr>
      <w:r>
        <w:rPr>
          <w:rFonts w:ascii="Book Antiqua" w:eastAsia="Book Antiqua" w:hAnsi="Book Antiqua" w:cs="Book Antiqua"/>
          <w:color w:val="000000"/>
        </w:rPr>
        <w:t>The 6-month follow-up after surgery demonstrated the patient recovered well.</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672544"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Coronary artery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are mainly caused by atherosclerosis and are commonly seen clinically, while secondary coronary artery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are rare. Secondary coronary artery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reported previously have often involved syphilitic </w:t>
      </w:r>
      <w:proofErr w:type="spellStart"/>
      <w:r>
        <w:rPr>
          <w:rFonts w:ascii="Book Antiqua" w:eastAsia="Book Antiqua" w:hAnsi="Book Antiqua" w:cs="Book Antiqua"/>
          <w:color w:val="000000"/>
        </w:rPr>
        <w:t>vasculitis</w:t>
      </w:r>
      <w:proofErr w:type="spellEnd"/>
      <w:r>
        <w:rPr>
          <w:rFonts w:ascii="Book Antiqua" w:eastAsia="Book Antiqua" w:hAnsi="Book Antiqua" w:cs="Book Antiqua"/>
          <w:color w:val="000000"/>
        </w:rPr>
        <w:t xml:space="preserve">, aortic dissection, and other </w:t>
      </w:r>
      <w:proofErr w:type="gramStart"/>
      <w:r>
        <w:rPr>
          <w:rFonts w:ascii="Book Antiqua" w:eastAsia="Book Antiqua" w:hAnsi="Book Antiqua" w:cs="Book Antiqua"/>
          <w:color w:val="000000"/>
        </w:rPr>
        <w:t>causes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Here, we reported three rare cases of secondary coronary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w:t>
      </w:r>
    </w:p>
    <w:p w:rsidR="00672544" w:rsidRDefault="00311D59">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Case 1 was a patient whose left main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xml:space="preserve"> was involved by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carcinoma. Previous studies have demonstrated that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carcinoma is an anterior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malignancy originating from epithelial cells of the thymus with a low incidence but high invasiveness and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 incidence of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carcinoma is estimated to be approximately 0.3-0.6 per million per year. It accounts for &lt; 20% of all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neoplasms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but its 5-year survival rate is only 36%</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the early stages of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carcinoma, patients may experience no specific symptoms until the tumor grows large enough to compress or invade the nearby surrounding tissues and organs, leading to chest tightness, chest pain, and myasthenia graves in a few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Because there are no obvious clinical symptoms in the early stages of the disease, invasion of local tissues or metastasis to the pleura, pericardium, and even distant organs is commonly found in </w:t>
      </w:r>
      <w:r>
        <w:rPr>
          <w:rFonts w:ascii="Book Antiqua" w:eastAsia="Book Antiqua" w:hAnsi="Book Antiqua" w:cs="Book Antiqua"/>
          <w:color w:val="000000"/>
        </w:rPr>
        <w:lastRenderedPageBreak/>
        <w:t xml:space="preserve">patients when they are </w:t>
      </w:r>
      <w:proofErr w:type="gramStart"/>
      <w:r>
        <w:rPr>
          <w:rFonts w:ascii="Book Antiqua" w:eastAsia="Book Antiqua" w:hAnsi="Book Antiqua" w:cs="Book Antiqua"/>
          <w:color w:val="000000"/>
        </w:rPr>
        <w:t>diagnosed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Currently,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carcinoma has a 5-year overall survival rate of approximately 70% when completely resected in its early-</w:t>
      </w:r>
      <w:proofErr w:type="gramStart"/>
      <w:r>
        <w:rPr>
          <w:rFonts w:ascii="Book Antiqua" w:eastAsia="Book Antiqua" w:hAnsi="Book Antiqua" w:cs="Book Antiqua"/>
          <w:color w:val="000000"/>
        </w:rPr>
        <w:t>stages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If it coexists with significant triple coronary vessel disease, then complete excision of the tumor, resection of locally involved structures, and subsequent </w:t>
      </w:r>
      <w:proofErr w:type="spellStart"/>
      <w:r>
        <w:rPr>
          <w:rFonts w:ascii="Book Antiqua" w:eastAsia="Book Antiqua" w:hAnsi="Book Antiqua" w:cs="Book Antiqua"/>
          <w:color w:val="000000"/>
        </w:rPr>
        <w:t>chemoradiotherapy</w:t>
      </w:r>
      <w:proofErr w:type="spellEnd"/>
      <w:r>
        <w:rPr>
          <w:rFonts w:ascii="Book Antiqua" w:eastAsia="Book Antiqua" w:hAnsi="Book Antiqua" w:cs="Book Antiqua"/>
          <w:color w:val="000000"/>
        </w:rPr>
        <w:t xml:space="preserve">, is associated with the most favorable </w:t>
      </w:r>
      <w:proofErr w:type="gramStart"/>
      <w:r>
        <w:rPr>
          <w:rFonts w:ascii="Book Antiqua" w:eastAsia="Book Antiqua" w:hAnsi="Book Antiqua" w:cs="Book Antiqua"/>
          <w:color w:val="000000"/>
        </w:rPr>
        <w:t>outcome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Previously, Juan and colleagues presented two cases of a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tumor encasing the RCA, one with recurrent metastatic </w:t>
      </w:r>
      <w:proofErr w:type="spellStart"/>
      <w:r>
        <w:rPr>
          <w:rFonts w:ascii="Book Antiqua" w:eastAsia="Book Antiqua" w:hAnsi="Book Antiqua" w:cs="Book Antiqua"/>
          <w:color w:val="000000"/>
        </w:rPr>
        <w:t>thymoma</w:t>
      </w:r>
      <w:proofErr w:type="spellEnd"/>
      <w:r>
        <w:rPr>
          <w:rFonts w:ascii="Book Antiqua" w:eastAsia="Book Antiqua" w:hAnsi="Book Antiqua" w:cs="Book Antiqua"/>
          <w:color w:val="000000"/>
        </w:rPr>
        <w:t xml:space="preserve"> and another with primary poorly differentiated </w:t>
      </w:r>
      <w:proofErr w:type="gramStart"/>
      <w:r>
        <w:rPr>
          <w:rFonts w:ascii="Book Antiqua" w:eastAsia="Book Antiqua" w:hAnsi="Book Antiqua" w:cs="Book Antiqua"/>
          <w:color w:val="000000"/>
        </w:rPr>
        <w:t>neoplasm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However, to the best of our knowledge, a single invasion of the left main coronary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carcinoma has not been reported until now. Here, we report a unique case of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carcinoma involving the middle mediastinum, which also invaded the left main coronary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xml:space="preserve"> resulting in NSTEMI. The patient underwent tumor resection and CABG and recovered well after surgery.</w:t>
      </w:r>
    </w:p>
    <w:p w:rsidR="00672544" w:rsidRDefault="00311D59">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Case 2 was a patient with an SVA involving the right coronary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xml:space="preserve"> and causing complete occlusion. SVA is caused by the absence or weakening of the muscular and elastic lamina at the junction of the aortic media and the annulus </w:t>
      </w:r>
      <w:proofErr w:type="spellStart"/>
      <w:r>
        <w:rPr>
          <w:rFonts w:ascii="Book Antiqua" w:eastAsia="Book Antiqua" w:hAnsi="Book Antiqua" w:cs="Book Antiqua"/>
          <w:color w:val="000000"/>
        </w:rPr>
        <w:t>fibrosus</w:t>
      </w:r>
      <w:proofErr w:type="spellEnd"/>
      <w:r>
        <w:rPr>
          <w:rFonts w:ascii="Book Antiqua" w:eastAsia="Book Antiqua" w:hAnsi="Book Antiqua" w:cs="Book Antiqua"/>
          <w:color w:val="000000"/>
        </w:rPr>
        <w:t xml:space="preserve">. An isolated aneurysm of just one of the three sinuses of </w:t>
      </w:r>
      <w:proofErr w:type="spellStart"/>
      <w:r>
        <w:rPr>
          <w:rFonts w:ascii="Book Antiqua" w:eastAsia="Book Antiqua" w:hAnsi="Book Antiqua" w:cs="Book Antiqua"/>
          <w:color w:val="000000"/>
        </w:rPr>
        <w:t>Valsalva</w:t>
      </w:r>
      <w:proofErr w:type="spellEnd"/>
      <w:r>
        <w:rPr>
          <w:rFonts w:ascii="Book Antiqua" w:eastAsia="Book Antiqua" w:hAnsi="Book Antiqua" w:cs="Book Antiqua"/>
          <w:color w:val="000000"/>
        </w:rPr>
        <w:t xml:space="preserve"> is a rare condition reported in the literature with an incidence of 0.09%-1.5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 aneurysm originates predominantly from the right coronary sinus, </w:t>
      </w:r>
      <w:bookmarkStart w:id="3" w:name="OLE_LINK1"/>
      <w:r>
        <w:rPr>
          <w:rFonts w:ascii="Book Antiqua" w:eastAsia="Book Antiqua" w:hAnsi="Book Antiqua" w:cs="Book Antiqua"/>
          <w:color w:val="000000"/>
        </w:rPr>
        <w:t>approximately</w:t>
      </w:r>
      <w:bookmarkEnd w:id="3"/>
      <w:r>
        <w:rPr>
          <w:rFonts w:ascii="Book Antiqua" w:eastAsia="Book Antiqua" w:hAnsi="Book Antiqua" w:cs="Book Antiqua"/>
          <w:color w:val="000000"/>
        </w:rPr>
        <w:t xml:space="preserve"> 70%, whereas approximately 29% originate from the </w:t>
      </w:r>
      <w:proofErr w:type="spellStart"/>
      <w:r>
        <w:rPr>
          <w:rFonts w:ascii="Book Antiqua" w:eastAsia="Book Antiqua" w:hAnsi="Book Antiqua" w:cs="Book Antiqua"/>
          <w:color w:val="000000"/>
        </w:rPr>
        <w:t>noncoronary</w:t>
      </w:r>
      <w:proofErr w:type="spellEnd"/>
      <w:r>
        <w:rPr>
          <w:rFonts w:ascii="Book Antiqua" w:eastAsia="Book Antiqua" w:hAnsi="Book Antiqua" w:cs="Book Antiqua"/>
          <w:color w:val="000000"/>
        </w:rPr>
        <w:t xml:space="preserve"> sinus; those originating from the left sinus are extremely </w:t>
      </w:r>
      <w:proofErr w:type="gramStart"/>
      <w:r>
        <w:rPr>
          <w:rFonts w:ascii="Book Antiqua" w:eastAsia="Book Antiqua" w:hAnsi="Book Antiqua" w:cs="Book Antiqua"/>
          <w:color w:val="000000"/>
        </w:rPr>
        <w:t>rare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SVAs may be congenital or acquired: In congenital SVAs, the condition is frequently associated with </w:t>
      </w:r>
      <w:proofErr w:type="spellStart"/>
      <w:r>
        <w:rPr>
          <w:rFonts w:ascii="Book Antiqua" w:eastAsia="Book Antiqua" w:hAnsi="Book Antiqua" w:cs="Book Antiqua"/>
          <w:color w:val="000000"/>
        </w:rPr>
        <w:t>Marfans</w:t>
      </w:r>
      <w:proofErr w:type="spellEnd"/>
      <w:r>
        <w:rPr>
          <w:rFonts w:ascii="Book Antiqua" w:eastAsia="Book Antiqua" w:hAnsi="Book Antiqua" w:cs="Book Antiqua"/>
          <w:color w:val="000000"/>
        </w:rPr>
        <w:t xml:space="preserve"> syndrome or other connective tissue disorders; whereas acquired forms of SVA are associated with infections (syphilis, bacterial endocarditis, and tuberculosis), atherosclerosis, hypertension, medial cystic necrosis, drug of alcohol abuse, and traumatic and degenerative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Upon expansion, SVAs can cause obstruction of the right ventricular outflow tract, aortic regurgitation, conduction disorders, and more rarely, myocardial ischemia or infarction due to compression of the coronary </w:t>
      </w:r>
      <w:proofErr w:type="gramStart"/>
      <w:r>
        <w:rPr>
          <w:rFonts w:ascii="Book Antiqua" w:eastAsia="Book Antiqua" w:hAnsi="Book Antiqua" w:cs="Book Antiqua"/>
          <w:color w:val="000000"/>
        </w:rPr>
        <w:t>arteries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Because aneurysmal rupture or involvement of the coronary arteries can have poor prognosis and possibly lethal consequences for patients, early detection and acceptance of timely surgery are the </w:t>
      </w:r>
      <w:r>
        <w:rPr>
          <w:rFonts w:ascii="Book Antiqua" w:eastAsia="Book Antiqua" w:hAnsi="Book Antiqua" w:cs="Book Antiqua"/>
          <w:color w:val="000000"/>
        </w:rPr>
        <w:lastRenderedPageBreak/>
        <w:t xml:space="preserve">main treatments for SVA at present. Coronary artery stenosis or occlusion due to SVA is rare, while SVA leading to RCA occlusion is extremely </w:t>
      </w:r>
      <w:proofErr w:type="gramStart"/>
      <w:r>
        <w:rPr>
          <w:rFonts w:ascii="Book Antiqua" w:eastAsia="Book Antiqua" w:hAnsi="Book Antiqua" w:cs="Book Antiqua"/>
          <w:color w:val="000000"/>
        </w:rPr>
        <w:t>rare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In our case the giant right SVA combined with proximal RCA obstruction resulted in an AMI. The patient recovered well after </w:t>
      </w:r>
      <w:proofErr w:type="spellStart"/>
      <w:r>
        <w:rPr>
          <w:rFonts w:ascii="Book Antiqua" w:eastAsia="Book Antiqua" w:hAnsi="Book Antiqua" w:cs="Book Antiqua"/>
          <w:color w:val="000000"/>
        </w:rPr>
        <w:t>Bentall</w:t>
      </w:r>
      <w:proofErr w:type="spellEnd"/>
      <w:r>
        <w:rPr>
          <w:rFonts w:ascii="Book Antiqua" w:eastAsia="Book Antiqua" w:hAnsi="Book Antiqua" w:cs="Book Antiqua"/>
          <w:color w:val="000000"/>
        </w:rPr>
        <w:t xml:space="preserve"> procedure was performed. </w:t>
      </w:r>
    </w:p>
    <w:p w:rsidR="00672544" w:rsidRDefault="00311D59">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Case 3 was a patient with abnormal origin of the RCA from the left coronary artery sinus. The anomalous aortic origin of a coronary artery occurs rarely and has a reported incidence of 0.64% of live births, with the prevalence of an RCA arising from the left sinus of </w:t>
      </w:r>
      <w:proofErr w:type="spellStart"/>
      <w:r>
        <w:rPr>
          <w:rFonts w:ascii="Book Antiqua" w:eastAsia="Book Antiqua" w:hAnsi="Book Antiqua" w:cs="Book Antiqua"/>
          <w:color w:val="000000"/>
        </w:rPr>
        <w:t>Valsalva</w:t>
      </w:r>
      <w:proofErr w:type="spellEnd"/>
      <w:r>
        <w:rPr>
          <w:rFonts w:ascii="Book Antiqua" w:eastAsia="Book Antiqua" w:hAnsi="Book Antiqua" w:cs="Book Antiqua"/>
          <w:color w:val="000000"/>
        </w:rPr>
        <w:t xml:space="preserve"> being estimated at 0.17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Congenital coronary artery anomalies are the third cause of sudden cardiac death, with approximately 20% of </w:t>
      </w:r>
      <w:proofErr w:type="gramStart"/>
      <w:r>
        <w:rPr>
          <w:rFonts w:ascii="Book Antiqua" w:eastAsia="Book Antiqua" w:hAnsi="Book Antiqua" w:cs="Book Antiqua"/>
          <w:color w:val="000000"/>
        </w:rPr>
        <w:t>AORCA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When the course of the RCA runs between the aorta and pulmonary trunk, the mortality rate is as high as 25%-40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and is described as a “malignant course”. AORCA with a malignant course can be associated with angina, exercise-induced syncope, cardiac arrhythmia, myocardial ischemia, or cardiac </w:t>
      </w:r>
      <w:proofErr w:type="gramStart"/>
      <w:r>
        <w:rPr>
          <w:rFonts w:ascii="Book Antiqua" w:eastAsia="Book Antiqua" w:hAnsi="Book Antiqua" w:cs="Book Antiqua"/>
          <w:color w:val="000000"/>
        </w:rPr>
        <w:t>arrest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Current research shows that AORCA has a large angle, and the proximal end of the coronary artery is tangent or acute to the aortic wall, so that most of the </w:t>
      </w:r>
      <w:proofErr w:type="spellStart"/>
      <w:r>
        <w:rPr>
          <w:rFonts w:ascii="Book Antiqua" w:eastAsia="Book Antiqua" w:hAnsi="Book Antiqua" w:cs="Book Antiqua"/>
          <w:color w:val="000000"/>
        </w:rPr>
        <w:t>ostia</w:t>
      </w:r>
      <w:proofErr w:type="spellEnd"/>
      <w:r>
        <w:rPr>
          <w:rFonts w:ascii="Book Antiqua" w:eastAsia="Book Antiqua" w:hAnsi="Book Antiqua" w:cs="Book Antiqua"/>
          <w:color w:val="000000"/>
        </w:rPr>
        <w:t xml:space="preserve"> are in the shape of cracks. The proximal segment of the abnormal RCA is embedded in the aortic wall, which is in the same layer as the aorta without its own adventitia. When the arterial pressure, especially the diastolic pressure, increases during strenuous exercise, the ascending aorta expands and lengthens outward, which can cause partial flattening and obstruction of the RCA in the aortic wall. Additionally, the dilated aorta can form a valve in the fissure-like opening of the RCA and block blood flow, leading to angina, myocardial infarction, malignant arrhythmia, and even sudden death. Sometimes, even a small amount of physical exertion or stress may impact the conformation of these anatomical anomalies and cause adverse cardiovascular </w:t>
      </w:r>
      <w:proofErr w:type="gramStart"/>
      <w:r>
        <w:rPr>
          <w:rFonts w:ascii="Book Antiqua" w:eastAsia="Book Antiqua" w:hAnsi="Book Antiqua" w:cs="Book Antiqua"/>
          <w:color w:val="000000"/>
        </w:rPr>
        <w:t>events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This kind of anomaly can be detected early by coronary CT angiogram or CAG in clinical practice. Once diagnosed as AORCA, emergency corrective surgery should be performed to prevent myocardial ischemia, arrhythmia, or sudden cardiac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Here, we report the case of a patient with chest pains on exertion </w:t>
      </w:r>
      <w:proofErr w:type="gramStart"/>
      <w:r>
        <w:rPr>
          <w:rFonts w:ascii="Book Antiqua" w:eastAsia="Book Antiqua" w:hAnsi="Book Antiqua" w:cs="Book Antiqua"/>
          <w:color w:val="000000"/>
        </w:rPr>
        <w:t>who</w:t>
      </w:r>
      <w:proofErr w:type="gramEnd"/>
      <w:r>
        <w:rPr>
          <w:rFonts w:ascii="Book Antiqua" w:eastAsia="Book Antiqua" w:hAnsi="Book Antiqua" w:cs="Book Antiqua"/>
          <w:color w:val="000000"/>
        </w:rPr>
        <w:t xml:space="preserve"> was diagnosed with AORCA with a malignant course. </w:t>
      </w:r>
      <w:r>
        <w:rPr>
          <w:rFonts w:ascii="Book Antiqua" w:eastAsia="Book Antiqua" w:hAnsi="Book Antiqua" w:cs="Book Antiqua"/>
          <w:color w:val="000000"/>
        </w:rPr>
        <w:lastRenderedPageBreak/>
        <w:t xml:space="preserve">Subsequently, correction of the coronary artery </w:t>
      </w:r>
      <w:proofErr w:type="spellStart"/>
      <w:r>
        <w:rPr>
          <w:rFonts w:ascii="Book Antiqua" w:eastAsia="Book Antiqua" w:hAnsi="Book Antiqua" w:cs="Book Antiqua"/>
          <w:color w:val="000000"/>
        </w:rPr>
        <w:t>ostia</w:t>
      </w:r>
      <w:proofErr w:type="spellEnd"/>
      <w:r>
        <w:rPr>
          <w:rFonts w:ascii="Book Antiqua" w:eastAsia="Book Antiqua" w:hAnsi="Book Antiqua" w:cs="Book Antiqua"/>
          <w:color w:val="000000"/>
        </w:rPr>
        <w:t xml:space="preserve"> was performed. The 6-month follow-up after the surgery demonstrated that the patient recovered well. </w:t>
      </w:r>
    </w:p>
    <w:p w:rsidR="00672544" w:rsidRDefault="00311D59">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cases we reported here suggest that we should consider the possibility of coronary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caused by conditions other than atherosclerosis when the following manifestations occur in clinical practice. First, lesions occur only at the coronary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xml:space="preserve"> and no stenosis or atherosclerosis is observed in other coronary vessels; second, echocardiography or chest CT shows sinus of </w:t>
      </w:r>
      <w:proofErr w:type="spellStart"/>
      <w:r>
        <w:rPr>
          <w:rFonts w:ascii="Book Antiqua" w:eastAsia="Book Antiqua" w:hAnsi="Book Antiqua" w:cs="Book Antiqua"/>
          <w:color w:val="000000"/>
        </w:rPr>
        <w:t>Valsalva</w:t>
      </w:r>
      <w:proofErr w:type="spellEnd"/>
      <w:r>
        <w:rPr>
          <w:rFonts w:ascii="Book Antiqua" w:eastAsia="Book Antiqua" w:hAnsi="Book Antiqua" w:cs="Book Antiqua"/>
          <w:color w:val="000000"/>
        </w:rPr>
        <w:t xml:space="preserve"> aneurysm-like dilatation or mediastinum-occupying coronary artery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third, when coronary CT angiogram or CAG shows an anomalous origin of a coronary artery; and last, if clinical manifestations cannot be explained by coronary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alone. In summary, as coronary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caused by conditions other than atherosclerosis are relatively rare, they are easily neglected, which may lead to misdiagnosis and missed diagnosis. Therefore, more attention should be paid to these kinds of secondary coronary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in clinical practice.</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The cases we reported here suggest that we must consider the possibility of coronary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lesions caused by reasons other than atherosclerosis.</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color w:val="000000"/>
        </w:rPr>
        <w:t>REFERENCES</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Nomura R</w:t>
      </w:r>
      <w:r>
        <w:rPr>
          <w:rFonts w:ascii="Book Antiqua" w:eastAsia="Book Antiqua" w:hAnsi="Book Antiqua" w:cs="Book Antiqua"/>
          <w:color w:val="000000"/>
        </w:rPr>
        <w:t xml:space="preserve">, Yamazaki F, </w:t>
      </w:r>
      <w:proofErr w:type="spellStart"/>
      <w:r>
        <w:rPr>
          <w:rFonts w:ascii="Book Antiqua" w:eastAsia="Book Antiqua" w:hAnsi="Book Antiqua" w:cs="Book Antiqua"/>
          <w:color w:val="000000"/>
        </w:rPr>
        <w:t>Egawa</w:t>
      </w:r>
      <w:proofErr w:type="spellEnd"/>
      <w:r>
        <w:rPr>
          <w:rFonts w:ascii="Book Antiqua" w:eastAsia="Book Antiqua" w:hAnsi="Book Antiqua" w:cs="Book Antiqua"/>
          <w:color w:val="000000"/>
        </w:rPr>
        <w:t xml:space="preserve"> Y. Syphilitic </w:t>
      </w:r>
      <w:proofErr w:type="spellStart"/>
      <w:r>
        <w:rPr>
          <w:rFonts w:ascii="Book Antiqua" w:eastAsia="Book Antiqua" w:hAnsi="Book Antiqua" w:cs="Book Antiqua"/>
          <w:color w:val="000000"/>
        </w:rPr>
        <w:t>aortitis</w:t>
      </w:r>
      <w:proofErr w:type="spellEnd"/>
      <w:r>
        <w:rPr>
          <w:rFonts w:ascii="Book Antiqua" w:eastAsia="Book Antiqua" w:hAnsi="Book Antiqua" w:cs="Book Antiqua"/>
          <w:color w:val="000000"/>
        </w:rPr>
        <w:t xml:space="preserve">: chronic left coronary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occlusion and aortic regurgitation with </w:t>
      </w:r>
      <w:proofErr w:type="spellStart"/>
      <w:r>
        <w:rPr>
          <w:rFonts w:ascii="Book Antiqua" w:eastAsia="Book Antiqua" w:hAnsi="Book Antiqua" w:cs="Book Antiqua"/>
          <w:color w:val="000000"/>
        </w:rPr>
        <w:t>aortitis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Gen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69</w:t>
      </w:r>
      <w:r>
        <w:rPr>
          <w:rFonts w:ascii="Book Antiqua" w:eastAsia="Book Antiqua" w:hAnsi="Book Antiqua" w:cs="Book Antiqua"/>
          <w:color w:val="000000"/>
        </w:rPr>
        <w:t>: 736-739 [PMID: 33098530 DOI: 10.1007/s11748-020-01523-y]</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Jadeed</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Paarmann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Harringer</w:t>
      </w:r>
      <w:proofErr w:type="spellEnd"/>
      <w:r>
        <w:rPr>
          <w:rFonts w:ascii="Book Antiqua" w:eastAsia="Book Antiqua" w:hAnsi="Book Antiqua" w:cs="Book Antiqua"/>
          <w:color w:val="000000"/>
        </w:rPr>
        <w:t xml:space="preserve"> W, El-</w:t>
      </w:r>
      <w:proofErr w:type="spellStart"/>
      <w:r>
        <w:rPr>
          <w:rFonts w:ascii="Book Antiqua" w:eastAsia="Book Antiqua" w:hAnsi="Book Antiqua" w:cs="Book Antiqua"/>
          <w:color w:val="000000"/>
        </w:rPr>
        <w:t>Essawi</w:t>
      </w:r>
      <w:proofErr w:type="spellEnd"/>
      <w:r>
        <w:rPr>
          <w:rFonts w:ascii="Book Antiqua" w:eastAsia="Book Antiqua" w:hAnsi="Book Antiqua" w:cs="Book Antiqua"/>
          <w:color w:val="000000"/>
        </w:rPr>
        <w:t xml:space="preserve"> A. Syphilitic </w:t>
      </w:r>
      <w:proofErr w:type="spellStart"/>
      <w:r>
        <w:rPr>
          <w:rFonts w:ascii="Book Antiqua" w:eastAsia="Book Antiqua" w:hAnsi="Book Antiqua" w:cs="Book Antiqua"/>
          <w:color w:val="000000"/>
        </w:rPr>
        <w:t>Aortitis</w:t>
      </w:r>
      <w:proofErr w:type="spellEnd"/>
      <w:r>
        <w:rPr>
          <w:rFonts w:ascii="Book Antiqua" w:eastAsia="Book Antiqua" w:hAnsi="Book Antiqua" w:cs="Book Antiqua"/>
          <w:color w:val="000000"/>
        </w:rPr>
        <w:t xml:space="preserve"> Presenting with Coronary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Stenosis and Aortic Regurgitation. </w:t>
      </w:r>
      <w:r>
        <w:rPr>
          <w:rFonts w:ascii="Book Antiqua" w:eastAsia="Book Antiqua" w:hAnsi="Book Antiqua" w:cs="Book Antiqua"/>
          <w:i/>
          <w:iCs/>
          <w:color w:val="000000"/>
        </w:rPr>
        <w:t>J Heart Valve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25</w:t>
      </w:r>
      <w:r>
        <w:rPr>
          <w:rFonts w:ascii="Book Antiqua" w:eastAsia="Book Antiqua" w:hAnsi="Book Antiqua" w:cs="Book Antiqua"/>
          <w:color w:val="000000"/>
        </w:rPr>
        <w:t>: 18-20 [PMID: 27989079]</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Nakai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Yamasaki F, Mitsuoka H, Miura Y, </w:t>
      </w:r>
      <w:proofErr w:type="spellStart"/>
      <w:r>
        <w:rPr>
          <w:rFonts w:ascii="Book Antiqua" w:eastAsia="Book Antiqua" w:hAnsi="Book Antiqua" w:cs="Book Antiqua"/>
          <w:color w:val="000000"/>
        </w:rPr>
        <w:t>Terai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S, Mizuno Y, </w:t>
      </w:r>
      <w:proofErr w:type="spellStart"/>
      <w:r>
        <w:rPr>
          <w:rFonts w:ascii="Book Antiqua" w:eastAsia="Book Antiqua" w:hAnsi="Book Antiqua" w:cs="Book Antiqua"/>
          <w:color w:val="000000"/>
        </w:rPr>
        <w:t>Miyano</w:t>
      </w:r>
      <w:proofErr w:type="spellEnd"/>
      <w:r>
        <w:rPr>
          <w:rFonts w:ascii="Book Antiqua" w:eastAsia="Book Antiqua" w:hAnsi="Book Antiqua" w:cs="Book Antiqua"/>
          <w:color w:val="000000"/>
        </w:rPr>
        <w:t xml:space="preserve"> Y, Tanaka H, Kawaguchi Y, Kawaguchi S. [Myocardial Ischemia in Acute Type A Aortic </w:t>
      </w:r>
      <w:r>
        <w:rPr>
          <w:rFonts w:ascii="Book Antiqua" w:eastAsia="Book Antiqua" w:hAnsi="Book Antiqua" w:cs="Book Antiqua"/>
          <w:color w:val="000000"/>
        </w:rPr>
        <w:lastRenderedPageBreak/>
        <w:t xml:space="preserve">Dissection; Coronary Artery Dissection and Functional Ischemia]. </w:t>
      </w:r>
      <w:proofErr w:type="spellStart"/>
      <w:r>
        <w:rPr>
          <w:rFonts w:ascii="Book Antiqua" w:eastAsia="Book Antiqua" w:hAnsi="Book Antiqua" w:cs="Book Antiqua"/>
          <w:i/>
          <w:iCs/>
          <w:color w:val="000000"/>
        </w:rPr>
        <w:t>Kyobu</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Geka</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69</w:t>
      </w:r>
      <w:r>
        <w:rPr>
          <w:rFonts w:ascii="Book Antiqua" w:eastAsia="Book Antiqua" w:hAnsi="Book Antiqua" w:cs="Book Antiqua"/>
          <w:color w:val="000000"/>
        </w:rPr>
        <w:t>: 292-297 [PMID: 27210257]</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Wang Y</w:t>
      </w:r>
      <w:r>
        <w:rPr>
          <w:rFonts w:ascii="Book Antiqua" w:eastAsia="Book Antiqua" w:hAnsi="Book Antiqua" w:cs="Book Antiqua"/>
          <w:color w:val="000000"/>
        </w:rPr>
        <w:t xml:space="preserve">, Zhu Z,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R, Li D, Wang T, Liu K. A Complete Occlusion of Right Coronary Artery Due to Stanford Type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Aortic Dissection - Successful Treatment with Extracorporeal Membrane Oxygenation (ECMO). </w:t>
      </w:r>
      <w:proofErr w:type="spellStart"/>
      <w:r>
        <w:rPr>
          <w:rFonts w:ascii="Book Antiqua" w:eastAsia="Book Antiqua" w:hAnsi="Book Antiqua" w:cs="Book Antiqua"/>
          <w:i/>
          <w:iCs/>
          <w:color w:val="000000"/>
        </w:rPr>
        <w:t>Braz</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34</w:t>
      </w:r>
      <w:r>
        <w:rPr>
          <w:rFonts w:ascii="Book Antiqua" w:eastAsia="Book Antiqua" w:hAnsi="Book Antiqua" w:cs="Book Antiqua"/>
          <w:color w:val="000000"/>
        </w:rPr>
        <w:t>: 491-494 [PMID: 31454206 DOI: 10.21470/1678-9741-2018-0060]</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Mainwaring RD</w:t>
      </w:r>
      <w:r>
        <w:rPr>
          <w:rFonts w:ascii="Book Antiqua" w:eastAsia="Book Antiqua" w:hAnsi="Book Antiqua" w:cs="Book Antiqua"/>
          <w:color w:val="000000"/>
        </w:rPr>
        <w:t xml:space="preserve">, Collins RT 2nd, Patrick WL, Martin E, </w:t>
      </w:r>
      <w:proofErr w:type="spellStart"/>
      <w:r>
        <w:rPr>
          <w:rFonts w:ascii="Book Antiqua" w:eastAsia="Book Antiqua" w:hAnsi="Book Antiqua" w:cs="Book Antiqua"/>
          <w:color w:val="000000"/>
        </w:rPr>
        <w:t>MacMillen</w:t>
      </w:r>
      <w:proofErr w:type="spellEnd"/>
      <w:r>
        <w:rPr>
          <w:rFonts w:ascii="Book Antiqua" w:eastAsia="Book Antiqua" w:hAnsi="Book Antiqua" w:cs="Book Antiqua"/>
          <w:color w:val="000000"/>
        </w:rPr>
        <w:t xml:space="preserve"> KL, Hanley FL. Surgical repair of coronary artery </w:t>
      </w:r>
      <w:proofErr w:type="spellStart"/>
      <w:r>
        <w:rPr>
          <w:rFonts w:ascii="Book Antiqua" w:eastAsia="Book Antiqua" w:hAnsi="Book Antiqua" w:cs="Book Antiqua"/>
          <w:color w:val="000000"/>
        </w:rPr>
        <w:t>ostial</w:t>
      </w:r>
      <w:proofErr w:type="spellEnd"/>
      <w:r>
        <w:rPr>
          <w:rFonts w:ascii="Book Antiqua" w:eastAsia="Book Antiqua" w:hAnsi="Book Antiqua" w:cs="Book Antiqua"/>
          <w:color w:val="000000"/>
        </w:rPr>
        <w:t xml:space="preserve"> stenosis in patients with Williams and elastin </w:t>
      </w:r>
      <w:proofErr w:type="spellStart"/>
      <w:r>
        <w:rPr>
          <w:rFonts w:ascii="Book Antiqua" w:eastAsia="Book Antiqua" w:hAnsi="Book Antiqua" w:cs="Book Antiqua"/>
          <w:color w:val="000000"/>
        </w:rPr>
        <w:t>arteriopathy</w:t>
      </w:r>
      <w:proofErr w:type="spellEnd"/>
      <w:r>
        <w:rPr>
          <w:rFonts w:ascii="Book Antiqua" w:eastAsia="Book Antiqua" w:hAnsi="Book Antiqua" w:cs="Book Antiqua"/>
          <w:color w:val="000000"/>
        </w:rPr>
        <w:t xml:space="preserve"> syndromes.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162</w:t>
      </w:r>
      <w:r>
        <w:rPr>
          <w:rFonts w:ascii="Book Antiqua" w:eastAsia="Book Antiqua" w:hAnsi="Book Antiqua" w:cs="Book Antiqua"/>
          <w:color w:val="000000"/>
        </w:rPr>
        <w:t>: 212-219 [PMID: 32977964 DOI: 10.1016/j.jtcvs.2020.08.070]</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Yang X</w:t>
      </w:r>
      <w:r>
        <w:rPr>
          <w:rFonts w:ascii="Book Antiqua" w:eastAsia="Book Antiqua" w:hAnsi="Book Antiqua" w:cs="Book Antiqua"/>
          <w:color w:val="000000"/>
        </w:rPr>
        <w:t xml:space="preserve">, Zhao K, Li C, Yang Y,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Pu</w:t>
      </w:r>
      <w:proofErr w:type="spellEnd"/>
      <w:r>
        <w:rPr>
          <w:rFonts w:ascii="Book Antiqua" w:eastAsia="Book Antiqua" w:hAnsi="Book Antiqua" w:cs="Book Antiqua"/>
          <w:color w:val="000000"/>
        </w:rPr>
        <w:t xml:space="preserve"> Y, Liu L.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Squamous Cell Carcinoma: A Population-Based Surveillance, Epidemiology, and End Result Analysis.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592023 [PMID: 33415074 DOI: 10.3389/fonc.2020.592023]</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de Jong WK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Blaauwgeers</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Schaapveld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Timens</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Klinkenberg</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Groen</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epithelial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 population-based study of the incidence, diagnostic procedures and therapy.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2008; </w:t>
      </w:r>
      <w:r>
        <w:rPr>
          <w:rFonts w:ascii="Book Antiqua" w:eastAsia="Book Antiqua" w:hAnsi="Book Antiqua" w:cs="Book Antiqua"/>
          <w:b/>
          <w:bCs/>
          <w:color w:val="000000"/>
        </w:rPr>
        <w:t>44</w:t>
      </w:r>
      <w:r>
        <w:rPr>
          <w:rFonts w:ascii="Book Antiqua" w:eastAsia="Book Antiqua" w:hAnsi="Book Antiqua" w:cs="Book Antiqua"/>
          <w:color w:val="000000"/>
        </w:rPr>
        <w:t>: 123-130 [PMID: 18068351 DOI: 10.1016/j.ejca.2007.11.004]</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Scorsetti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Leo F, </w:t>
      </w:r>
      <w:proofErr w:type="spellStart"/>
      <w:r>
        <w:rPr>
          <w:rFonts w:ascii="Book Antiqua" w:eastAsia="Book Antiqua" w:hAnsi="Book Antiqua" w:cs="Book Antiqua"/>
          <w:color w:val="000000"/>
        </w:rPr>
        <w:t>Trama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D'Angelillo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Serpico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Macerelli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Zucali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Gatta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Garassino</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Thymoma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carcinomas.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99</w:t>
      </w:r>
      <w:r>
        <w:rPr>
          <w:rFonts w:ascii="Book Antiqua" w:eastAsia="Book Antiqua" w:hAnsi="Book Antiqua" w:cs="Book Antiqua"/>
          <w:color w:val="000000"/>
        </w:rPr>
        <w:t>: 332-350 [PMID: 26818050 DOI: 10.1016/j.critrevonc.2016.01.012]</w:t>
      </w:r>
    </w:p>
    <w:p w:rsidR="00672544" w:rsidRDefault="00311D59">
      <w:pPr>
        <w:spacing w:line="360" w:lineRule="auto"/>
        <w:jc w:val="both"/>
        <w:rPr>
          <w:rFonts w:ascii="Book Antiqua" w:hAnsi="Book Antiqua"/>
        </w:rPr>
      </w:pPr>
      <w:proofErr w:type="gramStart"/>
      <w:r>
        <w:rPr>
          <w:rFonts w:ascii="Book Antiqua" w:eastAsia="Book Antiqua" w:hAnsi="Book Antiqua" w:cs="Book Antiqua"/>
          <w:color w:val="000000"/>
        </w:rPr>
        <w:t xml:space="preserve">9 </w:t>
      </w:r>
      <w:r>
        <w:rPr>
          <w:rFonts w:ascii="Book Antiqua" w:eastAsia="Book Antiqua" w:hAnsi="Book Antiqua" w:cs="Book Antiqua"/>
          <w:b/>
          <w:bCs/>
          <w:color w:val="000000"/>
        </w:rPr>
        <w:t>Robinson SP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Akhondi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Thymoma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2022 Jan 19.</w:t>
      </w:r>
      <w:proofErr w:type="gram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StatPearls</w:t>
      </w:r>
      <w:proofErr w:type="spellEnd"/>
      <w:r>
        <w:rPr>
          <w:rFonts w:ascii="Book Antiqua" w:eastAsia="Book Antiqua" w:hAnsi="Book Antiqua" w:cs="Book Antiqua"/>
          <w:color w:val="000000"/>
        </w:rPr>
        <w:t xml:space="preserve"> [Internet]. Treasure Island (FL): </w:t>
      </w:r>
      <w:proofErr w:type="spellStart"/>
      <w:r>
        <w:rPr>
          <w:rFonts w:ascii="Book Antiqua" w:eastAsia="Book Antiqua" w:hAnsi="Book Antiqua" w:cs="Book Antiqua"/>
          <w:color w:val="000000"/>
        </w:rPr>
        <w:t>StatPearls</w:t>
      </w:r>
      <w:proofErr w:type="spellEnd"/>
      <w:r>
        <w:rPr>
          <w:rFonts w:ascii="Book Antiqua" w:eastAsia="Book Antiqua" w:hAnsi="Book Antiqua" w:cs="Book Antiqua"/>
          <w:color w:val="000000"/>
        </w:rPr>
        <w:t xml:space="preserve"> Publishing; 2022 Jan- [PMID: 32644717]</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Yang Y</w:t>
      </w:r>
      <w:r>
        <w:rPr>
          <w:rFonts w:ascii="Book Antiqua" w:eastAsia="Book Antiqua" w:hAnsi="Book Antiqua" w:cs="Book Antiqua"/>
          <w:color w:val="000000"/>
        </w:rPr>
        <w:t xml:space="preserve">, Fan XW, Wang HB,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Y, Li DD, Wu KL. Stage </w:t>
      </w:r>
      <w:proofErr w:type="spellStart"/>
      <w:r>
        <w:rPr>
          <w:rFonts w:ascii="Book Antiqua" w:eastAsia="Book Antiqua" w:hAnsi="Book Antiqua" w:cs="Book Antiqua"/>
          <w:color w:val="000000"/>
        </w:rPr>
        <w:t>IVb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carcinoma: patients with lymph node metastases have better prognoses than those with </w:t>
      </w:r>
      <w:proofErr w:type="spellStart"/>
      <w:r>
        <w:rPr>
          <w:rFonts w:ascii="Book Antiqua" w:eastAsia="Book Antiqua" w:hAnsi="Book Antiqua" w:cs="Book Antiqua"/>
          <w:color w:val="000000"/>
        </w:rPr>
        <w:t>hematogenous</w:t>
      </w:r>
      <w:proofErr w:type="spellEnd"/>
      <w:r>
        <w:rPr>
          <w:rFonts w:ascii="Book Antiqua" w:eastAsia="Book Antiqua" w:hAnsi="Book Antiqua" w:cs="Book Antiqua"/>
          <w:color w:val="000000"/>
        </w:rPr>
        <w:t xml:space="preserve"> metastases.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217 [PMID: 28347273 DOI: 10.1186/s12885-017-3228-2]</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Ahmad U</w:t>
      </w:r>
      <w:r>
        <w:rPr>
          <w:rFonts w:ascii="Book Antiqua" w:eastAsia="Book Antiqua" w:hAnsi="Book Antiqua" w:cs="Book Antiqua"/>
          <w:color w:val="000000"/>
        </w:rPr>
        <w:t xml:space="preserve">, Yao X, </w:t>
      </w:r>
      <w:proofErr w:type="spellStart"/>
      <w:r>
        <w:rPr>
          <w:rFonts w:ascii="Book Antiqua" w:eastAsia="Book Antiqua" w:hAnsi="Book Antiqua" w:cs="Book Antiqua"/>
          <w:color w:val="000000"/>
        </w:rPr>
        <w:t>Detterbeck</w:t>
      </w:r>
      <w:proofErr w:type="spellEnd"/>
      <w:r>
        <w:rPr>
          <w:rFonts w:ascii="Book Antiqua" w:eastAsia="Book Antiqua" w:hAnsi="Book Antiqua" w:cs="Book Antiqua"/>
          <w:color w:val="000000"/>
        </w:rPr>
        <w:t xml:space="preserve"> F, Huang J, </w:t>
      </w:r>
      <w:proofErr w:type="spellStart"/>
      <w:r>
        <w:rPr>
          <w:rFonts w:ascii="Book Antiqua" w:eastAsia="Book Antiqua" w:hAnsi="Book Antiqua" w:cs="Book Antiqua"/>
          <w:color w:val="000000"/>
        </w:rPr>
        <w:t>Antonicelli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Filosso</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Ruffini</w:t>
      </w:r>
      <w:proofErr w:type="spellEnd"/>
      <w:r>
        <w:rPr>
          <w:rFonts w:ascii="Book Antiqua" w:eastAsia="Book Antiqua" w:hAnsi="Book Antiqua" w:cs="Book Antiqua"/>
          <w:color w:val="000000"/>
        </w:rPr>
        <w:t xml:space="preserve"> E, Travis W, Jones DR, Zhan Y, </w:t>
      </w:r>
      <w:proofErr w:type="spellStart"/>
      <w:r>
        <w:rPr>
          <w:rFonts w:ascii="Book Antiqua" w:eastAsia="Book Antiqua" w:hAnsi="Book Antiqua" w:cs="Book Antiqua"/>
          <w:color w:val="000000"/>
        </w:rPr>
        <w:t>Lucchi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Rimner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carcinoma outcomes and prognosis: </w:t>
      </w:r>
      <w:r>
        <w:rPr>
          <w:rFonts w:ascii="Book Antiqua" w:eastAsia="Book Antiqua" w:hAnsi="Book Antiqua" w:cs="Book Antiqua"/>
          <w:color w:val="000000"/>
        </w:rPr>
        <w:lastRenderedPageBreak/>
        <w:t xml:space="preserve">results of an international 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149</w:t>
      </w:r>
      <w:r>
        <w:rPr>
          <w:rFonts w:ascii="Book Antiqua" w:eastAsia="Book Antiqua" w:hAnsi="Book Antiqua" w:cs="Book Antiqua"/>
          <w:color w:val="000000"/>
        </w:rPr>
        <w:t>: 95-100, 101.e1-101.e2 [PMID: 25524678 DOI: 10.1016/j.jtcvs.2014.09.124]</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Ried</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Schalke</w:t>
      </w:r>
      <w:proofErr w:type="spellEnd"/>
      <w:r>
        <w:rPr>
          <w:rFonts w:ascii="Book Antiqua" w:eastAsia="Book Antiqua" w:hAnsi="Book Antiqua" w:cs="Book Antiqua"/>
          <w:color w:val="000000"/>
        </w:rPr>
        <w:t xml:space="preserve"> B, von </w:t>
      </w:r>
      <w:proofErr w:type="spellStart"/>
      <w:r>
        <w:rPr>
          <w:rFonts w:ascii="Book Antiqua" w:eastAsia="Book Antiqua" w:hAnsi="Book Antiqua" w:cs="Book Antiqua"/>
          <w:color w:val="000000"/>
        </w:rPr>
        <w:t>Süßkind-Schwendi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Sziklavari</w:t>
      </w:r>
      <w:proofErr w:type="spellEnd"/>
      <w:r>
        <w:rPr>
          <w:rFonts w:ascii="Book Antiqua" w:eastAsia="Book Antiqua" w:hAnsi="Book Antiqua" w:cs="Book Antiqua"/>
          <w:color w:val="000000"/>
        </w:rPr>
        <w:t xml:space="preserve"> Z, Hofmann HS. </w:t>
      </w:r>
      <w:proofErr w:type="gramStart"/>
      <w:r>
        <w:rPr>
          <w:rFonts w:ascii="Book Antiqua" w:eastAsia="Book Antiqua" w:hAnsi="Book Antiqua" w:cs="Book Antiqua"/>
          <w:color w:val="000000"/>
        </w:rPr>
        <w:t xml:space="preserve">Radical surgical resection of advanced </w:t>
      </w:r>
      <w:proofErr w:type="spellStart"/>
      <w:r>
        <w:rPr>
          <w:rFonts w:ascii="Book Antiqua" w:eastAsia="Book Antiqua" w:hAnsi="Book Antiqua" w:cs="Book Antiqua"/>
          <w:color w:val="000000"/>
        </w:rPr>
        <w:t>thymoma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carcinoma infiltrating the heart or great vessels with cardiopulmonary bypass support.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137 [PMID: 26515387 DOI: 10.1186/s13019-015-0346-2]</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Juan YH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Chatzizisis</w:t>
      </w:r>
      <w:proofErr w:type="spellEnd"/>
      <w:r>
        <w:rPr>
          <w:rFonts w:ascii="Book Antiqua" w:eastAsia="Book Antiqua" w:hAnsi="Book Antiqua" w:cs="Book Antiqua"/>
          <w:color w:val="000000"/>
        </w:rPr>
        <w:t xml:space="preserve"> YS, </w:t>
      </w:r>
      <w:proofErr w:type="spellStart"/>
      <w:r>
        <w:rPr>
          <w:rFonts w:ascii="Book Antiqua" w:eastAsia="Book Antiqua" w:hAnsi="Book Antiqua" w:cs="Book Antiqua"/>
          <w:color w:val="000000"/>
        </w:rPr>
        <w:t>Saboo</w:t>
      </w:r>
      <w:proofErr w:type="spellEnd"/>
      <w:r>
        <w:rPr>
          <w:rFonts w:ascii="Book Antiqua" w:eastAsia="Book Antiqua" w:hAnsi="Book Antiqua" w:cs="Book Antiqua"/>
          <w:color w:val="000000"/>
        </w:rPr>
        <w:t xml:space="preserve"> SS, Rocha T, </w:t>
      </w:r>
      <w:proofErr w:type="spellStart"/>
      <w:r>
        <w:rPr>
          <w:rFonts w:ascii="Book Antiqua" w:eastAsia="Book Antiqua" w:hAnsi="Book Antiqua" w:cs="Book Antiqua"/>
          <w:color w:val="000000"/>
        </w:rPr>
        <w:t>Steigner</w:t>
      </w:r>
      <w:proofErr w:type="spellEnd"/>
      <w:r>
        <w:rPr>
          <w:rFonts w:ascii="Book Antiqua" w:eastAsia="Book Antiqua" w:hAnsi="Book Antiqua" w:cs="Book Antiqua"/>
          <w:color w:val="000000"/>
        </w:rPr>
        <w:t xml:space="preserve"> ML. Tumor encasement of the right coronary artery: role of anatomic and functional imaging in diagnosis and therapeutic management. </w:t>
      </w:r>
      <w:r>
        <w:rPr>
          <w:rFonts w:ascii="Book Antiqua" w:eastAsia="Book Antiqua" w:hAnsi="Book Antiqua" w:cs="Book Antiqua"/>
          <w:i/>
          <w:iCs/>
          <w:color w:val="000000"/>
        </w:rPr>
        <w:t xml:space="preserve">Open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Med J</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110-112 [PMID: 25422676 DOI: 10.2174/1874192401408010110]</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Bricker AO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Avutu</w:t>
      </w:r>
      <w:proofErr w:type="spellEnd"/>
      <w:r>
        <w:rPr>
          <w:rFonts w:ascii="Book Antiqua" w:eastAsia="Book Antiqua" w:hAnsi="Book Antiqua" w:cs="Book Antiqua"/>
          <w:color w:val="000000"/>
        </w:rPr>
        <w:t xml:space="preserve"> B, Mohammed TL, Williamson EE, Syed IS, </w:t>
      </w:r>
      <w:proofErr w:type="spellStart"/>
      <w:r>
        <w:rPr>
          <w:rFonts w:ascii="Book Antiqua" w:eastAsia="Book Antiqua" w:hAnsi="Book Antiqua" w:cs="Book Antiqua"/>
          <w:color w:val="000000"/>
        </w:rPr>
        <w:t>Julsrud</w:t>
      </w:r>
      <w:proofErr w:type="spellEnd"/>
      <w:r>
        <w:rPr>
          <w:rFonts w:ascii="Book Antiqua" w:eastAsia="Book Antiqua" w:hAnsi="Book Antiqua" w:cs="Book Antiqua"/>
          <w:color w:val="000000"/>
        </w:rPr>
        <w:t xml:space="preserve"> PR, </w:t>
      </w:r>
      <w:proofErr w:type="spellStart"/>
      <w:r>
        <w:rPr>
          <w:rFonts w:ascii="Book Antiqua" w:eastAsia="Book Antiqua" w:hAnsi="Book Antiqua" w:cs="Book Antiqua"/>
          <w:color w:val="000000"/>
        </w:rPr>
        <w:t>Schoenhagen</w:t>
      </w:r>
      <w:proofErr w:type="spellEnd"/>
      <w:r>
        <w:rPr>
          <w:rFonts w:ascii="Book Antiqua" w:eastAsia="Book Antiqua" w:hAnsi="Book Antiqua" w:cs="Book Antiqua"/>
          <w:color w:val="000000"/>
        </w:rPr>
        <w:t xml:space="preserve"> P, Kirsch J. </w:t>
      </w:r>
      <w:proofErr w:type="spellStart"/>
      <w:r>
        <w:rPr>
          <w:rFonts w:ascii="Book Antiqua" w:eastAsia="Book Antiqua" w:hAnsi="Book Antiqua" w:cs="Book Antiqua"/>
          <w:color w:val="000000"/>
        </w:rPr>
        <w:t>Valsalva</w:t>
      </w:r>
      <w:proofErr w:type="spellEnd"/>
      <w:r>
        <w:rPr>
          <w:rFonts w:ascii="Book Antiqua" w:eastAsia="Book Antiqua" w:hAnsi="Book Antiqua" w:cs="Book Antiqua"/>
          <w:color w:val="000000"/>
        </w:rPr>
        <w:t xml:space="preserve"> sinus aneurysms: findings at CT and MR imaging.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30</w:t>
      </w:r>
      <w:r>
        <w:rPr>
          <w:rFonts w:ascii="Book Antiqua" w:eastAsia="Book Antiqua" w:hAnsi="Book Antiqua" w:cs="Book Antiqua"/>
          <w:color w:val="000000"/>
        </w:rPr>
        <w:t>: 99-110 [PMID: 20083588 DOI: 10.1148/rg.301095719]</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Fang ZF</w:t>
      </w:r>
      <w:r>
        <w:rPr>
          <w:rFonts w:ascii="Book Antiqua" w:eastAsia="Book Antiqua" w:hAnsi="Book Antiqua" w:cs="Book Antiqua"/>
          <w:color w:val="000000"/>
        </w:rPr>
        <w:t xml:space="preserve">, Huang YY, Tang L, Hu XQ,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XQ, Tang JJ, Zhou SH. Long-term outcomes of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closure of ruptured sinus </w:t>
      </w:r>
      <w:proofErr w:type="spellStart"/>
      <w:r>
        <w:rPr>
          <w:rFonts w:ascii="Book Antiqua" w:eastAsia="Book Antiqua" w:hAnsi="Book Antiqua" w:cs="Book Antiqua"/>
          <w:color w:val="000000"/>
        </w:rPr>
        <w:t>valsalva</w:t>
      </w:r>
      <w:proofErr w:type="spellEnd"/>
      <w:r>
        <w:rPr>
          <w:rFonts w:ascii="Book Antiqua" w:eastAsia="Book Antiqua" w:hAnsi="Book Antiqua" w:cs="Book Antiqua"/>
          <w:color w:val="000000"/>
        </w:rPr>
        <w:t xml:space="preserve"> aneurysms using patent </w:t>
      </w:r>
      <w:proofErr w:type="spellStart"/>
      <w:r>
        <w:rPr>
          <w:rFonts w:ascii="Book Antiqua" w:eastAsia="Book Antiqua" w:hAnsi="Book Antiqua" w:cs="Book Antiqua"/>
          <w:color w:val="000000"/>
        </w:rPr>
        <w:t>ductus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arteriosus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occluders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Circ</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2014; </w:t>
      </w:r>
      <w:r>
        <w:rPr>
          <w:rFonts w:ascii="Book Antiqua" w:eastAsia="Book Antiqua" w:hAnsi="Book Antiqua" w:cs="Book Antiqua"/>
          <w:b/>
          <w:bCs/>
          <w:color w:val="000000"/>
        </w:rPr>
        <w:t>78</w:t>
      </w:r>
      <w:r>
        <w:rPr>
          <w:rFonts w:ascii="Book Antiqua" w:eastAsia="Book Antiqua" w:hAnsi="Book Antiqua" w:cs="Book Antiqua"/>
          <w:color w:val="000000"/>
        </w:rPr>
        <w:t>: 2197-2202 [PMID: 25030418 DOI: 10.1253/circj.cj-14-0106]</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Weinreich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Yu PJ, </w:t>
      </w:r>
      <w:proofErr w:type="spellStart"/>
      <w:r>
        <w:rPr>
          <w:rFonts w:ascii="Book Antiqua" w:eastAsia="Book Antiqua" w:hAnsi="Book Antiqua" w:cs="Book Antiqua"/>
          <w:color w:val="000000"/>
        </w:rPr>
        <w:t>Trost</w:t>
      </w:r>
      <w:proofErr w:type="spellEnd"/>
      <w:r>
        <w:rPr>
          <w:rFonts w:ascii="Book Antiqua" w:eastAsia="Book Antiqua" w:hAnsi="Book Antiqua" w:cs="Book Antiqua"/>
          <w:color w:val="000000"/>
        </w:rPr>
        <w:t xml:space="preserve"> B. Sinus of </w:t>
      </w:r>
      <w:proofErr w:type="spellStart"/>
      <w:r>
        <w:rPr>
          <w:rFonts w:ascii="Book Antiqua" w:eastAsia="Book Antiqua" w:hAnsi="Book Antiqua" w:cs="Book Antiqua"/>
          <w:color w:val="000000"/>
        </w:rPr>
        <w:t>valsalva</w:t>
      </w:r>
      <w:proofErr w:type="spellEnd"/>
      <w:r>
        <w:rPr>
          <w:rFonts w:ascii="Book Antiqua" w:eastAsia="Book Antiqua" w:hAnsi="Book Antiqua" w:cs="Book Antiqua"/>
          <w:color w:val="000000"/>
        </w:rPr>
        <w:t xml:space="preserve"> aneurysms: review of the literature and an update on management.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38</w:t>
      </w:r>
      <w:r>
        <w:rPr>
          <w:rFonts w:ascii="Book Antiqua" w:eastAsia="Book Antiqua" w:hAnsi="Book Antiqua" w:cs="Book Antiqua"/>
          <w:color w:val="000000"/>
        </w:rPr>
        <w:t>: 185-189 [PMID: 25757442 DOI: 10.1002/clc.22359]</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Wei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H, Fang F, </w:t>
      </w:r>
      <w:proofErr w:type="spellStart"/>
      <w:r>
        <w:rPr>
          <w:rFonts w:ascii="Book Antiqua" w:eastAsia="Book Antiqua" w:hAnsi="Book Antiqua" w:cs="Book Antiqua"/>
          <w:color w:val="000000"/>
        </w:rPr>
        <w:t>Qian</w:t>
      </w:r>
      <w:proofErr w:type="spellEnd"/>
      <w:r>
        <w:rPr>
          <w:rFonts w:ascii="Book Antiqua" w:eastAsia="Book Antiqua" w:hAnsi="Book Antiqua" w:cs="Book Antiqua"/>
          <w:color w:val="000000"/>
        </w:rPr>
        <w:t xml:space="preserve"> XY. Giant right sinus of </w:t>
      </w:r>
      <w:proofErr w:type="spellStart"/>
      <w:r>
        <w:rPr>
          <w:rFonts w:ascii="Book Antiqua" w:eastAsia="Book Antiqua" w:hAnsi="Book Antiqua" w:cs="Book Antiqua"/>
          <w:color w:val="000000"/>
        </w:rPr>
        <w:t>Valsalva</w:t>
      </w:r>
      <w:proofErr w:type="spellEnd"/>
      <w:r>
        <w:rPr>
          <w:rFonts w:ascii="Book Antiqua" w:eastAsia="Book Antiqua" w:hAnsi="Book Antiqua" w:cs="Book Antiqua"/>
          <w:color w:val="000000"/>
        </w:rPr>
        <w:t xml:space="preserve"> aneurysm led to proximal right coronary artery occlusion. </w:t>
      </w:r>
      <w:proofErr w:type="spellStart"/>
      <w:r>
        <w:rPr>
          <w:rFonts w:ascii="Book Antiqua" w:eastAsia="Book Antiqua" w:hAnsi="Book Antiqua" w:cs="Book Antiqua"/>
          <w:i/>
          <w:iCs/>
          <w:color w:val="000000"/>
        </w:rPr>
        <w:t>Anatol</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350-353 [PMID: 32478685 DOI: 10.14744/AnatolJCardiol.2020.10305]</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Sumiyoshi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H, Shibuya M, </w:t>
      </w:r>
      <w:proofErr w:type="spellStart"/>
      <w:r>
        <w:rPr>
          <w:rFonts w:ascii="Book Antiqua" w:eastAsia="Book Antiqua" w:hAnsi="Book Antiqua" w:cs="Book Antiqua"/>
          <w:color w:val="000000"/>
        </w:rPr>
        <w:t>Imanaka</w:t>
      </w:r>
      <w:proofErr w:type="spellEnd"/>
      <w:r>
        <w:rPr>
          <w:rFonts w:ascii="Book Antiqua" w:eastAsia="Book Antiqua" w:hAnsi="Book Antiqua" w:cs="Book Antiqua"/>
          <w:color w:val="000000"/>
        </w:rPr>
        <w:t xml:space="preserve"> T, Miki K, Tamaru H, </w:t>
      </w:r>
      <w:proofErr w:type="spellStart"/>
      <w:r>
        <w:rPr>
          <w:rFonts w:ascii="Book Antiqua" w:eastAsia="Book Antiqua" w:hAnsi="Book Antiqua" w:cs="Book Antiqua"/>
          <w:color w:val="000000"/>
        </w:rPr>
        <w:t>Horimatsu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Saita</w:t>
      </w:r>
      <w:proofErr w:type="spellEnd"/>
      <w:r>
        <w:rPr>
          <w:rFonts w:ascii="Book Antiqua" w:eastAsia="Book Antiqua" w:hAnsi="Book Antiqua" w:cs="Book Antiqua"/>
          <w:color w:val="000000"/>
        </w:rPr>
        <w:t xml:space="preserve"> T, Nishimura M, </w:t>
      </w:r>
      <w:proofErr w:type="spellStart"/>
      <w:r>
        <w:rPr>
          <w:rFonts w:ascii="Book Antiqua" w:eastAsia="Book Antiqua" w:hAnsi="Book Antiqua" w:cs="Book Antiqua"/>
          <w:color w:val="000000"/>
        </w:rPr>
        <w:t>Ryomoto</w:t>
      </w:r>
      <w:proofErr w:type="spellEnd"/>
      <w:r>
        <w:rPr>
          <w:rFonts w:ascii="Book Antiqua" w:eastAsia="Book Antiqua" w:hAnsi="Book Antiqua" w:cs="Book Antiqua"/>
          <w:color w:val="000000"/>
        </w:rPr>
        <w:t xml:space="preserve"> M, Miyamoto Y, </w:t>
      </w:r>
      <w:proofErr w:type="spellStart"/>
      <w:r>
        <w:rPr>
          <w:rFonts w:ascii="Book Antiqua" w:eastAsia="Book Antiqua" w:hAnsi="Book Antiqua" w:cs="Book Antiqua"/>
          <w:color w:val="000000"/>
        </w:rPr>
        <w:t>Masuyama</w:t>
      </w:r>
      <w:proofErr w:type="spellEnd"/>
      <w:r>
        <w:rPr>
          <w:rFonts w:ascii="Book Antiqua" w:eastAsia="Book Antiqua" w:hAnsi="Book Antiqua" w:cs="Book Antiqua"/>
          <w:color w:val="000000"/>
        </w:rPr>
        <w:t xml:space="preserve"> T, Ishihara M. </w:t>
      </w:r>
      <w:proofErr w:type="gramStart"/>
      <w:r>
        <w:rPr>
          <w:rFonts w:ascii="Book Antiqua" w:eastAsia="Book Antiqua" w:hAnsi="Book Antiqua" w:cs="Book Antiqua"/>
          <w:color w:val="000000"/>
        </w:rPr>
        <w:t xml:space="preserve">Right Sinus of </w:t>
      </w:r>
      <w:proofErr w:type="spellStart"/>
      <w:r>
        <w:rPr>
          <w:rFonts w:ascii="Book Antiqua" w:eastAsia="Book Antiqua" w:hAnsi="Book Antiqua" w:cs="Book Antiqua"/>
          <w:color w:val="000000"/>
        </w:rPr>
        <w:t>Valsalva</w:t>
      </w:r>
      <w:proofErr w:type="spellEnd"/>
      <w:r>
        <w:rPr>
          <w:rFonts w:ascii="Book Antiqua" w:eastAsia="Book Antiqua" w:hAnsi="Book Antiqua" w:cs="Book Antiqua"/>
          <w:color w:val="000000"/>
        </w:rPr>
        <w:t xml:space="preserve"> Aneurysm Causing Acute Myocardial Infarction.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Circ</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2015; </w:t>
      </w:r>
      <w:r>
        <w:rPr>
          <w:rFonts w:ascii="Book Antiqua" w:eastAsia="Book Antiqua" w:hAnsi="Book Antiqua" w:cs="Book Antiqua"/>
          <w:b/>
          <w:bCs/>
          <w:color w:val="000000"/>
        </w:rPr>
        <w:t>79</w:t>
      </w:r>
      <w:r>
        <w:rPr>
          <w:rFonts w:ascii="Book Antiqua" w:eastAsia="Book Antiqua" w:hAnsi="Book Antiqua" w:cs="Book Antiqua"/>
          <w:color w:val="000000"/>
        </w:rPr>
        <w:t>: 2720-2722 [PMID: 26411527 DOI: 10.1253/circj.CJ-15-0709]</w:t>
      </w:r>
    </w:p>
    <w:p w:rsidR="00672544" w:rsidRDefault="00311D59">
      <w:pPr>
        <w:spacing w:line="360" w:lineRule="auto"/>
        <w:jc w:val="both"/>
        <w:rPr>
          <w:rFonts w:ascii="Book Antiqua" w:hAnsi="Book Antiqua"/>
        </w:rPr>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Narayanan SR</w:t>
      </w:r>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Shamkhani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Rajappan</w:t>
      </w:r>
      <w:proofErr w:type="spellEnd"/>
      <w:r>
        <w:rPr>
          <w:rFonts w:ascii="Book Antiqua" w:eastAsia="Book Antiqua" w:hAnsi="Book Antiqua" w:cs="Book Antiqua"/>
          <w:color w:val="000000"/>
        </w:rPr>
        <w:t xml:space="preserve"> AK. </w:t>
      </w:r>
      <w:proofErr w:type="gramStart"/>
      <w:r>
        <w:rPr>
          <w:rFonts w:ascii="Book Antiqua" w:eastAsia="Book Antiqua" w:hAnsi="Book Antiqua" w:cs="Book Antiqua"/>
          <w:color w:val="000000"/>
        </w:rPr>
        <w:t>Anomalous origin of RCA from left coronary sinus presenting as PSVT and recurrent acute coronary syndromes.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Indian Heart J</w:t>
      </w:r>
      <w:r>
        <w:rPr>
          <w:rFonts w:ascii="Book Antiqua" w:eastAsia="Book Antiqua" w:hAnsi="Book Antiqua" w:cs="Book Antiqua"/>
          <w:color w:val="000000"/>
        </w:rPr>
        <w:t xml:space="preserve"> 2016; </w:t>
      </w:r>
      <w:r>
        <w:rPr>
          <w:rFonts w:ascii="Book Antiqua" w:eastAsia="Book Antiqua" w:hAnsi="Book Antiqua" w:cs="Book Antiqua"/>
          <w:b/>
          <w:bCs/>
          <w:color w:val="000000"/>
        </w:rPr>
        <w:t>68</w:t>
      </w:r>
      <w:r>
        <w:rPr>
          <w:rFonts w:ascii="Book Antiqua" w:eastAsia="Book Antiqua" w:hAnsi="Book Antiqua" w:cs="Book Antiqua"/>
          <w:color w:val="000000"/>
        </w:rPr>
        <w:t>: 208-210 [PMID: 27133342 DOI: 10.1016/j.ihj.2016.01.016]</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Cheezum</w:t>
      </w:r>
      <w:proofErr w:type="spellEnd"/>
      <w:r>
        <w:rPr>
          <w:rFonts w:ascii="Book Antiqua" w:eastAsia="Book Antiqua" w:hAnsi="Book Antiqua" w:cs="Book Antiqua"/>
          <w:b/>
          <w:bCs/>
          <w:color w:val="000000"/>
        </w:rPr>
        <w:t xml:space="preserve"> MK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Liberthson</w:t>
      </w:r>
      <w:proofErr w:type="spellEnd"/>
      <w:r>
        <w:rPr>
          <w:rFonts w:ascii="Book Antiqua" w:eastAsia="Book Antiqua" w:hAnsi="Book Antiqua" w:cs="Book Antiqua"/>
          <w:color w:val="000000"/>
        </w:rPr>
        <w:t xml:space="preserve"> RR, Shah NR, </w:t>
      </w:r>
      <w:proofErr w:type="spellStart"/>
      <w:r>
        <w:rPr>
          <w:rFonts w:ascii="Book Antiqua" w:eastAsia="Book Antiqua" w:hAnsi="Book Antiqua" w:cs="Book Antiqua"/>
          <w:color w:val="000000"/>
        </w:rPr>
        <w:t>Villines</w:t>
      </w:r>
      <w:proofErr w:type="spellEnd"/>
      <w:r>
        <w:rPr>
          <w:rFonts w:ascii="Book Antiqua" w:eastAsia="Book Antiqua" w:hAnsi="Book Antiqua" w:cs="Book Antiqua"/>
          <w:color w:val="000000"/>
        </w:rPr>
        <w:t xml:space="preserve"> TC, O'Gara PT, </w:t>
      </w:r>
      <w:proofErr w:type="spellStart"/>
      <w:r>
        <w:rPr>
          <w:rFonts w:ascii="Book Antiqua" w:eastAsia="Book Antiqua" w:hAnsi="Book Antiqua" w:cs="Book Antiqua"/>
          <w:color w:val="000000"/>
        </w:rPr>
        <w:t>Landzberg</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Blankstein</w:t>
      </w:r>
      <w:proofErr w:type="spellEnd"/>
      <w:r>
        <w:rPr>
          <w:rFonts w:ascii="Book Antiqua" w:eastAsia="Book Antiqua" w:hAnsi="Book Antiqua" w:cs="Book Antiqua"/>
          <w:color w:val="000000"/>
        </w:rPr>
        <w:t xml:space="preserve"> R. Anomalous Aortic Origin of a Coronary Artery From the Inappropriate Sinus of </w:t>
      </w:r>
      <w:proofErr w:type="spellStart"/>
      <w:r>
        <w:rPr>
          <w:rFonts w:ascii="Book Antiqua" w:eastAsia="Book Antiqua" w:hAnsi="Book Antiqua" w:cs="Book Antiqua"/>
          <w:color w:val="000000"/>
        </w:rPr>
        <w:t>Valsalva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69</w:t>
      </w:r>
      <w:r>
        <w:rPr>
          <w:rFonts w:ascii="Book Antiqua" w:eastAsia="Book Antiqua" w:hAnsi="Book Antiqua" w:cs="Book Antiqua"/>
          <w:color w:val="000000"/>
        </w:rPr>
        <w:t>: 1592-1608 [PMID: 28335843 DOI: 10.1016/j.jacc.2017.01.031]</w:t>
      </w:r>
    </w:p>
    <w:p w:rsidR="00672544" w:rsidRDefault="00311D59">
      <w:pPr>
        <w:spacing w:line="360" w:lineRule="auto"/>
        <w:jc w:val="both"/>
        <w:rPr>
          <w:rFonts w:ascii="Book Antiqua" w:hAnsi="Book Antiqua"/>
        </w:rPr>
      </w:pPr>
      <w:proofErr w:type="gramStart"/>
      <w:r>
        <w:rPr>
          <w:rFonts w:ascii="Book Antiqua" w:eastAsia="Book Antiqua" w:hAnsi="Book Antiqua" w:cs="Book Antiqua"/>
          <w:color w:val="000000"/>
        </w:rPr>
        <w:t xml:space="preserve">21 </w:t>
      </w:r>
      <w:r>
        <w:rPr>
          <w:rFonts w:ascii="Book Antiqua" w:eastAsia="Book Antiqua" w:hAnsi="Book Antiqua" w:cs="Book Antiqua"/>
          <w:b/>
          <w:bCs/>
          <w:color w:val="000000"/>
        </w:rPr>
        <w:t>Cho SH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HC,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KJ, </w:t>
      </w:r>
      <w:proofErr w:type="spellStart"/>
      <w:r>
        <w:rPr>
          <w:rFonts w:ascii="Book Antiqua" w:eastAsia="Book Antiqua" w:hAnsi="Book Antiqua" w:cs="Book Antiqua"/>
          <w:color w:val="000000"/>
        </w:rPr>
        <w:t>Youn</w:t>
      </w:r>
      <w:proofErr w:type="spellEnd"/>
      <w:r>
        <w:rPr>
          <w:rFonts w:ascii="Book Antiqua" w:eastAsia="Book Antiqua" w:hAnsi="Book Antiqua" w:cs="Book Antiqua"/>
          <w:color w:val="000000"/>
        </w:rPr>
        <w:t xml:space="preserve"> YN.</w:t>
      </w:r>
      <w:proofErr w:type="gramEnd"/>
      <w:r>
        <w:rPr>
          <w:rFonts w:ascii="Book Antiqua" w:eastAsia="Book Antiqua" w:hAnsi="Book Antiqua" w:cs="Book Antiqua"/>
          <w:color w:val="000000"/>
        </w:rPr>
        <w:t xml:space="preserve"> Anomalous Origin of Right Coronary Artery from Left Coronary Sinus: Surgical Management and Clinical Result.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63</w:t>
      </w:r>
      <w:r>
        <w:rPr>
          <w:rFonts w:ascii="Book Antiqua" w:eastAsia="Book Antiqua" w:hAnsi="Book Antiqua" w:cs="Book Antiqua"/>
          <w:color w:val="000000"/>
        </w:rPr>
        <w:t>: 360-366 [PMID: 24911900 DOI: 10.1055/s-0034-1376256]</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Stout KK</w:t>
      </w:r>
      <w:r>
        <w:rPr>
          <w:rFonts w:ascii="Book Antiqua" w:eastAsia="Book Antiqua" w:hAnsi="Book Antiqua" w:cs="Book Antiqua"/>
          <w:color w:val="000000"/>
        </w:rPr>
        <w:t xml:space="preserve">, Daniels CJ, </w:t>
      </w:r>
      <w:proofErr w:type="spellStart"/>
      <w:r>
        <w:rPr>
          <w:rFonts w:ascii="Book Antiqua" w:eastAsia="Book Antiqua" w:hAnsi="Book Antiqua" w:cs="Book Antiqua"/>
          <w:color w:val="000000"/>
        </w:rPr>
        <w:t>Aboulhosn</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Bozkurt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Broberg</w:t>
      </w:r>
      <w:proofErr w:type="spellEnd"/>
      <w:r>
        <w:rPr>
          <w:rFonts w:ascii="Book Antiqua" w:eastAsia="Book Antiqua" w:hAnsi="Book Antiqua" w:cs="Book Antiqua"/>
          <w:color w:val="000000"/>
        </w:rPr>
        <w:t xml:space="preserve"> CS, Colman JM, Crumb SR, </w:t>
      </w:r>
      <w:proofErr w:type="spellStart"/>
      <w:r>
        <w:rPr>
          <w:rFonts w:ascii="Book Antiqua" w:eastAsia="Book Antiqua" w:hAnsi="Book Antiqua" w:cs="Book Antiqua"/>
          <w:color w:val="000000"/>
        </w:rPr>
        <w:t>Dearani</w:t>
      </w:r>
      <w:proofErr w:type="spellEnd"/>
      <w:r>
        <w:rPr>
          <w:rFonts w:ascii="Book Antiqua" w:eastAsia="Book Antiqua" w:hAnsi="Book Antiqua" w:cs="Book Antiqua"/>
          <w:color w:val="000000"/>
        </w:rPr>
        <w:t xml:space="preserve"> JA, Fuller S, </w:t>
      </w:r>
      <w:proofErr w:type="spellStart"/>
      <w:r>
        <w:rPr>
          <w:rFonts w:ascii="Book Antiqua" w:eastAsia="Book Antiqua" w:hAnsi="Book Antiqua" w:cs="Book Antiqua"/>
          <w:color w:val="000000"/>
        </w:rPr>
        <w:t>Gurvitz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Khairy</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Landzberg</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Saidi</w:t>
      </w:r>
      <w:proofErr w:type="spellEnd"/>
      <w:r>
        <w:rPr>
          <w:rFonts w:ascii="Book Antiqua" w:eastAsia="Book Antiqua" w:hAnsi="Book Antiqua" w:cs="Book Antiqua"/>
          <w:color w:val="000000"/>
        </w:rPr>
        <w:t xml:space="preserve"> A, Valente AM, Van Hare GF. 2018 AHA/ACC Guideline for the Management of Adults With Congenital Heart Disease: Executive Summary: A Report of the American College of Cardiology/American Heart Association Task Force on Clinical Practice Guidelines.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73</w:t>
      </w:r>
      <w:r>
        <w:rPr>
          <w:rFonts w:ascii="Book Antiqua" w:eastAsia="Book Antiqua" w:hAnsi="Book Antiqua" w:cs="Book Antiqua"/>
          <w:color w:val="000000"/>
        </w:rPr>
        <w:t>: 1494-1563 [PMID: 30121240 DOI: 10.1016/j.jacc.2018.08.1028]</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Youniss</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Ghoshhajra</w:t>
      </w:r>
      <w:proofErr w:type="spellEnd"/>
      <w:r>
        <w:rPr>
          <w:rFonts w:ascii="Book Antiqua" w:eastAsia="Book Antiqua" w:hAnsi="Book Antiqua" w:cs="Book Antiqua"/>
          <w:color w:val="000000"/>
        </w:rPr>
        <w:t xml:space="preserve"> B, Bernard S, Bhatt AB, </w:t>
      </w:r>
      <w:proofErr w:type="spellStart"/>
      <w:r>
        <w:rPr>
          <w:rFonts w:ascii="Book Antiqua" w:eastAsia="Book Antiqua" w:hAnsi="Book Antiqua" w:cs="Book Antiqua"/>
          <w:color w:val="000000"/>
        </w:rPr>
        <w:t>Aranki</w:t>
      </w:r>
      <w:proofErr w:type="spellEnd"/>
      <w:r>
        <w:rPr>
          <w:rFonts w:ascii="Book Antiqua" w:eastAsia="Book Antiqua" w:hAnsi="Book Antiqua" w:cs="Book Antiqua"/>
          <w:color w:val="000000"/>
        </w:rPr>
        <w:t xml:space="preserve"> SF, </w:t>
      </w:r>
      <w:proofErr w:type="spellStart"/>
      <w:r>
        <w:rPr>
          <w:rFonts w:ascii="Book Antiqua" w:eastAsia="Book Antiqua" w:hAnsi="Book Antiqua" w:cs="Book Antiqua"/>
          <w:color w:val="000000"/>
        </w:rPr>
        <w:t>MacGillivray</w:t>
      </w:r>
      <w:proofErr w:type="spellEnd"/>
      <w:r>
        <w:rPr>
          <w:rFonts w:ascii="Book Antiqua" w:eastAsia="Book Antiqua" w:hAnsi="Book Antiqua" w:cs="Book Antiqua"/>
          <w:color w:val="000000"/>
        </w:rPr>
        <w:t xml:space="preserve"> TE, </w:t>
      </w:r>
      <w:proofErr w:type="spellStart"/>
      <w:r>
        <w:rPr>
          <w:rFonts w:ascii="Book Antiqua" w:eastAsia="Book Antiqua" w:hAnsi="Book Antiqua" w:cs="Book Antiqua"/>
          <w:color w:val="000000"/>
        </w:rPr>
        <w:t>Defaria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xml:space="preserve"> D. Familial Anomalous Origin of Right Coronary Artery from the Left Coronary Sinus.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122</w:t>
      </w:r>
      <w:r>
        <w:rPr>
          <w:rFonts w:ascii="Book Antiqua" w:eastAsia="Book Antiqua" w:hAnsi="Book Antiqua" w:cs="Book Antiqua"/>
          <w:color w:val="000000"/>
        </w:rPr>
        <w:t>: 1800-1802 [PMID: 30227962 DOI: 10.1016/j.amjcard.2018.08.016]</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Molossi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Agrawal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Mery</w:t>
      </w:r>
      <w:proofErr w:type="spellEnd"/>
      <w:r>
        <w:rPr>
          <w:rFonts w:ascii="Book Antiqua" w:eastAsia="Book Antiqua" w:hAnsi="Book Antiqua" w:cs="Book Antiqua"/>
          <w:color w:val="000000"/>
        </w:rPr>
        <w:t xml:space="preserve"> CM, Krishnamurthy R, </w:t>
      </w:r>
      <w:proofErr w:type="spellStart"/>
      <w:r>
        <w:rPr>
          <w:rFonts w:ascii="Book Antiqua" w:eastAsia="Book Antiqua" w:hAnsi="Book Antiqua" w:cs="Book Antiqua"/>
          <w:color w:val="000000"/>
        </w:rPr>
        <w:t>Masand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Sexson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Tejtel</w:t>
      </w:r>
      <w:proofErr w:type="spellEnd"/>
      <w:r>
        <w:rPr>
          <w:rFonts w:ascii="Book Antiqua" w:eastAsia="Book Antiqua" w:hAnsi="Book Antiqua" w:cs="Book Antiqua"/>
          <w:color w:val="000000"/>
        </w:rPr>
        <w:t xml:space="preserve"> SK, Noel CV, </w:t>
      </w:r>
      <w:proofErr w:type="spellStart"/>
      <w:r>
        <w:rPr>
          <w:rFonts w:ascii="Book Antiqua" w:eastAsia="Book Antiqua" w:hAnsi="Book Antiqua" w:cs="Book Antiqua"/>
          <w:color w:val="000000"/>
        </w:rPr>
        <w:t>Qureshi</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Jadhav</w:t>
      </w:r>
      <w:proofErr w:type="spellEnd"/>
      <w:r>
        <w:rPr>
          <w:rFonts w:ascii="Book Antiqua" w:eastAsia="Book Antiqua" w:hAnsi="Book Antiqua" w:cs="Book Antiqua"/>
          <w:color w:val="000000"/>
        </w:rPr>
        <w:t xml:space="preserve"> SP, McKenzie ED, Fraser CD Jr. Outcomes in Anomalous Aortic Origin of a Coronary Artery Following a Prospective Standardized Approach. </w:t>
      </w:r>
      <w:proofErr w:type="spellStart"/>
      <w:r>
        <w:rPr>
          <w:rFonts w:ascii="Book Antiqua" w:eastAsia="Book Antiqua" w:hAnsi="Book Antiqua" w:cs="Book Antiqua"/>
          <w:i/>
          <w:iCs/>
          <w:color w:val="000000"/>
        </w:rPr>
        <w:t>Circ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e008445 [PMID: 32069111 DOI: 10.1161/CIRCINTERVENTIONS.119.008445]</w:t>
      </w:r>
    </w:p>
    <w:p w:rsidR="00672544" w:rsidRDefault="00672544">
      <w:pPr>
        <w:spacing w:line="360" w:lineRule="auto"/>
        <w:jc w:val="both"/>
        <w:rPr>
          <w:rFonts w:ascii="Book Antiqua" w:hAnsi="Book Antiqua"/>
        </w:rPr>
        <w:sectPr w:rsidR="00672544">
          <w:pgSz w:w="12240" w:h="15840"/>
          <w:pgMar w:top="1440" w:right="1440" w:bottom="1440" w:left="1440" w:header="720" w:footer="720" w:gutter="0"/>
          <w:cols w:space="720"/>
          <w:docGrid w:linePitch="360"/>
        </w:sectPr>
      </w:pPr>
    </w:p>
    <w:p w:rsidR="00672544" w:rsidRDefault="00311D59">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672544" w:rsidRDefault="00311D59">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written consent was obtained from the patient for publication of this report and any accompanying images. </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that they have no conflict of interest. </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672544" w:rsidRDefault="00311D59">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30, 2021</w:t>
      </w:r>
    </w:p>
    <w:p w:rsidR="00672544" w:rsidRDefault="00311D59">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12, 2022</w:t>
      </w:r>
    </w:p>
    <w:p w:rsidR="00672544" w:rsidRPr="00F523EB" w:rsidRDefault="00311D59">
      <w:pPr>
        <w:spacing w:line="360" w:lineRule="auto"/>
        <w:jc w:val="both"/>
        <w:rPr>
          <w:rFonts w:ascii="Book Antiqua" w:hAnsi="Book Antiqua"/>
          <w:lang w:eastAsia="zh-CN"/>
        </w:rPr>
      </w:pPr>
      <w:r>
        <w:rPr>
          <w:rFonts w:ascii="Book Antiqua" w:eastAsia="Book Antiqua" w:hAnsi="Book Antiqua" w:cs="Book Antiqua"/>
          <w:b/>
          <w:color w:val="000000"/>
        </w:rPr>
        <w:t>Article in press:</w:t>
      </w:r>
      <w:r>
        <w:t xml:space="preserve"> </w:t>
      </w:r>
      <w:r>
        <w:rPr>
          <w:rFonts w:ascii="Book Antiqua" w:eastAsia="Book Antiqua" w:hAnsi="Book Antiqua" w:cs="Book Antiqua"/>
          <w:color w:val="000000"/>
        </w:rPr>
        <w:t>May 16, 2022</w:t>
      </w:r>
    </w:p>
    <w:p w:rsidR="00672544" w:rsidRDefault="00672544">
      <w:pPr>
        <w:spacing w:line="360" w:lineRule="auto"/>
        <w:jc w:val="both"/>
        <w:rPr>
          <w:rFonts w:ascii="Book Antiqua" w:hAnsi="Book Antiqua"/>
        </w:rPr>
      </w:pPr>
    </w:p>
    <w:p w:rsidR="00672544" w:rsidRDefault="00311D59">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Cardiac and cardiovascular systems</w:t>
      </w:r>
    </w:p>
    <w:p w:rsidR="00672544" w:rsidRDefault="00311D59">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672544" w:rsidRDefault="00311D59">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672544" w:rsidRDefault="00311D59">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672544" w:rsidRDefault="00311D59">
      <w:pPr>
        <w:spacing w:line="360" w:lineRule="auto"/>
        <w:jc w:val="both"/>
        <w:rPr>
          <w:rFonts w:ascii="Book Antiqua" w:hAnsi="Book Antiqua"/>
        </w:rPr>
      </w:pPr>
      <w:r>
        <w:rPr>
          <w:rFonts w:ascii="Book Antiqua" w:eastAsia="Book Antiqua" w:hAnsi="Book Antiqua" w:cs="Book Antiqua"/>
          <w:color w:val="000000"/>
        </w:rPr>
        <w:t>Grade B (Very good): B</w:t>
      </w:r>
    </w:p>
    <w:p w:rsidR="00672544" w:rsidRDefault="00311D59">
      <w:pPr>
        <w:spacing w:line="360" w:lineRule="auto"/>
        <w:jc w:val="both"/>
        <w:rPr>
          <w:rFonts w:ascii="Book Antiqua" w:hAnsi="Book Antiqua"/>
        </w:rPr>
      </w:pPr>
      <w:r>
        <w:rPr>
          <w:rFonts w:ascii="Book Antiqua" w:eastAsia="Book Antiqua" w:hAnsi="Book Antiqua" w:cs="Book Antiqua"/>
          <w:color w:val="000000"/>
        </w:rPr>
        <w:lastRenderedPageBreak/>
        <w:t>Grade C (Good): C, C</w:t>
      </w:r>
    </w:p>
    <w:p w:rsidR="00672544" w:rsidRDefault="00311D59">
      <w:pPr>
        <w:spacing w:line="360" w:lineRule="auto"/>
        <w:jc w:val="both"/>
        <w:rPr>
          <w:rFonts w:ascii="Book Antiqua" w:hAnsi="Book Antiqua"/>
        </w:rPr>
      </w:pPr>
      <w:r>
        <w:rPr>
          <w:rFonts w:ascii="Book Antiqua" w:eastAsia="Book Antiqua" w:hAnsi="Book Antiqua" w:cs="Book Antiqua"/>
          <w:color w:val="000000"/>
        </w:rPr>
        <w:t>Grade D (Fair): 0</w:t>
      </w:r>
    </w:p>
    <w:p w:rsidR="00672544" w:rsidRDefault="00311D59">
      <w:pPr>
        <w:spacing w:line="360" w:lineRule="auto"/>
        <w:jc w:val="both"/>
        <w:rPr>
          <w:rFonts w:ascii="Book Antiqua" w:hAnsi="Book Antiqua"/>
        </w:rPr>
      </w:pPr>
      <w:r>
        <w:rPr>
          <w:rFonts w:ascii="Book Antiqua" w:eastAsia="Book Antiqua" w:hAnsi="Book Antiqua" w:cs="Book Antiqua"/>
          <w:color w:val="000000"/>
        </w:rPr>
        <w:t>Grade E (Poor): 0</w:t>
      </w:r>
    </w:p>
    <w:p w:rsidR="00672544" w:rsidRDefault="00672544">
      <w:pPr>
        <w:spacing w:line="360" w:lineRule="auto"/>
        <w:jc w:val="both"/>
        <w:rPr>
          <w:rFonts w:ascii="Book Antiqua" w:hAnsi="Book Antiqua"/>
        </w:rPr>
      </w:pPr>
    </w:p>
    <w:p w:rsidR="00F523EB" w:rsidRDefault="00311D59">
      <w:pPr>
        <w:spacing w:line="360" w:lineRule="auto"/>
        <w:jc w:val="both"/>
        <w:rPr>
          <w:rFonts w:ascii="Book Antiqua" w:eastAsia="宋体" w:hAnsi="Book Antiqua" w:cs="Book Antiqua"/>
          <w:bCs/>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Astuti</w:t>
      </w:r>
      <w:proofErr w:type="spellEnd"/>
      <w:r>
        <w:rPr>
          <w:rFonts w:ascii="Book Antiqua" w:eastAsia="Book Antiqua" w:hAnsi="Book Antiqua" w:cs="Book Antiqua"/>
          <w:color w:val="000000"/>
        </w:rPr>
        <w:t xml:space="preserve"> A, Indonesia; Xiang T, China</w:t>
      </w:r>
      <w:r>
        <w:rPr>
          <w:rFonts w:ascii="Book Antiqua" w:eastAsia="Book Antiqua" w:hAnsi="Book Antiqua" w:cs="Book Antiqua"/>
          <w:b/>
          <w:color w:val="000000"/>
        </w:rPr>
        <w:t xml:space="preserve"> S-Editor: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XR</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Kerr C</w:t>
      </w:r>
      <w:r>
        <w:rPr>
          <w:rFonts w:ascii="Book Antiqua" w:eastAsia="Book Antiqua" w:hAnsi="Book Antiqua" w:cs="Book Antiqua"/>
          <w:b/>
          <w:color w:val="000000"/>
        </w:rPr>
        <w:t xml:space="preserve"> P-Editor:</w:t>
      </w:r>
      <w:r>
        <w:rPr>
          <w:rFonts w:ascii="Book Antiqua" w:eastAsia="Book Antiqua" w:hAnsi="Book Antiqua" w:cs="Book Antiqua"/>
          <w:bCs/>
          <w:color w:val="000000"/>
        </w:rPr>
        <w:t xml:space="preserve"> </w:t>
      </w:r>
      <w:r>
        <w:rPr>
          <w:rFonts w:ascii="Book Antiqua" w:eastAsia="宋体" w:hAnsi="Book Antiqua" w:cs="Book Antiqua" w:hint="eastAsia"/>
          <w:bCs/>
          <w:color w:val="000000"/>
          <w:lang w:eastAsia="zh-CN"/>
        </w:rPr>
        <w:t>Qi WW</w:t>
      </w:r>
    </w:p>
    <w:p w:rsidR="00F523EB" w:rsidRDefault="00F523EB">
      <w:pPr>
        <w:rPr>
          <w:rFonts w:ascii="Book Antiqua" w:eastAsia="宋体" w:hAnsi="Book Antiqua" w:cs="Book Antiqua"/>
          <w:bCs/>
          <w:color w:val="000000"/>
          <w:lang w:eastAsia="zh-CN"/>
        </w:rPr>
      </w:pPr>
      <w:r>
        <w:rPr>
          <w:rFonts w:ascii="Book Antiqua" w:eastAsia="宋体" w:hAnsi="Book Antiqua" w:cs="Book Antiqua"/>
          <w:bCs/>
          <w:color w:val="000000"/>
          <w:lang w:eastAsia="zh-CN"/>
        </w:rPr>
        <w:br w:type="page"/>
      </w:r>
    </w:p>
    <w:p w:rsidR="00672544" w:rsidRDefault="00672544">
      <w:pPr>
        <w:spacing w:line="360" w:lineRule="auto"/>
        <w:jc w:val="both"/>
        <w:rPr>
          <w:rFonts w:ascii="Book Antiqua" w:eastAsia="宋体" w:hAnsi="Book Antiqua"/>
          <w:lang w:eastAsia="zh-CN"/>
        </w:rPr>
        <w:sectPr w:rsidR="00672544">
          <w:pgSz w:w="12240" w:h="15840"/>
          <w:pgMar w:top="1440" w:right="1440" w:bottom="1440" w:left="1440" w:header="720" w:footer="720" w:gutter="0"/>
          <w:cols w:space="720"/>
          <w:docGrid w:linePitch="360"/>
        </w:sectPr>
      </w:pPr>
    </w:p>
    <w:p w:rsidR="00672544" w:rsidRDefault="00311D5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672544" w:rsidRDefault="00311D59">
      <w:pPr>
        <w:spacing w:line="360" w:lineRule="auto"/>
        <w:jc w:val="both"/>
        <w:rPr>
          <w:rFonts w:ascii="Book Antiqua" w:hAnsi="Book Antiqua"/>
        </w:rPr>
      </w:pPr>
      <w:r>
        <w:rPr>
          <w:rFonts w:ascii="Book Antiqua" w:hAnsi="Book Antiqua"/>
          <w:noProof/>
          <w:lang w:eastAsia="zh-CN"/>
        </w:rPr>
        <w:drawing>
          <wp:inline distT="0" distB="0" distL="0" distR="0">
            <wp:extent cx="5949351" cy="3825476"/>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9351" cy="3825476"/>
                    </a:xfrm>
                    <a:prstGeom prst="rect">
                      <a:avLst/>
                    </a:prstGeom>
                    <a:noFill/>
                    <a:ln>
                      <a:noFill/>
                    </a:ln>
                  </pic:spPr>
                </pic:pic>
              </a:graphicData>
            </a:graphic>
          </wp:inline>
        </w:drawing>
      </w:r>
    </w:p>
    <w:p w:rsidR="00672544" w:rsidRDefault="00311D5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Electrocardiography and imaging manifestations of Case 1. </w:t>
      </w:r>
      <w:r>
        <w:rPr>
          <w:rFonts w:ascii="Book Antiqua" w:eastAsia="Book Antiqua" w:hAnsi="Book Antiqua" w:cs="Book Antiqua"/>
          <w:color w:val="000000"/>
        </w:rPr>
        <w:t xml:space="preserve">A: Electrocardiography showed atrial fibrillation, complete right bundle branch block and depressed ST segment of 0.1–0.3 mV in leads V1-V6; B: Chest X-ray was normal; C: Coronary angiography showed severe stenosis in the left main coronary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xml:space="preserve">; D: Chest computed tomography (CT) showed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carcinoma involving the middle mediastinum; E: Chest CT showed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carcinoma involving the middle mediastinum, which also invaded the left main coronary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LM: Left main.</w:t>
      </w:r>
    </w:p>
    <w:p w:rsidR="00F523EB" w:rsidRDefault="00F523EB">
      <w:pPr>
        <w:rPr>
          <w:rFonts w:ascii="Book Antiqua" w:hAnsi="Book Antiqua"/>
          <w:lang w:eastAsia="zh-CN"/>
        </w:rPr>
      </w:pPr>
      <w:r>
        <w:rPr>
          <w:rFonts w:ascii="Book Antiqua" w:hAnsi="Book Antiqua"/>
          <w:lang w:eastAsia="zh-CN"/>
        </w:rPr>
        <w:br w:type="page"/>
      </w:r>
    </w:p>
    <w:p w:rsidR="00672544" w:rsidRDefault="00311D59">
      <w:pPr>
        <w:spacing w:line="360" w:lineRule="auto"/>
        <w:jc w:val="both"/>
        <w:rPr>
          <w:rFonts w:ascii="Book Antiqua" w:hAnsi="Book Antiqua"/>
        </w:rPr>
      </w:pPr>
      <w:r>
        <w:rPr>
          <w:rFonts w:ascii="Book Antiqua" w:hAnsi="Book Antiqua"/>
          <w:noProof/>
          <w:lang w:eastAsia="zh-CN"/>
        </w:rPr>
        <w:lastRenderedPageBreak/>
        <w:drawing>
          <wp:inline distT="0" distB="0" distL="0" distR="0">
            <wp:extent cx="5957745" cy="5321011"/>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7745" cy="5321011"/>
                    </a:xfrm>
                    <a:prstGeom prst="rect">
                      <a:avLst/>
                    </a:prstGeom>
                    <a:noFill/>
                    <a:ln>
                      <a:noFill/>
                    </a:ln>
                  </pic:spPr>
                </pic:pic>
              </a:graphicData>
            </a:graphic>
          </wp:inline>
        </w:drawing>
      </w:r>
    </w:p>
    <w:p w:rsidR="00672544" w:rsidRDefault="00311D59">
      <w:pPr>
        <w:spacing w:line="360" w:lineRule="auto"/>
        <w:jc w:val="both"/>
        <w:rPr>
          <w:rFonts w:ascii="Book Antiqua" w:hAnsi="Book Antiqua" w:cs="Book Antiqua" w:hint="eastAsia"/>
          <w:color w:val="000000"/>
          <w:lang w:eastAsia="zh-CN"/>
        </w:rPr>
      </w:pPr>
      <w:r>
        <w:rPr>
          <w:rFonts w:ascii="Book Antiqua" w:eastAsia="Book Antiqua" w:hAnsi="Book Antiqua" w:cs="Book Antiqua"/>
          <w:b/>
          <w:bCs/>
          <w:color w:val="000000"/>
        </w:rPr>
        <w:t>Figure 2</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 xml:space="preserve">Coronary angiography and </w:t>
      </w:r>
      <w:r>
        <w:rPr>
          <w:rFonts w:ascii="Book Antiqua" w:eastAsia="宋体" w:hAnsi="Book Antiqua" w:cs="Book Antiqua"/>
          <w:b/>
          <w:bCs/>
          <w:color w:val="000000"/>
          <w:lang w:eastAsia="zh-CN"/>
        </w:rPr>
        <w:t>a</w:t>
      </w:r>
      <w:r>
        <w:rPr>
          <w:rFonts w:ascii="Book Antiqua" w:eastAsia="Book Antiqua" w:hAnsi="Book Antiqua" w:cs="Book Antiqua"/>
          <w:b/>
          <w:bCs/>
          <w:color w:val="000000"/>
        </w:rPr>
        <w:t>ortic computed tomography manifestations</w:t>
      </w:r>
      <w:r>
        <w:rPr>
          <w:rFonts w:ascii="Book Antiqua" w:eastAsia="宋体" w:hAnsi="Book Antiqua" w:cs="Book Antiqua"/>
          <w:b/>
          <w:bCs/>
          <w:color w:val="000000"/>
          <w:lang w:eastAsia="zh-CN"/>
        </w:rPr>
        <w:t xml:space="preserve"> of C</w:t>
      </w:r>
      <w:r>
        <w:rPr>
          <w:rFonts w:ascii="Book Antiqua" w:eastAsia="Book Antiqua" w:hAnsi="Book Antiqua" w:cs="Book Antiqua"/>
          <w:b/>
          <w:bCs/>
          <w:color w:val="000000"/>
        </w:rPr>
        <w:t xml:space="preserve">ase </w:t>
      </w:r>
      <w:r>
        <w:rPr>
          <w:rFonts w:ascii="Book Antiqua" w:eastAsia="宋体" w:hAnsi="Book Antiqua" w:cs="Book Antiqua"/>
          <w:b/>
          <w:bCs/>
          <w:color w:val="000000"/>
          <w:lang w:eastAsia="zh-CN"/>
        </w:rPr>
        <w:t>2.</w:t>
      </w:r>
      <w:r w:rsidRPr="00F523EB">
        <w:rPr>
          <w:rStyle w:val="a7"/>
          <w:rFonts w:ascii="Book Antiqua" w:hAnsi="Book Antiqua"/>
          <w:b/>
          <w:lang w:eastAsia="zh-CN"/>
        </w:rPr>
        <w:t xml:space="preserve"> </w:t>
      </w:r>
      <w:r>
        <w:rPr>
          <w:rFonts w:ascii="Book Antiqua" w:eastAsia="Book Antiqua" w:hAnsi="Book Antiqua" w:cs="Book Antiqua"/>
          <w:color w:val="000000"/>
        </w:rPr>
        <w:t xml:space="preserve">A: Coronary angiography (CAG) showed right coronary artery (RCA)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xml:space="preserve"> occlusion and RCA sinus aneurysm; B: After the operation, CAG showed that the distal blood flow of the RCA recovered from thrombolysis in myocardial infarction grade 2; C: Aortic computed tomography (CT) showed an aneurysm arising from the right coronary sinus, which caused severe stenosis of the RCA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xml:space="preserve">; D: Aortic three-dimensional CT reconstruction showed an aneurysm arising from right coronary sinus, which caused severe stenosis of the RCA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RCA: Right coronary artery.</w:t>
      </w:r>
    </w:p>
    <w:p w:rsidR="00D727F0" w:rsidRDefault="00D727F0">
      <w:pPr>
        <w:rPr>
          <w:rFonts w:ascii="Book Antiqua" w:hAnsi="Book Antiqua"/>
          <w:lang w:eastAsia="zh-CN"/>
        </w:rPr>
      </w:pPr>
      <w:r>
        <w:rPr>
          <w:rFonts w:ascii="Book Antiqua" w:hAnsi="Book Antiqua"/>
          <w:lang w:eastAsia="zh-CN"/>
        </w:rPr>
        <w:br w:type="page"/>
      </w:r>
    </w:p>
    <w:p w:rsidR="00672544" w:rsidRDefault="00311D59">
      <w:pPr>
        <w:spacing w:line="360" w:lineRule="auto"/>
        <w:jc w:val="both"/>
        <w:rPr>
          <w:rFonts w:ascii="Book Antiqua" w:hAnsi="Book Antiqua"/>
        </w:rPr>
      </w:pPr>
      <w:r>
        <w:rPr>
          <w:rFonts w:ascii="Book Antiqua" w:hAnsi="Book Antiqua"/>
          <w:noProof/>
          <w:lang w:eastAsia="zh-CN"/>
        </w:rPr>
        <w:lastRenderedPageBreak/>
        <w:drawing>
          <wp:inline distT="0" distB="0" distL="0" distR="0">
            <wp:extent cx="5950043" cy="2682240"/>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7025" cy="2680879"/>
                    </a:xfrm>
                    <a:prstGeom prst="rect">
                      <a:avLst/>
                    </a:prstGeom>
                    <a:noFill/>
                    <a:ln>
                      <a:noFill/>
                    </a:ln>
                  </pic:spPr>
                </pic:pic>
              </a:graphicData>
            </a:graphic>
          </wp:inline>
        </w:drawing>
      </w:r>
      <w:bookmarkStart w:id="4" w:name="_GoBack"/>
      <w:bookmarkEnd w:id="4"/>
    </w:p>
    <w:p w:rsidR="00F523EB" w:rsidRDefault="00311D5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Coronary computed tomography</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angiogram manifestations</w:t>
      </w:r>
      <w:r>
        <w:rPr>
          <w:rFonts w:ascii="Book Antiqua" w:eastAsia="宋体" w:hAnsi="Book Antiqua" w:cs="Book Antiqua"/>
          <w:b/>
          <w:bCs/>
          <w:color w:val="000000"/>
          <w:lang w:eastAsia="zh-CN"/>
        </w:rPr>
        <w:t xml:space="preserve"> of c</w:t>
      </w:r>
      <w:r>
        <w:rPr>
          <w:rFonts w:ascii="Book Antiqua" w:eastAsia="Book Antiqua" w:hAnsi="Book Antiqua" w:cs="Book Antiqua"/>
          <w:b/>
          <w:bCs/>
          <w:color w:val="000000"/>
        </w:rPr>
        <w:t xml:space="preserve">ase </w:t>
      </w:r>
      <w:r>
        <w:rPr>
          <w:rFonts w:ascii="Book Antiqua" w:eastAsia="宋体" w:hAnsi="Book Antiqua" w:cs="Book Antiqua"/>
          <w:b/>
          <w:bCs/>
          <w:color w:val="000000"/>
          <w:lang w:eastAsia="zh-CN"/>
        </w:rPr>
        <w:t>3.</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Coronary computed tomography angiogram (CTA) maximal intensity projection showed right coronary artery (RCA) </w:t>
      </w:r>
      <w:proofErr w:type="spellStart"/>
      <w:r>
        <w:rPr>
          <w:rFonts w:ascii="Book Antiqua" w:eastAsia="Book Antiqua" w:hAnsi="Book Antiqua" w:cs="Book Antiqua"/>
          <w:color w:val="000000"/>
        </w:rPr>
        <w:t>ostia</w:t>
      </w:r>
      <w:proofErr w:type="spellEnd"/>
      <w:r>
        <w:rPr>
          <w:rFonts w:ascii="Book Antiqua" w:eastAsia="Book Antiqua" w:hAnsi="Book Antiqua" w:cs="Book Antiqua"/>
          <w:color w:val="000000"/>
        </w:rPr>
        <w:t xml:space="preserve"> severe stenosis; B: Coronary CTA curved planar reconstruction showed abnormal origin of the RCA originating from the left sinus of </w:t>
      </w:r>
      <w:proofErr w:type="spellStart"/>
      <w:r>
        <w:rPr>
          <w:rFonts w:ascii="Book Antiqua" w:eastAsia="Book Antiqua" w:hAnsi="Book Antiqua" w:cs="Book Antiqua"/>
          <w:color w:val="000000"/>
        </w:rPr>
        <w:t>Valsalva</w:t>
      </w:r>
      <w:proofErr w:type="spellEnd"/>
      <w:r>
        <w:rPr>
          <w:rFonts w:ascii="Book Antiqua" w:eastAsia="Book Antiqua" w:hAnsi="Book Antiqua" w:cs="Book Antiqua"/>
          <w:color w:val="000000"/>
        </w:rPr>
        <w:t xml:space="preserve"> and coursing between the aorta and pulmonary trunk that caused </w:t>
      </w:r>
      <w:proofErr w:type="gramStart"/>
      <w:r>
        <w:rPr>
          <w:rFonts w:ascii="Book Antiqua" w:eastAsia="Book Antiqua" w:hAnsi="Book Antiqua" w:cs="Book Antiqua"/>
          <w:color w:val="000000"/>
        </w:rPr>
        <w:t>severe</w:t>
      </w:r>
      <w:proofErr w:type="gramEnd"/>
      <w:r>
        <w:rPr>
          <w:rFonts w:ascii="Book Antiqua" w:eastAsia="Book Antiqua" w:hAnsi="Book Antiqua" w:cs="Book Antiqua"/>
          <w:color w:val="000000"/>
        </w:rPr>
        <w:t xml:space="preserve"> stenosis of the RCA </w:t>
      </w:r>
      <w:proofErr w:type="spellStart"/>
      <w:r>
        <w:rPr>
          <w:rFonts w:ascii="Book Antiqua" w:eastAsia="Book Antiqua" w:hAnsi="Book Antiqua" w:cs="Book Antiqua"/>
          <w:color w:val="000000"/>
        </w:rPr>
        <w:t>ostium</w:t>
      </w:r>
      <w:proofErr w:type="spellEnd"/>
      <w:r>
        <w:rPr>
          <w:rFonts w:ascii="Book Antiqua" w:eastAsia="Book Antiqua" w:hAnsi="Book Antiqua" w:cs="Book Antiqua"/>
          <w:color w:val="000000"/>
        </w:rPr>
        <w:t>. RCA: Right coronary artery.</w:t>
      </w:r>
    </w:p>
    <w:p w:rsidR="00F523EB" w:rsidRDefault="00F523EB">
      <w:pPr>
        <w:rPr>
          <w:rFonts w:ascii="Book Antiqua" w:eastAsia="Book Antiqua" w:hAnsi="Book Antiqua" w:cs="Book Antiqua"/>
          <w:color w:val="000000"/>
        </w:rPr>
      </w:pPr>
      <w:r>
        <w:rPr>
          <w:rFonts w:ascii="Book Antiqua" w:eastAsia="Book Antiqua" w:hAnsi="Book Antiqua" w:cs="Book Antiqua"/>
          <w:color w:val="000000"/>
        </w:rPr>
        <w:br w:type="page"/>
      </w:r>
    </w:p>
    <w:p w:rsidR="00F523EB" w:rsidRDefault="00F523EB" w:rsidP="00F523EB">
      <w:pPr>
        <w:jc w:val="center"/>
        <w:rPr>
          <w:rFonts w:ascii="Book Antiqua" w:hAnsi="Book Antiqua"/>
        </w:rPr>
      </w:pPr>
    </w:p>
    <w:p w:rsidR="00F523EB" w:rsidRDefault="00F523EB" w:rsidP="00F523EB">
      <w:pPr>
        <w:jc w:val="center"/>
        <w:rPr>
          <w:rFonts w:ascii="Book Antiqua" w:hAnsi="Book Antiqua"/>
        </w:rPr>
      </w:pPr>
    </w:p>
    <w:p w:rsidR="00F523EB" w:rsidRDefault="00F523EB" w:rsidP="00F523EB">
      <w:pPr>
        <w:jc w:val="center"/>
        <w:rPr>
          <w:rFonts w:ascii="Book Antiqua" w:hAnsi="Book Antiqua"/>
        </w:rPr>
      </w:pPr>
    </w:p>
    <w:p w:rsidR="00F523EB" w:rsidRDefault="00F523EB" w:rsidP="00F523EB">
      <w:pPr>
        <w:jc w:val="center"/>
        <w:rPr>
          <w:rFonts w:ascii="Book Antiqua" w:hAnsi="Book Antiqua"/>
        </w:rPr>
      </w:pPr>
    </w:p>
    <w:p w:rsidR="00F523EB" w:rsidRDefault="00F523EB" w:rsidP="00F523EB">
      <w:pPr>
        <w:jc w:val="center"/>
        <w:rPr>
          <w:rFonts w:ascii="Book Antiqua" w:hAnsi="Book Antiqua"/>
        </w:rPr>
      </w:pPr>
    </w:p>
    <w:p w:rsidR="00F523EB" w:rsidRDefault="00F523EB" w:rsidP="00F523EB">
      <w:pPr>
        <w:jc w:val="center"/>
        <w:rPr>
          <w:rFonts w:ascii="Book Antiqua" w:hAnsi="Book Antiqua"/>
        </w:rPr>
      </w:pPr>
      <w:r>
        <w:rPr>
          <w:rFonts w:ascii="Book Antiqua" w:hAnsi="Book Antiqua"/>
          <w:noProof/>
          <w:lang w:eastAsia="zh-CN"/>
        </w:rPr>
        <w:drawing>
          <wp:inline distT="0" distB="0" distL="0" distR="0" wp14:anchorId="600AFB2F" wp14:editId="2053349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F523EB" w:rsidRDefault="00F523EB" w:rsidP="00F523EB">
      <w:pPr>
        <w:jc w:val="center"/>
        <w:rPr>
          <w:rFonts w:ascii="Book Antiqua" w:hAnsi="Book Antiqua"/>
        </w:rPr>
      </w:pPr>
    </w:p>
    <w:p w:rsidR="00F523EB" w:rsidRPr="00763D22" w:rsidRDefault="00F523EB" w:rsidP="00F523E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F523EB" w:rsidRPr="00763D22" w:rsidRDefault="00F523EB" w:rsidP="00F523E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F523EB" w:rsidRPr="00763D22" w:rsidRDefault="00F523EB" w:rsidP="00F523E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F523EB" w:rsidRPr="00763D22" w:rsidRDefault="00F523EB" w:rsidP="00F523E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F523EB" w:rsidRPr="00763D22" w:rsidRDefault="00F523EB" w:rsidP="00F523E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F523EB" w:rsidRPr="00763D22" w:rsidRDefault="00F523EB" w:rsidP="00F523EB">
      <w:pPr>
        <w:jc w:val="center"/>
        <w:rPr>
          <w:rFonts w:ascii="Book Antiqua" w:hAnsi="Book Antiqua"/>
        </w:rPr>
      </w:pPr>
      <w:r w:rsidRPr="00763D22">
        <w:rPr>
          <w:rFonts w:ascii="Book Antiqua" w:eastAsia="TimesNewRomanPSMT" w:hAnsi="Book Antiqua" w:cs="Garamond"/>
          <w:color w:val="D56400"/>
          <w:sz w:val="28"/>
          <w:szCs w:val="28"/>
        </w:rPr>
        <w:t>https://www.wjgnet.com</w:t>
      </w:r>
    </w:p>
    <w:p w:rsidR="00F523EB" w:rsidRDefault="00F523EB" w:rsidP="00F523EB">
      <w:pPr>
        <w:jc w:val="center"/>
        <w:rPr>
          <w:rFonts w:ascii="Book Antiqua" w:hAnsi="Book Antiqua"/>
        </w:rPr>
      </w:pPr>
    </w:p>
    <w:p w:rsidR="00F523EB" w:rsidRDefault="00F523EB" w:rsidP="00F523EB">
      <w:pPr>
        <w:jc w:val="center"/>
        <w:rPr>
          <w:rFonts w:ascii="Book Antiqua" w:hAnsi="Book Antiqua"/>
        </w:rPr>
      </w:pPr>
    </w:p>
    <w:p w:rsidR="00F523EB" w:rsidRDefault="00F523EB" w:rsidP="00F523EB">
      <w:pPr>
        <w:jc w:val="center"/>
        <w:rPr>
          <w:rFonts w:ascii="Book Antiqua" w:hAnsi="Book Antiqua"/>
        </w:rPr>
      </w:pPr>
    </w:p>
    <w:p w:rsidR="00F523EB" w:rsidRDefault="00F523EB" w:rsidP="00F523EB">
      <w:pPr>
        <w:jc w:val="center"/>
        <w:rPr>
          <w:rFonts w:ascii="Book Antiqua" w:hAnsi="Book Antiqua"/>
        </w:rPr>
      </w:pPr>
      <w:r>
        <w:rPr>
          <w:rFonts w:ascii="Book Antiqua" w:hAnsi="Book Antiqua"/>
          <w:noProof/>
          <w:lang w:eastAsia="zh-CN"/>
        </w:rPr>
        <w:drawing>
          <wp:inline distT="0" distB="0" distL="0" distR="0" wp14:anchorId="3315114B" wp14:editId="4A4549E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F523EB" w:rsidRDefault="00F523EB" w:rsidP="00F523EB">
      <w:pPr>
        <w:jc w:val="center"/>
        <w:rPr>
          <w:rFonts w:ascii="Book Antiqua" w:hAnsi="Book Antiqua"/>
        </w:rPr>
      </w:pPr>
    </w:p>
    <w:p w:rsidR="00F523EB" w:rsidRDefault="00F523EB" w:rsidP="00F523EB">
      <w:pPr>
        <w:jc w:val="center"/>
        <w:rPr>
          <w:rFonts w:ascii="Book Antiqua" w:hAnsi="Book Antiqua"/>
        </w:rPr>
      </w:pPr>
    </w:p>
    <w:p w:rsidR="00F523EB" w:rsidRDefault="00F523EB" w:rsidP="00F523EB">
      <w:pPr>
        <w:jc w:val="center"/>
        <w:rPr>
          <w:rFonts w:ascii="Book Antiqua" w:hAnsi="Book Antiqua"/>
        </w:rPr>
      </w:pPr>
    </w:p>
    <w:p w:rsidR="00F523EB" w:rsidRDefault="00F523EB" w:rsidP="00F523EB">
      <w:pPr>
        <w:jc w:val="center"/>
        <w:rPr>
          <w:rFonts w:ascii="Book Antiqua" w:hAnsi="Book Antiqua"/>
        </w:rPr>
      </w:pPr>
    </w:p>
    <w:p w:rsidR="00F523EB" w:rsidRDefault="00F523EB" w:rsidP="00F523EB">
      <w:pPr>
        <w:jc w:val="center"/>
        <w:rPr>
          <w:rFonts w:ascii="Book Antiqua" w:hAnsi="Book Antiqua"/>
        </w:rPr>
      </w:pPr>
    </w:p>
    <w:p w:rsidR="00F523EB" w:rsidRDefault="00F523EB" w:rsidP="00F523EB">
      <w:pPr>
        <w:jc w:val="center"/>
        <w:rPr>
          <w:rFonts w:ascii="Book Antiqua" w:hAnsi="Book Antiqua"/>
        </w:rPr>
      </w:pPr>
    </w:p>
    <w:p w:rsidR="00F523EB" w:rsidRDefault="00F523EB" w:rsidP="00F523EB">
      <w:pPr>
        <w:jc w:val="center"/>
        <w:rPr>
          <w:rFonts w:ascii="Book Antiqua" w:hAnsi="Book Antiqua"/>
        </w:rPr>
      </w:pPr>
    </w:p>
    <w:p w:rsidR="00F523EB" w:rsidRDefault="00F523EB" w:rsidP="00F523EB">
      <w:pPr>
        <w:jc w:val="center"/>
        <w:rPr>
          <w:rFonts w:ascii="Book Antiqua" w:hAnsi="Book Antiqua"/>
        </w:rPr>
      </w:pPr>
    </w:p>
    <w:p w:rsidR="00F523EB" w:rsidRDefault="00F523EB" w:rsidP="00F523EB">
      <w:pPr>
        <w:jc w:val="center"/>
        <w:rPr>
          <w:rFonts w:ascii="Book Antiqua" w:hAnsi="Book Antiqua"/>
        </w:rPr>
      </w:pPr>
    </w:p>
    <w:p w:rsidR="00F523EB" w:rsidRPr="00763D22" w:rsidRDefault="00F523EB" w:rsidP="00F523EB">
      <w:pPr>
        <w:jc w:val="right"/>
        <w:rPr>
          <w:rFonts w:ascii="Book Antiqua" w:hAnsi="Book Antiqua"/>
          <w:color w:val="000000" w:themeColor="text1"/>
        </w:rPr>
      </w:pPr>
    </w:p>
    <w:p w:rsidR="00F523EB" w:rsidRPr="00763D22" w:rsidRDefault="00F523EB" w:rsidP="00F523E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672544" w:rsidRDefault="00672544">
      <w:pPr>
        <w:spacing w:line="360" w:lineRule="auto"/>
        <w:jc w:val="both"/>
        <w:rPr>
          <w:rFonts w:ascii="Book Antiqua" w:hAnsi="Book Antiqua"/>
        </w:rPr>
      </w:pPr>
    </w:p>
    <w:sectPr w:rsidR="006725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E0E" w:rsidRDefault="00923E0E">
      <w:r>
        <w:separator/>
      </w:r>
    </w:p>
  </w:endnote>
  <w:endnote w:type="continuationSeparator" w:id="0">
    <w:p w:rsidR="00923E0E" w:rsidRDefault="00923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544" w:rsidRDefault="00311D59">
    <w:pPr>
      <w:pStyle w:val="a4"/>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D727F0" w:rsidRPr="00D727F0">
      <w:rPr>
        <w:rFonts w:ascii="Book Antiqua" w:hAnsi="Book Antiqua"/>
        <w:noProof/>
        <w:color w:val="000000" w:themeColor="text1"/>
        <w:sz w:val="24"/>
        <w:szCs w:val="24"/>
        <w:lang w:val="zh-CN" w:eastAsia="zh-CN"/>
      </w:rPr>
      <w:t>19</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D727F0" w:rsidRPr="00D727F0">
      <w:rPr>
        <w:rFonts w:ascii="Book Antiqua" w:hAnsi="Book Antiqua"/>
        <w:noProof/>
        <w:color w:val="000000" w:themeColor="text1"/>
        <w:sz w:val="24"/>
        <w:szCs w:val="24"/>
        <w:lang w:val="zh-CN" w:eastAsia="zh-CN"/>
      </w:rPr>
      <w:t>22</w:t>
    </w:r>
    <w:r>
      <w:rPr>
        <w:rFonts w:ascii="Book Antiqua" w:hAnsi="Book Antiqua"/>
        <w:color w:val="000000" w:themeColor="text1"/>
        <w:sz w:val="24"/>
        <w:szCs w:val="24"/>
      </w:rPr>
      <w:fldChar w:fldCharType="end"/>
    </w:r>
  </w:p>
  <w:p w:rsidR="00672544" w:rsidRDefault="00672544">
    <w:pPr>
      <w:pStyle w:val="a4"/>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E0E" w:rsidRDefault="00923E0E">
      <w:r>
        <w:separator/>
      </w:r>
    </w:p>
  </w:footnote>
  <w:footnote w:type="continuationSeparator" w:id="0">
    <w:p w:rsidR="00923E0E" w:rsidRDefault="00923E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c0NGUyNWIwZjE2NjIyNTdhZTc1NTM4ZTUwOTUifQ=="/>
  </w:docVars>
  <w:rsids>
    <w:rsidRoot w:val="00A77B3E"/>
    <w:rsid w:val="00016589"/>
    <w:rsid w:val="00016EEC"/>
    <w:rsid w:val="00051700"/>
    <w:rsid w:val="00066004"/>
    <w:rsid w:val="00067C21"/>
    <w:rsid w:val="000759B6"/>
    <w:rsid w:val="00082D9D"/>
    <w:rsid w:val="000A3527"/>
    <w:rsid w:val="000B3090"/>
    <w:rsid w:val="000E7458"/>
    <w:rsid w:val="00114F38"/>
    <w:rsid w:val="00167BA6"/>
    <w:rsid w:val="00202B80"/>
    <w:rsid w:val="00235840"/>
    <w:rsid w:val="00252D5D"/>
    <w:rsid w:val="00254265"/>
    <w:rsid w:val="002633E3"/>
    <w:rsid w:val="00273A04"/>
    <w:rsid w:val="002A19A5"/>
    <w:rsid w:val="002F53AB"/>
    <w:rsid w:val="00301E5D"/>
    <w:rsid w:val="00311D59"/>
    <w:rsid w:val="00363248"/>
    <w:rsid w:val="00394009"/>
    <w:rsid w:val="003A283E"/>
    <w:rsid w:val="003C2900"/>
    <w:rsid w:val="003C79D9"/>
    <w:rsid w:val="00434A62"/>
    <w:rsid w:val="004B4E11"/>
    <w:rsid w:val="004C11A3"/>
    <w:rsid w:val="004E56C3"/>
    <w:rsid w:val="004F16F4"/>
    <w:rsid w:val="004F37C4"/>
    <w:rsid w:val="00520981"/>
    <w:rsid w:val="005546A2"/>
    <w:rsid w:val="005817AB"/>
    <w:rsid w:val="00594CFA"/>
    <w:rsid w:val="00621FC1"/>
    <w:rsid w:val="0062468F"/>
    <w:rsid w:val="0067189E"/>
    <w:rsid w:val="00672544"/>
    <w:rsid w:val="00673B4A"/>
    <w:rsid w:val="00684F85"/>
    <w:rsid w:val="00693E85"/>
    <w:rsid w:val="00700A81"/>
    <w:rsid w:val="007067F5"/>
    <w:rsid w:val="00730488"/>
    <w:rsid w:val="007404DF"/>
    <w:rsid w:val="0075781C"/>
    <w:rsid w:val="00761134"/>
    <w:rsid w:val="007A3B3A"/>
    <w:rsid w:val="00812CD2"/>
    <w:rsid w:val="00831484"/>
    <w:rsid w:val="00836D90"/>
    <w:rsid w:val="00856A90"/>
    <w:rsid w:val="008906F3"/>
    <w:rsid w:val="008974AF"/>
    <w:rsid w:val="00923E0E"/>
    <w:rsid w:val="0093064C"/>
    <w:rsid w:val="009D72E1"/>
    <w:rsid w:val="00A038BC"/>
    <w:rsid w:val="00A14193"/>
    <w:rsid w:val="00A7394C"/>
    <w:rsid w:val="00A775AC"/>
    <w:rsid w:val="00A77B3E"/>
    <w:rsid w:val="00AC04F0"/>
    <w:rsid w:val="00AD407F"/>
    <w:rsid w:val="00AD559E"/>
    <w:rsid w:val="00AF249E"/>
    <w:rsid w:val="00B14203"/>
    <w:rsid w:val="00B34562"/>
    <w:rsid w:val="00B745CC"/>
    <w:rsid w:val="00B97994"/>
    <w:rsid w:val="00BA34F7"/>
    <w:rsid w:val="00BD6AB3"/>
    <w:rsid w:val="00C051DA"/>
    <w:rsid w:val="00C32D4B"/>
    <w:rsid w:val="00C77323"/>
    <w:rsid w:val="00CA2A55"/>
    <w:rsid w:val="00CE6901"/>
    <w:rsid w:val="00CF705C"/>
    <w:rsid w:val="00D40F2C"/>
    <w:rsid w:val="00D4648B"/>
    <w:rsid w:val="00D727F0"/>
    <w:rsid w:val="00DB6F90"/>
    <w:rsid w:val="00DC73AE"/>
    <w:rsid w:val="00DE02C5"/>
    <w:rsid w:val="00DE0847"/>
    <w:rsid w:val="00E179F8"/>
    <w:rsid w:val="00E37143"/>
    <w:rsid w:val="00E570C9"/>
    <w:rsid w:val="00E718F7"/>
    <w:rsid w:val="00E80071"/>
    <w:rsid w:val="00E804E8"/>
    <w:rsid w:val="00EF07DE"/>
    <w:rsid w:val="00F03DDC"/>
    <w:rsid w:val="00F063CD"/>
    <w:rsid w:val="00F25E9B"/>
    <w:rsid w:val="00F41F0E"/>
    <w:rsid w:val="00F523EB"/>
    <w:rsid w:val="00F85897"/>
    <w:rsid w:val="00FA6F2D"/>
    <w:rsid w:val="00FE5B85"/>
    <w:rsid w:val="00FE74EA"/>
    <w:rsid w:val="1800042B"/>
    <w:rsid w:val="24157C65"/>
    <w:rsid w:val="42F72B3F"/>
    <w:rsid w:val="4E435D7F"/>
    <w:rsid w:val="52BB4186"/>
    <w:rsid w:val="6E435B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qFormat/>
    <w:rPr>
      <w:sz w:val="21"/>
      <w:szCs w:val="21"/>
    </w:rPr>
  </w:style>
  <w:style w:type="character" w:customStyle="1" w:styleId="15">
    <w:name w:val="15"/>
    <w:basedOn w:val="a0"/>
    <w:qFormat/>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6"/>
    <w:semiHidden/>
    <w:qFormat/>
    <w:rPr>
      <w:b/>
      <w:bCs/>
      <w:sz w:val="24"/>
      <w:szCs w:val="24"/>
    </w:rPr>
  </w:style>
  <w:style w:type="paragraph" w:customStyle="1" w:styleId="1">
    <w:name w:val="修订1"/>
    <w:hidden/>
    <w:uiPriority w:val="99"/>
    <w:semiHidden/>
    <w:qFormat/>
    <w:rPr>
      <w:sz w:val="24"/>
      <w:szCs w:val="24"/>
      <w:lang w:eastAsia="en-US"/>
    </w:rPr>
  </w:style>
  <w:style w:type="character" w:styleId="a8">
    <w:name w:val="Hyperlink"/>
    <w:basedOn w:val="a0"/>
    <w:unhideWhenUsed/>
    <w:rsid w:val="00F523EB"/>
    <w:rPr>
      <w:color w:val="0000FF" w:themeColor="hyperlink"/>
      <w:u w:val="single"/>
    </w:rPr>
  </w:style>
  <w:style w:type="paragraph" w:styleId="a9">
    <w:name w:val="Balloon Text"/>
    <w:basedOn w:val="a"/>
    <w:link w:val="Char3"/>
    <w:rsid w:val="00F523EB"/>
    <w:rPr>
      <w:sz w:val="18"/>
      <w:szCs w:val="18"/>
    </w:rPr>
  </w:style>
  <w:style w:type="character" w:customStyle="1" w:styleId="Char3">
    <w:name w:val="批注框文本 Char"/>
    <w:basedOn w:val="a0"/>
    <w:link w:val="a9"/>
    <w:rsid w:val="00F523EB"/>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qFormat/>
    <w:rPr>
      <w:sz w:val="21"/>
      <w:szCs w:val="21"/>
    </w:rPr>
  </w:style>
  <w:style w:type="character" w:customStyle="1" w:styleId="15">
    <w:name w:val="15"/>
    <w:basedOn w:val="a0"/>
    <w:qFormat/>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6"/>
    <w:semiHidden/>
    <w:qFormat/>
    <w:rPr>
      <w:b/>
      <w:bCs/>
      <w:sz w:val="24"/>
      <w:szCs w:val="24"/>
    </w:rPr>
  </w:style>
  <w:style w:type="paragraph" w:customStyle="1" w:styleId="1">
    <w:name w:val="修订1"/>
    <w:hidden/>
    <w:uiPriority w:val="99"/>
    <w:semiHidden/>
    <w:qFormat/>
    <w:rPr>
      <w:sz w:val="24"/>
      <w:szCs w:val="24"/>
      <w:lang w:eastAsia="en-US"/>
    </w:rPr>
  </w:style>
  <w:style w:type="character" w:styleId="a8">
    <w:name w:val="Hyperlink"/>
    <w:basedOn w:val="a0"/>
    <w:unhideWhenUsed/>
    <w:rsid w:val="00F523EB"/>
    <w:rPr>
      <w:color w:val="0000FF" w:themeColor="hyperlink"/>
      <w:u w:val="single"/>
    </w:rPr>
  </w:style>
  <w:style w:type="paragraph" w:styleId="a9">
    <w:name w:val="Balloon Text"/>
    <w:basedOn w:val="a"/>
    <w:link w:val="Char3"/>
    <w:rsid w:val="00F523EB"/>
    <w:rPr>
      <w:sz w:val="18"/>
      <w:szCs w:val="18"/>
    </w:rPr>
  </w:style>
  <w:style w:type="character" w:customStyle="1" w:styleId="Char3">
    <w:name w:val="批注框文本 Char"/>
    <w:basedOn w:val="a0"/>
    <w:link w:val="a9"/>
    <w:rsid w:val="00F523EB"/>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4401</Words>
  <Characters>25087</Characters>
  <Application>Microsoft Office Word</Application>
  <DocSecurity>0</DocSecurity>
  <Lines>209</Lines>
  <Paragraphs>58</Paragraphs>
  <ScaleCrop>false</ScaleCrop>
  <Company>HP</Company>
  <LinksUpToDate>false</LinksUpToDate>
  <CharactersWithSpaces>29430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8</cp:revision>
  <dcterms:created xsi:type="dcterms:W3CDTF">2022-05-16T08:42:00Z</dcterms:created>
  <dcterms:modified xsi:type="dcterms:W3CDTF">2022-06-30T09:28:00Z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CD0C9340F2F34D7FAB5BE9B884F19285</vt:lpwstr>
  </property>
</Properties>
</file>