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86163" w14:textId="77777777" w:rsidR="00E95F99" w:rsidRDefault="00026F0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B6CF892" w14:textId="77777777" w:rsidR="00E95F99" w:rsidRDefault="00026F0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74756</w:t>
      </w:r>
    </w:p>
    <w:p w14:paraId="0E88B835" w14:textId="77777777" w:rsidR="00E95F99" w:rsidRDefault="00026F0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E0F8174" w14:textId="77777777" w:rsidR="00E95F99" w:rsidRDefault="00E95F99">
      <w:pPr>
        <w:spacing w:line="360" w:lineRule="auto"/>
        <w:jc w:val="both"/>
      </w:pPr>
    </w:p>
    <w:p w14:paraId="23E5FB76" w14:textId="77777777" w:rsidR="00E95F99" w:rsidRDefault="00026F07">
      <w:pPr>
        <w:spacing w:line="360" w:lineRule="auto"/>
        <w:jc w:val="both"/>
        <w:rPr>
          <w:lang w:eastAsia="zh-CN"/>
        </w:rPr>
      </w:pPr>
      <w:r>
        <w:rPr>
          <w:rFonts w:ascii="Book Antiqua" w:eastAsia="Book Antiqua" w:hAnsi="Book Antiqua" w:cs="Book Antiqua"/>
          <w:b/>
          <w:bCs/>
          <w:color w:val="000000"/>
        </w:rPr>
        <w:t xml:space="preserve">Immunoglobulin G4 associated autoimmune cholangitis and pancreatitis following the administration of </w:t>
      </w:r>
      <w:proofErr w:type="spellStart"/>
      <w:r>
        <w:rPr>
          <w:rFonts w:ascii="Book Antiqua" w:eastAsia="Book Antiqua" w:hAnsi="Book Antiqua" w:cs="Book Antiqua"/>
          <w:b/>
          <w:bCs/>
          <w:color w:val="000000"/>
        </w:rPr>
        <w:t>nivolumab</w:t>
      </w:r>
      <w:proofErr w:type="spellEnd"/>
      <w:r>
        <w:rPr>
          <w:rFonts w:ascii="Book Antiqua" w:hAnsi="Book Antiqua" w:cs="Book Antiqua" w:hint="eastAsia"/>
          <w:b/>
          <w:bCs/>
          <w:color w:val="000000"/>
          <w:lang w:eastAsia="zh-CN"/>
        </w:rPr>
        <w:t>: A case report</w:t>
      </w:r>
    </w:p>
    <w:p w14:paraId="48EC99CF" w14:textId="77777777" w:rsidR="00E95F99" w:rsidRDefault="00E95F99">
      <w:pPr>
        <w:spacing w:line="360" w:lineRule="auto"/>
        <w:jc w:val="both"/>
      </w:pPr>
    </w:p>
    <w:p w14:paraId="37D58007" w14:textId="77777777" w:rsidR="00E95F99" w:rsidRDefault="00026F07">
      <w:pPr>
        <w:spacing w:line="360" w:lineRule="auto"/>
        <w:jc w:val="both"/>
      </w:pP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associated IgG4 related cholangitis and pancreatitis</w:t>
      </w:r>
    </w:p>
    <w:p w14:paraId="149D609E" w14:textId="77777777" w:rsidR="00E95F99" w:rsidRDefault="00E95F99">
      <w:pPr>
        <w:spacing w:line="360" w:lineRule="auto"/>
        <w:jc w:val="both"/>
      </w:pPr>
    </w:p>
    <w:p w14:paraId="7490393B" w14:textId="77777777" w:rsidR="00E95F99" w:rsidRDefault="00026F07">
      <w:pPr>
        <w:spacing w:line="360" w:lineRule="auto"/>
        <w:jc w:val="both"/>
      </w:pPr>
      <w:proofErr w:type="spellStart"/>
      <w:r>
        <w:rPr>
          <w:rFonts w:ascii="Book Antiqua" w:eastAsia="Book Antiqua" w:hAnsi="Book Antiqua" w:cs="Book Antiqua"/>
          <w:color w:val="000000"/>
        </w:rPr>
        <w:t>Rohit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Grace Guzman, </w:t>
      </w:r>
      <w:proofErr w:type="spellStart"/>
      <w:r>
        <w:rPr>
          <w:rFonts w:ascii="Book Antiqua" w:eastAsia="Book Antiqua" w:hAnsi="Book Antiqua" w:cs="Book Antiqua"/>
          <w:color w:val="000000"/>
        </w:rPr>
        <w:t>Saman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Karimi</w:t>
      </w:r>
      <w:proofErr w:type="spellEnd"/>
      <w:r>
        <w:rPr>
          <w:rFonts w:ascii="Book Antiqua" w:eastAsia="Book Antiqua" w:hAnsi="Book Antiqua" w:cs="Book Antiqua"/>
          <w:color w:val="000000"/>
        </w:rPr>
        <w:t xml:space="preserve">, Pier </w:t>
      </w:r>
      <w:proofErr w:type="spellStart"/>
      <w:r>
        <w:rPr>
          <w:rFonts w:ascii="Book Antiqua" w:eastAsia="Book Antiqua" w:hAnsi="Book Antiqua" w:cs="Book Antiqua"/>
          <w:color w:val="000000"/>
        </w:rPr>
        <w:t>Cristoforo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Giulianotti</w:t>
      </w:r>
      <w:proofErr w:type="spellEnd"/>
      <w:r>
        <w:rPr>
          <w:rFonts w:ascii="Book Antiqua" w:eastAsia="Book Antiqua" w:hAnsi="Book Antiqua" w:cs="Book Antiqua"/>
          <w:color w:val="000000"/>
        </w:rPr>
        <w:t>, Alfredo Jose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Mena Lora, </w:t>
      </w:r>
      <w:proofErr w:type="spellStart"/>
      <w:r>
        <w:rPr>
          <w:rFonts w:ascii="Book Antiqua" w:eastAsia="Book Antiqua" w:hAnsi="Book Antiqua" w:cs="Book Antiqua"/>
          <w:color w:val="000000"/>
        </w:rPr>
        <w:t>Shikha</w:t>
      </w:r>
      <w:proofErr w:type="spellEnd"/>
      <w:r>
        <w:rPr>
          <w:rFonts w:ascii="Book Antiqua" w:eastAsia="Book Antiqua" w:hAnsi="Book Antiqua" w:cs="Book Antiqua"/>
          <w:color w:val="000000"/>
        </w:rPr>
        <w:t xml:space="preserve"> Jain, </w:t>
      </w:r>
      <w:proofErr w:type="spellStart"/>
      <w:r>
        <w:rPr>
          <w:rFonts w:ascii="Book Antiqua" w:eastAsia="Book Antiqua" w:hAnsi="Book Antiqua" w:cs="Book Antiqua"/>
          <w:color w:val="000000"/>
        </w:rPr>
        <w:t>Meshaal</w:t>
      </w:r>
      <w:proofErr w:type="spellEnd"/>
      <w:r>
        <w:rPr>
          <w:rFonts w:ascii="Book Antiqua" w:eastAsia="Book Antiqua" w:hAnsi="Book Antiqua" w:cs="Book Antiqua"/>
          <w:color w:val="000000"/>
        </w:rPr>
        <w:t xml:space="preserve"> Khan, Brian R </w:t>
      </w:r>
      <w:proofErr w:type="spellStart"/>
      <w:r>
        <w:rPr>
          <w:rFonts w:ascii="Book Antiqua" w:eastAsia="Book Antiqua" w:hAnsi="Book Antiqua" w:cs="Book Antiqua"/>
          <w:color w:val="000000"/>
        </w:rPr>
        <w:t>Boulay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Yolande</w:t>
      </w:r>
      <w:proofErr w:type="spellEnd"/>
      <w:r>
        <w:rPr>
          <w:rFonts w:ascii="Book Antiqua" w:eastAsia="Book Antiqua" w:hAnsi="Book Antiqua" w:cs="Book Antiqua"/>
          <w:color w:val="000000"/>
        </w:rPr>
        <w:t xml:space="preserve"> Chen</w:t>
      </w:r>
    </w:p>
    <w:p w14:paraId="5BF0703D" w14:textId="77777777" w:rsidR="00E95F99" w:rsidRDefault="00E95F99">
      <w:pPr>
        <w:spacing w:line="360" w:lineRule="auto"/>
        <w:jc w:val="both"/>
      </w:pPr>
    </w:p>
    <w:p w14:paraId="320EABE7" w14:textId="77777777" w:rsidR="00E95F99" w:rsidRDefault="00026F07">
      <w:pPr>
        <w:spacing w:line="360" w:lineRule="auto"/>
        <w:jc w:val="both"/>
      </w:pPr>
      <w:proofErr w:type="spellStart"/>
      <w:r>
        <w:rPr>
          <w:rFonts w:ascii="Book Antiqua" w:eastAsia="Book Antiqua" w:hAnsi="Book Antiqua" w:cs="Book Antiqua"/>
          <w:b/>
          <w:bCs/>
          <w:color w:val="000000"/>
        </w:rPr>
        <w:t>Rohit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Agrawal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r>
        <w:rPr>
          <w:rFonts w:ascii="Book Antiqua" w:hAnsi="Book Antiqua" w:cs="Book Antiqua" w:hint="eastAsia"/>
          <w:color w:val="000000"/>
          <w:lang w:eastAsia="zh-CN"/>
        </w:rPr>
        <w:t>G</w:t>
      </w:r>
      <w:r>
        <w:rPr>
          <w:rFonts w:ascii="Book Antiqua" w:eastAsia="Book Antiqua" w:hAnsi="Book Antiqua" w:cs="Book Antiqua"/>
          <w:color w:val="000000"/>
        </w:rPr>
        <w:t xml:space="preserve">astroenterology and </w:t>
      </w:r>
      <w:proofErr w:type="spellStart"/>
      <w:r>
        <w:rPr>
          <w:rFonts w:ascii="Book Antiqua" w:hAnsi="Book Antiqua" w:cs="Book Antiqua" w:hint="eastAsia"/>
          <w:color w:val="000000"/>
          <w:lang w:eastAsia="zh-CN"/>
        </w:rPr>
        <w:t>H</w:t>
      </w:r>
      <w:r>
        <w:rPr>
          <w:rFonts w:ascii="Book Antiqua" w:eastAsia="Book Antiqua" w:hAnsi="Book Antiqua" w:cs="Book Antiqua"/>
          <w:color w:val="000000"/>
        </w:rPr>
        <w:t>epatology</w:t>
      </w:r>
      <w:proofErr w:type="spellEnd"/>
      <w:r>
        <w:rPr>
          <w:rFonts w:ascii="Book Antiqua" w:eastAsia="Book Antiqua" w:hAnsi="Book Antiqua" w:cs="Book Antiqua"/>
          <w:color w:val="000000"/>
        </w:rPr>
        <w:t>, University of Illinois, Chicago, I</w:t>
      </w:r>
      <w:r>
        <w:rPr>
          <w:rFonts w:ascii="Book Antiqua" w:hAnsi="Book Antiqua" w:cs="Book Antiqua" w:hint="eastAsia"/>
          <w:color w:val="000000"/>
          <w:lang w:eastAsia="zh-CN"/>
        </w:rPr>
        <w:t>L</w:t>
      </w:r>
      <w:r>
        <w:rPr>
          <w:rFonts w:ascii="Book Antiqua" w:eastAsia="Book Antiqua" w:hAnsi="Book Antiqua" w:cs="Book Antiqua"/>
          <w:color w:val="000000"/>
        </w:rPr>
        <w:t xml:space="preserve"> 60607, United States</w:t>
      </w:r>
    </w:p>
    <w:p w14:paraId="77E58B4A" w14:textId="77777777" w:rsidR="00E95F99" w:rsidRDefault="00E95F99">
      <w:pPr>
        <w:spacing w:line="360" w:lineRule="auto"/>
        <w:jc w:val="both"/>
      </w:pPr>
    </w:p>
    <w:p w14:paraId="3C1D95F0" w14:textId="77777777" w:rsidR="00E95F99" w:rsidRDefault="00026F07">
      <w:pPr>
        <w:spacing w:line="360" w:lineRule="auto"/>
        <w:jc w:val="both"/>
      </w:pPr>
      <w:r>
        <w:rPr>
          <w:rFonts w:ascii="Book Antiqua" w:eastAsia="Book Antiqua" w:hAnsi="Book Antiqua" w:cs="Book Antiqua"/>
          <w:b/>
          <w:bCs/>
          <w:color w:val="000000"/>
        </w:rPr>
        <w:t xml:space="preserve">Grace Guzman, </w:t>
      </w:r>
      <w:proofErr w:type="spellStart"/>
      <w:r>
        <w:rPr>
          <w:rFonts w:ascii="Book Antiqua" w:eastAsia="Book Antiqua" w:hAnsi="Book Antiqua" w:cs="Book Antiqua"/>
          <w:b/>
          <w:bCs/>
          <w:color w:val="000000"/>
        </w:rPr>
        <w:t>Saman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Karimi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r>
        <w:rPr>
          <w:rFonts w:ascii="Book Antiqua" w:hAnsi="Book Antiqua" w:cs="Book Antiqua" w:hint="eastAsia"/>
          <w:color w:val="000000"/>
          <w:lang w:eastAsia="zh-CN"/>
        </w:rPr>
        <w:t>P</w:t>
      </w:r>
      <w:r>
        <w:rPr>
          <w:rFonts w:ascii="Book Antiqua" w:eastAsia="Book Antiqua" w:hAnsi="Book Antiqua" w:cs="Book Antiqua"/>
          <w:color w:val="000000"/>
        </w:rPr>
        <w:t>athology, University of Illinois, Chicago, I</w:t>
      </w:r>
      <w:r>
        <w:rPr>
          <w:rFonts w:ascii="Book Antiqua" w:hAnsi="Book Antiqua" w:cs="Book Antiqua" w:hint="eastAsia"/>
          <w:color w:val="000000"/>
          <w:lang w:eastAsia="zh-CN"/>
        </w:rPr>
        <w:t>L</w:t>
      </w:r>
      <w:r>
        <w:rPr>
          <w:rFonts w:ascii="Book Antiqua" w:eastAsia="Book Antiqua" w:hAnsi="Book Antiqua" w:cs="Book Antiqua"/>
          <w:color w:val="000000"/>
        </w:rPr>
        <w:t xml:space="preserve"> 60607, United States</w:t>
      </w:r>
    </w:p>
    <w:p w14:paraId="560DDBFF" w14:textId="77777777" w:rsidR="00E95F99" w:rsidRDefault="00E95F99">
      <w:pPr>
        <w:spacing w:line="360" w:lineRule="auto"/>
        <w:jc w:val="both"/>
      </w:pPr>
    </w:p>
    <w:p w14:paraId="6CBDAE3C" w14:textId="77777777" w:rsidR="00E95F99" w:rsidRDefault="00026F07">
      <w:pPr>
        <w:spacing w:line="360" w:lineRule="auto"/>
        <w:jc w:val="both"/>
      </w:pPr>
      <w:r>
        <w:rPr>
          <w:rFonts w:ascii="Book Antiqua" w:eastAsia="Book Antiqua" w:hAnsi="Book Antiqua" w:cs="Book Antiqua"/>
          <w:b/>
          <w:bCs/>
          <w:color w:val="000000"/>
        </w:rPr>
        <w:t xml:space="preserve">Pier </w:t>
      </w:r>
      <w:proofErr w:type="spellStart"/>
      <w:r>
        <w:rPr>
          <w:rFonts w:ascii="Book Antiqua" w:eastAsia="Book Antiqua" w:hAnsi="Book Antiqua" w:cs="Book Antiqua"/>
          <w:b/>
          <w:bCs/>
          <w:color w:val="000000"/>
        </w:rPr>
        <w:t>Cristoforo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Giulianotti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University of Illinois, Chicago, I</w:t>
      </w:r>
      <w:r>
        <w:rPr>
          <w:rFonts w:ascii="Book Antiqua" w:hAnsi="Book Antiqua" w:cs="Book Antiqua" w:hint="eastAsia"/>
          <w:color w:val="000000"/>
          <w:lang w:eastAsia="zh-CN"/>
        </w:rPr>
        <w:t>L</w:t>
      </w:r>
      <w:r>
        <w:rPr>
          <w:rFonts w:ascii="Book Antiqua" w:eastAsia="Book Antiqua" w:hAnsi="Book Antiqua" w:cs="Book Antiqua"/>
          <w:color w:val="000000"/>
        </w:rPr>
        <w:t xml:space="preserve"> 60607, United States</w:t>
      </w:r>
    </w:p>
    <w:p w14:paraId="43D22384" w14:textId="77777777" w:rsidR="00E95F99" w:rsidRDefault="00E95F99">
      <w:pPr>
        <w:spacing w:line="360" w:lineRule="auto"/>
        <w:jc w:val="both"/>
      </w:pPr>
    </w:p>
    <w:p w14:paraId="6FA95232" w14:textId="77777777" w:rsidR="00E95F99" w:rsidRDefault="00026F07">
      <w:pPr>
        <w:spacing w:line="360" w:lineRule="auto"/>
        <w:jc w:val="both"/>
      </w:pPr>
      <w:r>
        <w:rPr>
          <w:rFonts w:ascii="Book Antiqua" w:eastAsia="Book Antiqua" w:hAnsi="Book Antiqua" w:cs="Book Antiqua"/>
          <w:b/>
          <w:color w:val="000000"/>
        </w:rPr>
        <w:t>Alfredo Jose</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Mena Lora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r>
        <w:rPr>
          <w:rFonts w:ascii="Book Antiqua" w:hAnsi="Book Antiqua" w:cs="Book Antiqua" w:hint="eastAsia"/>
          <w:color w:val="000000"/>
          <w:lang w:eastAsia="zh-CN"/>
        </w:rPr>
        <w:t>I</w:t>
      </w:r>
      <w:r>
        <w:rPr>
          <w:rFonts w:ascii="Book Antiqua" w:eastAsia="Book Antiqua" w:hAnsi="Book Antiqua" w:cs="Book Antiqua"/>
          <w:color w:val="000000"/>
        </w:rPr>
        <w:t xml:space="preserve">nfectious </w:t>
      </w:r>
      <w:r>
        <w:rPr>
          <w:rFonts w:ascii="Book Antiqua" w:hAnsi="Book Antiqua" w:cs="Book Antiqua" w:hint="eastAsia"/>
          <w:color w:val="000000"/>
          <w:lang w:eastAsia="zh-CN"/>
        </w:rPr>
        <w:t>D</w:t>
      </w:r>
      <w:r>
        <w:rPr>
          <w:rFonts w:ascii="Book Antiqua" w:eastAsia="Book Antiqua" w:hAnsi="Book Antiqua" w:cs="Book Antiqua"/>
          <w:color w:val="000000"/>
        </w:rPr>
        <w:t xml:space="preserve">isease, University of Illinois, Chicago, </w:t>
      </w:r>
      <w:r>
        <w:rPr>
          <w:rFonts w:ascii="Book Antiqua" w:hAnsi="Book Antiqua" w:cs="Book Antiqua" w:hint="eastAsia"/>
          <w:color w:val="000000"/>
          <w:lang w:eastAsia="zh-CN"/>
        </w:rPr>
        <w:t>IL</w:t>
      </w:r>
      <w:r>
        <w:rPr>
          <w:rFonts w:ascii="Book Antiqua" w:eastAsia="Book Antiqua" w:hAnsi="Book Antiqua" w:cs="Book Antiqua"/>
          <w:color w:val="000000"/>
        </w:rPr>
        <w:t xml:space="preserve"> 60607, United States</w:t>
      </w:r>
    </w:p>
    <w:p w14:paraId="4DC340CC" w14:textId="77777777" w:rsidR="00E95F99" w:rsidRDefault="00E95F99">
      <w:pPr>
        <w:spacing w:line="360" w:lineRule="auto"/>
        <w:jc w:val="both"/>
      </w:pPr>
    </w:p>
    <w:p w14:paraId="5699BD08" w14:textId="77777777" w:rsidR="00E95F99" w:rsidRDefault="00026F07">
      <w:pPr>
        <w:spacing w:line="360" w:lineRule="auto"/>
        <w:jc w:val="both"/>
      </w:pPr>
      <w:proofErr w:type="spellStart"/>
      <w:r>
        <w:rPr>
          <w:rFonts w:ascii="Book Antiqua" w:eastAsia="Book Antiqua" w:hAnsi="Book Antiqua" w:cs="Book Antiqua"/>
          <w:b/>
          <w:bCs/>
          <w:color w:val="000000"/>
        </w:rPr>
        <w:t>Shikha</w:t>
      </w:r>
      <w:proofErr w:type="spellEnd"/>
      <w:r>
        <w:rPr>
          <w:rFonts w:ascii="Book Antiqua" w:eastAsia="Book Antiqua" w:hAnsi="Book Antiqua" w:cs="Book Antiqua"/>
          <w:b/>
          <w:bCs/>
          <w:color w:val="000000"/>
        </w:rPr>
        <w:t xml:space="preserve"> Jain, </w:t>
      </w:r>
      <w:proofErr w:type="spellStart"/>
      <w:r>
        <w:rPr>
          <w:rFonts w:ascii="Book Antiqua" w:eastAsia="Book Antiqua" w:hAnsi="Book Antiqua" w:cs="Book Antiqua"/>
          <w:b/>
          <w:bCs/>
          <w:color w:val="000000"/>
        </w:rPr>
        <w:t>Meshaal</w:t>
      </w:r>
      <w:proofErr w:type="spellEnd"/>
      <w:r>
        <w:rPr>
          <w:rFonts w:ascii="Book Antiqua" w:eastAsia="Book Antiqua" w:hAnsi="Book Antiqua" w:cs="Book Antiqua"/>
          <w:b/>
          <w:bCs/>
          <w:color w:val="000000"/>
        </w:rPr>
        <w:t xml:space="preserve"> Khan, </w:t>
      </w:r>
      <w:proofErr w:type="spellStart"/>
      <w:r>
        <w:rPr>
          <w:rFonts w:ascii="Book Antiqua" w:eastAsia="Book Antiqua" w:hAnsi="Book Antiqua" w:cs="Book Antiqua"/>
          <w:b/>
          <w:bCs/>
          <w:color w:val="000000"/>
        </w:rPr>
        <w:t>Yolande</w:t>
      </w:r>
      <w:proofErr w:type="spellEnd"/>
      <w:r>
        <w:rPr>
          <w:rFonts w:ascii="Book Antiqua" w:eastAsia="Book Antiqua" w:hAnsi="Book Antiqua" w:cs="Book Antiqua"/>
          <w:b/>
          <w:bCs/>
          <w:color w:val="000000"/>
        </w:rPr>
        <w:t xml:space="preserve"> Chen, </w:t>
      </w:r>
      <w:r>
        <w:rPr>
          <w:rFonts w:ascii="Book Antiqua" w:eastAsia="Book Antiqua" w:hAnsi="Book Antiqua" w:cs="Book Antiqua"/>
          <w:color w:val="000000"/>
        </w:rPr>
        <w:t>Department of Hematology and Oncology, University of Illinois, Chicago, I</w:t>
      </w:r>
      <w:r>
        <w:rPr>
          <w:rFonts w:ascii="Book Antiqua" w:hAnsi="Book Antiqua" w:cs="Book Antiqua" w:hint="eastAsia"/>
          <w:color w:val="000000"/>
          <w:lang w:eastAsia="zh-CN"/>
        </w:rPr>
        <w:t>L</w:t>
      </w:r>
      <w:r>
        <w:rPr>
          <w:rFonts w:ascii="Book Antiqua" w:eastAsia="Book Antiqua" w:hAnsi="Book Antiqua" w:cs="Book Antiqua"/>
          <w:color w:val="000000"/>
        </w:rPr>
        <w:t xml:space="preserve"> 60607, United States</w:t>
      </w:r>
    </w:p>
    <w:p w14:paraId="62F5BD76" w14:textId="77777777" w:rsidR="00E95F99" w:rsidRDefault="00E95F99">
      <w:pPr>
        <w:spacing w:line="360" w:lineRule="auto"/>
        <w:jc w:val="both"/>
      </w:pPr>
    </w:p>
    <w:p w14:paraId="087244BE" w14:textId="77777777" w:rsidR="00E95F99" w:rsidRDefault="00026F07">
      <w:pPr>
        <w:spacing w:line="360" w:lineRule="auto"/>
        <w:jc w:val="both"/>
      </w:pPr>
      <w:r>
        <w:rPr>
          <w:rFonts w:ascii="Book Antiqua" w:eastAsia="Book Antiqua" w:hAnsi="Book Antiqua" w:cs="Book Antiqua"/>
          <w:b/>
          <w:bCs/>
          <w:color w:val="000000"/>
        </w:rPr>
        <w:t xml:space="preserve">Brian R </w:t>
      </w:r>
      <w:proofErr w:type="spellStart"/>
      <w:r>
        <w:rPr>
          <w:rFonts w:ascii="Book Antiqua" w:eastAsia="Book Antiqua" w:hAnsi="Book Antiqua" w:cs="Book Antiqua"/>
          <w:b/>
          <w:bCs/>
          <w:color w:val="000000"/>
        </w:rPr>
        <w:t>Boulay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Department of Medicine, University of Illinois Hospital and Health Sciences System, Chicago, IL 60612, United States</w:t>
      </w:r>
    </w:p>
    <w:p w14:paraId="22C3DD94" w14:textId="77777777" w:rsidR="00E95F99" w:rsidRDefault="00E95F99">
      <w:pPr>
        <w:spacing w:line="360" w:lineRule="auto"/>
        <w:jc w:val="both"/>
      </w:pPr>
    </w:p>
    <w:p w14:paraId="4F184537" w14:textId="77777777" w:rsidR="00E95F99" w:rsidRDefault="00026F07">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Agrawal</w:t>
      </w:r>
      <w:proofErr w:type="spellEnd"/>
      <w:r>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Khan</w:t>
      </w:r>
      <w:r>
        <w:rPr>
          <w:rFonts w:ascii="Book Antiqua" w:hAnsi="Book Antiqua" w:cs="Book Antiqua" w:hint="eastAsia"/>
          <w:color w:val="000000"/>
          <w:lang w:eastAsia="zh-CN"/>
        </w:rPr>
        <w:t xml:space="preserve"> M w</w:t>
      </w:r>
      <w:r>
        <w:rPr>
          <w:rFonts w:ascii="Book Antiqua" w:eastAsia="Book Antiqua" w:hAnsi="Book Antiqua" w:cs="Book Antiqua"/>
          <w:color w:val="000000"/>
        </w:rPr>
        <w:t>rote the case report</w:t>
      </w:r>
      <w:r>
        <w:rPr>
          <w:rFonts w:ascii="Book Antiqua" w:hAnsi="Book Antiqua" w:cs="Book Antiqua" w:hint="eastAsia"/>
          <w:color w:val="000000"/>
          <w:lang w:eastAsia="zh-CN"/>
        </w:rPr>
        <w:t>;</w:t>
      </w:r>
      <w:r>
        <w:rPr>
          <w:rFonts w:hint="eastAsia"/>
          <w:lang w:eastAsia="zh-CN"/>
        </w:rPr>
        <w:t xml:space="preserve"> </w:t>
      </w:r>
      <w:r>
        <w:rPr>
          <w:rFonts w:ascii="Book Antiqua" w:eastAsia="Book Antiqua" w:hAnsi="Book Antiqua" w:cs="Book Antiqua"/>
          <w:color w:val="000000"/>
        </w:rPr>
        <w:t>Guzman</w:t>
      </w:r>
      <w:r>
        <w:rPr>
          <w:rFonts w:ascii="Book Antiqua" w:hAnsi="Book Antiqua" w:cs="Book Antiqua" w:hint="eastAsia"/>
          <w:color w:val="000000"/>
          <w:lang w:eastAsia="zh-CN"/>
        </w:rPr>
        <w:t xml:space="preserve"> G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Karimi</w:t>
      </w:r>
      <w:proofErr w:type="spellEnd"/>
      <w:r>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athologists who helped with diagnosis and review of manuscript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Giulianotti</w:t>
      </w:r>
      <w:proofErr w:type="spellEnd"/>
      <w:r>
        <w:rPr>
          <w:rFonts w:ascii="Book Antiqua" w:hAnsi="Book Antiqua" w:cs="Book Antiqua" w:hint="eastAsia"/>
          <w:color w:val="000000"/>
          <w:lang w:eastAsia="zh-CN"/>
        </w:rPr>
        <w:t xml:space="preserve"> PC</w:t>
      </w:r>
      <w:r>
        <w:rPr>
          <w:rFonts w:ascii="Book Antiqua" w:eastAsia="Book Antiqua" w:hAnsi="Book Antiqua" w:cs="Book Antiqua"/>
          <w:color w:val="000000"/>
        </w:rPr>
        <w:t xml:space="preserve"> involved in the case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rovided valuable insight into diagnosis and management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eviewed paper</w:t>
      </w:r>
      <w:r>
        <w:rPr>
          <w:rFonts w:ascii="Book Antiqua" w:hAnsi="Book Antiqua" w:cs="Book Antiqua" w:hint="eastAsia"/>
          <w:color w:val="000000"/>
          <w:lang w:eastAsia="zh-CN"/>
        </w:rPr>
        <w:t>;</w:t>
      </w:r>
      <w:r>
        <w:rPr>
          <w:rFonts w:hint="eastAsia"/>
          <w:lang w:eastAsia="zh-CN"/>
        </w:rPr>
        <w:t xml:space="preserve"> </w:t>
      </w:r>
      <w:r>
        <w:rPr>
          <w:rFonts w:ascii="Book Antiqua" w:eastAsia="Book Antiqua" w:hAnsi="Book Antiqua" w:cs="Book Antiqua"/>
          <w:color w:val="000000"/>
        </w:rPr>
        <w:t>Lora</w:t>
      </w:r>
      <w:r>
        <w:rPr>
          <w:rFonts w:ascii="Book Antiqua" w:hAnsi="Book Antiqua" w:cs="Book Antiqua" w:hint="eastAsia"/>
          <w:color w:val="000000"/>
          <w:lang w:eastAsia="zh-CN"/>
        </w:rPr>
        <w:t xml:space="preserve"> AJM as an</w:t>
      </w:r>
      <w:r>
        <w:rPr>
          <w:rFonts w:ascii="Book Antiqua" w:eastAsia="Book Antiqua" w:hAnsi="Book Antiqua" w:cs="Book Antiqua"/>
          <w:color w:val="000000"/>
        </w:rPr>
        <w:t xml:space="preserve"> ID specialist on case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eviewed paper and provided valuable comments</w:t>
      </w:r>
      <w:r>
        <w:rPr>
          <w:rFonts w:ascii="Book Antiqua" w:hAnsi="Book Antiqua" w:cs="Book Antiqua" w:hint="eastAsia"/>
          <w:color w:val="000000"/>
          <w:lang w:eastAsia="zh-CN"/>
        </w:rPr>
        <w:t>;</w:t>
      </w:r>
      <w:r>
        <w:rPr>
          <w:rFonts w:hint="eastAsia"/>
          <w:lang w:eastAsia="zh-CN"/>
        </w:rPr>
        <w:t xml:space="preserve"> </w:t>
      </w:r>
      <w:r>
        <w:rPr>
          <w:rFonts w:ascii="Book Antiqua" w:eastAsia="Book Antiqua" w:hAnsi="Book Antiqua" w:cs="Book Antiqua"/>
          <w:color w:val="000000"/>
        </w:rPr>
        <w:t>Jain</w:t>
      </w:r>
      <w:r>
        <w:rPr>
          <w:rFonts w:ascii="Book Antiqua" w:hAnsi="Book Antiqua" w:cs="Book Antiqua" w:hint="eastAsia"/>
          <w:color w:val="000000"/>
          <w:lang w:eastAsia="zh-CN"/>
        </w:rPr>
        <w:t xml:space="preserve"> S and</w:t>
      </w:r>
      <w:r>
        <w:rPr>
          <w:rFonts w:ascii="Book Antiqua" w:eastAsia="Book Antiqua" w:hAnsi="Book Antiqua" w:cs="Book Antiqua"/>
          <w:color w:val="000000"/>
        </w:rPr>
        <w:t xml:space="preserve"> Chen</w:t>
      </w:r>
      <w:r>
        <w:rPr>
          <w:rFonts w:ascii="Book Antiqua" w:hAnsi="Book Antiqua" w:cs="Book Antiqua" w:hint="eastAsia"/>
          <w:color w:val="000000"/>
          <w:lang w:eastAsia="zh-CN"/>
        </w:rPr>
        <w:t xml:space="preserve"> Y, they are</w:t>
      </w:r>
      <w:r>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ncologists who made the diagnosis and were involved in management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w:t>
      </w:r>
      <w:r>
        <w:rPr>
          <w:rFonts w:ascii="Book Antiqua" w:eastAsia="Book Antiqua" w:hAnsi="Book Antiqua" w:cs="Book Antiqua"/>
          <w:color w:val="000000"/>
        </w:rPr>
        <w:t>rote paper and reviewed it</w:t>
      </w:r>
      <w:r>
        <w:rPr>
          <w:rFonts w:ascii="Book Antiqua" w:hAnsi="Book Antiqua" w:cs="Book Antiqua" w:hint="eastAsia"/>
          <w:color w:val="000000"/>
          <w:lang w:eastAsia="zh-CN"/>
        </w:rPr>
        <w:t>;</w:t>
      </w:r>
      <w:r>
        <w:rPr>
          <w:rFonts w:hint="eastAsia"/>
          <w:lang w:eastAsia="zh-CN"/>
        </w:rPr>
        <w:t xml:space="preserve"> </w:t>
      </w:r>
      <w:proofErr w:type="spellStart"/>
      <w:r>
        <w:rPr>
          <w:rFonts w:ascii="Book Antiqua" w:eastAsia="Book Antiqua" w:hAnsi="Book Antiqua" w:cs="Book Antiqua"/>
          <w:color w:val="000000"/>
        </w:rPr>
        <w:t>Boulay</w:t>
      </w:r>
      <w:proofErr w:type="spellEnd"/>
      <w:r>
        <w:rPr>
          <w:rFonts w:ascii="Book Antiqua" w:hAnsi="Book Antiqua" w:cs="Book Antiqua" w:hint="eastAsia"/>
          <w:color w:val="000000"/>
          <w:lang w:eastAsia="zh-CN"/>
        </w:rPr>
        <w:t xml:space="preserve"> B as a</w:t>
      </w:r>
      <w:r>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astroenterologist on the case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 xml:space="preserve">rovided insight into </w:t>
      </w:r>
      <w:proofErr w:type="spellStart"/>
      <w:r>
        <w:rPr>
          <w:rFonts w:ascii="Book Antiqua" w:eastAsia="Book Antiqua" w:hAnsi="Book Antiqua" w:cs="Book Antiqua"/>
          <w:color w:val="000000"/>
        </w:rPr>
        <w:t>diangosis</w:t>
      </w:r>
      <w:proofErr w:type="spellEnd"/>
      <w:r>
        <w:rPr>
          <w:rFonts w:ascii="Book Antiqua" w:eastAsia="Book Antiqua" w:hAnsi="Book Antiqua" w:cs="Book Antiqua"/>
          <w:color w:val="000000"/>
        </w:rPr>
        <w:t xml:space="preserve"> and management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elped with writing and reviewing the paper.</w:t>
      </w:r>
    </w:p>
    <w:p w14:paraId="71242FA3" w14:textId="77777777" w:rsidR="00E95F99" w:rsidRDefault="00E95F99">
      <w:pPr>
        <w:spacing w:line="360" w:lineRule="auto"/>
        <w:jc w:val="both"/>
      </w:pPr>
    </w:p>
    <w:p w14:paraId="14446632" w14:textId="77777777" w:rsidR="00E95F99" w:rsidRDefault="00026F0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Rohit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Agrawal</w:t>
      </w:r>
      <w:proofErr w:type="spellEnd"/>
      <w:r>
        <w:rPr>
          <w:rFonts w:ascii="Book Antiqua" w:eastAsia="Book Antiqua" w:hAnsi="Book Antiqua" w:cs="Book Antiqua"/>
          <w:b/>
          <w:bCs/>
          <w:color w:val="000000"/>
        </w:rPr>
        <w:t xml:space="preserve">, MBBS, Doctor, </w:t>
      </w:r>
      <w:r>
        <w:rPr>
          <w:rFonts w:ascii="Book Antiqua" w:eastAsia="Book Antiqua" w:hAnsi="Book Antiqua" w:cs="Book Antiqua"/>
          <w:color w:val="000000"/>
        </w:rPr>
        <w:t xml:space="preserve">Department of </w:t>
      </w:r>
      <w:r>
        <w:rPr>
          <w:rFonts w:ascii="Book Antiqua" w:hAnsi="Book Antiqua" w:cs="Book Antiqua" w:hint="eastAsia"/>
          <w:color w:val="000000"/>
          <w:lang w:eastAsia="zh-CN"/>
        </w:rPr>
        <w:t>G</w:t>
      </w:r>
      <w:r>
        <w:rPr>
          <w:rFonts w:ascii="Book Antiqua" w:eastAsia="Book Antiqua" w:hAnsi="Book Antiqua" w:cs="Book Antiqua"/>
          <w:color w:val="000000"/>
        </w:rPr>
        <w:t xml:space="preserve">astroenterology and </w:t>
      </w:r>
      <w:proofErr w:type="spellStart"/>
      <w:r>
        <w:rPr>
          <w:rFonts w:ascii="Book Antiqua" w:hAnsi="Book Antiqua" w:cs="Book Antiqua" w:hint="eastAsia"/>
          <w:color w:val="000000"/>
          <w:lang w:eastAsia="zh-CN"/>
        </w:rPr>
        <w:t>H</w:t>
      </w:r>
      <w:r>
        <w:rPr>
          <w:rFonts w:ascii="Book Antiqua" w:eastAsia="Book Antiqua" w:hAnsi="Book Antiqua" w:cs="Book Antiqua"/>
          <w:color w:val="000000"/>
        </w:rPr>
        <w:t>epatology</w:t>
      </w:r>
      <w:proofErr w:type="spellEnd"/>
      <w:r>
        <w:rPr>
          <w:rFonts w:ascii="Book Antiqua" w:eastAsia="Book Antiqua" w:hAnsi="Book Antiqua" w:cs="Book Antiqua"/>
          <w:color w:val="000000"/>
        </w:rPr>
        <w:t>, University of Illinois, 1200 West Harrison Street, Chicago, I</w:t>
      </w:r>
      <w:r>
        <w:rPr>
          <w:rFonts w:ascii="Book Antiqua" w:hAnsi="Book Antiqua" w:cs="Book Antiqua" w:hint="eastAsia"/>
          <w:color w:val="000000"/>
          <w:lang w:eastAsia="zh-CN"/>
        </w:rPr>
        <w:t>L</w:t>
      </w:r>
      <w:r>
        <w:rPr>
          <w:rFonts w:ascii="Book Antiqua" w:eastAsia="Book Antiqua" w:hAnsi="Book Antiqua" w:cs="Book Antiqua"/>
          <w:color w:val="000000"/>
        </w:rPr>
        <w:t xml:space="preserve"> 60607, United States. ragraw7@uic.edu</w:t>
      </w:r>
    </w:p>
    <w:p w14:paraId="1F1147E2" w14:textId="77777777" w:rsidR="00E95F99" w:rsidRDefault="00E95F99">
      <w:pPr>
        <w:spacing w:line="360" w:lineRule="auto"/>
        <w:jc w:val="both"/>
      </w:pPr>
    </w:p>
    <w:p w14:paraId="74FF7A05" w14:textId="77777777" w:rsidR="00E95F99" w:rsidRDefault="00026F0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5, 2022</w:t>
      </w:r>
    </w:p>
    <w:p w14:paraId="07F9189E" w14:textId="77777777" w:rsidR="00E95F99" w:rsidRDefault="00026F07">
      <w:pPr>
        <w:spacing w:line="360" w:lineRule="auto"/>
        <w:jc w:val="both"/>
      </w:pPr>
      <w:r>
        <w:rPr>
          <w:rFonts w:ascii="Book Antiqua" w:eastAsia="Book Antiqua" w:hAnsi="Book Antiqua" w:cs="Book Antiqua"/>
          <w:b/>
          <w:bCs/>
          <w:color w:val="000000"/>
        </w:rPr>
        <w:t xml:space="preserve">Revised: </w:t>
      </w:r>
      <w:r>
        <w:rPr>
          <w:rFonts w:ascii="Book Antiqua" w:hAnsi="Book Antiqua"/>
        </w:rPr>
        <w:t>March 21, 2022</w:t>
      </w:r>
    </w:p>
    <w:p w14:paraId="7A32102E" w14:textId="77777777" w:rsidR="00E95F99" w:rsidRDefault="00026F07">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22, 2022</w:t>
      </w:r>
    </w:p>
    <w:p w14:paraId="6DA3AA0C" w14:textId="77777777" w:rsidR="00E95F99" w:rsidRDefault="00026F07">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July 16, 2022</w:t>
      </w:r>
    </w:p>
    <w:p w14:paraId="3ABF7995" w14:textId="77777777" w:rsidR="00E95F99" w:rsidRDefault="00E95F99">
      <w:pPr>
        <w:spacing w:line="360" w:lineRule="auto"/>
        <w:jc w:val="both"/>
      </w:pPr>
    </w:p>
    <w:p w14:paraId="5EA82045" w14:textId="77777777" w:rsidR="00E95F99" w:rsidRDefault="00E95F99">
      <w:pPr>
        <w:spacing w:line="360" w:lineRule="auto"/>
        <w:jc w:val="both"/>
        <w:sectPr w:rsidR="00E95F99">
          <w:footerReference w:type="default" r:id="rId7"/>
          <w:pgSz w:w="12240" w:h="15840"/>
          <w:pgMar w:top="1440" w:right="1440" w:bottom="1440" w:left="1440" w:header="720" w:footer="720" w:gutter="0"/>
          <w:cols w:space="720"/>
          <w:docGrid w:linePitch="360"/>
        </w:sectPr>
      </w:pPr>
    </w:p>
    <w:p w14:paraId="72EADA6B" w14:textId="77777777" w:rsidR="00E95F99" w:rsidRDefault="00026F07">
      <w:pPr>
        <w:spacing w:line="360" w:lineRule="auto"/>
        <w:jc w:val="both"/>
      </w:pPr>
      <w:r>
        <w:rPr>
          <w:rFonts w:ascii="Book Antiqua" w:eastAsia="Book Antiqua" w:hAnsi="Book Antiqua" w:cs="Book Antiqua"/>
          <w:b/>
          <w:color w:val="000000"/>
        </w:rPr>
        <w:lastRenderedPageBreak/>
        <w:t>Abstract</w:t>
      </w:r>
    </w:p>
    <w:p w14:paraId="36CA3588" w14:textId="77777777" w:rsidR="00E95F99" w:rsidRDefault="00026F07">
      <w:pPr>
        <w:spacing w:line="360" w:lineRule="auto"/>
        <w:jc w:val="both"/>
      </w:pPr>
      <w:r>
        <w:rPr>
          <w:rFonts w:ascii="Book Antiqua" w:eastAsia="Book Antiqua" w:hAnsi="Book Antiqua" w:cs="Book Antiqua"/>
          <w:color w:val="000000"/>
        </w:rPr>
        <w:t>BACKGROUND</w:t>
      </w:r>
    </w:p>
    <w:p w14:paraId="06746339" w14:textId="77777777" w:rsidR="00E95F99" w:rsidRDefault="00026F07">
      <w:pPr>
        <w:spacing w:line="360" w:lineRule="auto"/>
        <w:jc w:val="both"/>
        <w:rPr>
          <w:lang w:eastAsia="zh-CN"/>
        </w:rPr>
      </w:pPr>
      <w:r>
        <w:rPr>
          <w:rFonts w:ascii="Book Antiqua" w:eastAsia="Book Antiqua" w:hAnsi="Book Antiqua" w:cs="Book Antiqua"/>
          <w:color w:val="000000"/>
        </w:rPr>
        <w:t>Immune checkpoint inhibitors 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significantly improved survivals for an increasing range of malignancies but at the cost of several</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immune-related adverse events, the management of which can be challenging due to its mimicry of other autoimmune related disorders such as</w:t>
      </w:r>
      <w:r>
        <w:rPr>
          <w:rFonts w:ascii="Book Antiqua" w:hAnsi="Book Antiqua" w:cs="Book Antiqua" w:hint="eastAsia"/>
          <w:color w:val="000000"/>
          <w:lang w:eastAsia="zh-CN"/>
        </w:rPr>
        <w:t xml:space="preserve"> </w:t>
      </w:r>
      <w:r>
        <w:rPr>
          <w:rFonts w:ascii="Book Antiqua" w:hAnsi="Book Antiqua" w:cs="Book Antiqua" w:hint="eastAsia"/>
          <w:bCs/>
          <w:color w:val="000000"/>
          <w:lang w:eastAsia="zh-CN"/>
        </w:rPr>
        <w:t>i</w:t>
      </w:r>
      <w:r>
        <w:rPr>
          <w:rFonts w:ascii="Book Antiqua" w:eastAsia="Book Antiqua" w:hAnsi="Book Antiqua" w:cs="Book Antiqua"/>
          <w:bCs/>
          <w:color w:val="000000"/>
        </w:rPr>
        <w:t>mmunoglobulin G4</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IgG4</w:t>
      </w:r>
      <w:r>
        <w:rPr>
          <w:rFonts w:ascii="Book Antiqua" w:hAnsi="Book Antiqua" w:cs="Book Antiqua" w:hint="eastAsia"/>
          <w:color w:val="000000"/>
          <w:lang w:eastAsia="zh-CN"/>
        </w:rPr>
        <w:t>)</w:t>
      </w:r>
      <w:r>
        <w:rPr>
          <w:rFonts w:ascii="Book Antiqua" w:eastAsia="Book Antiqua" w:hAnsi="Book Antiqua" w:cs="Book Antiqua"/>
          <w:color w:val="000000"/>
        </w:rPr>
        <w:t xml:space="preserve"> related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when the </w:t>
      </w:r>
      <w:proofErr w:type="spellStart"/>
      <w:r>
        <w:rPr>
          <w:rFonts w:ascii="Book Antiqua" w:eastAsia="Book Antiqua" w:hAnsi="Book Antiqua" w:cs="Book Antiqua"/>
          <w:color w:val="000000"/>
        </w:rPr>
        <w:t>pancreaticobiliary</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system is affected.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an IgG4 monoclonal antibody, has been associated with cholangitis and pancreatitis, however its association with IgG4 related disease has not been reported to date.</w:t>
      </w:r>
    </w:p>
    <w:p w14:paraId="3A0F39C1" w14:textId="77777777" w:rsidR="00E95F99" w:rsidRDefault="00E95F99">
      <w:pPr>
        <w:spacing w:line="360" w:lineRule="auto"/>
        <w:jc w:val="both"/>
      </w:pPr>
    </w:p>
    <w:p w14:paraId="752775DB" w14:textId="77777777" w:rsidR="00E95F99" w:rsidRDefault="00026F07">
      <w:pPr>
        <w:spacing w:line="360" w:lineRule="auto"/>
        <w:jc w:val="both"/>
      </w:pPr>
      <w:r>
        <w:rPr>
          <w:rFonts w:ascii="Book Antiqua" w:eastAsia="Book Antiqua" w:hAnsi="Book Antiqua" w:cs="Book Antiqua"/>
          <w:color w:val="000000"/>
        </w:rPr>
        <w:t>CASE SUMMARY</w:t>
      </w:r>
    </w:p>
    <w:p w14:paraId="05E13D1C" w14:textId="77777777" w:rsidR="00E95F99" w:rsidRDefault="00026F07">
      <w:pPr>
        <w:spacing w:line="360" w:lineRule="auto"/>
        <w:jc w:val="both"/>
        <w:rPr>
          <w:lang w:eastAsia="zh-CN"/>
        </w:rPr>
      </w:pPr>
      <w:r>
        <w:rPr>
          <w:rFonts w:ascii="Book Antiqua" w:eastAsia="Book Antiqua" w:hAnsi="Book Antiqua" w:cs="Book Antiqua"/>
          <w:color w:val="000000"/>
        </w:rPr>
        <w:t xml:space="preserve">We present a case of immune-related pancreatitis and </w:t>
      </w:r>
      <w:proofErr w:type="spellStart"/>
      <w:r>
        <w:rPr>
          <w:rFonts w:ascii="Book Antiqua" w:eastAsia="Book Antiqua" w:hAnsi="Book Antiqua" w:cs="Book Antiqua"/>
          <w:color w:val="000000"/>
        </w:rPr>
        <w:t>cholangiopathy</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 patient who completed treatment with </w:t>
      </w:r>
      <w:proofErr w:type="spellStart"/>
      <w:r>
        <w:rPr>
          <w:rFonts w:ascii="Book Antiqua" w:hAnsi="Book Antiqua" w:cs="Book Antiqua" w:hint="eastAsia"/>
          <w:color w:val="000000"/>
          <w:lang w:eastAsia="zh-CN"/>
        </w:rPr>
        <w:t>n</w:t>
      </w:r>
      <w:r>
        <w:rPr>
          <w:rFonts w:ascii="Book Antiqua" w:eastAsia="Book Antiqua" w:hAnsi="Book Antiqua" w:cs="Book Antiqua"/>
          <w:color w:val="000000"/>
        </w:rPr>
        <w:t>ivolumab</w:t>
      </w:r>
      <w:proofErr w:type="spellEnd"/>
      <w:r>
        <w:rPr>
          <w:rFonts w:ascii="Book Antiqua" w:eastAsia="Book Antiqua" w:hAnsi="Book Antiqua" w:cs="Book Antiqua"/>
          <w:color w:val="000000"/>
        </w:rPr>
        <w:t xml:space="preserve"> for anal squamous cell carcinoma. Patients IgG4 </w:t>
      </w:r>
      <w:r>
        <w:rPr>
          <w:rFonts w:ascii="Book Antiqua" w:hAnsi="Book Antiqua" w:cs="Book Antiqua" w:hint="eastAsia"/>
          <w:color w:val="000000"/>
          <w:lang w:eastAsia="zh-CN"/>
        </w:rPr>
        <w:t>l</w:t>
      </w:r>
      <w:r>
        <w:rPr>
          <w:rFonts w:ascii="Book Antiqua" w:eastAsia="Book Antiqua" w:hAnsi="Book Antiqua" w:cs="Book Antiqua"/>
          <w:color w:val="000000"/>
        </w:rPr>
        <w:t>evels was normal on presentation. She responded to steroids but due to concerns for malignant biliary stricture, she opted for surgery, the pathology of which suggested IgG4 related disease.</w:t>
      </w:r>
    </w:p>
    <w:p w14:paraId="2CF21A0A" w14:textId="77777777" w:rsidR="00E95F99" w:rsidRDefault="00E95F99">
      <w:pPr>
        <w:spacing w:line="360" w:lineRule="auto"/>
        <w:jc w:val="both"/>
      </w:pPr>
    </w:p>
    <w:p w14:paraId="5EDDB451" w14:textId="77777777" w:rsidR="00E95F99" w:rsidRDefault="00026F07">
      <w:pPr>
        <w:spacing w:line="360" w:lineRule="auto"/>
        <w:jc w:val="both"/>
      </w:pPr>
      <w:r>
        <w:rPr>
          <w:rFonts w:ascii="Book Antiqua" w:eastAsia="Book Antiqua" w:hAnsi="Book Antiqua" w:cs="Book Antiqua"/>
          <w:color w:val="000000"/>
        </w:rPr>
        <w:t>CONCLUSION</w:t>
      </w:r>
    </w:p>
    <w:p w14:paraId="7A5B7A96" w14:textId="77777777" w:rsidR="00E95F99" w:rsidRDefault="00026F07">
      <w:pPr>
        <w:spacing w:line="360" w:lineRule="auto"/>
        <w:jc w:val="both"/>
        <w:rPr>
          <w:lang w:eastAsia="zh-CN"/>
        </w:rPr>
      </w:pPr>
      <w:r>
        <w:rPr>
          <w:rFonts w:ascii="Book Antiqua" w:eastAsia="Book Antiqua" w:hAnsi="Book Antiqua" w:cs="Book Antiqua"/>
          <w:color w:val="000000"/>
        </w:rPr>
        <w:t xml:space="preserve">We hypothesize this case of IgG4 related cholangitis and pancreatitis was likely triggered by </w:t>
      </w:r>
      <w:proofErr w:type="spellStart"/>
      <w:r>
        <w:rPr>
          <w:rFonts w:ascii="Book Antiqua" w:hAnsi="Book Antiqua" w:cs="Book Antiqua" w:hint="eastAsia"/>
          <w:color w:val="000000"/>
          <w:lang w:eastAsia="zh-CN"/>
        </w:rPr>
        <w:t>n</w:t>
      </w:r>
      <w:r>
        <w:rPr>
          <w:rFonts w:ascii="Book Antiqua" w:eastAsia="Book Antiqua" w:hAnsi="Book Antiqua" w:cs="Book Antiqua"/>
          <w:color w:val="000000"/>
        </w:rPr>
        <w:t>ivolumab</w:t>
      </w:r>
      <w:proofErr w:type="spellEnd"/>
      <w:r>
        <w:rPr>
          <w:rFonts w:ascii="Book Antiqua" w:eastAsia="Book Antiqua" w:hAnsi="Book Antiqua" w:cs="Book Antiqua"/>
          <w:color w:val="000000"/>
        </w:rPr>
        <w:t>.</w:t>
      </w:r>
    </w:p>
    <w:p w14:paraId="227AD3AA" w14:textId="77777777" w:rsidR="00E95F99" w:rsidRDefault="00E95F99">
      <w:pPr>
        <w:spacing w:line="360" w:lineRule="auto"/>
        <w:jc w:val="both"/>
      </w:pPr>
    </w:p>
    <w:p w14:paraId="5D16EE4F" w14:textId="77777777" w:rsidR="00E95F99" w:rsidRDefault="00026F07">
      <w:pPr>
        <w:spacing w:line="360" w:lineRule="auto"/>
        <w:jc w:val="both"/>
        <w:rPr>
          <w:lang w:eastAsia="zh-CN"/>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t>
      </w:r>
      <w:r>
        <w:rPr>
          <w:rFonts w:ascii="Book Antiqua" w:hAnsi="Book Antiqua" w:cs="Book Antiqua" w:hint="eastAsia"/>
          <w:bCs/>
          <w:color w:val="000000"/>
          <w:lang w:eastAsia="zh-CN"/>
        </w:rPr>
        <w:t>I</w:t>
      </w:r>
      <w:r>
        <w:rPr>
          <w:rFonts w:ascii="Book Antiqua" w:eastAsia="Book Antiqua" w:hAnsi="Book Antiqua" w:cs="Book Antiqua"/>
          <w:bCs/>
          <w:color w:val="000000"/>
        </w:rPr>
        <w:t>mmunoglobulin G4</w:t>
      </w:r>
      <w:r>
        <w:rPr>
          <w:rFonts w:ascii="Book Antiqua" w:eastAsia="Book Antiqua" w:hAnsi="Book Antiqua" w:cs="Book Antiqua"/>
          <w:color w:val="000000"/>
        </w:rPr>
        <w:t xml:space="preserve"> related disease; Cholangitis; Biliary stricture; Pancreatitis</w:t>
      </w:r>
      <w:r>
        <w:rPr>
          <w:rFonts w:ascii="Book Antiqua" w:hAnsi="Book Antiqua" w:cs="Book Antiqua" w:hint="eastAsia"/>
          <w:color w:val="000000"/>
          <w:lang w:eastAsia="zh-CN"/>
        </w:rPr>
        <w:t>;</w:t>
      </w:r>
      <w:r>
        <w:rPr>
          <w:rFonts w:ascii="Book Antiqua" w:eastAsia="Book Antiqua" w:hAnsi="Book Antiqua" w:cs="Book Antiqua"/>
          <w:color w:val="000000"/>
        </w:rPr>
        <w:t xml:space="preserve"> Case report</w:t>
      </w:r>
    </w:p>
    <w:p w14:paraId="53C12676" w14:textId="77777777" w:rsidR="00E95F99" w:rsidRDefault="00E95F99">
      <w:pPr>
        <w:spacing w:line="360" w:lineRule="auto"/>
        <w:jc w:val="both"/>
        <w:rPr>
          <w:lang w:eastAsia="zh-CN"/>
        </w:rPr>
      </w:pPr>
    </w:p>
    <w:p w14:paraId="3B9C5973" w14:textId="77777777" w:rsidR="00C87B03" w:rsidRPr="00026CB8" w:rsidRDefault="00C87B03" w:rsidP="00C87B0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F499C17" w14:textId="77777777" w:rsidR="009E5C4D" w:rsidRPr="009E5C4D" w:rsidRDefault="009E5C4D">
      <w:pPr>
        <w:spacing w:line="360" w:lineRule="auto"/>
        <w:jc w:val="both"/>
        <w:rPr>
          <w:lang w:eastAsia="zh-CN"/>
        </w:rPr>
      </w:pPr>
    </w:p>
    <w:p w14:paraId="37A8B8E1" w14:textId="48E19F00" w:rsidR="009E5C4D" w:rsidRPr="005C4E54" w:rsidRDefault="009E5C4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026F07">
        <w:rPr>
          <w:rFonts w:ascii="Book Antiqua" w:eastAsia="Book Antiqua" w:hAnsi="Book Antiqua" w:cs="Book Antiqua"/>
          <w:color w:val="000000"/>
        </w:rPr>
        <w:t>Agrawal</w:t>
      </w:r>
      <w:proofErr w:type="spellEnd"/>
      <w:r w:rsidR="00026F07">
        <w:rPr>
          <w:rFonts w:ascii="Book Antiqua" w:eastAsia="Book Antiqua" w:hAnsi="Book Antiqua" w:cs="Book Antiqua"/>
          <w:color w:val="000000"/>
        </w:rPr>
        <w:t xml:space="preserve"> R, Guzman G, </w:t>
      </w:r>
      <w:proofErr w:type="spellStart"/>
      <w:r w:rsidR="00026F07">
        <w:rPr>
          <w:rFonts w:ascii="Book Antiqua" w:eastAsia="Book Antiqua" w:hAnsi="Book Antiqua" w:cs="Book Antiqua"/>
          <w:color w:val="000000"/>
        </w:rPr>
        <w:t>Karimi</w:t>
      </w:r>
      <w:proofErr w:type="spellEnd"/>
      <w:r w:rsidR="00026F07">
        <w:rPr>
          <w:rFonts w:ascii="Book Antiqua" w:eastAsia="Book Antiqua" w:hAnsi="Book Antiqua" w:cs="Book Antiqua"/>
          <w:color w:val="000000"/>
        </w:rPr>
        <w:t xml:space="preserve"> S, </w:t>
      </w:r>
      <w:proofErr w:type="spellStart"/>
      <w:r w:rsidR="00026F07">
        <w:rPr>
          <w:rFonts w:ascii="Book Antiqua" w:eastAsia="Book Antiqua" w:hAnsi="Book Antiqua" w:cs="Book Antiqua"/>
          <w:color w:val="000000"/>
        </w:rPr>
        <w:t>Giulianotti</w:t>
      </w:r>
      <w:proofErr w:type="spellEnd"/>
      <w:r w:rsidR="00026F07">
        <w:rPr>
          <w:rFonts w:ascii="Book Antiqua" w:eastAsia="Book Antiqua" w:hAnsi="Book Antiqua" w:cs="Book Antiqua"/>
          <w:color w:val="000000"/>
        </w:rPr>
        <w:t xml:space="preserve"> PC, Lora AJM, Jain S, Khan M, </w:t>
      </w:r>
      <w:proofErr w:type="spellStart"/>
      <w:r w:rsidR="00026F07">
        <w:rPr>
          <w:rFonts w:ascii="Book Antiqua" w:eastAsia="Book Antiqua" w:hAnsi="Book Antiqua" w:cs="Book Antiqua"/>
          <w:color w:val="000000"/>
        </w:rPr>
        <w:t>Boulay</w:t>
      </w:r>
      <w:proofErr w:type="spellEnd"/>
      <w:r w:rsidR="00026F07">
        <w:rPr>
          <w:rFonts w:ascii="Book Antiqua" w:eastAsia="Book Antiqua" w:hAnsi="Book Antiqua" w:cs="Book Antiqua"/>
          <w:color w:val="000000"/>
        </w:rPr>
        <w:t xml:space="preserve"> BR, Chen Y. </w:t>
      </w:r>
      <w:r w:rsidR="00026F07">
        <w:rPr>
          <w:rFonts w:ascii="Book Antiqua" w:eastAsia="Book Antiqua" w:hAnsi="Book Antiqua" w:cs="Book Antiqua"/>
          <w:bCs/>
          <w:color w:val="000000"/>
        </w:rPr>
        <w:t xml:space="preserve">Immunoglobulin G4 associated autoimmune cholangitis and </w:t>
      </w:r>
      <w:r w:rsidR="00026F07">
        <w:rPr>
          <w:rFonts w:ascii="Book Antiqua" w:eastAsia="Book Antiqua" w:hAnsi="Book Antiqua" w:cs="Book Antiqua"/>
          <w:bCs/>
          <w:color w:val="000000"/>
        </w:rPr>
        <w:lastRenderedPageBreak/>
        <w:t xml:space="preserve">pancreatitis following the administration of </w:t>
      </w:r>
      <w:proofErr w:type="spellStart"/>
      <w:r w:rsidR="00026F07">
        <w:rPr>
          <w:rFonts w:ascii="Book Antiqua" w:eastAsia="Book Antiqua" w:hAnsi="Book Antiqua" w:cs="Book Antiqua"/>
          <w:bCs/>
          <w:color w:val="000000"/>
        </w:rPr>
        <w:t>nivolumab</w:t>
      </w:r>
      <w:proofErr w:type="spellEnd"/>
      <w:r w:rsidR="00026F07">
        <w:rPr>
          <w:rFonts w:ascii="Book Antiqua" w:hAnsi="Book Antiqua" w:cs="Book Antiqua" w:hint="eastAsia"/>
          <w:bCs/>
          <w:color w:val="000000"/>
          <w:lang w:eastAsia="zh-CN"/>
        </w:rPr>
        <w:t>: A case report</w:t>
      </w:r>
      <w:r w:rsidR="00026F07">
        <w:rPr>
          <w:rFonts w:ascii="Book Antiqua" w:eastAsia="Book Antiqua" w:hAnsi="Book Antiqua" w:cs="Book Antiqua"/>
          <w:color w:val="000000"/>
        </w:rPr>
        <w:t xml:space="preserve">. </w:t>
      </w:r>
      <w:r w:rsidR="00026F07">
        <w:rPr>
          <w:rFonts w:ascii="Book Antiqua" w:eastAsia="Book Antiqua" w:hAnsi="Book Antiqua" w:cs="Book Antiqua"/>
          <w:i/>
          <w:iCs/>
          <w:color w:val="000000"/>
        </w:rPr>
        <w:t xml:space="preserve">World J </w:t>
      </w:r>
      <w:proofErr w:type="spellStart"/>
      <w:r w:rsidR="00026F07">
        <w:rPr>
          <w:rFonts w:ascii="Book Antiqua" w:eastAsia="Book Antiqua" w:hAnsi="Book Antiqua" w:cs="Book Antiqua"/>
          <w:i/>
          <w:iCs/>
          <w:color w:val="000000"/>
        </w:rPr>
        <w:t>Clin</w:t>
      </w:r>
      <w:proofErr w:type="spellEnd"/>
      <w:r w:rsidR="00026F07">
        <w:rPr>
          <w:rFonts w:ascii="Book Antiqua" w:eastAsia="Book Antiqua" w:hAnsi="Book Antiqua" w:cs="Book Antiqua"/>
          <w:i/>
          <w:iCs/>
          <w:color w:val="000000"/>
        </w:rPr>
        <w:t xml:space="preserve"> Cases</w:t>
      </w:r>
      <w:r w:rsidR="00026F07">
        <w:rPr>
          <w:rFonts w:ascii="Book Antiqua" w:eastAsia="Book Antiqua" w:hAnsi="Book Antiqua" w:cs="Book Antiqua"/>
          <w:color w:val="000000"/>
        </w:rPr>
        <w:t xml:space="preserve"> 2022; </w:t>
      </w:r>
      <w:r w:rsidR="00026F07">
        <w:rPr>
          <w:rFonts w:ascii="Book Antiqua" w:eastAsia="Book Antiqua" w:hAnsi="Book Antiqua" w:cs="Book Antiqua" w:hint="eastAsia"/>
          <w:color w:val="000000"/>
        </w:rPr>
        <w:t xml:space="preserve">10(20): </w:t>
      </w:r>
      <w:r w:rsidR="005C4E54">
        <w:rPr>
          <w:rFonts w:ascii="Book Antiqua" w:hAnsi="Book Antiqua" w:cs="Book Antiqua" w:hint="eastAsia"/>
          <w:color w:val="000000"/>
          <w:lang w:eastAsia="zh-CN"/>
        </w:rPr>
        <w:t>7124</w:t>
      </w:r>
      <w:r w:rsidR="00026F07">
        <w:rPr>
          <w:rFonts w:ascii="Book Antiqua" w:eastAsia="Book Antiqua" w:hAnsi="Book Antiqua" w:cs="Book Antiqua" w:hint="eastAsia"/>
          <w:color w:val="000000"/>
        </w:rPr>
        <w:t>-</w:t>
      </w:r>
      <w:r w:rsidR="005C4E54">
        <w:rPr>
          <w:rFonts w:ascii="Book Antiqua" w:hAnsi="Book Antiqua" w:cs="Book Antiqua" w:hint="eastAsia"/>
          <w:color w:val="000000"/>
          <w:lang w:eastAsia="zh-CN"/>
        </w:rPr>
        <w:t>7129</w:t>
      </w:r>
    </w:p>
    <w:p w14:paraId="12AF237C" w14:textId="2BE10B37" w:rsidR="009E5C4D" w:rsidRDefault="00026F07">
      <w:pPr>
        <w:spacing w:line="360" w:lineRule="auto"/>
        <w:jc w:val="both"/>
        <w:rPr>
          <w:rFonts w:ascii="Book Antiqua" w:hAnsi="Book Antiqua" w:cs="Book Antiqua"/>
          <w:color w:val="000000"/>
          <w:lang w:eastAsia="zh-CN"/>
        </w:rPr>
      </w:pPr>
      <w:r w:rsidRPr="009E5C4D">
        <w:rPr>
          <w:rFonts w:ascii="Book Antiqua" w:eastAsia="Book Antiqua" w:hAnsi="Book Antiqua" w:cs="Book Antiqua" w:hint="eastAsia"/>
          <w:b/>
          <w:color w:val="000000"/>
        </w:rPr>
        <w:t xml:space="preserve">URL: </w:t>
      </w:r>
      <w:r w:rsidR="009E5C4D" w:rsidRPr="009E5C4D">
        <w:rPr>
          <w:rFonts w:ascii="Book Antiqua" w:eastAsia="Book Antiqua" w:hAnsi="Book Antiqua" w:cs="Book Antiqua" w:hint="eastAsia"/>
          <w:color w:val="000000"/>
        </w:rPr>
        <w:t>https://www.wjgnet.com/2307-8960/full/v10/i20/</w:t>
      </w:r>
      <w:r w:rsidR="005C4E54">
        <w:rPr>
          <w:rFonts w:ascii="Book Antiqua" w:hAnsi="Book Antiqua" w:cs="Book Antiqua" w:hint="eastAsia"/>
          <w:color w:val="000000"/>
          <w:lang w:eastAsia="zh-CN"/>
        </w:rPr>
        <w:t>7124</w:t>
      </w:r>
      <w:r w:rsidR="009E5C4D" w:rsidRPr="009E5C4D">
        <w:rPr>
          <w:rFonts w:ascii="Book Antiqua" w:eastAsia="Book Antiqua" w:hAnsi="Book Antiqua" w:cs="Book Antiqua" w:hint="eastAsia"/>
          <w:color w:val="000000"/>
        </w:rPr>
        <w:t>.htm</w:t>
      </w:r>
    </w:p>
    <w:p w14:paraId="369F4756" w14:textId="1A289306" w:rsidR="00E95F99" w:rsidRPr="005C4E54" w:rsidRDefault="00026F07">
      <w:pPr>
        <w:spacing w:line="360" w:lineRule="auto"/>
        <w:jc w:val="both"/>
        <w:rPr>
          <w:rFonts w:ascii="Book Antiqua" w:hAnsi="Book Antiqua" w:cs="Book Antiqua"/>
          <w:color w:val="000000"/>
          <w:lang w:eastAsia="zh-CN"/>
        </w:rPr>
      </w:pPr>
      <w:r w:rsidRPr="009E5C4D">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https://dx.doi.org/10.12998/wjcc.v10.i20.</w:t>
      </w:r>
      <w:r w:rsidR="005C4E54">
        <w:rPr>
          <w:rFonts w:ascii="Book Antiqua" w:hAnsi="Book Antiqua" w:cs="Book Antiqua" w:hint="eastAsia"/>
          <w:color w:val="000000"/>
          <w:lang w:eastAsia="zh-CN"/>
        </w:rPr>
        <w:t>7124</w:t>
      </w:r>
    </w:p>
    <w:p w14:paraId="17807C18" w14:textId="77777777" w:rsidR="00E95F99" w:rsidRDefault="00E95F99">
      <w:pPr>
        <w:spacing w:line="360" w:lineRule="auto"/>
        <w:jc w:val="both"/>
      </w:pPr>
    </w:p>
    <w:p w14:paraId="372573FE" w14:textId="77777777" w:rsidR="00E95F99" w:rsidRDefault="00026F0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Although immune checkpoint inhibitors are a game changer in the management of several cancers, they have been associated with immune related side effects due to their basic mechanism of immune hyperactivity. We hypothesize in our case report that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resulted in the overt expression of </w:t>
      </w:r>
      <w:r>
        <w:rPr>
          <w:rFonts w:ascii="Book Antiqua" w:hAnsi="Book Antiqua" w:cs="Book Antiqua" w:hint="eastAsia"/>
          <w:bCs/>
          <w:color w:val="000000"/>
          <w:lang w:eastAsia="zh-CN"/>
        </w:rPr>
        <w:t>i</w:t>
      </w:r>
      <w:r>
        <w:rPr>
          <w:rFonts w:ascii="Book Antiqua" w:eastAsia="Book Antiqua" w:hAnsi="Book Antiqua" w:cs="Book Antiqua"/>
          <w:bCs/>
          <w:color w:val="000000"/>
        </w:rPr>
        <w:t>mmunoglobulin G4</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IgG4</w:t>
      </w:r>
      <w:r>
        <w:rPr>
          <w:rFonts w:ascii="Book Antiqua" w:hAnsi="Book Antiqua" w:cs="Book Antiqua" w:hint="eastAsia"/>
          <w:color w:val="000000"/>
          <w:lang w:eastAsia="zh-CN"/>
        </w:rPr>
        <w:t>)</w:t>
      </w:r>
      <w:r>
        <w:rPr>
          <w:rFonts w:ascii="Book Antiqua" w:eastAsia="Book Antiqua" w:hAnsi="Book Antiqua" w:cs="Book Antiqua"/>
          <w:color w:val="000000"/>
        </w:rPr>
        <w:t xml:space="preserve"> related pancreatitis and cholangitis. To our knowledge, this is the first report that documents a possible association between immune related side effects and IgG4 related disease.</w:t>
      </w:r>
    </w:p>
    <w:p w14:paraId="6401245D" w14:textId="77777777" w:rsidR="009E5C4D" w:rsidRDefault="009E5C4D">
      <w:r>
        <w:br w:type="page"/>
      </w:r>
    </w:p>
    <w:p w14:paraId="4B9D2B91" w14:textId="696F0AE0" w:rsidR="00E95F99" w:rsidRDefault="00026F07">
      <w:pPr>
        <w:spacing w:line="360" w:lineRule="auto"/>
        <w:jc w:val="both"/>
      </w:pPr>
      <w:r>
        <w:rPr>
          <w:rFonts w:ascii="Book Antiqua" w:eastAsia="Book Antiqua" w:hAnsi="Book Antiqua" w:cs="Book Antiqua"/>
          <w:b/>
          <w:caps/>
          <w:color w:val="000000"/>
          <w:u w:val="single"/>
        </w:rPr>
        <w:lastRenderedPageBreak/>
        <w:t>INTRODUCTION</w:t>
      </w:r>
    </w:p>
    <w:p w14:paraId="679D3FCD" w14:textId="77777777" w:rsidR="00E95F99" w:rsidRDefault="00026F07">
      <w:pPr>
        <w:spacing w:line="360" w:lineRule="auto"/>
        <w:jc w:val="both"/>
        <w:rPr>
          <w:lang w:eastAsia="zh-CN"/>
        </w:rPr>
      </w:pPr>
      <w:r>
        <w:rPr>
          <w:rFonts w:ascii="Book Antiqua" w:eastAsia="Book Antiqua" w:hAnsi="Book Antiqua" w:cs="Book Antiqua"/>
          <w:color w:val="000000"/>
        </w:rPr>
        <w:t>Immune checkpoint inhibitors (</w:t>
      </w:r>
      <w:proofErr w:type="spellStart"/>
      <w:r>
        <w:rPr>
          <w:rFonts w:ascii="Book Antiqua" w:eastAsia="Book Antiqua" w:hAnsi="Book Antiqua" w:cs="Book Antiqua"/>
          <w:color w:val="000000"/>
        </w:rPr>
        <w:t>ICPi</w:t>
      </w:r>
      <w:proofErr w:type="spellEnd"/>
      <w:r>
        <w:rPr>
          <w:rFonts w:ascii="Book Antiqua" w:eastAsia="Book Antiqua" w:hAnsi="Book Antiqua" w:cs="Book Antiqua"/>
          <w:color w:val="000000"/>
        </w:rPr>
        <w:t>) 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enabled tremendous survival improvements for an increasing range of </w:t>
      </w:r>
      <w:proofErr w:type="gramStart"/>
      <w:r>
        <w:rPr>
          <w:rFonts w:ascii="Book Antiqua" w:eastAsia="Book Antiqua" w:hAnsi="Book Antiqua" w:cs="Book Antiqua"/>
          <w:color w:val="000000"/>
        </w:rPr>
        <w:t>malignancies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These medications enhance immune activity against tumor cells by blocking down regulators of the immune system. However, normal cells may suffer collateral damage causing a host of inflammatory disorders. These have been referred to as immune-related adverse events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the management of which can be challenging due to their varied and delayed </w:t>
      </w:r>
      <w:proofErr w:type="gramStart"/>
      <w:r>
        <w:rPr>
          <w:rFonts w:ascii="Book Antiqua" w:eastAsia="Book Antiqua" w:hAnsi="Book Antiqua" w:cs="Book Antiqua"/>
          <w:color w:val="000000"/>
        </w:rPr>
        <w:t>manifestations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Although the gastrointestinal tract, endocrine glands and skin are the most affected organs, there is growing evidence that demonstrate other organs such as bile ducts and pancreas can also be affected</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It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be challenging to differentiate </w:t>
      </w:r>
      <w:r>
        <w:rPr>
          <w:rFonts w:ascii="Book Antiqua" w:hAnsi="Book Antiqua" w:cs="Book Antiqua" w:hint="eastAsia"/>
          <w:bCs/>
          <w:color w:val="000000"/>
          <w:lang w:eastAsia="zh-CN"/>
        </w:rPr>
        <w:t>i</w:t>
      </w:r>
      <w:r>
        <w:rPr>
          <w:rFonts w:ascii="Book Antiqua" w:eastAsia="Book Antiqua" w:hAnsi="Book Antiqua" w:cs="Book Antiqua"/>
          <w:bCs/>
          <w:color w:val="000000"/>
        </w:rPr>
        <w:t>mmunoglobulin G4</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IgG4</w:t>
      </w:r>
      <w:r>
        <w:rPr>
          <w:rFonts w:ascii="Book Antiqua" w:hAnsi="Book Antiqua" w:cs="Book Antiqua" w:hint="eastAsia"/>
          <w:color w:val="000000"/>
          <w:lang w:eastAsia="zh-CN"/>
        </w:rPr>
        <w:t>)</w:t>
      </w:r>
      <w:r>
        <w:rPr>
          <w:rFonts w:ascii="Book Antiqua" w:eastAsia="Book Antiqua" w:hAnsi="Book Antiqua" w:cs="Book Antiqua"/>
          <w:color w:val="000000"/>
        </w:rPr>
        <w:t xml:space="preserve"> related </w:t>
      </w:r>
      <w:proofErr w:type="spellStart"/>
      <w:r>
        <w:rPr>
          <w:rFonts w:ascii="Book Antiqua" w:eastAsia="Book Antiqua" w:hAnsi="Book Antiqua" w:cs="Book Antiqua"/>
          <w:color w:val="000000"/>
        </w:rPr>
        <w:t>pancreaticobiliary</w:t>
      </w:r>
      <w:proofErr w:type="spellEnd"/>
      <w:r>
        <w:rPr>
          <w:rFonts w:ascii="Book Antiqua" w:eastAsia="Book Antiqua" w:hAnsi="Book Antiqua" w:cs="Book Antiqua"/>
          <w:color w:val="000000"/>
        </w:rPr>
        <w:t xml:space="preserve"> conditions from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which share a similar pathophysiology of immune </w:t>
      </w:r>
      <w:proofErr w:type="gramStart"/>
      <w:r>
        <w:rPr>
          <w:rFonts w:ascii="Book Antiqua" w:eastAsia="Book Antiqua" w:hAnsi="Book Antiqua" w:cs="Book Antiqua"/>
          <w:color w:val="000000"/>
        </w:rPr>
        <w:t>hyperactivity</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6,7</w:t>
      </w:r>
      <w:r>
        <w:rPr>
          <w:rFonts w:ascii="Book Antiqua" w:hAnsi="Book Antiqua" w:cs="Book Antiqua" w:hint="eastAsia"/>
          <w:bCs/>
          <w:color w:val="000000"/>
          <w:vertAlign w:val="superscript"/>
          <w:lang w:eastAsia="zh-CN"/>
        </w:rPr>
        <w:t>]</w:t>
      </w:r>
      <w:r>
        <w:rPr>
          <w:rFonts w:ascii="Book Antiqua" w:eastAsia="Book Antiqua" w:hAnsi="Book Antiqua" w:cs="Book Antiqua"/>
          <w:color w:val="000000"/>
        </w:rPr>
        <w:t xml:space="preserve">. </w:t>
      </w:r>
    </w:p>
    <w:p w14:paraId="16A58B6B" w14:textId="77777777" w:rsidR="00E95F99" w:rsidRDefault="00026F07">
      <w:pPr>
        <w:spacing w:line="360" w:lineRule="auto"/>
        <w:ind w:firstLineChars="200" w:firstLine="480"/>
        <w:jc w:val="both"/>
        <w:rPr>
          <w:lang w:eastAsia="zh-CN"/>
        </w:rPr>
      </w:pPr>
      <w:r>
        <w:rPr>
          <w:rFonts w:ascii="Book Antiqua" w:eastAsia="Book Antiqua" w:hAnsi="Book Antiqua" w:cs="Book Antiqua"/>
          <w:color w:val="000000"/>
        </w:rPr>
        <w:t xml:space="preserve">We present a case of immune-related pancreatitis and </w:t>
      </w:r>
      <w:proofErr w:type="spellStart"/>
      <w:r>
        <w:rPr>
          <w:rFonts w:ascii="Book Antiqua" w:eastAsia="Book Antiqua" w:hAnsi="Book Antiqua" w:cs="Book Antiqua"/>
          <w:color w:val="000000"/>
        </w:rPr>
        <w:t>cholangiopathy</w:t>
      </w:r>
      <w:proofErr w:type="spellEnd"/>
      <w:r>
        <w:rPr>
          <w:rFonts w:ascii="Book Antiqua" w:eastAsia="Book Antiqua" w:hAnsi="Book Antiqua" w:cs="Book Antiqua"/>
          <w:color w:val="000000"/>
        </w:rPr>
        <w:t xml:space="preserve">, which is either a rare manifestation of </w:t>
      </w:r>
      <w:proofErr w:type="spellStart"/>
      <w:r>
        <w:rPr>
          <w:rFonts w:ascii="Book Antiqua" w:eastAsia="Book Antiqua" w:hAnsi="Book Antiqua" w:cs="Book Antiqua"/>
          <w:color w:val="000000"/>
        </w:rPr>
        <w:t>ICPi</w:t>
      </w:r>
      <w:proofErr w:type="spellEnd"/>
      <w:r>
        <w:rPr>
          <w:rFonts w:ascii="Book Antiqua" w:eastAsia="Book Antiqua" w:hAnsi="Book Antiqua" w:cs="Book Antiqua"/>
          <w:color w:val="000000"/>
        </w:rPr>
        <w:t xml:space="preserve">, or perhaps </w:t>
      </w:r>
      <w:proofErr w:type="spellStart"/>
      <w:r>
        <w:rPr>
          <w:rFonts w:ascii="Book Antiqua" w:eastAsia="Book Antiqua" w:hAnsi="Book Antiqua" w:cs="Book Antiqua"/>
          <w:color w:val="000000"/>
        </w:rPr>
        <w:t>ICPi</w:t>
      </w:r>
      <w:proofErr w:type="spellEnd"/>
      <w:r>
        <w:rPr>
          <w:rFonts w:ascii="Book Antiqua" w:eastAsia="Book Antiqua" w:hAnsi="Book Antiqua" w:cs="Book Antiqua"/>
          <w:color w:val="000000"/>
        </w:rPr>
        <w:t xml:space="preserve"> mediated overt expression of IgG4 related disease.</w:t>
      </w:r>
    </w:p>
    <w:p w14:paraId="67E24995" w14:textId="77777777" w:rsidR="00E95F99" w:rsidRDefault="00E95F99">
      <w:pPr>
        <w:spacing w:line="360" w:lineRule="auto"/>
        <w:jc w:val="both"/>
      </w:pPr>
    </w:p>
    <w:p w14:paraId="6F2DBE6E" w14:textId="77777777" w:rsidR="00E95F99" w:rsidRDefault="00026F07">
      <w:pPr>
        <w:spacing w:line="360" w:lineRule="auto"/>
        <w:jc w:val="both"/>
      </w:pPr>
      <w:r>
        <w:rPr>
          <w:rFonts w:ascii="Book Antiqua" w:eastAsia="Book Antiqua" w:hAnsi="Book Antiqua" w:cs="Book Antiqua"/>
          <w:b/>
          <w:caps/>
          <w:color w:val="000000"/>
          <w:u w:val="single"/>
        </w:rPr>
        <w:t>CASE PRESENTATION</w:t>
      </w:r>
    </w:p>
    <w:p w14:paraId="48EF71FB" w14:textId="77777777" w:rsidR="00E95F99" w:rsidRDefault="00026F07">
      <w:pPr>
        <w:spacing w:line="360" w:lineRule="auto"/>
        <w:jc w:val="both"/>
      </w:pPr>
      <w:r>
        <w:rPr>
          <w:rFonts w:ascii="Book Antiqua" w:eastAsia="Book Antiqua" w:hAnsi="Book Antiqua" w:cs="Book Antiqua"/>
          <w:b/>
          <w:i/>
          <w:color w:val="000000"/>
        </w:rPr>
        <w:t>Chief complaints</w:t>
      </w:r>
    </w:p>
    <w:p w14:paraId="24F472F1" w14:textId="77777777" w:rsidR="00E95F99" w:rsidRDefault="00026F07">
      <w:pPr>
        <w:spacing w:line="360" w:lineRule="auto"/>
        <w:jc w:val="both"/>
        <w:rPr>
          <w:lang w:eastAsia="zh-CN"/>
        </w:rPr>
      </w:pPr>
      <w:r>
        <w:rPr>
          <w:rFonts w:ascii="Book Antiqua" w:eastAsia="Book Antiqua" w:hAnsi="Book Antiqua" w:cs="Book Antiqua"/>
          <w:color w:val="000000"/>
        </w:rPr>
        <w:t xml:space="preserve">A 48-year-old female presents with two weeks of painless jaundice eight weeks after her last dose of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w:t>
      </w:r>
    </w:p>
    <w:p w14:paraId="50EA4956" w14:textId="77777777" w:rsidR="00E95F99" w:rsidRDefault="00E95F99">
      <w:pPr>
        <w:spacing w:line="360" w:lineRule="auto"/>
        <w:jc w:val="both"/>
      </w:pPr>
    </w:p>
    <w:p w14:paraId="470C5483" w14:textId="77777777" w:rsidR="00E95F99" w:rsidRDefault="00026F07">
      <w:pPr>
        <w:spacing w:line="360" w:lineRule="auto"/>
        <w:jc w:val="both"/>
      </w:pPr>
      <w:r>
        <w:rPr>
          <w:rFonts w:ascii="Book Antiqua" w:eastAsia="Book Antiqua" w:hAnsi="Book Antiqua" w:cs="Book Antiqua"/>
          <w:b/>
          <w:i/>
          <w:color w:val="000000"/>
        </w:rPr>
        <w:t>History of present illness</w:t>
      </w:r>
    </w:p>
    <w:p w14:paraId="3F13117D" w14:textId="77777777" w:rsidR="00E95F99" w:rsidRDefault="00026F07">
      <w:pPr>
        <w:spacing w:line="360" w:lineRule="auto"/>
        <w:jc w:val="both"/>
        <w:rPr>
          <w:lang w:eastAsia="zh-CN"/>
        </w:rPr>
      </w:pPr>
      <w:r>
        <w:rPr>
          <w:rFonts w:ascii="Book Antiqua" w:eastAsia="Book Antiqua" w:hAnsi="Book Antiqua" w:cs="Book Antiqua"/>
          <w:color w:val="000000"/>
        </w:rPr>
        <w:t>Along with painless jaundice, she also had generalized pruritus, dark urine, and pale-colored stool. She denied fever, chills, or any other relevant symptoms.</w:t>
      </w:r>
    </w:p>
    <w:p w14:paraId="5992B177" w14:textId="77777777" w:rsidR="00E95F99" w:rsidRDefault="00E95F99">
      <w:pPr>
        <w:spacing w:line="360" w:lineRule="auto"/>
        <w:jc w:val="both"/>
      </w:pPr>
    </w:p>
    <w:p w14:paraId="6BAEFFE3" w14:textId="77777777" w:rsidR="00E95F99" w:rsidRDefault="00026F07">
      <w:pPr>
        <w:spacing w:line="360" w:lineRule="auto"/>
        <w:jc w:val="both"/>
      </w:pPr>
      <w:r>
        <w:rPr>
          <w:rFonts w:ascii="Book Antiqua" w:eastAsia="Book Antiqua" w:hAnsi="Book Antiqua" w:cs="Book Antiqua"/>
          <w:b/>
          <w:i/>
          <w:color w:val="000000"/>
        </w:rPr>
        <w:t>History of past illness</w:t>
      </w:r>
    </w:p>
    <w:p w14:paraId="339BA99E" w14:textId="77777777" w:rsidR="00E95F99" w:rsidRDefault="00026F07">
      <w:pPr>
        <w:spacing w:line="360" w:lineRule="auto"/>
        <w:jc w:val="both"/>
        <w:rPr>
          <w:lang w:eastAsia="zh-CN"/>
        </w:rPr>
      </w:pPr>
      <w:r>
        <w:rPr>
          <w:rFonts w:ascii="Book Antiqua" w:eastAsia="Book Antiqua" w:hAnsi="Book Antiqua" w:cs="Book Antiqua"/>
          <w:color w:val="000000"/>
        </w:rPr>
        <w:t xml:space="preserve">She had a history of well-controlled human immunodeficiency virus (HIV) and asthma. She had presented with constipation, </w:t>
      </w:r>
      <w:proofErr w:type="spellStart"/>
      <w:r>
        <w:rPr>
          <w:rFonts w:ascii="Book Antiqua" w:eastAsia="Book Antiqua" w:hAnsi="Book Antiqua" w:cs="Book Antiqua"/>
          <w:color w:val="000000"/>
        </w:rPr>
        <w:t>hematochezia</w:t>
      </w:r>
      <w:proofErr w:type="spellEnd"/>
      <w:r>
        <w:rPr>
          <w:rFonts w:ascii="Book Antiqua" w:eastAsia="Book Antiqua" w:hAnsi="Book Antiqua" w:cs="Book Antiqua"/>
          <w:color w:val="000000"/>
        </w:rPr>
        <w:t xml:space="preserve">, and an associated prolapsing anal mass a few months prior to current presentation. Excisional biopsy of the anal mass </w:t>
      </w:r>
      <w:r>
        <w:rPr>
          <w:rFonts w:ascii="Book Antiqua" w:eastAsia="Book Antiqua" w:hAnsi="Book Antiqua" w:cs="Book Antiqua"/>
          <w:color w:val="000000"/>
        </w:rPr>
        <w:lastRenderedPageBreak/>
        <w:t xml:space="preserve">confirmed the diagnosis of squamous cell carcinoma (SCC). The patient completed </w:t>
      </w:r>
      <w:proofErr w:type="spellStart"/>
      <w:r>
        <w:rPr>
          <w:rFonts w:ascii="Book Antiqua" w:eastAsia="Book Antiqua" w:hAnsi="Book Antiqua" w:cs="Book Antiqua"/>
          <w:color w:val="000000"/>
        </w:rPr>
        <w:t>Nigro</w:t>
      </w:r>
      <w:proofErr w:type="spellEnd"/>
      <w:r>
        <w:rPr>
          <w:rFonts w:ascii="Book Antiqua" w:eastAsia="Book Antiqua" w:hAnsi="Book Antiqua" w:cs="Book Antiqua"/>
          <w:color w:val="000000"/>
        </w:rPr>
        <w:t xml:space="preserve"> protocol chemotherapy along with 27 fractions of radiation which was followed by 6 cycles of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w:t>
      </w:r>
    </w:p>
    <w:p w14:paraId="75C6D981" w14:textId="77777777" w:rsidR="00E95F99" w:rsidRDefault="00E95F99">
      <w:pPr>
        <w:spacing w:line="360" w:lineRule="auto"/>
        <w:jc w:val="both"/>
      </w:pPr>
    </w:p>
    <w:p w14:paraId="68931229" w14:textId="77777777" w:rsidR="00E95F99" w:rsidRDefault="00026F07">
      <w:pPr>
        <w:spacing w:line="360" w:lineRule="auto"/>
        <w:jc w:val="both"/>
      </w:pPr>
      <w:r>
        <w:rPr>
          <w:rFonts w:ascii="Book Antiqua" w:eastAsia="Book Antiqua" w:hAnsi="Book Antiqua" w:cs="Book Antiqua"/>
          <w:b/>
          <w:i/>
          <w:color w:val="000000"/>
        </w:rPr>
        <w:t>Personal and family history</w:t>
      </w:r>
    </w:p>
    <w:p w14:paraId="6D2CA91A" w14:textId="77777777" w:rsidR="00E95F99" w:rsidRDefault="00026F07">
      <w:pPr>
        <w:spacing w:line="360" w:lineRule="auto"/>
        <w:jc w:val="both"/>
        <w:rPr>
          <w:lang w:eastAsia="zh-CN"/>
        </w:rPr>
      </w:pPr>
      <w:r>
        <w:rPr>
          <w:rFonts w:ascii="Book Antiqua" w:eastAsia="Book Antiqua" w:hAnsi="Book Antiqua" w:cs="Book Antiqua"/>
          <w:color w:val="000000"/>
        </w:rPr>
        <w:t>She was an ex-smoker who had quit around 10 years ago. She had no notable family history.</w:t>
      </w:r>
    </w:p>
    <w:p w14:paraId="65602E19" w14:textId="77777777" w:rsidR="00E95F99" w:rsidRDefault="00E95F99">
      <w:pPr>
        <w:spacing w:line="360" w:lineRule="auto"/>
        <w:jc w:val="both"/>
      </w:pPr>
    </w:p>
    <w:p w14:paraId="35D56567" w14:textId="77777777" w:rsidR="00E95F99" w:rsidRDefault="00026F07">
      <w:pPr>
        <w:spacing w:line="360" w:lineRule="auto"/>
        <w:jc w:val="both"/>
      </w:pPr>
      <w:r>
        <w:rPr>
          <w:rFonts w:ascii="Book Antiqua" w:eastAsia="Book Antiqua" w:hAnsi="Book Antiqua" w:cs="Book Antiqua"/>
          <w:b/>
          <w:i/>
          <w:color w:val="000000"/>
        </w:rPr>
        <w:t>Physical examination</w:t>
      </w:r>
    </w:p>
    <w:p w14:paraId="569FDE9B" w14:textId="77777777" w:rsidR="00E95F99" w:rsidRDefault="00026F07">
      <w:pPr>
        <w:spacing w:line="360" w:lineRule="auto"/>
        <w:jc w:val="both"/>
        <w:rPr>
          <w:lang w:eastAsia="zh-CN"/>
        </w:rPr>
      </w:pPr>
      <w:r>
        <w:rPr>
          <w:rFonts w:ascii="Book Antiqua" w:eastAsia="Book Antiqua" w:hAnsi="Book Antiqua" w:cs="Book Antiqua"/>
          <w:color w:val="000000"/>
        </w:rPr>
        <w:t>Physical examination revealed jaundice with no other significant findings.</w:t>
      </w:r>
    </w:p>
    <w:p w14:paraId="4E2BD75E" w14:textId="77777777" w:rsidR="00E95F99" w:rsidRDefault="00E95F99">
      <w:pPr>
        <w:spacing w:line="360" w:lineRule="auto"/>
        <w:jc w:val="both"/>
      </w:pPr>
    </w:p>
    <w:p w14:paraId="02F2230B" w14:textId="77777777" w:rsidR="00E95F99" w:rsidRDefault="00026F07">
      <w:pPr>
        <w:spacing w:line="360" w:lineRule="auto"/>
        <w:jc w:val="both"/>
      </w:pPr>
      <w:r>
        <w:rPr>
          <w:rFonts w:ascii="Book Antiqua" w:eastAsia="Book Antiqua" w:hAnsi="Book Antiqua" w:cs="Book Antiqua"/>
          <w:b/>
          <w:i/>
          <w:color w:val="000000"/>
        </w:rPr>
        <w:t>Laboratory examinations</w:t>
      </w:r>
    </w:p>
    <w:p w14:paraId="1E371412" w14:textId="77777777" w:rsidR="00E95F99" w:rsidRDefault="00026F07">
      <w:pPr>
        <w:spacing w:line="360" w:lineRule="auto"/>
        <w:jc w:val="both"/>
      </w:pPr>
      <w:r>
        <w:rPr>
          <w:rFonts w:ascii="Book Antiqua" w:eastAsia="Book Antiqua" w:hAnsi="Book Antiqua" w:cs="Book Antiqua"/>
          <w:color w:val="000000"/>
        </w:rPr>
        <w:t>Serum total bilirubin was 9.2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with direct fraction of 5.8 </w:t>
      </w:r>
      <w:proofErr w:type="spellStart"/>
      <w:r>
        <w:rPr>
          <w:rFonts w:ascii="Book Antiqua" w:eastAsia="Book Antiqua" w:hAnsi="Book Antiqua" w:cs="Book Antiqua"/>
          <w:color w:val="000000"/>
        </w:rPr>
        <w:t>gm</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Alkaline phosphatase of 442 U/L, aspartate aminotransferase/alanine aminotransferase of 63 U/L and 144 U/L, and lipase 65 U/L.</w:t>
      </w:r>
      <w:r>
        <w:rPr>
          <w:rFonts w:ascii="Book Antiqua" w:hAnsi="Book Antiqua" w:cs="Book Antiqua" w:hint="eastAsia"/>
          <w:color w:val="000000"/>
          <w:lang w:eastAsia="zh-CN"/>
        </w:rPr>
        <w:t xml:space="preserve"> </w:t>
      </w:r>
      <w:r>
        <w:rPr>
          <w:rFonts w:ascii="Book Antiqua" w:eastAsia="Book Antiqua" w:hAnsi="Book Antiqua" w:cs="Book Antiqua"/>
          <w:color w:val="000000"/>
        </w:rPr>
        <w:t>Her serum glucose was 447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with an HbA1c of 8.2%. </w:t>
      </w:r>
      <w:proofErr w:type="spellStart"/>
      <w:r>
        <w:rPr>
          <w:rFonts w:ascii="Book Antiqua" w:eastAsia="Book Antiqua" w:hAnsi="Book Antiqua" w:cs="Book Antiqua"/>
          <w:color w:val="000000"/>
        </w:rPr>
        <w:t>Carcinoembryonic</w:t>
      </w:r>
      <w:proofErr w:type="spellEnd"/>
      <w:r>
        <w:rPr>
          <w:rFonts w:ascii="Book Antiqua" w:eastAsia="Book Antiqua" w:hAnsi="Book Antiqua" w:cs="Book Antiqua"/>
          <w:color w:val="000000"/>
        </w:rPr>
        <w:t xml:space="preserve"> antigen was 3.5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/mL and CA-19.9 was 5 U/</w:t>
      </w:r>
      <w:proofErr w:type="spellStart"/>
      <w:r>
        <w:rPr>
          <w:rFonts w:ascii="Book Antiqua" w:eastAsia="Book Antiqua" w:hAnsi="Book Antiqua" w:cs="Book Antiqua"/>
          <w:color w:val="000000"/>
        </w:rPr>
        <w:t>mL.</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Serologic evaluation for viral, autoimmune, and hereditary causes of </w:t>
      </w:r>
      <w:proofErr w:type="spellStart"/>
      <w:r>
        <w:rPr>
          <w:rFonts w:ascii="Book Antiqua" w:eastAsia="Book Antiqua" w:hAnsi="Book Antiqua" w:cs="Book Antiqua"/>
          <w:color w:val="000000"/>
        </w:rPr>
        <w:t>transaminitis</w:t>
      </w:r>
      <w:proofErr w:type="spellEnd"/>
      <w:r>
        <w:rPr>
          <w:rFonts w:ascii="Book Antiqua" w:eastAsia="Book Antiqua" w:hAnsi="Book Antiqua" w:cs="Book Antiqua"/>
          <w:color w:val="000000"/>
        </w:rPr>
        <w:t xml:space="preserve"> was unremarkable.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IgG4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 was normal at 108 </w:t>
      </w:r>
      <w:proofErr w:type="spellStart"/>
      <w:r>
        <w:rPr>
          <w:rFonts w:ascii="Book Antiqua" w:eastAsia="Book Antiqua" w:hAnsi="Book Antiqua" w:cs="Book Antiqua"/>
          <w:color w:val="000000"/>
        </w:rPr>
        <w:t>gm</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w:t>
      </w:r>
    </w:p>
    <w:p w14:paraId="4209BD6C" w14:textId="77777777" w:rsidR="00E95F99" w:rsidRDefault="00E95F99">
      <w:pPr>
        <w:spacing w:line="360" w:lineRule="auto"/>
        <w:jc w:val="both"/>
      </w:pPr>
    </w:p>
    <w:p w14:paraId="0AB4C2A3" w14:textId="77777777" w:rsidR="00E95F99" w:rsidRDefault="00026F07">
      <w:pPr>
        <w:spacing w:line="360" w:lineRule="auto"/>
        <w:jc w:val="both"/>
      </w:pPr>
      <w:r>
        <w:rPr>
          <w:rFonts w:ascii="Book Antiqua" w:eastAsia="Book Antiqua" w:hAnsi="Book Antiqua" w:cs="Book Antiqua"/>
          <w:b/>
          <w:i/>
          <w:color w:val="000000"/>
        </w:rPr>
        <w:t>Imaging examinations</w:t>
      </w:r>
    </w:p>
    <w:p w14:paraId="539B97FE" w14:textId="77777777" w:rsidR="00E95F99" w:rsidRDefault="00026F07">
      <w:pPr>
        <w:spacing w:line="360" w:lineRule="auto"/>
        <w:jc w:val="both"/>
        <w:rPr>
          <w:lang w:eastAsia="zh-CN"/>
        </w:rPr>
      </w:pPr>
      <w:r>
        <w:rPr>
          <w:rFonts w:ascii="Book Antiqua" w:eastAsia="Book Antiqua" w:hAnsi="Book Antiqua" w:cs="Book Antiqua"/>
          <w:color w:val="000000"/>
        </w:rPr>
        <w:t>Computed tomography of the abdomen demonstrated</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EFEFE"/>
        </w:rPr>
        <w:t>fullness of the pancreatic head with new</w:t>
      </w:r>
      <w:r>
        <w:rPr>
          <w:rFonts w:ascii="Book Antiqua" w:hAnsi="Book Antiqua" w:cs="Book Antiqua" w:hint="eastAsia"/>
          <w:color w:val="000000"/>
          <w:shd w:val="clear" w:color="auto" w:fill="FEFEFE"/>
          <w:lang w:eastAsia="zh-CN"/>
        </w:rPr>
        <w:t xml:space="preserve"> </w:t>
      </w:r>
      <w:proofErr w:type="spellStart"/>
      <w:r>
        <w:rPr>
          <w:rFonts w:ascii="Book Antiqua" w:eastAsia="Book Antiqua" w:hAnsi="Book Antiqua" w:cs="Book Antiqua"/>
          <w:color w:val="000000"/>
          <w:shd w:val="clear" w:color="auto" w:fill="FEFEFE"/>
        </w:rPr>
        <w:t>extrahepatic</w:t>
      </w:r>
      <w:proofErr w:type="spellEnd"/>
      <w:r>
        <w:rPr>
          <w:rFonts w:ascii="Book Antiqua" w:eastAsia="Book Antiqua" w:hAnsi="Book Antiqua" w:cs="Book Antiqua"/>
          <w:color w:val="000000"/>
          <w:shd w:val="clear" w:color="auto" w:fill="FEFEFE"/>
        </w:rPr>
        <w:t xml:space="preserve"> and intrahepatic biliary dilation.</w:t>
      </w:r>
      <w:r>
        <w:rPr>
          <w:rFonts w:ascii="Book Antiqua" w:hAnsi="Book Antiqua" w:cs="Book Antiqua" w:hint="eastAsia"/>
          <w:color w:val="000000"/>
          <w:shd w:val="clear" w:color="auto" w:fill="FEFEFE"/>
          <w:lang w:eastAsia="zh-CN"/>
        </w:rPr>
        <w:t xml:space="preserve"> </w:t>
      </w:r>
      <w:r>
        <w:rPr>
          <w:rFonts w:ascii="Book Antiqua" w:eastAsia="Book Antiqua" w:hAnsi="Book Antiqua" w:cs="Book Antiqua"/>
          <w:color w:val="000000"/>
        </w:rPr>
        <w:t xml:space="preserve">Endoscopic ultrasound (EUS) was performed, revealing diffuse </w:t>
      </w:r>
      <w:proofErr w:type="spellStart"/>
      <w:r>
        <w:rPr>
          <w:rFonts w:ascii="Book Antiqua" w:eastAsia="Book Antiqua" w:hAnsi="Book Antiqua" w:cs="Book Antiqua"/>
          <w:color w:val="000000"/>
        </w:rPr>
        <w:t>hypoechoic</w:t>
      </w:r>
      <w:proofErr w:type="spellEnd"/>
      <w:r>
        <w:rPr>
          <w:rFonts w:ascii="Book Antiqua" w:eastAsia="Book Antiqua" w:hAnsi="Book Antiqua" w:cs="Book Antiqua"/>
          <w:color w:val="000000"/>
        </w:rPr>
        <w:t xml:space="preserve"> changes, atrophy and </w:t>
      </w:r>
      <w:proofErr w:type="spellStart"/>
      <w:r>
        <w:rPr>
          <w:rFonts w:ascii="Book Antiqua" w:eastAsia="Book Antiqua" w:hAnsi="Book Antiqua" w:cs="Book Antiqua"/>
          <w:color w:val="000000"/>
        </w:rPr>
        <w:t>lobularity</w:t>
      </w:r>
      <w:proofErr w:type="spellEnd"/>
      <w:r>
        <w:rPr>
          <w:rFonts w:ascii="Book Antiqua" w:eastAsia="Book Antiqua" w:hAnsi="Book Antiqua" w:cs="Book Antiqua"/>
          <w:color w:val="000000"/>
        </w:rPr>
        <w:t xml:space="preserve"> affecting the pancreas diffusely, with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lymphadenopathy. EUS-guided fine needle biopsy (FNB) of the pancreatic head revealed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tissue with </w:t>
      </w:r>
      <w:proofErr w:type="spellStart"/>
      <w:r>
        <w:rPr>
          <w:rFonts w:ascii="Book Antiqua" w:eastAsia="Book Antiqua" w:hAnsi="Book Antiqua" w:cs="Book Antiqua"/>
          <w:color w:val="000000"/>
        </w:rPr>
        <w:t>eosinophils</w:t>
      </w:r>
      <w:proofErr w:type="spellEnd"/>
      <w:r>
        <w:rPr>
          <w:rFonts w:ascii="Book Antiqua" w:eastAsia="Book Antiqua" w:hAnsi="Book Antiqua" w:cs="Book Antiqua"/>
          <w:color w:val="000000"/>
        </w:rPr>
        <w:t xml:space="preserve"> and germinal center lymphoid aggregates. Features of malignancy were absent in pancreatic parenchymal and lymph node specimens as well as biliary brushings. A single localized biliary stricture was found within the distal common bile duct with upstream dilation which was relieved by a plastic biliary stent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endoscopic </w:t>
      </w:r>
      <w:r>
        <w:rPr>
          <w:rFonts w:ascii="Book Antiqua" w:eastAsia="Book Antiqua" w:hAnsi="Book Antiqua" w:cs="Book Antiqua"/>
          <w:color w:val="000000"/>
        </w:rPr>
        <w:lastRenderedPageBreak/>
        <w:t xml:space="preserve">retrograde </w:t>
      </w:r>
      <w:proofErr w:type="spellStart"/>
      <w:r>
        <w:rPr>
          <w:rFonts w:ascii="Book Antiqua" w:eastAsia="Book Antiqua" w:hAnsi="Book Antiqua" w:cs="Book Antiqua"/>
          <w:color w:val="000000"/>
        </w:rPr>
        <w:t>cholangiopancreatography</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(Figure 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Overall, the findings in these specimens were suggestive of acute pancreatitis, which was attributed to recent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The patient’s total bilirubin improved to normal levels with resolution of symptoms after biliary decompression with the plastic stent. She underwent repeat EUS which had similar findings with repeat sampling by FNB only suggestive of pancreatic inflammation.</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EFEFE"/>
        </w:rPr>
        <w:t>Bile duct forceps biopsy of the stricture indicated</w:t>
      </w:r>
      <w:r>
        <w:rPr>
          <w:rFonts w:ascii="Book Antiqua" w:hAnsi="Book Antiqua" w:cs="Book Antiqua" w:hint="eastAsia"/>
          <w:color w:val="000000"/>
          <w:shd w:val="clear" w:color="auto" w:fill="FEFEFE"/>
          <w:lang w:eastAsia="zh-CN"/>
        </w:rPr>
        <w:t xml:space="preserve"> </w:t>
      </w:r>
      <w:r>
        <w:rPr>
          <w:rFonts w:ascii="Book Antiqua" w:eastAsia="Book Antiqua" w:hAnsi="Book Antiqua" w:cs="Book Antiqua"/>
          <w:color w:val="000000"/>
        </w:rPr>
        <w:t>features of acute and chronic inflammation and granulation tissue with no malignancy.</w:t>
      </w:r>
    </w:p>
    <w:p w14:paraId="1322CEA2" w14:textId="77777777" w:rsidR="00E95F99" w:rsidRDefault="00E95F99">
      <w:pPr>
        <w:spacing w:line="360" w:lineRule="auto"/>
        <w:jc w:val="both"/>
      </w:pPr>
    </w:p>
    <w:p w14:paraId="395DCAC9" w14:textId="77777777" w:rsidR="00E95F99" w:rsidRDefault="00026F07">
      <w:pPr>
        <w:spacing w:line="360" w:lineRule="auto"/>
        <w:jc w:val="both"/>
      </w:pPr>
      <w:r>
        <w:rPr>
          <w:rFonts w:ascii="Book Antiqua" w:eastAsia="Book Antiqua" w:hAnsi="Book Antiqua" w:cs="Book Antiqua"/>
          <w:b/>
          <w:caps/>
          <w:color w:val="000000"/>
          <w:u w:val="single"/>
        </w:rPr>
        <w:t>FINAL DIAGNOSIS</w:t>
      </w:r>
    </w:p>
    <w:p w14:paraId="5E3941C2" w14:textId="77777777" w:rsidR="00E95F99" w:rsidRDefault="00026F07">
      <w:pPr>
        <w:spacing w:line="360" w:lineRule="auto"/>
        <w:jc w:val="both"/>
        <w:rPr>
          <w:lang w:eastAsia="zh-CN"/>
        </w:rPr>
      </w:pPr>
      <w:r>
        <w:rPr>
          <w:rFonts w:ascii="Book Antiqua" w:eastAsia="Book Antiqua" w:hAnsi="Book Antiqua" w:cs="Book Antiqua"/>
          <w:color w:val="000000"/>
        </w:rPr>
        <w:t xml:space="preserve">Pathology suggested IgG4 related autoimmune cholangitis which we think was possibly triggered by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w:t>
      </w:r>
    </w:p>
    <w:p w14:paraId="559C86EB" w14:textId="77777777" w:rsidR="00E95F99" w:rsidRDefault="00E95F99">
      <w:pPr>
        <w:spacing w:line="360" w:lineRule="auto"/>
        <w:jc w:val="both"/>
      </w:pPr>
    </w:p>
    <w:p w14:paraId="70F0BE3C" w14:textId="77777777" w:rsidR="00E95F99" w:rsidRDefault="00026F07">
      <w:pPr>
        <w:spacing w:line="360" w:lineRule="auto"/>
        <w:jc w:val="both"/>
      </w:pPr>
      <w:r>
        <w:rPr>
          <w:rFonts w:ascii="Book Antiqua" w:eastAsia="Book Antiqua" w:hAnsi="Book Antiqua" w:cs="Book Antiqua"/>
          <w:b/>
          <w:caps/>
          <w:color w:val="000000"/>
          <w:u w:val="single"/>
        </w:rPr>
        <w:t>TREATMENT</w:t>
      </w:r>
    </w:p>
    <w:p w14:paraId="5EBEEDF8" w14:textId="77777777" w:rsidR="00E95F99" w:rsidRDefault="00026F07">
      <w:pPr>
        <w:spacing w:line="360" w:lineRule="auto"/>
        <w:jc w:val="both"/>
      </w:pPr>
      <w:r>
        <w:rPr>
          <w:rFonts w:ascii="Book Antiqua" w:eastAsia="Book Antiqua" w:hAnsi="Book Antiqua" w:cs="Book Antiqua"/>
          <w:color w:val="000000"/>
        </w:rPr>
        <w:t>The persistent biliary stricture raised concerns for malignancy and also long term management of the stricture and therefore the patient elected to undergo surgical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w:t>
      </w:r>
      <w:r>
        <w:rPr>
          <w:rFonts w:ascii="Book Antiqua" w:hAnsi="Book Antiqua" w:cs="Book Antiqua" w:hint="eastAsia"/>
          <w:color w:val="000000"/>
          <w:lang w:eastAsia="zh-CN"/>
        </w:rPr>
        <w:t>l</w:t>
      </w:r>
      <w:r>
        <w:rPr>
          <w:rFonts w:ascii="Book Antiqua" w:eastAsia="Book Antiqua" w:hAnsi="Book Antiqua" w:cs="Book Antiqua"/>
          <w:color w:val="000000"/>
        </w:rPr>
        <w:t xml:space="preserve">aparoscopic robotic cholecystectomy, resection of the </w:t>
      </w:r>
      <w:proofErr w:type="spellStart"/>
      <w:r>
        <w:rPr>
          <w:rFonts w:ascii="Book Antiqua" w:eastAsia="Book Antiqua" w:hAnsi="Book Antiqua" w:cs="Book Antiqua"/>
          <w:color w:val="000000"/>
        </w:rPr>
        <w:t>extrahepatic</w:t>
      </w:r>
      <w:proofErr w:type="spellEnd"/>
      <w:r>
        <w:rPr>
          <w:rFonts w:ascii="Book Antiqua" w:eastAsia="Book Antiqua" w:hAnsi="Book Antiqua" w:cs="Book Antiqua"/>
          <w:color w:val="000000"/>
        </w:rPr>
        <w:t xml:space="preserve"> bile duct and </w:t>
      </w:r>
      <w:proofErr w:type="spellStart"/>
      <w:r>
        <w:rPr>
          <w:rFonts w:ascii="Book Antiqua" w:eastAsia="Book Antiqua" w:hAnsi="Book Antiqua" w:cs="Book Antiqua"/>
          <w:color w:val="000000"/>
        </w:rPr>
        <w:t>hepaticojejunostomy</w:t>
      </w:r>
      <w:proofErr w:type="spellEnd"/>
      <w:r>
        <w:rPr>
          <w:rFonts w:ascii="Book Antiqua" w:eastAsia="Book Antiqua" w:hAnsi="Book Antiqua" w:cs="Book Antiqua"/>
          <w:color w:val="000000"/>
        </w:rPr>
        <w:t xml:space="preserve"> with a liver biopsy was performed. Liver biopsy revealed mild mixed macro-vesicular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suggestive of non-alcoholic fatty liver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gallbladder had features of chronic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cholesterolosis</w:t>
      </w:r>
      <w:proofErr w:type="spellEnd"/>
      <w:r>
        <w:rPr>
          <w:rFonts w:ascii="Book Antiqua" w:eastAsia="Book Antiqua" w:hAnsi="Book Antiqua" w:cs="Book Antiqua"/>
          <w:color w:val="000000"/>
        </w:rPr>
        <w:t xml:space="preserve"> and sections of the biliary mucosa in the common bile duct revealed marked mixed </w:t>
      </w:r>
      <w:proofErr w:type="spellStart"/>
      <w:r>
        <w:rPr>
          <w:rFonts w:ascii="Book Antiqua" w:eastAsia="Book Antiqua" w:hAnsi="Book Antiqua" w:cs="Book Antiqua"/>
          <w:color w:val="000000"/>
        </w:rPr>
        <w:t>lymphoplasmacytic</w:t>
      </w:r>
      <w:proofErr w:type="spellEnd"/>
      <w:r>
        <w:rPr>
          <w:rFonts w:ascii="Book Antiqua" w:eastAsia="Book Antiqua" w:hAnsi="Book Antiqua" w:cs="Book Antiqua"/>
          <w:color w:val="000000"/>
        </w:rPr>
        <w:t xml:space="preserve"> cell infiltrates, </w:t>
      </w:r>
      <w:proofErr w:type="spellStart"/>
      <w:r>
        <w:rPr>
          <w:rFonts w:ascii="Book Antiqua" w:eastAsia="Book Antiqua" w:hAnsi="Book Antiqua" w:cs="Book Antiqua"/>
          <w:color w:val="000000"/>
        </w:rPr>
        <w:t>storiform</w:t>
      </w:r>
      <w:proofErr w:type="spellEnd"/>
      <w:r>
        <w:rPr>
          <w:rFonts w:ascii="Book Antiqua" w:eastAsia="Book Antiqua" w:hAnsi="Book Antiqua" w:cs="Book Antiqua"/>
          <w:color w:val="000000"/>
        </w:rPr>
        <w:t xml:space="preserve"> fibrosis, lymphocytic phlebitis and IgG4 predominant </w:t>
      </w:r>
      <w:proofErr w:type="spellStart"/>
      <w:r>
        <w:rPr>
          <w:rFonts w:ascii="Book Antiqua" w:eastAsia="Book Antiqua" w:hAnsi="Book Antiqua" w:cs="Book Antiqua"/>
          <w:color w:val="000000"/>
        </w:rPr>
        <w:t>plasmocytic</w:t>
      </w:r>
      <w:proofErr w:type="spellEnd"/>
      <w:r>
        <w:rPr>
          <w:rFonts w:ascii="Book Antiqua" w:eastAsia="Book Antiqua" w:hAnsi="Book Antiqua" w:cs="Book Antiqua"/>
          <w:color w:val="000000"/>
        </w:rPr>
        <w:t xml:space="preserve"> cell infiltrates (30/HPF) (Figure 2). </w:t>
      </w:r>
    </w:p>
    <w:p w14:paraId="5DBC2BC4" w14:textId="77777777" w:rsidR="00E95F99" w:rsidRDefault="00E95F99">
      <w:pPr>
        <w:spacing w:line="360" w:lineRule="auto"/>
        <w:jc w:val="both"/>
      </w:pPr>
    </w:p>
    <w:p w14:paraId="16E7F4E4" w14:textId="77777777" w:rsidR="00E95F99" w:rsidRDefault="00026F07">
      <w:pPr>
        <w:spacing w:line="360" w:lineRule="auto"/>
        <w:jc w:val="both"/>
      </w:pPr>
      <w:r>
        <w:rPr>
          <w:rFonts w:ascii="Book Antiqua" w:eastAsia="Book Antiqua" w:hAnsi="Book Antiqua" w:cs="Book Antiqua"/>
          <w:b/>
          <w:caps/>
          <w:color w:val="000000"/>
          <w:u w:val="single"/>
        </w:rPr>
        <w:t>OUTCOME AND FOLLOW-UP</w:t>
      </w:r>
    </w:p>
    <w:p w14:paraId="5BAA9DE0" w14:textId="77777777" w:rsidR="00E95F99" w:rsidRDefault="00026F07">
      <w:pPr>
        <w:spacing w:line="360" w:lineRule="auto"/>
        <w:jc w:val="both"/>
      </w:pPr>
      <w:r>
        <w:rPr>
          <w:rFonts w:ascii="Book Antiqua" w:eastAsia="Book Antiqua" w:hAnsi="Book Antiqua" w:cs="Book Antiqua"/>
          <w:color w:val="000000"/>
        </w:rPr>
        <w:t xml:space="preserve">Following the </w:t>
      </w:r>
      <w:proofErr w:type="spellStart"/>
      <w:r>
        <w:rPr>
          <w:rFonts w:ascii="Book Antiqua" w:eastAsia="Book Antiqua" w:hAnsi="Book Antiqua" w:cs="Book Antiqua"/>
          <w:color w:val="000000"/>
        </w:rPr>
        <w:t>hepaticojejunostomy</w:t>
      </w:r>
      <w:proofErr w:type="spellEnd"/>
      <w:r>
        <w:rPr>
          <w:rFonts w:ascii="Book Antiqua" w:eastAsia="Book Antiqua" w:hAnsi="Book Antiqua" w:cs="Book Antiqua"/>
          <w:color w:val="000000"/>
        </w:rPr>
        <w:t>, the patient’s liver enzymes remained normal, and her diabetes progressively improved over several months.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She no longer required insulin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her surgery and her HgbA1C returned to 6%, which was her baseline prior to her diagnosis of anal SCC.</w:t>
      </w:r>
      <w:r>
        <w:rPr>
          <w:rFonts w:ascii="Book Antiqua" w:hAnsi="Book Antiqua" w:cs="Book Antiqua" w:hint="eastAsia"/>
          <w:color w:val="000000"/>
          <w:lang w:eastAsia="zh-CN"/>
        </w:rPr>
        <w:t xml:space="preserve"> </w:t>
      </w:r>
      <w:r>
        <w:rPr>
          <w:rFonts w:ascii="Book Antiqua" w:eastAsia="Book Antiqua" w:hAnsi="Book Antiqua" w:cs="Book Antiqua"/>
          <w:color w:val="000000"/>
        </w:rPr>
        <w:t>Her anal SCC has remained in remission.</w:t>
      </w:r>
    </w:p>
    <w:p w14:paraId="3B778C6B" w14:textId="77777777" w:rsidR="00E95F99" w:rsidRDefault="00E95F99">
      <w:pPr>
        <w:spacing w:line="360" w:lineRule="auto"/>
        <w:jc w:val="both"/>
      </w:pPr>
    </w:p>
    <w:p w14:paraId="7452A9E1" w14:textId="77777777" w:rsidR="00E95F99" w:rsidRDefault="00026F07">
      <w:pPr>
        <w:spacing w:line="360" w:lineRule="auto"/>
        <w:jc w:val="both"/>
      </w:pPr>
      <w:r>
        <w:rPr>
          <w:rFonts w:ascii="Book Antiqua" w:eastAsia="Book Antiqua" w:hAnsi="Book Antiqua" w:cs="Book Antiqua"/>
          <w:b/>
          <w:caps/>
          <w:color w:val="000000"/>
          <w:u w:val="single"/>
        </w:rPr>
        <w:lastRenderedPageBreak/>
        <w:t>DISCUSSION</w:t>
      </w:r>
    </w:p>
    <w:p w14:paraId="224C01BE" w14:textId="77777777" w:rsidR="00E95F99" w:rsidRDefault="00026F07">
      <w:pPr>
        <w:spacing w:line="360" w:lineRule="auto"/>
        <w:jc w:val="both"/>
        <w:rPr>
          <w:lang w:eastAsia="zh-CN"/>
        </w:rPr>
      </w:pPr>
      <w:r>
        <w:rPr>
          <w:rFonts w:ascii="Book Antiqua" w:eastAsia="Book Antiqua" w:hAnsi="Book Antiqua" w:cs="Book Antiqua"/>
          <w:color w:val="000000"/>
        </w:rPr>
        <w:t xml:space="preserve">We report a diagnostically challenging case of </w:t>
      </w:r>
      <w:proofErr w:type="spellStart"/>
      <w:r>
        <w:rPr>
          <w:rFonts w:ascii="Book Antiqua" w:eastAsia="Book Antiqua" w:hAnsi="Book Antiqua" w:cs="Book Antiqua"/>
          <w:color w:val="000000"/>
        </w:rPr>
        <w:t>cholangiopathy</w:t>
      </w:r>
      <w:proofErr w:type="spellEnd"/>
      <w:r>
        <w:rPr>
          <w:rFonts w:ascii="Book Antiqua" w:eastAsia="Book Antiqua" w:hAnsi="Book Antiqua" w:cs="Book Antiqua"/>
          <w:color w:val="000000"/>
        </w:rPr>
        <w:t xml:space="preserve"> and pancreatitis in a patient with anal SCC treated with chemotherapy and radiation, followed by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the completion of </w:t>
      </w:r>
      <w:proofErr w:type="spellStart"/>
      <w:r>
        <w:rPr>
          <w:rFonts w:ascii="Book Antiqua" w:eastAsia="Book Antiqua" w:hAnsi="Book Antiqua" w:cs="Book Antiqua"/>
          <w:color w:val="000000"/>
        </w:rPr>
        <w:t>ICPi</w:t>
      </w:r>
      <w:proofErr w:type="spellEnd"/>
      <w:r>
        <w:rPr>
          <w:rFonts w:ascii="Book Antiqua" w:eastAsia="Book Antiqua" w:hAnsi="Book Antiqua" w:cs="Book Antiqua"/>
          <w:color w:val="000000"/>
        </w:rPr>
        <w:t xml:space="preserve"> immunotherapy, she presented with biliary obstruction and pancreatic inflammation raising concerns for an inflammatory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neoplastic process.</w:t>
      </w:r>
      <w:r>
        <w:rPr>
          <w:rFonts w:ascii="Book Antiqua" w:hAnsi="Book Antiqua" w:cs="Book Antiqua" w:hint="eastAsia"/>
          <w:color w:val="000000"/>
          <w:lang w:eastAsia="zh-CN"/>
        </w:rPr>
        <w:t xml:space="preserve"> </w:t>
      </w:r>
      <w:r>
        <w:rPr>
          <w:rFonts w:ascii="Book Antiqua" w:eastAsia="Book Antiqua" w:hAnsi="Book Antiqua" w:cs="Book Antiqua"/>
          <w:color w:val="000000"/>
        </w:rPr>
        <w:t>Multiple biopsies were inconclusive but were suggestive of a benign inflammatory process such as autoimmune pancreatitis.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trial of systemic steroid was considered but ultimately not pursued given her history of HIV and fear for reactivation. Her normal CD4 counts with undetectable viral load for HIV, made HIV a less likely etiology. Despite the normal serum IgG4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 and multiple </w:t>
      </w:r>
      <w:proofErr w:type="spellStart"/>
      <w:r>
        <w:rPr>
          <w:rFonts w:ascii="Book Antiqua" w:eastAsia="Book Antiqua" w:hAnsi="Book Antiqua" w:cs="Book Antiqua"/>
          <w:color w:val="000000"/>
        </w:rPr>
        <w:t>cytologic</w:t>
      </w:r>
      <w:proofErr w:type="spellEnd"/>
      <w:r>
        <w:rPr>
          <w:rFonts w:ascii="Book Antiqua" w:eastAsia="Book Antiqua" w:hAnsi="Book Antiqua" w:cs="Book Antiqua"/>
          <w:color w:val="000000"/>
        </w:rPr>
        <w:t xml:space="preserve"> specimens obtained by FNB, her diagnosis became clearer only after surgical excision which revealed an IgG4-mediated inflammatory process. </w:t>
      </w:r>
      <w:proofErr w:type="spellStart"/>
      <w:r>
        <w:rPr>
          <w:rFonts w:ascii="Book Antiqua" w:eastAsia="Book Antiqua" w:hAnsi="Book Antiqua" w:cs="Book Antiqua"/>
          <w:color w:val="000000"/>
        </w:rPr>
        <w:t>ICPi</w:t>
      </w:r>
      <w:proofErr w:type="spellEnd"/>
      <w:r>
        <w:rPr>
          <w:rFonts w:ascii="Book Antiqua" w:eastAsia="Book Antiqua" w:hAnsi="Book Antiqua" w:cs="Book Antiqua"/>
          <w:color w:val="000000"/>
        </w:rPr>
        <w:t xml:space="preserve"> exert their action by enhancing the immune response which lead to our hypothesis that this immune hyperactivity triggered by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resulted in florid expression an autoimmune process associated with IgG4 disease</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58EBAA2B" w14:textId="77777777" w:rsidR="00E95F99" w:rsidRDefault="00026F07">
      <w:pPr>
        <w:spacing w:line="360" w:lineRule="auto"/>
        <w:ind w:firstLineChars="200" w:firstLine="480"/>
        <w:jc w:val="both"/>
        <w:rPr>
          <w:lang w:eastAsia="zh-CN"/>
        </w:rPr>
      </w:pP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is not commonly associated with either pancreatitis or cholangitis. There is a 0%-4.5% and 0.5%-1.6% risk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disease and pancreatitis with </w:t>
      </w:r>
      <w:r>
        <w:rPr>
          <w:rFonts w:ascii="Book Antiqua" w:eastAsia="Book Antiqua" w:hAnsi="Book Antiqua" w:cs="Book Antiqua" w:hint="eastAsia"/>
          <w:color w:val="000000"/>
        </w:rPr>
        <w:t>p</w:t>
      </w:r>
      <w:r>
        <w:rPr>
          <w:rFonts w:ascii="Book Antiqua" w:eastAsia="Book Antiqua" w:hAnsi="Book Antiqua" w:cs="Book Antiqua"/>
          <w:color w:val="000000"/>
        </w:rPr>
        <w:t xml:space="preserve">rogrammed cell death protein 1 therapy </w:t>
      </w:r>
      <w:proofErr w:type="gramStart"/>
      <w:r>
        <w:rPr>
          <w:rFonts w:ascii="Book Antiqua" w:eastAsia="Book Antiqua" w:hAnsi="Book Antiqua" w:cs="Book Antiqua"/>
          <w:color w:val="000000"/>
        </w:rPr>
        <w:t>respectively</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Past research has shown that asymptomatic elevations in lipase and amylase are common with no significant increase in risk of any grade of pancreatitis with these mediations when used alone or in </w:t>
      </w:r>
      <w:proofErr w:type="gramStart"/>
      <w:r>
        <w:rPr>
          <w:rFonts w:ascii="Book Antiqua" w:eastAsia="Book Antiqua" w:hAnsi="Book Antiqua" w:cs="Book Antiqua"/>
          <w:color w:val="000000"/>
        </w:rPr>
        <w:t>combination</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Symptomatic pancreatitis has only rarely been reported and has been treated by holding the medications and using steroids, ultimately resulting in </w:t>
      </w:r>
      <w:proofErr w:type="gramStart"/>
      <w:r>
        <w:rPr>
          <w:rFonts w:ascii="Book Antiqua" w:eastAsia="Book Antiqua" w:hAnsi="Book Antiqua" w:cs="Book Antiqua"/>
          <w:color w:val="000000"/>
        </w:rPr>
        <w:t>improvement</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9,10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Cholangitis associated with </w:t>
      </w:r>
      <w:proofErr w:type="spellStart"/>
      <w:r>
        <w:rPr>
          <w:rFonts w:ascii="Book Antiqua" w:eastAsia="Book Antiqua" w:hAnsi="Book Antiqua" w:cs="Book Antiqua"/>
          <w:color w:val="000000"/>
        </w:rPr>
        <w:t>ICPi</w:t>
      </w:r>
      <w:proofErr w:type="spellEnd"/>
      <w:r>
        <w:rPr>
          <w:rFonts w:ascii="Book Antiqua" w:eastAsia="Book Antiqua" w:hAnsi="Book Antiqua" w:cs="Book Antiqua"/>
          <w:color w:val="000000"/>
        </w:rPr>
        <w:t xml:space="preserve"> has been described in two </w:t>
      </w:r>
      <w:proofErr w:type="gramStart"/>
      <w:r>
        <w:rPr>
          <w:rFonts w:ascii="Book Antiqua" w:eastAsia="Book Antiqua" w:hAnsi="Book Antiqua" w:cs="Book Antiqua"/>
          <w:color w:val="000000"/>
        </w:rPr>
        <w:t>forms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large duct cholangitis or secondary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where dilation and hypertrophy of </w:t>
      </w:r>
      <w:proofErr w:type="spellStart"/>
      <w:r>
        <w:rPr>
          <w:rFonts w:ascii="Book Antiqua" w:eastAsia="Book Antiqua" w:hAnsi="Book Antiqua" w:cs="Book Antiqua"/>
          <w:color w:val="000000"/>
        </w:rPr>
        <w:t>extrahepatic</w:t>
      </w:r>
      <w:proofErr w:type="spellEnd"/>
      <w:r>
        <w:rPr>
          <w:rFonts w:ascii="Book Antiqua" w:eastAsia="Book Antiqua" w:hAnsi="Book Antiqua" w:cs="Book Antiqua"/>
          <w:color w:val="000000"/>
        </w:rPr>
        <w:t xml:space="preserve"> bile ducts are seen on imaging</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small duct cholangitis, where there is pathologic evidence of bile duct involvement while larger ducts may appear normal on imaging. Based on limited data, large duct involvement is seen in up to 0.7% while the incidence of small duct involvement is unclear as it relies on liver </w:t>
      </w:r>
      <w:proofErr w:type="gramStart"/>
      <w:r>
        <w:rPr>
          <w:rFonts w:ascii="Book Antiqua" w:eastAsia="Book Antiqua" w:hAnsi="Book Antiqua" w:cs="Book Antiqua"/>
          <w:color w:val="000000"/>
        </w:rPr>
        <w:t>biopsy</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small duct cholangitis, the inflammatory infiltrate consists of </w:t>
      </w:r>
      <w:r>
        <w:rPr>
          <w:rFonts w:ascii="Book Antiqua" w:eastAsia="Book Antiqua" w:hAnsi="Book Antiqua" w:cs="Book Antiqua"/>
          <w:color w:val="000000"/>
        </w:rPr>
        <w:lastRenderedPageBreak/>
        <w:t xml:space="preserve">predominantly CD8+ T cell infiltrates. In </w:t>
      </w:r>
      <w:proofErr w:type="spellStart"/>
      <w:r>
        <w:rPr>
          <w:rFonts w:ascii="Book Antiqua" w:eastAsia="Book Antiqua" w:hAnsi="Book Antiqua" w:cs="Book Antiqua"/>
          <w:color w:val="000000"/>
        </w:rPr>
        <w:t>extrahepatic</w:t>
      </w:r>
      <w:proofErr w:type="spellEnd"/>
      <w:r>
        <w:rPr>
          <w:rFonts w:ascii="Book Antiqua" w:eastAsia="Book Antiqua" w:hAnsi="Book Antiqua" w:cs="Book Antiqua"/>
          <w:color w:val="000000"/>
        </w:rPr>
        <w:t xml:space="preserve"> large ducts, there are plasma cell infiltrates, and the pathology may be very similar to IgG4 related cholangitis, though the density of IgG4 positive plasma cells are &lt; 10/</w:t>
      </w:r>
      <w:proofErr w:type="gramStart"/>
      <w:r>
        <w:rPr>
          <w:rFonts w:ascii="Book Antiqua" w:eastAsia="Book Antiqua" w:hAnsi="Book Antiqua" w:cs="Book Antiqua"/>
          <w:color w:val="000000"/>
        </w:rPr>
        <w:t>HPF</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12,13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63EC0CC9" w14:textId="77777777" w:rsidR="00E95F99" w:rsidRDefault="00026F07">
      <w:pPr>
        <w:spacing w:line="360" w:lineRule="auto"/>
        <w:ind w:firstLineChars="200" w:firstLine="480"/>
        <w:jc w:val="both"/>
        <w:rPr>
          <w:lang w:eastAsia="zh-CN"/>
        </w:rPr>
      </w:pPr>
      <w:r>
        <w:rPr>
          <w:rFonts w:ascii="Book Antiqua" w:eastAsia="Book Antiqua" w:hAnsi="Book Antiqua" w:cs="Book Antiqua"/>
          <w:color w:val="000000"/>
        </w:rPr>
        <w:t xml:space="preserve">On the other hand, pancreatitis and cholangitis are the most common gastrointestinal manifestations of chronic autoimmune </w:t>
      </w:r>
      <w:proofErr w:type="spellStart"/>
      <w:r>
        <w:rPr>
          <w:rFonts w:ascii="Book Antiqua" w:eastAsia="Book Antiqua" w:hAnsi="Book Antiqua" w:cs="Book Antiqua"/>
          <w:color w:val="000000"/>
        </w:rPr>
        <w:t>fibroinflammatory</w:t>
      </w:r>
      <w:proofErr w:type="spellEnd"/>
      <w:r>
        <w:rPr>
          <w:rFonts w:ascii="Book Antiqua" w:eastAsia="Book Antiqua" w:hAnsi="Book Antiqua" w:cs="Book Antiqua"/>
          <w:color w:val="000000"/>
        </w:rPr>
        <w:t xml:space="preserve"> IgG4 related disorders. Serum IgG4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evels are not specific or sensitive; histology provides the most reliable clue with the presence of </w:t>
      </w:r>
      <w:proofErr w:type="spellStart"/>
      <w:r>
        <w:rPr>
          <w:rFonts w:ascii="Book Antiqua" w:eastAsia="Book Antiqua" w:hAnsi="Book Antiqua" w:cs="Book Antiqua"/>
          <w:color w:val="000000"/>
        </w:rPr>
        <w:t>lymphoplasmacytic</w:t>
      </w:r>
      <w:proofErr w:type="spellEnd"/>
      <w:r>
        <w:rPr>
          <w:rFonts w:ascii="Book Antiqua" w:eastAsia="Book Antiqua" w:hAnsi="Book Antiqua" w:cs="Book Antiqua"/>
          <w:color w:val="000000"/>
        </w:rPr>
        <w:t xml:space="preserve"> infiltrates and IgG4 </w:t>
      </w:r>
      <w:r>
        <w:rPr>
          <w:rFonts w:ascii="Book Antiqua" w:hAnsi="Book Antiqua" w:cs="Book Antiqua" w:hint="eastAsia"/>
          <w:color w:val="000000"/>
          <w:lang w:eastAsia="zh-CN"/>
        </w:rPr>
        <w:t>l</w:t>
      </w:r>
      <w:r>
        <w:rPr>
          <w:rFonts w:ascii="Book Antiqua" w:eastAsia="Book Antiqua" w:hAnsi="Book Antiqua" w:cs="Book Antiqua"/>
          <w:color w:val="000000"/>
        </w:rPr>
        <w:t>evels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r>
        <w:rPr>
          <w:rFonts w:ascii="Book Antiqua" w:eastAsia="Book Antiqua" w:hAnsi="Book Antiqua" w:cs="Book Antiqua"/>
          <w:i/>
          <w:color w:val="000000"/>
        </w:rPr>
        <w:t xml:space="preserve">per </w:t>
      </w:r>
      <w:proofErr w:type="gramStart"/>
      <w:r>
        <w:rPr>
          <w:rFonts w:ascii="Book Antiqua" w:eastAsia="Book Antiqua" w:hAnsi="Book Antiqua" w:cs="Book Antiqua"/>
          <w:color w:val="000000"/>
        </w:rPr>
        <w:t>HPF</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 cutoff of 50 IgG4 + cells </w:t>
      </w:r>
      <w:r>
        <w:rPr>
          <w:rFonts w:ascii="Book Antiqua" w:eastAsia="Book Antiqua" w:hAnsi="Book Antiqua" w:cs="Book Antiqua"/>
          <w:i/>
          <w:color w:val="000000"/>
        </w:rPr>
        <w:t>per</w:t>
      </w:r>
      <w:r>
        <w:rPr>
          <w:rFonts w:ascii="Book Antiqua" w:eastAsia="Book Antiqua" w:hAnsi="Book Antiqua" w:cs="Book Antiqua"/>
          <w:color w:val="000000"/>
        </w:rPr>
        <w:t xml:space="preserve"> HPF is considered most reliable, however these are based on pancreatic </w:t>
      </w:r>
      <w:proofErr w:type="gramStart"/>
      <w:r>
        <w:rPr>
          <w:rFonts w:ascii="Book Antiqua" w:eastAsia="Book Antiqua" w:hAnsi="Book Antiqua" w:cs="Book Antiqua"/>
          <w:color w:val="000000"/>
        </w:rPr>
        <w:t>specimens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14,15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IgG4-related disease is rarely reported along with </w:t>
      </w:r>
      <w:proofErr w:type="spellStart"/>
      <w:r>
        <w:rPr>
          <w:rFonts w:ascii="Book Antiqua" w:eastAsia="Book Antiqua" w:hAnsi="Book Antiqua" w:cs="Book Antiqua"/>
          <w:color w:val="000000"/>
        </w:rPr>
        <w:t>ICPi</w:t>
      </w:r>
      <w:proofErr w:type="spellEnd"/>
      <w:r>
        <w:rPr>
          <w:rFonts w:ascii="Book Antiqua" w:eastAsia="Book Antiqua" w:hAnsi="Book Antiqua" w:cs="Book Antiqua"/>
          <w:color w:val="000000"/>
        </w:rPr>
        <w:t xml:space="preserve"> associated autoimmunity. Instead, it has been overlooked as serum IgG4 Levels are usually within normal limits. Among the several reports, only few cases had elevated serum IgG4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16,17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Interestingly, while </w:t>
      </w:r>
      <w:proofErr w:type="spellStart"/>
      <w:r>
        <w:rPr>
          <w:rFonts w:ascii="Book Antiqua" w:hAnsi="Book Antiqua" w:cs="Book Antiqua" w:hint="eastAsia"/>
          <w:color w:val="000000"/>
          <w:lang w:eastAsia="zh-CN"/>
        </w:rPr>
        <w:t>p</w:t>
      </w:r>
      <w:r>
        <w:rPr>
          <w:rFonts w:ascii="Book Antiqua" w:eastAsia="Book Antiqua" w:hAnsi="Book Antiqua" w:cs="Book Antiqua"/>
          <w:color w:val="000000"/>
        </w:rPr>
        <w:t>embrolizumab</w:t>
      </w:r>
      <w:proofErr w:type="spellEnd"/>
      <w:r>
        <w:rPr>
          <w:rFonts w:ascii="Book Antiqua" w:eastAsia="Book Antiqua" w:hAnsi="Book Antiqua" w:cs="Book Antiqua"/>
          <w:color w:val="000000"/>
        </w:rPr>
        <w:t xml:space="preserve"> and </w:t>
      </w:r>
      <w:proofErr w:type="spellStart"/>
      <w:r>
        <w:rPr>
          <w:rFonts w:ascii="Book Antiqua" w:hAnsi="Book Antiqua" w:cs="Book Antiqua" w:hint="eastAsia"/>
          <w:color w:val="000000"/>
          <w:lang w:eastAsia="zh-CN"/>
        </w:rPr>
        <w:t>n</w:t>
      </w:r>
      <w:r>
        <w:rPr>
          <w:rFonts w:ascii="Book Antiqua" w:eastAsia="Book Antiqua" w:hAnsi="Book Antiqua" w:cs="Book Antiqua"/>
          <w:color w:val="000000"/>
        </w:rPr>
        <w:t>ivolumab</w:t>
      </w:r>
      <w:proofErr w:type="spellEnd"/>
      <w:r>
        <w:rPr>
          <w:rFonts w:ascii="Book Antiqua" w:eastAsia="Book Antiqua" w:hAnsi="Book Antiqua" w:cs="Book Antiqua"/>
          <w:color w:val="000000"/>
        </w:rPr>
        <w:t xml:space="preserve"> are IgG4 monoclonal antibodies, </w:t>
      </w:r>
      <w:proofErr w:type="spellStart"/>
      <w:r>
        <w:rPr>
          <w:rFonts w:ascii="Book Antiqua" w:hAnsi="Book Antiqua" w:cs="Book Antiqua" w:hint="eastAsia"/>
          <w:color w:val="000000"/>
          <w:lang w:eastAsia="zh-CN"/>
        </w:rPr>
        <w:t>d</w:t>
      </w:r>
      <w:r>
        <w:rPr>
          <w:rFonts w:ascii="Book Antiqua" w:eastAsia="Book Antiqua" w:hAnsi="Book Antiqua" w:cs="Book Antiqua"/>
          <w:color w:val="000000"/>
        </w:rPr>
        <w:t>urvalumab</w:t>
      </w:r>
      <w:proofErr w:type="spellEnd"/>
      <w:r>
        <w:rPr>
          <w:rFonts w:ascii="Book Antiqua" w:eastAsia="Book Antiqua" w:hAnsi="Book Antiqua" w:cs="Book Antiqua"/>
          <w:color w:val="000000"/>
        </w:rPr>
        <w:t xml:space="preserve"> is an IgG1 monoclonal antibody, suggesting the fact that the observed autoimmune organ disease is not a result of direct toxicity by the monoclonal </w:t>
      </w:r>
      <w:proofErr w:type="gramStart"/>
      <w:r>
        <w:rPr>
          <w:rFonts w:ascii="Book Antiqua" w:eastAsia="Book Antiqua" w:hAnsi="Book Antiqua" w:cs="Book Antiqua"/>
          <w:color w:val="000000"/>
        </w:rPr>
        <w:t>antibody</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71B35AB3" w14:textId="77777777" w:rsidR="00E95F99" w:rsidRDefault="00026F07">
      <w:pPr>
        <w:spacing w:line="360" w:lineRule="auto"/>
        <w:ind w:firstLineChars="200" w:firstLine="480"/>
        <w:jc w:val="both"/>
        <w:rPr>
          <w:lang w:eastAsia="zh-CN"/>
        </w:rPr>
      </w:pPr>
      <w:r>
        <w:rPr>
          <w:rFonts w:ascii="Book Antiqua" w:eastAsia="Book Antiqua" w:hAnsi="Book Antiqua" w:cs="Book Antiqua"/>
          <w:color w:val="000000"/>
        </w:rPr>
        <w:t xml:space="preserve">Immunosuppression is the mainstay of therapy for most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after discontinuing the offending </w:t>
      </w:r>
      <w:proofErr w:type="gramStart"/>
      <w:r>
        <w:rPr>
          <w:rFonts w:ascii="Book Antiqua" w:eastAsia="Book Antiqua" w:hAnsi="Book Antiqua" w:cs="Book Antiqua"/>
          <w:color w:val="000000"/>
        </w:rPr>
        <w:t>agent</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Most toxicities are treated with glucocorticoids and responses are seen within 6-12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therapy</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Poor responses despite prolonged immunosuppression with steroids have been reported in several case of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which may be due to long half-life of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of up to 25 </w:t>
      </w:r>
      <w:proofErr w:type="gramStart"/>
      <w:r>
        <w:rPr>
          <w:rFonts w:ascii="Book Antiqua" w:eastAsia="Book Antiqua" w:hAnsi="Book Antiqua" w:cs="Book Antiqua"/>
          <w:color w:val="000000"/>
        </w:rPr>
        <w:t>d</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bCs/>
          <w:color w:val="000000"/>
          <w:vertAlign w:val="superscript"/>
        </w:rPr>
        <w:t>19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Poor responses to </w:t>
      </w:r>
      <w:proofErr w:type="spellStart"/>
      <w:r>
        <w:rPr>
          <w:rFonts w:ascii="Book Antiqua" w:eastAsia="Book Antiqua" w:hAnsi="Book Antiqua" w:cs="Book Antiqua"/>
          <w:color w:val="000000"/>
        </w:rPr>
        <w:t>mycophenolate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have also been </w:t>
      </w:r>
      <w:proofErr w:type="gramStart"/>
      <w:r>
        <w:rPr>
          <w:rFonts w:ascii="Book Antiqua" w:eastAsia="Book Antiqua" w:hAnsi="Book Antiqua" w:cs="Book Antiqua"/>
          <w:color w:val="000000"/>
        </w:rPr>
        <w:t>reported</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Some benefit of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has also been </w:t>
      </w:r>
      <w:proofErr w:type="gramStart"/>
      <w:r>
        <w:rPr>
          <w:rFonts w:ascii="Book Antiqua" w:eastAsia="Book Antiqua" w:hAnsi="Book Antiqua" w:cs="Book Antiqua"/>
          <w:color w:val="000000"/>
        </w:rPr>
        <w:t>seen</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8AB8383" w14:textId="77777777" w:rsidR="00E95F99" w:rsidRDefault="00E95F99">
      <w:pPr>
        <w:spacing w:line="360" w:lineRule="auto"/>
        <w:jc w:val="both"/>
      </w:pPr>
    </w:p>
    <w:p w14:paraId="36E0DD15" w14:textId="77777777" w:rsidR="00E95F99" w:rsidRDefault="00026F07">
      <w:pPr>
        <w:spacing w:line="360" w:lineRule="auto"/>
        <w:jc w:val="both"/>
      </w:pPr>
      <w:r>
        <w:rPr>
          <w:rFonts w:ascii="Book Antiqua" w:eastAsia="Book Antiqua" w:hAnsi="Book Antiqua" w:cs="Book Antiqua"/>
          <w:b/>
          <w:caps/>
          <w:color w:val="000000"/>
          <w:u w:val="single"/>
        </w:rPr>
        <w:t>CONCLUSION</w:t>
      </w:r>
    </w:p>
    <w:p w14:paraId="6B8E33B6" w14:textId="77777777" w:rsidR="00E95F99" w:rsidRDefault="00026F07">
      <w:pPr>
        <w:spacing w:line="360" w:lineRule="auto"/>
        <w:jc w:val="both"/>
        <w:rPr>
          <w:lang w:eastAsia="zh-CN"/>
        </w:rPr>
      </w:pPr>
      <w:r>
        <w:rPr>
          <w:rFonts w:ascii="Book Antiqua" w:eastAsia="Book Antiqua" w:hAnsi="Book Antiqua" w:cs="Book Antiqua"/>
          <w:color w:val="000000"/>
        </w:rPr>
        <w:t xml:space="preserve">We present a rare case of IgG4 related cholangitis and pancreatitis likely trigged by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which has not been reported yet. Our hypothesis suggests a possible role of </w:t>
      </w:r>
      <w:proofErr w:type="spellStart"/>
      <w:r>
        <w:rPr>
          <w:rFonts w:ascii="Book Antiqua" w:eastAsia="Book Antiqua" w:hAnsi="Book Antiqua" w:cs="Book Antiqua"/>
          <w:color w:val="000000"/>
        </w:rPr>
        <w:t>ICPi</w:t>
      </w:r>
      <w:proofErr w:type="spellEnd"/>
      <w:r>
        <w:rPr>
          <w:rFonts w:ascii="Book Antiqua" w:eastAsia="Book Antiqua" w:hAnsi="Book Antiqua" w:cs="Book Antiqua"/>
          <w:color w:val="000000"/>
        </w:rPr>
        <w:t xml:space="preserve"> in the expression of an overt autoimmune process. More research is needed to study these associations which may help better evaluate and manage patients who are recipients of </w:t>
      </w:r>
      <w:proofErr w:type="spellStart"/>
      <w:r>
        <w:rPr>
          <w:rFonts w:ascii="Book Antiqua" w:eastAsia="Book Antiqua" w:hAnsi="Book Antiqua" w:cs="Book Antiqua"/>
          <w:color w:val="000000"/>
        </w:rPr>
        <w:t>ICPi</w:t>
      </w:r>
      <w:proofErr w:type="spellEnd"/>
      <w:r>
        <w:rPr>
          <w:rFonts w:ascii="Book Antiqua" w:eastAsia="Book Antiqua" w:hAnsi="Book Antiqua" w:cs="Book Antiqua"/>
          <w:color w:val="000000"/>
        </w:rPr>
        <w:t xml:space="preserve"> therapy.</w:t>
      </w:r>
    </w:p>
    <w:p w14:paraId="4962B917" w14:textId="77777777" w:rsidR="00E95F99" w:rsidRDefault="00E95F99">
      <w:pPr>
        <w:spacing w:line="360" w:lineRule="auto"/>
        <w:jc w:val="both"/>
      </w:pPr>
    </w:p>
    <w:p w14:paraId="6B637774" w14:textId="77777777" w:rsidR="00E95F99" w:rsidRDefault="00026F07">
      <w:pPr>
        <w:spacing w:line="360" w:lineRule="auto"/>
        <w:jc w:val="both"/>
      </w:pPr>
      <w:r>
        <w:rPr>
          <w:rFonts w:ascii="Book Antiqua" w:eastAsia="Book Antiqua" w:hAnsi="Book Antiqua" w:cs="Book Antiqua"/>
          <w:b/>
          <w:color w:val="000000"/>
        </w:rPr>
        <w:t>REFERENCES</w:t>
      </w:r>
    </w:p>
    <w:p w14:paraId="61EA7DA6" w14:textId="77777777" w:rsidR="00E95F99" w:rsidRDefault="00026F0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Bagchi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Yuan R, </w:t>
      </w:r>
      <w:proofErr w:type="spellStart"/>
      <w:r>
        <w:rPr>
          <w:rFonts w:ascii="Book Antiqua" w:eastAsia="Book Antiqua" w:hAnsi="Book Antiqua" w:cs="Book Antiqua"/>
          <w:color w:val="000000"/>
        </w:rPr>
        <w:t>Engleman</w:t>
      </w:r>
      <w:proofErr w:type="spellEnd"/>
      <w:r>
        <w:rPr>
          <w:rFonts w:ascii="Book Antiqua" w:eastAsia="Book Antiqua" w:hAnsi="Book Antiqua" w:cs="Book Antiqua"/>
          <w:color w:val="000000"/>
        </w:rPr>
        <w:t xml:space="preserve"> EG. Immune Checkpoint Inhibitors for the Treatment of Cancer: Clinical Impact and Mechanisms of Response and Resistance.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223-249 [PMID: 33197221 DOI: 10.1146/annurev-pathol-042020-042741]</w:t>
      </w:r>
    </w:p>
    <w:p w14:paraId="7BE32158" w14:textId="77777777" w:rsidR="00E95F99" w:rsidRDefault="00026F0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Ramos-Casals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Brahmer</w:t>
      </w:r>
      <w:proofErr w:type="spellEnd"/>
      <w:r>
        <w:rPr>
          <w:rFonts w:ascii="Book Antiqua" w:eastAsia="Book Antiqua" w:hAnsi="Book Antiqua" w:cs="Book Antiqua"/>
          <w:color w:val="000000"/>
        </w:rPr>
        <w:t xml:space="preserve"> JR, Callahan MK, Flores-Chávez A, Keegan N, </w:t>
      </w:r>
      <w:proofErr w:type="spellStart"/>
      <w:r>
        <w:rPr>
          <w:rFonts w:ascii="Book Antiqua" w:eastAsia="Book Antiqua" w:hAnsi="Book Antiqua" w:cs="Book Antiqua"/>
          <w:color w:val="000000"/>
        </w:rPr>
        <w:t>Khamashta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Lambotte</w:t>
      </w:r>
      <w:proofErr w:type="spellEnd"/>
      <w:r>
        <w:rPr>
          <w:rFonts w:ascii="Book Antiqua" w:eastAsia="Book Antiqua" w:hAnsi="Book Antiqua" w:cs="Book Antiqua"/>
          <w:color w:val="000000"/>
        </w:rPr>
        <w:t xml:space="preserve"> O, Mariette X, </w:t>
      </w:r>
      <w:proofErr w:type="spellStart"/>
      <w:r>
        <w:rPr>
          <w:rFonts w:ascii="Book Antiqua" w:eastAsia="Book Antiqua" w:hAnsi="Book Antiqua" w:cs="Book Antiqua"/>
          <w:color w:val="000000"/>
        </w:rPr>
        <w:t>Prat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Suárez-Almazor</w:t>
      </w:r>
      <w:proofErr w:type="spellEnd"/>
      <w:r>
        <w:rPr>
          <w:rFonts w:ascii="Book Antiqua" w:eastAsia="Book Antiqua" w:hAnsi="Book Antiqua" w:cs="Book Antiqua"/>
          <w:color w:val="000000"/>
        </w:rPr>
        <w:t xml:space="preserve"> ME. Immune-related adverse events of checkpoint inhibitors.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38 [PMID: 32382051 DOI: 10.1038/s41572-020-0160-6]</w:t>
      </w:r>
    </w:p>
    <w:p w14:paraId="53831737" w14:textId="77777777" w:rsidR="00E95F99" w:rsidRDefault="00026F0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Thanarajasingam</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Abdel-</w:t>
      </w:r>
      <w:proofErr w:type="spellStart"/>
      <w:r>
        <w:rPr>
          <w:rFonts w:ascii="Book Antiqua" w:eastAsia="Book Antiqua" w:hAnsi="Book Antiqua" w:cs="Book Antiqua"/>
          <w:color w:val="000000"/>
        </w:rPr>
        <w:t>Wahab</w:t>
      </w:r>
      <w:proofErr w:type="spellEnd"/>
      <w:r>
        <w:rPr>
          <w:rFonts w:ascii="Book Antiqua" w:eastAsia="Book Antiqua" w:hAnsi="Book Antiqua" w:cs="Book Antiqua"/>
          <w:color w:val="000000"/>
        </w:rPr>
        <w:t xml:space="preserve"> N. Immune Checkpoint Inhibition-Does It Cause Rheumatic Diseases? Mechanisms of Cancer-Associated Loss of Tolerance and Pathogenesis of Autoimmunity. </w:t>
      </w:r>
      <w:r>
        <w:rPr>
          <w:rFonts w:ascii="Book Antiqua" w:eastAsia="Book Antiqua" w:hAnsi="Book Antiqua" w:cs="Book Antiqua"/>
          <w:i/>
          <w:iCs/>
          <w:color w:val="000000"/>
        </w:rPr>
        <w:t xml:space="preserve">Rheum Dis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587-603 [PMID: 32631606 DOI: 10.1016/j.rdc.2020.04.003]</w:t>
      </w:r>
    </w:p>
    <w:p w14:paraId="671E88B2" w14:textId="77777777" w:rsidR="00E95F99" w:rsidRDefault="00026F0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Postow</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Sidlow</w:t>
      </w:r>
      <w:proofErr w:type="spellEnd"/>
      <w:r>
        <w:rPr>
          <w:rFonts w:ascii="Book Antiqua" w:eastAsia="Book Antiqua" w:hAnsi="Book Antiqua" w:cs="Book Antiqua"/>
          <w:color w:val="000000"/>
        </w:rPr>
        <w:t xml:space="preserve"> R, Hellmann MD. Immune-Related Adverse Events Associated with Immune Checkpoint Blockade.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158-168 [PMID: 29320654 DOI: 10.1056/NEJMra1703481]</w:t>
      </w:r>
    </w:p>
    <w:p w14:paraId="196F0E33" w14:textId="77777777" w:rsidR="00E95F99" w:rsidRDefault="00026F0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Radulescu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Crisan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Grapa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Radulescu</w:t>
      </w:r>
      <w:proofErr w:type="spellEnd"/>
      <w:r>
        <w:rPr>
          <w:rFonts w:ascii="Book Antiqua" w:eastAsia="Book Antiqua" w:hAnsi="Book Antiqua" w:cs="Book Antiqua"/>
          <w:color w:val="000000"/>
        </w:rPr>
        <w:t xml:space="preserve"> D. Digestive Toxicities Secondary to Immune Checkpoint Inhibition Therapy - Reports of Rare Events.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506-516 [PMID: 34752584 DOI: 10.15403/jgld-3671]</w:t>
      </w:r>
    </w:p>
    <w:p w14:paraId="548085D4" w14:textId="77777777" w:rsidR="00E95F99" w:rsidRDefault="00026F0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Löhr</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Vujasinovic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Rosendahl</w:t>
      </w:r>
      <w:proofErr w:type="spellEnd"/>
      <w:r>
        <w:rPr>
          <w:rFonts w:ascii="Book Antiqua" w:eastAsia="Book Antiqua" w:hAnsi="Book Antiqua" w:cs="Book Antiqua"/>
          <w:color w:val="000000"/>
        </w:rPr>
        <w:t xml:space="preserve"> J, Stone JH,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IgG4-related diseases of the digestive tract.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19</w:t>
      </w:r>
      <w:r>
        <w:rPr>
          <w:rFonts w:ascii="Book Antiqua" w:eastAsia="Book Antiqua" w:hAnsi="Book Antiqua" w:cs="Book Antiqua"/>
          <w:color w:val="000000"/>
        </w:rPr>
        <w:t>: 185-197 [PMID: 34750548 DOI: 10.1038/s41575-021-00529-y]</w:t>
      </w:r>
    </w:p>
    <w:p w14:paraId="619B04E8" w14:textId="77777777" w:rsidR="00E95F99" w:rsidRDefault="00026F0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Gelsomino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Vitale G, </w:t>
      </w:r>
      <w:proofErr w:type="spellStart"/>
      <w:r>
        <w:rPr>
          <w:rFonts w:ascii="Book Antiqua" w:eastAsia="Book Antiqua" w:hAnsi="Book Antiqua" w:cs="Book Antiqua"/>
          <w:color w:val="000000"/>
        </w:rPr>
        <w:t>Ardizzoni</w:t>
      </w:r>
      <w:proofErr w:type="spellEnd"/>
      <w:r>
        <w:rPr>
          <w:rFonts w:ascii="Book Antiqua" w:eastAsia="Book Antiqua" w:hAnsi="Book Antiqua" w:cs="Book Antiqua"/>
          <w:color w:val="000000"/>
        </w:rPr>
        <w:t xml:space="preserve"> A. Immune-mediated cholangitis: is it always </w:t>
      </w:r>
      <w:proofErr w:type="spellStart"/>
      <w:r>
        <w:rPr>
          <w:rFonts w:ascii="Book Antiqua" w:eastAsia="Book Antiqua" w:hAnsi="Book Antiqua" w:cs="Book Antiqua"/>
          <w:color w:val="000000"/>
        </w:rPr>
        <w:t>nivolumab's</w:t>
      </w:r>
      <w:proofErr w:type="spellEnd"/>
      <w:r>
        <w:rPr>
          <w:rFonts w:ascii="Book Antiqua" w:eastAsia="Book Antiqua" w:hAnsi="Book Antiqua" w:cs="Book Antiqua"/>
          <w:color w:val="000000"/>
        </w:rPr>
        <w:t xml:space="preserve"> fault?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1325-1327 [PMID: 29623342 DOI: 10.1007/s00262-018-2159-3]</w:t>
      </w:r>
    </w:p>
    <w:p w14:paraId="131831E5" w14:textId="77777777" w:rsidR="00E95F99" w:rsidRDefault="00026F0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Su Q</w:t>
      </w:r>
      <w:r>
        <w:rPr>
          <w:rFonts w:ascii="Book Antiqua" w:eastAsia="Book Antiqua" w:hAnsi="Book Antiqua" w:cs="Book Antiqua"/>
          <w:color w:val="000000"/>
        </w:rPr>
        <w:t xml:space="preserve">, Zhang XC, Zhang CG,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YL, Yao YX, Cao BW. Risk of Immune-Related Pancreatitis in Patients with Solid Tumors Treated with Immune Checkpoint Inhibitors: Systematic Assessment with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1027323 [PMID: 29971244 DOI: 10.1155/2018/1027323]</w:t>
      </w:r>
    </w:p>
    <w:p w14:paraId="223ECA1A" w14:textId="77777777" w:rsidR="00E95F99" w:rsidRDefault="00026F07">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Dehghani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Mikail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Kramkimel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Soyer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Lebtahi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Mallone</w:t>
      </w:r>
      <w:proofErr w:type="spellEnd"/>
      <w:r>
        <w:rPr>
          <w:rFonts w:ascii="Book Antiqua" w:eastAsia="Book Antiqua" w:hAnsi="Book Antiqua" w:cs="Book Antiqua"/>
          <w:color w:val="000000"/>
        </w:rPr>
        <w:t xml:space="preserve"> R, Larger E. Autoimmune pancreatitis after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anti-programmed death receptor-1 treatment.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243-246 [PMID: 30454710 DOI: 10.1016/j.ejca.2018.09.014]</w:t>
      </w:r>
    </w:p>
    <w:p w14:paraId="5DDC0BDA" w14:textId="77777777" w:rsidR="00E95F99" w:rsidRDefault="00026F0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Yilmaz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Baran</w:t>
      </w:r>
      <w:proofErr w:type="spellEnd"/>
      <w:r>
        <w:rPr>
          <w:rFonts w:ascii="Book Antiqua" w:eastAsia="Book Antiqua" w:hAnsi="Book Antiqua" w:cs="Book Antiqua"/>
          <w:color w:val="000000"/>
        </w:rPr>
        <w:t xml:space="preserve"> A. Two different immune related adverse events </w:t>
      </w:r>
      <w:proofErr w:type="spellStart"/>
      <w:r>
        <w:rPr>
          <w:rFonts w:ascii="Book Antiqua" w:eastAsia="Book Antiqua" w:hAnsi="Book Antiqua" w:cs="Book Antiqua"/>
          <w:color w:val="000000"/>
        </w:rPr>
        <w:t>occured</w:t>
      </w:r>
      <w:proofErr w:type="spellEnd"/>
      <w:r>
        <w:rPr>
          <w:rFonts w:ascii="Book Antiqua" w:eastAsia="Book Antiqua" w:hAnsi="Book Antiqua" w:cs="Book Antiqua"/>
          <w:color w:val="000000"/>
        </w:rPr>
        <w:t xml:space="preserve"> at pancreas after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in an advanced RCC patient.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255-258 [PMID: 34250849 DOI: 10.1177/10781552211028636]</w:t>
      </w:r>
    </w:p>
    <w:p w14:paraId="5DBFA42D" w14:textId="77777777" w:rsidR="00E95F99" w:rsidRDefault="00026F0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Pi B</w:t>
      </w:r>
      <w:r>
        <w:rPr>
          <w:rFonts w:ascii="Book Antiqua" w:eastAsia="Book Antiqua" w:hAnsi="Book Antiqua" w:cs="Book Antiqua"/>
          <w:color w:val="000000"/>
        </w:rPr>
        <w:t xml:space="preserve">, Wang J, Tong Y, Yang Q,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F, Yu Y. Immune-related cholangitis induced by immune checkpoint inhibitors: a systematic review of clinical features and management.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e858-e867 [PMID: 34482313 DOI: 10.1097/MEG.0000000000002280]</w:t>
      </w:r>
    </w:p>
    <w:p w14:paraId="1C0A4777" w14:textId="77777777" w:rsidR="00E95F99" w:rsidRDefault="00026F0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Zen Y</w:t>
      </w:r>
      <w:r>
        <w:rPr>
          <w:rFonts w:ascii="Book Antiqua" w:eastAsia="Book Antiqua" w:hAnsi="Book Antiqua" w:cs="Book Antiqua"/>
          <w:color w:val="000000"/>
        </w:rPr>
        <w:t xml:space="preserve">, Chen YY,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YM, Tsai HW,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MM. Immune-related adverse reactions in the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system: second-generation check-point inhibitors highlight diverse histological changes.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470-480 [PMID: 31550390 DOI: 10.1111/his.14000]</w:t>
      </w:r>
    </w:p>
    <w:p w14:paraId="51645009" w14:textId="77777777" w:rsidR="00E95F99" w:rsidRDefault="00026F0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Zen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MM. Hepatotoxicity of immune checkpoint inhibitors: a histology study of seven cases in comparison with autoimmune hepatitis and idiosyncratic drug-induced liver injury.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965-973 [PMID: 29403081 DOI: 10.1038/s41379-018-0013-y]</w:t>
      </w:r>
    </w:p>
    <w:p w14:paraId="105F3EC4" w14:textId="77777777" w:rsidR="00E95F99" w:rsidRDefault="00026F0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Deshpande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Zen Y, Chan JK, Yi EE, Sato Y, Yoshino T, </w:t>
      </w:r>
      <w:proofErr w:type="spellStart"/>
      <w:r>
        <w:rPr>
          <w:rFonts w:ascii="Book Antiqua" w:eastAsia="Book Antiqua" w:hAnsi="Book Antiqua" w:cs="Book Antiqua"/>
          <w:color w:val="000000"/>
        </w:rPr>
        <w:t>Klöppel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Heathcote</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Khosroshahi</w:t>
      </w:r>
      <w:proofErr w:type="spellEnd"/>
      <w:r>
        <w:rPr>
          <w:rFonts w:ascii="Book Antiqua" w:eastAsia="Book Antiqua" w:hAnsi="Book Antiqua" w:cs="Book Antiqua"/>
          <w:color w:val="000000"/>
        </w:rPr>
        <w:t xml:space="preserve"> A, Ferry JA, </w:t>
      </w:r>
      <w:proofErr w:type="spellStart"/>
      <w:r>
        <w:rPr>
          <w:rFonts w:ascii="Book Antiqua" w:eastAsia="Book Antiqua" w:hAnsi="Book Antiqua" w:cs="Book Antiqua"/>
          <w:color w:val="000000"/>
        </w:rPr>
        <w:t>Aalberse</w:t>
      </w:r>
      <w:proofErr w:type="spellEnd"/>
      <w:r>
        <w:rPr>
          <w:rFonts w:ascii="Book Antiqua" w:eastAsia="Book Antiqua" w:hAnsi="Book Antiqua" w:cs="Book Antiqua"/>
          <w:color w:val="000000"/>
        </w:rPr>
        <w:t xml:space="preserve"> RC, Bloch DB,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WR, Bateman AC, </w:t>
      </w:r>
      <w:proofErr w:type="spellStart"/>
      <w:r>
        <w:rPr>
          <w:rFonts w:ascii="Book Antiqua" w:eastAsia="Book Antiqua" w:hAnsi="Book Antiqua" w:cs="Book Antiqua"/>
          <w:color w:val="000000"/>
        </w:rPr>
        <w:t>Carruthers</w:t>
      </w:r>
      <w:proofErr w:type="spellEnd"/>
      <w:r>
        <w:rPr>
          <w:rFonts w:ascii="Book Antiqua" w:eastAsia="Book Antiqua" w:hAnsi="Book Antiqua" w:cs="Book Antiqua"/>
          <w:color w:val="000000"/>
        </w:rPr>
        <w:t xml:space="preserve"> MN, Chari ST, </w:t>
      </w:r>
      <w:proofErr w:type="spellStart"/>
      <w:r>
        <w:rPr>
          <w:rFonts w:ascii="Book Antiqua" w:eastAsia="Book Antiqua" w:hAnsi="Book Antiqua" w:cs="Book Antiqua"/>
          <w:color w:val="000000"/>
        </w:rPr>
        <w:t>Cheuk</w:t>
      </w:r>
      <w:proofErr w:type="spellEnd"/>
      <w:r>
        <w:rPr>
          <w:rFonts w:ascii="Book Antiqua" w:eastAsia="Book Antiqua" w:hAnsi="Book Antiqua" w:cs="Book Antiqua"/>
          <w:color w:val="000000"/>
        </w:rPr>
        <w:t xml:space="preserve"> W, Cornell LD, Fernandez-Del Castillo C, </w:t>
      </w:r>
      <w:proofErr w:type="spellStart"/>
      <w:r>
        <w:rPr>
          <w:rFonts w:ascii="Book Antiqua" w:eastAsia="Book Antiqua" w:hAnsi="Book Antiqua" w:cs="Book Antiqua"/>
          <w:color w:val="000000"/>
        </w:rPr>
        <w:t>Forcione</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Hamilos</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Kasashima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Kawa</w:t>
      </w:r>
      <w:proofErr w:type="spellEnd"/>
      <w:r>
        <w:rPr>
          <w:rFonts w:ascii="Book Antiqua" w:eastAsia="Book Antiqua" w:hAnsi="Book Antiqua" w:cs="Book Antiqua"/>
          <w:color w:val="000000"/>
        </w:rPr>
        <w:t xml:space="preserve"> S, Kawano M, </w:t>
      </w:r>
      <w:proofErr w:type="spellStart"/>
      <w:r>
        <w:rPr>
          <w:rFonts w:ascii="Book Antiqua" w:eastAsia="Book Antiqua" w:hAnsi="Book Antiqua" w:cs="Book Antiqua"/>
          <w:color w:val="000000"/>
        </w:rPr>
        <w:t>Lauwers</w:t>
      </w:r>
      <w:proofErr w:type="spellEnd"/>
      <w:r>
        <w:rPr>
          <w:rFonts w:ascii="Book Antiqua" w:eastAsia="Book Antiqua" w:hAnsi="Book Antiqua" w:cs="Book Antiqua"/>
          <w:color w:val="000000"/>
        </w:rPr>
        <w:t xml:space="preserve"> GY, Masaki Y, </w:t>
      </w:r>
      <w:proofErr w:type="spellStart"/>
      <w:r>
        <w:rPr>
          <w:rFonts w:ascii="Book Antiqua" w:eastAsia="Book Antiqua" w:hAnsi="Book Antiqua" w:cs="Book Antiqua"/>
          <w:color w:val="000000"/>
        </w:rPr>
        <w:t>Nakanuma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Notohara</w:t>
      </w:r>
      <w:proofErr w:type="spellEnd"/>
      <w:r>
        <w:rPr>
          <w:rFonts w:ascii="Book Antiqua" w:eastAsia="Book Antiqua" w:hAnsi="Book Antiqua" w:cs="Book Antiqua"/>
          <w:color w:val="000000"/>
        </w:rPr>
        <w:t xml:space="preserve"> K, Okazaki K,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JK, Saeki T, </w:t>
      </w:r>
      <w:proofErr w:type="spellStart"/>
      <w:r>
        <w:rPr>
          <w:rFonts w:ascii="Book Antiqua" w:eastAsia="Book Antiqua" w:hAnsi="Book Antiqua" w:cs="Book Antiqua"/>
          <w:color w:val="000000"/>
        </w:rPr>
        <w:t>Sahani</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Stone JR, </w:t>
      </w:r>
      <w:proofErr w:type="spellStart"/>
      <w:r>
        <w:rPr>
          <w:rFonts w:ascii="Book Antiqua" w:eastAsia="Book Antiqua" w:hAnsi="Book Antiqua" w:cs="Book Antiqua"/>
          <w:color w:val="000000"/>
        </w:rPr>
        <w:t>Takahira</w:t>
      </w:r>
      <w:proofErr w:type="spellEnd"/>
      <w:r>
        <w:rPr>
          <w:rFonts w:ascii="Book Antiqua" w:eastAsia="Book Antiqua" w:hAnsi="Book Antiqua" w:cs="Book Antiqua"/>
          <w:color w:val="000000"/>
        </w:rPr>
        <w:t xml:space="preserve"> M, Webster GJ, Yamamoto M, Zamboni G, </w:t>
      </w:r>
      <w:proofErr w:type="spellStart"/>
      <w:r>
        <w:rPr>
          <w:rFonts w:ascii="Book Antiqua" w:eastAsia="Book Antiqua" w:hAnsi="Book Antiqua" w:cs="Book Antiqua"/>
          <w:color w:val="000000"/>
        </w:rPr>
        <w:t>Umehara</w:t>
      </w:r>
      <w:proofErr w:type="spellEnd"/>
      <w:r>
        <w:rPr>
          <w:rFonts w:ascii="Book Antiqua" w:eastAsia="Book Antiqua" w:hAnsi="Book Antiqua" w:cs="Book Antiqua"/>
          <w:color w:val="000000"/>
        </w:rPr>
        <w:t xml:space="preserve"> H, Stone JH. Consensus statement on the pathology of IgG4-related disease.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25</w:t>
      </w:r>
      <w:r>
        <w:rPr>
          <w:rFonts w:ascii="Book Antiqua" w:eastAsia="Book Antiqua" w:hAnsi="Book Antiqua" w:cs="Book Antiqua"/>
          <w:color w:val="000000"/>
        </w:rPr>
        <w:t>: 1181-1192 [PMID: 22596100 DOI: 10.1038/modpathol.2012.72]</w:t>
      </w:r>
    </w:p>
    <w:p w14:paraId="30F7A259" w14:textId="77777777" w:rsidR="00E95F99" w:rsidRDefault="00026F0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Zamboni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Lüttges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Cavallini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Pederzoli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Leins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Longnecker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Klöppel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features of diagnostic and clinical relevance in autoimmune pancreatitis: a study on 53 resection specimens and 9 biopsy </w:t>
      </w:r>
      <w:r>
        <w:rPr>
          <w:rFonts w:ascii="Book Antiqua" w:eastAsia="Book Antiqua" w:hAnsi="Book Antiqua" w:cs="Book Antiqua"/>
          <w:color w:val="000000"/>
        </w:rPr>
        <w:lastRenderedPageBreak/>
        <w:t xml:space="preserve">specimens.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2004; </w:t>
      </w:r>
      <w:r>
        <w:rPr>
          <w:rFonts w:ascii="Book Antiqua" w:eastAsia="Book Antiqua" w:hAnsi="Book Antiqua" w:cs="Book Antiqua"/>
          <w:b/>
          <w:bCs/>
          <w:color w:val="000000"/>
        </w:rPr>
        <w:t>445</w:t>
      </w:r>
      <w:r>
        <w:rPr>
          <w:rFonts w:ascii="Book Antiqua" w:eastAsia="Book Antiqua" w:hAnsi="Book Antiqua" w:cs="Book Antiqua"/>
          <w:color w:val="000000"/>
        </w:rPr>
        <w:t>: 552-563 [PMID: 15517359 DOI: 10.1007/s00428-004-1140-z]</w:t>
      </w:r>
    </w:p>
    <w:p w14:paraId="271BEC34" w14:textId="77777777" w:rsidR="00E95F99" w:rsidRDefault="00026F0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Onoyama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Takeda Y, Yamashita T, </w:t>
      </w:r>
      <w:proofErr w:type="spellStart"/>
      <w:r>
        <w:rPr>
          <w:rFonts w:ascii="Book Antiqua" w:eastAsia="Book Antiqua" w:hAnsi="Book Antiqua" w:cs="Book Antiqua"/>
          <w:color w:val="000000"/>
        </w:rPr>
        <w:t>Hamamoto</w:t>
      </w:r>
      <w:proofErr w:type="spellEnd"/>
      <w:r>
        <w:rPr>
          <w:rFonts w:ascii="Book Antiqua" w:eastAsia="Book Antiqua" w:hAnsi="Book Antiqua" w:cs="Book Antiqua"/>
          <w:color w:val="000000"/>
        </w:rPr>
        <w:t xml:space="preserve"> W, Sakamoto Y,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S, Matsumoto K, </w:t>
      </w:r>
      <w:proofErr w:type="spellStart"/>
      <w:r>
        <w:rPr>
          <w:rFonts w:ascii="Book Antiqua" w:eastAsia="Book Antiqua" w:hAnsi="Book Antiqua" w:cs="Book Antiqua"/>
          <w:color w:val="000000"/>
        </w:rPr>
        <w:t>Isomoto</w:t>
      </w:r>
      <w:proofErr w:type="spellEnd"/>
      <w:r>
        <w:rPr>
          <w:rFonts w:ascii="Book Antiqua" w:eastAsia="Book Antiqua" w:hAnsi="Book Antiqua" w:cs="Book Antiqua"/>
          <w:color w:val="000000"/>
        </w:rPr>
        <w:t xml:space="preserve"> H. Programmed cell death-1 inhibitor-related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A systematic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353-365 [PMID: 31988594 DOI: 10.3748/wjg.v26.i3.353]</w:t>
      </w:r>
    </w:p>
    <w:p w14:paraId="75413F62" w14:textId="77777777" w:rsidR="00E95F99" w:rsidRDefault="00026F0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Terashima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Iwami</w:t>
      </w:r>
      <w:proofErr w:type="spellEnd"/>
      <w:r>
        <w:rPr>
          <w:rFonts w:ascii="Book Antiqua" w:eastAsia="Book Antiqua" w:hAnsi="Book Antiqua" w:cs="Book Antiqua"/>
          <w:color w:val="000000"/>
        </w:rPr>
        <w:t xml:space="preserve"> E, Shimada T, Kuroda A,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T, Nakajima T, Sasaki A,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K. IgG4-related pleural disease in a patient with pulmonary adenocarcinoma under </w:t>
      </w:r>
      <w:proofErr w:type="spellStart"/>
      <w:r>
        <w:rPr>
          <w:rFonts w:ascii="Book Antiqua" w:eastAsia="Book Antiqua" w:hAnsi="Book Antiqua" w:cs="Book Antiqua"/>
          <w:color w:val="000000"/>
        </w:rPr>
        <w:t>durvalumab</w:t>
      </w:r>
      <w:proofErr w:type="spellEnd"/>
      <w:r>
        <w:rPr>
          <w:rFonts w:ascii="Book Antiqua" w:eastAsia="Book Antiqua" w:hAnsi="Book Antiqua" w:cs="Book Antiqua"/>
          <w:color w:val="000000"/>
        </w:rPr>
        <w:t xml:space="preserve"> treatment: a case report.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104 [PMID: 32334571 DOI: 10.1186/s12890-020-1150-x]</w:t>
      </w:r>
    </w:p>
    <w:p w14:paraId="63299127" w14:textId="77777777" w:rsidR="00E95F99" w:rsidRDefault="00026F0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Haanen</w:t>
      </w:r>
      <w:proofErr w:type="spellEnd"/>
      <w:r>
        <w:rPr>
          <w:rFonts w:ascii="Book Antiqua" w:eastAsia="Book Antiqua" w:hAnsi="Book Antiqua" w:cs="Book Antiqua"/>
          <w:b/>
          <w:bCs/>
          <w:color w:val="000000"/>
        </w:rPr>
        <w:t xml:space="preserve"> JBAG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Robert C, Kerr KM, Peters S, Larkin J, Jordan K; ESMO Guidelines Committee. Management of toxicities from immunotherapy: ESMO Clinical Practice Guidelines for diagnosis, treatment and follow-up.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iv119-iv142 [PMID: 28881921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/mdx225]</w:t>
      </w:r>
    </w:p>
    <w:p w14:paraId="4CB27D6D" w14:textId="77777777" w:rsidR="00E95F99" w:rsidRDefault="00026F0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Hamoir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Clinckart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Nicaise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Komuta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Lanthier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and Pancreatic: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-related </w:t>
      </w:r>
      <w:proofErr w:type="spellStart"/>
      <w:r>
        <w:rPr>
          <w:rFonts w:ascii="Book Antiqua" w:eastAsia="Book Antiqua" w:hAnsi="Book Antiqua" w:cs="Book Antiqua"/>
          <w:color w:val="000000"/>
        </w:rPr>
        <w:t>cholangiopathy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1695 [PMID: 29707809 DOI: 10.1111/jgh.14136]</w:t>
      </w:r>
    </w:p>
    <w:p w14:paraId="7682ACE4" w14:textId="77777777" w:rsidR="00E95F99" w:rsidRDefault="00026F0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Talbot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MacLaren</w:t>
      </w:r>
      <w:proofErr w:type="spellEnd"/>
      <w:r>
        <w:rPr>
          <w:rFonts w:ascii="Book Antiqua" w:eastAsia="Book Antiqua" w:hAnsi="Book Antiqua" w:cs="Book Antiqua"/>
          <w:color w:val="000000"/>
        </w:rPr>
        <w:t xml:space="preserve"> V, Lafferty H.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in a patient treated with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34049893 DOI: 10.1136/bcr-2021-241700]</w:t>
      </w:r>
    </w:p>
    <w:p w14:paraId="0E2F8F0F" w14:textId="77777777" w:rsidR="00E95F99" w:rsidRDefault="00E95F99">
      <w:pPr>
        <w:spacing w:line="360" w:lineRule="auto"/>
        <w:jc w:val="both"/>
        <w:sectPr w:rsidR="00E95F99">
          <w:pgSz w:w="12240" w:h="15840"/>
          <w:pgMar w:top="1440" w:right="1440" w:bottom="1440" w:left="1440" w:header="720" w:footer="720" w:gutter="0"/>
          <w:cols w:space="720"/>
          <w:docGrid w:linePitch="360"/>
        </w:sectPr>
      </w:pPr>
    </w:p>
    <w:p w14:paraId="518FD909" w14:textId="77777777" w:rsidR="00E95F99" w:rsidRDefault="00026F07">
      <w:pPr>
        <w:spacing w:line="360" w:lineRule="auto"/>
        <w:jc w:val="both"/>
      </w:pPr>
      <w:r>
        <w:rPr>
          <w:rFonts w:ascii="Book Antiqua" w:eastAsia="Book Antiqua" w:hAnsi="Book Antiqua" w:cs="Book Antiqua"/>
          <w:b/>
          <w:color w:val="000000"/>
        </w:rPr>
        <w:lastRenderedPageBreak/>
        <w:t>Footnotes</w:t>
      </w:r>
    </w:p>
    <w:p w14:paraId="16861D04" w14:textId="77777777" w:rsidR="00E95F99" w:rsidRDefault="00026F07">
      <w:pPr>
        <w:spacing w:line="360" w:lineRule="auto"/>
        <w:jc w:val="both"/>
        <w:rPr>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not obtained from the patient for publication of this report and any accompanying images as no personal information has been documented.</w:t>
      </w:r>
    </w:p>
    <w:p w14:paraId="3213E7C3" w14:textId="77777777" w:rsidR="00E95F99" w:rsidRDefault="00E95F99">
      <w:pPr>
        <w:spacing w:line="360" w:lineRule="auto"/>
        <w:jc w:val="both"/>
      </w:pPr>
    </w:p>
    <w:p w14:paraId="40AEFE5A" w14:textId="77777777" w:rsidR="00E95F99" w:rsidRDefault="00026F07">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hAnsi="Book Antiqua" w:cs="Book Antiqua" w:hint="eastAsia"/>
          <w:bCs/>
          <w:color w:val="000000"/>
        </w:rPr>
        <w:t>All the</w:t>
      </w:r>
      <w:r>
        <w:rPr>
          <w:rFonts w:ascii="Book Antiqua" w:hAnsi="Book Antiqua" w:cs="Book Antiqua" w:hint="eastAsia"/>
          <w:b/>
          <w:bCs/>
          <w:color w:val="000000"/>
        </w:rPr>
        <w:t xml:space="preserve"> </w:t>
      </w:r>
      <w:r>
        <w:rPr>
          <w:rFonts w:ascii="Book Antiqua" w:hAnsi="Book Antiqua" w:cs="Book Antiqua" w:hint="eastAsia"/>
          <w:color w:val="000000"/>
        </w:rPr>
        <w:t>a</w:t>
      </w:r>
      <w:r>
        <w:rPr>
          <w:rFonts w:ascii="Book Antiqua" w:eastAsia="Book Antiqua" w:hAnsi="Book Antiqua" w:cs="Book Antiqua"/>
          <w:color w:val="000000"/>
        </w:rPr>
        <w:t xml:space="preserve">uthors </w:t>
      </w:r>
      <w:r>
        <w:rPr>
          <w:rFonts w:ascii="Book Antiqua" w:hAnsi="Book Antiqua" w:cs="Book Antiqua" w:hint="eastAsia"/>
          <w:color w:val="000000"/>
        </w:rPr>
        <w:t>report</w:t>
      </w:r>
      <w:r>
        <w:rPr>
          <w:rFonts w:ascii="Book Antiqua" w:eastAsia="Book Antiqua" w:hAnsi="Book Antiqua" w:cs="Book Antiqua"/>
          <w:color w:val="000000"/>
        </w:rPr>
        <w:t xml:space="preserve"> no </w:t>
      </w:r>
      <w:r>
        <w:rPr>
          <w:rFonts w:ascii="Book Antiqua" w:hAnsi="Book Antiqua" w:cs="Book Antiqua" w:hint="eastAsia"/>
          <w:color w:val="000000"/>
        </w:rPr>
        <w:t xml:space="preserve">relevant </w:t>
      </w:r>
      <w:r>
        <w:rPr>
          <w:rFonts w:ascii="Book Antiqua" w:eastAsia="Book Antiqua" w:hAnsi="Book Antiqua" w:cs="Book Antiqua"/>
          <w:color w:val="000000"/>
        </w:rPr>
        <w:t>conflict</w:t>
      </w:r>
      <w:r>
        <w:rPr>
          <w:rFonts w:ascii="Book Antiqua" w:hAnsi="Book Antiqua" w:cs="Book Antiqua" w:hint="eastAsia"/>
          <w:color w:val="000000"/>
        </w:rPr>
        <w:t>s</w:t>
      </w:r>
      <w:r>
        <w:rPr>
          <w:rFonts w:ascii="Book Antiqua" w:eastAsia="Book Antiqua" w:hAnsi="Book Antiqua" w:cs="Book Antiqua"/>
          <w:color w:val="000000"/>
        </w:rPr>
        <w:t xml:space="preserve"> of interest for this article.</w:t>
      </w:r>
    </w:p>
    <w:p w14:paraId="1460ACB9" w14:textId="77777777" w:rsidR="00E95F99" w:rsidRDefault="00E95F99">
      <w:pPr>
        <w:spacing w:line="360" w:lineRule="auto"/>
        <w:jc w:val="both"/>
      </w:pPr>
    </w:p>
    <w:p w14:paraId="5BCEE981" w14:textId="77777777" w:rsidR="00E95F99" w:rsidRDefault="00026F07">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BE0F1D3" w14:textId="77777777" w:rsidR="00E95F99" w:rsidRDefault="00E95F99">
      <w:pPr>
        <w:spacing w:line="360" w:lineRule="auto"/>
        <w:jc w:val="both"/>
      </w:pPr>
    </w:p>
    <w:p w14:paraId="6FA9FE12" w14:textId="77777777" w:rsidR="00E95F99" w:rsidRDefault="00026F0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84F13F" w14:textId="77777777" w:rsidR="00E95F99" w:rsidRDefault="00E95F99">
      <w:pPr>
        <w:spacing w:line="360" w:lineRule="auto"/>
        <w:jc w:val="both"/>
      </w:pPr>
    </w:p>
    <w:p w14:paraId="0123A2DD" w14:textId="3DFD68DB" w:rsidR="00E95F99" w:rsidRPr="00CF7011" w:rsidRDefault="00026F0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4F2B9D13" w14:textId="77777777" w:rsidR="00E95F99" w:rsidRDefault="00026F0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735C2DC" w14:textId="77777777" w:rsidR="00E95F99" w:rsidRDefault="00E95F99">
      <w:pPr>
        <w:spacing w:line="360" w:lineRule="auto"/>
        <w:jc w:val="both"/>
      </w:pPr>
    </w:p>
    <w:p w14:paraId="448158E0" w14:textId="77777777" w:rsidR="00E95F99" w:rsidRDefault="00026F0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5, 2022</w:t>
      </w:r>
    </w:p>
    <w:p w14:paraId="313B52E2" w14:textId="77777777" w:rsidR="00E95F99" w:rsidRDefault="00026F0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9, 2022</w:t>
      </w:r>
    </w:p>
    <w:p w14:paraId="4BE762D8" w14:textId="77777777" w:rsidR="00E95F99" w:rsidRDefault="00026F07">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22, 2022</w:t>
      </w:r>
    </w:p>
    <w:p w14:paraId="3D31D779" w14:textId="77777777" w:rsidR="00E95F99" w:rsidRDefault="00E95F99">
      <w:pPr>
        <w:spacing w:line="360" w:lineRule="auto"/>
        <w:jc w:val="both"/>
        <w:rPr>
          <w:lang w:eastAsia="zh-CN"/>
        </w:rPr>
      </w:pPr>
    </w:p>
    <w:p w14:paraId="3C240929" w14:textId="77777777" w:rsidR="00E95F99" w:rsidRDefault="00026F07">
      <w:pPr>
        <w:spacing w:line="360" w:lineRule="auto"/>
        <w:jc w:val="both"/>
      </w:pPr>
      <w:r>
        <w:rPr>
          <w:rFonts w:ascii="Book Antiqua" w:eastAsia="Book Antiqua" w:hAnsi="Book Antiqua" w:cs="Book Antiqua"/>
          <w:b/>
          <w:color w:val="000000"/>
        </w:rPr>
        <w:t xml:space="preserve">Specialty type: </w:t>
      </w:r>
      <w:bookmarkStart w:id="0" w:name="_Hlk71726650"/>
      <w:bookmarkStart w:id="1" w:name="OLE_LINK1952"/>
      <w:bookmarkStart w:id="2" w:name="OLE_LINK1953"/>
      <w:bookmarkStart w:id="3" w:name="OLE_LINK2066"/>
      <w:r>
        <w:rPr>
          <w:rFonts w:ascii="Book Antiqua" w:eastAsia="微软雅黑" w:hAnsi="Book Antiqua" w:cs="宋体"/>
        </w:rPr>
        <w:t>Medicine, research and experimenta</w:t>
      </w:r>
      <w:bookmarkEnd w:id="0"/>
      <w:r>
        <w:rPr>
          <w:rFonts w:ascii="Book Antiqua" w:eastAsia="微软雅黑" w:hAnsi="Book Antiqua" w:cs="宋体"/>
        </w:rPr>
        <w:t>l</w:t>
      </w:r>
      <w:bookmarkEnd w:id="1"/>
      <w:bookmarkEnd w:id="2"/>
      <w:bookmarkEnd w:id="3"/>
    </w:p>
    <w:p w14:paraId="4D803951" w14:textId="77777777" w:rsidR="00E95F99" w:rsidRDefault="00026F0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B23C6F2" w14:textId="77777777" w:rsidR="00E95F99" w:rsidRDefault="00026F07">
      <w:pPr>
        <w:spacing w:line="360" w:lineRule="auto"/>
        <w:jc w:val="both"/>
      </w:pPr>
      <w:r>
        <w:rPr>
          <w:rFonts w:ascii="Book Antiqua" w:eastAsia="Book Antiqua" w:hAnsi="Book Antiqua" w:cs="Book Antiqua"/>
          <w:b/>
          <w:color w:val="000000"/>
        </w:rPr>
        <w:t>Peer-review report’s scientific quality classification</w:t>
      </w:r>
    </w:p>
    <w:p w14:paraId="369408AF" w14:textId="77777777" w:rsidR="00E95F99" w:rsidRDefault="00026F07">
      <w:pPr>
        <w:spacing w:line="360" w:lineRule="auto"/>
        <w:jc w:val="both"/>
      </w:pPr>
      <w:r>
        <w:rPr>
          <w:rFonts w:ascii="Book Antiqua" w:eastAsia="Book Antiqua" w:hAnsi="Book Antiqua" w:cs="Book Antiqua"/>
          <w:color w:val="000000"/>
        </w:rPr>
        <w:lastRenderedPageBreak/>
        <w:t>Grade A (Excellent): 0</w:t>
      </w:r>
    </w:p>
    <w:p w14:paraId="681DE216" w14:textId="77777777" w:rsidR="00E95F99" w:rsidRDefault="00026F07">
      <w:pPr>
        <w:spacing w:line="360" w:lineRule="auto"/>
        <w:jc w:val="both"/>
      </w:pPr>
      <w:r>
        <w:rPr>
          <w:rFonts w:ascii="Book Antiqua" w:eastAsia="Book Antiqua" w:hAnsi="Book Antiqua" w:cs="Book Antiqua"/>
          <w:color w:val="000000"/>
        </w:rPr>
        <w:t>Grade B (Very good): B</w:t>
      </w:r>
    </w:p>
    <w:p w14:paraId="5D774EE4" w14:textId="77777777" w:rsidR="00E95F99" w:rsidRDefault="00026F07">
      <w:pPr>
        <w:spacing w:line="360" w:lineRule="auto"/>
        <w:jc w:val="both"/>
      </w:pPr>
      <w:r>
        <w:rPr>
          <w:rFonts w:ascii="Book Antiqua" w:eastAsia="Book Antiqua" w:hAnsi="Book Antiqua" w:cs="Book Antiqua"/>
          <w:color w:val="000000"/>
        </w:rPr>
        <w:t>Grade C (Good): C</w:t>
      </w:r>
    </w:p>
    <w:p w14:paraId="451A660E" w14:textId="77777777" w:rsidR="00E95F99" w:rsidRDefault="00026F07">
      <w:pPr>
        <w:spacing w:line="360" w:lineRule="auto"/>
        <w:jc w:val="both"/>
      </w:pPr>
      <w:r>
        <w:rPr>
          <w:rFonts w:ascii="Book Antiqua" w:eastAsia="Book Antiqua" w:hAnsi="Book Antiqua" w:cs="Book Antiqua"/>
          <w:color w:val="000000"/>
        </w:rPr>
        <w:t>Grade D (Fair): 0</w:t>
      </w:r>
    </w:p>
    <w:p w14:paraId="20CA1023" w14:textId="77777777" w:rsidR="00E95F99" w:rsidRDefault="00026F07">
      <w:pPr>
        <w:spacing w:line="360" w:lineRule="auto"/>
        <w:jc w:val="both"/>
      </w:pPr>
      <w:r>
        <w:rPr>
          <w:rFonts w:ascii="Book Antiqua" w:eastAsia="Book Antiqua" w:hAnsi="Book Antiqua" w:cs="Book Antiqua"/>
          <w:color w:val="000000"/>
        </w:rPr>
        <w:t>Grade E (Poor): 0</w:t>
      </w:r>
    </w:p>
    <w:p w14:paraId="02D9DB85" w14:textId="77777777" w:rsidR="00E95F99" w:rsidRDefault="00E95F99">
      <w:pPr>
        <w:spacing w:line="360" w:lineRule="auto"/>
        <w:jc w:val="both"/>
      </w:pPr>
    </w:p>
    <w:p w14:paraId="7AC737C2" w14:textId="236C9210" w:rsidR="00E95F99" w:rsidRDefault="00026F07">
      <w:pPr>
        <w:pStyle w:val="a7"/>
        <w:spacing w:before="0" w:beforeAutospacing="0" w:after="0" w:afterAutospacing="0" w:line="360" w:lineRule="auto"/>
        <w:jc w:val="both"/>
      </w:pPr>
      <w:r>
        <w:rPr>
          <w:rFonts w:ascii="Book Antiqua" w:hAnsi="Book Antiqua"/>
          <w:b/>
          <w:bCs/>
        </w:rPr>
        <w:t xml:space="preserve">P-Reviewer: </w:t>
      </w:r>
      <w:r>
        <w:rPr>
          <w:rFonts w:ascii="Book Antiqua" w:hAnsi="Book Antiqua"/>
        </w:rPr>
        <w:t>Chen D, China; Ding X, China</w:t>
      </w:r>
      <w:r>
        <w:rPr>
          <w:rFonts w:ascii="Book Antiqua" w:hAnsi="Book Antiqua"/>
          <w:b/>
          <w:bCs/>
        </w:rPr>
        <w:t xml:space="preserve"> A-Editor: </w:t>
      </w:r>
      <w:r>
        <w:rPr>
          <w:rFonts w:ascii="Book Antiqua" w:hAnsi="Book Antiqua"/>
        </w:rPr>
        <w:t>Lin FY</w:t>
      </w:r>
      <w:r>
        <w:rPr>
          <w:rFonts w:ascii="Book Antiqua" w:hAnsi="Book Antiqua" w:hint="eastAsia"/>
        </w:rPr>
        <w:t xml:space="preserve">, </w:t>
      </w:r>
      <w:r>
        <w:rPr>
          <w:rFonts w:ascii="Book Antiqua" w:hAnsi="Book Antiqua"/>
        </w:rPr>
        <w:t>China</w:t>
      </w:r>
      <w:r>
        <w:rPr>
          <w:rFonts w:ascii="Book Antiqua" w:hAnsi="Book Antiqua"/>
          <w:b/>
          <w:bCs/>
        </w:rPr>
        <w:t xml:space="preserve"> S-Editor: </w:t>
      </w:r>
      <w:r>
        <w:rPr>
          <w:rFonts w:ascii="Book Antiqua" w:hAnsi="Book Antiqua"/>
        </w:rPr>
        <w:t>Fan JR</w:t>
      </w:r>
      <w:r>
        <w:rPr>
          <w:rFonts w:ascii="Book Antiqua" w:hAnsi="Book Antiqua"/>
          <w:b/>
          <w:bCs/>
        </w:rPr>
        <w:t xml:space="preserve"> L-Editor: </w:t>
      </w:r>
      <w:r w:rsidR="00CF7011" w:rsidRPr="00CF7011">
        <w:rPr>
          <w:rFonts w:ascii="Book Antiqua" w:hAnsi="Book Antiqua" w:hint="eastAsia"/>
          <w:bCs/>
        </w:rPr>
        <w:t>A</w:t>
      </w:r>
      <w:r w:rsidR="00CF7011">
        <w:rPr>
          <w:rFonts w:ascii="Book Antiqua" w:hAnsi="Book Antiqua" w:hint="eastAsia"/>
          <w:b/>
          <w:bCs/>
        </w:rPr>
        <w:t xml:space="preserve"> </w:t>
      </w:r>
      <w:r>
        <w:rPr>
          <w:rFonts w:ascii="Book Antiqua" w:hAnsi="Book Antiqua"/>
          <w:b/>
          <w:bCs/>
        </w:rPr>
        <w:t xml:space="preserve">P-Editor: </w:t>
      </w:r>
      <w:r>
        <w:rPr>
          <w:rFonts w:ascii="Book Antiqua" w:hAnsi="Book Antiqua"/>
        </w:rPr>
        <w:t>Fan JR</w:t>
      </w:r>
    </w:p>
    <w:p w14:paraId="47B30165" w14:textId="77777777" w:rsidR="00E95F99" w:rsidRDefault="00026F07">
      <w:pPr>
        <w:spacing w:line="360" w:lineRule="auto"/>
        <w:jc w:val="both"/>
        <w:sectPr w:rsidR="00E95F9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9494A19" w14:textId="77777777" w:rsidR="00E95F99" w:rsidRDefault="00026F07">
      <w:pPr>
        <w:spacing w:line="360" w:lineRule="auto"/>
        <w:jc w:val="both"/>
      </w:pPr>
      <w:r>
        <w:rPr>
          <w:rFonts w:ascii="Book Antiqua" w:eastAsia="Book Antiqua" w:hAnsi="Book Antiqua" w:cs="Book Antiqua"/>
          <w:b/>
          <w:color w:val="000000"/>
        </w:rPr>
        <w:lastRenderedPageBreak/>
        <w:t>Figure Legends</w:t>
      </w:r>
    </w:p>
    <w:p w14:paraId="4BAC62B8" w14:textId="77777777" w:rsidR="00E95F99" w:rsidRDefault="00026F07">
      <w:pPr>
        <w:spacing w:line="360" w:lineRule="auto"/>
        <w:jc w:val="both"/>
        <w:rPr>
          <w:rFonts w:ascii="Book Antiqua" w:hAnsi="Book Antiqua" w:cs="Book Antiqua"/>
          <w:b/>
          <w:bCs/>
          <w:color w:val="000000"/>
          <w:lang w:eastAsia="zh-CN"/>
        </w:rPr>
      </w:pPr>
      <w:r>
        <w:rPr>
          <w:noProof/>
          <w:lang w:eastAsia="zh-CN"/>
        </w:rPr>
        <w:drawing>
          <wp:inline distT="0" distB="0" distL="0" distR="0" wp14:anchorId="35B0A6B6" wp14:editId="5514CC42">
            <wp:extent cx="3899366" cy="3746693"/>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9366" cy="3746693"/>
                    </a:xfrm>
                    <a:prstGeom prst="rect">
                      <a:avLst/>
                    </a:prstGeom>
                  </pic:spPr>
                </pic:pic>
              </a:graphicData>
            </a:graphic>
          </wp:inline>
        </w:drawing>
      </w:r>
    </w:p>
    <w:p w14:paraId="2F540B2E" w14:textId="77777777" w:rsidR="00E95F99" w:rsidRDefault="00026F07">
      <w:pPr>
        <w:spacing w:line="360" w:lineRule="auto"/>
        <w:jc w:val="both"/>
        <w:rPr>
          <w:b/>
          <w:lang w:eastAsia="zh-CN"/>
        </w:rPr>
      </w:pPr>
      <w:r>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proofErr w:type="spellStart"/>
      <w:r>
        <w:rPr>
          <w:rFonts w:ascii="Book Antiqua" w:eastAsia="Book Antiqua" w:hAnsi="Book Antiqua" w:cs="Book Antiqua"/>
          <w:b/>
          <w:color w:val="000000"/>
        </w:rPr>
        <w:t>Cholangiogram</w:t>
      </w:r>
      <w:proofErr w:type="spellEnd"/>
      <w:r>
        <w:rPr>
          <w:rFonts w:ascii="Book Antiqua" w:eastAsia="Book Antiqua" w:hAnsi="Book Antiqua" w:cs="Book Antiqua"/>
          <w:b/>
          <w:color w:val="000000"/>
        </w:rPr>
        <w:t xml:space="preserve"> obtained </w:t>
      </w:r>
      <w:r>
        <w:rPr>
          <w:rFonts w:ascii="Book Antiqua" w:eastAsia="Book Antiqua" w:hAnsi="Book Antiqua" w:cs="Book Antiqua"/>
          <w:b/>
          <w:i/>
          <w:iCs/>
          <w:color w:val="000000"/>
        </w:rPr>
        <w:t>via</w:t>
      </w:r>
      <w:r>
        <w:rPr>
          <w:rFonts w:ascii="Book Antiqua" w:eastAsia="Book Antiqua" w:hAnsi="Book Antiqua" w:cs="Book Antiqua"/>
          <w:b/>
          <w:color w:val="000000"/>
        </w:rPr>
        <w:t xml:space="preserve"> endoscopic retrograde </w:t>
      </w:r>
      <w:proofErr w:type="spellStart"/>
      <w:r>
        <w:rPr>
          <w:rFonts w:ascii="Book Antiqua" w:eastAsia="Book Antiqua" w:hAnsi="Book Antiqua" w:cs="Book Antiqua"/>
          <w:b/>
          <w:color w:val="000000"/>
        </w:rPr>
        <w:t>cholangiopancreatography</w:t>
      </w:r>
      <w:proofErr w:type="spellEnd"/>
      <w:r>
        <w:rPr>
          <w:rFonts w:ascii="Book Antiqua" w:eastAsia="Book Antiqua" w:hAnsi="Book Antiqua" w:cs="Book Antiqua"/>
          <w:b/>
          <w:color w:val="000000"/>
        </w:rPr>
        <w:t xml:space="preserve"> demonstrating a single localized biliary stricture within the distal common bile duct with upstream dilation</w:t>
      </w:r>
      <w:r>
        <w:rPr>
          <w:rFonts w:ascii="Book Antiqua" w:hAnsi="Book Antiqua" w:cs="Book Antiqua" w:hint="eastAsia"/>
          <w:b/>
          <w:color w:val="000000"/>
          <w:lang w:eastAsia="zh-CN"/>
        </w:rPr>
        <w:t>.</w:t>
      </w:r>
    </w:p>
    <w:p w14:paraId="463DB17D" w14:textId="77777777" w:rsidR="00E95F99" w:rsidRDefault="00026F07">
      <w:pPr>
        <w:spacing w:line="360" w:lineRule="auto"/>
        <w:jc w:val="both"/>
        <w:rPr>
          <w:lang w:eastAsia="zh-CN"/>
        </w:rPr>
      </w:pPr>
      <w:r>
        <w:rPr>
          <w:rFonts w:ascii="Book Antiqua" w:hAnsi="Book Antiqua" w:cs="Book Antiqua"/>
          <w:b/>
          <w:bCs/>
          <w:color w:val="000000"/>
          <w:lang w:eastAsia="zh-CN"/>
        </w:rPr>
        <w:br w:type="page"/>
      </w:r>
    </w:p>
    <w:p w14:paraId="47CED0B7" w14:textId="77777777" w:rsidR="00E95F99" w:rsidRDefault="00026F07">
      <w:pPr>
        <w:spacing w:line="360" w:lineRule="auto"/>
        <w:jc w:val="both"/>
        <w:rPr>
          <w:rFonts w:ascii="Book Antiqua" w:hAnsi="Book Antiqua" w:cs="Book Antiqua"/>
          <w:b/>
          <w:bCs/>
          <w:color w:val="000000"/>
          <w:lang w:eastAsia="zh-CN"/>
        </w:rPr>
      </w:pPr>
      <w:bookmarkStart w:id="4" w:name="_GoBack"/>
      <w:r>
        <w:rPr>
          <w:rFonts w:ascii="Book Antiqua" w:hAnsi="Book Antiqua" w:cs="Book Antiqua"/>
          <w:b/>
          <w:bCs/>
          <w:noProof/>
          <w:color w:val="000000"/>
          <w:lang w:eastAsia="zh-CN"/>
        </w:rPr>
        <w:lastRenderedPageBreak/>
        <w:drawing>
          <wp:inline distT="0" distB="0" distL="0" distR="0" wp14:anchorId="563DE89A" wp14:editId="3AB3E5E3">
            <wp:extent cx="5943600" cy="316469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樊佳茹-工作文件\第二次定稿\稿件编辑加工\稿件\已编稿件\待排版\74756\74756-PDF\74756-Figures\74756-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64696"/>
                    </a:xfrm>
                    <a:prstGeom prst="rect">
                      <a:avLst/>
                    </a:prstGeom>
                    <a:noFill/>
                    <a:ln>
                      <a:noFill/>
                    </a:ln>
                  </pic:spPr>
                </pic:pic>
              </a:graphicData>
            </a:graphic>
          </wp:inline>
        </w:drawing>
      </w:r>
      <w:bookmarkEnd w:id="4"/>
    </w:p>
    <w:p w14:paraId="6429E12F" w14:textId="65AD6864" w:rsidR="00C87B03" w:rsidRDefault="00026F0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hint="eastAsia"/>
          <w:b/>
          <w:bCs/>
          <w:color w:val="000000"/>
        </w:rPr>
        <w:t xml:space="preserve"> </w:t>
      </w:r>
      <w:proofErr w:type="spellStart"/>
      <w:r>
        <w:rPr>
          <w:rFonts w:ascii="Book Antiqua" w:eastAsia="Book Antiqua" w:hAnsi="Book Antiqua" w:cs="Book Antiqua"/>
          <w:b/>
          <w:bCs/>
          <w:color w:val="000000"/>
        </w:rPr>
        <w:t>Hematoxylin</w:t>
      </w:r>
      <w:proofErr w:type="spellEnd"/>
      <w:r>
        <w:rPr>
          <w:rFonts w:ascii="Book Antiqua" w:eastAsia="Book Antiqua" w:hAnsi="Book Antiqua" w:cs="Book Antiqua"/>
          <w:b/>
          <w:bCs/>
          <w:color w:val="000000"/>
        </w:rPr>
        <w:t xml:space="preserve"> and </w:t>
      </w:r>
      <w:r>
        <w:rPr>
          <w:rFonts w:ascii="Book Antiqua" w:hAnsi="Book Antiqua" w:cs="Book Antiqua" w:hint="eastAsia"/>
          <w:b/>
          <w:bCs/>
          <w:color w:val="000000"/>
          <w:lang w:eastAsia="zh-CN"/>
        </w:rPr>
        <w:t>e</w:t>
      </w:r>
      <w:r>
        <w:rPr>
          <w:rFonts w:ascii="Book Antiqua" w:eastAsia="Book Antiqua" w:hAnsi="Book Antiqua" w:cs="Book Antiqua"/>
          <w:b/>
          <w:bCs/>
          <w:color w:val="000000"/>
        </w:rPr>
        <w:t>osin stained</w:t>
      </w:r>
      <w:r>
        <w:rPr>
          <w:rFonts w:ascii="Book Antiqua" w:eastAsia="Book Antiqua" w:hAnsi="Book Antiqua" w:cs="Book Antiqua" w:hint="eastAsi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Low power </w:t>
      </w:r>
      <w:proofErr w:type="spellStart"/>
      <w:r>
        <w:rPr>
          <w:rFonts w:ascii="Book Antiqua" w:hAnsi="Book Antiqua" w:cs="Book Antiqua" w:hint="eastAsia"/>
          <w:bCs/>
          <w:color w:val="000000"/>
          <w:lang w:eastAsia="zh-CN"/>
        </w:rPr>
        <w:t>h</w:t>
      </w:r>
      <w:r>
        <w:rPr>
          <w:rFonts w:ascii="Book Antiqua" w:eastAsia="Book Antiqua" w:hAnsi="Book Antiqua" w:cs="Book Antiqua"/>
          <w:bCs/>
          <w:color w:val="000000"/>
        </w:rPr>
        <w:t>ematoxylin</w:t>
      </w:r>
      <w:proofErr w:type="spellEnd"/>
      <w:r>
        <w:rPr>
          <w:rFonts w:ascii="Book Antiqua" w:eastAsia="Book Antiqua" w:hAnsi="Book Antiqua" w:cs="Book Antiqua"/>
          <w:bCs/>
          <w:color w:val="000000"/>
        </w:rPr>
        <w:t xml:space="preserve"> and </w:t>
      </w:r>
      <w:r>
        <w:rPr>
          <w:rFonts w:ascii="Book Antiqua" w:hAnsi="Book Antiqua" w:cs="Book Antiqua" w:hint="eastAsia"/>
          <w:bCs/>
          <w:color w:val="000000"/>
          <w:lang w:eastAsia="zh-CN"/>
        </w:rPr>
        <w:t>e</w:t>
      </w:r>
      <w:r>
        <w:rPr>
          <w:rFonts w:ascii="Book Antiqua" w:eastAsia="Book Antiqua" w:hAnsi="Book Antiqua" w:cs="Book Antiqua"/>
          <w:bCs/>
          <w:color w:val="000000"/>
        </w:rPr>
        <w:t>osin (H&amp;E)</w:t>
      </w:r>
      <w:r>
        <w:rPr>
          <w:rFonts w:ascii="Book Antiqua" w:eastAsia="Book Antiqua" w:hAnsi="Book Antiqua" w:cs="Book Antiqua"/>
          <w:color w:val="000000"/>
        </w:rPr>
        <w:t xml:space="preserve"> showing marked chronic mixed cell infiltrates and fibrosis within epithelial and </w:t>
      </w:r>
      <w:proofErr w:type="spellStart"/>
      <w:r>
        <w:rPr>
          <w:rFonts w:ascii="Book Antiqua" w:eastAsia="Book Antiqua" w:hAnsi="Book Antiqua" w:cs="Book Antiqua"/>
          <w:color w:val="000000"/>
        </w:rPr>
        <w:t>subepithelial</w:t>
      </w:r>
      <w:proofErr w:type="spellEnd"/>
      <w:r>
        <w:rPr>
          <w:rFonts w:ascii="Book Antiqua" w:eastAsia="Book Antiqua" w:hAnsi="Book Antiqua" w:cs="Book Antiqua"/>
          <w:color w:val="000000"/>
        </w:rPr>
        <w:t xml:space="preserve"> region; B</w:t>
      </w:r>
      <w:r>
        <w:rPr>
          <w:rFonts w:ascii="Book Antiqua" w:hAnsi="Book Antiqua" w:cs="Book Antiqua" w:hint="eastAsia"/>
          <w:color w:val="000000"/>
          <w:lang w:eastAsia="zh-CN"/>
        </w:rPr>
        <w:t>:</w:t>
      </w:r>
      <w:r>
        <w:rPr>
          <w:rFonts w:ascii="Book Antiqua" w:eastAsia="Book Antiqua" w:hAnsi="Book Antiqua" w:cs="Book Antiqua"/>
          <w:color w:val="000000"/>
        </w:rPr>
        <w:t xml:space="preserve"> Medium power H&amp;E microscopy showing </w:t>
      </w:r>
      <w:proofErr w:type="spellStart"/>
      <w:r>
        <w:rPr>
          <w:rFonts w:ascii="Book Antiqua" w:eastAsia="Book Antiqua" w:hAnsi="Book Antiqua" w:cs="Book Antiqua"/>
          <w:color w:val="000000"/>
        </w:rPr>
        <w:t>venules</w:t>
      </w:r>
      <w:proofErr w:type="spellEnd"/>
      <w:r>
        <w:rPr>
          <w:rFonts w:ascii="Book Antiqua" w:eastAsia="Book Antiqua" w:hAnsi="Book Antiqua" w:cs="Book Antiqua"/>
          <w:color w:val="000000"/>
        </w:rPr>
        <w:t xml:space="preserve"> flanked by lymphocytes consistent with lymphocytic phlebitis (arrows); C</w:t>
      </w:r>
      <w:r>
        <w:rPr>
          <w:rFonts w:ascii="Book Antiqua" w:hAnsi="Book Antiqua" w:cs="Book Antiqua" w:hint="eastAsia"/>
          <w:color w:val="000000"/>
          <w:lang w:eastAsia="zh-CN"/>
        </w:rPr>
        <w:t>:</w:t>
      </w:r>
      <w:r>
        <w:rPr>
          <w:rFonts w:ascii="Book Antiqua" w:eastAsia="Book Antiqua" w:hAnsi="Book Antiqua" w:cs="Book Antiqua"/>
          <w:color w:val="000000"/>
        </w:rPr>
        <w:t xml:space="preserve"> Medium power </w:t>
      </w:r>
      <w:proofErr w:type="spellStart"/>
      <w:r>
        <w:rPr>
          <w:rFonts w:ascii="Book Antiqua" w:eastAsia="Book Antiqua" w:hAnsi="Book Antiqua" w:cs="Book Antiqua"/>
          <w:color w:val="000000"/>
        </w:rPr>
        <w:t>trichrome</w:t>
      </w:r>
      <w:proofErr w:type="spellEnd"/>
      <w:r>
        <w:rPr>
          <w:rFonts w:ascii="Book Antiqua" w:eastAsia="Book Antiqua" w:hAnsi="Book Antiqua" w:cs="Book Antiqua"/>
          <w:color w:val="000000"/>
        </w:rPr>
        <w:t xml:space="preserve"> microscopy showing Prussian blue </w:t>
      </w:r>
      <w:proofErr w:type="spellStart"/>
      <w:r>
        <w:rPr>
          <w:rFonts w:ascii="Book Antiqua" w:eastAsia="Book Antiqua" w:hAnsi="Book Antiqua" w:cs="Book Antiqua"/>
          <w:color w:val="000000"/>
        </w:rPr>
        <w:t>trichome</w:t>
      </w:r>
      <w:proofErr w:type="spellEnd"/>
      <w:r>
        <w:rPr>
          <w:rFonts w:ascii="Book Antiqua" w:eastAsia="Book Antiqua" w:hAnsi="Book Antiqua" w:cs="Book Antiqua"/>
          <w:color w:val="000000"/>
        </w:rPr>
        <w:t xml:space="preserve"> staining of fibrosis with </w:t>
      </w:r>
      <w:proofErr w:type="spellStart"/>
      <w:r>
        <w:rPr>
          <w:rFonts w:ascii="Book Antiqua" w:eastAsia="Book Antiqua" w:hAnsi="Book Antiqua" w:cs="Book Antiqua"/>
          <w:color w:val="000000"/>
        </w:rPr>
        <w:t>storiform</w:t>
      </w:r>
      <w:proofErr w:type="spellEnd"/>
      <w:r>
        <w:rPr>
          <w:rFonts w:ascii="Book Antiqua" w:eastAsia="Book Antiqua" w:hAnsi="Book Antiqua" w:cs="Book Antiqua"/>
          <w:color w:val="000000"/>
        </w:rPr>
        <w:t xml:space="preserve"> pattern; D</w:t>
      </w:r>
      <w:r>
        <w:rPr>
          <w:rFonts w:ascii="Book Antiqua" w:hAnsi="Book Antiqua" w:cs="Book Antiqua" w:hint="eastAsia"/>
          <w:color w:val="000000"/>
          <w:lang w:eastAsia="zh-CN"/>
        </w:rPr>
        <w:t>:</w:t>
      </w:r>
      <w:r>
        <w:rPr>
          <w:rFonts w:ascii="Book Antiqua" w:eastAsia="Book Antiqua" w:hAnsi="Book Antiqua" w:cs="Book Antiqua"/>
          <w:color w:val="000000"/>
        </w:rPr>
        <w:t xml:space="preserve"> High power H&amp;E microscopy showing plasma call predominant inflammatory cell infiltrates amidst biliary glands; E</w:t>
      </w:r>
      <w:r>
        <w:rPr>
          <w:rFonts w:ascii="Book Antiqua" w:hAnsi="Book Antiqua" w:cs="Book Antiqua" w:hint="eastAsia"/>
          <w:color w:val="000000"/>
          <w:lang w:eastAsia="zh-CN"/>
        </w:rPr>
        <w:t>:</w:t>
      </w:r>
      <w:r>
        <w:rPr>
          <w:rFonts w:ascii="Book Antiqua" w:eastAsia="Book Antiqua" w:hAnsi="Book Antiqua" w:cs="Book Antiqua"/>
          <w:color w:val="000000"/>
        </w:rPr>
        <w:t xml:space="preserve"> High power view of same area in D</w:t>
      </w:r>
      <w:r>
        <w:rPr>
          <w:rFonts w:ascii="Book Antiqua" w:hAnsi="Book Antiqua" w:cs="Book Antiqua" w:hint="eastAsia"/>
          <w:color w:val="000000"/>
          <w:lang w:eastAsia="zh-CN"/>
        </w:rPr>
        <w:t>,</w:t>
      </w:r>
      <w:r>
        <w:rPr>
          <w:rFonts w:ascii="Book Antiqua" w:eastAsia="Book Antiqua" w:hAnsi="Book Antiqua" w:cs="Book Antiqua"/>
          <w:color w:val="000000"/>
        </w:rPr>
        <w:t xml:space="preserve"> showing numerous plasma cells highlighted with dark brown signal by CD138 immunohistochemistry antibody, a plasma cell biomarker; F</w:t>
      </w:r>
      <w:r>
        <w:rPr>
          <w:rFonts w:ascii="Book Antiqua" w:hAnsi="Book Antiqua" w:cs="Book Antiqua" w:hint="eastAsia"/>
          <w:color w:val="000000"/>
          <w:lang w:eastAsia="zh-CN"/>
        </w:rPr>
        <w:t>:</w:t>
      </w:r>
      <w:r>
        <w:rPr>
          <w:rFonts w:ascii="Book Antiqua" w:eastAsia="Book Antiqua" w:hAnsi="Book Antiqua" w:cs="Book Antiqua"/>
          <w:color w:val="000000"/>
        </w:rPr>
        <w:t xml:space="preserve"> High power view of same area in D</w:t>
      </w:r>
      <w:r>
        <w:rPr>
          <w:rFonts w:ascii="Book Antiqua" w:hAnsi="Book Antiqua" w:cs="Book Antiqua" w:hint="eastAsia"/>
          <w:color w:val="000000"/>
          <w:lang w:eastAsia="zh-CN"/>
        </w:rPr>
        <w:t>,</w:t>
      </w:r>
      <w:r>
        <w:rPr>
          <w:rFonts w:ascii="Book Antiqua" w:eastAsia="Book Antiqua" w:hAnsi="Book Antiqua" w:cs="Book Antiqua"/>
          <w:color w:val="000000"/>
        </w:rPr>
        <w:t xml:space="preserve"> showing numerous </w:t>
      </w:r>
      <w:r>
        <w:rPr>
          <w:rFonts w:ascii="Book Antiqua" w:hAnsi="Book Antiqua" w:cs="Book Antiqua" w:hint="eastAsia"/>
          <w:bCs/>
          <w:color w:val="000000"/>
          <w:lang w:eastAsia="zh-CN"/>
        </w:rPr>
        <w:t>i</w:t>
      </w:r>
      <w:r>
        <w:rPr>
          <w:rFonts w:ascii="Book Antiqua" w:eastAsia="Book Antiqua" w:hAnsi="Book Antiqua" w:cs="Book Antiqua"/>
          <w:bCs/>
          <w:color w:val="000000"/>
        </w:rPr>
        <w:t>mmunoglobulin G4</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IgG4</w:t>
      </w:r>
      <w:r>
        <w:rPr>
          <w:rFonts w:ascii="Book Antiqua" w:hAnsi="Book Antiqua" w:cs="Book Antiqua" w:hint="eastAsia"/>
          <w:color w:val="000000"/>
          <w:lang w:eastAsia="zh-CN"/>
        </w:rPr>
        <w:t>)</w:t>
      </w:r>
      <w:r>
        <w:rPr>
          <w:rFonts w:ascii="Book Antiqua" w:eastAsia="Book Antiqua" w:hAnsi="Book Antiqua" w:cs="Book Antiqua"/>
          <w:color w:val="000000"/>
        </w:rPr>
        <w:t xml:space="preserve"> positive plasma cells highlighted with dark brown signals by IgG4 immunohistochemistry antibody.</w:t>
      </w:r>
    </w:p>
    <w:p w14:paraId="488AA480" w14:textId="77777777" w:rsidR="00C87B03" w:rsidRDefault="00C87B03">
      <w:pPr>
        <w:rPr>
          <w:rFonts w:ascii="Book Antiqua" w:eastAsia="Book Antiqua" w:hAnsi="Book Antiqua" w:cs="Book Antiqua"/>
          <w:color w:val="000000"/>
        </w:rPr>
      </w:pPr>
      <w:r>
        <w:rPr>
          <w:rFonts w:ascii="Book Antiqua" w:eastAsia="Book Antiqua" w:hAnsi="Book Antiqua" w:cs="Book Antiqua"/>
          <w:color w:val="000000"/>
        </w:rPr>
        <w:br w:type="page"/>
      </w:r>
    </w:p>
    <w:p w14:paraId="667AA35E" w14:textId="77777777" w:rsidR="00C87B03" w:rsidRDefault="00C87B03" w:rsidP="00C87B03">
      <w:pPr>
        <w:jc w:val="center"/>
        <w:rPr>
          <w:rFonts w:ascii="Book Antiqua" w:hAnsi="Book Antiqua"/>
        </w:rPr>
      </w:pPr>
    </w:p>
    <w:p w14:paraId="09DA470F" w14:textId="77777777" w:rsidR="00C87B03" w:rsidRDefault="00C87B03" w:rsidP="00C87B03">
      <w:pPr>
        <w:jc w:val="center"/>
        <w:rPr>
          <w:rFonts w:ascii="Book Antiqua" w:hAnsi="Book Antiqua"/>
        </w:rPr>
      </w:pPr>
    </w:p>
    <w:p w14:paraId="15E4D23C" w14:textId="77777777" w:rsidR="00C87B03" w:rsidRDefault="00C87B03" w:rsidP="00C87B03">
      <w:pPr>
        <w:jc w:val="center"/>
        <w:rPr>
          <w:rFonts w:ascii="Book Antiqua" w:hAnsi="Book Antiqua"/>
        </w:rPr>
      </w:pPr>
    </w:p>
    <w:p w14:paraId="0661FBBA" w14:textId="77777777" w:rsidR="00C87B03" w:rsidRDefault="00C87B03" w:rsidP="00C87B03">
      <w:pPr>
        <w:jc w:val="center"/>
        <w:rPr>
          <w:rFonts w:ascii="Book Antiqua" w:hAnsi="Book Antiqua"/>
        </w:rPr>
      </w:pPr>
    </w:p>
    <w:p w14:paraId="7802BD53" w14:textId="77777777" w:rsidR="00C87B03" w:rsidRDefault="00C87B03" w:rsidP="00C87B03">
      <w:pPr>
        <w:jc w:val="center"/>
        <w:rPr>
          <w:rFonts w:ascii="Book Antiqua" w:hAnsi="Book Antiqua"/>
        </w:rPr>
      </w:pPr>
    </w:p>
    <w:p w14:paraId="1C26002E" w14:textId="172539F8" w:rsidR="00C87B03" w:rsidRDefault="00C87B03" w:rsidP="00C87B03">
      <w:pPr>
        <w:jc w:val="center"/>
        <w:rPr>
          <w:rFonts w:ascii="Book Antiqua" w:hAnsi="Book Antiqua"/>
        </w:rPr>
      </w:pPr>
      <w:r>
        <w:rPr>
          <w:rFonts w:ascii="Book Antiqua" w:hAnsi="Book Antiqua"/>
          <w:noProof/>
          <w:lang w:eastAsia="zh-CN"/>
        </w:rPr>
        <w:drawing>
          <wp:inline distT="0" distB="0" distL="0" distR="0" wp14:anchorId="40BFF1D2" wp14:editId="6530AB37">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E1B541" w14:textId="77777777" w:rsidR="00C87B03" w:rsidRDefault="00C87B03" w:rsidP="00C87B03">
      <w:pPr>
        <w:jc w:val="center"/>
        <w:rPr>
          <w:rFonts w:ascii="Book Antiqua" w:hAnsi="Book Antiqua"/>
        </w:rPr>
      </w:pPr>
    </w:p>
    <w:p w14:paraId="05F388EF" w14:textId="77777777" w:rsidR="00C87B03" w:rsidRDefault="00C87B03" w:rsidP="00C87B0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AD8F823" w14:textId="77777777" w:rsidR="00C87B03" w:rsidRDefault="00C87B03" w:rsidP="00C87B0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0B44337" w14:textId="77777777" w:rsidR="00C87B03" w:rsidRDefault="00C87B03" w:rsidP="00C87B0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83490E" w14:textId="77777777" w:rsidR="00C87B03" w:rsidRDefault="00C87B03" w:rsidP="00C87B0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968124" w14:textId="77777777" w:rsidR="00C87B03" w:rsidRDefault="00C87B03" w:rsidP="00C87B0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E520DD" w14:textId="77777777" w:rsidR="00C87B03" w:rsidRDefault="00C87B03" w:rsidP="00C87B0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E2A8F81" w14:textId="77777777" w:rsidR="00C87B03" w:rsidRDefault="00C87B03" w:rsidP="00C87B03">
      <w:pPr>
        <w:jc w:val="center"/>
        <w:rPr>
          <w:rFonts w:ascii="Book Antiqua" w:hAnsi="Book Antiqua"/>
        </w:rPr>
      </w:pPr>
    </w:p>
    <w:p w14:paraId="71D0442B" w14:textId="77777777" w:rsidR="00C87B03" w:rsidRDefault="00C87B03" w:rsidP="00C87B03">
      <w:pPr>
        <w:jc w:val="center"/>
        <w:rPr>
          <w:rFonts w:ascii="Book Antiqua" w:hAnsi="Book Antiqua"/>
        </w:rPr>
      </w:pPr>
    </w:p>
    <w:p w14:paraId="5DD40CA5" w14:textId="77777777" w:rsidR="00C87B03" w:rsidRDefault="00C87B03" w:rsidP="00C87B03">
      <w:pPr>
        <w:jc w:val="center"/>
        <w:rPr>
          <w:rFonts w:ascii="Book Antiqua" w:hAnsi="Book Antiqua"/>
        </w:rPr>
      </w:pPr>
    </w:p>
    <w:p w14:paraId="2AF60CDB" w14:textId="1E8EE44D" w:rsidR="00C87B03" w:rsidRDefault="00C87B03" w:rsidP="00C87B03">
      <w:pPr>
        <w:jc w:val="center"/>
        <w:rPr>
          <w:rFonts w:ascii="Book Antiqua" w:hAnsi="Book Antiqua"/>
        </w:rPr>
      </w:pPr>
      <w:r>
        <w:rPr>
          <w:rFonts w:ascii="Book Antiqua" w:hAnsi="Book Antiqua"/>
          <w:noProof/>
          <w:lang w:eastAsia="zh-CN"/>
        </w:rPr>
        <w:drawing>
          <wp:inline distT="0" distB="0" distL="0" distR="0" wp14:anchorId="1EACCE7F" wp14:editId="3F363B54">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57EB26" w14:textId="77777777" w:rsidR="00C87B03" w:rsidRDefault="00C87B03" w:rsidP="00C87B03">
      <w:pPr>
        <w:jc w:val="center"/>
        <w:rPr>
          <w:rFonts w:ascii="Book Antiqua" w:hAnsi="Book Antiqua"/>
        </w:rPr>
      </w:pPr>
    </w:p>
    <w:p w14:paraId="13E4F67C" w14:textId="77777777" w:rsidR="00C87B03" w:rsidRDefault="00C87B03" w:rsidP="00C87B03">
      <w:pPr>
        <w:jc w:val="center"/>
        <w:rPr>
          <w:rFonts w:ascii="Book Antiqua" w:hAnsi="Book Antiqua"/>
        </w:rPr>
      </w:pPr>
    </w:p>
    <w:p w14:paraId="51D0B92E" w14:textId="77777777" w:rsidR="00C87B03" w:rsidRDefault="00C87B03" w:rsidP="00C87B03">
      <w:pPr>
        <w:jc w:val="center"/>
        <w:rPr>
          <w:rFonts w:ascii="Book Antiqua" w:hAnsi="Book Antiqua"/>
        </w:rPr>
      </w:pPr>
    </w:p>
    <w:p w14:paraId="4F5CF426" w14:textId="77777777" w:rsidR="00C87B03" w:rsidRDefault="00C87B03" w:rsidP="00C87B03">
      <w:pPr>
        <w:jc w:val="center"/>
        <w:rPr>
          <w:rFonts w:ascii="Book Antiqua" w:hAnsi="Book Antiqua"/>
        </w:rPr>
      </w:pPr>
    </w:p>
    <w:p w14:paraId="3C0F38DC" w14:textId="77777777" w:rsidR="00C87B03" w:rsidRDefault="00C87B03" w:rsidP="00C87B03">
      <w:pPr>
        <w:jc w:val="center"/>
        <w:rPr>
          <w:rFonts w:ascii="Book Antiqua" w:hAnsi="Book Antiqua"/>
        </w:rPr>
      </w:pPr>
    </w:p>
    <w:p w14:paraId="2F052EB5" w14:textId="77777777" w:rsidR="00C87B03" w:rsidRDefault="00C87B03" w:rsidP="00C87B03">
      <w:pPr>
        <w:jc w:val="center"/>
        <w:rPr>
          <w:rFonts w:ascii="Book Antiqua" w:hAnsi="Book Antiqua"/>
        </w:rPr>
      </w:pPr>
    </w:p>
    <w:p w14:paraId="74DDA6F9" w14:textId="77777777" w:rsidR="00C87B03" w:rsidRDefault="00C87B03" w:rsidP="00C87B03">
      <w:pPr>
        <w:jc w:val="center"/>
        <w:rPr>
          <w:rFonts w:ascii="Book Antiqua" w:hAnsi="Book Antiqua"/>
        </w:rPr>
      </w:pPr>
    </w:p>
    <w:p w14:paraId="765B9AC3" w14:textId="77777777" w:rsidR="00C87B03" w:rsidRDefault="00C87B03" w:rsidP="00C87B03">
      <w:pPr>
        <w:jc w:val="center"/>
        <w:rPr>
          <w:rFonts w:ascii="Book Antiqua" w:hAnsi="Book Antiqua"/>
        </w:rPr>
      </w:pPr>
    </w:p>
    <w:p w14:paraId="334D11DE" w14:textId="77777777" w:rsidR="00C87B03" w:rsidRDefault="00C87B03" w:rsidP="00C87B03">
      <w:pPr>
        <w:jc w:val="center"/>
        <w:rPr>
          <w:rFonts w:ascii="Book Antiqua" w:hAnsi="Book Antiqua"/>
        </w:rPr>
      </w:pPr>
    </w:p>
    <w:p w14:paraId="2EB34233" w14:textId="77777777" w:rsidR="00C87B03" w:rsidRDefault="00C87B03" w:rsidP="00C87B03">
      <w:pPr>
        <w:jc w:val="right"/>
        <w:rPr>
          <w:rFonts w:ascii="Book Antiqua" w:hAnsi="Book Antiqua"/>
          <w:color w:val="000000" w:themeColor="text1"/>
        </w:rPr>
      </w:pPr>
    </w:p>
    <w:p w14:paraId="2DFF5C1F" w14:textId="77777777" w:rsidR="00C87B03" w:rsidRDefault="00C87B03" w:rsidP="00C87B0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632CB49" w14:textId="77777777" w:rsidR="00E95F99" w:rsidRDefault="00E95F99">
      <w:pPr>
        <w:spacing w:line="360" w:lineRule="auto"/>
        <w:jc w:val="both"/>
      </w:pPr>
    </w:p>
    <w:sectPr w:rsidR="00E95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CAD38" w14:textId="77777777" w:rsidR="005E6CF7" w:rsidRDefault="005E6CF7">
      <w:r>
        <w:separator/>
      </w:r>
    </w:p>
  </w:endnote>
  <w:endnote w:type="continuationSeparator" w:id="0">
    <w:p w14:paraId="1128DB80" w14:textId="77777777" w:rsidR="005E6CF7" w:rsidRDefault="005E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14883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0415745C" w14:textId="77777777" w:rsidR="00E95F99" w:rsidRDefault="00026F07">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E21C1">
              <w:rPr>
                <w:rFonts w:ascii="Book Antiqua" w:hAnsi="Book Antiqua"/>
                <w:b/>
                <w:bCs/>
                <w:noProof/>
                <w:sz w:val="24"/>
                <w:szCs w:val="24"/>
              </w:rPr>
              <w:t>15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E21C1">
              <w:rPr>
                <w:rFonts w:ascii="Book Antiqua" w:hAnsi="Book Antiqua"/>
                <w:b/>
                <w:bCs/>
                <w:noProof/>
                <w:sz w:val="24"/>
                <w:szCs w:val="24"/>
              </w:rPr>
              <w:t>17</w:t>
            </w:r>
            <w:r>
              <w:rPr>
                <w:rFonts w:ascii="Book Antiqua" w:hAnsi="Book Antiqua"/>
                <w:b/>
                <w:bCs/>
                <w:sz w:val="24"/>
                <w:szCs w:val="24"/>
              </w:rPr>
              <w:fldChar w:fldCharType="end"/>
            </w:r>
          </w:p>
        </w:sdtContent>
      </w:sdt>
    </w:sdtContent>
  </w:sdt>
  <w:p w14:paraId="461DAADD" w14:textId="77777777" w:rsidR="00E95F99" w:rsidRDefault="00E95F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63E42" w14:textId="77777777" w:rsidR="005E6CF7" w:rsidRDefault="005E6CF7">
      <w:r>
        <w:separator/>
      </w:r>
    </w:p>
  </w:footnote>
  <w:footnote w:type="continuationSeparator" w:id="0">
    <w:p w14:paraId="2B1809CA" w14:textId="77777777" w:rsidR="005E6CF7" w:rsidRDefault="005E6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N2M2YWMzNzI3OTI5OThhNTE3MGI4NGJlMTJhNDAifQ=="/>
  </w:docVars>
  <w:rsids>
    <w:rsidRoot w:val="00A77B3E"/>
    <w:rsid w:val="00026771"/>
    <w:rsid w:val="00026F07"/>
    <w:rsid w:val="00042390"/>
    <w:rsid w:val="000750ED"/>
    <w:rsid w:val="0008481F"/>
    <w:rsid w:val="000868CD"/>
    <w:rsid w:val="000A05F8"/>
    <w:rsid w:val="000A29C5"/>
    <w:rsid w:val="000A71F4"/>
    <w:rsid w:val="000E458F"/>
    <w:rsid w:val="001202AB"/>
    <w:rsid w:val="00177D72"/>
    <w:rsid w:val="001F7519"/>
    <w:rsid w:val="002338A5"/>
    <w:rsid w:val="0025403B"/>
    <w:rsid w:val="00287BC3"/>
    <w:rsid w:val="002A2358"/>
    <w:rsid w:val="002F6459"/>
    <w:rsid w:val="00304E7C"/>
    <w:rsid w:val="00326E52"/>
    <w:rsid w:val="003803C9"/>
    <w:rsid w:val="0038211F"/>
    <w:rsid w:val="003F7B33"/>
    <w:rsid w:val="004039A1"/>
    <w:rsid w:val="00407E68"/>
    <w:rsid w:val="004309ED"/>
    <w:rsid w:val="00450437"/>
    <w:rsid w:val="00467CF7"/>
    <w:rsid w:val="00474FEB"/>
    <w:rsid w:val="00494779"/>
    <w:rsid w:val="004A18A7"/>
    <w:rsid w:val="004A2527"/>
    <w:rsid w:val="004C00A3"/>
    <w:rsid w:val="004E4987"/>
    <w:rsid w:val="0050792C"/>
    <w:rsid w:val="00540C25"/>
    <w:rsid w:val="005B02C2"/>
    <w:rsid w:val="005C4E54"/>
    <w:rsid w:val="005E6CF7"/>
    <w:rsid w:val="0063047A"/>
    <w:rsid w:val="006313F0"/>
    <w:rsid w:val="00666885"/>
    <w:rsid w:val="006B4EB6"/>
    <w:rsid w:val="006D4AAC"/>
    <w:rsid w:val="006D7D1B"/>
    <w:rsid w:val="006E21C1"/>
    <w:rsid w:val="006E765E"/>
    <w:rsid w:val="006F0E11"/>
    <w:rsid w:val="00705731"/>
    <w:rsid w:val="007126FC"/>
    <w:rsid w:val="007215E0"/>
    <w:rsid w:val="007426BE"/>
    <w:rsid w:val="0076655E"/>
    <w:rsid w:val="007C5F6C"/>
    <w:rsid w:val="007D1DDF"/>
    <w:rsid w:val="007F7089"/>
    <w:rsid w:val="00800E73"/>
    <w:rsid w:val="00831C07"/>
    <w:rsid w:val="00860F1C"/>
    <w:rsid w:val="008951F2"/>
    <w:rsid w:val="009331ED"/>
    <w:rsid w:val="00961988"/>
    <w:rsid w:val="009714E3"/>
    <w:rsid w:val="00986C5A"/>
    <w:rsid w:val="00986DF1"/>
    <w:rsid w:val="009B483B"/>
    <w:rsid w:val="009E5C4D"/>
    <w:rsid w:val="009F4231"/>
    <w:rsid w:val="00A11385"/>
    <w:rsid w:val="00A20E13"/>
    <w:rsid w:val="00A77B3E"/>
    <w:rsid w:val="00AC3429"/>
    <w:rsid w:val="00AD0EF4"/>
    <w:rsid w:val="00AE05C4"/>
    <w:rsid w:val="00AE2518"/>
    <w:rsid w:val="00B41EED"/>
    <w:rsid w:val="00B62512"/>
    <w:rsid w:val="00B9266B"/>
    <w:rsid w:val="00B97978"/>
    <w:rsid w:val="00BC3129"/>
    <w:rsid w:val="00C232EC"/>
    <w:rsid w:val="00C36402"/>
    <w:rsid w:val="00C36D4C"/>
    <w:rsid w:val="00C423DA"/>
    <w:rsid w:val="00C61B0C"/>
    <w:rsid w:val="00C87B03"/>
    <w:rsid w:val="00CA2A55"/>
    <w:rsid w:val="00CB4EE8"/>
    <w:rsid w:val="00CC04DF"/>
    <w:rsid w:val="00CD4E3C"/>
    <w:rsid w:val="00CF3DD7"/>
    <w:rsid w:val="00CF7011"/>
    <w:rsid w:val="00D06160"/>
    <w:rsid w:val="00D140ED"/>
    <w:rsid w:val="00D429C3"/>
    <w:rsid w:val="00D77A64"/>
    <w:rsid w:val="00D942E5"/>
    <w:rsid w:val="00DA0C48"/>
    <w:rsid w:val="00DB42B0"/>
    <w:rsid w:val="00DB6B81"/>
    <w:rsid w:val="00DD5811"/>
    <w:rsid w:val="00E130AD"/>
    <w:rsid w:val="00E451D8"/>
    <w:rsid w:val="00E64335"/>
    <w:rsid w:val="00E934E0"/>
    <w:rsid w:val="00E95F99"/>
    <w:rsid w:val="00EA01AE"/>
    <w:rsid w:val="00EC00E2"/>
    <w:rsid w:val="00F03562"/>
    <w:rsid w:val="00F823BB"/>
    <w:rsid w:val="00F834C2"/>
    <w:rsid w:val="00FA4B08"/>
    <w:rsid w:val="00FB3279"/>
    <w:rsid w:val="00FD1BC1"/>
    <w:rsid w:val="00FF4282"/>
    <w:rsid w:val="20C94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6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character" w:styleId="a9">
    <w:name w:val="annotation reference"/>
    <w:basedOn w:val="a0"/>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qFormat/>
    <w:rPr>
      <w:sz w:val="18"/>
      <w:szCs w:val="18"/>
    </w:rPr>
  </w:style>
  <w:style w:type="character" w:customStyle="1" w:styleId="q4iawc">
    <w:name w:val="q4iawc"/>
    <w:basedOn w:val="a0"/>
  </w:style>
  <w:style w:type="character" w:customStyle="1" w:styleId="Char">
    <w:name w:val="批注文字 Char"/>
    <w:basedOn w:val="a0"/>
    <w:link w:val="a3"/>
    <w:rPr>
      <w:sz w:val="24"/>
      <w:szCs w:val="24"/>
    </w:rPr>
  </w:style>
  <w:style w:type="character" w:customStyle="1" w:styleId="Char3">
    <w:name w:val="批注主题 Char"/>
    <w:basedOn w:val="Char"/>
    <w:link w:val="a8"/>
    <w:rPr>
      <w:b/>
      <w:bCs/>
      <w:sz w:val="24"/>
      <w:szCs w:val="24"/>
    </w:rPr>
  </w:style>
  <w:style w:type="paragraph" w:customStyle="1" w:styleId="1">
    <w:name w:val="修订1"/>
    <w:hidden/>
    <w:uiPriority w:val="99"/>
    <w:semiHidden/>
    <w:rPr>
      <w:sz w:val="24"/>
      <w:szCs w:val="24"/>
      <w:lang w:eastAsia="en-US"/>
    </w:rPr>
  </w:style>
  <w:style w:type="character" w:styleId="aa">
    <w:name w:val="Hyperlink"/>
    <w:basedOn w:val="a0"/>
    <w:unhideWhenUsed/>
    <w:rsid w:val="009E5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character" w:styleId="a9">
    <w:name w:val="annotation reference"/>
    <w:basedOn w:val="a0"/>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qFormat/>
    <w:rPr>
      <w:sz w:val="18"/>
      <w:szCs w:val="18"/>
    </w:rPr>
  </w:style>
  <w:style w:type="character" w:customStyle="1" w:styleId="q4iawc">
    <w:name w:val="q4iawc"/>
    <w:basedOn w:val="a0"/>
  </w:style>
  <w:style w:type="character" w:customStyle="1" w:styleId="Char">
    <w:name w:val="批注文字 Char"/>
    <w:basedOn w:val="a0"/>
    <w:link w:val="a3"/>
    <w:rPr>
      <w:sz w:val="24"/>
      <w:szCs w:val="24"/>
    </w:rPr>
  </w:style>
  <w:style w:type="character" w:customStyle="1" w:styleId="Char3">
    <w:name w:val="批注主题 Char"/>
    <w:basedOn w:val="Char"/>
    <w:link w:val="a8"/>
    <w:rPr>
      <w:b/>
      <w:bCs/>
      <w:sz w:val="24"/>
      <w:szCs w:val="24"/>
    </w:rPr>
  </w:style>
  <w:style w:type="paragraph" w:customStyle="1" w:styleId="1">
    <w:name w:val="修订1"/>
    <w:hidden/>
    <w:uiPriority w:val="99"/>
    <w:semiHidden/>
    <w:rPr>
      <w:sz w:val="24"/>
      <w:szCs w:val="24"/>
      <w:lang w:eastAsia="en-US"/>
    </w:rPr>
  </w:style>
  <w:style w:type="character" w:styleId="aa">
    <w:name w:val="Hyperlink"/>
    <w:basedOn w:val="a0"/>
    <w:unhideWhenUsed/>
    <w:rsid w:val="009E5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3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3310</Words>
  <Characters>18867</Characters>
  <Application>Microsoft Office Word</Application>
  <DocSecurity>0</DocSecurity>
  <Lines>157</Lines>
  <Paragraphs>44</Paragraphs>
  <ScaleCrop>false</ScaleCrop>
  <Company>微软中国</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13</cp:revision>
  <dcterms:created xsi:type="dcterms:W3CDTF">2022-05-22T03:17:00Z</dcterms:created>
  <dcterms:modified xsi:type="dcterms:W3CDTF">2022-06-30T08:47:00Z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E36680A5FBB34AF0BECD47BA16C19895</vt:lpwstr>
  </property>
</Properties>
</file>