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76707</w:t>
      </w:r>
    </w:p>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color w:val="000000"/>
        </w:rPr>
        <w:t>Septic arthritis of the hand: Current issues of etiology, pathogenesis, diagnosis, treatment</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proofErr w:type="spellStart"/>
      <w:r>
        <w:rPr>
          <w:rFonts w:ascii="Book Antiqua" w:eastAsia="Book Antiqua" w:hAnsi="Book Antiqua" w:cs="Book Antiqua"/>
          <w:iCs/>
          <w:color w:val="000000"/>
        </w:rPr>
        <w:t>Lipatov</w:t>
      </w:r>
      <w:proofErr w:type="spellEnd"/>
      <w:r>
        <w:rPr>
          <w:rFonts w:ascii="Book Antiqua" w:eastAsia="Book Antiqua" w:hAnsi="Book Antiqua" w:cs="Book Antiqua"/>
          <w:iCs/>
          <w:color w:val="000000"/>
        </w:rPr>
        <w:t xml:space="preserve"> KV </w:t>
      </w:r>
      <w:r>
        <w:rPr>
          <w:rFonts w:ascii="Book Antiqua" w:eastAsia="Book Antiqua" w:hAnsi="Book Antiqua" w:cs="Book Antiqua"/>
          <w:i/>
          <w:iCs/>
          <w:color w:val="000000"/>
        </w:rPr>
        <w:t>et al</w:t>
      </w:r>
      <w:r>
        <w:rPr>
          <w:rFonts w:ascii="Book Antiqua" w:eastAsia="Book Antiqua" w:hAnsi="Book Antiqua" w:cs="Book Antiqua"/>
          <w:iCs/>
          <w:color w:val="000000"/>
        </w:rPr>
        <w:t>. Septic arthritis of the hand</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Konstantin V </w:t>
      </w:r>
      <w:proofErr w:type="spellStart"/>
      <w:r>
        <w:rPr>
          <w:rFonts w:ascii="Book Antiqua" w:eastAsia="Book Antiqua" w:hAnsi="Book Antiqua" w:cs="Book Antiqua"/>
          <w:color w:val="000000"/>
        </w:rPr>
        <w:t>Lipatov</w:t>
      </w:r>
      <w:proofErr w:type="spellEnd"/>
      <w:r>
        <w:rPr>
          <w:rFonts w:ascii="Book Antiqua" w:eastAsia="Book Antiqua" w:hAnsi="Book Antiqua" w:cs="Book Antiqua"/>
          <w:color w:val="000000"/>
        </w:rPr>
        <w:t xml:space="preserve">, Arthur </w:t>
      </w:r>
      <w:proofErr w:type="spellStart"/>
      <w:r>
        <w:rPr>
          <w:rFonts w:ascii="Book Antiqua" w:eastAsia="Book Antiqua" w:hAnsi="Book Antiqua" w:cs="Book Antiqua"/>
          <w:color w:val="000000"/>
        </w:rPr>
        <w:t>Asatryan</w:t>
      </w:r>
      <w:proofErr w:type="spellEnd"/>
      <w:r>
        <w:rPr>
          <w:rFonts w:ascii="Book Antiqua" w:eastAsia="Book Antiqua" w:hAnsi="Book Antiqua" w:cs="Book Antiqua"/>
          <w:color w:val="000000"/>
        </w:rPr>
        <w:t xml:space="preserve">, George </w:t>
      </w:r>
      <w:proofErr w:type="spellStart"/>
      <w:r>
        <w:rPr>
          <w:rFonts w:ascii="Book Antiqua" w:eastAsia="Book Antiqua" w:hAnsi="Book Antiqua" w:cs="Book Antiqua"/>
          <w:color w:val="000000"/>
        </w:rPr>
        <w:t>Melkonyan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Aleksandr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Kazantcev</w:t>
      </w:r>
      <w:proofErr w:type="spellEnd"/>
      <w:r>
        <w:rPr>
          <w:rFonts w:ascii="Book Antiqua" w:eastAsia="Book Antiqua" w:hAnsi="Book Antiqua" w:cs="Book Antiqua"/>
          <w:color w:val="000000"/>
        </w:rPr>
        <w:t xml:space="preserve">, Ekaterina I </w:t>
      </w:r>
      <w:proofErr w:type="spellStart"/>
      <w:r>
        <w:rPr>
          <w:rFonts w:ascii="Book Antiqua" w:eastAsia="Book Antiqua" w:hAnsi="Book Antiqua" w:cs="Book Antiqua"/>
          <w:color w:val="000000"/>
        </w:rPr>
        <w:t>Solov’eva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Urii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Cherkasov</w:t>
      </w:r>
      <w:proofErr w:type="spellEnd"/>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Konstantin V </w:t>
      </w:r>
      <w:proofErr w:type="spellStart"/>
      <w:r>
        <w:rPr>
          <w:rFonts w:ascii="Book Antiqua" w:eastAsia="Book Antiqua" w:hAnsi="Book Antiqua" w:cs="Book Antiqua"/>
          <w:b/>
          <w:bCs/>
          <w:color w:val="000000"/>
        </w:rPr>
        <w:t>Lipatov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Aleksandr</w:t>
      </w:r>
      <w:proofErr w:type="spellEnd"/>
      <w:r>
        <w:rPr>
          <w:rFonts w:ascii="Book Antiqua" w:eastAsia="Book Antiqua" w:hAnsi="Book Antiqua" w:cs="Book Antiqua"/>
          <w:b/>
          <w:bCs/>
          <w:color w:val="000000"/>
        </w:rPr>
        <w:t xml:space="preserve"> D </w:t>
      </w:r>
      <w:proofErr w:type="spellStart"/>
      <w:r>
        <w:rPr>
          <w:rFonts w:ascii="Book Antiqua" w:eastAsia="Book Antiqua" w:hAnsi="Book Antiqua" w:cs="Book Antiqua"/>
          <w:b/>
          <w:bCs/>
          <w:color w:val="000000"/>
        </w:rPr>
        <w:t>Kazantcev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Institute of Clinical Medicine named after N.V. </w:t>
      </w:r>
      <w:proofErr w:type="spellStart"/>
      <w:r>
        <w:rPr>
          <w:rFonts w:ascii="Book Antiqua" w:eastAsia="Book Antiqua" w:hAnsi="Book Antiqua" w:cs="Book Antiqua"/>
          <w:color w:val="000000"/>
        </w:rPr>
        <w:t>Sklifosovsky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First Moscow State Medical University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Moscow 119021, Russia</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Arthur </w:t>
      </w:r>
      <w:proofErr w:type="spellStart"/>
      <w:r>
        <w:rPr>
          <w:rFonts w:ascii="Book Antiqua" w:eastAsia="Book Antiqua" w:hAnsi="Book Antiqua" w:cs="Book Antiqua"/>
          <w:b/>
          <w:bCs/>
          <w:color w:val="000000"/>
        </w:rPr>
        <w:t>Asatryan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Wound and Wound Infection Surgery, State Budgetary Institution “City Clinical Hospital named after S.S. </w:t>
      </w:r>
      <w:proofErr w:type="spellStart"/>
      <w:r>
        <w:rPr>
          <w:rFonts w:ascii="Book Antiqua" w:eastAsia="Book Antiqua" w:hAnsi="Book Antiqua" w:cs="Book Antiqua"/>
          <w:color w:val="000000"/>
        </w:rPr>
        <w:t>Yudin</w:t>
      </w:r>
      <w:proofErr w:type="spellEnd"/>
      <w:r>
        <w:rPr>
          <w:rFonts w:ascii="Book Antiqua" w:eastAsia="Book Antiqua" w:hAnsi="Book Antiqua" w:cs="Book Antiqua"/>
          <w:color w:val="000000"/>
        </w:rPr>
        <w:t xml:space="preserve"> of Moscow Healthcare Department”, Moscow 115446, Russia</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George </w:t>
      </w:r>
      <w:proofErr w:type="spellStart"/>
      <w:r>
        <w:rPr>
          <w:rFonts w:ascii="Book Antiqua" w:eastAsia="Book Antiqua" w:hAnsi="Book Antiqua" w:cs="Book Antiqua"/>
          <w:b/>
          <w:bCs/>
          <w:color w:val="000000"/>
        </w:rPr>
        <w:t>Melkonyan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Physician of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Hospital for War Veterans </w:t>
      </w:r>
      <w:r>
        <w:rPr>
          <w:rFonts w:ascii="Book Antiqua" w:hAnsi="Book Antiqua" w:cs="Book Antiqua"/>
          <w:color w:val="000000"/>
          <w:lang w:eastAsia="zh-CN"/>
        </w:rPr>
        <w:t>No</w:t>
      </w:r>
      <w:r>
        <w:rPr>
          <w:rFonts w:ascii="Book Antiqua" w:eastAsia="Book Antiqua" w:hAnsi="Book Antiqua" w:cs="Book Antiqua"/>
          <w:color w:val="000000"/>
        </w:rPr>
        <w:t xml:space="preserve"> 3, Moscow 129336, Russia</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Ekaterina I </w:t>
      </w:r>
      <w:proofErr w:type="spellStart"/>
      <w:r>
        <w:rPr>
          <w:rFonts w:ascii="Book Antiqua" w:eastAsia="Book Antiqua" w:hAnsi="Book Antiqua" w:cs="Book Antiqua"/>
          <w:b/>
          <w:bCs/>
          <w:color w:val="000000"/>
        </w:rPr>
        <w:t>Solov’eva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Urii</w:t>
      </w:r>
      <w:proofErr w:type="spellEnd"/>
      <w:r>
        <w:rPr>
          <w:rFonts w:ascii="Book Antiqua" w:eastAsia="Book Antiqua" w:hAnsi="Book Antiqua" w:cs="Book Antiqua"/>
          <w:b/>
          <w:bCs/>
          <w:color w:val="000000"/>
        </w:rPr>
        <w:t xml:space="preserve"> E </w:t>
      </w:r>
      <w:proofErr w:type="spellStart"/>
      <w:r>
        <w:rPr>
          <w:rFonts w:ascii="Book Antiqua" w:eastAsia="Book Antiqua" w:hAnsi="Book Antiqua" w:cs="Book Antiqua"/>
          <w:b/>
          <w:bCs/>
          <w:color w:val="000000"/>
        </w:rPr>
        <w:t>Cherkasov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I.M.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First Moscow State Medical University, Moscow 119048, Russia</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Lipatov</w:t>
      </w:r>
      <w:proofErr w:type="spellEnd"/>
      <w:r>
        <w:rPr>
          <w:rFonts w:ascii="Book Antiqua" w:eastAsia="Book Antiqua" w:hAnsi="Book Antiqua" w:cs="Book Antiqua"/>
          <w:color w:val="000000"/>
        </w:rPr>
        <w:t xml:space="preserve"> V Konstantin</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performed conceptualization, writing - review &amp; editing; </w:t>
      </w:r>
      <w:proofErr w:type="spellStart"/>
      <w:r>
        <w:rPr>
          <w:rFonts w:ascii="Book Antiqua" w:eastAsia="Book Antiqua" w:hAnsi="Book Antiqua" w:cs="Book Antiqua"/>
          <w:color w:val="000000"/>
        </w:rPr>
        <w:t>Asatryan</w:t>
      </w:r>
      <w:proofErr w:type="spellEnd"/>
      <w:r>
        <w:rPr>
          <w:rFonts w:ascii="Book Antiqua" w:eastAsia="Book Antiqua" w:hAnsi="Book Antiqua" w:cs="Book Antiqua"/>
          <w:color w:val="000000"/>
        </w:rPr>
        <w:t xml:space="preserve"> Arthur and </w:t>
      </w:r>
      <w:proofErr w:type="spellStart"/>
      <w:r>
        <w:rPr>
          <w:rFonts w:ascii="Book Antiqua" w:eastAsia="Book Antiqua" w:hAnsi="Book Antiqua" w:cs="Book Antiqua"/>
          <w:color w:val="000000"/>
        </w:rPr>
        <w:t>Melkonyan</w:t>
      </w:r>
      <w:proofErr w:type="spellEnd"/>
      <w:r>
        <w:rPr>
          <w:rFonts w:ascii="Book Antiqua" w:eastAsia="Book Antiqua" w:hAnsi="Book Antiqua" w:cs="Book Antiqua"/>
          <w:color w:val="000000"/>
        </w:rPr>
        <w:t xml:space="preserve"> George performed methodology, writing - original draft; </w:t>
      </w:r>
      <w:proofErr w:type="spellStart"/>
      <w:r>
        <w:rPr>
          <w:rFonts w:ascii="Book Antiqua" w:eastAsia="Book Antiqua" w:hAnsi="Book Antiqua" w:cs="Book Antiqua"/>
          <w:color w:val="000000"/>
        </w:rPr>
        <w:t>Kazantcev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Aleksandr</w:t>
      </w:r>
      <w:proofErr w:type="spellEnd"/>
      <w:r>
        <w:rPr>
          <w:rFonts w:ascii="Book Antiqua" w:eastAsia="Book Antiqua" w:hAnsi="Book Antiqua" w:cs="Book Antiqua"/>
          <w:color w:val="000000"/>
        </w:rPr>
        <w:t xml:space="preserve"> performed visualization, writing - </w:t>
      </w:r>
      <w:r>
        <w:rPr>
          <w:rFonts w:ascii="Book Antiqua" w:eastAsia="Book Antiqua" w:hAnsi="Book Antiqua" w:cs="Book Antiqua"/>
          <w:color w:val="000000"/>
        </w:rPr>
        <w:lastRenderedPageBreak/>
        <w:t xml:space="preserve">review &amp; editing; </w:t>
      </w:r>
      <w:proofErr w:type="spellStart"/>
      <w:r>
        <w:rPr>
          <w:rFonts w:ascii="Book Antiqua" w:eastAsia="Book Antiqua" w:hAnsi="Book Antiqua" w:cs="Book Antiqua"/>
          <w:color w:val="000000"/>
        </w:rPr>
        <w:t>Solov’eva</w:t>
      </w:r>
      <w:proofErr w:type="spellEnd"/>
      <w:r>
        <w:rPr>
          <w:rFonts w:ascii="Book Antiqua" w:eastAsia="Book Antiqua" w:hAnsi="Book Antiqua" w:cs="Book Antiqua"/>
          <w:color w:val="000000"/>
        </w:rPr>
        <w:t xml:space="preserve"> I Ekaterina and </w:t>
      </w:r>
      <w:proofErr w:type="spellStart"/>
      <w:r>
        <w:rPr>
          <w:rFonts w:ascii="Book Antiqua" w:eastAsia="Book Antiqua" w:hAnsi="Book Antiqua" w:cs="Book Antiqua"/>
          <w:color w:val="000000"/>
        </w:rPr>
        <w:t>Cherkasov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Urii</w:t>
      </w:r>
      <w:proofErr w:type="spellEnd"/>
      <w:r>
        <w:rPr>
          <w:rFonts w:ascii="Book Antiqua" w:eastAsia="Book Antiqua" w:hAnsi="Book Antiqua" w:cs="Book Antiqua"/>
          <w:color w:val="000000"/>
        </w:rPr>
        <w:t xml:space="preserve"> performed investigation; supervision.</w:t>
      </w:r>
    </w:p>
    <w:p w:rsidR="00CD4224" w:rsidRDefault="00CD4224">
      <w:pPr>
        <w:spacing w:line="360" w:lineRule="auto"/>
        <w:jc w:val="both"/>
        <w:rPr>
          <w:rFonts w:ascii="Book Antiqua" w:eastAsia="Book Antiqua" w:hAnsi="Book Antiqua" w:cs="Book Antiqua"/>
          <w:b/>
          <w:bCs/>
          <w:color w:val="000000"/>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Corresponding author: Konstantin V </w:t>
      </w:r>
      <w:proofErr w:type="spellStart"/>
      <w:r>
        <w:rPr>
          <w:rFonts w:ascii="Book Antiqua" w:eastAsia="Book Antiqua" w:hAnsi="Book Antiqua" w:cs="Book Antiqua"/>
          <w:b/>
          <w:bCs/>
          <w:color w:val="000000"/>
        </w:rPr>
        <w:t>Lipatov</w:t>
      </w:r>
      <w:proofErr w:type="spellEnd"/>
      <w:r>
        <w:rPr>
          <w:rFonts w:ascii="Book Antiqua" w:eastAsia="Book Antiqua" w:hAnsi="Book Antiqua" w:cs="Book Antiqua"/>
          <w:b/>
          <w:bCs/>
          <w:color w:val="000000"/>
        </w:rPr>
        <w:t xml:space="preserve">, Doctor, MD, Doctor, Full Professor, </w:t>
      </w:r>
      <w:r>
        <w:rPr>
          <w:rFonts w:ascii="Book Antiqua" w:eastAsia="Book Antiqua" w:hAnsi="Book Antiqua" w:cs="Book Antiqua"/>
          <w:color w:val="000000"/>
        </w:rPr>
        <w:t xml:space="preserve">Department of General Surgery, Institute of Clinical Medicine named after N.V. </w:t>
      </w:r>
      <w:proofErr w:type="spellStart"/>
      <w:r>
        <w:rPr>
          <w:rFonts w:ascii="Book Antiqua" w:eastAsia="Book Antiqua" w:hAnsi="Book Antiqua" w:cs="Book Antiqua"/>
          <w:color w:val="000000"/>
        </w:rPr>
        <w:t>Sklifosovsky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First Moscow State Medical University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Rossolimo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street</w:t>
      </w:r>
      <w:proofErr w:type="gramEnd"/>
      <w:r>
        <w:rPr>
          <w:rFonts w:ascii="Book Antiqua" w:eastAsia="Book Antiqua" w:hAnsi="Book Antiqua" w:cs="Book Antiqua"/>
          <w:color w:val="000000"/>
        </w:rPr>
        <w:t>, 11-2, Moscow 119021, Russia. lipatov_k_v@staff.sechenov.ru</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27, 2022</w:t>
      </w: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June 19, 2022</w:t>
      </w: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July 8, 2022</w:t>
      </w: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July 18, 2022</w:t>
      </w:r>
    </w:p>
    <w:p w:rsidR="00BE777A" w:rsidRDefault="00BE777A">
      <w:pPr>
        <w:rPr>
          <w:rFonts w:ascii="Book Antiqua" w:hAnsi="Book Antiqua"/>
        </w:rPr>
      </w:pPr>
      <w:r>
        <w:rPr>
          <w:rFonts w:ascii="Book Antiqua" w:hAnsi="Book Antiqua"/>
        </w:rPr>
        <w:br w:type="page"/>
      </w:r>
    </w:p>
    <w:p w:rsidR="00CD4224" w:rsidRDefault="00AC10D2">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Septic arthritis of the hand is a serious disease that often results in dysfunction of the joint or even the need to perform amputation of the finger. They rank second in the frequency of occurrence after lesions of the knee joint. Many points concerning the etiology, the timing of the development of cartilage destruction and the development of osteomyelitis, approaches to surgical treatment, the duration of antibiotic therapy, and the start of rehabilitation measures remain the subject of numerous discussions. Based on a search in the PubMed, Web of Science and Google Scholar databases down to 1990-2021, publications on septic arthritis of the hand were found and analyzed. The following inclusion criteria were used in our review: (1) Septic arthritis of the hand; (2) Published in a peer review journal; (3) Written in English; and (4) Full text version available. Studies were excluded if they met any of the following criteria: (1) Letters; (2) Articles published in abstract form only; and (3) Cadaveric studies. Septic arthritis of the hand was characterized by the most frequent damage to the joints of the index and middle fingers (&gt; 50% of cases). Up to 90% of cases, the infection enters the joint as a result of penetrating trauma, animal bites, </w:t>
      </w:r>
      <w:r>
        <w:rPr>
          <w:rFonts w:ascii="Book Antiqua" w:eastAsia="Book Antiqua" w:hAnsi="Book Antiqua" w:cs="Book Antiqua"/>
          <w:i/>
          <w:iCs/>
          <w:color w:val="000000"/>
        </w:rPr>
        <w:t>etc.</w:t>
      </w:r>
      <w:r>
        <w:rPr>
          <w:rFonts w:ascii="Book Antiqua" w:eastAsia="Book Antiqua" w:hAnsi="Book Antiqua" w:cs="Book Antiqua"/>
          <w:color w:val="000000"/>
        </w:rPr>
        <w:t xml:space="preserve"> Staphylococcus </w:t>
      </w:r>
      <w:proofErr w:type="spellStart"/>
      <w:r>
        <w:rPr>
          <w:rFonts w:ascii="Book Antiqua" w:eastAsia="Book Antiqua" w:hAnsi="Book Antiqua" w:cs="Book Antiqua"/>
          <w:color w:val="000000"/>
        </w:rPr>
        <w:t>aureus</w:t>
      </w:r>
      <w:proofErr w:type="spellEnd"/>
      <w:r>
        <w:rPr>
          <w:rFonts w:ascii="Book Antiqua" w:eastAsia="Book Antiqua" w:hAnsi="Book Antiqua" w:cs="Book Antiqua"/>
          <w:color w:val="000000"/>
        </w:rPr>
        <w:t xml:space="preserve"> became the most frequently isolated microorganism (30%-55%), and its </w:t>
      </w:r>
      <w:proofErr w:type="spellStart"/>
      <w:r>
        <w:rPr>
          <w:rFonts w:ascii="Book Antiqua" w:eastAsia="Book Antiqua" w:hAnsi="Book Antiqua" w:cs="Book Antiqua"/>
          <w:color w:val="000000"/>
        </w:rPr>
        <w:t>polyantibiotic</w:t>
      </w:r>
      <w:proofErr w:type="spellEnd"/>
      <w:r>
        <w:rPr>
          <w:rFonts w:ascii="Book Antiqua" w:eastAsia="Book Antiqua" w:hAnsi="Book Antiqua" w:cs="Book Antiqua"/>
          <w:color w:val="000000"/>
        </w:rPr>
        <w:t xml:space="preserve">-resistant form Methicillin-resistant Staphylococcus </w:t>
      </w:r>
      <w:proofErr w:type="spellStart"/>
      <w:r>
        <w:rPr>
          <w:rFonts w:ascii="Book Antiqua" w:eastAsia="Book Antiqua" w:hAnsi="Book Antiqua" w:cs="Book Antiqua"/>
          <w:color w:val="000000"/>
        </w:rPr>
        <w:t>aureus</w:t>
      </w:r>
      <w:proofErr w:type="spellEnd"/>
      <w:r>
        <w:rPr>
          <w:rFonts w:ascii="Book Antiqua" w:eastAsia="Book Antiqua" w:hAnsi="Book Antiqua" w:cs="Book Antiqua"/>
          <w:color w:val="000000"/>
        </w:rPr>
        <w:t xml:space="preserve"> was found, according to various sources, from 0% to 73% among all isolated Staphylococcus </w:t>
      </w:r>
      <w:proofErr w:type="spellStart"/>
      <w:r>
        <w:rPr>
          <w:rFonts w:ascii="Book Antiqua" w:eastAsia="Book Antiqua" w:hAnsi="Book Antiqua" w:cs="Book Antiqua"/>
          <w:color w:val="000000"/>
        </w:rPr>
        <w:t>aureus</w:t>
      </w:r>
      <w:proofErr w:type="spellEnd"/>
      <w:r>
        <w:rPr>
          <w:rFonts w:ascii="Book Antiqua" w:eastAsia="Book Antiqua" w:hAnsi="Book Antiqua" w:cs="Book Antiqua"/>
          <w:color w:val="000000"/>
        </w:rPr>
        <w:t xml:space="preserve">. In arthritis, </w:t>
      </w:r>
      <w:proofErr w:type="spellStart"/>
      <w:r>
        <w:rPr>
          <w:rFonts w:ascii="Book Antiqua" w:eastAsia="Book Antiqua" w:hAnsi="Book Antiqua" w:cs="Book Antiqua"/>
          <w:color w:val="000000"/>
        </w:rPr>
        <w:t>Pasteurella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multocida</w:t>
      </w:r>
      <w:proofErr w:type="spellEnd"/>
      <w:r>
        <w:rPr>
          <w:rFonts w:ascii="Book Antiqua" w:eastAsia="Book Antiqua" w:hAnsi="Book Antiqua" w:cs="Book Antiqua"/>
          <w:color w:val="000000"/>
        </w:rPr>
        <w:t xml:space="preserve"> (6%-11%) is often isolated as a result of animal bites. Articular cartilage destruction in the experiment developed within 24-48 h after infection. In clinical studies, the development of osteomyelitis was noted when treatment was delayed by more than 10 d. X-ray data during the first two weeks were uninformative. </w:t>
      </w:r>
      <w:proofErr w:type="gramStart"/>
      <w:r>
        <w:rPr>
          <w:rFonts w:ascii="Book Antiqua" w:eastAsia="Book Antiqua" w:hAnsi="Book Antiqua" w:cs="Book Antiqua"/>
          <w:color w:val="000000"/>
        </w:rPr>
        <w:t>Priority of surgical treatment of septic arthritis.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Drainage and surgical treatment, and with the development of osteomyelitis, the implementation of arthrodesis.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Antibacterial therapy for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early start of rehabilitation measures.</w:t>
      </w:r>
      <w:proofErr w:type="gramEnd"/>
      <w:r>
        <w:rPr>
          <w:rFonts w:ascii="Book Antiqua" w:eastAsia="Book Antiqua" w:hAnsi="Book Antiqua" w:cs="Book Antiqua"/>
          <w:color w:val="000000"/>
        </w:rPr>
        <w:t xml:space="preserve"> Timely surgical treatment in combination with antibiotic therapy and rehabilitation makes it possible to obtain a positive result in the treatment of septic arthritis of the hand.</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Septic arthritis; Hand; Staphylococcus </w:t>
      </w:r>
      <w:proofErr w:type="spellStart"/>
      <w:r>
        <w:rPr>
          <w:rFonts w:ascii="Book Antiqua" w:eastAsia="Book Antiqua" w:hAnsi="Book Antiqua" w:cs="Book Antiqua"/>
          <w:color w:val="000000"/>
        </w:rPr>
        <w:t>aureus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Metacarpophalangeal</w:t>
      </w:r>
      <w:proofErr w:type="spellEnd"/>
      <w:r>
        <w:rPr>
          <w:rFonts w:ascii="Book Antiqua" w:eastAsia="Book Antiqua" w:hAnsi="Book Antiqua" w:cs="Book Antiqua"/>
          <w:color w:val="000000"/>
        </w:rPr>
        <w:t xml:space="preserve"> joint; </w:t>
      </w:r>
      <w:proofErr w:type="spellStart"/>
      <w:r>
        <w:rPr>
          <w:rFonts w:ascii="Book Antiqua" w:eastAsia="Book Antiqua" w:hAnsi="Book Antiqua" w:cs="Book Antiqua"/>
          <w:color w:val="000000"/>
        </w:rPr>
        <w:t>Interphalangeal</w:t>
      </w:r>
      <w:proofErr w:type="spellEnd"/>
      <w:r>
        <w:rPr>
          <w:rFonts w:ascii="Book Antiqua" w:eastAsia="Book Antiqua" w:hAnsi="Book Antiqua" w:cs="Book Antiqua"/>
          <w:color w:val="000000"/>
        </w:rPr>
        <w:t xml:space="preserve"> joint; Rehabilitation</w:t>
      </w:r>
    </w:p>
    <w:p w:rsidR="00CD4224" w:rsidRDefault="00CD4224">
      <w:pPr>
        <w:spacing w:line="360" w:lineRule="auto"/>
        <w:jc w:val="both"/>
        <w:rPr>
          <w:rFonts w:ascii="Book Antiqua" w:hAnsi="Book Antiqua"/>
          <w:lang w:eastAsia="zh-CN"/>
        </w:rPr>
      </w:pPr>
    </w:p>
    <w:p w:rsidR="009337FF" w:rsidRDefault="009337FF" w:rsidP="009337F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BE777A" w:rsidRPr="009337FF" w:rsidRDefault="00BE777A">
      <w:pPr>
        <w:spacing w:line="360" w:lineRule="auto"/>
        <w:jc w:val="both"/>
        <w:rPr>
          <w:rFonts w:ascii="Book Antiqua" w:hAnsi="Book Antiqua"/>
          <w:lang w:eastAsia="zh-CN"/>
        </w:rPr>
      </w:pPr>
    </w:p>
    <w:p w:rsidR="00BE777A" w:rsidRDefault="009337FF">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proofErr w:type="spellStart"/>
      <w:r w:rsidR="00AC10D2">
        <w:rPr>
          <w:rFonts w:ascii="Book Antiqua" w:eastAsia="Book Antiqua" w:hAnsi="Book Antiqua" w:cs="Book Antiqua"/>
          <w:color w:val="000000"/>
        </w:rPr>
        <w:t>Lipatov</w:t>
      </w:r>
      <w:proofErr w:type="spellEnd"/>
      <w:r w:rsidR="00AC10D2">
        <w:rPr>
          <w:rFonts w:ascii="Book Antiqua" w:eastAsia="Book Antiqua" w:hAnsi="Book Antiqua" w:cs="Book Antiqua"/>
          <w:color w:val="000000"/>
        </w:rPr>
        <w:t xml:space="preserve"> KV, </w:t>
      </w:r>
      <w:proofErr w:type="spellStart"/>
      <w:r w:rsidR="00AC10D2">
        <w:rPr>
          <w:rFonts w:ascii="Book Antiqua" w:eastAsia="Book Antiqua" w:hAnsi="Book Antiqua" w:cs="Book Antiqua"/>
          <w:color w:val="000000"/>
        </w:rPr>
        <w:t>Asatryan</w:t>
      </w:r>
      <w:proofErr w:type="spellEnd"/>
      <w:r w:rsidR="00AC10D2">
        <w:rPr>
          <w:rFonts w:ascii="Book Antiqua" w:eastAsia="Book Antiqua" w:hAnsi="Book Antiqua" w:cs="Book Antiqua"/>
          <w:color w:val="000000"/>
        </w:rPr>
        <w:t xml:space="preserve"> A, </w:t>
      </w:r>
      <w:proofErr w:type="spellStart"/>
      <w:r w:rsidR="00AC10D2">
        <w:rPr>
          <w:rFonts w:ascii="Book Antiqua" w:eastAsia="Book Antiqua" w:hAnsi="Book Antiqua" w:cs="Book Antiqua"/>
          <w:color w:val="000000"/>
        </w:rPr>
        <w:t>Melkonyan</w:t>
      </w:r>
      <w:proofErr w:type="spellEnd"/>
      <w:r w:rsidR="00AC10D2">
        <w:rPr>
          <w:rFonts w:ascii="Book Antiqua" w:eastAsia="Book Antiqua" w:hAnsi="Book Antiqua" w:cs="Book Antiqua"/>
          <w:color w:val="000000"/>
        </w:rPr>
        <w:t xml:space="preserve"> G, </w:t>
      </w:r>
      <w:proofErr w:type="spellStart"/>
      <w:r w:rsidR="00AC10D2">
        <w:rPr>
          <w:rFonts w:ascii="Book Antiqua" w:eastAsia="Book Antiqua" w:hAnsi="Book Antiqua" w:cs="Book Antiqua"/>
          <w:color w:val="000000"/>
        </w:rPr>
        <w:t>Kazantcev</w:t>
      </w:r>
      <w:proofErr w:type="spellEnd"/>
      <w:r w:rsidR="00AC10D2">
        <w:rPr>
          <w:rFonts w:ascii="Book Antiqua" w:eastAsia="Book Antiqua" w:hAnsi="Book Antiqua" w:cs="Book Antiqua"/>
          <w:color w:val="000000"/>
        </w:rPr>
        <w:t xml:space="preserve"> AD, </w:t>
      </w:r>
      <w:proofErr w:type="spellStart"/>
      <w:r w:rsidR="00AC10D2">
        <w:rPr>
          <w:rFonts w:ascii="Book Antiqua" w:eastAsia="Book Antiqua" w:hAnsi="Book Antiqua" w:cs="Book Antiqua"/>
          <w:color w:val="000000"/>
        </w:rPr>
        <w:t>Solov’eva</w:t>
      </w:r>
      <w:proofErr w:type="spellEnd"/>
      <w:r w:rsidR="00AC10D2">
        <w:rPr>
          <w:rFonts w:ascii="Book Antiqua" w:eastAsia="Book Antiqua" w:hAnsi="Book Antiqua" w:cs="Book Antiqua"/>
          <w:color w:val="000000"/>
        </w:rPr>
        <w:t xml:space="preserve"> EI, </w:t>
      </w:r>
      <w:proofErr w:type="spellStart"/>
      <w:r w:rsidR="00AC10D2">
        <w:rPr>
          <w:rFonts w:ascii="Book Antiqua" w:eastAsia="Book Antiqua" w:hAnsi="Book Antiqua" w:cs="Book Antiqua"/>
          <w:color w:val="000000"/>
        </w:rPr>
        <w:t>Cherkasov</w:t>
      </w:r>
      <w:proofErr w:type="spellEnd"/>
      <w:r w:rsidR="00AC10D2">
        <w:rPr>
          <w:rFonts w:ascii="Book Antiqua" w:eastAsia="Book Antiqua" w:hAnsi="Book Antiqua" w:cs="Book Antiqua"/>
          <w:color w:val="000000"/>
        </w:rPr>
        <w:t xml:space="preserve"> UE. Septic arthritis of the hand: Current issues of etiology, pathogenesis, diagnosis, treatment. </w:t>
      </w:r>
      <w:r w:rsidR="00AC10D2">
        <w:rPr>
          <w:rFonts w:ascii="Book Antiqua" w:eastAsia="Book Antiqua" w:hAnsi="Book Antiqua" w:cs="Book Antiqua"/>
          <w:i/>
          <w:iCs/>
          <w:color w:val="000000"/>
        </w:rPr>
        <w:t xml:space="preserve">World J </w:t>
      </w:r>
      <w:proofErr w:type="spellStart"/>
      <w:r w:rsidR="00AC10D2">
        <w:rPr>
          <w:rFonts w:ascii="Book Antiqua" w:eastAsia="Book Antiqua" w:hAnsi="Book Antiqua" w:cs="Book Antiqua"/>
          <w:i/>
          <w:iCs/>
          <w:color w:val="000000"/>
        </w:rPr>
        <w:t>Orthop</w:t>
      </w:r>
      <w:proofErr w:type="spellEnd"/>
      <w:r w:rsidR="00AC10D2">
        <w:rPr>
          <w:rFonts w:ascii="Book Antiqua" w:eastAsia="Book Antiqua" w:hAnsi="Book Antiqua" w:cs="Book Antiqua"/>
          <w:color w:val="000000"/>
        </w:rPr>
        <w:t xml:space="preserve"> 2022; </w:t>
      </w:r>
      <w:r w:rsidR="00AC10D2">
        <w:rPr>
          <w:rFonts w:ascii="Book Antiqua" w:eastAsia="宋体" w:hAnsi="Book Antiqua" w:cs="Book Antiqua" w:hint="eastAsia"/>
          <w:color w:val="000000"/>
          <w:lang w:eastAsia="zh-CN"/>
        </w:rPr>
        <w:t xml:space="preserve">13(7): </w:t>
      </w:r>
      <w:r w:rsidR="00702B97">
        <w:rPr>
          <w:rFonts w:ascii="Book Antiqua" w:eastAsia="宋体" w:hAnsi="Book Antiqua" w:cs="Book Antiqua" w:hint="eastAsia"/>
          <w:color w:val="000000"/>
          <w:lang w:eastAsia="zh-CN"/>
        </w:rPr>
        <w:t>622</w:t>
      </w:r>
      <w:r w:rsidR="00AC10D2">
        <w:rPr>
          <w:rFonts w:ascii="Book Antiqua" w:eastAsia="宋体" w:hAnsi="Book Antiqua" w:cs="Book Antiqua" w:hint="eastAsia"/>
          <w:color w:val="000000"/>
          <w:lang w:eastAsia="zh-CN"/>
        </w:rPr>
        <w:t>-</w:t>
      </w:r>
      <w:r w:rsidR="00702B97">
        <w:rPr>
          <w:rFonts w:ascii="Book Antiqua" w:eastAsia="宋体" w:hAnsi="Book Antiqua" w:cs="Book Antiqua" w:hint="eastAsia"/>
          <w:color w:val="000000"/>
          <w:lang w:eastAsia="zh-CN"/>
        </w:rPr>
        <w:t>63</w:t>
      </w:r>
      <w:r w:rsidR="00AC10D2">
        <w:rPr>
          <w:rFonts w:ascii="Book Antiqua" w:eastAsia="宋体" w:hAnsi="Book Antiqua" w:cs="Book Antiqua" w:hint="eastAsia"/>
          <w:color w:val="000000"/>
          <w:lang w:eastAsia="zh-CN"/>
        </w:rPr>
        <w:t>0</w:t>
      </w:r>
    </w:p>
    <w:p w:rsidR="00BE777A" w:rsidRDefault="00AC10D2">
      <w:pPr>
        <w:spacing w:line="360" w:lineRule="auto"/>
        <w:jc w:val="both"/>
        <w:rPr>
          <w:rFonts w:ascii="Book Antiqua" w:hAnsi="Book Antiqua" w:cs="Book Antiqua"/>
          <w:color w:val="000000"/>
          <w:lang w:eastAsia="zh-CN"/>
        </w:rPr>
      </w:pPr>
      <w:r w:rsidRPr="00BE777A">
        <w:rPr>
          <w:rFonts w:ascii="Book Antiqua" w:eastAsia="Book Antiqua" w:hAnsi="Book Antiqua" w:cs="Book Antiqua" w:hint="eastAsia"/>
          <w:b/>
          <w:color w:val="000000"/>
        </w:rPr>
        <w:t xml:space="preserve">URL: </w:t>
      </w:r>
      <w:r w:rsidR="00BE777A" w:rsidRPr="00BE777A">
        <w:rPr>
          <w:rFonts w:ascii="Book Antiqua" w:eastAsia="Book Antiqua" w:hAnsi="Book Antiqua" w:cs="Book Antiqua" w:hint="eastAsia"/>
          <w:color w:val="000000"/>
        </w:rPr>
        <w:t>https://www.wjgnet.com/2218-5836/full/v13/i</w:t>
      </w:r>
      <w:r w:rsidR="00BE777A" w:rsidRPr="00BE777A">
        <w:rPr>
          <w:rFonts w:ascii="Book Antiqua" w:eastAsia="宋体" w:hAnsi="Book Antiqua" w:cs="Book Antiqua" w:hint="eastAsia"/>
          <w:color w:val="000000"/>
          <w:lang w:eastAsia="zh-CN"/>
        </w:rPr>
        <w:t>7</w:t>
      </w:r>
      <w:r w:rsidR="00BE777A" w:rsidRPr="00BE777A">
        <w:rPr>
          <w:rFonts w:ascii="Book Antiqua" w:eastAsia="Book Antiqua" w:hAnsi="Book Antiqua" w:cs="Book Antiqua" w:hint="eastAsia"/>
          <w:color w:val="000000"/>
        </w:rPr>
        <w:t>/</w:t>
      </w:r>
      <w:r w:rsidR="00702B97">
        <w:rPr>
          <w:rFonts w:ascii="Book Antiqua" w:eastAsia="宋体" w:hAnsi="Book Antiqua" w:cs="Book Antiqua" w:hint="eastAsia"/>
          <w:color w:val="000000"/>
          <w:lang w:eastAsia="zh-CN"/>
        </w:rPr>
        <w:t>622</w:t>
      </w:r>
      <w:r w:rsidR="00BE777A" w:rsidRPr="00BE777A">
        <w:rPr>
          <w:rFonts w:ascii="Book Antiqua" w:eastAsia="Book Antiqua" w:hAnsi="Book Antiqua" w:cs="Book Antiqua" w:hint="eastAsia"/>
          <w:color w:val="000000"/>
        </w:rPr>
        <w:t>.htm</w:t>
      </w:r>
    </w:p>
    <w:p w:rsidR="00CD4224" w:rsidRDefault="00AC10D2">
      <w:pPr>
        <w:spacing w:line="360" w:lineRule="auto"/>
        <w:jc w:val="both"/>
        <w:rPr>
          <w:rFonts w:ascii="Book Antiqua" w:hAnsi="Book Antiqua"/>
        </w:rPr>
      </w:pPr>
      <w:r w:rsidRPr="00BE777A">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https://dx.doi.org/10.5312/wjo.v13.i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702B97">
        <w:rPr>
          <w:rFonts w:ascii="Book Antiqua" w:eastAsia="宋体" w:hAnsi="Book Antiqua" w:cs="Book Antiqua" w:hint="eastAsia"/>
          <w:color w:val="000000"/>
          <w:lang w:eastAsia="zh-CN"/>
        </w:rPr>
        <w:t>622</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Septic arthritis of the hand often occurs as a result of penetrating wounds. The most common causative agent is Staphylococcus </w:t>
      </w:r>
      <w:proofErr w:type="spellStart"/>
      <w:r>
        <w:rPr>
          <w:rFonts w:ascii="Book Antiqua" w:eastAsia="Book Antiqua" w:hAnsi="Book Antiqua" w:cs="Book Antiqua"/>
          <w:color w:val="000000"/>
        </w:rPr>
        <w:t>aureus</w:t>
      </w:r>
      <w:proofErr w:type="spellEnd"/>
      <w:r>
        <w:rPr>
          <w:rFonts w:ascii="Book Antiqua" w:eastAsia="Book Antiqua" w:hAnsi="Book Antiqua" w:cs="Book Antiqua"/>
          <w:color w:val="000000"/>
        </w:rPr>
        <w:t>, often characterized by high antibiotic resistance. Delayed treatment of septic arthritis can lead to cartilage destruction and osteomyelitis. To achieve a positive result in the treatment of septic arthritis of the hand, timely surgery, adequate antibiotic therapy and early rehabilitation are necessary.</w:t>
      </w:r>
    </w:p>
    <w:p w:rsidR="00BE777A" w:rsidRDefault="00BE777A">
      <w:pPr>
        <w:rPr>
          <w:rFonts w:ascii="Book Antiqua" w:hAnsi="Book Antiqua"/>
        </w:rPr>
      </w:pPr>
      <w:r>
        <w:rPr>
          <w:rFonts w:ascii="Book Antiqua" w:hAnsi="Book Antiqua"/>
        </w:rPr>
        <w:br w:type="page"/>
      </w:r>
    </w:p>
    <w:p w:rsidR="00CD4224" w:rsidRDefault="00AC10D2">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The hand is a unique anatomical formation of the human </w:t>
      </w:r>
      <w:proofErr w:type="gramStart"/>
      <w:r>
        <w:rPr>
          <w:rFonts w:ascii="Book Antiqua" w:eastAsia="Book Antiqua" w:hAnsi="Book Antiqua" w:cs="Book Antiqua"/>
          <w:color w:val="000000"/>
        </w:rPr>
        <w:t>body, that</w:t>
      </w:r>
      <w:proofErr w:type="gramEnd"/>
      <w:r>
        <w:rPr>
          <w:rFonts w:ascii="Book Antiqua" w:eastAsia="Book Antiqua" w:hAnsi="Book Antiqua" w:cs="Book Antiqua"/>
          <w:color w:val="000000"/>
        </w:rPr>
        <w:t xml:space="preserve"> determines its authenticity and individuality. Injuries and diseases of the hand can have the most tragic consequences, depriving the victims of the opportunity to continue their professional activities, causing irreparable cosmetic damage, and often causing </w:t>
      </w:r>
      <w:proofErr w:type="gramStart"/>
      <w:r>
        <w:rPr>
          <w:rFonts w:ascii="Book Antiqua" w:eastAsia="Book Antiqua" w:hAnsi="Book Antiqua" w:cs="Book Antiqua"/>
          <w:color w:val="000000"/>
        </w:rPr>
        <w:t>disability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Among the infectious pathologies of the hand, septic arthritis of the </w:t>
      </w:r>
      <w:proofErr w:type="spellStart"/>
      <w:r>
        <w:rPr>
          <w:rFonts w:ascii="Book Antiqua" w:eastAsia="Book Antiqua" w:hAnsi="Book Antiqua" w:cs="Book Antiqua"/>
          <w:color w:val="000000"/>
        </w:rPr>
        <w:t>metacarpophalangeal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interphalangeal</w:t>
      </w:r>
      <w:proofErr w:type="spellEnd"/>
      <w:r>
        <w:rPr>
          <w:rFonts w:ascii="Book Antiqua" w:eastAsia="Book Antiqua" w:hAnsi="Book Antiqua" w:cs="Book Antiqua"/>
          <w:color w:val="000000"/>
        </w:rPr>
        <w:t xml:space="preserve"> joints is characterized by particular severity. Delayed or inadequate treatment of these diseases can lead to loss of joint function or even to the need for finger </w:t>
      </w:r>
      <w:proofErr w:type="gramStart"/>
      <w:r>
        <w:rPr>
          <w:rFonts w:ascii="Book Antiqua" w:eastAsia="Book Antiqua" w:hAnsi="Book Antiqua" w:cs="Book Antiqua"/>
          <w:color w:val="000000"/>
        </w:rPr>
        <w:t>amputation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addition, persistent infection, impaired function, and chronic pain after septic arthritis may warrant arthrodesis or amputation in 50%-75%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aps/>
          <w:color w:val="000000"/>
          <w:u w:val="single"/>
        </w:rPr>
        <w:t>PREVALENCE AND CAUSES</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The incidence of purulent arthritis of the hand joints is characterized by significant regional differences and ranges from 2 to 12 cases per 100000 people per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They rank second in prevalence (15%-20%) among purulent arthritis of other locations in adults after lesions of the knee </w:t>
      </w:r>
      <w:proofErr w:type="gramStart"/>
      <w:r>
        <w:rPr>
          <w:rFonts w:ascii="Book Antiqua" w:eastAsia="Book Antiqua" w:hAnsi="Book Antiqua" w:cs="Book Antiqua"/>
          <w:color w:val="000000"/>
        </w:rPr>
        <w:t>joint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according to other data, they are much less common than 5% among septic arthritis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Among all hand infections, the proportion of bone and joint lesions ranges from 5% to 18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joints of the index and middle fingers are most often affected (more than 50% of cases). Information about the involvement in the inflammatory process of the distal (DIP), proximal (PIP) </w:t>
      </w:r>
      <w:proofErr w:type="spellStart"/>
      <w:r>
        <w:rPr>
          <w:rFonts w:ascii="Book Antiqua" w:eastAsia="Book Antiqua" w:hAnsi="Book Antiqua" w:cs="Book Antiqua"/>
          <w:color w:val="000000"/>
        </w:rPr>
        <w:t>interphalangeal</w:t>
      </w:r>
      <w:proofErr w:type="spellEnd"/>
      <w:r>
        <w:rPr>
          <w:rFonts w:ascii="Book Antiqua" w:eastAsia="Book Antiqua" w:hAnsi="Book Antiqua" w:cs="Book Antiqua"/>
          <w:color w:val="000000"/>
        </w:rPr>
        <w:t xml:space="preserve"> joints and </w:t>
      </w:r>
      <w:proofErr w:type="spellStart"/>
      <w:r>
        <w:rPr>
          <w:rFonts w:ascii="Book Antiqua" w:eastAsia="Book Antiqua" w:hAnsi="Book Antiqua" w:cs="Book Antiqua"/>
          <w:color w:val="000000"/>
        </w:rPr>
        <w:t>metacarpophalangeal</w:t>
      </w:r>
      <w:proofErr w:type="spellEnd"/>
      <w:r>
        <w:rPr>
          <w:rFonts w:ascii="Book Antiqua" w:eastAsia="Book Antiqua" w:hAnsi="Book Antiqua" w:cs="Book Antiqua"/>
          <w:color w:val="000000"/>
        </w:rPr>
        <w:t xml:space="preserve"> (MCP) joints is contradictory according to various authors. Some of them indicate a higher frequency of DIP lesions, while others, on the contrary, indicate a more frequent involvement of PIP or MCP in the inflammatory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2,6,7]</w:t>
      </w:r>
      <w:r>
        <w:rPr>
          <w:rFonts w:ascii="Book Antiqua" w:eastAsia="Book Antiqua" w:hAnsi="Book Antiqua" w:cs="Book Antiqua"/>
          <w:color w:val="000000"/>
        </w:rPr>
        <w:t>. At the same time, it should be noted that the judgments of most authors are based on little clinical material.</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As a rule, (85%-90% of all cases) the infection entered the joint directly as a result of tissue damage as a result of a domestic or industrial injury, animal or human bites, or medical manipulations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Cat bites are significantly more likely than dog bites to cause </w:t>
      </w:r>
      <w:r>
        <w:rPr>
          <w:rFonts w:ascii="Book Antiqua" w:eastAsia="Book Antiqua" w:hAnsi="Book Antiqua" w:cs="Book Antiqua"/>
          <w:color w:val="000000"/>
        </w:rPr>
        <w:lastRenderedPageBreak/>
        <w:t xml:space="preserve">infectious complications. This is due to differences in anatomy and bite mechanism. Dog bites are characterized by a crushing and tearing mechanism associated with naturally blunt dog teeth. The sharp teeth of cats, piercing tissues, leave behind a bacterial trail like an injection needle. This mechanism is characterized by slight tissue damage, contributing to the retention of bacteria in the deep layers, which leads to severe infectious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Quite typical is the development of purulent arthritis of the </w:t>
      </w:r>
      <w:proofErr w:type="spellStart"/>
      <w:r>
        <w:rPr>
          <w:rFonts w:ascii="Book Antiqua" w:eastAsia="Book Antiqua" w:hAnsi="Book Antiqua" w:cs="Book Antiqua"/>
          <w:color w:val="000000"/>
        </w:rPr>
        <w:t>metacarpophalangeal</w:t>
      </w:r>
      <w:proofErr w:type="spellEnd"/>
      <w:r>
        <w:rPr>
          <w:rFonts w:ascii="Book Antiqua" w:eastAsia="Book Antiqua" w:hAnsi="Book Antiqua" w:cs="Book Antiqua"/>
          <w:color w:val="000000"/>
        </w:rPr>
        <w:t xml:space="preserve"> joint in traumatic injury, called clenched fist injury. It is dangerous not only because of tissue contamination with pathogenic </w:t>
      </w:r>
      <w:proofErr w:type="spellStart"/>
      <w:r>
        <w:rPr>
          <w:rFonts w:ascii="Book Antiqua" w:eastAsia="Book Antiqua" w:hAnsi="Book Antiqua" w:cs="Book Antiqua"/>
          <w:color w:val="000000"/>
        </w:rPr>
        <w:t>microflora</w:t>
      </w:r>
      <w:proofErr w:type="spellEnd"/>
      <w:r>
        <w:rPr>
          <w:rFonts w:ascii="Book Antiqua" w:eastAsia="Book Antiqua" w:hAnsi="Book Antiqua" w:cs="Book Antiqua"/>
          <w:color w:val="000000"/>
        </w:rPr>
        <w:t xml:space="preserve"> from the oral cavity, but also due to possible damage to the extensor tendon, MCP capsule, and metacarpal </w:t>
      </w:r>
      <w:proofErr w:type="gramStart"/>
      <w:r>
        <w:rPr>
          <w:rFonts w:ascii="Book Antiqua" w:eastAsia="Book Antiqua" w:hAnsi="Book Antiqua" w:cs="Book Antiqua"/>
          <w:color w:val="000000"/>
        </w:rPr>
        <w:t>head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is possible to spread the infection to the joint with the development of septic arthritis from the surrounding soft tissues with felon, and pyogenic flexor </w:t>
      </w:r>
      <w:proofErr w:type="gramStart"/>
      <w:r>
        <w:rPr>
          <w:rFonts w:ascii="Book Antiqua" w:eastAsia="Book Antiqua" w:hAnsi="Book Antiqua" w:cs="Book Antiqua"/>
          <w:color w:val="000000"/>
        </w:rPr>
        <w:t>tenosynovitis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Much rare (up to 10%-12%) is the </w:t>
      </w:r>
      <w:proofErr w:type="spellStart"/>
      <w:r>
        <w:rPr>
          <w:rFonts w:ascii="Book Antiqua" w:eastAsia="Book Antiqua" w:hAnsi="Book Antiqua" w:cs="Book Antiqua"/>
          <w:color w:val="000000"/>
        </w:rPr>
        <w:t>hematogenous</w:t>
      </w:r>
      <w:proofErr w:type="spellEnd"/>
      <w:r>
        <w:rPr>
          <w:rFonts w:ascii="Book Antiqua" w:eastAsia="Book Antiqua" w:hAnsi="Book Antiqua" w:cs="Book Antiqua"/>
          <w:color w:val="000000"/>
        </w:rPr>
        <w:t xml:space="preserve"> route of infection penetration into the joint, and the source in most cases remains </w:t>
      </w:r>
      <w:proofErr w:type="gramStart"/>
      <w:r>
        <w:rPr>
          <w:rFonts w:ascii="Book Antiqua" w:eastAsia="Book Antiqua" w:hAnsi="Book Antiqua" w:cs="Book Antiqua"/>
          <w:color w:val="000000"/>
        </w:rPr>
        <w:t>unidentified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When trauma is not evident, the differential diagnosis should include degenerative arthritis, inflammatory arthritis, crystalline </w:t>
      </w:r>
      <w:proofErr w:type="spellStart"/>
      <w:r>
        <w:rPr>
          <w:rFonts w:ascii="Book Antiqua" w:eastAsia="Book Antiqua" w:hAnsi="Book Antiqua" w:cs="Book Antiqua"/>
          <w:color w:val="000000"/>
        </w:rPr>
        <w:t>arthropathy</w:t>
      </w:r>
      <w:proofErr w:type="spellEnd"/>
      <w:r>
        <w:rPr>
          <w:rFonts w:ascii="Book Antiqua" w:eastAsia="Book Antiqua" w:hAnsi="Book Antiqua" w:cs="Book Antiqua"/>
          <w:color w:val="000000"/>
        </w:rPr>
        <w:t xml:space="preserve">, cellulitis and soft tissue </w:t>
      </w:r>
      <w:proofErr w:type="gramStart"/>
      <w:r>
        <w:rPr>
          <w:rFonts w:ascii="Book Antiqua" w:eastAsia="Book Antiqua" w:hAnsi="Book Antiqua" w:cs="Book Antiqua"/>
          <w:color w:val="000000"/>
        </w:rPr>
        <w:t>abscess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aps/>
          <w:color w:val="000000"/>
          <w:u w:val="single"/>
        </w:rPr>
        <w:t>MICROBIOLOGY</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The microbiology of causative agents of septic arthritis of the hand has not been studied in sufficient detail. Data have been published that among the isolated microorganisms in septic arthritis, Staphylococcus </w:t>
      </w:r>
      <w:proofErr w:type="spellStart"/>
      <w:r>
        <w:rPr>
          <w:rFonts w:ascii="Book Antiqua" w:eastAsia="Book Antiqua" w:hAnsi="Book Antiqua" w:cs="Book Antiqua"/>
          <w:color w:val="000000"/>
        </w:rPr>
        <w:t>aureus</w:t>
      </w:r>
      <w:proofErr w:type="spellEnd"/>
      <w:r>
        <w:rPr>
          <w:rFonts w:ascii="Book Antiqua" w:eastAsia="Book Antiqua" w:hAnsi="Book Antiqua" w:cs="Book Antiqua"/>
          <w:color w:val="000000"/>
        </w:rPr>
        <w:t xml:space="preserve"> prevailed (30%-55%), and among its strains, the methicillin-resistant form was often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7,13-15]</w:t>
      </w:r>
      <w:r>
        <w:rPr>
          <w:rFonts w:ascii="Book Antiqua" w:eastAsia="Book Antiqua" w:hAnsi="Book Antiqua" w:cs="Book Antiqua"/>
          <w:color w:val="000000"/>
        </w:rPr>
        <w:t xml:space="preserve"> (Figure 1). Various types of Streptococcus were also often isolated (up to 15%), including the most pathogenic Streptococcus </w:t>
      </w:r>
      <w:proofErr w:type="spellStart"/>
      <w:proofErr w:type="gramStart"/>
      <w:r>
        <w:rPr>
          <w:rFonts w:ascii="Book Antiqua" w:eastAsia="Book Antiqua" w:hAnsi="Book Antiqua" w:cs="Book Antiqua"/>
          <w:color w:val="000000"/>
        </w:rPr>
        <w:t>pyogenes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level of gram-negative microorganisms remained relatively high (up to 13%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3,16]</w:t>
      </w:r>
      <w:r>
        <w:rPr>
          <w:rFonts w:ascii="Book Antiqua" w:eastAsia="Book Antiqua" w:hAnsi="Book Antiqua" w:cs="Book Antiqua"/>
          <w:color w:val="000000"/>
        </w:rPr>
        <w:t xml:space="preserve">. A feature of the microbial landscape of septic arthritis of the hand was the fairly frequent release of </w:t>
      </w:r>
      <w:proofErr w:type="spellStart"/>
      <w:r>
        <w:rPr>
          <w:rFonts w:ascii="Book Antiqua" w:eastAsia="Book Antiqua" w:hAnsi="Book Antiqua" w:cs="Book Antiqua"/>
          <w:color w:val="000000"/>
        </w:rPr>
        <w:t>Pasteurella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multocida</w:t>
      </w:r>
      <w:proofErr w:type="spellEnd"/>
      <w:r>
        <w:rPr>
          <w:rFonts w:ascii="Book Antiqua" w:eastAsia="Book Antiqua" w:hAnsi="Book Antiqua" w:cs="Book Antiqua"/>
          <w:color w:val="000000"/>
        </w:rPr>
        <w:t xml:space="preserve"> (up to 6%-11%), the causative agent of zoonotic infections, which usually enter tissues with animal </w:t>
      </w:r>
      <w:proofErr w:type="gramStart"/>
      <w:r>
        <w:rPr>
          <w:rFonts w:ascii="Book Antiqua" w:eastAsia="Book Antiqua" w:hAnsi="Book Antiqua" w:cs="Book Antiqua"/>
          <w:color w:val="000000"/>
        </w:rPr>
        <w:t>bites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With septic arthritis of the fingers, </w:t>
      </w:r>
      <w:proofErr w:type="spellStart"/>
      <w:r>
        <w:rPr>
          <w:rFonts w:ascii="Book Antiqua" w:eastAsia="Book Antiqua" w:hAnsi="Book Antiqua" w:cs="Book Antiqua"/>
          <w:color w:val="000000"/>
        </w:rPr>
        <w:t>monoinfection</w:t>
      </w:r>
      <w:proofErr w:type="spellEnd"/>
      <w:r>
        <w:rPr>
          <w:rFonts w:ascii="Book Antiqua" w:eastAsia="Book Antiqua" w:hAnsi="Book Antiqua" w:cs="Book Antiqua"/>
          <w:color w:val="000000"/>
        </w:rPr>
        <w:t xml:space="preserve"> prevailed, although cases of isolation of associations of microorganisms (up to 5%-19%) were not </w:t>
      </w:r>
      <w:proofErr w:type="gramStart"/>
      <w:r>
        <w:rPr>
          <w:rFonts w:ascii="Book Antiqua" w:eastAsia="Book Antiqua" w:hAnsi="Book Antiqua" w:cs="Book Antiqua"/>
          <w:color w:val="000000"/>
        </w:rPr>
        <w:t>uncommon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13,17]</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importance of identifying pathogens was not only in conducting scientific analysis, but also in the possibility of antibacterial therapy, taking into account the sensitivity of the isolated </w:t>
      </w:r>
      <w:proofErr w:type="spellStart"/>
      <w:r>
        <w:rPr>
          <w:rFonts w:ascii="Book Antiqua" w:eastAsia="Book Antiqua" w:hAnsi="Book Antiqua" w:cs="Book Antiqua"/>
          <w:color w:val="000000"/>
        </w:rPr>
        <w:t>microflora</w:t>
      </w:r>
      <w:proofErr w:type="spellEnd"/>
      <w:r>
        <w:rPr>
          <w:rFonts w:ascii="Book Antiqua" w:eastAsia="Book Antiqua" w:hAnsi="Book Antiqua" w:cs="Book Antiqua"/>
          <w:color w:val="000000"/>
        </w:rPr>
        <w:t xml:space="preserve">. However, according to researchers, successful isolation of microorganisms in purulent arthritis of the hand occurred in only 50%-70%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2,7,18]</w:t>
      </w:r>
      <w:r>
        <w:rPr>
          <w:rFonts w:ascii="Book Antiqua" w:eastAsia="Book Antiqua" w:hAnsi="Book Antiqua" w:cs="Book Antiqua"/>
          <w:color w:val="000000"/>
        </w:rPr>
        <w:t>.</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aps/>
          <w:color w:val="000000"/>
          <w:u w:val="single"/>
        </w:rPr>
        <w:t>PATHOGENESIS</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Pathogenic microorganisms that have penetrated into the joint produce substances that promote their adhesion and protection from </w:t>
      </w:r>
      <w:proofErr w:type="spellStart"/>
      <w:r>
        <w:rPr>
          <w:rFonts w:ascii="Book Antiqua" w:eastAsia="Book Antiqua" w:hAnsi="Book Antiqua" w:cs="Book Antiqua"/>
          <w:color w:val="000000"/>
        </w:rPr>
        <w:t>humoral</w:t>
      </w:r>
      <w:proofErr w:type="spellEnd"/>
      <w:r>
        <w:rPr>
          <w:rFonts w:ascii="Book Antiqua" w:eastAsia="Book Antiqua" w:hAnsi="Book Antiqua" w:cs="Book Antiqua"/>
          <w:color w:val="000000"/>
        </w:rPr>
        <w:t xml:space="preserve"> and cellular immunity factors. The multiplication of bacteria leads to the spread of infection. In the initial stage of the immune response of the </w:t>
      </w:r>
      <w:proofErr w:type="spellStart"/>
      <w:r>
        <w:rPr>
          <w:rFonts w:ascii="Book Antiqua" w:eastAsia="Book Antiqua" w:hAnsi="Book Antiqua" w:cs="Book Antiqua"/>
          <w:color w:val="000000"/>
        </w:rPr>
        <w:t>macroorganism</w:t>
      </w:r>
      <w:proofErr w:type="spellEnd"/>
      <w:r>
        <w:rPr>
          <w:rFonts w:ascii="Book Antiqua" w:eastAsia="Book Antiqua" w:hAnsi="Book Antiqua" w:cs="Book Antiqua"/>
          <w:color w:val="000000"/>
        </w:rPr>
        <w:t xml:space="preserve">, a cell wall is formed, including macrophages and </w:t>
      </w:r>
      <w:proofErr w:type="spellStart"/>
      <w:r>
        <w:rPr>
          <w:rFonts w:ascii="Book Antiqua" w:eastAsia="Book Antiqua" w:hAnsi="Book Antiqua" w:cs="Book Antiqua"/>
          <w:color w:val="000000"/>
        </w:rPr>
        <w:t>polymorphonuclear</w:t>
      </w:r>
      <w:proofErr w:type="spellEnd"/>
      <w:r>
        <w:rPr>
          <w:rFonts w:ascii="Book Antiqua" w:eastAsia="Book Antiqua" w:hAnsi="Book Antiqua" w:cs="Book Antiqua"/>
          <w:color w:val="000000"/>
        </w:rPr>
        <w:t xml:space="preserve"> leukocytes. The production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(interleukin 1-β, interleukin-6, tumor necrosis factor-α, </w:t>
      </w:r>
      <w:r>
        <w:rPr>
          <w:rFonts w:ascii="Book Antiqua" w:eastAsia="Book Antiqua" w:hAnsi="Book Antiqua" w:cs="Book Antiqua"/>
          <w:i/>
          <w:iCs/>
          <w:color w:val="000000"/>
        </w:rPr>
        <w:t>etc.</w:t>
      </w:r>
      <w:r>
        <w:rPr>
          <w:rFonts w:ascii="Book Antiqua" w:eastAsia="Book Antiqua" w:hAnsi="Book Antiqua" w:cs="Book Antiqua"/>
          <w:color w:val="000000"/>
        </w:rPr>
        <w:t xml:space="preserve">) begins along with the activation of the complement system. If it is impossible to eliminate the infection, the immunological response continues to develop with the formation of byproducts that lead to the release of matrix proteinases and </w:t>
      </w:r>
      <w:proofErr w:type="spellStart"/>
      <w:r>
        <w:rPr>
          <w:rFonts w:ascii="Book Antiqua" w:eastAsia="Book Antiqua" w:hAnsi="Book Antiqua" w:cs="Book Antiqua"/>
          <w:color w:val="000000"/>
        </w:rPr>
        <w:t>lysosomal</w:t>
      </w:r>
      <w:proofErr w:type="spellEnd"/>
      <w:r>
        <w:rPr>
          <w:rFonts w:ascii="Book Antiqua" w:eastAsia="Book Antiqua" w:hAnsi="Book Antiqua" w:cs="Book Antiqua"/>
          <w:color w:val="000000"/>
        </w:rPr>
        <w:t xml:space="preserve"> enzymes. They, in combination with bacterial toxins, cause the degradation of host collagen. The formed articular effusion disrupts the nutrition of chondrocytes, contributing to the occurrence of cartilage </w:t>
      </w:r>
      <w:proofErr w:type="gramStart"/>
      <w:r>
        <w:rPr>
          <w:rFonts w:ascii="Book Antiqua" w:eastAsia="Book Antiqua" w:hAnsi="Book Antiqua" w:cs="Book Antiqua"/>
          <w:color w:val="000000"/>
        </w:rPr>
        <w:t>destruction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19-22]</w:t>
      </w:r>
      <w:r>
        <w:rPr>
          <w:rFonts w:ascii="Book Antiqua" w:eastAsia="Book Antiqua" w:hAnsi="Book Antiqua" w:cs="Book Antiqua"/>
          <w:color w:val="000000"/>
        </w:rPr>
        <w:t xml:space="preserve">. Experimental studies have shown that cartilage surface erosion, degeneration and necrosis of chondrocytes appear starting from 24 h after intra-articular injection of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showed the death of chondrocytes within 48 h of interaction with pathogenic </w:t>
      </w:r>
      <w:proofErr w:type="spellStart"/>
      <w:r>
        <w:rPr>
          <w:rFonts w:ascii="Book Antiqua" w:eastAsia="Book Antiqua" w:hAnsi="Book Antiqua" w:cs="Book Antiqua"/>
          <w:color w:val="000000"/>
        </w:rPr>
        <w:t>microflora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aureus</w:t>
      </w:r>
      <w:proofErr w:type="spellEnd"/>
      <w:r>
        <w:rPr>
          <w:rFonts w:ascii="Book Antiqua" w:eastAsia="Book Antiqua" w:hAnsi="Book Antiqua" w:cs="Book Antiqua"/>
          <w:color w:val="000000"/>
        </w:rPr>
        <w:t>, E. coli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23,25,26]</w:t>
      </w:r>
      <w:r>
        <w:rPr>
          <w:rFonts w:ascii="Book Antiqua" w:eastAsia="Book Antiqua" w:hAnsi="Book Antiqua" w:cs="Book Antiqua"/>
          <w:color w:val="000000"/>
        </w:rPr>
        <w:t xml:space="preserve">. Clinical studies indicate that delaying treatment by more than 10 days leads to the development of </w:t>
      </w:r>
      <w:proofErr w:type="gramStart"/>
      <w:r>
        <w:rPr>
          <w:rFonts w:ascii="Book Antiqua" w:eastAsia="Book Antiqua" w:hAnsi="Book Antiqua" w:cs="Book Antiqua"/>
          <w:color w:val="000000"/>
        </w:rPr>
        <w:t>osteomyelitis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4,27,28]</w:t>
      </w:r>
      <w:r>
        <w:rPr>
          <w:rFonts w:ascii="Book Antiqua" w:eastAsia="Book Antiqua" w:hAnsi="Book Antiqua" w:cs="Book Antiqua"/>
          <w:color w:val="000000"/>
        </w:rPr>
        <w:t xml:space="preserve">. Other authors note even later periods of osteomyelitis − 1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more after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3,29]</w:t>
      </w:r>
      <w:r>
        <w:rPr>
          <w:rFonts w:ascii="Book Antiqua" w:eastAsia="Book Antiqua" w:hAnsi="Book Antiqua" w:cs="Book Antiqua"/>
          <w:color w:val="000000"/>
        </w:rPr>
        <w:t xml:space="preserve">. Undoubtedly, timely treatment is the most important factor preventing the occurrence of </w:t>
      </w:r>
      <w:proofErr w:type="spellStart"/>
      <w:r>
        <w:rPr>
          <w:rFonts w:ascii="Book Antiqua" w:eastAsia="Book Antiqua" w:hAnsi="Book Antiqua" w:cs="Book Antiqua"/>
          <w:color w:val="000000"/>
        </w:rPr>
        <w:t>osteochondral</w:t>
      </w:r>
      <w:proofErr w:type="spellEnd"/>
      <w:r>
        <w:rPr>
          <w:rFonts w:ascii="Book Antiqua" w:eastAsia="Book Antiqua" w:hAnsi="Book Antiqua" w:cs="Book Antiqua"/>
          <w:color w:val="000000"/>
        </w:rPr>
        <w:t xml:space="preserve"> destruction in purulent arthritis, which was proven by a study in which, with an average treatment delay of 5.4 d, osteomyelitis was not detected in any case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Similar data are given by M. </w:t>
      </w:r>
      <w:proofErr w:type="spellStart"/>
      <w:r>
        <w:rPr>
          <w:rFonts w:ascii="Book Antiqua" w:eastAsia="Book Antiqua" w:hAnsi="Book Antiqua" w:cs="Book Antiqua"/>
          <w:color w:val="000000"/>
        </w:rPr>
        <w:t>Sinha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(2006), who observed 26 patients with hand arthritis. The maximum </w:t>
      </w:r>
      <w:r>
        <w:rPr>
          <w:rFonts w:ascii="Book Antiqua" w:eastAsia="Book Antiqua" w:hAnsi="Book Antiqua" w:cs="Book Antiqua"/>
          <w:color w:val="000000"/>
        </w:rPr>
        <w:lastRenderedPageBreak/>
        <w:t>treatment delay was up to 6 days. At the same time, cartilage destruction was not detected in any case.</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aps/>
          <w:color w:val="000000"/>
          <w:u w:val="single"/>
        </w:rPr>
        <w:t>CLASSIFICATION</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Currently, a specialized classification of purulent arthritis of the hand has not been proposed, which would reflect important parameters such as the destruction of bone and cartilage structures, the tendons of the flexor and extensor of the finger, the presence of </w:t>
      </w:r>
      <w:proofErr w:type="spellStart"/>
      <w:r>
        <w:rPr>
          <w:rFonts w:ascii="Book Antiqua" w:eastAsia="Book Antiqua" w:hAnsi="Book Antiqua" w:cs="Book Antiqua"/>
          <w:color w:val="000000"/>
        </w:rPr>
        <w:t>paraarticular</w:t>
      </w:r>
      <w:proofErr w:type="spellEnd"/>
      <w:r>
        <w:rPr>
          <w:rFonts w:ascii="Book Antiqua" w:eastAsia="Book Antiqua" w:hAnsi="Book Antiqua" w:cs="Book Antiqua"/>
          <w:color w:val="000000"/>
        </w:rPr>
        <w:t xml:space="preserve"> wounds and fistulas. Septic arthritis of the fingers found some reflection in the classification of hand infections </w:t>
      </w:r>
      <w:proofErr w:type="gramStart"/>
      <w:r>
        <w:rPr>
          <w:rFonts w:ascii="Book Antiqua" w:eastAsia="Book Antiqua" w:hAnsi="Book Antiqua" w:cs="Book Antiqua"/>
          <w:color w:val="000000"/>
        </w:rPr>
        <w:t>Brown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(1978). It includes such forms as: cellulitis, necrotizing fasciitis, paronychia, felon, pyogenic flexor tenosynovitis, deep space infections, septic arthritis, and osteomyelitis. The classification presents only two variants of purulent arthritis, one of which is accompanied by the development of osteomyelitis. Along with this, there is no information about the condition of the surrounding soft tissues, the patient's immune status, or clinical data. The generally accepted and recommended practice is to use the classifications developed for purulent arthritis of large joints. One of the most successful for clinical use is the classification by 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(1998), which includes a number of important parameters:</w:t>
      </w:r>
    </w:p>
    <w:p w:rsidR="00CD4224" w:rsidRDefault="00CD4224">
      <w:pPr>
        <w:spacing w:line="360" w:lineRule="auto"/>
        <w:jc w:val="both"/>
        <w:rPr>
          <w:rFonts w:ascii="Book Antiqua" w:eastAsia="Book Antiqua" w:hAnsi="Book Antiqua" w:cs="Book Antiqua"/>
          <w:b/>
          <w:i/>
          <w:iCs/>
          <w:color w:val="000000"/>
        </w:rPr>
      </w:pPr>
    </w:p>
    <w:p w:rsidR="00CD4224" w:rsidRDefault="00AC10D2">
      <w:pPr>
        <w:spacing w:line="360" w:lineRule="auto"/>
        <w:jc w:val="both"/>
        <w:rPr>
          <w:rFonts w:ascii="Book Antiqua" w:hAnsi="Book Antiqua"/>
          <w:b/>
        </w:rPr>
      </w:pPr>
      <w:r>
        <w:rPr>
          <w:rFonts w:ascii="Book Antiqua" w:eastAsia="Book Antiqua" w:hAnsi="Book Antiqua" w:cs="Book Antiqua"/>
          <w:b/>
          <w:i/>
          <w:iCs/>
          <w:color w:val="000000"/>
        </w:rPr>
        <w:t xml:space="preserve">Joint name </w:t>
      </w:r>
    </w:p>
    <w:p w:rsidR="00CD4224" w:rsidRDefault="00AC10D2">
      <w:pPr>
        <w:spacing w:line="360" w:lineRule="auto"/>
        <w:jc w:val="both"/>
        <w:rPr>
          <w:rFonts w:ascii="Book Antiqua" w:hAnsi="Book Antiqua"/>
        </w:rPr>
      </w:pPr>
      <w:r>
        <w:rPr>
          <w:rFonts w:ascii="Book Antiqua" w:eastAsia="Book Antiqua" w:hAnsi="Book Antiqua" w:cs="Book Antiqua"/>
          <w:b/>
          <w:iCs/>
          <w:color w:val="000000"/>
        </w:rPr>
        <w:t>Anatomic type:</w:t>
      </w:r>
      <w:r>
        <w:rPr>
          <w:rFonts w:ascii="Book Antiqua" w:hAnsi="Book Antiqua" w:hint="eastAsia"/>
          <w:b/>
          <w:lang w:eastAsia="zh-CN"/>
        </w:rPr>
        <w:t xml:space="preserve"> </w:t>
      </w:r>
      <w:r>
        <w:rPr>
          <w:rFonts w:ascii="Book Antiqua" w:eastAsia="Book Antiqua" w:hAnsi="Book Antiqua" w:cs="Book Antiqua"/>
          <w:color w:val="000000"/>
        </w:rPr>
        <w:t xml:space="preserve">I: </w:t>
      </w:r>
      <w:proofErr w:type="spellStart"/>
      <w:r>
        <w:rPr>
          <w:rFonts w:ascii="Book Antiqua" w:eastAsia="Book Antiqua" w:hAnsi="Book Antiqua" w:cs="Book Antiqua"/>
          <w:color w:val="000000"/>
        </w:rPr>
        <w:t>Periarticular</w:t>
      </w:r>
      <w:proofErr w:type="spellEnd"/>
      <w:r>
        <w:rPr>
          <w:rFonts w:ascii="Book Antiqua" w:eastAsia="Book Antiqua" w:hAnsi="Book Antiqua" w:cs="Book Antiqua"/>
          <w:color w:val="000000"/>
        </w:rPr>
        <w:t xml:space="preserve"> soft-tissue infection without </w:t>
      </w:r>
      <w:proofErr w:type="spellStart"/>
      <w:r>
        <w:rPr>
          <w:rFonts w:ascii="Book Antiqua" w:eastAsia="Book Antiqua" w:hAnsi="Book Antiqua" w:cs="Book Antiqua"/>
          <w:color w:val="000000"/>
        </w:rPr>
        <w:t>pyarthrosis</w:t>
      </w:r>
      <w:proofErr w:type="spellEnd"/>
      <w:r>
        <w:rPr>
          <w:rFonts w:ascii="Book Antiqua" w:eastAsia="Book Antiqua" w:hAnsi="Book Antiqua" w:cs="Book Antiqua"/>
          <w:color w:val="000000"/>
        </w:rPr>
        <w:t>;</w:t>
      </w:r>
      <w:r>
        <w:rPr>
          <w:rFonts w:ascii="Book Antiqua" w:hAnsi="Book Antiqua" w:hint="eastAsia"/>
          <w:lang w:eastAsia="zh-CN"/>
        </w:rPr>
        <w:t xml:space="preserve"> </w:t>
      </w:r>
      <w:r>
        <w:rPr>
          <w:rFonts w:ascii="Book Antiqua" w:eastAsia="Book Antiqua" w:hAnsi="Book Antiqua" w:cs="Book Antiqua"/>
          <w:color w:val="000000"/>
        </w:rPr>
        <w:t>II: Isolated septic arthritis;</w:t>
      </w:r>
      <w:r>
        <w:rPr>
          <w:rFonts w:ascii="Book Antiqua" w:hAnsi="Book Antiqua" w:hint="eastAsia"/>
          <w:lang w:eastAsia="zh-CN"/>
        </w:rPr>
        <w:t xml:space="preserve"> </w:t>
      </w:r>
      <w:r>
        <w:rPr>
          <w:rFonts w:ascii="Book Antiqua" w:eastAsia="Book Antiqua" w:hAnsi="Book Antiqua" w:cs="Book Antiqua"/>
          <w:color w:val="000000"/>
        </w:rPr>
        <w:t>III: Septic arthritis with soft-tissue extension, but no osteomyelitis;</w:t>
      </w:r>
      <w:r>
        <w:rPr>
          <w:rFonts w:ascii="Book Antiqua" w:hAnsi="Book Antiqua" w:hint="eastAsia"/>
          <w:lang w:eastAsia="zh-CN"/>
        </w:rPr>
        <w:t xml:space="preserve"> </w:t>
      </w:r>
      <w:r>
        <w:rPr>
          <w:rFonts w:ascii="Book Antiqua" w:eastAsia="Book Antiqua" w:hAnsi="Book Antiqua" w:cs="Book Antiqua"/>
          <w:color w:val="000000"/>
        </w:rPr>
        <w:t>IV: Septic arthritis with contiguous osteomyelitis.</w:t>
      </w:r>
    </w:p>
    <w:p w:rsidR="00CD4224" w:rsidRDefault="00AC10D2">
      <w:pPr>
        <w:spacing w:line="360" w:lineRule="auto"/>
        <w:jc w:val="both"/>
        <w:rPr>
          <w:rFonts w:ascii="Book Antiqua" w:hAnsi="Book Antiqua"/>
          <w:b/>
        </w:rPr>
      </w:pPr>
      <w:r>
        <w:rPr>
          <w:rFonts w:ascii="Book Antiqua" w:eastAsia="Book Antiqua" w:hAnsi="Book Antiqua" w:cs="Book Antiqua"/>
          <w:b/>
          <w:iCs/>
          <w:color w:val="000000"/>
        </w:rPr>
        <w:t>Host class:</w:t>
      </w:r>
      <w:r>
        <w:rPr>
          <w:rFonts w:ascii="Book Antiqua" w:hAnsi="Book Antiqua" w:hint="eastAsia"/>
          <w:b/>
          <w:lang w:eastAsia="zh-CN"/>
        </w:rPr>
        <w:t xml:space="preserve"> </w:t>
      </w:r>
      <w:r>
        <w:rPr>
          <w:rFonts w:ascii="Book Antiqua" w:eastAsia="Book Antiqua" w:hAnsi="Book Antiqua" w:cs="Book Antiqua"/>
          <w:color w:val="000000"/>
        </w:rPr>
        <w:t>A: Normal immune system;</w:t>
      </w:r>
      <w:r>
        <w:rPr>
          <w:rFonts w:ascii="Book Antiqua" w:hAnsi="Book Antiqua" w:hint="eastAsia"/>
          <w:b/>
          <w:lang w:eastAsia="zh-CN"/>
        </w:rPr>
        <w:t xml:space="preserve"> </w:t>
      </w:r>
      <w:r>
        <w:rPr>
          <w:rFonts w:ascii="Book Antiqua" w:eastAsia="Book Antiqua" w:hAnsi="Book Antiqua" w:cs="Book Antiqua"/>
          <w:color w:val="000000"/>
        </w:rPr>
        <w:t>B: Compromised system, B</w:t>
      </w:r>
      <w:r>
        <w:rPr>
          <w:rFonts w:ascii="Book Antiqua" w:eastAsia="Book Antiqua" w:hAnsi="Book Antiqua" w:cs="Book Antiqua"/>
          <w:color w:val="000000"/>
          <w:vertAlign w:val="subscript"/>
        </w:rPr>
        <w:t>L</w:t>
      </w:r>
      <w:r>
        <w:rPr>
          <w:rFonts w:ascii="Book Antiqua" w:eastAsia="Book Antiqua" w:hAnsi="Book Antiqua" w:cs="Book Antiqua"/>
          <w:color w:val="000000"/>
        </w:rPr>
        <w:t>: Local tissue compromise, B</w:t>
      </w:r>
      <w:r>
        <w:rPr>
          <w:rFonts w:ascii="Book Antiqua" w:eastAsia="Book Antiqua" w:hAnsi="Book Antiqua" w:cs="Book Antiqua"/>
          <w:color w:val="000000"/>
          <w:vertAlign w:val="subscript"/>
        </w:rPr>
        <w:t>S</w:t>
      </w:r>
      <w:r>
        <w:rPr>
          <w:rFonts w:ascii="Book Antiqua" w:eastAsia="Book Antiqua" w:hAnsi="Book Antiqua" w:cs="Book Antiqua"/>
          <w:color w:val="000000"/>
        </w:rPr>
        <w:t>: Systemic immune compromise</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C: Risk associated with aggressive treatment unwarranted. </w:t>
      </w:r>
    </w:p>
    <w:p w:rsidR="00CD4224" w:rsidRDefault="00CD4224">
      <w:pPr>
        <w:spacing w:line="360" w:lineRule="auto"/>
        <w:jc w:val="both"/>
        <w:rPr>
          <w:rFonts w:ascii="Book Antiqua" w:eastAsia="Book Antiqua" w:hAnsi="Book Antiqua" w:cs="Book Antiqua"/>
          <w:i/>
          <w:iCs/>
          <w:color w:val="000000"/>
        </w:rPr>
      </w:pPr>
    </w:p>
    <w:p w:rsidR="00CD4224" w:rsidRDefault="00AC10D2">
      <w:pPr>
        <w:spacing w:line="360" w:lineRule="auto"/>
        <w:jc w:val="both"/>
        <w:rPr>
          <w:rFonts w:ascii="Book Antiqua" w:hAnsi="Book Antiqua"/>
          <w:b/>
        </w:rPr>
      </w:pPr>
      <w:r>
        <w:rPr>
          <w:rFonts w:ascii="Book Antiqua" w:eastAsia="Book Antiqua" w:hAnsi="Book Antiqua" w:cs="Book Antiqua"/>
          <w:b/>
          <w:i/>
          <w:iCs/>
          <w:color w:val="000000"/>
        </w:rPr>
        <w:t>Clinical setting</w:t>
      </w:r>
    </w:p>
    <w:p w:rsidR="00CD4224" w:rsidRDefault="00AC10D2">
      <w:pPr>
        <w:spacing w:line="360" w:lineRule="auto"/>
        <w:jc w:val="both"/>
        <w:rPr>
          <w:rFonts w:ascii="Book Antiqua" w:hAnsi="Book Antiqua"/>
        </w:rPr>
      </w:pPr>
      <w:proofErr w:type="gramStart"/>
      <w:r>
        <w:rPr>
          <w:rFonts w:ascii="Book Antiqua" w:eastAsia="Book Antiqua" w:hAnsi="Book Antiqua" w:cs="Book Antiqua"/>
          <w:color w:val="000000"/>
        </w:rPr>
        <w:t xml:space="preserve">(1) Less than 5 d of symptoms and </w:t>
      </w:r>
      <w:proofErr w:type="spellStart"/>
      <w:r>
        <w:rPr>
          <w:rFonts w:ascii="Book Antiqua" w:eastAsia="Book Antiqua" w:hAnsi="Book Antiqua" w:cs="Book Antiqua"/>
          <w:color w:val="000000"/>
        </w:rPr>
        <w:t>nonvirulent</w:t>
      </w:r>
      <w:proofErr w:type="spellEnd"/>
      <w:r>
        <w:rPr>
          <w:rFonts w:ascii="Book Antiqua" w:eastAsia="Book Antiqua" w:hAnsi="Book Antiqua" w:cs="Book Antiqua"/>
          <w:color w:val="000000"/>
        </w:rPr>
        <w:t xml:space="preserve"> organism</w:t>
      </w:r>
      <w:r>
        <w:rPr>
          <w:rFonts w:ascii="Book Antiqua" w:hAnsi="Book Antiqua" w:hint="eastAsia"/>
          <w:lang w:eastAsia="zh-CN"/>
        </w:rPr>
        <w:t>;</w:t>
      </w:r>
      <w:r>
        <w:rPr>
          <w:rFonts w:ascii="Book Antiqua" w:hAnsi="Book Antiqua"/>
          <w:lang w:eastAsia="zh-CN"/>
        </w:rPr>
        <w:t xml:space="preserve"> and </w:t>
      </w:r>
      <w:r>
        <w:rPr>
          <w:rFonts w:ascii="Book Antiqua" w:eastAsia="Book Antiqua" w:hAnsi="Book Antiqua" w:cs="Book Antiqua"/>
          <w:color w:val="000000"/>
        </w:rPr>
        <w:t>(2) Symptoms for 5 d or more, or a virulent organism.</w:t>
      </w:r>
      <w:proofErr w:type="gramEnd"/>
    </w:p>
    <w:p w:rsidR="00CD4224" w:rsidRDefault="00CD4224">
      <w:pPr>
        <w:spacing w:line="360" w:lineRule="auto"/>
        <w:ind w:leftChars="50" w:left="120" w:firstLineChars="50" w:firstLine="120"/>
        <w:jc w:val="both"/>
        <w:rPr>
          <w:rFonts w:ascii="Book Antiqua" w:eastAsia="Book Antiqua" w:hAnsi="Book Antiqua" w:cs="Book Antiqua"/>
          <w:i/>
          <w:iCs/>
          <w:color w:val="000000"/>
        </w:rPr>
      </w:pPr>
    </w:p>
    <w:p w:rsidR="00CD4224" w:rsidRDefault="00AC10D2">
      <w:pPr>
        <w:spacing w:line="360" w:lineRule="auto"/>
        <w:jc w:val="both"/>
        <w:rPr>
          <w:rFonts w:ascii="Book Antiqua" w:hAnsi="Book Antiqua"/>
          <w:b/>
        </w:rPr>
      </w:pPr>
      <w:r>
        <w:rPr>
          <w:rFonts w:ascii="Book Antiqua" w:eastAsia="Book Antiqua" w:hAnsi="Book Antiqua" w:cs="Book Antiqua"/>
          <w:b/>
          <w:i/>
          <w:iCs/>
          <w:color w:val="000000"/>
        </w:rPr>
        <w:t>Clinical stage for the septic joint</w:t>
      </w:r>
    </w:p>
    <w:p w:rsidR="00CD4224" w:rsidRDefault="00AC10D2">
      <w:pPr>
        <w:spacing w:line="360" w:lineRule="auto"/>
        <w:jc w:val="both"/>
        <w:rPr>
          <w:rFonts w:ascii="Book Antiqua" w:hAnsi="Book Antiqua"/>
        </w:rPr>
      </w:pPr>
      <w:r>
        <w:rPr>
          <w:rFonts w:ascii="Book Antiqua" w:eastAsia="Book Antiqua" w:hAnsi="Book Antiqua" w:cs="Book Antiqua"/>
          <w:color w:val="000000"/>
        </w:rPr>
        <w:t>Anatomic type + host class + clinical setting = stage.</w:t>
      </w:r>
    </w:p>
    <w:p w:rsidR="00CD4224" w:rsidRDefault="00CD4224">
      <w:pPr>
        <w:spacing w:line="360" w:lineRule="auto"/>
        <w:ind w:firstLine="502"/>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aps/>
          <w:color w:val="000000"/>
          <w:u w:val="single"/>
        </w:rPr>
        <w:t>DIAGNOSTICS</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The diagnosis of septic arthritis of the hand is based on a set of clinical, instrumental and laboratory research methods. Among the clinical manifestations, there are symptoms such as pain, swelling, skin hyperemia, dysfunction of the joint, and signs of fluid accumulation in the joint </w:t>
      </w:r>
      <w:proofErr w:type="gramStart"/>
      <w:r>
        <w:rPr>
          <w:rFonts w:ascii="Book Antiqua" w:eastAsia="Book Antiqua" w:hAnsi="Book Antiqua" w:cs="Book Antiqua"/>
          <w:color w:val="000000"/>
        </w:rPr>
        <w:t>cavity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severity of clinical symptoms may differ significantly depending on the acute or chronic course of the disease. A number of authors, extrapolating the data used in the classification of </w:t>
      </w:r>
      <w:proofErr w:type="spellStart"/>
      <w:r>
        <w:rPr>
          <w:rFonts w:ascii="Book Antiqua" w:eastAsia="Book Antiqua" w:hAnsi="Book Antiqua" w:cs="Book Antiqua"/>
          <w:color w:val="000000"/>
        </w:rPr>
        <w:t>periprosthetic</w:t>
      </w:r>
      <w:proofErr w:type="spellEnd"/>
      <w:r>
        <w:rPr>
          <w:rFonts w:ascii="Book Antiqua" w:eastAsia="Book Antiqua" w:hAnsi="Book Antiqua" w:cs="Book Antiqua"/>
          <w:color w:val="000000"/>
        </w:rPr>
        <w:t xml:space="preserve"> infections of large joints, highlight the acute or chronic course of arthritis of the hand. The acute course is associated with </w:t>
      </w:r>
      <w:proofErr w:type="gramStart"/>
      <w:r>
        <w:rPr>
          <w:rFonts w:ascii="Book Antiqua" w:eastAsia="Book Antiqua" w:hAnsi="Book Antiqua" w:cs="Book Antiqua"/>
          <w:color w:val="000000"/>
        </w:rPr>
        <w:t>a duration</w:t>
      </w:r>
      <w:proofErr w:type="gramEnd"/>
      <w:r>
        <w:rPr>
          <w:rFonts w:ascii="Book Antiqua" w:eastAsia="Book Antiqua" w:hAnsi="Book Antiqua" w:cs="Book Antiqua"/>
          <w:color w:val="000000"/>
        </w:rPr>
        <w:t xml:space="preserve"> of symptoms of &lt;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a </w:t>
      </w:r>
      <w:proofErr w:type="spellStart"/>
      <w:r>
        <w:rPr>
          <w:rFonts w:ascii="Book Antiqua" w:eastAsia="Book Antiqua" w:hAnsi="Book Antiqua" w:cs="Book Antiqua"/>
          <w:color w:val="000000"/>
        </w:rPr>
        <w:t>hematogenous</w:t>
      </w:r>
      <w:proofErr w:type="spellEnd"/>
      <w:r>
        <w:rPr>
          <w:rFonts w:ascii="Book Antiqua" w:eastAsia="Book Antiqua" w:hAnsi="Book Antiqua" w:cs="Book Antiqua"/>
          <w:color w:val="000000"/>
        </w:rPr>
        <w:t xml:space="preserve"> route of infection or &lt;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an exogenous source. In a chronic course, symptoms persist for ≥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a </w:t>
      </w:r>
      <w:proofErr w:type="spellStart"/>
      <w:r>
        <w:rPr>
          <w:rFonts w:ascii="Book Antiqua" w:eastAsia="Book Antiqua" w:hAnsi="Book Antiqua" w:cs="Book Antiqua"/>
          <w:color w:val="000000"/>
        </w:rPr>
        <w:t>hematogenous</w:t>
      </w:r>
      <w:proofErr w:type="spellEnd"/>
      <w:r>
        <w:rPr>
          <w:rFonts w:ascii="Book Antiqua" w:eastAsia="Book Antiqua" w:hAnsi="Book Antiqua" w:cs="Book Antiqua"/>
          <w:color w:val="000000"/>
        </w:rPr>
        <w:t xml:space="preserve"> route of infection of the joint or ≥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a </w:t>
      </w:r>
      <w:proofErr w:type="spellStart"/>
      <w:r>
        <w:rPr>
          <w:rFonts w:ascii="Book Antiqua" w:eastAsia="Book Antiqua" w:hAnsi="Book Antiqua" w:cs="Book Antiqua"/>
          <w:color w:val="000000"/>
        </w:rPr>
        <w:t>nonhematogenous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route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Instrumental diagnostics may include radiography, ultrasound, computed tomography (CT) and magnetic resonance tomography (MRI). X-ray data are usually uninformative in the early stages, which can lead to diagnostic </w:t>
      </w:r>
      <w:proofErr w:type="gramStart"/>
      <w:r>
        <w:rPr>
          <w:rFonts w:ascii="Book Antiqua" w:eastAsia="Book Antiqua" w:hAnsi="Book Antiqua" w:cs="Book Antiqua"/>
          <w:color w:val="000000"/>
        </w:rPr>
        <w:t>errors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Less than 5% of acute cases of osteomyelitis of the hand are recognized on </w:t>
      </w:r>
      <w:proofErr w:type="gramStart"/>
      <w:r>
        <w:rPr>
          <w:rFonts w:ascii="Book Antiqua" w:eastAsia="Book Antiqua" w:hAnsi="Book Antiqua" w:cs="Book Antiqua"/>
          <w:color w:val="000000"/>
        </w:rPr>
        <w:t>radiographs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Signs characteristic of osteomyelitis, such as </w:t>
      </w:r>
      <w:proofErr w:type="spellStart"/>
      <w:r>
        <w:rPr>
          <w:rFonts w:ascii="Book Antiqua" w:eastAsia="Book Antiqua" w:hAnsi="Book Antiqua" w:cs="Book Antiqua"/>
          <w:color w:val="000000"/>
        </w:rPr>
        <w:t>osteolysis</w:t>
      </w:r>
      <w:proofErr w:type="spellEnd"/>
      <w:r>
        <w:rPr>
          <w:rFonts w:ascii="Book Antiqua" w:eastAsia="Book Antiqua" w:hAnsi="Book Antiqua" w:cs="Book Antiqua"/>
          <w:color w:val="000000"/>
        </w:rPr>
        <w:t xml:space="preserve"> (70%), osteopenia (10%), </w:t>
      </w:r>
      <w:proofErr w:type="spellStart"/>
      <w:r>
        <w:rPr>
          <w:rFonts w:ascii="Book Antiqua" w:eastAsia="Book Antiqua" w:hAnsi="Book Antiqua" w:cs="Book Antiqua"/>
          <w:color w:val="000000"/>
        </w:rPr>
        <w:t>osteosclerosis</w:t>
      </w:r>
      <w:proofErr w:type="spellEnd"/>
      <w:r>
        <w:rPr>
          <w:rFonts w:ascii="Book Antiqua" w:eastAsia="Book Antiqua" w:hAnsi="Book Antiqua" w:cs="Book Antiqua"/>
          <w:color w:val="000000"/>
        </w:rPr>
        <w:t xml:space="preserve"> (10%), periosteal reaction (10%), and sequestration (5%), appear on radiographs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onset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Technetium-, gallium-, and indium-labeled white blood cell scans are helpful in identifying acute osteomyelitis before the aforementioned changes can be detected on plain </w:t>
      </w:r>
      <w:proofErr w:type="gramStart"/>
      <w:r>
        <w:rPr>
          <w:rFonts w:ascii="Book Antiqua" w:eastAsia="Book Antiqua" w:hAnsi="Book Antiqua" w:cs="Book Antiqua"/>
          <w:color w:val="000000"/>
        </w:rPr>
        <w:t>radiographs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Ultrasound examination makes it possible to detect intra-articular effusion, and is also useful for pointing the needle when puncturing small joints of the </w:t>
      </w:r>
      <w:proofErr w:type="gramStart"/>
      <w:r>
        <w:rPr>
          <w:rFonts w:ascii="Book Antiqua" w:eastAsia="Book Antiqua" w:hAnsi="Book Antiqua" w:cs="Book Antiqua"/>
          <w:color w:val="000000"/>
        </w:rPr>
        <w:t>hand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5,34,35]</w:t>
      </w:r>
      <w:r>
        <w:rPr>
          <w:rFonts w:ascii="Book Antiqua" w:eastAsia="Book Antiqua" w:hAnsi="Book Antiqua" w:cs="Book Antiqua"/>
          <w:color w:val="000000"/>
        </w:rPr>
        <w:t xml:space="preserve">. MRI is a useful diagnostic tool to visualize joint effusion, its distribution, and the destruction of soft tissues and </w:t>
      </w:r>
      <w:proofErr w:type="spellStart"/>
      <w:r>
        <w:rPr>
          <w:rFonts w:ascii="Book Antiqua" w:eastAsia="Book Antiqua" w:hAnsi="Book Antiqua" w:cs="Book Antiqua"/>
          <w:color w:val="000000"/>
        </w:rPr>
        <w:t>osteochondral</w:t>
      </w:r>
      <w:proofErr w:type="spellEnd"/>
      <w:r>
        <w:rPr>
          <w:rFonts w:ascii="Book Antiqua" w:eastAsia="Book Antiqua" w:hAnsi="Book Antiqua" w:cs="Book Antiqua"/>
          <w:color w:val="000000"/>
        </w:rPr>
        <w:t xml:space="preserve"> structures of the joint. However, MRI is expensive and usually </w:t>
      </w:r>
      <w:r>
        <w:rPr>
          <w:rFonts w:ascii="Book Antiqua" w:eastAsia="Book Antiqua" w:hAnsi="Book Antiqua" w:cs="Book Antiqua"/>
          <w:color w:val="000000"/>
        </w:rPr>
        <w:lastRenderedPageBreak/>
        <w:t xml:space="preserve">accompanied by a significant time delay and therefore can only be used in an acute situation to a limited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CT makes it possible to examine bone structures in more detail than MRI, losing the visualization of soft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5,38]</w:t>
      </w:r>
      <w:r>
        <w:rPr>
          <w:rFonts w:ascii="Book Antiqua" w:eastAsia="Book Antiqua" w:hAnsi="Book Antiqua" w:cs="Book Antiqua"/>
          <w:color w:val="000000"/>
        </w:rPr>
        <w:t xml:space="preserve">. Both methods are necessary in the chronic course of the inflammatory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Laboratory diagnostics consisted of conducting a microbiological and cytological study of the articular effusion. Identification of the pathogen and determination of its sensitivity to antibiotics makes it possible to conduct effective antibiotic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2,10,40]</w:t>
      </w:r>
      <w:r>
        <w:rPr>
          <w:rFonts w:ascii="Book Antiqua" w:eastAsia="Book Antiqua" w:hAnsi="Book Antiqua" w:cs="Book Antiqua"/>
          <w:color w:val="000000"/>
        </w:rPr>
        <w:t>.</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aps/>
          <w:color w:val="000000"/>
          <w:u w:val="single"/>
        </w:rPr>
        <w:t>TREATMENT</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Recommendations for the treatment of patients with septic arthritis of the small joints of the hand are based on data from retrospective studies and expert opinion. The choice of sanitation method depends on the nature and severity of pathological changes and may include: repeated punctures, arthroscopic drainage and open </w:t>
      </w:r>
      <w:proofErr w:type="gramStart"/>
      <w:r>
        <w:rPr>
          <w:rFonts w:ascii="Book Antiqua" w:eastAsia="Book Antiqua" w:hAnsi="Book Antiqua" w:cs="Book Antiqua"/>
          <w:color w:val="000000"/>
        </w:rPr>
        <w:t>sanitation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13,41]</w:t>
      </w:r>
      <w:r>
        <w:rPr>
          <w:rFonts w:ascii="Book Antiqua" w:eastAsia="Book Antiqua" w:hAnsi="Book Antiqua" w:cs="Book Antiqua"/>
          <w:color w:val="000000"/>
        </w:rPr>
        <w:t xml:space="preserve">. Puncture treatment is effective only at the earliest stages of the disease, and arthroscopic sanitation of small joints of the hand is very difficult, so open sanitation of the joint is the most frequently performed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4,42]</w:t>
      </w:r>
      <w:r>
        <w:rPr>
          <w:rFonts w:ascii="Book Antiqua" w:eastAsia="Book Antiqua" w:hAnsi="Book Antiqua" w:cs="Book Antiqua"/>
          <w:color w:val="000000"/>
        </w:rPr>
        <w:t xml:space="preserve">. In the absence of </w:t>
      </w:r>
      <w:proofErr w:type="spellStart"/>
      <w:r>
        <w:rPr>
          <w:rFonts w:ascii="Book Antiqua" w:eastAsia="Book Antiqua" w:hAnsi="Book Antiqua" w:cs="Book Antiqua"/>
          <w:color w:val="000000"/>
        </w:rPr>
        <w:t>osteochondral</w:t>
      </w:r>
      <w:proofErr w:type="spellEnd"/>
      <w:r>
        <w:rPr>
          <w:rFonts w:ascii="Book Antiqua" w:eastAsia="Book Antiqua" w:hAnsi="Book Antiqua" w:cs="Book Antiqua"/>
          <w:color w:val="000000"/>
        </w:rPr>
        <w:t xml:space="preserve"> destruction, the concept of continuous catheter irrigation, described by </w:t>
      </w:r>
      <w:proofErr w:type="gramStart"/>
      <w:r>
        <w:rPr>
          <w:rFonts w:ascii="Book Antiqua" w:eastAsia="Book Antiqua" w:hAnsi="Book Antiqua" w:cs="Book Antiqua"/>
          <w:color w:val="000000"/>
        </w:rPr>
        <w:t>Wright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(1943) in the treatment of tendon sheath infections. Timely continuous irrigation of the joint cavity made it possible to prevent the destruction of cartilaginous tissue that accompanies septic arthritis. The authors noted such obligatory moments during irrigation as: axial traction along with passive flexion and extension of the </w:t>
      </w:r>
      <w:proofErr w:type="gramStart"/>
      <w:r>
        <w:rPr>
          <w:rFonts w:ascii="Book Antiqua" w:eastAsia="Book Antiqua" w:hAnsi="Book Antiqua" w:cs="Book Antiqua"/>
          <w:color w:val="000000"/>
        </w:rPr>
        <w:t>joint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catheter was removed after the disappearance of edema and other clinical manifestations of inflammation, usually after 2-5 d. The start of rehabilitation was critical to joint function. Another treatment option has also been described: After surgical debridement, a collagen sponge with gentamicin was installed in the joint, and immobilization was performed for a period of 4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If signs of infection persist, a second operation is recommended within 24-48 h after the first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4,5,12]</w:t>
      </w:r>
      <w:r>
        <w:rPr>
          <w:rFonts w:ascii="Book Antiqua" w:eastAsia="Book Antiqua" w:hAnsi="Book Antiqua" w:cs="Book Antiqua"/>
          <w:color w:val="000000"/>
        </w:rPr>
        <w:t xml:space="preserve">. There is only fragmentary information regarding the frequency of reoperations for septic arthritis of the hand. A number of authors report that in most </w:t>
      </w:r>
      <w:r>
        <w:rPr>
          <w:rFonts w:ascii="Book Antiqua" w:eastAsia="Book Antiqua" w:hAnsi="Book Antiqua" w:cs="Book Antiqua"/>
          <w:color w:val="000000"/>
        </w:rPr>
        <w:lastRenderedPageBreak/>
        <w:t xml:space="preserve">cases (up to 80%) patients underwent 2 or more surgical interventions. The most common of these was surgical </w:t>
      </w:r>
      <w:proofErr w:type="gramStart"/>
      <w:r>
        <w:rPr>
          <w:rFonts w:ascii="Book Antiqua" w:eastAsia="Book Antiqua" w:hAnsi="Book Antiqua" w:cs="Book Antiqua"/>
          <w:color w:val="000000"/>
        </w:rPr>
        <w:t>debridement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2,16,44]</w:t>
      </w:r>
      <w:r>
        <w:rPr>
          <w:rFonts w:ascii="Book Antiqua" w:eastAsia="Book Antiqua" w:hAnsi="Book Antiqua" w:cs="Book Antiqua"/>
          <w:color w:val="000000"/>
        </w:rPr>
        <w:t xml:space="preserve">. Often, this was associated with suppuration of the </w:t>
      </w:r>
      <w:proofErr w:type="spellStart"/>
      <w:r>
        <w:rPr>
          <w:rFonts w:ascii="Book Antiqua" w:eastAsia="Book Antiqua" w:hAnsi="Book Antiqua" w:cs="Book Antiqua"/>
          <w:color w:val="000000"/>
        </w:rPr>
        <w:t>paraarticular</w:t>
      </w:r>
      <w:proofErr w:type="spellEnd"/>
      <w:r>
        <w:rPr>
          <w:rFonts w:ascii="Book Antiqua" w:eastAsia="Book Antiqua" w:hAnsi="Book Antiqua" w:cs="Book Antiqua"/>
          <w:color w:val="000000"/>
        </w:rPr>
        <w:t xml:space="preserve"> soft tissues and destruction of the flexor and extensor tendons of the </w:t>
      </w:r>
      <w:proofErr w:type="gramStart"/>
      <w:r>
        <w:rPr>
          <w:rFonts w:ascii="Book Antiqua" w:eastAsia="Book Antiqua" w:hAnsi="Book Antiqua" w:cs="Book Antiqua"/>
          <w:color w:val="000000"/>
        </w:rPr>
        <w:t>finger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Progression of the infection, despite surgical debridement and antibiotic therapy, may require </w:t>
      </w:r>
      <w:proofErr w:type="gramStart"/>
      <w:r>
        <w:rPr>
          <w:rFonts w:ascii="Book Antiqua" w:eastAsia="Book Antiqua" w:hAnsi="Book Antiqua" w:cs="Book Antiqua"/>
          <w:color w:val="000000"/>
        </w:rPr>
        <w:t>amputation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Along with this, data on the treatment of septic arthritis of the hand in two hospitals in Switzerland were published, where the number of surgical interventions in 1 patient was 1. At the same time, the average delay in surgical treatment from the onset of the disease was no more than 2-3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cases of detection of destruction of the articular cartilage and osteomyelitis, arthrodesis is recommended to prevent the formation of painful </w:t>
      </w:r>
      <w:proofErr w:type="spellStart"/>
      <w:r>
        <w:rPr>
          <w:rFonts w:ascii="Book Antiqua" w:eastAsia="Book Antiqua" w:hAnsi="Book Antiqua" w:cs="Book Antiqua"/>
          <w:color w:val="000000"/>
        </w:rPr>
        <w:t>arthrosis</w:t>
      </w:r>
      <w:proofErr w:type="spellEnd"/>
      <w:r>
        <w:rPr>
          <w:rFonts w:ascii="Book Antiqua" w:eastAsia="Book Antiqua" w:hAnsi="Book Antiqua" w:cs="Book Antiqua"/>
          <w:color w:val="000000"/>
        </w:rPr>
        <w:t xml:space="preserve"> or contracture in a functionally disadvantageous </w:t>
      </w:r>
      <w:proofErr w:type="gramStart"/>
      <w:r>
        <w:rPr>
          <w:rFonts w:ascii="Book Antiqua" w:eastAsia="Book Antiqua" w:hAnsi="Book Antiqua" w:cs="Book Antiqua"/>
          <w:color w:val="000000"/>
        </w:rPr>
        <w:t>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6,48]</w:t>
      </w:r>
      <w:r>
        <w:rPr>
          <w:rFonts w:ascii="Book Antiqua" w:eastAsia="Book Antiqua" w:hAnsi="Book Antiqua" w:cs="Book Antiqua"/>
          <w:color w:val="000000"/>
        </w:rPr>
        <w:t xml:space="preserve">. Most of the experts prefer primary arthrodesis of the </w:t>
      </w:r>
      <w:proofErr w:type="spellStart"/>
      <w:r>
        <w:rPr>
          <w:rFonts w:ascii="Book Antiqua" w:eastAsia="Book Antiqua" w:hAnsi="Book Antiqua" w:cs="Book Antiqua"/>
          <w:color w:val="000000"/>
        </w:rPr>
        <w:t>interphalangeal</w:t>
      </w:r>
      <w:proofErr w:type="spellEnd"/>
      <w:r>
        <w:rPr>
          <w:rFonts w:ascii="Book Antiqua" w:eastAsia="Book Antiqua" w:hAnsi="Book Antiqua" w:cs="Book Antiqua"/>
          <w:color w:val="000000"/>
        </w:rPr>
        <w:t xml:space="preserve"> joints, while others favor secondary arthrodesis 4−6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primary revision with immobilization with an external fixator and the introduction of a cement spacer with </w:t>
      </w:r>
      <w:proofErr w:type="gramStart"/>
      <w:r>
        <w:rPr>
          <w:rFonts w:ascii="Book Antiqua" w:eastAsia="Book Antiqua" w:hAnsi="Book Antiqua" w:cs="Book Antiqua"/>
          <w:color w:val="000000"/>
        </w:rPr>
        <w:t>gentamicin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4,13,16,45]</w:t>
      </w:r>
      <w:r>
        <w:rPr>
          <w:rFonts w:ascii="Book Antiqua" w:eastAsia="Book Antiqua" w:hAnsi="Book Antiqua" w:cs="Book Antiqua"/>
          <w:color w:val="000000"/>
        </w:rPr>
        <w:t xml:space="preserve">. Single reports concern the possibility of using the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 in the treatment of septic arthritis of the </w:t>
      </w:r>
      <w:proofErr w:type="spellStart"/>
      <w:r>
        <w:rPr>
          <w:rFonts w:ascii="Book Antiqua" w:eastAsia="Book Antiqua" w:hAnsi="Book Antiqua" w:cs="Book Antiqua"/>
          <w:color w:val="000000"/>
        </w:rPr>
        <w:t>interphalangeal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joints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38,49]</w:t>
      </w:r>
      <w:r>
        <w:rPr>
          <w:rFonts w:ascii="Book Antiqua" w:eastAsia="Book Antiqua" w:hAnsi="Book Antiqua" w:cs="Book Antiqua"/>
          <w:color w:val="000000"/>
        </w:rPr>
        <w:t xml:space="preserve">. However, given the risk of purulent complications and rejection of the bone </w:t>
      </w:r>
      <w:proofErr w:type="spellStart"/>
      <w:r>
        <w:rPr>
          <w:rFonts w:ascii="Book Antiqua" w:eastAsia="Book Antiqua" w:hAnsi="Book Antiqua" w:cs="Book Antiqua"/>
          <w:color w:val="000000"/>
        </w:rPr>
        <w:t>autograft</w:t>
      </w:r>
      <w:proofErr w:type="spellEnd"/>
      <w:r>
        <w:rPr>
          <w:rFonts w:ascii="Book Antiqua" w:eastAsia="Book Antiqua" w:hAnsi="Book Antiqua" w:cs="Book Antiqua"/>
          <w:color w:val="000000"/>
        </w:rPr>
        <w:t xml:space="preserve">, the expediency of such an operation may be questionable. </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course of septic arthritis of the hand in patients with diabetes mellitus is especially </w:t>
      </w:r>
      <w:proofErr w:type="gramStart"/>
      <w:r>
        <w:rPr>
          <w:rFonts w:ascii="Book Antiqua" w:eastAsia="Book Antiqua" w:hAnsi="Book Antiqua" w:cs="Book Antiqua"/>
          <w:color w:val="000000"/>
        </w:rPr>
        <w:t>severe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9,50]</w:t>
      </w:r>
      <w:r>
        <w:rPr>
          <w:rFonts w:ascii="Book Antiqua" w:eastAsia="Book Antiqua" w:hAnsi="Book Antiqua" w:cs="Book Antiqua"/>
          <w:color w:val="000000"/>
        </w:rPr>
        <w:t xml:space="preserve">. Published data indicate that the need for arthrodesis increased by 1.7 times. The risk of finger amputation increased even more, by 2.1 </w:t>
      </w:r>
      <w:proofErr w:type="gramStart"/>
      <w:r>
        <w:rPr>
          <w:rFonts w:ascii="Book Antiqua" w:eastAsia="Book Antiqua" w:hAnsi="Book Antiqua" w:cs="Book Antiqua"/>
          <w:color w:val="000000"/>
        </w:rPr>
        <w:t>times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Stiffness of the </w:t>
      </w:r>
      <w:proofErr w:type="spellStart"/>
      <w:r>
        <w:rPr>
          <w:rFonts w:ascii="Book Antiqua" w:eastAsia="Book Antiqua" w:hAnsi="Book Antiqua" w:cs="Book Antiqua"/>
          <w:color w:val="000000"/>
        </w:rPr>
        <w:t>interphalangeal</w:t>
      </w:r>
      <w:proofErr w:type="spellEnd"/>
      <w:r>
        <w:rPr>
          <w:rFonts w:ascii="Book Antiqua" w:eastAsia="Book Antiqua" w:hAnsi="Book Antiqua" w:cs="Book Antiqua"/>
          <w:color w:val="000000"/>
        </w:rPr>
        <w:t xml:space="preserve"> joints after purulent arthritis in patients with diabetes mellitus developed in more than 50% of cases, despite early activation and manual therapy started 24 h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Antibacterial therapy, along with surgical treatment, is an essential component in purulent arthritis of the hand. Taking into account the data obtained in the study of the microbial landscape of purulent arthritis, the main antibacterial drugs used in their treatment are: amoxicillin/</w:t>
      </w:r>
      <w:proofErr w:type="spellStart"/>
      <w:r>
        <w:rPr>
          <w:rFonts w:ascii="Book Antiqua" w:eastAsia="Book Antiqua" w:hAnsi="Book Antiqua" w:cs="Book Antiqua"/>
          <w:color w:val="000000"/>
        </w:rPr>
        <w:t>clavulanate</w:t>
      </w:r>
      <w:proofErr w:type="spellEnd"/>
      <w:r>
        <w:rPr>
          <w:rFonts w:ascii="Book Antiqua" w:eastAsia="Book Antiqua" w:hAnsi="Book Antiqua" w:cs="Book Antiqua"/>
          <w:color w:val="000000"/>
        </w:rPr>
        <w:t xml:space="preserve">, clindamycin, levofloxacin, </w:t>
      </w:r>
      <w:proofErr w:type="spellStart"/>
      <w:r>
        <w:rPr>
          <w:rFonts w:ascii="Book Antiqua" w:eastAsia="Book Antiqua" w:hAnsi="Book Antiqua" w:cs="Book Antiqua"/>
          <w:color w:val="000000"/>
        </w:rPr>
        <w:t>vancomycin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cefazolin</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ceftriaxone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51,52]</w:t>
      </w:r>
      <w:r>
        <w:rPr>
          <w:rFonts w:ascii="Book Antiqua" w:eastAsia="Book Antiqua" w:hAnsi="Book Antiqua" w:cs="Book Antiqua"/>
          <w:color w:val="000000"/>
        </w:rPr>
        <w:t xml:space="preserve">. Correction of empirical antibiotic therapy is carried out </w:t>
      </w:r>
      <w:r>
        <w:rPr>
          <w:rFonts w:ascii="Book Antiqua" w:eastAsia="Book Antiqua" w:hAnsi="Book Antiqua" w:cs="Book Antiqua"/>
          <w:color w:val="000000"/>
        </w:rPr>
        <w:lastRenderedPageBreak/>
        <w:t xml:space="preserve">taking into account the results of microbiological studies. Based on an extensive systematic review evaluating the role of antimicrobials in the treatment of bone and joint infections, it was concluded that there is no evidence that any drug is superior to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However, if the nature of antibiotic therapy in general does not cause controversy among researchers, then its duration remains the subject of numerous discussions. A frequently encountered opinion of experts indicates the need for a course of antibiotic therapy for septic arthritis of the hand lasting approximately 1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As a rule, both the initial parenteral and subsequent oral routes of drug administration are included </w:t>
      </w:r>
      <w:proofErr w:type="gramStart"/>
      <w:r>
        <w:rPr>
          <w:rFonts w:ascii="Book Antiqua" w:eastAsia="Book Antiqua" w:hAnsi="Book Antiqua" w:cs="Book Antiqua"/>
          <w:color w:val="000000"/>
        </w:rPr>
        <w:t>here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On the other hand, </w:t>
      </w:r>
      <w:proofErr w:type="spellStart"/>
      <w:r>
        <w:rPr>
          <w:rFonts w:ascii="Book Antiqua" w:eastAsia="Book Antiqua" w:hAnsi="Book Antiqua" w:cs="Book Antiqua"/>
          <w:color w:val="000000"/>
        </w:rPr>
        <w:t>Gjika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(2019) conducted a prospective randomized study (154 cases), which compared the effectiveness of 2 and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antibiotic therapy after surgical treatment of septic arthritis of the hand in adults. The conclusion made proved the absence of any advantages of a 4-wk course over a 2-wk course. According to Kowalski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(2014) found that the combination of surgical treatment of a purulent focus with parenteral (less than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subsequent oral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administration of antibacterial drugs is optimal. To date, a combined scheme (</w:t>
      </w:r>
      <w:proofErr w:type="spellStart"/>
      <w:r>
        <w:rPr>
          <w:rFonts w:ascii="Book Antiqua" w:eastAsia="Book Antiqua" w:hAnsi="Book Antiqua" w:cs="Book Antiqua"/>
          <w:color w:val="000000"/>
        </w:rPr>
        <w:t>parenterally</w:t>
      </w:r>
      <w:proofErr w:type="spellEnd"/>
      <w:r>
        <w:rPr>
          <w:rFonts w:ascii="Book Antiqua" w:eastAsia="Book Antiqua" w:hAnsi="Book Antiqua" w:cs="Book Antiqua"/>
          <w:color w:val="000000"/>
        </w:rPr>
        <w:t xml:space="preserve"> and then orally) for the administration of antibacterial drugs in the treatment of septic arthritis of the hand is optimal, since it is designed for both inpatient and outpatient treatment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18,54]</w:t>
      </w:r>
      <w:r>
        <w:rPr>
          <w:rFonts w:ascii="Book Antiqua" w:eastAsia="Book Antiqua" w:hAnsi="Book Antiqua" w:cs="Book Antiqua"/>
          <w:color w:val="000000"/>
        </w:rPr>
        <w:t>.</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aps/>
          <w:color w:val="000000"/>
          <w:u w:val="single"/>
        </w:rPr>
        <w:t>REHABILITATION</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It is known that one of the negative consequences of septic arthritis of the hand is stiffness of the </w:t>
      </w:r>
      <w:proofErr w:type="gramStart"/>
      <w:r>
        <w:rPr>
          <w:rFonts w:ascii="Book Antiqua" w:eastAsia="Book Antiqua" w:hAnsi="Book Antiqua" w:cs="Book Antiqua"/>
          <w:color w:val="000000"/>
        </w:rPr>
        <w:t>joints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this regard, the question of the timing of the start of rehabilitation of patients who underwent surgery for septic arthritis of the </w:t>
      </w:r>
      <w:proofErr w:type="spellStart"/>
      <w:r>
        <w:rPr>
          <w:rFonts w:ascii="Book Antiqua" w:eastAsia="Book Antiqua" w:hAnsi="Book Antiqua" w:cs="Book Antiqua"/>
          <w:color w:val="000000"/>
        </w:rPr>
        <w:t>metacarpophalangeal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interphalangeal</w:t>
      </w:r>
      <w:proofErr w:type="spellEnd"/>
      <w:r>
        <w:rPr>
          <w:rFonts w:ascii="Book Antiqua" w:eastAsia="Book Antiqua" w:hAnsi="Book Antiqua" w:cs="Book Antiqua"/>
          <w:color w:val="000000"/>
        </w:rPr>
        <w:t xml:space="preserve"> joint remains important and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5,7,42]</w:t>
      </w:r>
      <w:r>
        <w:rPr>
          <w:rFonts w:ascii="Book Antiqua" w:eastAsia="Book Antiqua" w:hAnsi="Book Antiqua" w:cs="Book Antiqua"/>
          <w:color w:val="000000"/>
        </w:rPr>
        <w:t xml:space="preserve">. The duration of postoperative immobilization depends on the presence of articular cartilage destruction and is the subject of numerous discussions. The concept of supporters of early rehabilitation is that it contributes to the restoration of range of motion after inflammation. It is believed that "ideal" rehabilitation should begin 24 h </w:t>
      </w:r>
      <w:r>
        <w:rPr>
          <w:rFonts w:ascii="Book Antiqua" w:eastAsia="Book Antiqua" w:hAnsi="Book Antiqua" w:cs="Book Antiqua"/>
          <w:color w:val="000000"/>
        </w:rPr>
        <w:lastRenderedPageBreak/>
        <w:t xml:space="preserve">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Along with these, there is an opinion that it is advisable to apply a splint for several days or external fixation devices for 2-4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w:t>
      </w:r>
      <w:r>
        <w:rPr>
          <w:rFonts w:ascii="Book Antiqua" w:eastAsia="Book Antiqua" w:hAnsi="Book Antiqua" w:cs="Book Antiqua"/>
          <w:color w:val="000000"/>
        </w:rPr>
        <w:t xml:space="preserve"> (Figure 2).</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most important component in evaluating the results of treatment of septic arthritis of the hand is not only the elimination of the infection but also the restoration of the function of the affected joint, as well as the hand as a whole. Among the currently existing questionnaires and scales, Disabilities of the Arm, Shoulder, and Hand (DASH) and total active motion (TAM) are the most widely used in assessing hand function. Originally published in 1996 in the American Journal of Industrial Medicine, the DASH was a collaborative initiative between the American Academy of Orthopedic Surgeons, the Council of Musculoskeletal Specialty Societies, and the Institute for Work and Health. This outcome measure was designed to be a standardized assessment of the impact on function of a variety of musculoskeletal diseases and injuries in the upper extremities. The DASH is a 30-item self-report questionnaire in which the response options are presented on 5-point </w:t>
      </w:r>
      <w:proofErr w:type="spellStart"/>
      <w:r>
        <w:rPr>
          <w:rFonts w:ascii="Book Antiqua" w:eastAsia="Book Antiqua" w:hAnsi="Book Antiqua" w:cs="Book Antiqua"/>
          <w:color w:val="000000"/>
        </w:rPr>
        <w:t>Likert</w:t>
      </w:r>
      <w:proofErr w:type="spellEnd"/>
      <w:r>
        <w:rPr>
          <w:rFonts w:ascii="Book Antiqua" w:eastAsia="Book Antiqua" w:hAnsi="Book Antiqua" w:cs="Book Antiqua"/>
          <w:color w:val="000000"/>
        </w:rPr>
        <w:t xml:space="preserve"> scales. </w:t>
      </w:r>
      <w:proofErr w:type="gramStart"/>
      <w:r>
        <w:rPr>
          <w:rFonts w:ascii="Book Antiqua" w:eastAsia="Book Antiqua" w:hAnsi="Book Antiqua" w:cs="Book Antiqua"/>
          <w:color w:val="000000"/>
        </w:rPr>
        <w:t>Scores range from 0 (no disability) to 100 (most severe disability).</w:t>
      </w:r>
      <w:proofErr w:type="gramEnd"/>
      <w:r>
        <w:rPr>
          <w:rFonts w:ascii="Book Antiqua" w:eastAsia="Book Antiqua" w:hAnsi="Book Antiqua" w:cs="Book Antiqua"/>
          <w:color w:val="000000"/>
        </w:rPr>
        <w:t xml:space="preserve"> This score was designed to be useful in patients with any musculoskeletal disorder of the upper </w:t>
      </w:r>
      <w:proofErr w:type="gramStart"/>
      <w:r>
        <w:rPr>
          <w:rFonts w:ascii="Book Antiqua" w:eastAsia="Book Antiqua" w:hAnsi="Book Antiqua" w:cs="Book Antiqua"/>
          <w:color w:val="000000"/>
        </w:rPr>
        <w:t>limb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However, this questionnaire is characterized by a significant degree of subjectivity and reflects the function of the hand as a whole to a greater extent than a specific joint or finger. </w:t>
      </w:r>
    </w:p>
    <w:p w:rsidR="00CD4224" w:rsidRDefault="00AC10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TAM is described by the American Society for Surgery of the Hand as the sum of active MCP, PIP and DIP arc of motion in degrees of an individual digit. This calculation can then be compared to the TAM of the contralateral </w:t>
      </w:r>
      <w:proofErr w:type="gramStart"/>
      <w:r>
        <w:rPr>
          <w:rFonts w:ascii="Book Antiqua" w:eastAsia="Book Antiqua" w:hAnsi="Book Antiqua" w:cs="Book Antiqua"/>
          <w:color w:val="000000"/>
        </w:rPr>
        <w:t>hand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The TAM scale is objective and with high accuracy makes it possible to assess the degree of dysfunction of a particular finger. Complementing each other, DASH and TAM make it possible to obtain maximum information characterizing the functional result of the treatment of septic arthritis.</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Thus, septic arthritis of the hand is a serious disease that can lead to the destruction of articular cartilage and the development of osteomyelitis, which, in turn, leads to loss of </w:t>
      </w:r>
      <w:r>
        <w:rPr>
          <w:rFonts w:ascii="Book Antiqua" w:eastAsia="Book Antiqua" w:hAnsi="Book Antiqua" w:cs="Book Antiqua"/>
          <w:color w:val="000000"/>
        </w:rPr>
        <w:lastRenderedPageBreak/>
        <w:t>joint function or even the need for amputation of the finger. Even isolated septic arthritis is often accompanied by joint stiffness, which negatively affects the function of the hand as a whole. In the treatment of this disease, timely surgical treatment is of decisive importance, which, along with antibacterial therapy and a complex of rehabilitation measures, makes it possible to achieve a positive result.</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color w:val="000000"/>
        </w:rPr>
        <w:t>REFERENCES</w:t>
      </w:r>
    </w:p>
    <w:p w:rsidR="00CD4224" w:rsidRDefault="00AC10D2">
      <w:pPr>
        <w:spacing w:line="360" w:lineRule="auto"/>
        <w:jc w:val="both"/>
        <w:rPr>
          <w:rFonts w:ascii="Book Antiqua" w:hAnsi="Book Antiqua"/>
        </w:rPr>
      </w:pPr>
      <w:r>
        <w:rPr>
          <w:rFonts w:ascii="Book Antiqua" w:hAnsi="Book Antiqua"/>
        </w:rPr>
        <w:t xml:space="preserve">1 </w:t>
      </w:r>
      <w:r>
        <w:rPr>
          <w:rFonts w:ascii="Book Antiqua" w:hAnsi="Book Antiqua"/>
          <w:b/>
          <w:bCs/>
        </w:rPr>
        <w:t>McKay P</w:t>
      </w:r>
      <w:r w:rsidRPr="00BE777A">
        <w:rPr>
          <w:rFonts w:ascii="Book Antiqua" w:hAnsi="Book Antiqua"/>
          <w:bCs/>
        </w:rPr>
        <w:t>,</w:t>
      </w:r>
      <w:r w:rsidRPr="00BE777A">
        <w:rPr>
          <w:rFonts w:ascii="Book Antiqua" w:hAnsi="Book Antiqua"/>
        </w:rPr>
        <w:t xml:space="preserve"> </w:t>
      </w:r>
      <w:r>
        <w:rPr>
          <w:rFonts w:ascii="Book Antiqua" w:hAnsi="Book Antiqua"/>
        </w:rPr>
        <w:t xml:space="preserve">Formby PM, Dickens J, Gibson M. Osteomyelitis and septic arthritis of the hand and wrist. </w:t>
      </w:r>
      <w:proofErr w:type="spellStart"/>
      <w:r>
        <w:rPr>
          <w:rFonts w:ascii="Book Antiqua" w:hAnsi="Book Antiqua"/>
          <w:i/>
        </w:rPr>
        <w:t>Curr</w:t>
      </w:r>
      <w:proofErr w:type="spellEnd"/>
      <w:r>
        <w:rPr>
          <w:rFonts w:ascii="Book Antiqua" w:hAnsi="Book Antiqua"/>
          <w:i/>
        </w:rPr>
        <w:t xml:space="preserve"> </w:t>
      </w:r>
      <w:proofErr w:type="spellStart"/>
      <w:r>
        <w:rPr>
          <w:rFonts w:ascii="Book Antiqua" w:hAnsi="Book Antiqua"/>
          <w:i/>
        </w:rPr>
        <w:t>Orthop</w:t>
      </w:r>
      <w:proofErr w:type="spellEnd"/>
      <w:r>
        <w:rPr>
          <w:rFonts w:ascii="Book Antiqua" w:hAnsi="Book Antiqua"/>
          <w:i/>
        </w:rPr>
        <w:t xml:space="preserve"> </w:t>
      </w:r>
      <w:proofErr w:type="spellStart"/>
      <w:r>
        <w:rPr>
          <w:rFonts w:ascii="Book Antiqua" w:hAnsi="Book Antiqua"/>
          <w:i/>
        </w:rPr>
        <w:t>Pract</w:t>
      </w:r>
      <w:proofErr w:type="spellEnd"/>
      <w:r>
        <w:rPr>
          <w:rFonts w:ascii="Book Antiqua" w:hAnsi="Book Antiqua"/>
        </w:rPr>
        <w:t xml:space="preserve"> 2010; </w:t>
      </w:r>
      <w:r>
        <w:rPr>
          <w:rFonts w:ascii="Book Antiqua" w:hAnsi="Book Antiqua"/>
          <w:b/>
        </w:rPr>
        <w:t xml:space="preserve">21: </w:t>
      </w:r>
      <w:r>
        <w:rPr>
          <w:rFonts w:ascii="Book Antiqua" w:hAnsi="Book Antiqua"/>
        </w:rPr>
        <w:t>542–550 [DOI: 10.1097/BCO.0b013e3181f1f2c1]</w:t>
      </w:r>
    </w:p>
    <w:p w:rsidR="00CD4224" w:rsidRDefault="00AC10D2">
      <w:pPr>
        <w:spacing w:line="360" w:lineRule="auto"/>
        <w:jc w:val="both"/>
        <w:rPr>
          <w:rFonts w:ascii="Book Antiqua" w:hAnsi="Book Antiqua"/>
        </w:rPr>
      </w:pPr>
      <w:r>
        <w:rPr>
          <w:rFonts w:ascii="Book Antiqua" w:hAnsi="Book Antiqua"/>
        </w:rPr>
        <w:t xml:space="preserve">2 </w:t>
      </w:r>
      <w:r>
        <w:rPr>
          <w:rFonts w:ascii="Book Antiqua" w:hAnsi="Book Antiqua"/>
          <w:b/>
          <w:bCs/>
        </w:rPr>
        <w:t>Meier R</w:t>
      </w:r>
      <w:r>
        <w:rPr>
          <w:rFonts w:ascii="Book Antiqua" w:hAnsi="Book Antiqua"/>
        </w:rPr>
        <w:t xml:space="preserve">, Wirth T, Hahn F, </w:t>
      </w:r>
      <w:proofErr w:type="spellStart"/>
      <w:r>
        <w:rPr>
          <w:rFonts w:ascii="Book Antiqua" w:hAnsi="Book Antiqua"/>
        </w:rPr>
        <w:t>Vögelin</w:t>
      </w:r>
      <w:proofErr w:type="spellEnd"/>
      <w:r>
        <w:rPr>
          <w:rFonts w:ascii="Book Antiqua" w:hAnsi="Book Antiqua"/>
        </w:rPr>
        <w:t xml:space="preserve"> E, </w:t>
      </w:r>
      <w:proofErr w:type="spellStart"/>
      <w:r>
        <w:rPr>
          <w:rFonts w:ascii="Book Antiqua" w:hAnsi="Book Antiqua"/>
        </w:rPr>
        <w:t>Sendi</w:t>
      </w:r>
      <w:proofErr w:type="spellEnd"/>
      <w:r>
        <w:rPr>
          <w:rFonts w:ascii="Book Antiqua" w:hAnsi="Book Antiqua"/>
        </w:rPr>
        <w:t xml:space="preserve"> P. Pyogenic Arthritis of the Fingers and the Wrist: Can We Shorten Antimicrobial Treatment Duration? </w:t>
      </w:r>
      <w:r>
        <w:rPr>
          <w:rFonts w:ascii="Book Antiqua" w:hAnsi="Book Antiqua"/>
          <w:i/>
          <w:iCs/>
        </w:rPr>
        <w:t>Open Forum Infect Dis</w:t>
      </w:r>
      <w:r>
        <w:rPr>
          <w:rFonts w:ascii="Book Antiqua" w:hAnsi="Book Antiqua"/>
        </w:rPr>
        <w:t xml:space="preserve"> 2017; </w:t>
      </w:r>
      <w:r>
        <w:rPr>
          <w:rFonts w:ascii="Book Antiqua" w:hAnsi="Book Antiqua"/>
          <w:b/>
          <w:bCs/>
        </w:rPr>
        <w:t>4</w:t>
      </w:r>
      <w:r>
        <w:rPr>
          <w:rFonts w:ascii="Book Antiqua" w:hAnsi="Book Antiqua"/>
        </w:rPr>
        <w:t>: ofx058 [PMID: 28491895 DOI: 10.1093/</w:t>
      </w:r>
      <w:proofErr w:type="spellStart"/>
      <w:r>
        <w:rPr>
          <w:rFonts w:ascii="Book Antiqua" w:hAnsi="Book Antiqua"/>
        </w:rPr>
        <w:t>ofid</w:t>
      </w:r>
      <w:proofErr w:type="spellEnd"/>
      <w:r>
        <w:rPr>
          <w:rFonts w:ascii="Book Antiqua" w:hAnsi="Book Antiqua"/>
        </w:rPr>
        <w:t>/ofx058]</w:t>
      </w:r>
    </w:p>
    <w:p w:rsidR="00CD4224" w:rsidRDefault="00AC10D2">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Sendi</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Kaempfen</w:t>
      </w:r>
      <w:proofErr w:type="spellEnd"/>
      <w:r>
        <w:rPr>
          <w:rFonts w:ascii="Book Antiqua" w:hAnsi="Book Antiqua"/>
        </w:rPr>
        <w:t xml:space="preserve"> A, </w:t>
      </w:r>
      <w:proofErr w:type="spellStart"/>
      <w:r>
        <w:rPr>
          <w:rFonts w:ascii="Book Antiqua" w:hAnsi="Book Antiqua"/>
        </w:rPr>
        <w:t>Uçkay</w:t>
      </w:r>
      <w:proofErr w:type="spellEnd"/>
      <w:r>
        <w:rPr>
          <w:rFonts w:ascii="Book Antiqua" w:hAnsi="Book Antiqua"/>
        </w:rPr>
        <w:t xml:space="preserve"> I, Meier R. Bone and joint infections of the hand.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Microbiol</w:t>
      </w:r>
      <w:proofErr w:type="spellEnd"/>
      <w:r>
        <w:rPr>
          <w:rFonts w:ascii="Book Antiqua" w:hAnsi="Book Antiqua"/>
          <w:i/>
          <w:iCs/>
        </w:rPr>
        <w:t xml:space="preserve"> Infect</w:t>
      </w:r>
      <w:r>
        <w:rPr>
          <w:rFonts w:ascii="Book Antiqua" w:hAnsi="Book Antiqua"/>
        </w:rPr>
        <w:t xml:space="preserve"> 2020; </w:t>
      </w:r>
      <w:r>
        <w:rPr>
          <w:rFonts w:ascii="Book Antiqua" w:hAnsi="Book Antiqua"/>
          <w:b/>
          <w:bCs/>
        </w:rPr>
        <w:t>26</w:t>
      </w:r>
      <w:r>
        <w:rPr>
          <w:rFonts w:ascii="Book Antiqua" w:hAnsi="Book Antiqua"/>
        </w:rPr>
        <w:t>: 848-856 [PMID: 31917233 DOI: 10.1016/j.cmi.2019.12.007]</w:t>
      </w:r>
    </w:p>
    <w:p w:rsidR="00CD4224" w:rsidRDefault="00AC10D2">
      <w:pPr>
        <w:spacing w:line="360" w:lineRule="auto"/>
        <w:jc w:val="both"/>
        <w:rPr>
          <w:rFonts w:ascii="Book Antiqua" w:hAnsi="Book Antiqua"/>
        </w:rPr>
      </w:pPr>
      <w:r>
        <w:rPr>
          <w:rFonts w:ascii="Book Antiqua" w:hAnsi="Book Antiqua"/>
        </w:rPr>
        <w:t xml:space="preserve">4 </w:t>
      </w:r>
      <w:r>
        <w:rPr>
          <w:rFonts w:ascii="Book Antiqua" w:hAnsi="Book Antiqua"/>
          <w:b/>
          <w:bCs/>
        </w:rPr>
        <w:t>Chenoweth B</w:t>
      </w:r>
      <w:r>
        <w:rPr>
          <w:rFonts w:ascii="Book Antiqua" w:hAnsi="Book Antiqua"/>
        </w:rPr>
        <w:t xml:space="preserve">. Septic Joints: Finger and Wrist. </w:t>
      </w:r>
      <w:r>
        <w:rPr>
          <w:rFonts w:ascii="Book Antiqua" w:hAnsi="Book Antiqua"/>
          <w:i/>
          <w:iCs/>
        </w:rPr>
        <w:t xml:space="preserve">Hand </w:t>
      </w:r>
      <w:proofErr w:type="spellStart"/>
      <w:r>
        <w:rPr>
          <w:rFonts w:ascii="Book Antiqua" w:hAnsi="Book Antiqua"/>
          <w:i/>
          <w:iCs/>
        </w:rPr>
        <w:t>Clin</w:t>
      </w:r>
      <w:proofErr w:type="spellEnd"/>
      <w:r>
        <w:rPr>
          <w:rFonts w:ascii="Book Antiqua" w:hAnsi="Book Antiqua"/>
        </w:rPr>
        <w:t xml:space="preserve"> 2020; </w:t>
      </w:r>
      <w:r>
        <w:rPr>
          <w:rFonts w:ascii="Book Antiqua" w:hAnsi="Book Antiqua"/>
          <w:b/>
          <w:bCs/>
        </w:rPr>
        <w:t>36</w:t>
      </w:r>
      <w:r>
        <w:rPr>
          <w:rFonts w:ascii="Book Antiqua" w:hAnsi="Book Antiqua"/>
        </w:rPr>
        <w:t>: 331-338 [PMID: 32586459 DOI: 10.1016/j.hcl.2020.03.006]</w:t>
      </w:r>
    </w:p>
    <w:p w:rsidR="00CD4224" w:rsidRDefault="00AC10D2">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Lamou</w:t>
      </w:r>
      <w:proofErr w:type="spellEnd"/>
      <w:r>
        <w:rPr>
          <w:rFonts w:ascii="Book Antiqua" w:hAnsi="Book Antiqua"/>
          <w:b/>
          <w:bCs/>
        </w:rPr>
        <w:t xml:space="preserve"> HJ</w:t>
      </w:r>
      <w:r>
        <w:rPr>
          <w:rFonts w:ascii="Book Antiqua" w:hAnsi="Book Antiqua"/>
        </w:rPr>
        <w:t xml:space="preserve">, Kim S, </w:t>
      </w:r>
      <w:proofErr w:type="spellStart"/>
      <w:r>
        <w:rPr>
          <w:rFonts w:ascii="Book Antiqua" w:hAnsi="Book Antiqua"/>
        </w:rPr>
        <w:t>Kuchenbuch</w:t>
      </w:r>
      <w:proofErr w:type="spellEnd"/>
      <w:r>
        <w:rPr>
          <w:rFonts w:ascii="Book Antiqua" w:hAnsi="Book Antiqua"/>
        </w:rPr>
        <w:t xml:space="preserve"> C, </w:t>
      </w:r>
      <w:proofErr w:type="spellStart"/>
      <w:r>
        <w:rPr>
          <w:rFonts w:ascii="Book Antiqua" w:hAnsi="Book Antiqua"/>
        </w:rPr>
        <w:t>Thelen</w:t>
      </w:r>
      <w:proofErr w:type="spellEnd"/>
      <w:r>
        <w:rPr>
          <w:rFonts w:ascii="Book Antiqua" w:hAnsi="Book Antiqua"/>
        </w:rPr>
        <w:t xml:space="preserve"> S, </w:t>
      </w:r>
      <w:proofErr w:type="spellStart"/>
      <w:r>
        <w:rPr>
          <w:rFonts w:ascii="Book Antiqua" w:hAnsi="Book Antiqua"/>
        </w:rPr>
        <w:t>Eisenschenk</w:t>
      </w:r>
      <w:proofErr w:type="spellEnd"/>
      <w:r>
        <w:rPr>
          <w:rFonts w:ascii="Book Antiqua" w:hAnsi="Book Antiqua"/>
        </w:rPr>
        <w:t xml:space="preserve"> A, </w:t>
      </w:r>
      <w:proofErr w:type="spellStart"/>
      <w:r>
        <w:rPr>
          <w:rFonts w:ascii="Book Antiqua" w:hAnsi="Book Antiqua"/>
        </w:rPr>
        <w:t>Hakimi</w:t>
      </w:r>
      <w:proofErr w:type="spellEnd"/>
      <w:r>
        <w:rPr>
          <w:rFonts w:ascii="Book Antiqua" w:hAnsi="Book Antiqua"/>
        </w:rPr>
        <w:t xml:space="preserve"> M. [Septic Arthritis of the Hand and Wrist]. </w:t>
      </w:r>
      <w:proofErr w:type="spellStart"/>
      <w:r>
        <w:rPr>
          <w:rFonts w:ascii="Book Antiqua" w:hAnsi="Book Antiqua"/>
          <w:i/>
          <w:iCs/>
        </w:rPr>
        <w:t>Handchir</w:t>
      </w:r>
      <w:proofErr w:type="spellEnd"/>
      <w:r>
        <w:rPr>
          <w:rFonts w:ascii="Book Antiqua" w:hAnsi="Book Antiqua"/>
          <w:i/>
          <w:iCs/>
        </w:rPr>
        <w:t xml:space="preserve"> </w:t>
      </w:r>
      <w:proofErr w:type="spellStart"/>
      <w:r>
        <w:rPr>
          <w:rFonts w:ascii="Book Antiqua" w:hAnsi="Book Antiqua"/>
          <w:i/>
          <w:iCs/>
        </w:rPr>
        <w:t>Mikrochir</w:t>
      </w:r>
      <w:proofErr w:type="spellEnd"/>
      <w:r>
        <w:rPr>
          <w:rFonts w:ascii="Book Antiqua" w:hAnsi="Book Antiqua"/>
          <w:i/>
          <w:iCs/>
        </w:rPr>
        <w:t xml:space="preserve">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Chir</w:t>
      </w:r>
      <w:proofErr w:type="spellEnd"/>
      <w:r>
        <w:rPr>
          <w:rFonts w:ascii="Book Antiqua" w:hAnsi="Book Antiqua"/>
        </w:rPr>
        <w:t xml:space="preserve"> 2021; </w:t>
      </w:r>
      <w:r>
        <w:rPr>
          <w:rFonts w:ascii="Book Antiqua" w:hAnsi="Book Antiqua"/>
          <w:b/>
          <w:bCs/>
        </w:rPr>
        <w:t>53</w:t>
      </w:r>
      <w:r>
        <w:rPr>
          <w:rFonts w:ascii="Book Antiqua" w:hAnsi="Book Antiqua"/>
        </w:rPr>
        <w:t>: 290-295 [PMID: 34134161 DOI: 10.1055/a-1512-0321]</w:t>
      </w:r>
    </w:p>
    <w:p w:rsidR="00CD4224" w:rsidRDefault="00AC10D2">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Angly</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Steiger</w:t>
      </w:r>
      <w:proofErr w:type="spellEnd"/>
      <w:r>
        <w:rPr>
          <w:rFonts w:ascii="Book Antiqua" w:hAnsi="Book Antiqua"/>
        </w:rPr>
        <w:t xml:space="preserve"> R, </w:t>
      </w:r>
      <w:proofErr w:type="spellStart"/>
      <w:r>
        <w:rPr>
          <w:rFonts w:ascii="Book Antiqua" w:hAnsi="Book Antiqua"/>
        </w:rPr>
        <w:t>Zimmerli</w:t>
      </w:r>
      <w:proofErr w:type="spellEnd"/>
      <w:r>
        <w:rPr>
          <w:rFonts w:ascii="Book Antiqua" w:hAnsi="Book Antiqua"/>
        </w:rPr>
        <w:t xml:space="preserve"> W. [Septic arthritis of finger joints]. </w:t>
      </w:r>
      <w:proofErr w:type="spellStart"/>
      <w:r>
        <w:rPr>
          <w:rFonts w:ascii="Book Antiqua" w:hAnsi="Book Antiqua"/>
          <w:i/>
          <w:iCs/>
        </w:rPr>
        <w:t>Handchir</w:t>
      </w:r>
      <w:proofErr w:type="spellEnd"/>
      <w:r>
        <w:rPr>
          <w:rFonts w:ascii="Book Antiqua" w:hAnsi="Book Antiqua"/>
          <w:i/>
          <w:iCs/>
        </w:rPr>
        <w:t xml:space="preserve"> </w:t>
      </w:r>
      <w:proofErr w:type="spellStart"/>
      <w:r>
        <w:rPr>
          <w:rFonts w:ascii="Book Antiqua" w:hAnsi="Book Antiqua"/>
          <w:i/>
          <w:iCs/>
        </w:rPr>
        <w:t>Mikrochir</w:t>
      </w:r>
      <w:proofErr w:type="spellEnd"/>
      <w:r>
        <w:rPr>
          <w:rFonts w:ascii="Book Antiqua" w:hAnsi="Book Antiqua"/>
          <w:i/>
          <w:iCs/>
        </w:rPr>
        <w:t xml:space="preserve">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Chir</w:t>
      </w:r>
      <w:proofErr w:type="spellEnd"/>
      <w:r>
        <w:rPr>
          <w:rFonts w:ascii="Book Antiqua" w:hAnsi="Book Antiqua"/>
        </w:rPr>
        <w:t xml:space="preserve"> 2007; </w:t>
      </w:r>
      <w:r>
        <w:rPr>
          <w:rFonts w:ascii="Book Antiqua" w:hAnsi="Book Antiqua"/>
          <w:b/>
          <w:bCs/>
        </w:rPr>
        <w:t>39</w:t>
      </w:r>
      <w:r>
        <w:rPr>
          <w:rFonts w:ascii="Book Antiqua" w:hAnsi="Book Antiqua"/>
        </w:rPr>
        <w:t>: 118-123 [PMID: 17497608 DOI: 10.1055/s-2007-965137]</w:t>
      </w:r>
    </w:p>
    <w:p w:rsidR="00CD4224" w:rsidRDefault="00AC10D2">
      <w:pPr>
        <w:spacing w:line="360" w:lineRule="auto"/>
        <w:jc w:val="both"/>
        <w:rPr>
          <w:rFonts w:ascii="Book Antiqua" w:hAnsi="Book Antiqua"/>
        </w:rPr>
      </w:pPr>
      <w:r>
        <w:rPr>
          <w:rFonts w:ascii="Book Antiqua" w:hAnsi="Book Antiqua"/>
        </w:rPr>
        <w:t xml:space="preserve">7 </w:t>
      </w:r>
      <w:r>
        <w:rPr>
          <w:rFonts w:ascii="Book Antiqua" w:hAnsi="Book Antiqua"/>
          <w:b/>
          <w:bCs/>
        </w:rPr>
        <w:t>Kowalski TJ</w:t>
      </w:r>
      <w:r>
        <w:rPr>
          <w:rFonts w:ascii="Book Antiqua" w:hAnsi="Book Antiqua"/>
        </w:rPr>
        <w:t xml:space="preserve">, Thompson LA, </w:t>
      </w:r>
      <w:proofErr w:type="spellStart"/>
      <w:r>
        <w:rPr>
          <w:rFonts w:ascii="Book Antiqua" w:hAnsi="Book Antiqua"/>
        </w:rPr>
        <w:t>Gundrum</w:t>
      </w:r>
      <w:proofErr w:type="spellEnd"/>
      <w:r>
        <w:rPr>
          <w:rFonts w:ascii="Book Antiqua" w:hAnsi="Book Antiqua"/>
        </w:rPr>
        <w:t xml:space="preserve"> JD. </w:t>
      </w:r>
      <w:proofErr w:type="gramStart"/>
      <w:r>
        <w:rPr>
          <w:rFonts w:ascii="Book Antiqua" w:hAnsi="Book Antiqua"/>
        </w:rPr>
        <w:t>Antimicrobial management of septic arthritis of the hand and wrist.</w:t>
      </w:r>
      <w:proofErr w:type="gramEnd"/>
      <w:r>
        <w:rPr>
          <w:rFonts w:ascii="Book Antiqua" w:hAnsi="Book Antiqua"/>
        </w:rPr>
        <w:t xml:space="preserve"> </w:t>
      </w:r>
      <w:r>
        <w:rPr>
          <w:rFonts w:ascii="Book Antiqua" w:hAnsi="Book Antiqua"/>
          <w:i/>
          <w:iCs/>
        </w:rPr>
        <w:t>Infection</w:t>
      </w:r>
      <w:r>
        <w:rPr>
          <w:rFonts w:ascii="Book Antiqua" w:hAnsi="Book Antiqua"/>
        </w:rPr>
        <w:t xml:space="preserve"> 2014; </w:t>
      </w:r>
      <w:r>
        <w:rPr>
          <w:rFonts w:ascii="Book Antiqua" w:hAnsi="Book Antiqua"/>
          <w:b/>
          <w:bCs/>
        </w:rPr>
        <w:t>42</w:t>
      </w:r>
      <w:r>
        <w:rPr>
          <w:rFonts w:ascii="Book Antiqua" w:hAnsi="Book Antiqua"/>
        </w:rPr>
        <w:t>: 379-384 [PMID: 24307329 DOI: 10.1007/s15010-013-0566-0]</w:t>
      </w:r>
    </w:p>
    <w:p w:rsidR="00CD4224" w:rsidRDefault="00AC10D2">
      <w:pPr>
        <w:spacing w:line="360" w:lineRule="auto"/>
        <w:jc w:val="both"/>
        <w:rPr>
          <w:rFonts w:ascii="Book Antiqua" w:hAnsi="Book Antiqua"/>
        </w:rPr>
      </w:pPr>
      <w:proofErr w:type="gramStart"/>
      <w:r>
        <w:rPr>
          <w:rFonts w:ascii="Book Antiqua" w:hAnsi="Book Antiqua"/>
        </w:rPr>
        <w:t xml:space="preserve">8 </w:t>
      </w:r>
      <w:r>
        <w:rPr>
          <w:rFonts w:ascii="Book Antiqua" w:hAnsi="Book Antiqua"/>
          <w:b/>
          <w:bCs/>
        </w:rPr>
        <w:t>McDonald LS</w:t>
      </w:r>
      <w:r>
        <w:rPr>
          <w:rFonts w:ascii="Book Antiqua" w:hAnsi="Book Antiqua"/>
        </w:rPr>
        <w:t xml:space="preserve">, </w:t>
      </w:r>
      <w:proofErr w:type="spellStart"/>
      <w:r>
        <w:rPr>
          <w:rFonts w:ascii="Book Antiqua" w:hAnsi="Book Antiqua"/>
        </w:rPr>
        <w:t>Bavaro</w:t>
      </w:r>
      <w:proofErr w:type="spellEnd"/>
      <w:r>
        <w:rPr>
          <w:rFonts w:ascii="Book Antiqua" w:hAnsi="Book Antiqua"/>
        </w:rPr>
        <w:t xml:space="preserve"> MF, </w:t>
      </w:r>
      <w:proofErr w:type="spellStart"/>
      <w:r>
        <w:rPr>
          <w:rFonts w:ascii="Book Antiqua" w:hAnsi="Book Antiqua"/>
        </w:rPr>
        <w:t>Hofmeister</w:t>
      </w:r>
      <w:proofErr w:type="spellEnd"/>
      <w:r>
        <w:rPr>
          <w:rFonts w:ascii="Book Antiqua" w:hAnsi="Book Antiqua"/>
        </w:rPr>
        <w:t xml:space="preserve"> EP, </w:t>
      </w:r>
      <w:proofErr w:type="spellStart"/>
      <w:r>
        <w:rPr>
          <w:rFonts w:ascii="Book Antiqua" w:hAnsi="Book Antiqua"/>
        </w:rPr>
        <w:t>Kroonen</w:t>
      </w:r>
      <w:proofErr w:type="spellEnd"/>
      <w:r>
        <w:rPr>
          <w:rFonts w:ascii="Book Antiqua" w:hAnsi="Book Antiqua"/>
        </w:rPr>
        <w:t xml:space="preserve"> LT. Hand infections.</w:t>
      </w:r>
      <w:proofErr w:type="gramEnd"/>
      <w:r>
        <w:rPr>
          <w:rFonts w:ascii="Book Antiqua" w:hAnsi="Book Antiqua"/>
        </w:rPr>
        <w:t xml:space="preserve"> </w:t>
      </w:r>
      <w:r>
        <w:rPr>
          <w:rFonts w:ascii="Book Antiqua" w:hAnsi="Book Antiqua"/>
          <w:i/>
          <w:iCs/>
        </w:rPr>
        <w:t xml:space="preserve">J Hand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2011; </w:t>
      </w:r>
      <w:r>
        <w:rPr>
          <w:rFonts w:ascii="Book Antiqua" w:hAnsi="Book Antiqua"/>
          <w:b/>
          <w:bCs/>
        </w:rPr>
        <w:t>36</w:t>
      </w:r>
      <w:r>
        <w:rPr>
          <w:rFonts w:ascii="Book Antiqua" w:hAnsi="Book Antiqua"/>
        </w:rPr>
        <w:t>: 1403-1412 [PMID: 21816297 DOI: 10.1016/j.jhsa.2011.05.035]</w:t>
      </w:r>
    </w:p>
    <w:p w:rsidR="00CD4224" w:rsidRDefault="00AC10D2">
      <w:pPr>
        <w:spacing w:line="360" w:lineRule="auto"/>
        <w:jc w:val="both"/>
        <w:rPr>
          <w:rFonts w:ascii="Book Antiqua" w:hAnsi="Book Antiqua"/>
        </w:rPr>
      </w:pPr>
      <w:proofErr w:type="gramStart"/>
      <w:r>
        <w:rPr>
          <w:rFonts w:ascii="Book Antiqua" w:hAnsi="Book Antiqua"/>
        </w:rPr>
        <w:t xml:space="preserve">9 </w:t>
      </w:r>
      <w:proofErr w:type="spellStart"/>
      <w:r>
        <w:rPr>
          <w:rFonts w:ascii="Book Antiqua" w:hAnsi="Book Antiqua"/>
          <w:b/>
          <w:bCs/>
        </w:rPr>
        <w:t>Osterman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Draeger</w:t>
      </w:r>
      <w:proofErr w:type="spellEnd"/>
      <w:r>
        <w:rPr>
          <w:rFonts w:ascii="Book Antiqua" w:hAnsi="Book Antiqua"/>
        </w:rPr>
        <w:t xml:space="preserve"> R, Stern P. Acute hand infections.</w:t>
      </w:r>
      <w:proofErr w:type="gramEnd"/>
      <w:r>
        <w:rPr>
          <w:rFonts w:ascii="Book Antiqua" w:hAnsi="Book Antiqua"/>
        </w:rPr>
        <w:t xml:space="preserve"> </w:t>
      </w:r>
      <w:r>
        <w:rPr>
          <w:rFonts w:ascii="Book Antiqua" w:hAnsi="Book Antiqua"/>
          <w:i/>
          <w:iCs/>
        </w:rPr>
        <w:t xml:space="preserve">J Hand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2014; </w:t>
      </w:r>
      <w:r>
        <w:rPr>
          <w:rFonts w:ascii="Book Antiqua" w:hAnsi="Book Antiqua"/>
          <w:b/>
          <w:bCs/>
        </w:rPr>
        <w:t>39</w:t>
      </w:r>
      <w:r>
        <w:rPr>
          <w:rFonts w:ascii="Book Antiqua" w:hAnsi="Book Antiqua"/>
        </w:rPr>
        <w:t>: 1628-35; quiz 1635 [PMID: 25070032 DOI: 10.1016/j.jhsa.2014.03.031]</w:t>
      </w:r>
    </w:p>
    <w:p w:rsidR="00CD4224" w:rsidRDefault="00AC10D2">
      <w:pPr>
        <w:spacing w:line="360" w:lineRule="auto"/>
        <w:jc w:val="both"/>
        <w:rPr>
          <w:rFonts w:ascii="Book Antiqua" w:hAnsi="Book Antiqua"/>
        </w:rPr>
      </w:pPr>
      <w:r>
        <w:rPr>
          <w:rFonts w:ascii="Book Antiqua" w:hAnsi="Book Antiqua"/>
        </w:rPr>
        <w:lastRenderedPageBreak/>
        <w:t xml:space="preserve">10 </w:t>
      </w:r>
      <w:proofErr w:type="spellStart"/>
      <w:r>
        <w:rPr>
          <w:rFonts w:ascii="Book Antiqua" w:hAnsi="Book Antiqua"/>
          <w:b/>
          <w:bCs/>
        </w:rPr>
        <w:t>Sinha</w:t>
      </w:r>
      <w:proofErr w:type="spellEnd"/>
      <w:r>
        <w:rPr>
          <w:rFonts w:ascii="Book Antiqua" w:hAnsi="Book Antiqua"/>
          <w:b/>
          <w:bCs/>
        </w:rPr>
        <w:t xml:space="preserve"> M</w:t>
      </w:r>
      <w:r>
        <w:rPr>
          <w:rFonts w:ascii="Book Antiqua" w:hAnsi="Book Antiqua"/>
        </w:rPr>
        <w:t xml:space="preserve">, Jain S, Woods DA. </w:t>
      </w:r>
      <w:proofErr w:type="gramStart"/>
      <w:r>
        <w:rPr>
          <w:rFonts w:ascii="Book Antiqua" w:hAnsi="Book Antiqua"/>
        </w:rPr>
        <w:t>Septic arthritis of the small joints of the hand.</w:t>
      </w:r>
      <w:proofErr w:type="gramEnd"/>
      <w:r>
        <w:rPr>
          <w:rFonts w:ascii="Book Antiqua" w:hAnsi="Book Antiqua"/>
        </w:rPr>
        <w:t xml:space="preserve"> </w:t>
      </w:r>
      <w:r>
        <w:rPr>
          <w:rFonts w:ascii="Book Antiqua" w:hAnsi="Book Antiqua"/>
          <w:i/>
          <w:iCs/>
        </w:rPr>
        <w:t xml:space="preserve">J Hand </w:t>
      </w:r>
      <w:proofErr w:type="spellStart"/>
      <w:r>
        <w:rPr>
          <w:rFonts w:ascii="Book Antiqua" w:hAnsi="Book Antiqua"/>
          <w:i/>
          <w:iCs/>
        </w:rPr>
        <w:t>Surg</w:t>
      </w:r>
      <w:proofErr w:type="spellEnd"/>
      <w:r>
        <w:rPr>
          <w:rFonts w:ascii="Book Antiqua" w:hAnsi="Book Antiqua"/>
          <w:i/>
          <w:iCs/>
        </w:rPr>
        <w:t xml:space="preserve"> Br</w:t>
      </w:r>
      <w:r>
        <w:rPr>
          <w:rFonts w:ascii="Book Antiqua" w:hAnsi="Book Antiqua"/>
        </w:rPr>
        <w:t xml:space="preserve"> 2006; </w:t>
      </w:r>
      <w:r>
        <w:rPr>
          <w:rFonts w:ascii="Book Antiqua" w:hAnsi="Book Antiqua"/>
          <w:b/>
          <w:bCs/>
        </w:rPr>
        <w:t>31</w:t>
      </w:r>
      <w:r>
        <w:rPr>
          <w:rFonts w:ascii="Book Antiqua" w:hAnsi="Book Antiqua"/>
        </w:rPr>
        <w:t>: 665-672 [PMID: 17046120 DOI: 10.1016/j.jhsb.2006.08.011]</w:t>
      </w:r>
    </w:p>
    <w:p w:rsidR="00CD4224" w:rsidRDefault="00AC10D2">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Flevas</w:t>
      </w:r>
      <w:proofErr w:type="spellEnd"/>
      <w:r>
        <w:rPr>
          <w:rFonts w:ascii="Book Antiqua" w:hAnsi="Book Antiqua"/>
          <w:b/>
          <w:bCs/>
        </w:rPr>
        <w:t xml:space="preserve"> DA</w:t>
      </w:r>
      <w:r>
        <w:rPr>
          <w:rFonts w:ascii="Book Antiqua" w:hAnsi="Book Antiqua"/>
        </w:rPr>
        <w:t xml:space="preserve">, </w:t>
      </w:r>
      <w:proofErr w:type="spellStart"/>
      <w:r>
        <w:rPr>
          <w:rFonts w:ascii="Book Antiqua" w:hAnsi="Book Antiqua"/>
        </w:rPr>
        <w:t>Syngouna</w:t>
      </w:r>
      <w:proofErr w:type="spellEnd"/>
      <w:r>
        <w:rPr>
          <w:rFonts w:ascii="Book Antiqua" w:hAnsi="Book Antiqua"/>
        </w:rPr>
        <w:t xml:space="preserve"> S, </w:t>
      </w:r>
      <w:proofErr w:type="spellStart"/>
      <w:r>
        <w:rPr>
          <w:rFonts w:ascii="Book Antiqua" w:hAnsi="Book Antiqua"/>
        </w:rPr>
        <w:t>Fandridis</w:t>
      </w:r>
      <w:proofErr w:type="spellEnd"/>
      <w:r>
        <w:rPr>
          <w:rFonts w:ascii="Book Antiqua" w:hAnsi="Book Antiqua"/>
        </w:rPr>
        <w:t xml:space="preserve"> E, </w:t>
      </w:r>
      <w:proofErr w:type="spellStart"/>
      <w:r>
        <w:rPr>
          <w:rFonts w:ascii="Book Antiqua" w:hAnsi="Book Antiqua"/>
        </w:rPr>
        <w:t>Tsiodras</w:t>
      </w:r>
      <w:proofErr w:type="spellEnd"/>
      <w:r>
        <w:rPr>
          <w:rFonts w:ascii="Book Antiqua" w:hAnsi="Book Antiqua"/>
        </w:rPr>
        <w:t xml:space="preserve"> S, </w:t>
      </w:r>
      <w:proofErr w:type="spellStart"/>
      <w:r>
        <w:rPr>
          <w:rFonts w:ascii="Book Antiqua" w:hAnsi="Book Antiqua"/>
        </w:rPr>
        <w:t>Mavrogenis</w:t>
      </w:r>
      <w:proofErr w:type="spellEnd"/>
      <w:r>
        <w:rPr>
          <w:rFonts w:ascii="Book Antiqua" w:hAnsi="Book Antiqua"/>
        </w:rPr>
        <w:t xml:space="preserve"> AF. Infections of the hand: an overview. </w:t>
      </w:r>
      <w:r>
        <w:rPr>
          <w:rFonts w:ascii="Book Antiqua" w:hAnsi="Book Antiqua"/>
          <w:i/>
          <w:iCs/>
        </w:rPr>
        <w:t>EFORT Open Rev</w:t>
      </w:r>
      <w:r>
        <w:rPr>
          <w:rFonts w:ascii="Book Antiqua" w:hAnsi="Book Antiqua"/>
        </w:rPr>
        <w:t xml:space="preserve"> 2019; </w:t>
      </w:r>
      <w:r>
        <w:rPr>
          <w:rFonts w:ascii="Book Antiqua" w:hAnsi="Book Antiqua"/>
          <w:b/>
          <w:bCs/>
        </w:rPr>
        <w:t>4</w:t>
      </w:r>
      <w:r>
        <w:rPr>
          <w:rFonts w:ascii="Book Antiqua" w:hAnsi="Book Antiqua"/>
        </w:rPr>
        <w:t>: 183-193 [PMID: 31191986 DOI: 10.1302/2058-5241.4.180082]</w:t>
      </w:r>
    </w:p>
    <w:p w:rsidR="00CD4224" w:rsidRDefault="00AC10D2">
      <w:pPr>
        <w:spacing w:line="360" w:lineRule="auto"/>
        <w:jc w:val="both"/>
        <w:rPr>
          <w:rFonts w:ascii="Book Antiqua" w:hAnsi="Book Antiqua"/>
        </w:rPr>
      </w:pPr>
      <w:proofErr w:type="gramStart"/>
      <w:r>
        <w:rPr>
          <w:rFonts w:ascii="Book Antiqua" w:hAnsi="Book Antiqua"/>
        </w:rPr>
        <w:t xml:space="preserve">12 </w:t>
      </w:r>
      <w:proofErr w:type="spellStart"/>
      <w:r>
        <w:rPr>
          <w:rFonts w:ascii="Book Antiqua" w:hAnsi="Book Antiqua"/>
          <w:b/>
          <w:bCs/>
        </w:rPr>
        <w:t>Koshy</w:t>
      </w:r>
      <w:proofErr w:type="spellEnd"/>
      <w:r>
        <w:rPr>
          <w:rFonts w:ascii="Book Antiqua" w:hAnsi="Book Antiqua"/>
          <w:b/>
          <w:bCs/>
        </w:rPr>
        <w:t xml:space="preserve"> JC</w:t>
      </w:r>
      <w:r>
        <w:rPr>
          <w:rFonts w:ascii="Book Antiqua" w:hAnsi="Book Antiqua"/>
        </w:rPr>
        <w:t>, Bell B. Hand Infections.</w:t>
      </w:r>
      <w:proofErr w:type="gramEnd"/>
      <w:r>
        <w:rPr>
          <w:rFonts w:ascii="Book Antiqua" w:hAnsi="Book Antiqua"/>
        </w:rPr>
        <w:t xml:space="preserve"> </w:t>
      </w:r>
      <w:r>
        <w:rPr>
          <w:rFonts w:ascii="Book Antiqua" w:hAnsi="Book Antiqua"/>
          <w:i/>
          <w:iCs/>
        </w:rPr>
        <w:t xml:space="preserve">J Hand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2019; </w:t>
      </w:r>
      <w:r>
        <w:rPr>
          <w:rFonts w:ascii="Book Antiqua" w:hAnsi="Book Antiqua"/>
          <w:b/>
          <w:bCs/>
        </w:rPr>
        <w:t>44</w:t>
      </w:r>
      <w:r>
        <w:rPr>
          <w:rFonts w:ascii="Book Antiqua" w:hAnsi="Book Antiqua"/>
        </w:rPr>
        <w:t>: 46-54 [PMID: 30017648 DOI: 10.1016/j.jhsa.2018.05.027]</w:t>
      </w:r>
    </w:p>
    <w:p w:rsidR="00CD4224" w:rsidRDefault="00AC10D2">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Giuffre</w:t>
      </w:r>
      <w:proofErr w:type="spellEnd"/>
      <w:r>
        <w:rPr>
          <w:rFonts w:ascii="Book Antiqua" w:hAnsi="Book Antiqua"/>
          <w:b/>
          <w:bCs/>
        </w:rPr>
        <w:t xml:space="preserve"> JL</w:t>
      </w:r>
      <w:r>
        <w:rPr>
          <w:rFonts w:ascii="Book Antiqua" w:hAnsi="Book Antiqua"/>
        </w:rPr>
        <w:t xml:space="preserve">, Jacobson NA, Rizzo M, Shin AY. </w:t>
      </w:r>
      <w:proofErr w:type="spellStart"/>
      <w:proofErr w:type="gramStart"/>
      <w:r>
        <w:rPr>
          <w:rFonts w:ascii="Book Antiqua" w:hAnsi="Book Antiqua"/>
        </w:rPr>
        <w:t>Pyarthrosis</w:t>
      </w:r>
      <w:proofErr w:type="spellEnd"/>
      <w:r>
        <w:rPr>
          <w:rFonts w:ascii="Book Antiqua" w:hAnsi="Book Antiqua"/>
        </w:rPr>
        <w:t xml:space="preserve"> of the small joints of the hand resulting in arthrodesis or amputation.</w:t>
      </w:r>
      <w:proofErr w:type="gramEnd"/>
      <w:r>
        <w:rPr>
          <w:rFonts w:ascii="Book Antiqua" w:hAnsi="Book Antiqua"/>
        </w:rPr>
        <w:t xml:space="preserve"> </w:t>
      </w:r>
      <w:r>
        <w:rPr>
          <w:rFonts w:ascii="Book Antiqua" w:hAnsi="Book Antiqua"/>
          <w:i/>
          <w:iCs/>
        </w:rPr>
        <w:t xml:space="preserve">J Hand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2011; </w:t>
      </w:r>
      <w:r>
        <w:rPr>
          <w:rFonts w:ascii="Book Antiqua" w:hAnsi="Book Antiqua"/>
          <w:b/>
          <w:bCs/>
        </w:rPr>
        <w:t>36</w:t>
      </w:r>
      <w:r>
        <w:rPr>
          <w:rFonts w:ascii="Book Antiqua" w:hAnsi="Book Antiqua"/>
        </w:rPr>
        <w:t>: 1273-1281 [PMID: 21705153 DOI: 10.1016/j.jhsa.2011.05.022]</w:t>
      </w:r>
    </w:p>
    <w:p w:rsidR="00CD4224" w:rsidRDefault="00AC10D2">
      <w:pPr>
        <w:spacing w:line="360" w:lineRule="auto"/>
        <w:jc w:val="both"/>
        <w:rPr>
          <w:rFonts w:ascii="Book Antiqua" w:hAnsi="Book Antiqua"/>
        </w:rPr>
      </w:pPr>
      <w:r>
        <w:rPr>
          <w:rFonts w:ascii="Book Antiqua" w:hAnsi="Book Antiqua"/>
        </w:rPr>
        <w:t xml:space="preserve">14 </w:t>
      </w:r>
      <w:r>
        <w:rPr>
          <w:rFonts w:ascii="Book Antiqua" w:hAnsi="Book Antiqua"/>
          <w:b/>
          <w:bCs/>
        </w:rPr>
        <w:t>Bach HG</w:t>
      </w:r>
      <w:r>
        <w:rPr>
          <w:rFonts w:ascii="Book Antiqua" w:hAnsi="Book Antiqua"/>
        </w:rPr>
        <w:t xml:space="preserve">, </w:t>
      </w:r>
      <w:proofErr w:type="spellStart"/>
      <w:r>
        <w:rPr>
          <w:rFonts w:ascii="Book Antiqua" w:hAnsi="Book Antiqua"/>
        </w:rPr>
        <w:t>Steffin</w:t>
      </w:r>
      <w:proofErr w:type="spellEnd"/>
      <w:r>
        <w:rPr>
          <w:rFonts w:ascii="Book Antiqua" w:hAnsi="Book Antiqua"/>
        </w:rPr>
        <w:t xml:space="preserve"> B, </w:t>
      </w:r>
      <w:proofErr w:type="spellStart"/>
      <w:r>
        <w:rPr>
          <w:rFonts w:ascii="Book Antiqua" w:hAnsi="Book Antiqua"/>
        </w:rPr>
        <w:t>Chhadia</w:t>
      </w:r>
      <w:proofErr w:type="spellEnd"/>
      <w:r>
        <w:rPr>
          <w:rFonts w:ascii="Book Antiqua" w:hAnsi="Book Antiqua"/>
        </w:rPr>
        <w:t xml:space="preserve"> AM, </w:t>
      </w:r>
      <w:proofErr w:type="spellStart"/>
      <w:r>
        <w:rPr>
          <w:rFonts w:ascii="Book Antiqua" w:hAnsi="Book Antiqua"/>
        </w:rPr>
        <w:t>Kovachevich</w:t>
      </w:r>
      <w:proofErr w:type="spellEnd"/>
      <w:r>
        <w:rPr>
          <w:rFonts w:ascii="Book Antiqua" w:hAnsi="Book Antiqua"/>
        </w:rPr>
        <w:t xml:space="preserve"> R, Gonzalez MH. Community-associated methicillin-resistant Staphylococcus </w:t>
      </w:r>
      <w:proofErr w:type="spellStart"/>
      <w:r>
        <w:rPr>
          <w:rFonts w:ascii="Book Antiqua" w:hAnsi="Book Antiqua"/>
        </w:rPr>
        <w:t>aureus</w:t>
      </w:r>
      <w:proofErr w:type="spellEnd"/>
      <w:r>
        <w:rPr>
          <w:rFonts w:ascii="Book Antiqua" w:hAnsi="Book Antiqua"/>
        </w:rPr>
        <w:t xml:space="preserve"> hand infections in an urban setting. </w:t>
      </w:r>
      <w:r>
        <w:rPr>
          <w:rFonts w:ascii="Book Antiqua" w:hAnsi="Book Antiqua"/>
          <w:i/>
          <w:iCs/>
        </w:rPr>
        <w:t xml:space="preserve">J Hand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2007; </w:t>
      </w:r>
      <w:r>
        <w:rPr>
          <w:rFonts w:ascii="Book Antiqua" w:hAnsi="Book Antiqua"/>
          <w:b/>
          <w:bCs/>
        </w:rPr>
        <w:t>32</w:t>
      </w:r>
      <w:r>
        <w:rPr>
          <w:rFonts w:ascii="Book Antiqua" w:hAnsi="Book Antiqua"/>
        </w:rPr>
        <w:t>: 380-383 [PMID: 17336847 DOI: 10.1016/j.jhsa.2007.01.006]</w:t>
      </w:r>
    </w:p>
    <w:p w:rsidR="00CD4224" w:rsidRDefault="00AC10D2">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Kistler</w:t>
      </w:r>
      <w:proofErr w:type="spellEnd"/>
      <w:r>
        <w:rPr>
          <w:rFonts w:ascii="Book Antiqua" w:hAnsi="Book Antiqua"/>
          <w:b/>
          <w:bCs/>
        </w:rPr>
        <w:t xml:space="preserve"> JM</w:t>
      </w:r>
      <w:r>
        <w:rPr>
          <w:rFonts w:ascii="Book Antiqua" w:hAnsi="Book Antiqua"/>
        </w:rPr>
        <w:t xml:space="preserve">, </w:t>
      </w:r>
      <w:proofErr w:type="spellStart"/>
      <w:r>
        <w:rPr>
          <w:rFonts w:ascii="Book Antiqua" w:hAnsi="Book Antiqua"/>
        </w:rPr>
        <w:t>Thoder</w:t>
      </w:r>
      <w:proofErr w:type="spellEnd"/>
      <w:r>
        <w:rPr>
          <w:rFonts w:ascii="Book Antiqua" w:hAnsi="Book Antiqua"/>
        </w:rPr>
        <w:t xml:space="preserve"> JJ, </w:t>
      </w:r>
      <w:proofErr w:type="spellStart"/>
      <w:r>
        <w:rPr>
          <w:rFonts w:ascii="Book Antiqua" w:hAnsi="Book Antiqua"/>
        </w:rPr>
        <w:t>Ilyas</w:t>
      </w:r>
      <w:proofErr w:type="spellEnd"/>
      <w:r>
        <w:rPr>
          <w:rFonts w:ascii="Book Antiqua" w:hAnsi="Book Antiqua"/>
        </w:rPr>
        <w:t xml:space="preserve"> AM. MRSA Incidence and Antibiotic Trends in Urban Hand Infections: A 10-Year Longitudinal Study. </w:t>
      </w:r>
      <w:r>
        <w:rPr>
          <w:rFonts w:ascii="Book Antiqua" w:hAnsi="Book Antiqua"/>
          <w:i/>
          <w:iCs/>
        </w:rPr>
        <w:t>Hand (N Y)</w:t>
      </w:r>
      <w:r>
        <w:rPr>
          <w:rFonts w:ascii="Book Antiqua" w:hAnsi="Book Antiqua"/>
        </w:rPr>
        <w:t xml:space="preserve"> 2019; </w:t>
      </w:r>
      <w:r>
        <w:rPr>
          <w:rFonts w:ascii="Book Antiqua" w:hAnsi="Book Antiqua"/>
          <w:b/>
          <w:bCs/>
        </w:rPr>
        <w:t>14</w:t>
      </w:r>
      <w:r>
        <w:rPr>
          <w:rFonts w:ascii="Book Antiqua" w:hAnsi="Book Antiqua"/>
        </w:rPr>
        <w:t>: 449-454 [PMID: 29322874 DOI: 10.1177/1558944717750921]</w:t>
      </w:r>
    </w:p>
    <w:p w:rsidR="00CD4224" w:rsidRDefault="00AC10D2">
      <w:pPr>
        <w:spacing w:line="360" w:lineRule="auto"/>
        <w:jc w:val="both"/>
        <w:rPr>
          <w:rFonts w:ascii="Book Antiqua" w:hAnsi="Book Antiqua"/>
        </w:rPr>
      </w:pPr>
      <w:r>
        <w:rPr>
          <w:rFonts w:ascii="Book Antiqua" w:hAnsi="Book Antiqua"/>
        </w:rPr>
        <w:t xml:space="preserve">16 </w:t>
      </w:r>
      <w:r>
        <w:rPr>
          <w:rFonts w:ascii="Book Antiqua" w:hAnsi="Book Antiqua"/>
          <w:b/>
          <w:bCs/>
        </w:rPr>
        <w:t>McBride S</w:t>
      </w:r>
      <w:r>
        <w:rPr>
          <w:rFonts w:ascii="Book Antiqua" w:hAnsi="Book Antiqua"/>
        </w:rPr>
        <w:t xml:space="preserve">, </w:t>
      </w:r>
      <w:proofErr w:type="spellStart"/>
      <w:r>
        <w:rPr>
          <w:rFonts w:ascii="Book Antiqua" w:hAnsi="Book Antiqua"/>
        </w:rPr>
        <w:t>Mowbray</w:t>
      </w:r>
      <w:proofErr w:type="spellEnd"/>
      <w:r>
        <w:rPr>
          <w:rFonts w:ascii="Book Antiqua" w:hAnsi="Book Antiqua"/>
        </w:rPr>
        <w:t xml:space="preserve"> J, </w:t>
      </w:r>
      <w:proofErr w:type="spellStart"/>
      <w:r>
        <w:rPr>
          <w:rFonts w:ascii="Book Antiqua" w:hAnsi="Book Antiqua"/>
        </w:rPr>
        <w:t>Caughey</w:t>
      </w:r>
      <w:proofErr w:type="spellEnd"/>
      <w:r>
        <w:rPr>
          <w:rFonts w:ascii="Book Antiqua" w:hAnsi="Book Antiqua"/>
        </w:rPr>
        <w:t xml:space="preserve"> W, Wong E, </w:t>
      </w:r>
      <w:proofErr w:type="spellStart"/>
      <w:r>
        <w:rPr>
          <w:rFonts w:ascii="Book Antiqua" w:hAnsi="Book Antiqua"/>
        </w:rPr>
        <w:t>Luey</w:t>
      </w:r>
      <w:proofErr w:type="spellEnd"/>
      <w:r>
        <w:rPr>
          <w:rFonts w:ascii="Book Antiqua" w:hAnsi="Book Antiqua"/>
        </w:rPr>
        <w:t xml:space="preserve"> C, </w:t>
      </w:r>
      <w:proofErr w:type="spellStart"/>
      <w:r>
        <w:rPr>
          <w:rFonts w:ascii="Book Antiqua" w:hAnsi="Book Antiqua"/>
        </w:rPr>
        <w:t>Siddiqui</w:t>
      </w:r>
      <w:proofErr w:type="spellEnd"/>
      <w:r>
        <w:rPr>
          <w:rFonts w:ascii="Book Antiqua" w:hAnsi="Book Antiqua"/>
        </w:rPr>
        <w:t xml:space="preserve"> A, Alexander Z, </w:t>
      </w:r>
      <w:proofErr w:type="spellStart"/>
      <w:r>
        <w:rPr>
          <w:rFonts w:ascii="Book Antiqua" w:hAnsi="Book Antiqua"/>
        </w:rPr>
        <w:t>Playle</w:t>
      </w:r>
      <w:proofErr w:type="spellEnd"/>
      <w:r>
        <w:rPr>
          <w:rFonts w:ascii="Book Antiqua" w:hAnsi="Book Antiqua"/>
        </w:rPr>
        <w:t xml:space="preserve"> V, </w:t>
      </w:r>
      <w:proofErr w:type="spellStart"/>
      <w:r>
        <w:rPr>
          <w:rFonts w:ascii="Book Antiqua" w:hAnsi="Book Antiqua"/>
        </w:rPr>
        <w:t>Askelund</w:t>
      </w:r>
      <w:proofErr w:type="spellEnd"/>
      <w:r>
        <w:rPr>
          <w:rFonts w:ascii="Book Antiqua" w:hAnsi="Book Antiqua"/>
        </w:rPr>
        <w:t xml:space="preserve"> T, Hopkins C, </w:t>
      </w:r>
      <w:proofErr w:type="spellStart"/>
      <w:r>
        <w:rPr>
          <w:rFonts w:ascii="Book Antiqua" w:hAnsi="Book Antiqua"/>
        </w:rPr>
        <w:t>Quek</w:t>
      </w:r>
      <w:proofErr w:type="spellEnd"/>
      <w:r>
        <w:rPr>
          <w:rFonts w:ascii="Book Antiqua" w:hAnsi="Book Antiqua"/>
        </w:rPr>
        <w:t xml:space="preserve"> N, Ross K, </w:t>
      </w:r>
      <w:proofErr w:type="spellStart"/>
      <w:r>
        <w:rPr>
          <w:rFonts w:ascii="Book Antiqua" w:hAnsi="Book Antiqua"/>
        </w:rPr>
        <w:t>Orec</w:t>
      </w:r>
      <w:proofErr w:type="spellEnd"/>
      <w:r>
        <w:rPr>
          <w:rFonts w:ascii="Book Antiqua" w:hAnsi="Book Antiqua"/>
        </w:rPr>
        <w:t xml:space="preserve"> R, </w:t>
      </w:r>
      <w:proofErr w:type="spellStart"/>
      <w:r>
        <w:rPr>
          <w:rFonts w:ascii="Book Antiqua" w:hAnsi="Book Antiqua"/>
        </w:rPr>
        <w:t>Mistry</w:t>
      </w:r>
      <w:proofErr w:type="spellEnd"/>
      <w:r>
        <w:rPr>
          <w:rFonts w:ascii="Book Antiqua" w:hAnsi="Book Antiqua"/>
        </w:rPr>
        <w:t xml:space="preserve"> D, </w:t>
      </w:r>
      <w:proofErr w:type="spellStart"/>
      <w:r>
        <w:rPr>
          <w:rFonts w:ascii="Book Antiqua" w:hAnsi="Book Antiqua"/>
        </w:rPr>
        <w:t>Coomarasamy</w:t>
      </w:r>
      <w:proofErr w:type="spellEnd"/>
      <w:r>
        <w:rPr>
          <w:rFonts w:ascii="Book Antiqua" w:hAnsi="Book Antiqua"/>
        </w:rPr>
        <w:t xml:space="preserve"> C, Holland D. Epidemiology, Management, and Outcomes of Large and Small Native Joint Septic Arthritis in Adults. </w:t>
      </w:r>
      <w:proofErr w:type="spellStart"/>
      <w:r>
        <w:rPr>
          <w:rFonts w:ascii="Book Antiqua" w:hAnsi="Book Antiqua"/>
          <w:i/>
          <w:iCs/>
        </w:rPr>
        <w:t>Clin</w:t>
      </w:r>
      <w:proofErr w:type="spellEnd"/>
      <w:r>
        <w:rPr>
          <w:rFonts w:ascii="Book Antiqua" w:hAnsi="Book Antiqua"/>
          <w:i/>
          <w:iCs/>
        </w:rPr>
        <w:t xml:space="preserve"> Infect Dis</w:t>
      </w:r>
      <w:r>
        <w:rPr>
          <w:rFonts w:ascii="Book Antiqua" w:hAnsi="Book Antiqua"/>
        </w:rPr>
        <w:t xml:space="preserve"> 2020; </w:t>
      </w:r>
      <w:r>
        <w:rPr>
          <w:rFonts w:ascii="Book Antiqua" w:hAnsi="Book Antiqua"/>
          <w:b/>
          <w:bCs/>
        </w:rPr>
        <w:t>70</w:t>
      </w:r>
      <w:r>
        <w:rPr>
          <w:rFonts w:ascii="Book Antiqua" w:hAnsi="Book Antiqua"/>
        </w:rPr>
        <w:t>: 271-279 [PMID: 30941403 DOI: 10.1093/</w:t>
      </w:r>
      <w:proofErr w:type="spellStart"/>
      <w:r>
        <w:rPr>
          <w:rFonts w:ascii="Book Antiqua" w:hAnsi="Book Antiqua"/>
        </w:rPr>
        <w:t>cid</w:t>
      </w:r>
      <w:proofErr w:type="spellEnd"/>
      <w:r>
        <w:rPr>
          <w:rFonts w:ascii="Book Antiqua" w:hAnsi="Book Antiqua"/>
        </w:rPr>
        <w:t>/ciz265]</w:t>
      </w:r>
    </w:p>
    <w:p w:rsidR="00CD4224" w:rsidRDefault="00AC10D2">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Houshian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Seyedipour</w:t>
      </w:r>
      <w:proofErr w:type="spellEnd"/>
      <w:r>
        <w:rPr>
          <w:rFonts w:ascii="Book Antiqua" w:hAnsi="Book Antiqua"/>
        </w:rPr>
        <w:t xml:space="preserve"> S, </w:t>
      </w:r>
      <w:proofErr w:type="spellStart"/>
      <w:r>
        <w:rPr>
          <w:rFonts w:ascii="Book Antiqua" w:hAnsi="Book Antiqua"/>
        </w:rPr>
        <w:t>Wedderkopp</w:t>
      </w:r>
      <w:proofErr w:type="spellEnd"/>
      <w:r>
        <w:rPr>
          <w:rFonts w:ascii="Book Antiqua" w:hAnsi="Book Antiqua"/>
        </w:rPr>
        <w:t xml:space="preserve"> N. Epidemiology of bacterial hand infections. </w:t>
      </w:r>
      <w:proofErr w:type="spellStart"/>
      <w:r>
        <w:rPr>
          <w:rFonts w:ascii="Book Antiqua" w:hAnsi="Book Antiqua"/>
          <w:i/>
          <w:iCs/>
        </w:rPr>
        <w:t>Int</w:t>
      </w:r>
      <w:proofErr w:type="spellEnd"/>
      <w:r>
        <w:rPr>
          <w:rFonts w:ascii="Book Antiqua" w:hAnsi="Book Antiqua"/>
          <w:i/>
          <w:iCs/>
        </w:rPr>
        <w:t xml:space="preserve"> J Infect Dis</w:t>
      </w:r>
      <w:r>
        <w:rPr>
          <w:rFonts w:ascii="Book Antiqua" w:hAnsi="Book Antiqua"/>
        </w:rPr>
        <w:t xml:space="preserve"> 2006; </w:t>
      </w:r>
      <w:r>
        <w:rPr>
          <w:rFonts w:ascii="Book Antiqua" w:hAnsi="Book Antiqua"/>
          <w:b/>
          <w:bCs/>
        </w:rPr>
        <w:t>10</w:t>
      </w:r>
      <w:r>
        <w:rPr>
          <w:rFonts w:ascii="Book Antiqua" w:hAnsi="Book Antiqua"/>
        </w:rPr>
        <w:t>: 315-319 [PMID: 16483816 DOI: 10.1016/j.ijid.2005.06.009]</w:t>
      </w:r>
    </w:p>
    <w:p w:rsidR="00CD4224" w:rsidRDefault="00AC10D2">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Gjika</w:t>
      </w:r>
      <w:proofErr w:type="spellEnd"/>
      <w:r>
        <w:rPr>
          <w:rFonts w:ascii="Book Antiqua" w:hAnsi="Book Antiqua"/>
          <w:b/>
          <w:bCs/>
        </w:rPr>
        <w:t xml:space="preserve"> E</w:t>
      </w:r>
      <w:r>
        <w:rPr>
          <w:rFonts w:ascii="Book Antiqua" w:hAnsi="Book Antiqua"/>
        </w:rPr>
        <w:t xml:space="preserve">, Beaulieu JY, </w:t>
      </w:r>
      <w:proofErr w:type="spellStart"/>
      <w:r>
        <w:rPr>
          <w:rFonts w:ascii="Book Antiqua" w:hAnsi="Book Antiqua"/>
        </w:rPr>
        <w:t>Vakalopoulos</w:t>
      </w:r>
      <w:proofErr w:type="spellEnd"/>
      <w:r>
        <w:rPr>
          <w:rFonts w:ascii="Book Antiqua" w:hAnsi="Book Antiqua"/>
        </w:rPr>
        <w:t xml:space="preserve"> K, Gauthier M, Bouvet C, Gonzalez A, </w:t>
      </w:r>
      <w:proofErr w:type="spellStart"/>
      <w:r>
        <w:rPr>
          <w:rFonts w:ascii="Book Antiqua" w:hAnsi="Book Antiqua"/>
        </w:rPr>
        <w:t>Morello</w:t>
      </w:r>
      <w:proofErr w:type="spellEnd"/>
      <w:r>
        <w:rPr>
          <w:rFonts w:ascii="Book Antiqua" w:hAnsi="Book Antiqua"/>
        </w:rPr>
        <w:t xml:space="preserve"> V, </w:t>
      </w:r>
      <w:proofErr w:type="spellStart"/>
      <w:r>
        <w:rPr>
          <w:rFonts w:ascii="Book Antiqua" w:hAnsi="Book Antiqua"/>
        </w:rPr>
        <w:t>Steiger</w:t>
      </w:r>
      <w:proofErr w:type="spellEnd"/>
      <w:r>
        <w:rPr>
          <w:rFonts w:ascii="Book Antiqua" w:hAnsi="Book Antiqua"/>
        </w:rPr>
        <w:t xml:space="preserve"> C, </w:t>
      </w:r>
      <w:proofErr w:type="spellStart"/>
      <w:r>
        <w:rPr>
          <w:rFonts w:ascii="Book Antiqua" w:hAnsi="Book Antiqua"/>
        </w:rPr>
        <w:t>Hirsiger</w:t>
      </w:r>
      <w:proofErr w:type="spellEnd"/>
      <w:r>
        <w:rPr>
          <w:rFonts w:ascii="Book Antiqua" w:hAnsi="Book Antiqua"/>
        </w:rPr>
        <w:t xml:space="preserve"> S, </w:t>
      </w:r>
      <w:proofErr w:type="spellStart"/>
      <w:r>
        <w:rPr>
          <w:rFonts w:ascii="Book Antiqua" w:hAnsi="Book Antiqua"/>
        </w:rPr>
        <w:t>Lipsky</w:t>
      </w:r>
      <w:proofErr w:type="spellEnd"/>
      <w:r>
        <w:rPr>
          <w:rFonts w:ascii="Book Antiqua" w:hAnsi="Book Antiqua"/>
        </w:rPr>
        <w:t xml:space="preserve"> BA, </w:t>
      </w:r>
      <w:proofErr w:type="spellStart"/>
      <w:r>
        <w:rPr>
          <w:rFonts w:ascii="Book Antiqua" w:hAnsi="Book Antiqua"/>
        </w:rPr>
        <w:t>Uçkay</w:t>
      </w:r>
      <w:proofErr w:type="spellEnd"/>
      <w:r>
        <w:rPr>
          <w:rFonts w:ascii="Book Antiqua" w:hAnsi="Book Antiqua"/>
        </w:rPr>
        <w:t xml:space="preserve"> I. Two weeks versus four weeks of antibiotic therapy after surgical drainage for native joint bacterial arthritis: a prospective, </w:t>
      </w:r>
      <w:proofErr w:type="spellStart"/>
      <w:r>
        <w:rPr>
          <w:rFonts w:ascii="Book Antiqua" w:hAnsi="Book Antiqua"/>
        </w:rPr>
        <w:lastRenderedPageBreak/>
        <w:t>randomised</w:t>
      </w:r>
      <w:proofErr w:type="spellEnd"/>
      <w:r>
        <w:rPr>
          <w:rFonts w:ascii="Book Antiqua" w:hAnsi="Book Antiqua"/>
        </w:rPr>
        <w:t xml:space="preserve">, non-inferiority trial. </w:t>
      </w:r>
      <w:r>
        <w:rPr>
          <w:rFonts w:ascii="Book Antiqua" w:hAnsi="Book Antiqua"/>
          <w:i/>
          <w:iCs/>
        </w:rPr>
        <w:t>Ann Rheum Dis</w:t>
      </w:r>
      <w:r>
        <w:rPr>
          <w:rFonts w:ascii="Book Antiqua" w:hAnsi="Book Antiqua"/>
        </w:rPr>
        <w:t xml:space="preserve"> 2019; </w:t>
      </w:r>
      <w:r>
        <w:rPr>
          <w:rFonts w:ascii="Book Antiqua" w:hAnsi="Book Antiqua"/>
          <w:b/>
          <w:bCs/>
        </w:rPr>
        <w:t>78</w:t>
      </w:r>
      <w:r>
        <w:rPr>
          <w:rFonts w:ascii="Book Antiqua" w:hAnsi="Book Antiqua"/>
        </w:rPr>
        <w:t>: 1114-1121 [PMID: 30992295 DOI: 10.1136/annrheumdis-2019-215116]</w:t>
      </w:r>
    </w:p>
    <w:p w:rsidR="00CD4224" w:rsidRDefault="00AC10D2">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Kanangat</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Postlethwaite</w:t>
      </w:r>
      <w:proofErr w:type="spellEnd"/>
      <w:r>
        <w:rPr>
          <w:rFonts w:ascii="Book Antiqua" w:hAnsi="Book Antiqua"/>
        </w:rPr>
        <w:t xml:space="preserve"> A, Hasty K, Kang A, </w:t>
      </w:r>
      <w:proofErr w:type="spellStart"/>
      <w:r>
        <w:rPr>
          <w:rFonts w:ascii="Book Antiqua" w:hAnsi="Book Antiqua"/>
        </w:rPr>
        <w:t>Smeltzer</w:t>
      </w:r>
      <w:proofErr w:type="spellEnd"/>
      <w:r>
        <w:rPr>
          <w:rFonts w:ascii="Book Antiqua" w:hAnsi="Book Antiqua"/>
        </w:rPr>
        <w:t xml:space="preserve"> M, Appling W, </w:t>
      </w:r>
      <w:proofErr w:type="spellStart"/>
      <w:r>
        <w:rPr>
          <w:rFonts w:ascii="Book Antiqua" w:hAnsi="Book Antiqua"/>
        </w:rPr>
        <w:t>Schaberg</w:t>
      </w:r>
      <w:proofErr w:type="spellEnd"/>
      <w:r>
        <w:rPr>
          <w:rFonts w:ascii="Book Antiqua" w:hAnsi="Book Antiqua"/>
        </w:rPr>
        <w:t xml:space="preserve"> D. Induction of multiple matrix </w:t>
      </w:r>
      <w:proofErr w:type="spellStart"/>
      <w:r>
        <w:rPr>
          <w:rFonts w:ascii="Book Antiqua" w:hAnsi="Book Antiqua"/>
        </w:rPr>
        <w:t>metalloproteinases</w:t>
      </w:r>
      <w:proofErr w:type="spellEnd"/>
      <w:r>
        <w:rPr>
          <w:rFonts w:ascii="Book Antiqua" w:hAnsi="Book Antiqua"/>
        </w:rPr>
        <w:t xml:space="preserve"> in human dermal and synovial fibroblasts by Staphylococcus </w:t>
      </w:r>
      <w:proofErr w:type="spellStart"/>
      <w:r>
        <w:rPr>
          <w:rFonts w:ascii="Book Antiqua" w:hAnsi="Book Antiqua"/>
        </w:rPr>
        <w:t>aureus</w:t>
      </w:r>
      <w:proofErr w:type="spellEnd"/>
      <w:r>
        <w:rPr>
          <w:rFonts w:ascii="Book Antiqua" w:hAnsi="Book Antiqua"/>
        </w:rPr>
        <w:t xml:space="preserve">: implications in the pathogenesis of septic arthritis and other soft tissue infections. </w:t>
      </w:r>
      <w:r>
        <w:rPr>
          <w:rFonts w:ascii="Book Antiqua" w:hAnsi="Book Antiqua"/>
          <w:i/>
          <w:iCs/>
        </w:rPr>
        <w:t xml:space="preserve">Arthritis Res </w:t>
      </w:r>
      <w:proofErr w:type="spellStart"/>
      <w:r>
        <w:rPr>
          <w:rFonts w:ascii="Book Antiqua" w:hAnsi="Book Antiqua"/>
          <w:i/>
          <w:iCs/>
        </w:rPr>
        <w:t>Ther</w:t>
      </w:r>
      <w:proofErr w:type="spellEnd"/>
      <w:r>
        <w:rPr>
          <w:rFonts w:ascii="Book Antiqua" w:hAnsi="Book Antiqua"/>
        </w:rPr>
        <w:t xml:space="preserve"> 2006; </w:t>
      </w:r>
      <w:r>
        <w:rPr>
          <w:rFonts w:ascii="Book Antiqua" w:hAnsi="Book Antiqua"/>
          <w:b/>
          <w:bCs/>
        </w:rPr>
        <w:t>8</w:t>
      </w:r>
      <w:r>
        <w:rPr>
          <w:rFonts w:ascii="Book Antiqua" w:hAnsi="Book Antiqua"/>
        </w:rPr>
        <w:t>: R176 [PMID: 17129374 DOI: 10.1186/ar2086]</w:t>
      </w:r>
    </w:p>
    <w:p w:rsidR="00CD4224" w:rsidRDefault="00AC10D2">
      <w:pPr>
        <w:spacing w:line="360" w:lineRule="auto"/>
        <w:jc w:val="both"/>
        <w:rPr>
          <w:rFonts w:ascii="Book Antiqua" w:hAnsi="Book Antiqua"/>
        </w:rPr>
      </w:pPr>
      <w:r>
        <w:rPr>
          <w:rFonts w:ascii="Book Antiqua" w:hAnsi="Book Antiqua"/>
        </w:rPr>
        <w:t xml:space="preserve">20 </w:t>
      </w:r>
      <w:r>
        <w:rPr>
          <w:rFonts w:ascii="Book Antiqua" w:hAnsi="Book Antiqua"/>
          <w:b/>
          <w:bCs/>
        </w:rPr>
        <w:t>Nair R</w:t>
      </w:r>
      <w:r>
        <w:rPr>
          <w:rFonts w:ascii="Book Antiqua" w:hAnsi="Book Antiqua"/>
        </w:rPr>
        <w:t xml:space="preserve">, </w:t>
      </w:r>
      <w:proofErr w:type="spellStart"/>
      <w:r>
        <w:rPr>
          <w:rFonts w:ascii="Book Antiqua" w:hAnsi="Book Antiqua"/>
        </w:rPr>
        <w:t>Schweizer</w:t>
      </w:r>
      <w:proofErr w:type="spellEnd"/>
      <w:r>
        <w:rPr>
          <w:rFonts w:ascii="Book Antiqua" w:hAnsi="Book Antiqua"/>
        </w:rPr>
        <w:t xml:space="preserve"> ML, Singh N. Septic Arthritis and Prosthetic Joint Infections in Older Adults. </w:t>
      </w:r>
      <w:r>
        <w:rPr>
          <w:rFonts w:ascii="Book Antiqua" w:hAnsi="Book Antiqua"/>
          <w:i/>
          <w:iCs/>
        </w:rPr>
        <w:t xml:space="preserve">Infect Dis </w:t>
      </w:r>
      <w:proofErr w:type="spellStart"/>
      <w:r>
        <w:rPr>
          <w:rFonts w:ascii="Book Antiqua" w:hAnsi="Book Antiqua"/>
          <w:i/>
          <w:iCs/>
        </w:rPr>
        <w:t>Clin</w:t>
      </w:r>
      <w:proofErr w:type="spellEnd"/>
      <w:r>
        <w:rPr>
          <w:rFonts w:ascii="Book Antiqua" w:hAnsi="Book Antiqua"/>
          <w:i/>
          <w:iCs/>
        </w:rPr>
        <w:t xml:space="preserve"> North Am</w:t>
      </w:r>
      <w:r>
        <w:rPr>
          <w:rFonts w:ascii="Book Antiqua" w:hAnsi="Book Antiqua"/>
        </w:rPr>
        <w:t xml:space="preserve"> 2017; </w:t>
      </w:r>
      <w:r>
        <w:rPr>
          <w:rFonts w:ascii="Book Antiqua" w:hAnsi="Book Antiqua"/>
          <w:b/>
          <w:bCs/>
        </w:rPr>
        <w:t>31</w:t>
      </w:r>
      <w:r>
        <w:rPr>
          <w:rFonts w:ascii="Book Antiqua" w:hAnsi="Book Antiqua"/>
        </w:rPr>
        <w:t>: 715-729 [PMID: 29079156 DOI: 10.1016/j.idc.2017.07.013]</w:t>
      </w:r>
    </w:p>
    <w:p w:rsidR="00CD4224" w:rsidRDefault="00AC10D2">
      <w:pPr>
        <w:spacing w:line="360" w:lineRule="auto"/>
        <w:jc w:val="both"/>
        <w:rPr>
          <w:rFonts w:ascii="Book Antiqua" w:hAnsi="Book Antiqua"/>
        </w:rPr>
      </w:pPr>
      <w:r>
        <w:rPr>
          <w:rFonts w:ascii="Book Antiqua" w:hAnsi="Book Antiqua"/>
        </w:rPr>
        <w:t xml:space="preserve">21 </w:t>
      </w:r>
      <w:r>
        <w:rPr>
          <w:rFonts w:ascii="Book Antiqua" w:hAnsi="Book Antiqua"/>
          <w:b/>
          <w:bCs/>
        </w:rPr>
        <w:t>Ross K</w:t>
      </w:r>
      <w:r>
        <w:rPr>
          <w:rFonts w:ascii="Book Antiqua" w:hAnsi="Book Antiqua"/>
        </w:rPr>
        <w:t xml:space="preserve">, </w:t>
      </w:r>
      <w:proofErr w:type="spellStart"/>
      <w:r>
        <w:rPr>
          <w:rFonts w:ascii="Book Antiqua" w:hAnsi="Book Antiqua"/>
        </w:rPr>
        <w:t>Mehr</w:t>
      </w:r>
      <w:proofErr w:type="spellEnd"/>
      <w:r>
        <w:rPr>
          <w:rFonts w:ascii="Book Antiqua" w:hAnsi="Book Antiqua"/>
        </w:rPr>
        <w:t xml:space="preserve"> J, Carothers B, Greeley R, </w:t>
      </w:r>
      <w:proofErr w:type="spellStart"/>
      <w:r>
        <w:rPr>
          <w:rFonts w:ascii="Book Antiqua" w:hAnsi="Book Antiqua"/>
        </w:rPr>
        <w:t>Benowitz</w:t>
      </w:r>
      <w:proofErr w:type="spellEnd"/>
      <w:r>
        <w:rPr>
          <w:rFonts w:ascii="Book Antiqua" w:hAnsi="Book Antiqua"/>
        </w:rPr>
        <w:t xml:space="preserve"> I, McHugh L, Henry D, </w:t>
      </w:r>
      <w:proofErr w:type="spellStart"/>
      <w:r>
        <w:rPr>
          <w:rFonts w:ascii="Book Antiqua" w:hAnsi="Book Antiqua"/>
        </w:rPr>
        <w:t>DiFedele</w:t>
      </w:r>
      <w:proofErr w:type="spellEnd"/>
      <w:r>
        <w:rPr>
          <w:rFonts w:ascii="Book Antiqua" w:hAnsi="Book Antiqua"/>
        </w:rPr>
        <w:t xml:space="preserve"> L, Adler E, </w:t>
      </w:r>
      <w:proofErr w:type="spellStart"/>
      <w:r>
        <w:rPr>
          <w:rFonts w:ascii="Book Antiqua" w:hAnsi="Book Antiqua"/>
        </w:rPr>
        <w:t>Naqvi</w:t>
      </w:r>
      <w:proofErr w:type="spellEnd"/>
      <w:r>
        <w:rPr>
          <w:rFonts w:ascii="Book Antiqua" w:hAnsi="Book Antiqua"/>
        </w:rPr>
        <w:t xml:space="preserve"> S, </w:t>
      </w:r>
      <w:proofErr w:type="spellStart"/>
      <w:r>
        <w:rPr>
          <w:rFonts w:ascii="Book Antiqua" w:hAnsi="Book Antiqua"/>
        </w:rPr>
        <w:t>Lifshitz</w:t>
      </w:r>
      <w:proofErr w:type="spellEnd"/>
      <w:r>
        <w:rPr>
          <w:rFonts w:ascii="Book Antiqua" w:hAnsi="Book Antiqua"/>
        </w:rPr>
        <w:t xml:space="preserve"> E, Tan C, Montana B. Outbreak of Septic Arthritis Associated with Intra-Articular Injections at an Outpatient Practice - New Jersey, 2017. </w:t>
      </w:r>
      <w:r>
        <w:rPr>
          <w:rFonts w:ascii="Book Antiqua" w:hAnsi="Book Antiqua"/>
          <w:i/>
          <w:iCs/>
        </w:rPr>
        <w:t xml:space="preserve">MMWR </w:t>
      </w:r>
      <w:proofErr w:type="spellStart"/>
      <w:r>
        <w:rPr>
          <w:rFonts w:ascii="Book Antiqua" w:hAnsi="Book Antiqua"/>
          <w:i/>
          <w:iCs/>
        </w:rPr>
        <w:t>Morb</w:t>
      </w:r>
      <w:proofErr w:type="spellEnd"/>
      <w:r>
        <w:rPr>
          <w:rFonts w:ascii="Book Antiqua" w:hAnsi="Book Antiqua"/>
          <w:i/>
          <w:iCs/>
        </w:rPr>
        <w:t xml:space="preserve"> Mortal </w:t>
      </w:r>
      <w:proofErr w:type="spellStart"/>
      <w:r>
        <w:rPr>
          <w:rFonts w:ascii="Book Antiqua" w:hAnsi="Book Antiqua"/>
          <w:i/>
          <w:iCs/>
        </w:rPr>
        <w:t>Wkly</w:t>
      </w:r>
      <w:proofErr w:type="spellEnd"/>
      <w:r>
        <w:rPr>
          <w:rFonts w:ascii="Book Antiqua" w:hAnsi="Book Antiqua"/>
          <w:i/>
          <w:iCs/>
        </w:rPr>
        <w:t xml:space="preserve"> Rep</w:t>
      </w:r>
      <w:r>
        <w:rPr>
          <w:rFonts w:ascii="Book Antiqua" w:hAnsi="Book Antiqua"/>
        </w:rPr>
        <w:t xml:space="preserve"> 2017; </w:t>
      </w:r>
      <w:r>
        <w:rPr>
          <w:rFonts w:ascii="Book Antiqua" w:hAnsi="Book Antiqua"/>
          <w:b/>
          <w:bCs/>
        </w:rPr>
        <w:t>66</w:t>
      </w:r>
      <w:r>
        <w:rPr>
          <w:rFonts w:ascii="Book Antiqua" w:hAnsi="Book Antiqua"/>
        </w:rPr>
        <w:t>: 777-779 [PMID: 28749922 DOI: 10.15585/mmwr.mm6629a3]</w:t>
      </w:r>
    </w:p>
    <w:p w:rsidR="00CD4224" w:rsidRDefault="00AC10D2">
      <w:pPr>
        <w:spacing w:line="360" w:lineRule="auto"/>
        <w:jc w:val="both"/>
        <w:rPr>
          <w:rFonts w:ascii="Book Antiqua" w:hAnsi="Book Antiqua"/>
        </w:rPr>
      </w:pPr>
      <w:r>
        <w:rPr>
          <w:rFonts w:ascii="Book Antiqua" w:hAnsi="Book Antiqua"/>
        </w:rPr>
        <w:t xml:space="preserve">22 </w:t>
      </w:r>
      <w:r>
        <w:rPr>
          <w:rFonts w:ascii="Book Antiqua" w:hAnsi="Book Antiqua"/>
          <w:b/>
          <w:bCs/>
        </w:rPr>
        <w:t>Sultana S</w:t>
      </w:r>
      <w:r>
        <w:rPr>
          <w:rFonts w:ascii="Book Antiqua" w:hAnsi="Book Antiqua"/>
        </w:rPr>
        <w:t xml:space="preserve">, </w:t>
      </w:r>
      <w:proofErr w:type="spellStart"/>
      <w:r>
        <w:rPr>
          <w:rFonts w:ascii="Book Antiqua" w:hAnsi="Book Antiqua"/>
        </w:rPr>
        <w:t>Dey</w:t>
      </w:r>
      <w:proofErr w:type="spellEnd"/>
      <w:r>
        <w:rPr>
          <w:rFonts w:ascii="Book Antiqua" w:hAnsi="Book Antiqua"/>
        </w:rPr>
        <w:t xml:space="preserve"> R, </w:t>
      </w:r>
      <w:proofErr w:type="spellStart"/>
      <w:r>
        <w:rPr>
          <w:rFonts w:ascii="Book Antiqua" w:hAnsi="Book Antiqua"/>
        </w:rPr>
        <w:t>Bishayi</w:t>
      </w:r>
      <w:proofErr w:type="spellEnd"/>
      <w:r>
        <w:rPr>
          <w:rFonts w:ascii="Book Antiqua" w:hAnsi="Book Antiqua"/>
        </w:rPr>
        <w:t xml:space="preserve"> B. Dual neutralization of TNFR-2 and MMP-2 regulates the severity of S. </w:t>
      </w:r>
      <w:proofErr w:type="spellStart"/>
      <w:r>
        <w:rPr>
          <w:rFonts w:ascii="Book Antiqua" w:hAnsi="Book Antiqua"/>
        </w:rPr>
        <w:t>aureus</w:t>
      </w:r>
      <w:proofErr w:type="spellEnd"/>
      <w:r>
        <w:rPr>
          <w:rFonts w:ascii="Book Antiqua" w:hAnsi="Book Antiqua"/>
        </w:rPr>
        <w:t xml:space="preserve"> induced septic arthritis correlating alteration in the level of interferon gamma and interleukin-10 in terms of TNFR2 blocking. </w:t>
      </w:r>
      <w:proofErr w:type="spellStart"/>
      <w:r>
        <w:rPr>
          <w:rFonts w:ascii="Book Antiqua" w:hAnsi="Book Antiqua"/>
          <w:i/>
          <w:iCs/>
        </w:rPr>
        <w:t>Immunol</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66</w:t>
      </w:r>
      <w:r>
        <w:rPr>
          <w:rFonts w:ascii="Book Antiqua" w:hAnsi="Book Antiqua"/>
        </w:rPr>
        <w:t>: 97-119 [PMID: 29218573 DOI: 10.1007/s12026-017-8979-y]</w:t>
      </w:r>
    </w:p>
    <w:p w:rsidR="00CD4224" w:rsidRDefault="00AC10D2">
      <w:pPr>
        <w:spacing w:line="360" w:lineRule="auto"/>
        <w:jc w:val="both"/>
        <w:rPr>
          <w:rFonts w:ascii="Book Antiqua" w:hAnsi="Book Antiqua"/>
        </w:rPr>
      </w:pPr>
      <w:proofErr w:type="gramStart"/>
      <w:r>
        <w:rPr>
          <w:rFonts w:ascii="Book Antiqua" w:hAnsi="Book Antiqua"/>
        </w:rPr>
        <w:t xml:space="preserve">23 </w:t>
      </w:r>
      <w:r>
        <w:rPr>
          <w:rFonts w:ascii="Book Antiqua" w:hAnsi="Book Antiqua"/>
          <w:b/>
          <w:bCs/>
        </w:rPr>
        <w:t>Curtiss PH Jr</w:t>
      </w:r>
      <w:r>
        <w:rPr>
          <w:rFonts w:ascii="Book Antiqua" w:hAnsi="Book Antiqua"/>
        </w:rPr>
        <w:t>.</w:t>
      </w:r>
      <w:proofErr w:type="gramEnd"/>
      <w:r>
        <w:rPr>
          <w:rFonts w:ascii="Book Antiqua" w:hAnsi="Book Antiqua"/>
        </w:rPr>
        <w:t xml:space="preserve"> </w:t>
      </w:r>
      <w:proofErr w:type="gramStart"/>
      <w:r>
        <w:rPr>
          <w:rFonts w:ascii="Book Antiqua" w:hAnsi="Book Antiqua"/>
        </w:rPr>
        <w:t>The pathophysiology of joint infections.</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1973: 129-135 [PMID: 16999001]</w:t>
      </w:r>
    </w:p>
    <w:p w:rsidR="00CD4224" w:rsidRDefault="00AC10D2">
      <w:pPr>
        <w:spacing w:line="360" w:lineRule="auto"/>
        <w:jc w:val="both"/>
        <w:rPr>
          <w:rFonts w:ascii="Book Antiqua" w:hAnsi="Book Antiqua"/>
        </w:rPr>
      </w:pPr>
      <w:r>
        <w:rPr>
          <w:rFonts w:ascii="Book Antiqua" w:hAnsi="Book Antiqua"/>
        </w:rPr>
        <w:t xml:space="preserve">24 </w:t>
      </w:r>
      <w:r>
        <w:rPr>
          <w:rFonts w:ascii="Book Antiqua" w:hAnsi="Book Antiqua"/>
          <w:b/>
          <w:bCs/>
        </w:rPr>
        <w:t>Roy S</w:t>
      </w:r>
      <w:r>
        <w:rPr>
          <w:rFonts w:ascii="Book Antiqua" w:hAnsi="Book Antiqua"/>
        </w:rPr>
        <w:t xml:space="preserve">, </w:t>
      </w:r>
      <w:proofErr w:type="spellStart"/>
      <w:r>
        <w:rPr>
          <w:rFonts w:ascii="Book Antiqua" w:hAnsi="Book Antiqua"/>
        </w:rPr>
        <w:t>Bhawan</w:t>
      </w:r>
      <w:proofErr w:type="spellEnd"/>
      <w:r>
        <w:rPr>
          <w:rFonts w:ascii="Book Antiqua" w:hAnsi="Book Antiqua"/>
        </w:rPr>
        <w:t xml:space="preserve"> J. Ultrastructure of articular cartilage in pyogenic arthritis. </w:t>
      </w:r>
      <w:r>
        <w:rPr>
          <w:rFonts w:ascii="Book Antiqua" w:hAnsi="Book Antiqua"/>
          <w:i/>
          <w:iCs/>
        </w:rPr>
        <w:t xml:space="preserve">Arch </w:t>
      </w:r>
      <w:proofErr w:type="spellStart"/>
      <w:r>
        <w:rPr>
          <w:rFonts w:ascii="Book Antiqua" w:hAnsi="Book Antiqua"/>
          <w:i/>
          <w:iCs/>
        </w:rPr>
        <w:t>Pathol</w:t>
      </w:r>
      <w:proofErr w:type="spellEnd"/>
      <w:r>
        <w:rPr>
          <w:rFonts w:ascii="Book Antiqua" w:hAnsi="Book Antiqua"/>
        </w:rPr>
        <w:t xml:space="preserve"> 1975; </w:t>
      </w:r>
      <w:r>
        <w:rPr>
          <w:rFonts w:ascii="Book Antiqua" w:hAnsi="Book Antiqua"/>
          <w:b/>
          <w:bCs/>
        </w:rPr>
        <w:t>99</w:t>
      </w:r>
      <w:r>
        <w:rPr>
          <w:rFonts w:ascii="Book Antiqua" w:hAnsi="Book Antiqua"/>
        </w:rPr>
        <w:t>: 44-47 [PMID: 1111494]</w:t>
      </w:r>
    </w:p>
    <w:p w:rsidR="00CD4224" w:rsidRDefault="00AC10D2">
      <w:pPr>
        <w:spacing w:line="360" w:lineRule="auto"/>
        <w:jc w:val="both"/>
        <w:rPr>
          <w:rFonts w:ascii="Book Antiqua" w:hAnsi="Book Antiqua"/>
        </w:rPr>
      </w:pPr>
      <w:r>
        <w:rPr>
          <w:rFonts w:ascii="Book Antiqua" w:hAnsi="Book Antiqua"/>
        </w:rPr>
        <w:t xml:space="preserve">25 </w:t>
      </w:r>
      <w:r>
        <w:rPr>
          <w:rFonts w:ascii="Book Antiqua" w:hAnsi="Book Antiqua"/>
          <w:b/>
          <w:bCs/>
        </w:rPr>
        <w:t>Smith RL</w:t>
      </w:r>
      <w:r>
        <w:rPr>
          <w:rFonts w:ascii="Book Antiqua" w:hAnsi="Book Antiqua"/>
        </w:rPr>
        <w:t xml:space="preserve">, Merchant TC, </w:t>
      </w:r>
      <w:proofErr w:type="spellStart"/>
      <w:r>
        <w:rPr>
          <w:rFonts w:ascii="Book Antiqua" w:hAnsi="Book Antiqua"/>
        </w:rPr>
        <w:t>Schurman</w:t>
      </w:r>
      <w:proofErr w:type="spellEnd"/>
      <w:r>
        <w:rPr>
          <w:rFonts w:ascii="Book Antiqua" w:hAnsi="Book Antiqua"/>
        </w:rPr>
        <w:t xml:space="preserve"> DJ. </w:t>
      </w:r>
      <w:proofErr w:type="gramStart"/>
      <w:r>
        <w:rPr>
          <w:rFonts w:ascii="Book Antiqua" w:hAnsi="Book Antiqua"/>
        </w:rPr>
        <w:t xml:space="preserve">In vitro cartilage degradation by Escherichia coli and Staphylococcus </w:t>
      </w:r>
      <w:proofErr w:type="spellStart"/>
      <w:r>
        <w:rPr>
          <w:rFonts w:ascii="Book Antiqua" w:hAnsi="Book Antiqua"/>
        </w:rPr>
        <w:t>aureus</w:t>
      </w:r>
      <w:proofErr w:type="spellEnd"/>
      <w:r>
        <w:rPr>
          <w:rFonts w:ascii="Book Antiqua" w:hAnsi="Book Antiqua"/>
        </w:rPr>
        <w:t>.</w:t>
      </w:r>
      <w:proofErr w:type="gramEnd"/>
      <w:r>
        <w:rPr>
          <w:rFonts w:ascii="Book Antiqua" w:hAnsi="Book Antiqua"/>
        </w:rPr>
        <w:t xml:space="preserve"> </w:t>
      </w:r>
      <w:r>
        <w:rPr>
          <w:rFonts w:ascii="Book Antiqua" w:hAnsi="Book Antiqua"/>
          <w:i/>
          <w:iCs/>
        </w:rPr>
        <w:t>Arthritis Rheum</w:t>
      </w:r>
      <w:r>
        <w:rPr>
          <w:rFonts w:ascii="Book Antiqua" w:hAnsi="Book Antiqua"/>
        </w:rPr>
        <w:t xml:space="preserve"> 1982; </w:t>
      </w:r>
      <w:r>
        <w:rPr>
          <w:rFonts w:ascii="Book Antiqua" w:hAnsi="Book Antiqua"/>
          <w:b/>
          <w:bCs/>
        </w:rPr>
        <w:t>25</w:t>
      </w:r>
      <w:r>
        <w:rPr>
          <w:rFonts w:ascii="Book Antiqua" w:hAnsi="Book Antiqua"/>
        </w:rPr>
        <w:t>: 441-446 [PMID: 7041916 DOI: 10.1002/art.1780250413]</w:t>
      </w:r>
    </w:p>
    <w:p w:rsidR="00CD4224" w:rsidRDefault="00AC10D2">
      <w:pPr>
        <w:spacing w:line="360" w:lineRule="auto"/>
        <w:jc w:val="both"/>
        <w:rPr>
          <w:rFonts w:ascii="Book Antiqua" w:hAnsi="Book Antiqua"/>
        </w:rPr>
      </w:pPr>
      <w:proofErr w:type="gramStart"/>
      <w:r>
        <w:rPr>
          <w:rFonts w:ascii="Book Antiqua" w:hAnsi="Book Antiqua"/>
        </w:rPr>
        <w:t xml:space="preserve">26 </w:t>
      </w:r>
      <w:r>
        <w:rPr>
          <w:rFonts w:ascii="Book Antiqua" w:hAnsi="Book Antiqua"/>
          <w:b/>
          <w:bCs/>
        </w:rPr>
        <w:t>Wang J</w:t>
      </w:r>
      <w:r>
        <w:rPr>
          <w:rFonts w:ascii="Book Antiqua" w:hAnsi="Book Antiqua"/>
        </w:rPr>
        <w:t>, Wang L. Novel therapeutic interventions towards improved management of septic arthritis.</w:t>
      </w:r>
      <w:proofErr w:type="gramEnd"/>
      <w:r>
        <w:rPr>
          <w:rFonts w:ascii="Book Antiqua" w:hAnsi="Book Antiqua"/>
        </w:rPr>
        <w:t xml:space="preserve">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2021; </w:t>
      </w:r>
      <w:r>
        <w:rPr>
          <w:rFonts w:ascii="Book Antiqua" w:hAnsi="Book Antiqua"/>
          <w:b/>
          <w:bCs/>
        </w:rPr>
        <w:t>22</w:t>
      </w:r>
      <w:r>
        <w:rPr>
          <w:rFonts w:ascii="Book Antiqua" w:hAnsi="Book Antiqua"/>
        </w:rPr>
        <w:t>: 530 [PMID: 34107951 DOI: 10.1186/s12891-021-04383-6]</w:t>
      </w:r>
    </w:p>
    <w:p w:rsidR="00CD4224" w:rsidRDefault="00AC10D2">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 xml:space="preserve">de </w:t>
      </w:r>
      <w:proofErr w:type="spellStart"/>
      <w:r>
        <w:rPr>
          <w:rFonts w:ascii="Book Antiqua" w:hAnsi="Book Antiqua"/>
          <w:b/>
          <w:bCs/>
        </w:rPr>
        <w:t>Vries</w:t>
      </w:r>
      <w:proofErr w:type="spellEnd"/>
      <w:r>
        <w:rPr>
          <w:rFonts w:ascii="Book Antiqua" w:hAnsi="Book Antiqua"/>
          <w:b/>
          <w:bCs/>
        </w:rPr>
        <w:t xml:space="preserve"> H</w:t>
      </w:r>
      <w:r>
        <w:rPr>
          <w:rFonts w:ascii="Book Antiqua" w:hAnsi="Book Antiqua"/>
        </w:rPr>
        <w:t xml:space="preserve">, van der </w:t>
      </w:r>
      <w:proofErr w:type="spellStart"/>
      <w:r>
        <w:rPr>
          <w:rFonts w:ascii="Book Antiqua" w:hAnsi="Book Antiqua"/>
        </w:rPr>
        <w:t>Werken</w:t>
      </w:r>
      <w:proofErr w:type="spellEnd"/>
      <w:r>
        <w:rPr>
          <w:rFonts w:ascii="Book Antiqua" w:hAnsi="Book Antiqua"/>
        </w:rPr>
        <w:t xml:space="preserve"> C. Septic arthritis of the hand. </w:t>
      </w:r>
      <w:r>
        <w:rPr>
          <w:rFonts w:ascii="Book Antiqua" w:hAnsi="Book Antiqua"/>
          <w:i/>
          <w:iCs/>
        </w:rPr>
        <w:t>Injury</w:t>
      </w:r>
      <w:r>
        <w:rPr>
          <w:rFonts w:ascii="Book Antiqua" w:hAnsi="Book Antiqua"/>
        </w:rPr>
        <w:t xml:space="preserve"> 1993; </w:t>
      </w:r>
      <w:r>
        <w:rPr>
          <w:rFonts w:ascii="Book Antiqua" w:hAnsi="Book Antiqua"/>
          <w:b/>
          <w:bCs/>
        </w:rPr>
        <w:t>24</w:t>
      </w:r>
      <w:r>
        <w:rPr>
          <w:rFonts w:ascii="Book Antiqua" w:hAnsi="Book Antiqua"/>
        </w:rPr>
        <w:t>: 32-34 [PMID: 8432571 DOI: 10.1016/0020-1383(93)90079-L]</w:t>
      </w:r>
    </w:p>
    <w:p w:rsidR="00CD4224" w:rsidRDefault="00AC10D2">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Boustred</w:t>
      </w:r>
      <w:proofErr w:type="spellEnd"/>
      <w:r>
        <w:rPr>
          <w:rFonts w:ascii="Book Antiqua" w:hAnsi="Book Antiqua"/>
          <w:b/>
          <w:bCs/>
        </w:rPr>
        <w:t xml:space="preserve"> AM</w:t>
      </w:r>
      <w:r>
        <w:rPr>
          <w:rFonts w:ascii="Book Antiqua" w:hAnsi="Book Antiqua"/>
        </w:rPr>
        <w:t xml:space="preserve">, Singer M, Hudson DA, Bolitho GE. </w:t>
      </w:r>
      <w:proofErr w:type="gramStart"/>
      <w:r>
        <w:rPr>
          <w:rFonts w:ascii="Book Antiqua" w:hAnsi="Book Antiqua"/>
        </w:rPr>
        <w:t xml:space="preserve">Septic arthritis of the </w:t>
      </w:r>
      <w:proofErr w:type="spellStart"/>
      <w:r>
        <w:rPr>
          <w:rFonts w:ascii="Book Antiqua" w:hAnsi="Book Antiqua"/>
        </w:rPr>
        <w:t>metacarpophalangeal</w:t>
      </w:r>
      <w:proofErr w:type="spellEnd"/>
      <w:r>
        <w:rPr>
          <w:rFonts w:ascii="Book Antiqua" w:hAnsi="Book Antiqua"/>
        </w:rPr>
        <w:t xml:space="preserve"> and </w:t>
      </w:r>
      <w:proofErr w:type="spellStart"/>
      <w:r>
        <w:rPr>
          <w:rFonts w:ascii="Book Antiqua" w:hAnsi="Book Antiqua"/>
        </w:rPr>
        <w:t>interphalangeal</w:t>
      </w:r>
      <w:proofErr w:type="spellEnd"/>
      <w:r>
        <w:rPr>
          <w:rFonts w:ascii="Book Antiqua" w:hAnsi="Book Antiqua"/>
        </w:rPr>
        <w:t xml:space="preserve"> joints of the hand.</w:t>
      </w:r>
      <w:proofErr w:type="gramEnd"/>
      <w:r>
        <w:rPr>
          <w:rFonts w:ascii="Book Antiqua" w:hAnsi="Book Antiqua"/>
        </w:rPr>
        <w:t xml:space="preserve"> </w:t>
      </w:r>
      <w:r>
        <w:rPr>
          <w:rFonts w:ascii="Book Antiqua" w:hAnsi="Book Antiqua"/>
          <w:i/>
          <w:iCs/>
        </w:rPr>
        <w:t xml:space="preserve">Ann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1999; </w:t>
      </w:r>
      <w:r>
        <w:rPr>
          <w:rFonts w:ascii="Book Antiqua" w:hAnsi="Book Antiqua"/>
          <w:b/>
          <w:bCs/>
        </w:rPr>
        <w:t>42</w:t>
      </w:r>
      <w:r>
        <w:rPr>
          <w:rFonts w:ascii="Book Antiqua" w:hAnsi="Book Antiqua"/>
        </w:rPr>
        <w:t>: 623-8; discussion 628-9 [PMID: 10382798 DOI: 10.1097/00000637-199906000-00007]</w:t>
      </w:r>
    </w:p>
    <w:p w:rsidR="00CD4224" w:rsidRDefault="00AC10D2">
      <w:pPr>
        <w:spacing w:line="360" w:lineRule="auto"/>
        <w:jc w:val="both"/>
        <w:rPr>
          <w:rFonts w:ascii="Book Antiqua" w:hAnsi="Book Antiqua"/>
        </w:rPr>
      </w:pPr>
      <w:proofErr w:type="gramStart"/>
      <w:r>
        <w:rPr>
          <w:rFonts w:ascii="Book Antiqua" w:hAnsi="Book Antiqua"/>
        </w:rPr>
        <w:t xml:space="preserve">29 </w:t>
      </w:r>
      <w:r>
        <w:rPr>
          <w:rFonts w:ascii="Book Antiqua" w:hAnsi="Book Antiqua"/>
          <w:b/>
          <w:bCs/>
        </w:rPr>
        <w:t>Reilly KE</w:t>
      </w:r>
      <w:r>
        <w:rPr>
          <w:rFonts w:ascii="Book Antiqua" w:hAnsi="Book Antiqua"/>
        </w:rPr>
        <w:t xml:space="preserve">, Linz JC, Stern PJ, Giza E, </w:t>
      </w:r>
      <w:proofErr w:type="spellStart"/>
      <w:r>
        <w:rPr>
          <w:rFonts w:ascii="Book Antiqua" w:hAnsi="Book Antiqua"/>
        </w:rPr>
        <w:t>Wyrick</w:t>
      </w:r>
      <w:proofErr w:type="spellEnd"/>
      <w:r>
        <w:rPr>
          <w:rFonts w:ascii="Book Antiqua" w:hAnsi="Book Antiqua"/>
        </w:rPr>
        <w:t xml:space="preserve"> JD.</w:t>
      </w:r>
      <w:proofErr w:type="gramEnd"/>
      <w:r>
        <w:rPr>
          <w:rFonts w:ascii="Book Antiqua" w:hAnsi="Book Antiqua"/>
        </w:rPr>
        <w:t xml:space="preserve"> </w:t>
      </w:r>
      <w:proofErr w:type="gramStart"/>
      <w:r>
        <w:rPr>
          <w:rFonts w:ascii="Book Antiqua" w:hAnsi="Book Antiqua"/>
        </w:rPr>
        <w:t>Osteomyelitis of the tubular bones of the hand.</w:t>
      </w:r>
      <w:proofErr w:type="gramEnd"/>
      <w:r>
        <w:rPr>
          <w:rFonts w:ascii="Book Antiqua" w:hAnsi="Book Antiqua"/>
        </w:rPr>
        <w:t xml:space="preserve"> </w:t>
      </w:r>
      <w:r>
        <w:rPr>
          <w:rFonts w:ascii="Book Antiqua" w:hAnsi="Book Antiqua"/>
          <w:i/>
          <w:iCs/>
        </w:rPr>
        <w:t xml:space="preserve">J Hand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1997; </w:t>
      </w:r>
      <w:r>
        <w:rPr>
          <w:rFonts w:ascii="Book Antiqua" w:hAnsi="Book Antiqua"/>
          <w:b/>
          <w:bCs/>
        </w:rPr>
        <w:t>22</w:t>
      </w:r>
      <w:r>
        <w:rPr>
          <w:rFonts w:ascii="Book Antiqua" w:hAnsi="Book Antiqua"/>
        </w:rPr>
        <w:t>: 644-649 [PMID: 9260620 DOI: 10.1016/S0363-5023(97)80122-0]</w:t>
      </w:r>
    </w:p>
    <w:p w:rsidR="00CD4224" w:rsidRDefault="00AC10D2">
      <w:pPr>
        <w:spacing w:line="360" w:lineRule="auto"/>
        <w:jc w:val="both"/>
        <w:rPr>
          <w:rFonts w:ascii="Book Antiqua" w:hAnsi="Book Antiqua"/>
        </w:rPr>
      </w:pPr>
      <w:proofErr w:type="gramStart"/>
      <w:r>
        <w:rPr>
          <w:rFonts w:ascii="Book Antiqua" w:hAnsi="Book Antiqua"/>
        </w:rPr>
        <w:t xml:space="preserve">30 </w:t>
      </w:r>
      <w:r>
        <w:rPr>
          <w:rFonts w:ascii="Book Antiqua" w:hAnsi="Book Antiqua"/>
          <w:b/>
          <w:bCs/>
        </w:rPr>
        <w:t>Brown H</w:t>
      </w:r>
      <w:r>
        <w:rPr>
          <w:rFonts w:ascii="Book Antiqua" w:hAnsi="Book Antiqua"/>
        </w:rPr>
        <w:t>. Hand infections.</w:t>
      </w:r>
      <w:proofErr w:type="gramEnd"/>
      <w:r>
        <w:rPr>
          <w:rFonts w:ascii="Book Antiqua" w:hAnsi="Book Antiqua"/>
        </w:rPr>
        <w:t xml:space="preserve"> </w:t>
      </w:r>
      <w:r>
        <w:rPr>
          <w:rFonts w:ascii="Book Antiqua" w:hAnsi="Book Antiqua"/>
          <w:i/>
          <w:iCs/>
        </w:rPr>
        <w:t xml:space="preserve">Am </w:t>
      </w:r>
      <w:proofErr w:type="spellStart"/>
      <w:proofErr w:type="gramStart"/>
      <w:r>
        <w:rPr>
          <w:rFonts w:ascii="Book Antiqua" w:hAnsi="Book Antiqua"/>
          <w:i/>
          <w:iCs/>
        </w:rPr>
        <w:t>Fam</w:t>
      </w:r>
      <w:proofErr w:type="spellEnd"/>
      <w:proofErr w:type="gramEnd"/>
      <w:r>
        <w:rPr>
          <w:rFonts w:ascii="Book Antiqua" w:hAnsi="Book Antiqua"/>
          <w:i/>
          <w:iCs/>
        </w:rPr>
        <w:t xml:space="preserve"> Physician</w:t>
      </w:r>
      <w:r>
        <w:rPr>
          <w:rFonts w:ascii="Book Antiqua" w:hAnsi="Book Antiqua"/>
        </w:rPr>
        <w:t xml:space="preserve"> 1978; </w:t>
      </w:r>
      <w:r>
        <w:rPr>
          <w:rFonts w:ascii="Book Antiqua" w:hAnsi="Book Antiqua"/>
          <w:b/>
          <w:bCs/>
        </w:rPr>
        <w:t>18</w:t>
      </w:r>
      <w:r>
        <w:rPr>
          <w:rFonts w:ascii="Book Antiqua" w:hAnsi="Book Antiqua"/>
        </w:rPr>
        <w:t>: 79-85 [PMID: 685801]</w:t>
      </w:r>
    </w:p>
    <w:p w:rsidR="00CD4224" w:rsidRDefault="00AC10D2">
      <w:pPr>
        <w:spacing w:line="360" w:lineRule="auto"/>
        <w:jc w:val="both"/>
        <w:rPr>
          <w:rFonts w:ascii="Book Antiqua" w:hAnsi="Book Antiqua"/>
        </w:rPr>
      </w:pPr>
      <w:proofErr w:type="gramStart"/>
      <w:r>
        <w:rPr>
          <w:rFonts w:ascii="Book Antiqua" w:hAnsi="Book Antiqua"/>
        </w:rPr>
        <w:t xml:space="preserve">31 </w:t>
      </w:r>
      <w:r>
        <w:rPr>
          <w:rFonts w:ascii="Book Antiqua" w:hAnsi="Book Antiqua"/>
          <w:b/>
          <w:bCs/>
        </w:rPr>
        <w:t>Tan V</w:t>
      </w:r>
      <w:r w:rsidRPr="00BE777A">
        <w:rPr>
          <w:rFonts w:ascii="Book Antiqua" w:hAnsi="Book Antiqua"/>
          <w:bCs/>
        </w:rPr>
        <w:t>,</w:t>
      </w:r>
      <w:r w:rsidRPr="00BE777A">
        <w:rPr>
          <w:rFonts w:ascii="Book Antiqua" w:hAnsi="Book Antiqua"/>
        </w:rPr>
        <w:t xml:space="preserve"> </w:t>
      </w:r>
      <w:proofErr w:type="spellStart"/>
      <w:r>
        <w:rPr>
          <w:rFonts w:ascii="Book Antiqua" w:hAnsi="Book Antiqua"/>
        </w:rPr>
        <w:t>Pepe</w:t>
      </w:r>
      <w:proofErr w:type="spellEnd"/>
      <w:r>
        <w:rPr>
          <w:rFonts w:ascii="Book Antiqua" w:hAnsi="Book Antiqua"/>
        </w:rPr>
        <w:t xml:space="preserve"> MD, </w:t>
      </w:r>
      <w:proofErr w:type="spellStart"/>
      <w:r>
        <w:rPr>
          <w:rFonts w:ascii="Book Antiqua" w:hAnsi="Book Antiqua"/>
        </w:rPr>
        <w:t>Esterhai</w:t>
      </w:r>
      <w:proofErr w:type="spellEnd"/>
      <w:r>
        <w:rPr>
          <w:rFonts w:ascii="Book Antiqua" w:hAnsi="Book Antiqua"/>
        </w:rPr>
        <w:t xml:space="preserve"> JL.</w:t>
      </w:r>
      <w:proofErr w:type="gramEnd"/>
      <w:r>
        <w:rPr>
          <w:rFonts w:ascii="Book Antiqua" w:hAnsi="Book Antiqua"/>
        </w:rPr>
        <w:t xml:space="preserve"> </w:t>
      </w:r>
      <w:proofErr w:type="gramStart"/>
      <w:r>
        <w:rPr>
          <w:rFonts w:ascii="Book Antiqua" w:hAnsi="Book Antiqua"/>
        </w:rPr>
        <w:t>Sepsis of the shoulder girdle.</w:t>
      </w:r>
      <w:proofErr w:type="gramEnd"/>
      <w:r>
        <w:rPr>
          <w:rFonts w:ascii="Book Antiqua" w:hAnsi="Book Antiqua"/>
        </w:rPr>
        <w:t xml:space="preserve"> In: </w:t>
      </w:r>
      <w:proofErr w:type="spellStart"/>
      <w:r>
        <w:rPr>
          <w:rFonts w:ascii="Book Antiqua" w:hAnsi="Book Antiqua"/>
        </w:rPr>
        <w:t>Disoders</w:t>
      </w:r>
      <w:proofErr w:type="spellEnd"/>
      <w:r>
        <w:rPr>
          <w:rFonts w:ascii="Book Antiqua" w:hAnsi="Book Antiqua"/>
        </w:rPr>
        <w:t xml:space="preserve"> of the shoulder: diagnosis and management. </w:t>
      </w:r>
      <w:proofErr w:type="gramStart"/>
      <w:r>
        <w:rPr>
          <w:rFonts w:ascii="Book Antiqua" w:hAnsi="Book Antiqua"/>
        </w:rPr>
        <w:t xml:space="preserve">Edited by J. </w:t>
      </w:r>
      <w:proofErr w:type="spellStart"/>
      <w:r>
        <w:rPr>
          <w:rFonts w:ascii="Book Antiqua" w:hAnsi="Book Antiqua"/>
        </w:rPr>
        <w:t>Iannotti</w:t>
      </w:r>
      <w:proofErr w:type="spellEnd"/>
      <w:r>
        <w:rPr>
          <w:rFonts w:ascii="Book Antiqua" w:hAnsi="Book Antiqua"/>
        </w:rPr>
        <w:t>, G.R. Williams.</w:t>
      </w:r>
      <w:proofErr w:type="gramEnd"/>
      <w:r>
        <w:rPr>
          <w:rFonts w:ascii="Book Antiqua" w:hAnsi="Book Antiqua"/>
        </w:rPr>
        <w:t xml:space="preserve"> </w:t>
      </w:r>
      <w:proofErr w:type="gramStart"/>
      <w:r>
        <w:rPr>
          <w:rFonts w:ascii="Book Antiqua" w:hAnsi="Book Antiqua"/>
        </w:rPr>
        <w:t>Philadelphia, Baltimore, New York, London, Buenos Aires, Hong Kong, Sydney, Tokyo.</w:t>
      </w:r>
      <w:proofErr w:type="gramEnd"/>
      <w:r>
        <w:rPr>
          <w:rFonts w:ascii="Book Antiqua" w:hAnsi="Book Antiqua"/>
        </w:rPr>
        <w:t xml:space="preserve"> </w:t>
      </w:r>
      <w:proofErr w:type="gramStart"/>
      <w:r>
        <w:rPr>
          <w:rFonts w:ascii="Book Antiqua" w:hAnsi="Book Antiqua"/>
        </w:rPr>
        <w:t>Lippincott Williams and Wilkins, 1998.-P.951-976.</w:t>
      </w:r>
      <w:proofErr w:type="gramEnd"/>
    </w:p>
    <w:p w:rsidR="00CD4224" w:rsidRDefault="00AC10D2">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Osmon</w:t>
      </w:r>
      <w:proofErr w:type="spellEnd"/>
      <w:r>
        <w:rPr>
          <w:rFonts w:ascii="Book Antiqua" w:hAnsi="Book Antiqua"/>
          <w:b/>
          <w:bCs/>
        </w:rPr>
        <w:t xml:space="preserve"> DR</w:t>
      </w:r>
      <w:r>
        <w:rPr>
          <w:rFonts w:ascii="Book Antiqua" w:hAnsi="Book Antiqua"/>
        </w:rPr>
        <w:t xml:space="preserve">, </w:t>
      </w:r>
      <w:proofErr w:type="spellStart"/>
      <w:r>
        <w:rPr>
          <w:rFonts w:ascii="Book Antiqua" w:hAnsi="Book Antiqua"/>
        </w:rPr>
        <w:t>Berbari</w:t>
      </w:r>
      <w:proofErr w:type="spellEnd"/>
      <w:r>
        <w:rPr>
          <w:rFonts w:ascii="Book Antiqua" w:hAnsi="Book Antiqua"/>
        </w:rPr>
        <w:t xml:space="preserve"> EF, </w:t>
      </w:r>
      <w:proofErr w:type="spellStart"/>
      <w:r>
        <w:rPr>
          <w:rFonts w:ascii="Book Antiqua" w:hAnsi="Book Antiqua"/>
        </w:rPr>
        <w:t>Berendt</w:t>
      </w:r>
      <w:proofErr w:type="spellEnd"/>
      <w:r>
        <w:rPr>
          <w:rFonts w:ascii="Book Antiqua" w:hAnsi="Book Antiqua"/>
        </w:rPr>
        <w:t xml:space="preserve"> AR, Lew D, </w:t>
      </w:r>
      <w:proofErr w:type="spellStart"/>
      <w:r>
        <w:rPr>
          <w:rFonts w:ascii="Book Antiqua" w:hAnsi="Book Antiqua"/>
        </w:rPr>
        <w:t>Zimmerli</w:t>
      </w:r>
      <w:proofErr w:type="spellEnd"/>
      <w:r>
        <w:rPr>
          <w:rFonts w:ascii="Book Antiqua" w:hAnsi="Book Antiqua"/>
        </w:rPr>
        <w:t xml:space="preserve"> W, </w:t>
      </w:r>
      <w:proofErr w:type="spellStart"/>
      <w:r>
        <w:rPr>
          <w:rFonts w:ascii="Book Antiqua" w:hAnsi="Book Antiqua"/>
        </w:rPr>
        <w:t>Steckelberg</w:t>
      </w:r>
      <w:proofErr w:type="spellEnd"/>
      <w:r>
        <w:rPr>
          <w:rFonts w:ascii="Book Antiqua" w:hAnsi="Book Antiqua"/>
        </w:rPr>
        <w:t xml:space="preserve"> JM, </w:t>
      </w:r>
      <w:proofErr w:type="spellStart"/>
      <w:r>
        <w:rPr>
          <w:rFonts w:ascii="Book Antiqua" w:hAnsi="Book Antiqua"/>
        </w:rPr>
        <w:t>Rao</w:t>
      </w:r>
      <w:proofErr w:type="spellEnd"/>
      <w:r>
        <w:rPr>
          <w:rFonts w:ascii="Book Antiqua" w:hAnsi="Book Antiqua"/>
        </w:rPr>
        <w:t xml:space="preserve"> N, </w:t>
      </w:r>
      <w:proofErr w:type="spellStart"/>
      <w:r>
        <w:rPr>
          <w:rFonts w:ascii="Book Antiqua" w:hAnsi="Book Antiqua"/>
        </w:rPr>
        <w:t>Hanssen</w:t>
      </w:r>
      <w:proofErr w:type="spellEnd"/>
      <w:r>
        <w:rPr>
          <w:rFonts w:ascii="Book Antiqua" w:hAnsi="Book Antiqua"/>
        </w:rPr>
        <w:t xml:space="preserve"> A, Wilson WR; Infectious Diseases Society of America. Diagnosis and management of prosthetic joint infection: clinical practice guidelines by the Infectious Diseases Society of America. </w:t>
      </w:r>
      <w:proofErr w:type="spellStart"/>
      <w:r>
        <w:rPr>
          <w:rFonts w:ascii="Book Antiqua" w:hAnsi="Book Antiqua"/>
          <w:i/>
          <w:iCs/>
        </w:rPr>
        <w:t>Clin</w:t>
      </w:r>
      <w:proofErr w:type="spellEnd"/>
      <w:r>
        <w:rPr>
          <w:rFonts w:ascii="Book Antiqua" w:hAnsi="Book Antiqua"/>
          <w:i/>
          <w:iCs/>
        </w:rPr>
        <w:t xml:space="preserve"> Infect Dis</w:t>
      </w:r>
      <w:r>
        <w:rPr>
          <w:rFonts w:ascii="Book Antiqua" w:hAnsi="Book Antiqua"/>
        </w:rPr>
        <w:t xml:space="preserve"> 2013; </w:t>
      </w:r>
      <w:r>
        <w:rPr>
          <w:rFonts w:ascii="Book Antiqua" w:hAnsi="Book Antiqua"/>
          <w:b/>
          <w:bCs/>
        </w:rPr>
        <w:t>56</w:t>
      </w:r>
      <w:r>
        <w:rPr>
          <w:rFonts w:ascii="Book Antiqua" w:hAnsi="Book Antiqua"/>
        </w:rPr>
        <w:t>: e1-e25 [PMID: 23223583 DOI: 10.1093/</w:t>
      </w:r>
      <w:proofErr w:type="spellStart"/>
      <w:r>
        <w:rPr>
          <w:rFonts w:ascii="Book Antiqua" w:hAnsi="Book Antiqua"/>
        </w:rPr>
        <w:t>cid</w:t>
      </w:r>
      <w:proofErr w:type="spellEnd"/>
      <w:r>
        <w:rPr>
          <w:rFonts w:ascii="Book Antiqua" w:hAnsi="Book Antiqua"/>
        </w:rPr>
        <w:t>/cis803]</w:t>
      </w:r>
    </w:p>
    <w:p w:rsidR="00CD4224" w:rsidRDefault="00AC10D2">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Barbieri</w:t>
      </w:r>
      <w:proofErr w:type="spellEnd"/>
      <w:r>
        <w:rPr>
          <w:rFonts w:ascii="Book Antiqua" w:hAnsi="Book Antiqua"/>
          <w:b/>
          <w:bCs/>
        </w:rPr>
        <w:t xml:space="preserve"> RA</w:t>
      </w:r>
      <w:r>
        <w:rPr>
          <w:rFonts w:ascii="Book Antiqua" w:hAnsi="Book Antiqua"/>
        </w:rPr>
        <w:t xml:space="preserve">, Freeland AE. </w:t>
      </w:r>
      <w:proofErr w:type="gramStart"/>
      <w:r>
        <w:rPr>
          <w:rFonts w:ascii="Book Antiqua" w:hAnsi="Book Antiqua"/>
        </w:rPr>
        <w:t>Osteomyelitis of the hand.</w:t>
      </w:r>
      <w:proofErr w:type="gramEnd"/>
      <w:r>
        <w:rPr>
          <w:rFonts w:ascii="Book Antiqua" w:hAnsi="Book Antiqua"/>
        </w:rPr>
        <w:t xml:space="preserve"> </w:t>
      </w:r>
      <w:r>
        <w:rPr>
          <w:rFonts w:ascii="Book Antiqua" w:hAnsi="Book Antiqua"/>
          <w:i/>
          <w:iCs/>
        </w:rPr>
        <w:t xml:space="preserve">Hand </w:t>
      </w:r>
      <w:proofErr w:type="spellStart"/>
      <w:r>
        <w:rPr>
          <w:rFonts w:ascii="Book Antiqua" w:hAnsi="Book Antiqua"/>
          <w:i/>
          <w:iCs/>
        </w:rPr>
        <w:t>Clin</w:t>
      </w:r>
      <w:proofErr w:type="spellEnd"/>
      <w:r>
        <w:rPr>
          <w:rFonts w:ascii="Book Antiqua" w:hAnsi="Book Antiqua"/>
        </w:rPr>
        <w:t xml:space="preserve"> 1998; </w:t>
      </w:r>
      <w:r>
        <w:rPr>
          <w:rFonts w:ascii="Book Antiqua" w:hAnsi="Book Antiqua"/>
          <w:b/>
          <w:bCs/>
        </w:rPr>
        <w:t>14</w:t>
      </w:r>
      <w:r>
        <w:rPr>
          <w:rFonts w:ascii="Book Antiqua" w:hAnsi="Book Antiqua"/>
        </w:rPr>
        <w:t>: 589-603, ix [PMID: 9884897]</w:t>
      </w:r>
    </w:p>
    <w:p w:rsidR="00CD4224" w:rsidRDefault="00AC10D2">
      <w:pPr>
        <w:spacing w:line="360" w:lineRule="auto"/>
        <w:jc w:val="both"/>
        <w:rPr>
          <w:rFonts w:ascii="Book Antiqua" w:hAnsi="Book Antiqua"/>
        </w:rPr>
      </w:pPr>
      <w:r>
        <w:rPr>
          <w:rFonts w:ascii="Book Antiqua" w:hAnsi="Book Antiqua"/>
        </w:rPr>
        <w:t xml:space="preserve">34 </w:t>
      </w:r>
      <w:r>
        <w:rPr>
          <w:rFonts w:ascii="Book Antiqua" w:hAnsi="Book Antiqua"/>
          <w:b/>
          <w:bCs/>
        </w:rPr>
        <w:t>Hillman D</w:t>
      </w:r>
      <w:r>
        <w:rPr>
          <w:rFonts w:ascii="Book Antiqua" w:hAnsi="Book Antiqua"/>
        </w:rPr>
        <w:t xml:space="preserve">, </w:t>
      </w:r>
      <w:proofErr w:type="spellStart"/>
      <w:r>
        <w:rPr>
          <w:rFonts w:ascii="Book Antiqua" w:hAnsi="Book Antiqua"/>
        </w:rPr>
        <w:t>Rheinboldt</w:t>
      </w:r>
      <w:proofErr w:type="spellEnd"/>
      <w:r>
        <w:rPr>
          <w:rFonts w:ascii="Book Antiqua" w:hAnsi="Book Antiqua"/>
        </w:rPr>
        <w:t xml:space="preserve"> M, </w:t>
      </w:r>
      <w:proofErr w:type="spellStart"/>
      <w:r>
        <w:rPr>
          <w:rFonts w:ascii="Book Antiqua" w:hAnsi="Book Antiqua"/>
        </w:rPr>
        <w:t>Petraszko</w:t>
      </w:r>
      <w:proofErr w:type="spellEnd"/>
      <w:r>
        <w:rPr>
          <w:rFonts w:ascii="Book Antiqua" w:hAnsi="Book Antiqua"/>
        </w:rPr>
        <w:t xml:space="preserve"> A. </w:t>
      </w:r>
      <w:proofErr w:type="spellStart"/>
      <w:r>
        <w:rPr>
          <w:rFonts w:ascii="Book Antiqua" w:hAnsi="Book Antiqua"/>
        </w:rPr>
        <w:t>Sonographic</w:t>
      </w:r>
      <w:proofErr w:type="spellEnd"/>
      <w:r>
        <w:rPr>
          <w:rFonts w:ascii="Book Antiqua" w:hAnsi="Book Antiqua"/>
        </w:rPr>
        <w:t xml:space="preserve"> imaging of hand and wrist injuries: applications in the ER setting. </w:t>
      </w:r>
      <w:proofErr w:type="spellStart"/>
      <w:r>
        <w:rPr>
          <w:rFonts w:ascii="Book Antiqua" w:hAnsi="Book Antiqua"/>
          <w:i/>
          <w:iCs/>
        </w:rPr>
        <w:t>Emerg</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26</w:t>
      </w:r>
      <w:r>
        <w:rPr>
          <w:rFonts w:ascii="Book Antiqua" w:hAnsi="Book Antiqua"/>
        </w:rPr>
        <w:t>: 227-240 [PMID: 30327891 DOI: 10.1007/s10140-018-1649-0]</w:t>
      </w:r>
    </w:p>
    <w:p w:rsidR="00CD4224" w:rsidRDefault="00AC10D2">
      <w:pPr>
        <w:spacing w:line="360" w:lineRule="auto"/>
        <w:jc w:val="both"/>
        <w:rPr>
          <w:rFonts w:ascii="Book Antiqua" w:hAnsi="Book Antiqua"/>
        </w:rPr>
      </w:pPr>
      <w:r>
        <w:rPr>
          <w:rFonts w:ascii="Book Antiqua" w:hAnsi="Book Antiqua"/>
        </w:rPr>
        <w:t xml:space="preserve">35 </w:t>
      </w:r>
      <w:r>
        <w:rPr>
          <w:rFonts w:ascii="Book Antiqua" w:hAnsi="Book Antiqua"/>
          <w:b/>
          <w:bCs/>
        </w:rPr>
        <w:t>Kim S</w:t>
      </w:r>
      <w:r>
        <w:rPr>
          <w:rFonts w:ascii="Book Antiqua" w:hAnsi="Book Antiqua"/>
        </w:rPr>
        <w:t xml:space="preserve">, </w:t>
      </w:r>
      <w:proofErr w:type="spellStart"/>
      <w:r>
        <w:rPr>
          <w:rFonts w:ascii="Book Antiqua" w:hAnsi="Book Antiqua"/>
        </w:rPr>
        <w:t>Baradia</w:t>
      </w:r>
      <w:proofErr w:type="spellEnd"/>
      <w:r>
        <w:rPr>
          <w:rFonts w:ascii="Book Antiqua" w:hAnsi="Book Antiqua"/>
        </w:rPr>
        <w:t xml:space="preserve"> H, </w:t>
      </w:r>
      <w:proofErr w:type="spellStart"/>
      <w:r>
        <w:rPr>
          <w:rFonts w:ascii="Book Antiqua" w:hAnsi="Book Antiqua"/>
        </w:rPr>
        <w:t>Sambasivan</w:t>
      </w:r>
      <w:proofErr w:type="spellEnd"/>
      <w:r>
        <w:rPr>
          <w:rFonts w:ascii="Book Antiqua" w:hAnsi="Book Antiqua"/>
        </w:rPr>
        <w:t xml:space="preserve"> A. The Use of Ultrasonography in Expediting Septic Joint Identification and Treatment: A Case Report. </w:t>
      </w:r>
      <w:r>
        <w:rPr>
          <w:rFonts w:ascii="Book Antiqua" w:hAnsi="Book Antiqua"/>
          <w:i/>
          <w:iCs/>
        </w:rPr>
        <w:t xml:space="preserve">Am J </w:t>
      </w:r>
      <w:proofErr w:type="spellStart"/>
      <w:r>
        <w:rPr>
          <w:rFonts w:ascii="Book Antiqua" w:hAnsi="Book Antiqua"/>
          <w:i/>
          <w:iCs/>
        </w:rPr>
        <w:t>Phys</w:t>
      </w:r>
      <w:proofErr w:type="spellEnd"/>
      <w:r>
        <w:rPr>
          <w:rFonts w:ascii="Book Antiqua" w:hAnsi="Book Antiqua"/>
          <w:i/>
          <w:iCs/>
        </w:rPr>
        <w:t xml:space="preserve"> Med </w:t>
      </w:r>
      <w:proofErr w:type="spellStart"/>
      <w:r>
        <w:rPr>
          <w:rFonts w:ascii="Book Antiqua" w:hAnsi="Book Antiqua"/>
          <w:i/>
          <w:iCs/>
        </w:rPr>
        <w:t>Rehabil</w:t>
      </w:r>
      <w:proofErr w:type="spellEnd"/>
      <w:r>
        <w:rPr>
          <w:rFonts w:ascii="Book Antiqua" w:hAnsi="Book Antiqua"/>
        </w:rPr>
        <w:t xml:space="preserve"> 2020; </w:t>
      </w:r>
      <w:r>
        <w:rPr>
          <w:rFonts w:ascii="Book Antiqua" w:hAnsi="Book Antiqua"/>
          <w:b/>
          <w:bCs/>
        </w:rPr>
        <w:t>99</w:t>
      </w:r>
      <w:r>
        <w:rPr>
          <w:rFonts w:ascii="Book Antiqua" w:hAnsi="Book Antiqua"/>
        </w:rPr>
        <w:t>: 449-451 [PMID: 31361617 DOI: 10.1097/PHM.0000000000001284]</w:t>
      </w:r>
    </w:p>
    <w:p w:rsidR="00CD4224" w:rsidRDefault="00AC10D2">
      <w:pPr>
        <w:spacing w:line="360" w:lineRule="auto"/>
        <w:jc w:val="both"/>
        <w:rPr>
          <w:rFonts w:ascii="Book Antiqua" w:hAnsi="Book Antiqua"/>
        </w:rPr>
      </w:pPr>
      <w:r>
        <w:rPr>
          <w:rFonts w:ascii="Book Antiqua" w:hAnsi="Book Antiqua"/>
        </w:rPr>
        <w:t xml:space="preserve">36 </w:t>
      </w:r>
      <w:r>
        <w:rPr>
          <w:rFonts w:ascii="Book Antiqua" w:hAnsi="Book Antiqua"/>
          <w:b/>
          <w:bCs/>
        </w:rPr>
        <w:t>Yu JS</w:t>
      </w:r>
      <w:r>
        <w:rPr>
          <w:rFonts w:ascii="Book Antiqua" w:hAnsi="Book Antiqua"/>
        </w:rPr>
        <w:t xml:space="preserve">, </w:t>
      </w:r>
      <w:proofErr w:type="spellStart"/>
      <w:r>
        <w:rPr>
          <w:rFonts w:ascii="Book Antiqua" w:hAnsi="Book Antiqua"/>
        </w:rPr>
        <w:t>Habib</w:t>
      </w:r>
      <w:proofErr w:type="spellEnd"/>
      <w:r>
        <w:rPr>
          <w:rFonts w:ascii="Book Antiqua" w:hAnsi="Book Antiqua"/>
        </w:rPr>
        <w:t xml:space="preserve"> P. MR imaging of urgent inflammatory and infectious conditions affecting the soft tissues of the musculoskeletal system. </w:t>
      </w:r>
      <w:proofErr w:type="spellStart"/>
      <w:r>
        <w:rPr>
          <w:rFonts w:ascii="Book Antiqua" w:hAnsi="Book Antiqua"/>
          <w:i/>
          <w:iCs/>
        </w:rPr>
        <w:t>Emerg</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2009; </w:t>
      </w:r>
      <w:r>
        <w:rPr>
          <w:rFonts w:ascii="Book Antiqua" w:hAnsi="Book Antiqua"/>
          <w:b/>
          <w:bCs/>
        </w:rPr>
        <w:t>16</w:t>
      </w:r>
      <w:r>
        <w:rPr>
          <w:rFonts w:ascii="Book Antiqua" w:hAnsi="Book Antiqua"/>
        </w:rPr>
        <w:t>: 267-276 [PMID: 19132424 DOI: 10.1007/s10140-008-0786-2]</w:t>
      </w:r>
    </w:p>
    <w:p w:rsidR="00CD4224" w:rsidRDefault="00AC10D2">
      <w:pPr>
        <w:spacing w:line="360" w:lineRule="auto"/>
        <w:jc w:val="both"/>
        <w:rPr>
          <w:rFonts w:ascii="Book Antiqua" w:hAnsi="Book Antiqua"/>
        </w:rPr>
      </w:pPr>
      <w:r>
        <w:rPr>
          <w:rFonts w:ascii="Book Antiqua" w:hAnsi="Book Antiqua"/>
        </w:rPr>
        <w:lastRenderedPageBreak/>
        <w:t xml:space="preserve">37 </w:t>
      </w:r>
      <w:r>
        <w:rPr>
          <w:rFonts w:ascii="Book Antiqua" w:hAnsi="Book Antiqua"/>
          <w:b/>
          <w:bCs/>
        </w:rPr>
        <w:t>Patel DB</w:t>
      </w:r>
      <w:r>
        <w:rPr>
          <w:rFonts w:ascii="Book Antiqua" w:hAnsi="Book Antiqua"/>
        </w:rPr>
        <w:t xml:space="preserve">, Emmanuel NB, </w:t>
      </w:r>
      <w:proofErr w:type="spellStart"/>
      <w:r>
        <w:rPr>
          <w:rFonts w:ascii="Book Antiqua" w:hAnsi="Book Antiqua"/>
        </w:rPr>
        <w:t>Stevanovic</w:t>
      </w:r>
      <w:proofErr w:type="spellEnd"/>
      <w:r>
        <w:rPr>
          <w:rFonts w:ascii="Book Antiqua" w:hAnsi="Book Antiqua"/>
        </w:rPr>
        <w:t xml:space="preserve"> MV, </w:t>
      </w:r>
      <w:proofErr w:type="spellStart"/>
      <w:r>
        <w:rPr>
          <w:rFonts w:ascii="Book Antiqua" w:hAnsi="Book Antiqua"/>
        </w:rPr>
        <w:t>Matcuk</w:t>
      </w:r>
      <w:proofErr w:type="spellEnd"/>
      <w:r>
        <w:rPr>
          <w:rFonts w:ascii="Book Antiqua" w:hAnsi="Book Antiqua"/>
        </w:rPr>
        <w:t xml:space="preserve"> GR </w:t>
      </w:r>
      <w:proofErr w:type="spellStart"/>
      <w:r>
        <w:rPr>
          <w:rFonts w:ascii="Book Antiqua" w:hAnsi="Book Antiqua"/>
        </w:rPr>
        <w:t>Jr</w:t>
      </w:r>
      <w:proofErr w:type="spellEnd"/>
      <w:r>
        <w:rPr>
          <w:rFonts w:ascii="Book Antiqua" w:hAnsi="Book Antiqua"/>
        </w:rPr>
        <w:t xml:space="preserve">, </w:t>
      </w:r>
      <w:proofErr w:type="spellStart"/>
      <w:r>
        <w:rPr>
          <w:rFonts w:ascii="Book Antiqua" w:hAnsi="Book Antiqua"/>
        </w:rPr>
        <w:t>Gottsegen</w:t>
      </w:r>
      <w:proofErr w:type="spellEnd"/>
      <w:r>
        <w:rPr>
          <w:rFonts w:ascii="Book Antiqua" w:hAnsi="Book Antiqua"/>
        </w:rPr>
        <w:t xml:space="preserve"> CJ, Forrester DM, White EA. Hand infections: anatomy, types and spread of infection, imaging findings, and treatment options. </w:t>
      </w:r>
      <w:proofErr w:type="spellStart"/>
      <w:r>
        <w:rPr>
          <w:rFonts w:ascii="Book Antiqua" w:hAnsi="Book Antiqua"/>
          <w:i/>
          <w:iCs/>
        </w:rPr>
        <w:t>Radiographics</w:t>
      </w:r>
      <w:proofErr w:type="spellEnd"/>
      <w:r>
        <w:rPr>
          <w:rFonts w:ascii="Book Antiqua" w:hAnsi="Book Antiqua"/>
        </w:rPr>
        <w:t xml:space="preserve"> 2014; </w:t>
      </w:r>
      <w:r>
        <w:rPr>
          <w:rFonts w:ascii="Book Antiqua" w:hAnsi="Book Antiqua"/>
          <w:b/>
          <w:bCs/>
        </w:rPr>
        <w:t>34</w:t>
      </w:r>
      <w:r>
        <w:rPr>
          <w:rFonts w:ascii="Book Antiqua" w:hAnsi="Book Antiqua"/>
        </w:rPr>
        <w:t>: 1968-1986 [PMID: 25384296 DOI: 10.1148/rg.347130101]</w:t>
      </w:r>
    </w:p>
    <w:p w:rsidR="00CD4224" w:rsidRDefault="00AC10D2">
      <w:pPr>
        <w:spacing w:line="360" w:lineRule="auto"/>
        <w:jc w:val="both"/>
        <w:rPr>
          <w:rFonts w:ascii="Book Antiqua" w:hAnsi="Book Antiqua"/>
        </w:rPr>
      </w:pPr>
      <w:r>
        <w:rPr>
          <w:rFonts w:ascii="Book Antiqua" w:hAnsi="Book Antiqua"/>
        </w:rPr>
        <w:t xml:space="preserve">38 </w:t>
      </w:r>
      <w:r>
        <w:rPr>
          <w:rFonts w:ascii="Book Antiqua" w:hAnsi="Book Antiqua"/>
          <w:b/>
          <w:bCs/>
        </w:rPr>
        <w:t>Saito T</w:t>
      </w:r>
      <w:r>
        <w:rPr>
          <w:rFonts w:ascii="Book Antiqua" w:hAnsi="Book Antiqua"/>
        </w:rPr>
        <w:t xml:space="preserve">, Noda T, Kondo H, </w:t>
      </w:r>
      <w:proofErr w:type="spellStart"/>
      <w:r>
        <w:rPr>
          <w:rFonts w:ascii="Book Antiqua" w:hAnsi="Book Antiqua"/>
        </w:rPr>
        <w:t>Demiya</w:t>
      </w:r>
      <w:proofErr w:type="spellEnd"/>
      <w:r>
        <w:rPr>
          <w:rFonts w:ascii="Book Antiqua" w:hAnsi="Book Antiqua"/>
        </w:rPr>
        <w:t xml:space="preserve"> K, </w:t>
      </w:r>
      <w:proofErr w:type="spellStart"/>
      <w:r>
        <w:rPr>
          <w:rFonts w:ascii="Book Antiqua" w:hAnsi="Book Antiqua"/>
        </w:rPr>
        <w:t>Nezu</w:t>
      </w:r>
      <w:proofErr w:type="spellEnd"/>
      <w:r>
        <w:rPr>
          <w:rFonts w:ascii="Book Antiqua" w:hAnsi="Book Antiqua"/>
        </w:rPr>
        <w:t xml:space="preserve"> S, </w:t>
      </w:r>
      <w:proofErr w:type="spellStart"/>
      <w:r>
        <w:rPr>
          <w:rFonts w:ascii="Book Antiqua" w:hAnsi="Book Antiqua"/>
        </w:rPr>
        <w:t>Yokoo</w:t>
      </w:r>
      <w:proofErr w:type="spellEnd"/>
      <w:r>
        <w:rPr>
          <w:rFonts w:ascii="Book Antiqua" w:hAnsi="Book Antiqua"/>
        </w:rPr>
        <w:t xml:space="preserve"> S, </w:t>
      </w:r>
      <w:proofErr w:type="spellStart"/>
      <w:r>
        <w:rPr>
          <w:rFonts w:ascii="Book Antiqua" w:hAnsi="Book Antiqua"/>
        </w:rPr>
        <w:t>Matsuhashi</w:t>
      </w:r>
      <w:proofErr w:type="spellEnd"/>
      <w:r>
        <w:rPr>
          <w:rFonts w:ascii="Book Antiqua" w:hAnsi="Book Antiqua"/>
        </w:rPr>
        <w:t xml:space="preserve"> M, </w:t>
      </w:r>
      <w:proofErr w:type="spellStart"/>
      <w:r>
        <w:rPr>
          <w:rFonts w:ascii="Book Antiqua" w:hAnsi="Book Antiqua"/>
        </w:rPr>
        <w:t>Uehara</w:t>
      </w:r>
      <w:proofErr w:type="spellEnd"/>
      <w:r>
        <w:rPr>
          <w:rFonts w:ascii="Book Antiqua" w:hAnsi="Book Antiqua"/>
        </w:rPr>
        <w:t xml:space="preserve"> T, </w:t>
      </w:r>
      <w:proofErr w:type="spellStart"/>
      <w:r>
        <w:rPr>
          <w:rFonts w:ascii="Book Antiqua" w:hAnsi="Book Antiqua"/>
        </w:rPr>
        <w:t>Shimamura</w:t>
      </w:r>
      <w:proofErr w:type="spellEnd"/>
      <w:r>
        <w:rPr>
          <w:rFonts w:ascii="Book Antiqua" w:hAnsi="Book Antiqua"/>
        </w:rPr>
        <w:t xml:space="preserve"> Y, Kodama M, Ozaki T. The </w:t>
      </w:r>
      <w:proofErr w:type="spellStart"/>
      <w:r>
        <w:rPr>
          <w:rFonts w:ascii="Book Antiqua" w:hAnsi="Book Antiqua"/>
        </w:rPr>
        <w:t>Masquelet</w:t>
      </w:r>
      <w:proofErr w:type="spellEnd"/>
      <w:r>
        <w:rPr>
          <w:rFonts w:ascii="Book Antiqua" w:hAnsi="Book Antiqua"/>
        </w:rPr>
        <w:t xml:space="preserve"> technique for septic arthritis of the small joint in the hands: Case reports. </w:t>
      </w:r>
      <w:r>
        <w:rPr>
          <w:rFonts w:ascii="Book Antiqua" w:hAnsi="Book Antiqua"/>
          <w:i/>
          <w:iCs/>
        </w:rPr>
        <w:t>Trauma Case Rep</w:t>
      </w:r>
      <w:r>
        <w:rPr>
          <w:rFonts w:ascii="Book Antiqua" w:hAnsi="Book Antiqua"/>
        </w:rPr>
        <w:t xml:space="preserve"> 2020; </w:t>
      </w:r>
      <w:r>
        <w:rPr>
          <w:rFonts w:ascii="Book Antiqua" w:hAnsi="Book Antiqua"/>
          <w:b/>
          <w:bCs/>
        </w:rPr>
        <w:t>25</w:t>
      </w:r>
      <w:r>
        <w:rPr>
          <w:rFonts w:ascii="Book Antiqua" w:hAnsi="Book Antiqua"/>
        </w:rPr>
        <w:t>: 100268 [PMID: 31890833 DOI: 10.1016/j.tcr.2019.100268]</w:t>
      </w:r>
    </w:p>
    <w:p w:rsidR="00CD4224" w:rsidRDefault="00AC10D2">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Unglaub</w:t>
      </w:r>
      <w:proofErr w:type="spellEnd"/>
      <w:r>
        <w:rPr>
          <w:rFonts w:ascii="Book Antiqua" w:hAnsi="Book Antiqua"/>
          <w:b/>
          <w:bCs/>
        </w:rPr>
        <w:t xml:space="preserve"> F</w:t>
      </w:r>
      <w:r>
        <w:rPr>
          <w:rFonts w:ascii="Book Antiqua" w:hAnsi="Book Antiqua"/>
        </w:rPr>
        <w:t xml:space="preserve">, Langer MF, </w:t>
      </w:r>
      <w:proofErr w:type="spellStart"/>
      <w:r>
        <w:rPr>
          <w:rFonts w:ascii="Book Antiqua" w:hAnsi="Book Antiqua"/>
        </w:rPr>
        <w:t>Unglaub</w:t>
      </w:r>
      <w:proofErr w:type="spellEnd"/>
      <w:r>
        <w:rPr>
          <w:rFonts w:ascii="Book Antiqua" w:hAnsi="Book Antiqua"/>
        </w:rPr>
        <w:t xml:space="preserve"> JM, </w:t>
      </w:r>
      <w:proofErr w:type="spellStart"/>
      <w:r>
        <w:rPr>
          <w:rFonts w:ascii="Book Antiqua" w:hAnsi="Book Antiqua"/>
        </w:rPr>
        <w:t>Hohendorff</w:t>
      </w:r>
      <w:proofErr w:type="spellEnd"/>
      <w:r>
        <w:rPr>
          <w:rFonts w:ascii="Book Antiqua" w:hAnsi="Book Antiqua"/>
        </w:rPr>
        <w:t xml:space="preserve"> B, Müller LP, Hahn P, </w:t>
      </w:r>
      <w:proofErr w:type="spellStart"/>
      <w:r>
        <w:rPr>
          <w:rFonts w:ascii="Book Antiqua" w:hAnsi="Book Antiqua"/>
        </w:rPr>
        <w:t>Löw</w:t>
      </w:r>
      <w:proofErr w:type="spellEnd"/>
      <w:r>
        <w:rPr>
          <w:rFonts w:ascii="Book Antiqua" w:hAnsi="Book Antiqua"/>
        </w:rPr>
        <w:t xml:space="preserve"> S, Spies CK. [Joint infections of the hand]. </w:t>
      </w:r>
      <w:proofErr w:type="spellStart"/>
      <w:r>
        <w:rPr>
          <w:rFonts w:ascii="Book Antiqua" w:hAnsi="Book Antiqua"/>
          <w:i/>
          <w:iCs/>
        </w:rPr>
        <w:t>Unfallchirurg</w:t>
      </w:r>
      <w:proofErr w:type="spellEnd"/>
      <w:r>
        <w:rPr>
          <w:rFonts w:ascii="Book Antiqua" w:hAnsi="Book Antiqua"/>
        </w:rPr>
        <w:t xml:space="preserve"> 2016; </w:t>
      </w:r>
      <w:r>
        <w:rPr>
          <w:rFonts w:ascii="Book Antiqua" w:hAnsi="Book Antiqua"/>
          <w:b/>
          <w:bCs/>
        </w:rPr>
        <w:t>119</w:t>
      </w:r>
      <w:r>
        <w:rPr>
          <w:rFonts w:ascii="Book Antiqua" w:hAnsi="Book Antiqua"/>
        </w:rPr>
        <w:t>: 943-953 [PMID: 27785520 DOI: 10.1007/s00113-016-0261-6]</w:t>
      </w:r>
    </w:p>
    <w:p w:rsidR="00CD4224" w:rsidRDefault="00AC10D2">
      <w:pPr>
        <w:spacing w:line="360" w:lineRule="auto"/>
        <w:jc w:val="both"/>
        <w:rPr>
          <w:rFonts w:ascii="Book Antiqua" w:hAnsi="Book Antiqua"/>
        </w:rPr>
      </w:pPr>
      <w:r>
        <w:rPr>
          <w:rFonts w:ascii="Book Antiqua" w:hAnsi="Book Antiqua"/>
        </w:rPr>
        <w:t xml:space="preserve">40 </w:t>
      </w:r>
      <w:r>
        <w:rPr>
          <w:rFonts w:ascii="Book Antiqua" w:hAnsi="Book Antiqua"/>
          <w:b/>
          <w:bCs/>
        </w:rPr>
        <w:t>Kennedy N</w:t>
      </w:r>
      <w:r>
        <w:rPr>
          <w:rFonts w:ascii="Book Antiqua" w:hAnsi="Book Antiqua"/>
        </w:rPr>
        <w:t xml:space="preserve">, Chambers ST, Nolan I, Gallagher K, </w:t>
      </w:r>
      <w:proofErr w:type="spellStart"/>
      <w:r>
        <w:rPr>
          <w:rFonts w:ascii="Book Antiqua" w:hAnsi="Book Antiqua"/>
        </w:rPr>
        <w:t>Werno</w:t>
      </w:r>
      <w:proofErr w:type="spellEnd"/>
      <w:r>
        <w:rPr>
          <w:rFonts w:ascii="Book Antiqua" w:hAnsi="Book Antiqua"/>
        </w:rPr>
        <w:t xml:space="preserve"> A, Browne M, Stamp LK. Native Joint Septic Arthritis: Epidemiology, Clinical Features, and Microbiological Causes in a New Zealand Population. </w:t>
      </w:r>
      <w:r>
        <w:rPr>
          <w:rFonts w:ascii="Book Antiqua" w:hAnsi="Book Antiqua"/>
          <w:i/>
          <w:iCs/>
        </w:rPr>
        <w:t xml:space="preserve">J </w:t>
      </w:r>
      <w:proofErr w:type="spellStart"/>
      <w:r>
        <w:rPr>
          <w:rFonts w:ascii="Book Antiqua" w:hAnsi="Book Antiqua"/>
          <w:i/>
          <w:iCs/>
        </w:rPr>
        <w:t>Rheumatol</w:t>
      </w:r>
      <w:proofErr w:type="spellEnd"/>
      <w:r>
        <w:rPr>
          <w:rFonts w:ascii="Book Antiqua" w:hAnsi="Book Antiqua"/>
        </w:rPr>
        <w:t xml:space="preserve"> 2015; </w:t>
      </w:r>
      <w:r>
        <w:rPr>
          <w:rFonts w:ascii="Book Antiqua" w:hAnsi="Book Antiqua"/>
          <w:b/>
          <w:bCs/>
        </w:rPr>
        <w:t>42</w:t>
      </w:r>
      <w:r>
        <w:rPr>
          <w:rFonts w:ascii="Book Antiqua" w:hAnsi="Book Antiqua"/>
        </w:rPr>
        <w:t>: 2392-2397 [PMID: 26523022 DOI: 10.3899/jrheum.150434]</w:t>
      </w:r>
    </w:p>
    <w:p w:rsidR="00CD4224" w:rsidRDefault="00AC10D2">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Kwak</w:t>
      </w:r>
      <w:proofErr w:type="spellEnd"/>
      <w:r>
        <w:rPr>
          <w:rFonts w:ascii="Book Antiqua" w:hAnsi="Book Antiqua"/>
          <w:b/>
          <w:bCs/>
        </w:rPr>
        <w:t xml:space="preserve"> SH</w:t>
      </w:r>
      <w:r>
        <w:rPr>
          <w:rFonts w:ascii="Book Antiqua" w:hAnsi="Book Antiqua"/>
        </w:rPr>
        <w:t xml:space="preserve">, </w:t>
      </w:r>
      <w:proofErr w:type="spellStart"/>
      <w:r>
        <w:rPr>
          <w:rFonts w:ascii="Book Antiqua" w:hAnsi="Book Antiqua"/>
        </w:rPr>
        <w:t>Bae</w:t>
      </w:r>
      <w:proofErr w:type="spellEnd"/>
      <w:r>
        <w:rPr>
          <w:rFonts w:ascii="Book Antiqua" w:hAnsi="Book Antiqua"/>
        </w:rPr>
        <w:t xml:space="preserve"> JY, Oh Y, Jang HS, </w:t>
      </w:r>
      <w:proofErr w:type="spellStart"/>
      <w:r>
        <w:rPr>
          <w:rFonts w:ascii="Book Antiqua" w:hAnsi="Book Antiqua"/>
        </w:rPr>
        <w:t>Ahn</w:t>
      </w:r>
      <w:proofErr w:type="spellEnd"/>
      <w:r>
        <w:rPr>
          <w:rFonts w:ascii="Book Antiqua" w:hAnsi="Book Antiqua"/>
        </w:rPr>
        <w:t xml:space="preserve"> TY, Lee SH. Primarily treated patients versus referred patients in the treatment of native septic arthritis of digits: a retrospective comparative study.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2020; </w:t>
      </w:r>
      <w:r>
        <w:rPr>
          <w:rFonts w:ascii="Book Antiqua" w:hAnsi="Book Antiqua"/>
          <w:b/>
          <w:bCs/>
        </w:rPr>
        <w:t>21</w:t>
      </w:r>
      <w:r>
        <w:rPr>
          <w:rFonts w:ascii="Book Antiqua" w:hAnsi="Book Antiqua"/>
        </w:rPr>
        <w:t>: 780 [PMID: 33246444 DOI: 10.1186/s12891-020-03770-9]</w:t>
      </w:r>
    </w:p>
    <w:p w:rsidR="00CD4224" w:rsidRDefault="00AC10D2">
      <w:pPr>
        <w:spacing w:line="360" w:lineRule="auto"/>
        <w:jc w:val="both"/>
        <w:rPr>
          <w:rFonts w:ascii="Book Antiqua" w:hAnsi="Book Antiqua"/>
        </w:rPr>
      </w:pPr>
      <w:r>
        <w:rPr>
          <w:rFonts w:ascii="Book Antiqua" w:hAnsi="Book Antiqua"/>
        </w:rPr>
        <w:t xml:space="preserve">42 </w:t>
      </w:r>
      <w:r>
        <w:rPr>
          <w:rFonts w:ascii="Book Antiqua" w:hAnsi="Book Antiqua"/>
          <w:b/>
          <w:bCs/>
        </w:rPr>
        <w:t>Chung SR</w:t>
      </w:r>
      <w:r>
        <w:rPr>
          <w:rFonts w:ascii="Book Antiqua" w:hAnsi="Book Antiqua"/>
        </w:rPr>
        <w:t xml:space="preserve">, Kang YC, </w:t>
      </w:r>
      <w:proofErr w:type="spellStart"/>
      <w:r>
        <w:rPr>
          <w:rFonts w:ascii="Book Antiqua" w:hAnsi="Book Antiqua"/>
        </w:rPr>
        <w:t>McGrouther</w:t>
      </w:r>
      <w:proofErr w:type="spellEnd"/>
      <w:r>
        <w:rPr>
          <w:rFonts w:ascii="Book Antiqua" w:hAnsi="Book Antiqua"/>
        </w:rPr>
        <w:t xml:space="preserve"> DA. </w:t>
      </w:r>
      <w:proofErr w:type="gramStart"/>
      <w:r>
        <w:rPr>
          <w:rFonts w:ascii="Book Antiqua" w:hAnsi="Book Antiqua"/>
        </w:rPr>
        <w:t>Techniques for Continuous Irrigation of Septic Joints of the Hand.</w:t>
      </w:r>
      <w:proofErr w:type="gramEnd"/>
      <w:r>
        <w:rPr>
          <w:rFonts w:ascii="Book Antiqua" w:hAnsi="Book Antiqua"/>
        </w:rPr>
        <w:t xml:space="preserve"> </w:t>
      </w:r>
      <w:r>
        <w:rPr>
          <w:rFonts w:ascii="Book Antiqua" w:hAnsi="Book Antiqua"/>
          <w:i/>
          <w:iCs/>
        </w:rPr>
        <w:t xml:space="preserve">Tech Hand </w:t>
      </w:r>
      <w:proofErr w:type="gramStart"/>
      <w:r>
        <w:rPr>
          <w:rFonts w:ascii="Book Antiqua" w:hAnsi="Book Antiqua"/>
          <w:i/>
          <w:iCs/>
        </w:rPr>
        <w:t>Up</w:t>
      </w:r>
      <w:proofErr w:type="gramEnd"/>
      <w:r>
        <w:rPr>
          <w:rFonts w:ascii="Book Antiqua" w:hAnsi="Book Antiqua"/>
          <w:i/>
          <w:iCs/>
        </w:rPr>
        <w:t xml:space="preserve"> </w:t>
      </w:r>
      <w:proofErr w:type="spellStart"/>
      <w:r>
        <w:rPr>
          <w:rFonts w:ascii="Book Antiqua" w:hAnsi="Book Antiqua"/>
          <w:i/>
          <w:iCs/>
        </w:rPr>
        <w:t>Extrem</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23</w:t>
      </w:r>
      <w:r>
        <w:rPr>
          <w:rFonts w:ascii="Book Antiqua" w:hAnsi="Book Antiqua"/>
        </w:rPr>
        <w:t>: 133-137 [PMID: 30973488 DOI: 10.1097/BTH.0000000000000241]</w:t>
      </w:r>
    </w:p>
    <w:p w:rsidR="00CD4224" w:rsidRDefault="00AC10D2">
      <w:pPr>
        <w:spacing w:line="360" w:lineRule="auto"/>
        <w:jc w:val="both"/>
        <w:rPr>
          <w:rFonts w:ascii="Book Antiqua" w:hAnsi="Book Antiqua"/>
        </w:rPr>
      </w:pPr>
      <w:proofErr w:type="gramStart"/>
      <w:r>
        <w:rPr>
          <w:rFonts w:ascii="Book Antiqua" w:hAnsi="Book Antiqua"/>
        </w:rPr>
        <w:t>43 Wright DA.</w:t>
      </w:r>
      <w:proofErr w:type="gramEnd"/>
      <w:r>
        <w:rPr>
          <w:rFonts w:ascii="Book Antiqua" w:hAnsi="Book Antiqua"/>
        </w:rPr>
        <w:t xml:space="preserve"> </w:t>
      </w:r>
      <w:proofErr w:type="gramStart"/>
      <w:r>
        <w:rPr>
          <w:rFonts w:ascii="Book Antiqua" w:hAnsi="Book Antiqua"/>
        </w:rPr>
        <w:t>Tendon sheath infection.</w:t>
      </w:r>
      <w:proofErr w:type="gramEnd"/>
      <w:r>
        <w:rPr>
          <w:rFonts w:ascii="Book Antiqua" w:hAnsi="Book Antiqua"/>
        </w:rPr>
        <w:t xml:space="preserve"> </w:t>
      </w:r>
      <w:proofErr w:type="spellStart"/>
      <w:r>
        <w:rPr>
          <w:rFonts w:ascii="Book Antiqua" w:hAnsi="Book Antiqua"/>
          <w:i/>
        </w:rPr>
        <w:t>Proc</w:t>
      </w:r>
      <w:proofErr w:type="spellEnd"/>
      <w:r>
        <w:rPr>
          <w:rFonts w:ascii="Book Antiqua" w:hAnsi="Book Antiqua"/>
          <w:i/>
        </w:rPr>
        <w:t xml:space="preserve"> R </w:t>
      </w:r>
      <w:proofErr w:type="spellStart"/>
      <w:r>
        <w:rPr>
          <w:rFonts w:ascii="Book Antiqua" w:hAnsi="Book Antiqua"/>
          <w:i/>
        </w:rPr>
        <w:t>Soc</w:t>
      </w:r>
      <w:proofErr w:type="spellEnd"/>
      <w:r>
        <w:rPr>
          <w:rFonts w:ascii="Book Antiqua" w:hAnsi="Book Antiqua"/>
          <w:i/>
        </w:rPr>
        <w:t xml:space="preserve"> Med</w:t>
      </w:r>
      <w:r>
        <w:rPr>
          <w:rFonts w:ascii="Book Antiqua" w:hAnsi="Book Antiqua"/>
        </w:rPr>
        <w:t xml:space="preserve"> 1943; </w:t>
      </w:r>
      <w:r>
        <w:rPr>
          <w:rFonts w:ascii="Book Antiqua" w:hAnsi="Book Antiqua"/>
          <w:b/>
        </w:rPr>
        <w:t xml:space="preserve">37: </w:t>
      </w:r>
      <w:r>
        <w:rPr>
          <w:rFonts w:ascii="Book Antiqua" w:hAnsi="Book Antiqua"/>
        </w:rPr>
        <w:t>504–505</w:t>
      </w:r>
    </w:p>
    <w:p w:rsidR="00CD4224" w:rsidRDefault="00AC10D2">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Vorderwinkler</w:t>
      </w:r>
      <w:proofErr w:type="spellEnd"/>
      <w:r>
        <w:rPr>
          <w:rFonts w:ascii="Book Antiqua" w:hAnsi="Book Antiqua"/>
          <w:b/>
          <w:bCs/>
        </w:rPr>
        <w:t xml:space="preserve"> KP</w:t>
      </w:r>
      <w:r>
        <w:rPr>
          <w:rFonts w:ascii="Book Antiqua" w:hAnsi="Book Antiqua"/>
        </w:rPr>
        <w:t xml:space="preserve">, </w:t>
      </w:r>
      <w:proofErr w:type="spellStart"/>
      <w:r>
        <w:rPr>
          <w:rFonts w:ascii="Book Antiqua" w:hAnsi="Book Antiqua"/>
        </w:rPr>
        <w:t>Mühldorfer</w:t>
      </w:r>
      <w:proofErr w:type="spellEnd"/>
      <w:r>
        <w:rPr>
          <w:rFonts w:ascii="Book Antiqua" w:hAnsi="Book Antiqua"/>
        </w:rPr>
        <w:t xml:space="preserve"> M, </w:t>
      </w:r>
      <w:proofErr w:type="spellStart"/>
      <w:r>
        <w:rPr>
          <w:rFonts w:ascii="Book Antiqua" w:hAnsi="Book Antiqua"/>
        </w:rPr>
        <w:t>Pillukat</w:t>
      </w:r>
      <w:proofErr w:type="spellEnd"/>
      <w:r>
        <w:rPr>
          <w:rFonts w:ascii="Book Antiqua" w:hAnsi="Book Antiqua"/>
        </w:rPr>
        <w:t xml:space="preserve"> T, van </w:t>
      </w:r>
      <w:proofErr w:type="spellStart"/>
      <w:r>
        <w:rPr>
          <w:rFonts w:ascii="Book Antiqua" w:hAnsi="Book Antiqua"/>
        </w:rPr>
        <w:t>Schoonhoven</w:t>
      </w:r>
      <w:proofErr w:type="spellEnd"/>
      <w:r>
        <w:rPr>
          <w:rFonts w:ascii="Book Antiqua" w:hAnsi="Book Antiqua"/>
        </w:rPr>
        <w:t xml:space="preserve"> J. [Treatment of bacterial infection in the </w:t>
      </w:r>
      <w:proofErr w:type="spellStart"/>
      <w:r>
        <w:rPr>
          <w:rFonts w:ascii="Book Antiqua" w:hAnsi="Book Antiqua"/>
        </w:rPr>
        <w:t>interphalangeal</w:t>
      </w:r>
      <w:proofErr w:type="spellEnd"/>
      <w:r>
        <w:rPr>
          <w:rFonts w:ascii="Book Antiqua" w:hAnsi="Book Antiqua"/>
        </w:rPr>
        <w:t xml:space="preserve"> joints of the hand]. </w:t>
      </w:r>
      <w:proofErr w:type="spellStart"/>
      <w:r>
        <w:rPr>
          <w:rFonts w:ascii="Book Antiqua" w:hAnsi="Book Antiqua"/>
          <w:i/>
          <w:iCs/>
        </w:rPr>
        <w:t>Oper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2011; </w:t>
      </w:r>
      <w:r>
        <w:rPr>
          <w:rFonts w:ascii="Book Antiqua" w:hAnsi="Book Antiqua"/>
          <w:b/>
          <w:bCs/>
        </w:rPr>
        <w:t>23</w:t>
      </w:r>
      <w:r>
        <w:rPr>
          <w:rFonts w:ascii="Book Antiqua" w:hAnsi="Book Antiqua"/>
        </w:rPr>
        <w:t>: 192-203 [PMID: 21735254 DOI: 10.1007/s00064-011-0024-z]</w:t>
      </w:r>
    </w:p>
    <w:p w:rsidR="00CD4224" w:rsidRDefault="00AC10D2">
      <w:pPr>
        <w:spacing w:line="360" w:lineRule="auto"/>
        <w:jc w:val="both"/>
        <w:rPr>
          <w:rFonts w:ascii="Book Antiqua" w:hAnsi="Book Antiqua"/>
        </w:rPr>
      </w:pPr>
      <w:proofErr w:type="gramStart"/>
      <w:r>
        <w:rPr>
          <w:rFonts w:ascii="Book Antiqua" w:hAnsi="Book Antiqua"/>
        </w:rPr>
        <w:t xml:space="preserve">45 </w:t>
      </w:r>
      <w:proofErr w:type="spellStart"/>
      <w:r>
        <w:rPr>
          <w:rFonts w:ascii="Book Antiqua" w:hAnsi="Book Antiqua"/>
          <w:b/>
          <w:bCs/>
        </w:rPr>
        <w:t>Allieu</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Chammas</w:t>
      </w:r>
      <w:proofErr w:type="spellEnd"/>
      <w:r>
        <w:rPr>
          <w:rFonts w:ascii="Book Antiqua" w:hAnsi="Book Antiqua"/>
        </w:rPr>
        <w:t xml:space="preserve"> M, Hixson ML. External fixation for treatment of hand infections.</w:t>
      </w:r>
      <w:proofErr w:type="gramEnd"/>
      <w:r>
        <w:rPr>
          <w:rFonts w:ascii="Book Antiqua" w:hAnsi="Book Antiqua"/>
        </w:rPr>
        <w:t xml:space="preserve"> </w:t>
      </w:r>
      <w:r>
        <w:rPr>
          <w:rFonts w:ascii="Book Antiqua" w:hAnsi="Book Antiqua"/>
          <w:i/>
          <w:iCs/>
        </w:rPr>
        <w:t xml:space="preserve">Hand </w:t>
      </w:r>
      <w:proofErr w:type="spellStart"/>
      <w:r>
        <w:rPr>
          <w:rFonts w:ascii="Book Antiqua" w:hAnsi="Book Antiqua"/>
          <w:i/>
          <w:iCs/>
        </w:rPr>
        <w:t>Clin</w:t>
      </w:r>
      <w:proofErr w:type="spellEnd"/>
      <w:r>
        <w:rPr>
          <w:rFonts w:ascii="Book Antiqua" w:hAnsi="Book Antiqua"/>
        </w:rPr>
        <w:t xml:space="preserve"> 1993; </w:t>
      </w:r>
      <w:r>
        <w:rPr>
          <w:rFonts w:ascii="Book Antiqua" w:hAnsi="Book Antiqua"/>
          <w:b/>
          <w:bCs/>
        </w:rPr>
        <w:t>9</w:t>
      </w:r>
      <w:r>
        <w:rPr>
          <w:rFonts w:ascii="Book Antiqua" w:hAnsi="Book Antiqua"/>
        </w:rPr>
        <w:t>: 675-682 [PMID: 8300736]</w:t>
      </w:r>
    </w:p>
    <w:p w:rsidR="00CD4224" w:rsidRDefault="00AC10D2">
      <w:pPr>
        <w:spacing w:line="360" w:lineRule="auto"/>
        <w:jc w:val="both"/>
        <w:rPr>
          <w:rFonts w:ascii="Book Antiqua" w:hAnsi="Book Antiqua"/>
        </w:rPr>
      </w:pPr>
      <w:proofErr w:type="gramStart"/>
      <w:r>
        <w:rPr>
          <w:rFonts w:ascii="Book Antiqua" w:hAnsi="Book Antiqua"/>
        </w:rPr>
        <w:lastRenderedPageBreak/>
        <w:t xml:space="preserve">46 </w:t>
      </w:r>
      <w:r>
        <w:rPr>
          <w:rFonts w:ascii="Book Antiqua" w:hAnsi="Book Antiqua"/>
          <w:b/>
          <w:bCs/>
        </w:rPr>
        <w:t>Richard JC</w:t>
      </w:r>
      <w:r>
        <w:rPr>
          <w:rFonts w:ascii="Book Antiqua" w:hAnsi="Book Antiqua"/>
        </w:rPr>
        <w:t xml:space="preserve">, </w:t>
      </w:r>
      <w:proofErr w:type="spellStart"/>
      <w:r>
        <w:rPr>
          <w:rFonts w:ascii="Book Antiqua" w:hAnsi="Book Antiqua"/>
        </w:rPr>
        <w:t>Vilain</w:t>
      </w:r>
      <w:proofErr w:type="spellEnd"/>
      <w:r>
        <w:rPr>
          <w:rFonts w:ascii="Book Antiqua" w:hAnsi="Book Antiqua"/>
        </w:rPr>
        <w:t xml:space="preserve"> R. Acute septic arthritis of the fingers.</w:t>
      </w:r>
      <w:proofErr w:type="gramEnd"/>
      <w:r>
        <w:rPr>
          <w:rFonts w:ascii="Book Antiqua" w:hAnsi="Book Antiqua"/>
        </w:rPr>
        <w:t xml:space="preserve"> </w:t>
      </w:r>
      <w:proofErr w:type="gramStart"/>
      <w:r>
        <w:rPr>
          <w:rFonts w:ascii="Book Antiqua" w:hAnsi="Book Antiqua"/>
        </w:rPr>
        <w:t>A clinical study of 87 cases.</w:t>
      </w:r>
      <w:proofErr w:type="gramEnd"/>
      <w:r>
        <w:rPr>
          <w:rFonts w:ascii="Book Antiqua" w:hAnsi="Book Antiqua"/>
        </w:rPr>
        <w:t xml:space="preserve"> </w:t>
      </w:r>
      <w:r>
        <w:rPr>
          <w:rFonts w:ascii="Book Antiqua" w:hAnsi="Book Antiqua"/>
          <w:i/>
          <w:iCs/>
        </w:rPr>
        <w:t xml:space="preserve">Ann </w:t>
      </w:r>
      <w:proofErr w:type="spellStart"/>
      <w:r>
        <w:rPr>
          <w:rFonts w:ascii="Book Antiqua" w:hAnsi="Book Antiqua"/>
          <w:i/>
          <w:iCs/>
        </w:rPr>
        <w:t>Chir</w:t>
      </w:r>
      <w:proofErr w:type="spellEnd"/>
      <w:r>
        <w:rPr>
          <w:rFonts w:ascii="Book Antiqua" w:hAnsi="Book Antiqua"/>
          <w:i/>
          <w:iCs/>
        </w:rPr>
        <w:t xml:space="preserve"> Main</w:t>
      </w:r>
      <w:r>
        <w:rPr>
          <w:rFonts w:ascii="Book Antiqua" w:hAnsi="Book Antiqua"/>
        </w:rPr>
        <w:t xml:space="preserve"> 1982; </w:t>
      </w:r>
      <w:r>
        <w:rPr>
          <w:rFonts w:ascii="Book Antiqua" w:hAnsi="Book Antiqua"/>
          <w:b/>
          <w:bCs/>
        </w:rPr>
        <w:t>1</w:t>
      </w:r>
      <w:r>
        <w:rPr>
          <w:rFonts w:ascii="Book Antiqua" w:hAnsi="Book Antiqua"/>
        </w:rPr>
        <w:t>: 214-220 [PMID: 9336613 DOI: 10.1016/s0753-9053(82)80004-5]</w:t>
      </w:r>
    </w:p>
    <w:p w:rsidR="00CD4224" w:rsidRDefault="00AC10D2">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Rotunno</w:t>
      </w:r>
      <w:proofErr w:type="spellEnd"/>
      <w:r>
        <w:rPr>
          <w:rFonts w:ascii="Book Antiqua" w:hAnsi="Book Antiqua"/>
          <w:b/>
          <w:bCs/>
        </w:rPr>
        <w:t xml:space="preserve"> T</w:t>
      </w:r>
      <w:r w:rsidRPr="00BE777A">
        <w:rPr>
          <w:rFonts w:ascii="Book Antiqua" w:hAnsi="Book Antiqua"/>
          <w:bCs/>
        </w:rPr>
        <w:t>,</w:t>
      </w:r>
      <w:r w:rsidRPr="00BE777A">
        <w:rPr>
          <w:rFonts w:ascii="Book Antiqua" w:hAnsi="Book Antiqua"/>
        </w:rPr>
        <w:t xml:space="preserve"> </w:t>
      </w:r>
      <w:r>
        <w:rPr>
          <w:rFonts w:ascii="Book Antiqua" w:hAnsi="Book Antiqua"/>
        </w:rPr>
        <w:t xml:space="preserve">Müller C, </w:t>
      </w:r>
      <w:proofErr w:type="spellStart"/>
      <w:r>
        <w:rPr>
          <w:rFonts w:ascii="Book Antiqua" w:hAnsi="Book Antiqua"/>
        </w:rPr>
        <w:t>Heidekrueger</w:t>
      </w:r>
      <w:proofErr w:type="spellEnd"/>
      <w:r>
        <w:rPr>
          <w:rFonts w:ascii="Book Antiqua" w:hAnsi="Book Antiqua"/>
        </w:rPr>
        <w:t xml:space="preserve"> P, </w:t>
      </w:r>
      <w:proofErr w:type="spellStart"/>
      <w:r>
        <w:rPr>
          <w:rFonts w:ascii="Book Antiqua" w:hAnsi="Book Antiqua"/>
        </w:rPr>
        <w:t>Gjika</w:t>
      </w:r>
      <w:proofErr w:type="spellEnd"/>
      <w:r>
        <w:rPr>
          <w:rFonts w:ascii="Book Antiqua" w:hAnsi="Book Antiqua"/>
        </w:rPr>
        <w:t xml:space="preserve"> E, Gauthier M , </w:t>
      </w:r>
      <w:proofErr w:type="spellStart"/>
      <w:r>
        <w:rPr>
          <w:rFonts w:ascii="Book Antiqua" w:hAnsi="Book Antiqua"/>
        </w:rPr>
        <w:t>Lauper</w:t>
      </w:r>
      <w:proofErr w:type="spellEnd"/>
      <w:r>
        <w:rPr>
          <w:rFonts w:ascii="Book Antiqua" w:hAnsi="Book Antiqua"/>
        </w:rPr>
        <w:t xml:space="preserve"> N , Beaulieu J-Y, </w:t>
      </w:r>
      <w:proofErr w:type="spellStart"/>
      <w:r>
        <w:rPr>
          <w:rFonts w:ascii="Book Antiqua" w:hAnsi="Book Antiqua"/>
        </w:rPr>
        <w:t>Erba</w:t>
      </w:r>
      <w:proofErr w:type="spellEnd"/>
      <w:r>
        <w:rPr>
          <w:rFonts w:ascii="Book Antiqua" w:hAnsi="Book Antiqua"/>
        </w:rPr>
        <w:t xml:space="preserve"> P, Christen T, </w:t>
      </w:r>
      <w:proofErr w:type="spellStart"/>
      <w:r>
        <w:rPr>
          <w:rFonts w:ascii="Book Antiqua" w:hAnsi="Book Antiqua"/>
        </w:rPr>
        <w:t>Uçkay</w:t>
      </w:r>
      <w:proofErr w:type="spellEnd"/>
      <w:r>
        <w:rPr>
          <w:rFonts w:ascii="Book Antiqua" w:hAnsi="Book Antiqua"/>
        </w:rPr>
        <w:t xml:space="preserve"> I. Outcomes of Septic Joint Arthritis of the Hand: A </w:t>
      </w:r>
      <w:proofErr w:type="spellStart"/>
      <w:r>
        <w:rPr>
          <w:rFonts w:ascii="Book Antiqua" w:hAnsi="Book Antiqua"/>
        </w:rPr>
        <w:t>DualCenter</w:t>
      </w:r>
      <w:proofErr w:type="spellEnd"/>
      <w:r>
        <w:rPr>
          <w:rFonts w:ascii="Book Antiqua" w:hAnsi="Book Antiqua"/>
        </w:rPr>
        <w:t xml:space="preserve"> Study. </w:t>
      </w:r>
      <w:proofErr w:type="spellStart"/>
      <w:r>
        <w:rPr>
          <w:rFonts w:ascii="Book Antiqua" w:hAnsi="Book Antiqua"/>
          <w:i/>
        </w:rPr>
        <w:t>Clin</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rPr>
        <w:t xml:space="preserve"> 2019;</w:t>
      </w:r>
      <w:r>
        <w:rPr>
          <w:rFonts w:ascii="Book Antiqua" w:hAnsi="Book Antiqua"/>
          <w:b/>
        </w:rPr>
        <w:t xml:space="preserve"> 4:</w:t>
      </w:r>
      <w:r>
        <w:rPr>
          <w:rFonts w:ascii="Book Antiqua" w:hAnsi="Book Antiqua"/>
        </w:rPr>
        <w:t xml:space="preserve"> 2356 [DOI: 10.5167/uzh-183928]</w:t>
      </w:r>
    </w:p>
    <w:p w:rsidR="00CD4224" w:rsidRDefault="00AC10D2">
      <w:pPr>
        <w:spacing w:line="360" w:lineRule="auto"/>
        <w:jc w:val="both"/>
        <w:rPr>
          <w:rFonts w:ascii="Book Antiqua" w:hAnsi="Book Antiqua"/>
        </w:rPr>
      </w:pPr>
      <w:r>
        <w:rPr>
          <w:rFonts w:ascii="Book Antiqua" w:hAnsi="Book Antiqua"/>
        </w:rPr>
        <w:t xml:space="preserve">48 </w:t>
      </w:r>
      <w:r>
        <w:rPr>
          <w:rFonts w:ascii="Book Antiqua" w:hAnsi="Book Antiqua"/>
          <w:b/>
          <w:bCs/>
        </w:rPr>
        <w:t>Spies CK</w:t>
      </w:r>
      <w:r>
        <w:rPr>
          <w:rFonts w:ascii="Book Antiqua" w:hAnsi="Book Antiqua"/>
        </w:rPr>
        <w:t xml:space="preserve">, </w:t>
      </w:r>
      <w:proofErr w:type="spellStart"/>
      <w:r>
        <w:rPr>
          <w:rFonts w:ascii="Book Antiqua" w:hAnsi="Book Antiqua"/>
        </w:rPr>
        <w:t>Hohendorff</w:t>
      </w:r>
      <w:proofErr w:type="spellEnd"/>
      <w:r>
        <w:rPr>
          <w:rFonts w:ascii="Book Antiqua" w:hAnsi="Book Antiqua"/>
        </w:rPr>
        <w:t xml:space="preserve"> B, </w:t>
      </w:r>
      <w:proofErr w:type="spellStart"/>
      <w:r>
        <w:rPr>
          <w:rFonts w:ascii="Book Antiqua" w:hAnsi="Book Antiqua"/>
        </w:rPr>
        <w:t>Löw</w:t>
      </w:r>
      <w:proofErr w:type="spellEnd"/>
      <w:r>
        <w:rPr>
          <w:rFonts w:ascii="Book Antiqua" w:hAnsi="Book Antiqua"/>
        </w:rPr>
        <w:t xml:space="preserve"> S, Müller LP, </w:t>
      </w:r>
      <w:proofErr w:type="spellStart"/>
      <w:r>
        <w:rPr>
          <w:rFonts w:ascii="Book Antiqua" w:hAnsi="Book Antiqua"/>
        </w:rPr>
        <w:t>Oppermann</w:t>
      </w:r>
      <w:proofErr w:type="spellEnd"/>
      <w:r>
        <w:rPr>
          <w:rFonts w:ascii="Book Antiqua" w:hAnsi="Book Antiqua"/>
        </w:rPr>
        <w:t xml:space="preserve"> J, Hahn P, </w:t>
      </w:r>
      <w:proofErr w:type="spellStart"/>
      <w:r>
        <w:rPr>
          <w:rFonts w:ascii="Book Antiqua" w:hAnsi="Book Antiqua"/>
        </w:rPr>
        <w:t>Unglaub</w:t>
      </w:r>
      <w:proofErr w:type="spellEnd"/>
      <w:r>
        <w:rPr>
          <w:rFonts w:ascii="Book Antiqua" w:hAnsi="Book Antiqua"/>
        </w:rPr>
        <w:t xml:space="preserve"> F. [Arthrodesis of the distal </w:t>
      </w:r>
      <w:proofErr w:type="spellStart"/>
      <w:r>
        <w:rPr>
          <w:rFonts w:ascii="Book Antiqua" w:hAnsi="Book Antiqua"/>
        </w:rPr>
        <w:t>interphalangeal</w:t>
      </w:r>
      <w:proofErr w:type="spellEnd"/>
      <w:r>
        <w:rPr>
          <w:rFonts w:ascii="Book Antiqua" w:hAnsi="Book Antiqua"/>
        </w:rPr>
        <w:t xml:space="preserve"> joint using the headless compression screw]. </w:t>
      </w:r>
      <w:proofErr w:type="spellStart"/>
      <w:r>
        <w:rPr>
          <w:rFonts w:ascii="Book Antiqua" w:hAnsi="Book Antiqua"/>
          <w:i/>
          <w:iCs/>
        </w:rPr>
        <w:t>Oper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2017; </w:t>
      </w:r>
      <w:r>
        <w:rPr>
          <w:rFonts w:ascii="Book Antiqua" w:hAnsi="Book Antiqua"/>
          <w:b/>
          <w:bCs/>
        </w:rPr>
        <w:t>29</w:t>
      </w:r>
      <w:r>
        <w:rPr>
          <w:rFonts w:ascii="Book Antiqua" w:hAnsi="Book Antiqua"/>
        </w:rPr>
        <w:t>: 374-384 [PMID: 28616779 DOI: 10.1007/s00064-017-0507-7]</w:t>
      </w:r>
    </w:p>
    <w:p w:rsidR="00CD4224" w:rsidRDefault="00AC10D2">
      <w:pPr>
        <w:spacing w:line="360" w:lineRule="auto"/>
        <w:jc w:val="both"/>
        <w:rPr>
          <w:rFonts w:ascii="Book Antiqua" w:hAnsi="Book Antiqua"/>
        </w:rPr>
      </w:pPr>
      <w:r>
        <w:rPr>
          <w:rFonts w:ascii="Book Antiqua" w:hAnsi="Book Antiqua"/>
        </w:rPr>
        <w:t xml:space="preserve">49 </w:t>
      </w:r>
      <w:r>
        <w:rPr>
          <w:rFonts w:ascii="Book Antiqua" w:hAnsi="Book Antiqua"/>
          <w:b/>
          <w:bCs/>
        </w:rPr>
        <w:t>Ono R</w:t>
      </w:r>
      <w:r>
        <w:rPr>
          <w:rFonts w:ascii="Book Antiqua" w:hAnsi="Book Antiqua"/>
        </w:rPr>
        <w:t xml:space="preserve">, Komura S, </w:t>
      </w:r>
      <w:proofErr w:type="spellStart"/>
      <w:r>
        <w:rPr>
          <w:rFonts w:ascii="Book Antiqua" w:hAnsi="Book Antiqua"/>
        </w:rPr>
        <w:t>Hirakawa</w:t>
      </w:r>
      <w:proofErr w:type="spellEnd"/>
      <w:r>
        <w:rPr>
          <w:rFonts w:ascii="Book Antiqua" w:hAnsi="Book Antiqua"/>
        </w:rPr>
        <w:t xml:space="preserve"> A, Hirose H, </w:t>
      </w:r>
      <w:proofErr w:type="spellStart"/>
      <w:r>
        <w:rPr>
          <w:rFonts w:ascii="Book Antiqua" w:hAnsi="Book Antiqua"/>
        </w:rPr>
        <w:t>Tsugita</w:t>
      </w:r>
      <w:proofErr w:type="spellEnd"/>
      <w:r>
        <w:rPr>
          <w:rFonts w:ascii="Book Antiqua" w:hAnsi="Book Antiqua"/>
        </w:rPr>
        <w:t xml:space="preserve"> M, Masuda T, Ito Y, Akiyama H. Staged arthrodesis using the </w:t>
      </w:r>
      <w:proofErr w:type="spellStart"/>
      <w:r>
        <w:rPr>
          <w:rFonts w:ascii="Book Antiqua" w:hAnsi="Book Antiqua"/>
        </w:rPr>
        <w:t>Masquelet</w:t>
      </w:r>
      <w:proofErr w:type="spellEnd"/>
      <w:r>
        <w:rPr>
          <w:rFonts w:ascii="Book Antiqua" w:hAnsi="Book Antiqua"/>
        </w:rPr>
        <w:t xml:space="preserve"> technique for osteomyelitis of the finger with articular destruction: a report of two cases.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w:t>
      </w:r>
      <w:proofErr w:type="spellStart"/>
      <w:r>
        <w:rPr>
          <w:rFonts w:ascii="Book Antiqua" w:hAnsi="Book Antiqua"/>
          <w:i/>
          <w:iCs/>
        </w:rPr>
        <w:t>Surg</w:t>
      </w:r>
      <w:proofErr w:type="spellEnd"/>
      <w:r>
        <w:rPr>
          <w:rFonts w:ascii="Book Antiqua" w:hAnsi="Book Antiqua"/>
        </w:rPr>
        <w:t xml:space="preserve"> 2019; </w:t>
      </w:r>
      <w:r>
        <w:rPr>
          <w:rFonts w:ascii="Book Antiqua" w:hAnsi="Book Antiqua"/>
          <w:b/>
          <w:bCs/>
        </w:rPr>
        <w:t>139</w:t>
      </w:r>
      <w:r>
        <w:rPr>
          <w:rFonts w:ascii="Book Antiqua" w:hAnsi="Book Antiqua"/>
        </w:rPr>
        <w:t>: 1025-1031 [PMID: 31093754 DOI: 10.1007/s00402-019-03197-5]</w:t>
      </w:r>
    </w:p>
    <w:p w:rsidR="00CD4224" w:rsidRDefault="00AC10D2">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Jalil</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Barlaan</w:t>
      </w:r>
      <w:proofErr w:type="spellEnd"/>
      <w:r>
        <w:rPr>
          <w:rFonts w:ascii="Book Antiqua" w:hAnsi="Book Antiqua"/>
        </w:rPr>
        <w:t xml:space="preserve"> PI, Fung BK, </w:t>
      </w:r>
      <w:proofErr w:type="spellStart"/>
      <w:r>
        <w:rPr>
          <w:rFonts w:ascii="Book Antiqua" w:hAnsi="Book Antiqua"/>
        </w:rPr>
        <w:t>Ip</w:t>
      </w:r>
      <w:proofErr w:type="spellEnd"/>
      <w:r>
        <w:rPr>
          <w:rFonts w:ascii="Book Antiqua" w:hAnsi="Book Antiqua"/>
        </w:rPr>
        <w:t xml:space="preserve"> JW. Hand infection in diabetic patients. </w:t>
      </w:r>
      <w:r>
        <w:rPr>
          <w:rFonts w:ascii="Book Antiqua" w:hAnsi="Book Antiqua"/>
          <w:i/>
          <w:iCs/>
        </w:rPr>
        <w:t xml:space="preserve">Hand </w:t>
      </w:r>
      <w:proofErr w:type="spellStart"/>
      <w:r>
        <w:rPr>
          <w:rFonts w:ascii="Book Antiqua" w:hAnsi="Book Antiqua"/>
          <w:i/>
          <w:iCs/>
        </w:rPr>
        <w:t>Surg</w:t>
      </w:r>
      <w:proofErr w:type="spellEnd"/>
      <w:r>
        <w:rPr>
          <w:rFonts w:ascii="Book Antiqua" w:hAnsi="Book Antiqua"/>
        </w:rPr>
        <w:t xml:space="preserve"> 2011; </w:t>
      </w:r>
      <w:r>
        <w:rPr>
          <w:rFonts w:ascii="Book Antiqua" w:hAnsi="Book Antiqua"/>
          <w:b/>
          <w:bCs/>
        </w:rPr>
        <w:t>16</w:t>
      </w:r>
      <w:r>
        <w:rPr>
          <w:rFonts w:ascii="Book Antiqua" w:hAnsi="Book Antiqua"/>
        </w:rPr>
        <w:t>: 307-312 [PMID: 22072465 DOI: 10.1142/S021881041100559X]</w:t>
      </w:r>
    </w:p>
    <w:p w:rsidR="00CD4224" w:rsidRDefault="00AC10D2">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Clerc</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Prod'hom</w:t>
      </w:r>
      <w:proofErr w:type="spellEnd"/>
      <w:r>
        <w:rPr>
          <w:rFonts w:ascii="Book Antiqua" w:hAnsi="Book Antiqua"/>
        </w:rPr>
        <w:t xml:space="preserve"> G, </w:t>
      </w:r>
      <w:proofErr w:type="spellStart"/>
      <w:r>
        <w:rPr>
          <w:rFonts w:ascii="Book Antiqua" w:hAnsi="Book Antiqua"/>
        </w:rPr>
        <w:t>Greub</w:t>
      </w:r>
      <w:proofErr w:type="spellEnd"/>
      <w:r>
        <w:rPr>
          <w:rFonts w:ascii="Book Antiqua" w:hAnsi="Book Antiqua"/>
        </w:rPr>
        <w:t xml:space="preserve"> G, </w:t>
      </w:r>
      <w:proofErr w:type="spellStart"/>
      <w:r>
        <w:rPr>
          <w:rFonts w:ascii="Book Antiqua" w:hAnsi="Book Antiqua"/>
        </w:rPr>
        <w:t>Zanetti</w:t>
      </w:r>
      <w:proofErr w:type="spellEnd"/>
      <w:r>
        <w:rPr>
          <w:rFonts w:ascii="Book Antiqua" w:hAnsi="Book Antiqua"/>
        </w:rPr>
        <w:t xml:space="preserve"> G, </w:t>
      </w:r>
      <w:proofErr w:type="spellStart"/>
      <w:r>
        <w:rPr>
          <w:rFonts w:ascii="Book Antiqua" w:hAnsi="Book Antiqua"/>
        </w:rPr>
        <w:t>Senn</w:t>
      </w:r>
      <w:proofErr w:type="spellEnd"/>
      <w:r>
        <w:rPr>
          <w:rFonts w:ascii="Book Antiqua" w:hAnsi="Book Antiqua"/>
        </w:rPr>
        <w:t xml:space="preserve"> L. Adult native septic arthritis: a review of 10 years of experience and lessons for empirical antibiotic therapy. </w:t>
      </w:r>
      <w:r>
        <w:rPr>
          <w:rFonts w:ascii="Book Antiqua" w:hAnsi="Book Antiqua"/>
          <w:i/>
          <w:iCs/>
        </w:rPr>
        <w:t xml:space="preserve">J </w:t>
      </w:r>
      <w:proofErr w:type="spellStart"/>
      <w:r>
        <w:rPr>
          <w:rFonts w:ascii="Book Antiqua" w:hAnsi="Book Antiqua"/>
          <w:i/>
          <w:iCs/>
        </w:rPr>
        <w:t>Antimicrob</w:t>
      </w:r>
      <w:proofErr w:type="spellEnd"/>
      <w:r>
        <w:rPr>
          <w:rFonts w:ascii="Book Antiqua" w:hAnsi="Book Antiqua"/>
          <w:i/>
          <w:iCs/>
        </w:rPr>
        <w:t xml:space="preserve"> </w:t>
      </w:r>
      <w:proofErr w:type="spellStart"/>
      <w:r>
        <w:rPr>
          <w:rFonts w:ascii="Book Antiqua" w:hAnsi="Book Antiqua"/>
          <w:i/>
          <w:iCs/>
        </w:rPr>
        <w:t>Chemother</w:t>
      </w:r>
      <w:proofErr w:type="spellEnd"/>
      <w:r>
        <w:rPr>
          <w:rFonts w:ascii="Book Antiqua" w:hAnsi="Book Antiqua"/>
        </w:rPr>
        <w:t xml:space="preserve"> 2011; </w:t>
      </w:r>
      <w:r>
        <w:rPr>
          <w:rFonts w:ascii="Book Antiqua" w:hAnsi="Book Antiqua"/>
          <w:b/>
          <w:bCs/>
        </w:rPr>
        <w:t>66</w:t>
      </w:r>
      <w:r>
        <w:rPr>
          <w:rFonts w:ascii="Book Antiqua" w:hAnsi="Book Antiqua"/>
        </w:rPr>
        <w:t>: 1168-1173 [PMID: 21393124 DOI: 10.1093/</w:t>
      </w:r>
      <w:proofErr w:type="spellStart"/>
      <w:r>
        <w:rPr>
          <w:rFonts w:ascii="Book Antiqua" w:hAnsi="Book Antiqua"/>
        </w:rPr>
        <w:t>jac</w:t>
      </w:r>
      <w:proofErr w:type="spellEnd"/>
      <w:r>
        <w:rPr>
          <w:rFonts w:ascii="Book Antiqua" w:hAnsi="Book Antiqua"/>
        </w:rPr>
        <w:t>/dkr047]</w:t>
      </w:r>
    </w:p>
    <w:p w:rsidR="00CD4224" w:rsidRDefault="00AC10D2">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Türker</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Capdarest-Arest</w:t>
      </w:r>
      <w:proofErr w:type="spellEnd"/>
      <w:r>
        <w:rPr>
          <w:rFonts w:ascii="Book Antiqua" w:hAnsi="Book Antiqua"/>
        </w:rPr>
        <w:t xml:space="preserve"> N, </w:t>
      </w:r>
      <w:proofErr w:type="spellStart"/>
      <w:r>
        <w:rPr>
          <w:rFonts w:ascii="Book Antiqua" w:hAnsi="Book Antiqua"/>
        </w:rPr>
        <w:t>Bertoch</w:t>
      </w:r>
      <w:proofErr w:type="spellEnd"/>
      <w:r>
        <w:rPr>
          <w:rFonts w:ascii="Book Antiqua" w:hAnsi="Book Antiqua"/>
        </w:rPr>
        <w:t xml:space="preserve"> ST, </w:t>
      </w:r>
      <w:proofErr w:type="spellStart"/>
      <w:r>
        <w:rPr>
          <w:rFonts w:ascii="Book Antiqua" w:hAnsi="Book Antiqua"/>
        </w:rPr>
        <w:t>Bakken</w:t>
      </w:r>
      <w:proofErr w:type="spellEnd"/>
      <w:r>
        <w:rPr>
          <w:rFonts w:ascii="Book Antiqua" w:hAnsi="Book Antiqua"/>
        </w:rPr>
        <w:t xml:space="preserve"> EC, Hoover SE, </w:t>
      </w:r>
      <w:proofErr w:type="spellStart"/>
      <w:r>
        <w:rPr>
          <w:rFonts w:ascii="Book Antiqua" w:hAnsi="Book Antiqua"/>
        </w:rPr>
        <w:t>Zou</w:t>
      </w:r>
      <w:proofErr w:type="spellEnd"/>
      <w:r>
        <w:rPr>
          <w:rFonts w:ascii="Book Antiqua" w:hAnsi="Book Antiqua"/>
        </w:rPr>
        <w:t xml:space="preserve"> J. Hand infections: a retrospective analysis. </w:t>
      </w:r>
      <w:proofErr w:type="spellStart"/>
      <w:r>
        <w:rPr>
          <w:rFonts w:ascii="Book Antiqua" w:hAnsi="Book Antiqua"/>
          <w:i/>
          <w:iCs/>
        </w:rPr>
        <w:t>PeerJ</w:t>
      </w:r>
      <w:proofErr w:type="spellEnd"/>
      <w:r>
        <w:rPr>
          <w:rFonts w:ascii="Book Antiqua" w:hAnsi="Book Antiqua"/>
        </w:rPr>
        <w:t xml:space="preserve"> 2014; </w:t>
      </w:r>
      <w:r>
        <w:rPr>
          <w:rFonts w:ascii="Book Antiqua" w:hAnsi="Book Antiqua"/>
          <w:b/>
          <w:bCs/>
        </w:rPr>
        <w:t>2</w:t>
      </w:r>
      <w:r>
        <w:rPr>
          <w:rFonts w:ascii="Book Antiqua" w:hAnsi="Book Antiqua"/>
        </w:rPr>
        <w:t>: e513 [PMID: 25210653 DOI: 10.7717/peerj.513]</w:t>
      </w:r>
    </w:p>
    <w:p w:rsidR="00CD4224" w:rsidRDefault="00AC10D2">
      <w:pPr>
        <w:spacing w:line="360" w:lineRule="auto"/>
        <w:jc w:val="both"/>
        <w:rPr>
          <w:rFonts w:ascii="Book Antiqua" w:hAnsi="Book Antiqua"/>
        </w:rPr>
      </w:pPr>
      <w:r>
        <w:rPr>
          <w:rFonts w:ascii="Book Antiqua" w:hAnsi="Book Antiqua"/>
        </w:rPr>
        <w:t xml:space="preserve">53 </w:t>
      </w:r>
      <w:r>
        <w:rPr>
          <w:rFonts w:ascii="Book Antiqua" w:hAnsi="Book Antiqua"/>
          <w:b/>
          <w:bCs/>
        </w:rPr>
        <w:t>Stengel D</w:t>
      </w:r>
      <w:r>
        <w:rPr>
          <w:rFonts w:ascii="Book Antiqua" w:hAnsi="Book Antiqua"/>
        </w:rPr>
        <w:t xml:space="preserve">, </w:t>
      </w:r>
      <w:proofErr w:type="spellStart"/>
      <w:r>
        <w:rPr>
          <w:rFonts w:ascii="Book Antiqua" w:hAnsi="Book Antiqua"/>
        </w:rPr>
        <w:t>Bauwens</w:t>
      </w:r>
      <w:proofErr w:type="spellEnd"/>
      <w:r>
        <w:rPr>
          <w:rFonts w:ascii="Book Antiqua" w:hAnsi="Book Antiqua"/>
        </w:rPr>
        <w:t xml:space="preserve"> K, </w:t>
      </w:r>
      <w:proofErr w:type="spellStart"/>
      <w:r>
        <w:rPr>
          <w:rFonts w:ascii="Book Antiqua" w:hAnsi="Book Antiqua"/>
        </w:rPr>
        <w:t>Sehouli</w:t>
      </w:r>
      <w:proofErr w:type="spellEnd"/>
      <w:r>
        <w:rPr>
          <w:rFonts w:ascii="Book Antiqua" w:hAnsi="Book Antiqua"/>
        </w:rPr>
        <w:t xml:space="preserve"> J, </w:t>
      </w:r>
      <w:proofErr w:type="spellStart"/>
      <w:r>
        <w:rPr>
          <w:rFonts w:ascii="Book Antiqua" w:hAnsi="Book Antiqua"/>
        </w:rPr>
        <w:t>Ekkernkamp</w:t>
      </w:r>
      <w:proofErr w:type="spellEnd"/>
      <w:r>
        <w:rPr>
          <w:rFonts w:ascii="Book Antiqua" w:hAnsi="Book Antiqua"/>
        </w:rPr>
        <w:t xml:space="preserve"> A, </w:t>
      </w:r>
      <w:proofErr w:type="spellStart"/>
      <w:r>
        <w:rPr>
          <w:rFonts w:ascii="Book Antiqua" w:hAnsi="Book Antiqua"/>
        </w:rPr>
        <w:t>Porzsolt</w:t>
      </w:r>
      <w:proofErr w:type="spellEnd"/>
      <w:r>
        <w:rPr>
          <w:rFonts w:ascii="Book Antiqua" w:hAnsi="Book Antiqua"/>
        </w:rPr>
        <w:t xml:space="preserve"> F. Systematic review and meta-analysis of antibiotic therapy for bone and joint infections. </w:t>
      </w:r>
      <w:r>
        <w:rPr>
          <w:rFonts w:ascii="Book Antiqua" w:hAnsi="Book Antiqua"/>
          <w:i/>
          <w:iCs/>
        </w:rPr>
        <w:t>Lancet Infect Dis</w:t>
      </w:r>
      <w:r>
        <w:rPr>
          <w:rFonts w:ascii="Book Antiqua" w:hAnsi="Book Antiqua"/>
        </w:rPr>
        <w:t xml:space="preserve"> 2001; </w:t>
      </w:r>
      <w:r>
        <w:rPr>
          <w:rFonts w:ascii="Book Antiqua" w:hAnsi="Book Antiqua"/>
          <w:b/>
          <w:bCs/>
        </w:rPr>
        <w:t>1</w:t>
      </w:r>
      <w:r>
        <w:rPr>
          <w:rFonts w:ascii="Book Antiqua" w:hAnsi="Book Antiqua"/>
        </w:rPr>
        <w:t>: 175-188 [PMID: 11871494 DOI: 10.1016/S1473-3099(01)00094-9]</w:t>
      </w:r>
    </w:p>
    <w:p w:rsidR="00CD4224" w:rsidRDefault="00AC10D2">
      <w:pPr>
        <w:spacing w:line="360" w:lineRule="auto"/>
        <w:jc w:val="both"/>
        <w:rPr>
          <w:rFonts w:ascii="Book Antiqua" w:hAnsi="Book Antiqua"/>
        </w:rPr>
      </w:pPr>
      <w:proofErr w:type="gramStart"/>
      <w:r>
        <w:rPr>
          <w:rFonts w:ascii="Book Antiqua" w:hAnsi="Book Antiqua"/>
        </w:rPr>
        <w:t xml:space="preserve">54 </w:t>
      </w:r>
      <w:proofErr w:type="spellStart"/>
      <w:r>
        <w:rPr>
          <w:rFonts w:ascii="Book Antiqua" w:hAnsi="Book Antiqua"/>
          <w:b/>
          <w:bCs/>
        </w:rPr>
        <w:t>Pinder</w:t>
      </w:r>
      <w:proofErr w:type="spellEnd"/>
      <w:r>
        <w:rPr>
          <w:rFonts w:ascii="Book Antiqua" w:hAnsi="Book Antiqua"/>
          <w:b/>
          <w:bCs/>
        </w:rPr>
        <w:t xml:space="preserve"> R</w:t>
      </w:r>
      <w:r>
        <w:rPr>
          <w:rFonts w:ascii="Book Antiqua" w:hAnsi="Book Antiqua"/>
        </w:rPr>
        <w:t>, Barlow G. Osteomyelitis of the hand.</w:t>
      </w:r>
      <w:proofErr w:type="gramEnd"/>
      <w:r>
        <w:rPr>
          <w:rFonts w:ascii="Book Antiqua" w:hAnsi="Book Antiqua"/>
        </w:rPr>
        <w:t xml:space="preserve"> </w:t>
      </w:r>
      <w:r>
        <w:rPr>
          <w:rFonts w:ascii="Book Antiqua" w:hAnsi="Book Antiqua"/>
          <w:i/>
          <w:iCs/>
        </w:rPr>
        <w:t xml:space="preserve">J Hand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Vol</w:t>
      </w:r>
      <w:proofErr w:type="spellEnd"/>
      <w:r>
        <w:rPr>
          <w:rFonts w:ascii="Book Antiqua" w:hAnsi="Book Antiqua"/>
        </w:rPr>
        <w:t xml:space="preserve"> 2016; </w:t>
      </w:r>
      <w:r>
        <w:rPr>
          <w:rFonts w:ascii="Book Antiqua" w:hAnsi="Book Antiqua"/>
          <w:b/>
          <w:bCs/>
        </w:rPr>
        <w:t>41</w:t>
      </w:r>
      <w:r>
        <w:rPr>
          <w:rFonts w:ascii="Book Antiqua" w:hAnsi="Book Antiqua"/>
        </w:rPr>
        <w:t>: 431-440 [PMID: 26482914 DOI: 10.1177/1753193415612373]</w:t>
      </w:r>
    </w:p>
    <w:p w:rsidR="00CD4224" w:rsidRDefault="00AC10D2">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Hudak</w:t>
      </w:r>
      <w:proofErr w:type="spellEnd"/>
      <w:r>
        <w:rPr>
          <w:rFonts w:ascii="Book Antiqua" w:hAnsi="Book Antiqua"/>
          <w:b/>
          <w:bCs/>
        </w:rPr>
        <w:t xml:space="preserve"> PL</w:t>
      </w:r>
      <w:r>
        <w:rPr>
          <w:rFonts w:ascii="Book Antiqua" w:hAnsi="Book Antiqua"/>
        </w:rPr>
        <w:t xml:space="preserve">, </w:t>
      </w:r>
      <w:proofErr w:type="spellStart"/>
      <w:r>
        <w:rPr>
          <w:rFonts w:ascii="Book Antiqua" w:hAnsi="Book Antiqua"/>
        </w:rPr>
        <w:t>Amadio</w:t>
      </w:r>
      <w:proofErr w:type="spellEnd"/>
      <w:r>
        <w:rPr>
          <w:rFonts w:ascii="Book Antiqua" w:hAnsi="Book Antiqua"/>
        </w:rPr>
        <w:t xml:space="preserve"> PC, </w:t>
      </w:r>
      <w:proofErr w:type="gramStart"/>
      <w:r>
        <w:rPr>
          <w:rFonts w:ascii="Book Antiqua" w:hAnsi="Book Antiqua"/>
        </w:rPr>
        <w:t>Bombardier</w:t>
      </w:r>
      <w:proofErr w:type="gramEnd"/>
      <w:r>
        <w:rPr>
          <w:rFonts w:ascii="Book Antiqua" w:hAnsi="Book Antiqua"/>
        </w:rPr>
        <w:t xml:space="preserve"> C. Development of an upper extremity outcome measure: the DASH (disabilities of the arm, shoulder and hand) [corrected]. </w:t>
      </w:r>
      <w:proofErr w:type="gramStart"/>
      <w:r>
        <w:rPr>
          <w:rFonts w:ascii="Book Antiqua" w:hAnsi="Book Antiqua"/>
        </w:rPr>
        <w:t xml:space="preserve">The Upper </w:t>
      </w:r>
      <w:r>
        <w:rPr>
          <w:rFonts w:ascii="Book Antiqua" w:hAnsi="Book Antiqua"/>
        </w:rPr>
        <w:lastRenderedPageBreak/>
        <w:t>Extremity Collaborative Group (UECG).</w:t>
      </w:r>
      <w:proofErr w:type="gramEnd"/>
      <w:r>
        <w:rPr>
          <w:rFonts w:ascii="Book Antiqua" w:hAnsi="Book Antiqua"/>
        </w:rPr>
        <w:t xml:space="preserve"> </w:t>
      </w:r>
      <w:r>
        <w:rPr>
          <w:rFonts w:ascii="Book Antiqua" w:hAnsi="Book Antiqua"/>
          <w:i/>
          <w:iCs/>
        </w:rPr>
        <w:t xml:space="preserve">Am J </w:t>
      </w:r>
      <w:proofErr w:type="spellStart"/>
      <w:r>
        <w:rPr>
          <w:rFonts w:ascii="Book Antiqua" w:hAnsi="Book Antiqua"/>
          <w:i/>
          <w:iCs/>
        </w:rPr>
        <w:t>Ind</w:t>
      </w:r>
      <w:proofErr w:type="spellEnd"/>
      <w:r>
        <w:rPr>
          <w:rFonts w:ascii="Book Antiqua" w:hAnsi="Book Antiqua"/>
          <w:i/>
          <w:iCs/>
        </w:rPr>
        <w:t xml:space="preserve"> Med</w:t>
      </w:r>
      <w:r>
        <w:rPr>
          <w:rFonts w:ascii="Book Antiqua" w:hAnsi="Book Antiqua"/>
        </w:rPr>
        <w:t xml:space="preserve"> 1996; </w:t>
      </w:r>
      <w:r>
        <w:rPr>
          <w:rFonts w:ascii="Book Antiqua" w:hAnsi="Book Antiqua"/>
          <w:b/>
          <w:bCs/>
        </w:rPr>
        <w:t>29</w:t>
      </w:r>
      <w:r>
        <w:rPr>
          <w:rFonts w:ascii="Book Antiqua" w:hAnsi="Book Antiqua"/>
        </w:rPr>
        <w:t>: 602-608 [PMID: 8773720 DOI: 10.1002</w:t>
      </w:r>
      <w:proofErr w:type="gramStart"/>
      <w:r>
        <w:rPr>
          <w:rFonts w:ascii="Book Antiqua" w:hAnsi="Book Antiqua"/>
        </w:rPr>
        <w:t>/(</w:t>
      </w:r>
      <w:proofErr w:type="gramEnd"/>
      <w:r>
        <w:rPr>
          <w:rFonts w:ascii="Book Antiqua" w:hAnsi="Book Antiqua"/>
        </w:rPr>
        <w:t>SICI)1097-0274(199606)29:6&lt;602::AID-AJIM4&gt;3.0.CO;2-L]</w:t>
      </w:r>
    </w:p>
    <w:p w:rsidR="00CD4224" w:rsidRDefault="00AC10D2">
      <w:pPr>
        <w:spacing w:line="360" w:lineRule="auto"/>
        <w:jc w:val="both"/>
        <w:rPr>
          <w:rFonts w:ascii="Book Antiqua" w:hAnsi="Book Antiqua"/>
        </w:rPr>
      </w:pPr>
      <w:r>
        <w:rPr>
          <w:rFonts w:ascii="Book Antiqua" w:hAnsi="Book Antiqua"/>
        </w:rPr>
        <w:t xml:space="preserve">56 </w:t>
      </w:r>
      <w:r w:rsidRPr="00BE777A">
        <w:rPr>
          <w:rFonts w:ascii="Book Antiqua" w:hAnsi="Book Antiqua"/>
          <w:b/>
        </w:rPr>
        <w:t xml:space="preserve">American </w:t>
      </w:r>
      <w:proofErr w:type="gramStart"/>
      <w:r w:rsidRPr="00BE777A">
        <w:rPr>
          <w:rFonts w:ascii="Book Antiqua" w:hAnsi="Book Antiqua"/>
          <w:b/>
        </w:rPr>
        <w:t>Society</w:t>
      </w:r>
      <w:proofErr w:type="gramEnd"/>
      <w:r w:rsidRPr="00BE777A">
        <w:rPr>
          <w:rFonts w:ascii="Book Antiqua" w:hAnsi="Book Antiqua"/>
          <w:b/>
        </w:rPr>
        <w:t xml:space="preserve"> for Surgery of the Hand</w:t>
      </w:r>
      <w:r>
        <w:rPr>
          <w:rFonts w:ascii="Book Antiqua" w:hAnsi="Book Antiqua"/>
        </w:rPr>
        <w:t>. Clinical Assessment Committee Report, IL, Rosemont, 1976 [DOI: 10.1016/s0363-5023(76)80027-5]</w:t>
      </w:r>
    </w:p>
    <w:p w:rsidR="00BE777A" w:rsidRDefault="00BE777A">
      <w:pPr>
        <w:rPr>
          <w:rFonts w:ascii="Book Antiqua" w:hAnsi="Book Antiqua"/>
        </w:rPr>
      </w:pPr>
      <w:r>
        <w:rPr>
          <w:rFonts w:ascii="Book Antiqua" w:hAnsi="Book Antiqua"/>
        </w:rPr>
        <w:br w:type="page"/>
      </w:r>
    </w:p>
    <w:p w:rsidR="00CD4224" w:rsidRDefault="00AC10D2">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the </w:t>
      </w:r>
      <w:r>
        <w:rPr>
          <w:rFonts w:ascii="Book Antiqua" w:eastAsia="Book Antiqua" w:hAnsi="Book Antiqua" w:cs="Book Antiqua"/>
          <w:color w:val="000000"/>
        </w:rPr>
        <w:t>authors declare no conflict of interests for this article.</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27, 2022</w:t>
      </w:r>
    </w:p>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2022</w:t>
      </w:r>
    </w:p>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July 8, 2022</w:t>
      </w:r>
    </w:p>
    <w:p w:rsidR="00CD4224" w:rsidRDefault="00CD4224">
      <w:pPr>
        <w:spacing w:line="360" w:lineRule="auto"/>
        <w:jc w:val="both"/>
        <w:rPr>
          <w:rFonts w:ascii="Book Antiqua" w:hAnsi="Book Antiqua"/>
        </w:rPr>
      </w:pPr>
    </w:p>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rsidR="00CD4224" w:rsidRDefault="00AC10D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rsidR="00CD4224" w:rsidRDefault="00AC10D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CD4224" w:rsidRDefault="00AC10D2">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CD4224" w:rsidRDefault="00AC10D2">
      <w:pPr>
        <w:spacing w:line="360" w:lineRule="auto"/>
        <w:jc w:val="both"/>
        <w:rPr>
          <w:rFonts w:ascii="Book Antiqua" w:hAnsi="Book Antiqua"/>
        </w:rPr>
      </w:pPr>
      <w:r>
        <w:rPr>
          <w:rFonts w:ascii="Book Antiqua" w:eastAsia="Book Antiqua" w:hAnsi="Book Antiqua" w:cs="Book Antiqua"/>
          <w:color w:val="000000"/>
        </w:rPr>
        <w:t>Grade B (Very good): 0</w:t>
      </w:r>
    </w:p>
    <w:p w:rsidR="00CD4224" w:rsidRDefault="00AC10D2">
      <w:pPr>
        <w:spacing w:line="360" w:lineRule="auto"/>
        <w:jc w:val="both"/>
        <w:rPr>
          <w:rFonts w:ascii="Book Antiqua" w:hAnsi="Book Antiqua"/>
        </w:rPr>
      </w:pPr>
      <w:r>
        <w:rPr>
          <w:rFonts w:ascii="Book Antiqua" w:eastAsia="Book Antiqua" w:hAnsi="Book Antiqua" w:cs="Book Antiqua"/>
          <w:color w:val="000000"/>
        </w:rPr>
        <w:t>Grade C (Good): C, C</w:t>
      </w:r>
    </w:p>
    <w:p w:rsidR="00CD4224" w:rsidRDefault="00AC10D2">
      <w:pPr>
        <w:spacing w:line="360" w:lineRule="auto"/>
        <w:jc w:val="both"/>
        <w:rPr>
          <w:rFonts w:ascii="Book Antiqua" w:hAnsi="Book Antiqua"/>
        </w:rPr>
      </w:pPr>
      <w:r>
        <w:rPr>
          <w:rFonts w:ascii="Book Antiqua" w:eastAsia="Book Antiqua" w:hAnsi="Book Antiqua" w:cs="Book Antiqua"/>
          <w:color w:val="000000"/>
        </w:rPr>
        <w:t>Grade D (Fair): 0</w:t>
      </w:r>
    </w:p>
    <w:p w:rsidR="00CD4224" w:rsidRDefault="00AC10D2">
      <w:pPr>
        <w:spacing w:line="360" w:lineRule="auto"/>
        <w:jc w:val="both"/>
        <w:rPr>
          <w:rFonts w:ascii="Book Antiqua" w:hAnsi="Book Antiqua"/>
        </w:rPr>
      </w:pPr>
      <w:r>
        <w:rPr>
          <w:rFonts w:ascii="Book Antiqua" w:eastAsia="Book Antiqua" w:hAnsi="Book Antiqua" w:cs="Book Antiqua"/>
          <w:color w:val="000000"/>
        </w:rPr>
        <w:t>Grade E (Poor): 0</w:t>
      </w:r>
    </w:p>
    <w:p w:rsidR="00CD4224" w:rsidRDefault="00CD4224">
      <w:pPr>
        <w:spacing w:line="360" w:lineRule="auto"/>
        <w:jc w:val="both"/>
        <w:rPr>
          <w:rFonts w:ascii="Book Antiqua" w:hAnsi="Book Antiqua"/>
        </w:rPr>
      </w:pPr>
    </w:p>
    <w:p w:rsidR="00BE777A" w:rsidRPr="00BE777A" w:rsidRDefault="00AC10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Chisthi</w:t>
      </w:r>
      <w:proofErr w:type="spellEnd"/>
      <w:r>
        <w:rPr>
          <w:rFonts w:ascii="Book Antiqua" w:eastAsia="Book Antiqua" w:hAnsi="Book Antiqua" w:cs="Book Antiqua"/>
          <w:color w:val="000000"/>
        </w:rPr>
        <w:t xml:space="preserve"> MM, India; </w:t>
      </w:r>
      <w:proofErr w:type="spellStart"/>
      <w:r>
        <w:rPr>
          <w:rFonts w:ascii="Book Antiqua" w:eastAsia="Book Antiqua" w:hAnsi="Book Antiqua" w:cs="Book Antiqua"/>
          <w:color w:val="000000"/>
        </w:rPr>
        <w:t>Jahantigh</w:t>
      </w:r>
      <w:proofErr w:type="spellEnd"/>
      <w:r>
        <w:rPr>
          <w:rFonts w:ascii="Book Antiqua" w:eastAsia="Book Antiqua" w:hAnsi="Book Antiqua" w:cs="Book Antiqua"/>
          <w:color w:val="000000"/>
        </w:rPr>
        <w:t xml:space="preserve"> J,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p>
    <w:p w:rsidR="00BE777A" w:rsidRDefault="00BE777A">
      <w:pPr>
        <w:rPr>
          <w:rFonts w:ascii="Book Antiqua" w:eastAsia="Book Antiqua" w:hAnsi="Book Antiqua" w:cs="Book Antiqua"/>
          <w:b/>
          <w:color w:val="000000"/>
        </w:rPr>
      </w:pPr>
      <w:r>
        <w:rPr>
          <w:rFonts w:ascii="Book Antiqua" w:eastAsia="Book Antiqua" w:hAnsi="Book Antiqua" w:cs="Book Antiqua"/>
          <w:b/>
          <w:color w:val="000000"/>
        </w:rPr>
        <w:br w:type="page"/>
      </w:r>
    </w:p>
    <w:p w:rsidR="00CD4224" w:rsidRDefault="00CD4224">
      <w:pPr>
        <w:spacing w:line="360" w:lineRule="auto"/>
        <w:jc w:val="both"/>
        <w:rPr>
          <w:rFonts w:ascii="Book Antiqua" w:hAnsi="Book Antiqua"/>
        </w:rPr>
        <w:sectPr w:rsidR="00CD4224">
          <w:footerReference w:type="default" r:id="rId8"/>
          <w:pgSz w:w="12240" w:h="15840"/>
          <w:pgMar w:top="1440" w:right="1440" w:bottom="1440" w:left="1440" w:header="720" w:footer="720" w:gutter="0"/>
          <w:cols w:space="720"/>
          <w:docGrid w:linePitch="360"/>
        </w:sectPr>
      </w:pPr>
    </w:p>
    <w:p w:rsidR="00CD4224" w:rsidRDefault="00AC10D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CD4224" w:rsidRDefault="00AC10D2">
      <w:pPr>
        <w:spacing w:line="360" w:lineRule="auto"/>
        <w:jc w:val="both"/>
        <w:rPr>
          <w:rFonts w:ascii="Book Antiqua" w:eastAsia="Book Antiqua" w:hAnsi="Book Antiqua" w:cs="Book Antiqua"/>
          <w:b/>
          <w:bCs/>
          <w:color w:val="000000"/>
        </w:rPr>
      </w:pPr>
      <w:r>
        <w:rPr>
          <w:noProof/>
          <w:lang w:eastAsia="zh-CN"/>
        </w:rPr>
        <w:drawing>
          <wp:inline distT="0" distB="0" distL="0" distR="0">
            <wp:extent cx="5946235" cy="4365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6235" cy="4365155"/>
                    </a:xfrm>
                    <a:prstGeom prst="rect">
                      <a:avLst/>
                    </a:prstGeom>
                  </pic:spPr>
                </pic:pic>
              </a:graphicData>
            </a:graphic>
          </wp:inline>
        </w:drawing>
      </w:r>
    </w:p>
    <w:p w:rsidR="00CD4224" w:rsidRDefault="00AC10D2">
      <w:pPr>
        <w:spacing w:line="360" w:lineRule="auto"/>
        <w:jc w:val="both"/>
        <w:rPr>
          <w:rFonts w:ascii="Book Antiqua" w:hAnsi="Book Antiqua"/>
          <w:b/>
        </w:rPr>
      </w:pPr>
      <w:r>
        <w:rPr>
          <w:rFonts w:ascii="Book Antiqua" w:eastAsia="Book Antiqua" w:hAnsi="Book Antiqua" w:cs="Book Antiqua"/>
          <w:b/>
          <w:bCs/>
          <w:color w:val="000000"/>
        </w:rPr>
        <w:t>Figure 1</w:t>
      </w:r>
      <w:r>
        <w:rPr>
          <w:rFonts w:ascii="Book Antiqua" w:eastAsia="Book Antiqua" w:hAnsi="Book Antiqua" w:cs="Book Antiqua"/>
          <w:b/>
          <w:color w:val="000000"/>
        </w:rPr>
        <w:t xml:space="preserve"> </w:t>
      </w:r>
      <w:proofErr w:type="gramStart"/>
      <w:r>
        <w:rPr>
          <w:rFonts w:ascii="Book Antiqua" w:eastAsia="Book Antiqua" w:hAnsi="Book Antiqua" w:cs="Book Antiqua"/>
          <w:b/>
          <w:color w:val="000000"/>
        </w:rPr>
        <w:t>The</w:t>
      </w:r>
      <w:proofErr w:type="gramEnd"/>
      <w:r>
        <w:rPr>
          <w:rFonts w:ascii="Book Antiqua" w:eastAsia="Book Antiqua" w:hAnsi="Book Antiqua" w:cs="Book Antiqua"/>
          <w:b/>
          <w:color w:val="000000"/>
        </w:rPr>
        <w:t xml:space="preserve"> frequency of isolated microorganisms of Methicillin-sensitive Staphylococcus </w:t>
      </w:r>
      <w:proofErr w:type="spellStart"/>
      <w:r>
        <w:rPr>
          <w:rFonts w:ascii="Book Antiqua" w:eastAsia="Book Antiqua" w:hAnsi="Book Antiqua" w:cs="Book Antiqua"/>
          <w:b/>
          <w:color w:val="000000"/>
        </w:rPr>
        <w:t>aureus</w:t>
      </w:r>
      <w:proofErr w:type="spellEnd"/>
      <w:r>
        <w:rPr>
          <w:rFonts w:ascii="Book Antiqua" w:eastAsia="Book Antiqua" w:hAnsi="Book Antiqua" w:cs="Book Antiqua"/>
          <w:b/>
          <w:color w:val="000000"/>
        </w:rPr>
        <w:t xml:space="preserve"> and methicillin-resistant staphylococcus </w:t>
      </w:r>
      <w:proofErr w:type="spellStart"/>
      <w:r>
        <w:rPr>
          <w:rFonts w:ascii="Book Antiqua" w:eastAsia="Book Antiqua" w:hAnsi="Book Antiqua" w:cs="Book Antiqua"/>
          <w:b/>
          <w:color w:val="000000"/>
        </w:rPr>
        <w:t>aureus</w:t>
      </w:r>
      <w:proofErr w:type="spellEnd"/>
      <w:r>
        <w:rPr>
          <w:rFonts w:ascii="Book Antiqua" w:eastAsia="Book Antiqua" w:hAnsi="Book Antiqua" w:cs="Book Antiqua"/>
          <w:b/>
          <w:color w:val="000000"/>
        </w:rPr>
        <w:t>.</w:t>
      </w:r>
    </w:p>
    <w:p w:rsidR="00CD4224" w:rsidRDefault="00AC10D2">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extent cx="5928003" cy="4046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1878" cy="4048865"/>
                    </a:xfrm>
                    <a:prstGeom prst="rect">
                      <a:avLst/>
                    </a:prstGeom>
                  </pic:spPr>
                </pic:pic>
              </a:graphicData>
            </a:graphic>
          </wp:inline>
        </w:drawing>
      </w:r>
    </w:p>
    <w:p w:rsidR="00BE777A" w:rsidRDefault="00AC10D2">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2</w:t>
      </w:r>
      <w:r>
        <w:rPr>
          <w:rFonts w:ascii="Book Antiqua" w:eastAsia="Book Antiqua" w:hAnsi="Book Antiqua" w:cs="Book Antiqua"/>
          <w:b/>
          <w:color w:val="000000"/>
        </w:rPr>
        <w:t xml:space="preserve"> Review of beginning postoperative </w:t>
      </w:r>
      <w:proofErr w:type="spellStart"/>
      <w:r>
        <w:rPr>
          <w:rFonts w:ascii="Book Antiqua" w:eastAsia="Book Antiqua" w:hAnsi="Book Antiqua" w:cs="Book Antiqua"/>
          <w:b/>
          <w:color w:val="000000"/>
        </w:rPr>
        <w:t>mobilisation</w:t>
      </w:r>
      <w:proofErr w:type="spellEnd"/>
      <w:r>
        <w:rPr>
          <w:rFonts w:ascii="Book Antiqua" w:eastAsia="Book Antiqua" w:hAnsi="Book Antiqua" w:cs="Book Antiqua"/>
          <w:b/>
          <w:color w:val="000000"/>
        </w:rPr>
        <w:t xml:space="preserve"> of patients with the han</w:t>
      </w:r>
      <w:bookmarkStart w:id="0" w:name="_GoBack"/>
      <w:bookmarkEnd w:id="0"/>
      <w:r>
        <w:rPr>
          <w:rFonts w:ascii="Book Antiqua" w:eastAsia="Book Antiqua" w:hAnsi="Book Antiqua" w:cs="Book Antiqua"/>
          <w:b/>
          <w:color w:val="000000"/>
        </w:rPr>
        <w:t>d or wrist septic arthritis.</w:t>
      </w:r>
    </w:p>
    <w:p w:rsidR="00BE777A" w:rsidRDefault="00BE777A">
      <w:pPr>
        <w:rPr>
          <w:rFonts w:ascii="Book Antiqua" w:eastAsia="Book Antiqua" w:hAnsi="Book Antiqua" w:cs="Book Antiqua"/>
          <w:b/>
          <w:color w:val="000000"/>
        </w:rPr>
      </w:pPr>
      <w:r>
        <w:rPr>
          <w:rFonts w:ascii="Book Antiqua" w:eastAsia="Book Antiqua" w:hAnsi="Book Antiqua" w:cs="Book Antiqua"/>
          <w:b/>
          <w:color w:val="000000"/>
        </w:rPr>
        <w:br w:type="page"/>
      </w: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337FF" w:rsidRDefault="009337FF" w:rsidP="009337FF">
      <w:pPr>
        <w:jc w:val="center"/>
        <w:rPr>
          <w:rFonts w:ascii="Book Antiqua" w:hAnsi="Book Antiqua"/>
        </w:rPr>
      </w:pPr>
    </w:p>
    <w:p w:rsidR="009337FF" w:rsidRDefault="009337FF" w:rsidP="009337F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9337FF" w:rsidRDefault="009337FF" w:rsidP="009337F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9337FF" w:rsidRDefault="009337FF" w:rsidP="009337F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9337FF" w:rsidRDefault="009337FF" w:rsidP="009337F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9337FF" w:rsidRDefault="009337FF" w:rsidP="009337F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9337FF" w:rsidRDefault="009337FF" w:rsidP="009337F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center"/>
        <w:rPr>
          <w:rFonts w:ascii="Book Antiqua" w:hAnsi="Book Antiqua"/>
        </w:rPr>
      </w:pPr>
    </w:p>
    <w:p w:rsidR="009337FF" w:rsidRDefault="009337FF" w:rsidP="009337FF">
      <w:pPr>
        <w:jc w:val="right"/>
        <w:rPr>
          <w:rFonts w:ascii="Book Antiqua" w:hAnsi="Book Antiqua"/>
          <w:color w:val="000000" w:themeColor="text1"/>
        </w:rPr>
      </w:pPr>
    </w:p>
    <w:p w:rsidR="009337FF" w:rsidRDefault="009337FF" w:rsidP="009337F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CD4224" w:rsidRDefault="00CD4224">
      <w:pPr>
        <w:spacing w:line="360" w:lineRule="auto"/>
        <w:jc w:val="both"/>
        <w:rPr>
          <w:rFonts w:ascii="Book Antiqua" w:hAnsi="Book Antiqua"/>
          <w:b/>
        </w:rPr>
      </w:pPr>
    </w:p>
    <w:sectPr w:rsidR="00CD42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D0" w:rsidRDefault="003A1AD0">
      <w:r>
        <w:separator/>
      </w:r>
    </w:p>
  </w:endnote>
  <w:endnote w:type="continuationSeparator" w:id="0">
    <w:p w:rsidR="003A1AD0" w:rsidRDefault="003A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23999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rsidR="00CD4224" w:rsidRDefault="00AC10D2">
            <w:pPr>
              <w:pStyle w:val="a4"/>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558B3">
              <w:rPr>
                <w:rFonts w:ascii="Book Antiqua" w:hAnsi="Book Antiqua"/>
                <w:b/>
                <w:bCs/>
                <w:noProof/>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558B3">
              <w:rPr>
                <w:rFonts w:ascii="Book Antiqua" w:hAnsi="Book Antiqua"/>
                <w:b/>
                <w:bCs/>
                <w:noProof/>
                <w:sz w:val="24"/>
                <w:szCs w:val="24"/>
              </w:rPr>
              <w:t>25</w:t>
            </w:r>
            <w:r>
              <w:rPr>
                <w:rFonts w:ascii="Book Antiqua" w:hAnsi="Book Antiqua"/>
                <w:b/>
                <w:bCs/>
                <w:sz w:val="24"/>
                <w:szCs w:val="24"/>
              </w:rPr>
              <w:fldChar w:fldCharType="end"/>
            </w:r>
          </w:p>
        </w:sdtContent>
      </w:sdt>
    </w:sdtContent>
  </w:sdt>
  <w:p w:rsidR="00CD4224" w:rsidRDefault="00CD4224">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D0" w:rsidRDefault="003A1AD0">
      <w:r>
        <w:separator/>
      </w:r>
    </w:p>
  </w:footnote>
  <w:footnote w:type="continuationSeparator" w:id="0">
    <w:p w:rsidR="003A1AD0" w:rsidRDefault="003A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49F"/>
    <w:rsid w:val="00064CBA"/>
    <w:rsid w:val="000F6FEA"/>
    <w:rsid w:val="00114160"/>
    <w:rsid w:val="00115D3A"/>
    <w:rsid w:val="00141ECA"/>
    <w:rsid w:val="00186E1A"/>
    <w:rsid w:val="001870D3"/>
    <w:rsid w:val="001C1F6C"/>
    <w:rsid w:val="001C6FE3"/>
    <w:rsid w:val="001D5D8C"/>
    <w:rsid w:val="001E6424"/>
    <w:rsid w:val="001F17FF"/>
    <w:rsid w:val="001F2FE2"/>
    <w:rsid w:val="00250974"/>
    <w:rsid w:val="00260402"/>
    <w:rsid w:val="00276CF4"/>
    <w:rsid w:val="0029246F"/>
    <w:rsid w:val="002A21B4"/>
    <w:rsid w:val="002B0AE2"/>
    <w:rsid w:val="002B3C56"/>
    <w:rsid w:val="002B7112"/>
    <w:rsid w:val="002B743C"/>
    <w:rsid w:val="00311DB2"/>
    <w:rsid w:val="00316573"/>
    <w:rsid w:val="0034398E"/>
    <w:rsid w:val="00363F7A"/>
    <w:rsid w:val="0038311F"/>
    <w:rsid w:val="003A1AD0"/>
    <w:rsid w:val="003A1C7E"/>
    <w:rsid w:val="003B0F13"/>
    <w:rsid w:val="003C2EB3"/>
    <w:rsid w:val="003C43B5"/>
    <w:rsid w:val="003D788F"/>
    <w:rsid w:val="003F7822"/>
    <w:rsid w:val="0041149C"/>
    <w:rsid w:val="00422FB6"/>
    <w:rsid w:val="004672AC"/>
    <w:rsid w:val="004817E1"/>
    <w:rsid w:val="004829DC"/>
    <w:rsid w:val="004E506D"/>
    <w:rsid w:val="004E50C5"/>
    <w:rsid w:val="00506B0B"/>
    <w:rsid w:val="00542D2C"/>
    <w:rsid w:val="00595428"/>
    <w:rsid w:val="005E373A"/>
    <w:rsid w:val="0062766B"/>
    <w:rsid w:val="00652ECD"/>
    <w:rsid w:val="00653337"/>
    <w:rsid w:val="00661AAA"/>
    <w:rsid w:val="00663F08"/>
    <w:rsid w:val="006B78D9"/>
    <w:rsid w:val="00702841"/>
    <w:rsid w:val="00702B97"/>
    <w:rsid w:val="00725948"/>
    <w:rsid w:val="0074406E"/>
    <w:rsid w:val="007625CB"/>
    <w:rsid w:val="007638F4"/>
    <w:rsid w:val="0076491E"/>
    <w:rsid w:val="00766175"/>
    <w:rsid w:val="0077677E"/>
    <w:rsid w:val="007767D2"/>
    <w:rsid w:val="007A7425"/>
    <w:rsid w:val="007E682C"/>
    <w:rsid w:val="0080047F"/>
    <w:rsid w:val="0080308A"/>
    <w:rsid w:val="00854677"/>
    <w:rsid w:val="00865273"/>
    <w:rsid w:val="008A77AA"/>
    <w:rsid w:val="008B207F"/>
    <w:rsid w:val="008D0BDD"/>
    <w:rsid w:val="008F241A"/>
    <w:rsid w:val="008F28C9"/>
    <w:rsid w:val="008F6AD1"/>
    <w:rsid w:val="00931250"/>
    <w:rsid w:val="009337FF"/>
    <w:rsid w:val="00960C31"/>
    <w:rsid w:val="009B4FB8"/>
    <w:rsid w:val="00A03C2B"/>
    <w:rsid w:val="00A05CDE"/>
    <w:rsid w:val="00A1770D"/>
    <w:rsid w:val="00A77B3E"/>
    <w:rsid w:val="00A86DDD"/>
    <w:rsid w:val="00AB1660"/>
    <w:rsid w:val="00AB3DF6"/>
    <w:rsid w:val="00AC10D2"/>
    <w:rsid w:val="00B0627E"/>
    <w:rsid w:val="00B26EDA"/>
    <w:rsid w:val="00B278D9"/>
    <w:rsid w:val="00B35452"/>
    <w:rsid w:val="00B36406"/>
    <w:rsid w:val="00B80660"/>
    <w:rsid w:val="00B94212"/>
    <w:rsid w:val="00BC01AE"/>
    <w:rsid w:val="00BC42F0"/>
    <w:rsid w:val="00BE777A"/>
    <w:rsid w:val="00BF1199"/>
    <w:rsid w:val="00BF13CA"/>
    <w:rsid w:val="00BF14F9"/>
    <w:rsid w:val="00BF391C"/>
    <w:rsid w:val="00C0320B"/>
    <w:rsid w:val="00C101EA"/>
    <w:rsid w:val="00C119F6"/>
    <w:rsid w:val="00C27F77"/>
    <w:rsid w:val="00C34201"/>
    <w:rsid w:val="00C558B3"/>
    <w:rsid w:val="00C61557"/>
    <w:rsid w:val="00C72284"/>
    <w:rsid w:val="00C863F2"/>
    <w:rsid w:val="00CA2A55"/>
    <w:rsid w:val="00CC7DC4"/>
    <w:rsid w:val="00CD4224"/>
    <w:rsid w:val="00CE5825"/>
    <w:rsid w:val="00CE68BD"/>
    <w:rsid w:val="00D157C4"/>
    <w:rsid w:val="00DA1669"/>
    <w:rsid w:val="00DB10E3"/>
    <w:rsid w:val="00DC1E19"/>
    <w:rsid w:val="00DC5D79"/>
    <w:rsid w:val="00E02AEB"/>
    <w:rsid w:val="00E669F3"/>
    <w:rsid w:val="00F1331E"/>
    <w:rsid w:val="00F15A2B"/>
    <w:rsid w:val="00F1730B"/>
    <w:rsid w:val="00F251F1"/>
    <w:rsid w:val="00F649BC"/>
    <w:rsid w:val="00F95FC0"/>
    <w:rsid w:val="00FA2F2D"/>
    <w:rsid w:val="00FF2C7C"/>
    <w:rsid w:val="1F983825"/>
    <w:rsid w:val="5DF067E0"/>
    <w:rsid w:val="790E1EE1"/>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paragraph" w:customStyle="1" w:styleId="1">
    <w:name w:val="修订1"/>
    <w:hidden/>
    <w:uiPriority w:val="99"/>
    <w:semiHidden/>
    <w:qFormat/>
    <w:rPr>
      <w:sz w:val="24"/>
      <w:szCs w:val="24"/>
      <w:lang w:eastAsia="en-US"/>
    </w:rPr>
  </w:style>
  <w:style w:type="character" w:customStyle="1" w:styleId="Char">
    <w:name w:val="批注框文本 Char"/>
    <w:basedOn w:val="a0"/>
    <w:link w:val="a3"/>
    <w:semiHidden/>
    <w:rPr>
      <w:sz w:val="18"/>
      <w:szCs w:val="18"/>
    </w:rPr>
  </w:style>
  <w:style w:type="character" w:styleId="a6">
    <w:name w:val="Hyperlink"/>
    <w:basedOn w:val="a0"/>
    <w:unhideWhenUsed/>
    <w:rsid w:val="00BE7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paragraph" w:customStyle="1" w:styleId="1">
    <w:name w:val="修订1"/>
    <w:hidden/>
    <w:uiPriority w:val="99"/>
    <w:semiHidden/>
    <w:qFormat/>
    <w:rPr>
      <w:sz w:val="24"/>
      <w:szCs w:val="24"/>
      <w:lang w:eastAsia="en-US"/>
    </w:rPr>
  </w:style>
  <w:style w:type="character" w:customStyle="1" w:styleId="Char">
    <w:name w:val="批注框文本 Char"/>
    <w:basedOn w:val="a0"/>
    <w:link w:val="a3"/>
    <w:semiHidden/>
    <w:rPr>
      <w:sz w:val="18"/>
      <w:szCs w:val="18"/>
    </w:rPr>
  </w:style>
  <w:style w:type="character" w:styleId="a6">
    <w:name w:val="Hyperlink"/>
    <w:basedOn w:val="a0"/>
    <w:unhideWhenUsed/>
    <w:rsid w:val="00BE7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7385">
      <w:bodyDiv w:val="1"/>
      <w:marLeft w:val="0"/>
      <w:marRight w:val="0"/>
      <w:marTop w:val="0"/>
      <w:marBottom w:val="0"/>
      <w:divBdr>
        <w:top w:val="none" w:sz="0" w:space="0" w:color="auto"/>
        <w:left w:val="none" w:sz="0" w:space="0" w:color="auto"/>
        <w:bottom w:val="none" w:sz="0" w:space="0" w:color="auto"/>
        <w:right w:val="none" w:sz="0" w:space="0" w:color="auto"/>
      </w:divBdr>
    </w:div>
    <w:div w:id="169445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5779</Words>
  <Characters>32942</Characters>
  <Application>Microsoft Office Word</Application>
  <DocSecurity>0</DocSecurity>
  <Lines>274</Lines>
  <Paragraphs>77</Paragraphs>
  <ScaleCrop>false</ScaleCrop>
  <Company>HP</Company>
  <LinksUpToDate>false</LinksUpToDate>
  <CharactersWithSpaces>38644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7</cp:revision>
  <dcterms:created xsi:type="dcterms:W3CDTF">2022-07-08T03:57:00Z</dcterms:created>
  <dcterms:modified xsi:type="dcterms:W3CDTF">2022-07-18T01:44:00Z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5096064818CD4E7BBCF540B07FD86344</vt:lpwstr>
  </property>
</Properties>
</file>