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1D888" w14:textId="4F76188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Name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Journal: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108886937"/>
      <w:r w:rsidRPr="00B941A4">
        <w:rPr>
          <w:rFonts w:ascii="Book Antiqua" w:eastAsia="Book Antiqua" w:hAnsi="Book Antiqua" w:cs="Book Antiqua"/>
          <w:i/>
          <w:color w:val="000000"/>
        </w:rPr>
        <w:t>World</w:t>
      </w:r>
      <w:r w:rsidR="002041F0" w:rsidRPr="00B941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color w:val="000000"/>
        </w:rPr>
        <w:t>Journal</w:t>
      </w:r>
      <w:r w:rsidR="002041F0" w:rsidRPr="00B941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color w:val="000000"/>
        </w:rPr>
        <w:t>Clinical</w:t>
      </w:r>
      <w:r w:rsidR="002041F0" w:rsidRPr="00B941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color w:val="000000"/>
        </w:rPr>
        <w:t>Cases</w:t>
      </w:r>
      <w:bookmarkEnd w:id="0"/>
    </w:p>
    <w:p w14:paraId="1D1CE1EE" w14:textId="51CE0B8E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Manuscript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NO: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" w:name="_Hlk108886941"/>
      <w:r w:rsidRPr="00B941A4">
        <w:rPr>
          <w:rFonts w:ascii="Book Antiqua" w:eastAsia="Book Antiqua" w:hAnsi="Book Antiqua" w:cs="Book Antiqua"/>
          <w:color w:val="000000"/>
        </w:rPr>
        <w:t>77089</w:t>
      </w:r>
      <w:bookmarkEnd w:id="1"/>
    </w:p>
    <w:p w14:paraId="78141923" w14:textId="6894B13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Manuscript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Type: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</w:t>
      </w:r>
    </w:p>
    <w:p w14:paraId="36153DF7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67F6F615" w14:textId="3ABD63B0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bookmarkStart w:id="2" w:name="_Hlk108886930"/>
      <w:r w:rsidRPr="00B941A4">
        <w:rPr>
          <w:rFonts w:ascii="Book Antiqua" w:eastAsia="Book Antiqua" w:hAnsi="Book Antiqua" w:cs="Book Antiqua"/>
          <w:b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deposits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spine: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A75E8" w:rsidRPr="00B941A4">
        <w:rPr>
          <w:rFonts w:ascii="Book Antiqua" w:eastAsia="Book Antiqua" w:hAnsi="Book Antiqua" w:cs="Book Antiqua"/>
          <w:b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p w14:paraId="084B7D2B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30D7F8F" w14:textId="518001FF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Chen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HJ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ONE-year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follow-up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</w:p>
    <w:p w14:paraId="47E37FD8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7DAC54B6" w14:textId="05AF8DD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bookmarkStart w:id="3" w:name="_Hlk108886948"/>
      <w:r w:rsidRPr="00B941A4">
        <w:rPr>
          <w:rFonts w:ascii="Book Antiqua" w:eastAsia="Book Antiqua" w:hAnsi="Book Antiqua" w:cs="Book Antiqua"/>
          <w:color w:val="000000"/>
        </w:rPr>
        <w:t>Hua</w:t>
      </w:r>
      <w:r w:rsidR="0038252B" w:rsidRPr="00B941A4">
        <w:rPr>
          <w:rFonts w:ascii="Book Antiqua" w:eastAsia="Book Antiqua" w:hAnsi="Book Antiqua" w:cs="Book Antiqua"/>
          <w:color w:val="000000"/>
        </w:rPr>
        <w:t>-J</w:t>
      </w:r>
      <w:r w:rsidRPr="00B941A4">
        <w:rPr>
          <w:rFonts w:ascii="Book Antiqua" w:eastAsia="Book Antiqua" w:hAnsi="Book Antiqua" w:cs="Book Antiqua"/>
          <w:color w:val="000000"/>
        </w:rPr>
        <w:t>ian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</w:t>
      </w:r>
      <w:r w:rsidR="0038252B" w:rsidRPr="00B941A4">
        <w:rPr>
          <w:rFonts w:ascii="Book Antiqua" w:eastAsia="Book Antiqua" w:hAnsi="Book Antiqua" w:cs="Book Antiqua"/>
          <w:color w:val="000000"/>
        </w:rPr>
        <w:t>-Y</w:t>
      </w:r>
      <w:r w:rsidRPr="00B941A4">
        <w:rPr>
          <w:rFonts w:ascii="Book Antiqua" w:eastAsia="Book Antiqua" w:hAnsi="Book Antiqua" w:cs="Book Antiqua"/>
          <w:color w:val="000000"/>
        </w:rPr>
        <w:t>uan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Shao</w:t>
      </w:r>
      <w:r w:rsidR="0038252B" w:rsidRPr="00B941A4">
        <w:rPr>
          <w:rFonts w:ascii="Book Antiqua" w:eastAsia="Book Antiqua" w:hAnsi="Book Antiqua" w:cs="Book Antiqua"/>
          <w:color w:val="000000"/>
        </w:rPr>
        <w:t>-Z</w:t>
      </w:r>
      <w:r w:rsidRPr="00B941A4">
        <w:rPr>
          <w:rFonts w:ascii="Book Antiqua" w:eastAsia="Book Antiqua" w:hAnsi="Book Antiqua" w:cs="Book Antiqua"/>
          <w:color w:val="000000"/>
        </w:rPr>
        <w:t>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Zhou,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38252B" w:rsidRPr="00B941A4">
        <w:rPr>
          <w:rFonts w:ascii="Book Antiqua" w:eastAsia="Book Antiqua" w:hAnsi="Book Antiqua" w:cs="Book Antiqua"/>
          <w:color w:val="000000"/>
        </w:rPr>
        <w:t>-D</w:t>
      </w:r>
      <w:r w:rsidRPr="00B941A4">
        <w:rPr>
          <w:rFonts w:ascii="Book Antiqua" w:eastAsia="Book Antiqua" w:hAnsi="Book Antiqua" w:cs="Book Antiqua"/>
          <w:color w:val="000000"/>
        </w:rPr>
        <w:t>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Jun</w:t>
      </w:r>
      <w:r w:rsidR="0038252B" w:rsidRPr="00B941A4">
        <w:rPr>
          <w:rFonts w:ascii="Book Antiqua" w:eastAsia="Book Antiqua" w:hAnsi="Book Antiqua" w:cs="Book Antiqua"/>
          <w:color w:val="000000"/>
        </w:rPr>
        <w:t>-Z</w:t>
      </w:r>
      <w:r w:rsidRPr="00B941A4">
        <w:rPr>
          <w:rFonts w:ascii="Book Antiqua" w:eastAsia="Book Antiqua" w:hAnsi="Book Antiqua" w:cs="Book Antiqua"/>
          <w:color w:val="000000"/>
        </w:rPr>
        <w:t>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Wu,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</w:t>
      </w:r>
      <w:r w:rsidR="0038252B" w:rsidRPr="00B941A4">
        <w:rPr>
          <w:rFonts w:ascii="Book Antiqua" w:eastAsia="Book Antiqua" w:hAnsi="Book Antiqua" w:cs="Book Antiqua"/>
          <w:color w:val="000000"/>
        </w:rPr>
        <w:t>-L</w:t>
      </w:r>
      <w:r w:rsidRPr="00B941A4">
        <w:rPr>
          <w:rFonts w:ascii="Book Antiqua" w:eastAsia="Book Antiqua" w:hAnsi="Book Antiqua" w:cs="Book Antiqua"/>
          <w:color w:val="000000"/>
        </w:rPr>
        <w:t>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Huang</w:t>
      </w:r>
    </w:p>
    <w:bookmarkEnd w:id="3"/>
    <w:p w14:paraId="573AC2C0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44E2AAD" w14:textId="22E80809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Shao-Zhen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Graduate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School,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Graduate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School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Guangzhou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University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Traditional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Guangzhou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510000,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Guangdong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Province,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China</w:t>
      </w:r>
    </w:p>
    <w:p w14:paraId="45C7EA0A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16A6E81" w14:textId="2595064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De-Yuan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Shao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-Z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hen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-De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Chi,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-Z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Fu</w:t>
      </w:r>
      <w:r w:rsidR="0038252B" w:rsidRPr="00B941A4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i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Department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Zhongshan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Traditional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Zhongshan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528400,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Guangdong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Province,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China</w:t>
      </w:r>
    </w:p>
    <w:p w14:paraId="6F3801B0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2A5B45F" w14:textId="1C101E72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HJ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Huang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responsible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conception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design;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HJ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responsible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manuscript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writing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revision;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SZ,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JZ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participated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data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analysis;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authors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approved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manuscript.</w:t>
      </w:r>
    </w:p>
    <w:p w14:paraId="3A058F08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24CFCAD" w14:textId="0894F913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Zhongshan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Science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Technology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Bureau</w:t>
      </w:r>
      <w:r w:rsidR="00FC484D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No.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210329183949251</w:t>
      </w:r>
      <w:r w:rsidR="0038252B" w:rsidRPr="00B941A4">
        <w:rPr>
          <w:rFonts w:ascii="Book Antiqua" w:eastAsia="Book Antiqua" w:hAnsi="Book Antiqua" w:cs="Book Antiqua"/>
          <w:color w:val="000000"/>
        </w:rPr>
        <w:t>.</w:t>
      </w:r>
    </w:p>
    <w:p w14:paraId="5E86395C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E536753" w14:textId="333823D1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_Hlk108886977"/>
      <w:r w:rsidRPr="00B941A4">
        <w:rPr>
          <w:rFonts w:ascii="Book Antiqua" w:eastAsia="Book Antiqua" w:hAnsi="Book Antiqua" w:cs="Book Antiqua"/>
          <w:b/>
          <w:bCs/>
          <w:color w:val="000000"/>
        </w:rPr>
        <w:t>Fu</w:t>
      </w:r>
      <w:r w:rsidR="00264ED4" w:rsidRPr="00B941A4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i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b/>
          <w:bCs/>
          <w:color w:val="000000"/>
        </w:rPr>
        <w:t>MMed</w:t>
      </w:r>
      <w:proofErr w:type="spellEnd"/>
      <w:r w:rsidRPr="00B941A4">
        <w:rPr>
          <w:rFonts w:ascii="Book Antiqua" w:eastAsia="Book Antiqua" w:hAnsi="Book Antiqua" w:cs="Book Antiqua"/>
          <w:b/>
          <w:bCs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Teacher,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Department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Zhongshan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Traditional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No.</w:t>
      </w:r>
      <w:r w:rsidR="00CC79D6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3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Kangxin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Road,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District,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Zhongshan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528400,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Guangdong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Province,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China.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11557377@qq.com</w:t>
      </w:r>
      <w:bookmarkEnd w:id="4"/>
    </w:p>
    <w:p w14:paraId="40AFB105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F26ECCD" w14:textId="72C52171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April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14,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2022</w:t>
      </w:r>
    </w:p>
    <w:p w14:paraId="0357421A" w14:textId="4B93D30F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June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2</w:t>
      </w:r>
      <w:r w:rsidR="001034AD" w:rsidRPr="00B941A4">
        <w:rPr>
          <w:rFonts w:ascii="Book Antiqua" w:eastAsia="Book Antiqua" w:hAnsi="Book Antiqua" w:cs="Book Antiqua"/>
          <w:color w:val="000000"/>
        </w:rPr>
        <w:t>6</w:t>
      </w:r>
      <w:r w:rsidR="00FC484D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2022</w:t>
      </w:r>
    </w:p>
    <w:p w14:paraId="787D447D" w14:textId="04BF5A19" w:rsidR="003D7E8A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7E8A" w:rsidRPr="00B941A4">
        <w:rPr>
          <w:rFonts w:ascii="Book Antiqua" w:eastAsia="Book Antiqua" w:hAnsi="Book Antiqua" w:cs="Book Antiqua"/>
          <w:color w:val="000000"/>
        </w:rPr>
        <w:t>September 1, 2022</w:t>
      </w:r>
    </w:p>
    <w:p w14:paraId="310CAD82" w14:textId="6106F473" w:rsidR="00A77B3E" w:rsidRPr="00B941A4" w:rsidRDefault="00CC4AF1" w:rsidP="00C039F6">
      <w:r w:rsidRPr="00B941A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039F6" w:rsidRPr="00B941A4">
        <w:rPr>
          <w:rFonts w:ascii="Book Antiqua" w:hAnsi="Book Antiqua"/>
          <w:color w:val="000000"/>
          <w:shd w:val="clear" w:color="auto" w:fill="FFFFFF"/>
        </w:rPr>
        <w:t>October 16, 2022</w:t>
      </w:r>
    </w:p>
    <w:p w14:paraId="315DDB8E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A95A3F5" w14:textId="77777777" w:rsidR="00FC484D" w:rsidRPr="00B941A4" w:rsidRDefault="00FC484D" w:rsidP="0038252B">
      <w:pPr>
        <w:spacing w:line="360" w:lineRule="auto"/>
        <w:jc w:val="both"/>
        <w:rPr>
          <w:rFonts w:ascii="Book Antiqua" w:hAnsi="Book Antiqua"/>
        </w:rPr>
      </w:pPr>
    </w:p>
    <w:p w14:paraId="34B44CDD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Abstract</w:t>
      </w:r>
    </w:p>
    <w:p w14:paraId="03F59B52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BACKGROUND</w:t>
      </w:r>
    </w:p>
    <w:p w14:paraId="005454E3" w14:textId="6F61E1CF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(SG)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condition.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number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reported.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Herein,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single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42-year-old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involving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underwent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segmental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surgery.</w:t>
      </w:r>
    </w:p>
    <w:p w14:paraId="3E492F81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18B033B2" w14:textId="1417717C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SUMMARY</w:t>
      </w:r>
    </w:p>
    <w:p w14:paraId="3ABBEEA2" w14:textId="03693563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limb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weakness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lasting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month.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10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years.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Clinical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imaging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findings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indicated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erosion,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underwent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standard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excision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fixation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nail-and-rod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system.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Histopathological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examination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suggested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gout-like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lesions.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operation,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FC484D" w:rsidRPr="00B941A4">
        <w:rPr>
          <w:rFonts w:ascii="Book Antiqua" w:eastAsia="Book Antiqua" w:hAnsi="Book Antiqua" w:cs="Book Antiqua"/>
          <w:color w:val="000000"/>
        </w:rPr>
        <w:t>’</w:t>
      </w:r>
      <w:r w:rsidRPr="00B941A4">
        <w:rPr>
          <w:rFonts w:ascii="Book Antiqua" w:eastAsia="Book Antiqua" w:hAnsi="Book Antiqua" w:cs="Book Antiqua"/>
          <w:color w:val="000000"/>
        </w:rPr>
        <w:t>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disappeared,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muscle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strength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gradually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returned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normal.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maintained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low-purine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diet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recommended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engage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healthy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exercises.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recovered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well.</w:t>
      </w:r>
    </w:p>
    <w:p w14:paraId="56BE94D1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685FF934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CONCLUSION</w:t>
      </w:r>
    </w:p>
    <w:p w14:paraId="44E83394" w14:textId="582D5049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Clinicians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should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suspect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chronic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debridement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important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relieve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severe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secondary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deficits.</w:t>
      </w:r>
    </w:p>
    <w:p w14:paraId="1B0F9FFE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17983FA" w14:textId="0DC9371F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Dual-energy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computed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tomography</w:t>
      </w:r>
      <w:r w:rsidRPr="00B941A4">
        <w:rPr>
          <w:rFonts w:ascii="Book Antiqua" w:eastAsia="Book Antiqua" w:hAnsi="Book Antiqua" w:cs="Book Antiqua"/>
          <w:color w:val="000000"/>
        </w:rPr>
        <w:t>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</w:t>
      </w:r>
    </w:p>
    <w:p w14:paraId="6DC8EA34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8973A6F" w14:textId="77777777" w:rsidR="00B941A4" w:rsidRPr="00B941A4" w:rsidRDefault="00B941A4" w:rsidP="00B941A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" w:name="_Hlk88512344"/>
      <w:bookmarkStart w:id="6" w:name="_Hlk88512883"/>
      <w:bookmarkStart w:id="7" w:name="_Hlk88513225"/>
      <w:bookmarkStart w:id="8" w:name="_Hlk88512545"/>
      <w:r w:rsidRPr="00B941A4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B941A4">
        <w:rPr>
          <w:rFonts w:ascii="Book Antiqua" w:eastAsia="Book Antiqua" w:hAnsi="Book Antiqua" w:cs="Book Antiqua"/>
          <w:b/>
          <w:color w:val="000000"/>
        </w:rPr>
        <w:t>The</w:t>
      </w:r>
      <w:r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B941A4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B941A4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5"/>
      <w:r w:rsidRPr="00B941A4">
        <w:rPr>
          <w:rFonts w:ascii="Book Antiqua" w:eastAsia="Book Antiqua" w:hAnsi="Book Antiqua" w:cs="Book Antiqua"/>
          <w:color w:val="000000"/>
        </w:rPr>
        <w:t xml:space="preserve"> </w:t>
      </w:r>
    </w:p>
    <w:bookmarkEnd w:id="6"/>
    <w:p w14:paraId="1CA976B7" w14:textId="77777777" w:rsidR="00B941A4" w:rsidRPr="00B941A4" w:rsidRDefault="00B941A4" w:rsidP="00B941A4">
      <w:pPr>
        <w:spacing w:line="360" w:lineRule="auto"/>
        <w:jc w:val="both"/>
        <w:rPr>
          <w:lang w:eastAsia="zh-CN"/>
        </w:rPr>
      </w:pPr>
    </w:p>
    <w:p w14:paraId="77D52AA9" w14:textId="77777777" w:rsidR="00B941A4" w:rsidRPr="00B941A4" w:rsidRDefault="00B941A4" w:rsidP="00B941A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9" w:name="_Hlk88512899"/>
      <w:bookmarkStart w:id="10" w:name="_Hlk88512352"/>
      <w:bookmarkEnd w:id="7"/>
      <w:r w:rsidRPr="00B941A4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8"/>
      <w:bookmarkEnd w:id="9"/>
      <w:r w:rsidRPr="00B941A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0"/>
      <w:r w:rsidR="00CC4AF1" w:rsidRPr="00B941A4">
        <w:rPr>
          <w:rFonts w:ascii="Book Antiqua" w:eastAsia="Book Antiqua" w:hAnsi="Book Antiqua" w:cs="Book Antiqua"/>
          <w:color w:val="000000"/>
        </w:rPr>
        <w:t>Chen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H</w:t>
      </w:r>
      <w:r w:rsidR="00FC484D" w:rsidRPr="00B941A4">
        <w:rPr>
          <w:rFonts w:ascii="Book Antiqua" w:eastAsia="Book Antiqua" w:hAnsi="Book Antiqua" w:cs="Book Antiqua"/>
          <w:color w:val="000000"/>
        </w:rPr>
        <w:t>J</w:t>
      </w:r>
      <w:r w:rsidR="00CC4AF1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Chen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D</w:t>
      </w:r>
      <w:r w:rsidR="00FC484D" w:rsidRPr="00B941A4">
        <w:rPr>
          <w:rFonts w:ascii="Book Antiqua" w:eastAsia="Book Antiqua" w:hAnsi="Book Antiqua" w:cs="Book Antiqua"/>
          <w:color w:val="000000"/>
        </w:rPr>
        <w:t>Y</w:t>
      </w:r>
      <w:r w:rsidR="00CC4AF1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Zhou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S</w:t>
      </w:r>
      <w:r w:rsidR="00FC484D" w:rsidRPr="00B941A4">
        <w:rPr>
          <w:rFonts w:ascii="Book Antiqua" w:eastAsia="Book Antiqua" w:hAnsi="Book Antiqua" w:cs="Book Antiqua"/>
          <w:color w:val="000000"/>
        </w:rPr>
        <w:t>Z</w:t>
      </w:r>
      <w:r w:rsidR="00CC4AF1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Chi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K</w:t>
      </w:r>
      <w:r w:rsidR="00FC484D" w:rsidRPr="00B941A4">
        <w:rPr>
          <w:rFonts w:ascii="Book Antiqua" w:eastAsia="Book Antiqua" w:hAnsi="Book Antiqua" w:cs="Book Antiqua"/>
          <w:color w:val="000000"/>
        </w:rPr>
        <w:t>D</w:t>
      </w:r>
      <w:r w:rsidR="00CC4AF1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Wu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J</w:t>
      </w:r>
      <w:r w:rsidR="00FC484D" w:rsidRPr="00B941A4">
        <w:rPr>
          <w:rFonts w:ascii="Book Antiqua" w:eastAsia="Book Antiqua" w:hAnsi="Book Antiqua" w:cs="Book Antiqua"/>
          <w:color w:val="000000"/>
        </w:rPr>
        <w:t>Z</w:t>
      </w:r>
      <w:r w:rsidR="00CC4AF1"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Huang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F</w:t>
      </w:r>
      <w:r w:rsidR="00FC484D" w:rsidRPr="00B941A4">
        <w:rPr>
          <w:rFonts w:ascii="Book Antiqua" w:eastAsia="Book Antiqua" w:hAnsi="Book Antiqua" w:cs="Book Antiqua"/>
          <w:color w:val="000000"/>
        </w:rPr>
        <w:t>L</w:t>
      </w:r>
      <w:r w:rsidR="00CC4AF1"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deposits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spine: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report.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CC4AF1" w:rsidRPr="00B941A4">
        <w:rPr>
          <w:rFonts w:ascii="Book Antiqua" w:eastAsia="Book Antiqua" w:hAnsi="Book Antiqua" w:cs="Book Antiqua"/>
          <w:color w:val="000000"/>
        </w:rPr>
        <w:t>2022;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52370A" w:rsidRPr="00B941A4">
        <w:rPr>
          <w:rFonts w:ascii="Book Antiqua" w:eastAsia="Book Antiqua" w:hAnsi="Book Antiqua" w:cs="Book Antiqua"/>
          <w:color w:val="000000"/>
        </w:rPr>
        <w:t xml:space="preserve">10(29): </w:t>
      </w:r>
      <w:r w:rsidRPr="00B941A4">
        <w:rPr>
          <w:rFonts w:ascii="Book Antiqua" w:eastAsia="Book Antiqua" w:hAnsi="Book Antiqua" w:cs="Book Antiqua"/>
          <w:color w:val="000000"/>
        </w:rPr>
        <w:t>10647</w:t>
      </w:r>
      <w:r w:rsidR="0052370A" w:rsidRPr="00B941A4">
        <w:rPr>
          <w:rFonts w:ascii="Book Antiqua" w:eastAsia="Book Antiqua" w:hAnsi="Book Antiqua" w:cs="Book Antiqua"/>
          <w:color w:val="000000"/>
        </w:rPr>
        <w:t>-</w:t>
      </w:r>
      <w:r w:rsidRPr="00B941A4">
        <w:rPr>
          <w:rFonts w:ascii="Book Antiqua" w:eastAsia="Book Antiqua" w:hAnsi="Book Antiqua" w:cs="Book Antiqua"/>
          <w:color w:val="000000"/>
        </w:rPr>
        <w:t>10654</w:t>
      </w:r>
    </w:p>
    <w:p w14:paraId="70D3B4C1" w14:textId="6E5FFF50" w:rsidR="00B941A4" w:rsidRPr="00B941A4" w:rsidRDefault="0052370A" w:rsidP="00B941A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B941A4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="00B941A4" w:rsidRPr="00B941A4">
          <w:rPr>
            <w:rStyle w:val="af0"/>
            <w:rFonts w:ascii="Book Antiqua" w:eastAsia="Book Antiqua" w:hAnsi="Book Antiqua" w:cs="Book Antiqua"/>
          </w:rPr>
          <w:t>https://www.wjgnet.com/2307-8960/full/v10/i29/10647.htm</w:t>
        </w:r>
      </w:hyperlink>
    </w:p>
    <w:p w14:paraId="2AA5DB52" w14:textId="7115EA8A" w:rsidR="00FC484D" w:rsidRPr="00B941A4" w:rsidRDefault="0052370A" w:rsidP="00B941A4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B941A4">
        <w:rPr>
          <w:rFonts w:ascii="Book Antiqua" w:eastAsia="Book Antiqua" w:hAnsi="Book Antiqua" w:cs="Book Antiqua"/>
          <w:color w:val="000000"/>
        </w:rPr>
        <w:t xml:space="preserve"> https://dx.doi.org/10.12998/wjcc.v10.i29.</w:t>
      </w:r>
      <w:r w:rsidR="00B941A4" w:rsidRPr="00B941A4">
        <w:rPr>
          <w:rFonts w:ascii="Book Antiqua" w:eastAsia="Book Antiqua" w:hAnsi="Book Antiqua" w:cs="Book Antiqua"/>
          <w:color w:val="000000"/>
        </w:rPr>
        <w:t>10647</w:t>
      </w:r>
    </w:p>
    <w:p w14:paraId="250B45DA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C8370CC" w14:textId="6467FD9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B941A4">
        <w:rPr>
          <w:rFonts w:ascii="Book Antiqua" w:eastAsia="Book Antiqua" w:hAnsi="Book Antiqua" w:cs="Book Antiqua"/>
          <w:color w:val="000000"/>
        </w:rPr>
        <w:t>(SG)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condition.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described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course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management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patient’s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alleviated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radiological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findings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improved.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highlighted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importance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management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whole-spinal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deposition.</w:t>
      </w:r>
    </w:p>
    <w:p w14:paraId="198B0938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5ED6B49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0397D01" w14:textId="16C30CAA" w:rsidR="00A77B3E" w:rsidRPr="00B941A4" w:rsidRDefault="000D47EB" w:rsidP="000D47E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(SG)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type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inflammatory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arthritis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often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caused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midshaft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bones,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causing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inflammation.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first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Kersley</w:t>
      </w:r>
      <w:r w:rsidR="0092706F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92706F" w:rsidRPr="00B941A4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1955.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Later,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cross-sectional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Washington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Center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mainly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followed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sacroiliac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However,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centered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facet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while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accumulate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even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spread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throughout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addition,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some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suggested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actual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incidence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current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estimate.</w:t>
      </w:r>
    </w:p>
    <w:p w14:paraId="387D4CA8" w14:textId="473D28A2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challenging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due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specific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Histopathology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remains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standard,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while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imaging,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dual-energy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computed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tomography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(DECT),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also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helpful.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regular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lastRenderedPageBreak/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acid-controlling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medications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necessary,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intervention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important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injury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develop.</w:t>
      </w:r>
    </w:p>
    <w:p w14:paraId="39F292D6" w14:textId="7C996365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Herein,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single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underwent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segmental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surgery.</w:t>
      </w:r>
    </w:p>
    <w:p w14:paraId="29F800BF" w14:textId="77777777" w:rsidR="00A77B3E" w:rsidRPr="00B941A4" w:rsidRDefault="00A77B3E" w:rsidP="0038252B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A417388" w14:textId="0FD6E51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041F0"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BFA0193" w14:textId="373BD460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11B1DB9" w14:textId="455D09D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April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42-year-old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admitted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our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limb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weakness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persisted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0D47EB" w:rsidRPr="00B941A4">
        <w:rPr>
          <w:rFonts w:ascii="Book Antiqua" w:eastAsia="Book Antiqua" w:hAnsi="Book Antiqua" w:cs="Book Antiqua"/>
          <w:color w:val="000000"/>
        </w:rPr>
        <w:t>1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mo.</w:t>
      </w:r>
    </w:p>
    <w:p w14:paraId="78501A52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40EAD02" w14:textId="7AFDD4F2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0FEAE3" w14:textId="4F179C75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patient’s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family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found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delirious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bottle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quetiapine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[20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tablets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(200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mg)]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empty.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suspected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taking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doses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quetiapine.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Gastric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lavage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performed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admitted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intensive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further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treatment.</w:t>
      </w:r>
    </w:p>
    <w:p w14:paraId="27B2D30B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125718E7" w14:textId="460E678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630978" w14:textId="7151862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smoking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alcoholism,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drug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food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allergies.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10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years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take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regularly.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chronic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diseases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hypertension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diabetes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reported.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June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2020,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underwent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amputation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another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arthritis,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recovered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surgery.</w:t>
      </w:r>
    </w:p>
    <w:p w14:paraId="1C6F193D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6D27E810" w14:textId="6EA4037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EFEA2C7" w14:textId="1AF24B8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abnormalities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found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0D47EB" w:rsidRPr="00B941A4">
        <w:rPr>
          <w:rFonts w:ascii="Book Antiqua" w:eastAsia="Book Antiqua" w:hAnsi="Book Antiqua" w:cs="Book Antiqua"/>
          <w:color w:val="000000"/>
        </w:rPr>
        <w:t>’</w:t>
      </w:r>
      <w:r w:rsidRPr="00B941A4">
        <w:rPr>
          <w:rFonts w:ascii="Book Antiqua" w:eastAsia="Book Antiqua" w:hAnsi="Book Antiqua" w:cs="Book Antiqua"/>
          <w:color w:val="000000"/>
        </w:rPr>
        <w:t>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personal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family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history.</w:t>
      </w:r>
    </w:p>
    <w:p w14:paraId="79B77498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E00F64A" w14:textId="4B11EE3B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5F52D27" w14:textId="390AA781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patient’s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physical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signs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follows: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sensory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numbness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limbs,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lumbosacral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swelling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elbows,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interphalangeal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hands,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knees,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lastRenderedPageBreak/>
        <w:t>ankles,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mobility.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muscle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strength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classified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IV;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tendon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reflexes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upper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hyperactive,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Hoffmann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sign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positive,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straight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raise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negative.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Scattered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elbows,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interphalangeal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knees,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ankles,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size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soybean.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first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absent.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170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tall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weighed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60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(BMI: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20.8).</w:t>
      </w:r>
    </w:p>
    <w:p w14:paraId="39D21AD1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C5BA21C" w14:textId="7C1562E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266F25F" w14:textId="5018994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results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C-reactive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protein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7.73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mg/L,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leukocytes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10.61</w:t>
      </w:r>
      <w:r w:rsidR="002C1804" w:rsidRPr="00B941A4">
        <w:rPr>
          <w:rFonts w:ascii="Book Antiqua" w:eastAsia="Book Antiqua" w:hAnsi="Book Antiqua" w:cs="Book Antiqua"/>
          <w:color w:val="000000"/>
        </w:rPr>
        <w:t xml:space="preserve"> × </w:t>
      </w:r>
      <w:r w:rsidRPr="00B941A4">
        <w:rPr>
          <w:rFonts w:ascii="Book Antiqua" w:eastAsia="Book Antiqua" w:hAnsi="Book Antiqua" w:cs="Book Antiqua"/>
          <w:color w:val="000000"/>
        </w:rPr>
        <w:t>10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941A4">
        <w:rPr>
          <w:rFonts w:ascii="Book Antiqua" w:eastAsia="Book Antiqua" w:hAnsi="Book Antiqua" w:cs="Book Antiqua"/>
          <w:color w:val="000000"/>
        </w:rPr>
        <w:t>/L,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neutrophils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(%)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79.20%,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calcitoninogen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0.02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726D1D6C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F0E9C43" w14:textId="79854E6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041F0" w:rsidRPr="00B941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E8DA30F" w14:textId="5DF60CB9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Ultrasound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revealed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echogenic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changes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kidneys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kidney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stones.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X-ray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elbow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knee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ankle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arthritic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changes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hands,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destruction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left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olecranon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humeral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condyle,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metacarpals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carpal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bones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hands.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Defects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metatarsal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exposed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stump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changes.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Computed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tomography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(CT)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sacral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showed: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(1)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throughout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degeneration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C7/T1,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T5,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(2)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abnormal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signals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indicate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sacral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subtalar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(Figure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1).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magnetic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resonance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imaging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(MRI)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suggested: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(1)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around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left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subtalar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C7/T1,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T4/5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subtalar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T5/6,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degeneration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C7/T1,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T5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(Figure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2).</w:t>
      </w:r>
    </w:p>
    <w:p w14:paraId="2AB565CB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C0EF371" w14:textId="2027B02A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041F0"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041F0"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17F82F15" w14:textId="69FB7289" w:rsidR="000D47EB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color w:val="000000"/>
        </w:rPr>
        <w:t>Due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suspicion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occupancy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injury,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decreased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muscle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strength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unsatisfactory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results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conservative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lastRenderedPageBreak/>
        <w:t>treatment,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indications,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further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necessary.</w:t>
      </w:r>
    </w:p>
    <w:p w14:paraId="3D40DF31" w14:textId="7D352795" w:rsidR="002041F0" w:rsidRPr="00B941A4" w:rsidRDefault="00CC4AF1" w:rsidP="000D47E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operation,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C6-T7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plate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upper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articular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processes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exposed,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large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number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cocoon-like,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lime-like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(Figure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3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and </w:t>
      </w:r>
      <w:r w:rsidRPr="00B941A4">
        <w:rPr>
          <w:rFonts w:ascii="Book Antiqua" w:eastAsia="Book Antiqua" w:hAnsi="Book Antiqua" w:cs="Book Antiqua"/>
          <w:color w:val="000000"/>
        </w:rPr>
        <w:t>4).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removed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protection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pressure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decompressed.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laminectomy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T5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performed,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large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number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crystalline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removed,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roots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free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compression.</w:t>
      </w:r>
    </w:p>
    <w:p w14:paraId="349DEF99" w14:textId="6F2B03A3" w:rsidR="00A77B3E" w:rsidRPr="00B941A4" w:rsidRDefault="00CC4AF1" w:rsidP="002041F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intraoperatively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collected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histopathological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examination,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results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suggested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(Figure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5).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radicular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damage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symptomatic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control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temporarily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given,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closely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observed.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X-ray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films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C6-T1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T4-7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fixed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place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loosening.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sensory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numbness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weakness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significantly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improved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compared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period,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intraoperative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infection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observed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(Figure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and </w:t>
      </w:r>
      <w:r w:rsidRPr="00B941A4">
        <w:rPr>
          <w:rFonts w:ascii="Book Antiqua" w:eastAsia="Book Antiqua" w:hAnsi="Book Antiqua" w:cs="Book Antiqua"/>
          <w:color w:val="000000"/>
        </w:rPr>
        <w:t>7).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discharged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2021.</w:t>
      </w:r>
    </w:p>
    <w:p w14:paraId="29FD873E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7E3A1403" w14:textId="4B3381F6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041F0"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1EA3AA" w14:textId="17E6103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Based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observations,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common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(such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histopathological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findings)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ruled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out.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Finally,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SG.</w:t>
      </w:r>
    </w:p>
    <w:p w14:paraId="53796BE0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742C5646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3F6BCD4" w14:textId="08391CCC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April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15,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posterior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dissection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combined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excision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fixation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nail-and-rod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system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performed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general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anesthesia.</w:t>
      </w:r>
    </w:p>
    <w:p w14:paraId="0BB70588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75BF732" w14:textId="380F934F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041F0"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41F0"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E26E2E6" w14:textId="50A4286B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kept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low-purine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diet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recommended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perform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healthy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exercises.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Allopurinol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febuxostat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administered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control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sustain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urate-lowering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therapy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(ULT).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completing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regular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follow-up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visits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(3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6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9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Pr="00B941A4">
        <w:rPr>
          <w:rFonts w:ascii="Book Antiqua" w:eastAsia="Book Antiqua" w:hAnsi="Book Antiqua" w:cs="Book Antiqua"/>
          <w:color w:val="000000"/>
        </w:rPr>
        <w:t>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12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month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s </w:t>
      </w: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>’</w:t>
      </w:r>
      <w:r w:rsidRPr="00B941A4">
        <w:rPr>
          <w:rFonts w:ascii="Book Antiqua" w:eastAsia="Book Antiqua" w:hAnsi="Book Antiqua" w:cs="Book Antiqua"/>
          <w:color w:val="000000"/>
        </w:rPr>
        <w:t>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limb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muscle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strength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changes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sensation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limbs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returned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normal.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good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compliance.</w:t>
      </w:r>
    </w:p>
    <w:p w14:paraId="64DB720F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1B3A7DA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43B4071" w14:textId="44AF6A56" w:rsidR="00A77B3E" w:rsidRPr="00B941A4" w:rsidRDefault="00CC4AF1" w:rsidP="002041F0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chronic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disease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caused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monosodium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(MSU)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Elevated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serum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(hyperuricemia)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major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risk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factor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MSU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development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Hyperuricemia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often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occurs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ankles,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knees,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elbows,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hands,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feet,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wrists,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patient's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skin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condition.</w:t>
      </w:r>
    </w:p>
    <w:p w14:paraId="20241E9F" w14:textId="53C32B55" w:rsidR="00A77B3E" w:rsidRPr="00B941A4" w:rsidRDefault="00CC4AF1" w:rsidP="002041F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Diagnosis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challenging,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asymptomatic.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Konatalapalli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41F0" w:rsidRPr="00B941A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prevalence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35%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history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arthritis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accordance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American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College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Rheumatology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criteria)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poorly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controlled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conservative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3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years.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small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peripheral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soft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tissues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easily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missed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during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checkup.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Some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suggested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Yet,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41F0" w:rsidRPr="00B941A4">
        <w:rPr>
          <w:rFonts w:ascii="Book Antiqua" w:eastAsia="Book Antiqua" w:hAnsi="Book Antiqua" w:cs="Book Antiqua"/>
          <w:color w:val="000000"/>
        </w:rPr>
        <w:t>Tkach</w:t>
      </w:r>
      <w:proofErr w:type="spellEnd"/>
      <w:r w:rsidRPr="00B941A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found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long-standing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disease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might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osteophytic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stenosis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small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arthritic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Thus,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direct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evidence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However,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extensively,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clinicians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suspect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Therefore,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prevalence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actually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currently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believed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should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reasonably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suspected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suffer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from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long-term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accompanied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mobility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B941A4">
        <w:rPr>
          <w:rFonts w:ascii="Book Antiqua" w:eastAsia="Book Antiqua" w:hAnsi="Book Antiqua" w:cs="Book Antiqua"/>
          <w:color w:val="000000"/>
        </w:rPr>
        <w:t>.</w:t>
      </w:r>
    </w:p>
    <w:p w14:paraId="24B77F13" w14:textId="1C203186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retrospective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131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York,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region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involved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(80.6%);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32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(24.8%)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49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(38.0%),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23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(17.8%),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lastRenderedPageBreak/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18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(14.0%),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upper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sacrum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(S1)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(4.7%),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(0.7%),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affected</w:t>
      </w:r>
      <w:r w:rsidR="002041F0" w:rsidRPr="00B941A4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Therefore,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relatively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throughout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spine.</w:t>
      </w:r>
    </w:p>
    <w:p w14:paraId="2E92B00E" w14:textId="3DE712EE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Hyperuricemia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underlying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development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However,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hyperacidity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develop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because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inflammatory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responses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crystallization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key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elements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development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Narang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suggested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three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essential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steps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crystallization: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reduction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solubility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(leading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supersaturation),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nucleation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growth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complex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process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underlying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mechanism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research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today.</w:t>
      </w:r>
    </w:p>
    <w:p w14:paraId="4C78CCBF" w14:textId="37E87314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Whole-spine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polygout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affecting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tubercle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epidural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our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MSU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dissolution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ULT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further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weaken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induce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their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collapse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before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extensive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damage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scaffold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erode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central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column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causing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instability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risk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collapse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during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ULT.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mind,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decision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performed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long-segment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fixation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(C6-T1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T4-7).</w:t>
      </w:r>
    </w:p>
    <w:p w14:paraId="5153960D" w14:textId="6B93886D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However,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mechanism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underlying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occurrence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conclusive.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development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complex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event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involving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combination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genetic,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endocrine,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immune,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factors.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Furthermore,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current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trials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factors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influencing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MSU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crystallization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methods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measure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MSU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crystallization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changing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single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factor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single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vitro.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Therefore,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comprehensively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potential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effects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different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environmental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factors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process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crystallization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941A4">
        <w:rPr>
          <w:rFonts w:ascii="Book Antiqua" w:eastAsia="Book Antiqua" w:hAnsi="Book Antiqua" w:cs="Book Antiqua"/>
          <w:color w:val="000000"/>
        </w:rPr>
        <w:t>.</w:t>
      </w:r>
    </w:p>
    <w:p w14:paraId="0EB04253" w14:textId="262B7BC6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Biopsy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remains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standard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diagnosis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diagnosis,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X-ray,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ultrasound,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MRI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also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used.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Yet,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imaging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methods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view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specificity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diagnosis.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ultrasound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useful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examining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superficial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locations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considerable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lastRenderedPageBreak/>
        <w:t>sensitivity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specificity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identifying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quantitative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qualitative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diagnosis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crystals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B941A4">
        <w:rPr>
          <w:rFonts w:ascii="Book Antiqua" w:eastAsia="Book Antiqua" w:hAnsi="Book Antiqua" w:cs="Book Antiqua"/>
          <w:color w:val="000000"/>
        </w:rPr>
        <w:t>.</w:t>
      </w:r>
    </w:p>
    <w:p w14:paraId="1AED1636" w14:textId="3441F2EF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terms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allopurinol,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febuxostat,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acid-lowering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drugs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commonly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control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Nonsteroidal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anti-inflammatory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drugs,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colchicine,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glucocorticoids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preferred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anti-inflammatory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regardless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opt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intervention.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Ribeiro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 w:rsidRPr="00B941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concluded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pharmacological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mandatory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intervention.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Unfortunately,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clinical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trials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China,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procedures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performed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damage,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which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increases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physical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psychological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burden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well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socioeconomic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burden.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Therefore,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should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aware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screening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alert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symptoms.</w:t>
      </w:r>
    </w:p>
    <w:p w14:paraId="1479E7F7" w14:textId="3ADE9CDF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Surgery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considered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second-line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systematic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previous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literature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indications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include: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A80AB3" w:rsidRPr="00B941A4">
        <w:rPr>
          <w:rFonts w:ascii="Book Antiqua" w:eastAsia="Book Antiqua" w:hAnsi="Book Antiqua" w:cs="Book Antiqua"/>
          <w:color w:val="000000"/>
        </w:rPr>
        <w:t>(</w:t>
      </w:r>
      <w:r w:rsidRPr="00B941A4">
        <w:rPr>
          <w:rFonts w:ascii="Book Antiqua" w:eastAsia="Book Antiqua" w:hAnsi="Book Antiqua" w:cs="Book Antiqua"/>
          <w:color w:val="000000"/>
        </w:rPr>
        <w:t>1)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leading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stenosis,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root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A80AB3" w:rsidRPr="00B941A4">
        <w:rPr>
          <w:rFonts w:ascii="Book Antiqua" w:eastAsia="Book Antiqua" w:hAnsi="Book Antiqua" w:cs="Book Antiqua"/>
          <w:color w:val="000000"/>
        </w:rPr>
        <w:t>(</w:t>
      </w:r>
      <w:r w:rsidRPr="00B941A4">
        <w:rPr>
          <w:rFonts w:ascii="Book Antiqua" w:eastAsia="Book Antiqua" w:hAnsi="Book Antiqua" w:cs="Book Antiqua"/>
          <w:color w:val="000000"/>
        </w:rPr>
        <w:t>2)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instability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axial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due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destruction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bodies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appendages;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A80AB3" w:rsidRPr="00B941A4">
        <w:rPr>
          <w:rFonts w:ascii="Book Antiqua" w:eastAsia="Book Antiqua" w:hAnsi="Book Antiqua" w:cs="Book Antiqua"/>
          <w:color w:val="000000"/>
        </w:rPr>
        <w:t>(</w:t>
      </w:r>
      <w:r w:rsidRPr="00B941A4">
        <w:rPr>
          <w:rFonts w:ascii="Book Antiqua" w:eastAsia="Book Antiqua" w:hAnsi="Book Antiqua" w:cs="Book Antiqua"/>
          <w:color w:val="000000"/>
        </w:rPr>
        <w:t>3)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acute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exacerbation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pharmacological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fails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relieve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A80AB3" w:rsidRPr="00B941A4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relevant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clinical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randomized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controlled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trials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which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(surgery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medication)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effective.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However,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complications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after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important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concern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surgeons,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including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skin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condition,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systemic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complications,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prevention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infections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address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physical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occupancy,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important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manage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uric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acid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educate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throughout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process.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Previous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discussed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approaches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which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usually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individualized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6B6F2E" w:rsidRPr="00B941A4">
        <w:rPr>
          <w:rFonts w:ascii="Book Antiqua" w:eastAsia="Book Antiqua" w:hAnsi="Book Antiqua" w:cs="Book Antiqua"/>
          <w:color w:val="000000"/>
        </w:rPr>
        <w:t>’</w:t>
      </w:r>
      <w:r w:rsidRPr="00B941A4">
        <w:rPr>
          <w:rFonts w:ascii="Book Antiqua" w:eastAsia="Book Antiqua" w:hAnsi="Book Antiqua" w:cs="Book Antiqua"/>
          <w:color w:val="000000"/>
        </w:rPr>
        <w:t>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own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presentation,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degree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destruction,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whether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occupied.</w:t>
      </w:r>
    </w:p>
    <w:p w14:paraId="23C4BA1C" w14:textId="2527BFE6" w:rsidR="00A77B3E" w:rsidRPr="00B941A4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one-stage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posterior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laminectomy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decompression,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removal,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fixation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nail-and-rod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system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lastRenderedPageBreak/>
        <w:t>used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method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selected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6B6F2E" w:rsidRPr="00B941A4">
        <w:rPr>
          <w:rFonts w:ascii="Book Antiqua" w:eastAsia="Book Antiqua" w:hAnsi="Book Antiqua" w:cs="Book Antiqua"/>
          <w:color w:val="000000"/>
        </w:rPr>
        <w:t>’</w:t>
      </w:r>
      <w:r w:rsidRPr="00B941A4">
        <w:rPr>
          <w:rFonts w:ascii="Book Antiqua" w:eastAsia="Book Antiqua" w:hAnsi="Book Antiqua" w:cs="Book Antiqua"/>
          <w:color w:val="000000"/>
        </w:rPr>
        <w:t>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pedicle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lamina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preserve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some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posterior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column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structures,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re-establishing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stability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sagittal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balance,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reducing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time,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bleeding,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improving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healing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rates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5-year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retrospective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study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conducted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Zealand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University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Hospital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significant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differences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between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reoperation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rates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reoperation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time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between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extensive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laminectomy,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hemi-laminectomy,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bilateral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segmental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laminectomy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stenosis</w:t>
      </w:r>
      <w:r w:rsidRPr="00B941A4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B941A4">
        <w:rPr>
          <w:rFonts w:ascii="Book Antiqua" w:eastAsia="Book Antiqua" w:hAnsi="Book Antiqua" w:cs="Book Antiqua"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However,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authors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concluded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discipline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moving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towards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minimally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invasive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path,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same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effect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minimizing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time,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incision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size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achieved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total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laminectomy,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improved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patients’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acceptance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treatment.</w:t>
      </w:r>
    </w:p>
    <w:p w14:paraId="4D2493AC" w14:textId="77777777" w:rsidR="00A77B3E" w:rsidRPr="00B941A4" w:rsidRDefault="00A77B3E" w:rsidP="0038252B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F41FC9D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184BF51" w14:textId="12BE1FF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Clinicians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should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suspect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long-term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disease,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especially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gouty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arthritis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extremities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presented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low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back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neurospinal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Drug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therapy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should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recommended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throughout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entire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management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Moreover,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early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debridement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important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relieve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symptoms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prevent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severe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secondary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neurological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deficits.</w:t>
      </w:r>
    </w:p>
    <w:p w14:paraId="0CAC6DAE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DF86B60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REFERENCES</w:t>
      </w:r>
    </w:p>
    <w:p w14:paraId="499421C4" w14:textId="35C38EF2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 </w:t>
      </w:r>
      <w:r w:rsidRPr="00B941A4">
        <w:rPr>
          <w:rFonts w:ascii="Book Antiqua" w:hAnsi="Book Antiqua"/>
          <w:b/>
          <w:bCs/>
        </w:rPr>
        <w:t>K</w:t>
      </w:r>
      <w:r w:rsidR="00EB1BCD" w:rsidRPr="00B941A4">
        <w:rPr>
          <w:rFonts w:ascii="Book Antiqua" w:hAnsi="Book Antiqua"/>
          <w:b/>
          <w:bCs/>
        </w:rPr>
        <w:t>ersley</w:t>
      </w:r>
      <w:r w:rsidRPr="00B941A4">
        <w:rPr>
          <w:rFonts w:ascii="Book Antiqua" w:hAnsi="Book Antiqua"/>
          <w:b/>
          <w:bCs/>
        </w:rPr>
        <w:t xml:space="preserve"> GD</w:t>
      </w:r>
      <w:r w:rsidRPr="00B941A4">
        <w:rPr>
          <w:rFonts w:ascii="Book Antiqua" w:hAnsi="Book Antiqua"/>
        </w:rPr>
        <w:t>, M</w:t>
      </w:r>
      <w:r w:rsidR="00EB1BCD" w:rsidRPr="00B941A4">
        <w:rPr>
          <w:rFonts w:ascii="Book Antiqua" w:hAnsi="Book Antiqua"/>
        </w:rPr>
        <w:t>andel</w:t>
      </w:r>
      <w:r w:rsidRPr="00B941A4">
        <w:rPr>
          <w:rFonts w:ascii="Book Antiqua" w:hAnsi="Book Antiqua"/>
        </w:rPr>
        <w:t xml:space="preserve"> L, J</w:t>
      </w:r>
      <w:r w:rsidR="00EB1BCD" w:rsidRPr="00B941A4">
        <w:rPr>
          <w:rFonts w:ascii="Book Antiqua" w:hAnsi="Book Antiqua"/>
        </w:rPr>
        <w:t>effrey</w:t>
      </w:r>
      <w:r w:rsidRPr="00B941A4">
        <w:rPr>
          <w:rFonts w:ascii="Book Antiqua" w:hAnsi="Book Antiqua"/>
        </w:rPr>
        <w:t xml:space="preserve"> MR. Gout; an unusual case with softening and subluxation of the first cervical vertebra and splenomegaly. </w:t>
      </w:r>
      <w:r w:rsidRPr="00B941A4">
        <w:rPr>
          <w:rFonts w:ascii="Book Antiqua" w:hAnsi="Book Antiqua"/>
          <w:i/>
          <w:iCs/>
        </w:rPr>
        <w:t>Ann Rheum Dis</w:t>
      </w:r>
      <w:r w:rsidRPr="00B941A4">
        <w:rPr>
          <w:rFonts w:ascii="Book Antiqua" w:hAnsi="Book Antiqua"/>
        </w:rPr>
        <w:t xml:space="preserve"> 1950; </w:t>
      </w:r>
      <w:r w:rsidRPr="00B941A4">
        <w:rPr>
          <w:rFonts w:ascii="Book Antiqua" w:hAnsi="Book Antiqua"/>
          <w:b/>
          <w:bCs/>
        </w:rPr>
        <w:t>9</w:t>
      </w:r>
      <w:r w:rsidRPr="00B941A4">
        <w:rPr>
          <w:rFonts w:ascii="Book Antiqua" w:hAnsi="Book Antiqua"/>
        </w:rPr>
        <w:t>: 282-304 [PMID: 14800242 DOI: 10.1136/ard.9.4.282]</w:t>
      </w:r>
    </w:p>
    <w:p w14:paraId="52E04939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2 </w:t>
      </w:r>
      <w:proofErr w:type="spellStart"/>
      <w:r w:rsidRPr="00B941A4">
        <w:rPr>
          <w:rFonts w:ascii="Book Antiqua" w:hAnsi="Book Antiqua"/>
          <w:b/>
          <w:bCs/>
        </w:rPr>
        <w:t>Konatalapalli</w:t>
      </w:r>
      <w:proofErr w:type="spellEnd"/>
      <w:r w:rsidRPr="00B941A4">
        <w:rPr>
          <w:rFonts w:ascii="Book Antiqua" w:hAnsi="Book Antiqua"/>
          <w:b/>
          <w:bCs/>
        </w:rPr>
        <w:t xml:space="preserve"> RM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Lumezanu</w:t>
      </w:r>
      <w:proofErr w:type="spellEnd"/>
      <w:r w:rsidRPr="00B941A4">
        <w:rPr>
          <w:rFonts w:ascii="Book Antiqua" w:hAnsi="Book Antiqua"/>
        </w:rPr>
        <w:t xml:space="preserve"> E, Jelinek JS, Murphey MD, Wang H, Weinstein A. Correlates of axial gout: a cross-sectional study. </w:t>
      </w:r>
      <w:r w:rsidRPr="00B941A4">
        <w:rPr>
          <w:rFonts w:ascii="Book Antiqua" w:hAnsi="Book Antiqua"/>
          <w:i/>
          <w:iCs/>
        </w:rPr>
        <w:t xml:space="preserve">J </w:t>
      </w:r>
      <w:proofErr w:type="spellStart"/>
      <w:r w:rsidRPr="00B941A4">
        <w:rPr>
          <w:rFonts w:ascii="Book Antiqua" w:hAnsi="Book Antiqua"/>
          <w:i/>
          <w:iCs/>
        </w:rPr>
        <w:t>Rheumatol</w:t>
      </w:r>
      <w:proofErr w:type="spellEnd"/>
      <w:r w:rsidRPr="00B941A4">
        <w:rPr>
          <w:rFonts w:ascii="Book Antiqua" w:hAnsi="Book Antiqua"/>
        </w:rPr>
        <w:t xml:space="preserve"> 2012; </w:t>
      </w:r>
      <w:r w:rsidRPr="00B941A4">
        <w:rPr>
          <w:rFonts w:ascii="Book Antiqua" w:hAnsi="Book Antiqua"/>
          <w:b/>
          <w:bCs/>
        </w:rPr>
        <w:t>39</w:t>
      </w:r>
      <w:r w:rsidRPr="00B941A4">
        <w:rPr>
          <w:rFonts w:ascii="Book Antiqua" w:hAnsi="Book Antiqua"/>
        </w:rPr>
        <w:t>: 1445-1449 [PMID: 22505703 DOI: 10.3899/jrheum.111517]</w:t>
      </w:r>
    </w:p>
    <w:p w14:paraId="01660007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3 </w:t>
      </w:r>
      <w:proofErr w:type="spellStart"/>
      <w:r w:rsidRPr="00B941A4">
        <w:rPr>
          <w:rFonts w:ascii="Book Antiqua" w:hAnsi="Book Antiqua"/>
          <w:b/>
          <w:bCs/>
        </w:rPr>
        <w:t>Dalbeth</w:t>
      </w:r>
      <w:proofErr w:type="spellEnd"/>
      <w:r w:rsidRPr="00B941A4">
        <w:rPr>
          <w:rFonts w:ascii="Book Antiqua" w:hAnsi="Book Antiqua"/>
          <w:b/>
          <w:bCs/>
        </w:rPr>
        <w:t xml:space="preserve"> N</w:t>
      </w:r>
      <w:r w:rsidRPr="00B941A4">
        <w:rPr>
          <w:rFonts w:ascii="Book Antiqua" w:hAnsi="Book Antiqua"/>
        </w:rPr>
        <w:t xml:space="preserve">, Choi HK, Joosten LAB, Khanna PP, Matsuo H, Perez-Ruiz F, Stamp LK. Gout. </w:t>
      </w:r>
      <w:r w:rsidRPr="00B941A4">
        <w:rPr>
          <w:rFonts w:ascii="Book Antiqua" w:hAnsi="Book Antiqua"/>
          <w:i/>
          <w:iCs/>
        </w:rPr>
        <w:t>Nat Rev Dis Primers</w:t>
      </w:r>
      <w:r w:rsidRPr="00B941A4">
        <w:rPr>
          <w:rFonts w:ascii="Book Antiqua" w:hAnsi="Book Antiqua"/>
        </w:rPr>
        <w:t xml:space="preserve"> 2019; </w:t>
      </w:r>
      <w:r w:rsidRPr="00B941A4">
        <w:rPr>
          <w:rFonts w:ascii="Book Antiqua" w:hAnsi="Book Antiqua"/>
          <w:b/>
          <w:bCs/>
        </w:rPr>
        <w:t>5</w:t>
      </w:r>
      <w:r w:rsidRPr="00B941A4">
        <w:rPr>
          <w:rFonts w:ascii="Book Antiqua" w:hAnsi="Book Antiqua"/>
        </w:rPr>
        <w:t>: 69 [PMID: 31558729 DOI: 10.1038/s41572-019-0115-y]</w:t>
      </w:r>
    </w:p>
    <w:p w14:paraId="411BCABC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lastRenderedPageBreak/>
        <w:t xml:space="preserve">4 </w:t>
      </w:r>
      <w:proofErr w:type="spellStart"/>
      <w:r w:rsidRPr="00B941A4">
        <w:rPr>
          <w:rFonts w:ascii="Book Antiqua" w:hAnsi="Book Antiqua"/>
          <w:b/>
          <w:bCs/>
        </w:rPr>
        <w:t>Konatalapalli</w:t>
      </w:r>
      <w:proofErr w:type="spellEnd"/>
      <w:r w:rsidRPr="00B941A4">
        <w:rPr>
          <w:rFonts w:ascii="Book Antiqua" w:hAnsi="Book Antiqua"/>
          <w:b/>
          <w:bCs/>
        </w:rPr>
        <w:t xml:space="preserve"> RM</w:t>
      </w:r>
      <w:r w:rsidRPr="00B941A4">
        <w:rPr>
          <w:rFonts w:ascii="Book Antiqua" w:hAnsi="Book Antiqua"/>
        </w:rPr>
        <w:t xml:space="preserve">, Demarco PJ, Jelinek JS, Murphey M, Gibson M, Jennings B, Weinstein A. Gout in the axial skeleton. </w:t>
      </w:r>
      <w:r w:rsidRPr="00B941A4">
        <w:rPr>
          <w:rFonts w:ascii="Book Antiqua" w:hAnsi="Book Antiqua"/>
          <w:i/>
          <w:iCs/>
        </w:rPr>
        <w:t xml:space="preserve">J </w:t>
      </w:r>
      <w:proofErr w:type="spellStart"/>
      <w:r w:rsidRPr="00B941A4">
        <w:rPr>
          <w:rFonts w:ascii="Book Antiqua" w:hAnsi="Book Antiqua"/>
          <w:i/>
          <w:iCs/>
        </w:rPr>
        <w:t>Rheumatol</w:t>
      </w:r>
      <w:proofErr w:type="spellEnd"/>
      <w:r w:rsidRPr="00B941A4">
        <w:rPr>
          <w:rFonts w:ascii="Book Antiqua" w:hAnsi="Book Antiqua"/>
        </w:rPr>
        <w:t xml:space="preserve"> 2009; </w:t>
      </w:r>
      <w:r w:rsidRPr="00B941A4">
        <w:rPr>
          <w:rFonts w:ascii="Book Antiqua" w:hAnsi="Book Antiqua"/>
          <w:b/>
          <w:bCs/>
        </w:rPr>
        <w:t>36</w:t>
      </w:r>
      <w:r w:rsidRPr="00B941A4">
        <w:rPr>
          <w:rFonts w:ascii="Book Antiqua" w:hAnsi="Book Antiqua"/>
        </w:rPr>
        <w:t>: 609-613 [PMID: 19208604 DOI: 10.3899/jrheum.080374]</w:t>
      </w:r>
    </w:p>
    <w:p w14:paraId="623D5EFE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5 </w:t>
      </w:r>
      <w:proofErr w:type="spellStart"/>
      <w:r w:rsidRPr="00B941A4">
        <w:rPr>
          <w:rFonts w:ascii="Book Antiqua" w:hAnsi="Book Antiqua"/>
          <w:b/>
          <w:bCs/>
        </w:rPr>
        <w:t>Tkach</w:t>
      </w:r>
      <w:proofErr w:type="spellEnd"/>
      <w:r w:rsidRPr="00B941A4">
        <w:rPr>
          <w:rFonts w:ascii="Book Antiqua" w:hAnsi="Book Antiqua"/>
          <w:b/>
          <w:bCs/>
        </w:rPr>
        <w:t xml:space="preserve"> S</w:t>
      </w:r>
      <w:r w:rsidRPr="00B941A4">
        <w:rPr>
          <w:rFonts w:ascii="Book Antiqua" w:hAnsi="Book Antiqua"/>
        </w:rPr>
        <w:t xml:space="preserve">. Gouty arthritis of the spine. </w:t>
      </w:r>
      <w:r w:rsidRPr="00B941A4">
        <w:rPr>
          <w:rFonts w:ascii="Book Antiqua" w:hAnsi="Book Antiqua"/>
          <w:i/>
          <w:iCs/>
        </w:rPr>
        <w:t xml:space="preserve">Clin </w:t>
      </w:r>
      <w:proofErr w:type="spellStart"/>
      <w:r w:rsidRPr="00B941A4">
        <w:rPr>
          <w:rFonts w:ascii="Book Antiqua" w:hAnsi="Book Antiqua"/>
          <w:i/>
          <w:iCs/>
        </w:rPr>
        <w:t>Orthop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Relat</w:t>
      </w:r>
      <w:proofErr w:type="spellEnd"/>
      <w:r w:rsidRPr="00B941A4">
        <w:rPr>
          <w:rFonts w:ascii="Book Antiqua" w:hAnsi="Book Antiqua"/>
          <w:i/>
          <w:iCs/>
        </w:rPr>
        <w:t xml:space="preserve"> Res</w:t>
      </w:r>
      <w:r w:rsidRPr="00B941A4">
        <w:rPr>
          <w:rFonts w:ascii="Book Antiqua" w:hAnsi="Book Antiqua"/>
        </w:rPr>
        <w:t xml:space="preserve"> 1970; </w:t>
      </w:r>
      <w:r w:rsidRPr="00B941A4">
        <w:rPr>
          <w:rFonts w:ascii="Book Antiqua" w:hAnsi="Book Antiqua"/>
          <w:b/>
          <w:bCs/>
        </w:rPr>
        <w:t>71</w:t>
      </w:r>
      <w:r w:rsidRPr="00B941A4">
        <w:rPr>
          <w:rFonts w:ascii="Book Antiqua" w:hAnsi="Book Antiqua"/>
        </w:rPr>
        <w:t>: 81-86 [PMID: 5433393]</w:t>
      </w:r>
    </w:p>
    <w:p w14:paraId="677233A0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6 </w:t>
      </w:r>
      <w:proofErr w:type="spellStart"/>
      <w:r w:rsidRPr="00B941A4">
        <w:rPr>
          <w:rFonts w:ascii="Book Antiqua" w:hAnsi="Book Antiqua"/>
          <w:b/>
          <w:bCs/>
        </w:rPr>
        <w:t>Lumezanu</w:t>
      </w:r>
      <w:proofErr w:type="spellEnd"/>
      <w:r w:rsidRPr="00B941A4">
        <w:rPr>
          <w:rFonts w:ascii="Book Antiqua" w:hAnsi="Book Antiqua"/>
          <w:b/>
          <w:bCs/>
        </w:rPr>
        <w:t xml:space="preserve"> E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Konatalapalli</w:t>
      </w:r>
      <w:proofErr w:type="spellEnd"/>
      <w:r w:rsidRPr="00B941A4">
        <w:rPr>
          <w:rFonts w:ascii="Book Antiqua" w:hAnsi="Book Antiqua"/>
        </w:rPr>
        <w:t xml:space="preserve"> R, Weinstein A. Axial (spinal) gout. </w:t>
      </w:r>
      <w:proofErr w:type="spellStart"/>
      <w:r w:rsidRPr="00B941A4">
        <w:rPr>
          <w:rFonts w:ascii="Book Antiqua" w:hAnsi="Book Antiqua"/>
          <w:i/>
          <w:iCs/>
        </w:rPr>
        <w:t>Curr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Rheumatol</w:t>
      </w:r>
      <w:proofErr w:type="spellEnd"/>
      <w:r w:rsidRPr="00B941A4">
        <w:rPr>
          <w:rFonts w:ascii="Book Antiqua" w:hAnsi="Book Antiqua"/>
          <w:i/>
          <w:iCs/>
        </w:rPr>
        <w:t xml:space="preserve"> Rep</w:t>
      </w:r>
      <w:r w:rsidRPr="00B941A4">
        <w:rPr>
          <w:rFonts w:ascii="Book Antiqua" w:hAnsi="Book Antiqua"/>
        </w:rPr>
        <w:t xml:space="preserve"> 2012; </w:t>
      </w:r>
      <w:r w:rsidRPr="00B941A4">
        <w:rPr>
          <w:rFonts w:ascii="Book Antiqua" w:hAnsi="Book Antiqua"/>
          <w:b/>
          <w:bCs/>
        </w:rPr>
        <w:t>14</w:t>
      </w:r>
      <w:r w:rsidRPr="00B941A4">
        <w:rPr>
          <w:rFonts w:ascii="Book Antiqua" w:hAnsi="Book Antiqua"/>
        </w:rPr>
        <w:t>: 161-164 [PMID: 22318623 DOI: 10.1007/s11926-012-0236-8]</w:t>
      </w:r>
    </w:p>
    <w:p w14:paraId="23337CE9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7 </w:t>
      </w:r>
      <w:r w:rsidRPr="00B941A4">
        <w:rPr>
          <w:rFonts w:ascii="Book Antiqua" w:hAnsi="Book Antiqua"/>
          <w:b/>
          <w:bCs/>
        </w:rPr>
        <w:t>Wang G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Zhuo</w:t>
      </w:r>
      <w:proofErr w:type="spellEnd"/>
      <w:r w:rsidRPr="00B941A4">
        <w:rPr>
          <w:rFonts w:ascii="Book Antiqua" w:hAnsi="Book Antiqua"/>
        </w:rPr>
        <w:t xml:space="preserve"> N, Tian F, Wen Z, Li J. Spinal gout with erector spinae muscle entrapment. </w:t>
      </w:r>
      <w:r w:rsidRPr="00B941A4">
        <w:rPr>
          <w:rFonts w:ascii="Book Antiqua" w:hAnsi="Book Antiqua"/>
          <w:i/>
          <w:iCs/>
        </w:rPr>
        <w:t>Rheumatology (Oxford)</w:t>
      </w:r>
      <w:r w:rsidRPr="00B941A4">
        <w:rPr>
          <w:rFonts w:ascii="Book Antiqua" w:hAnsi="Book Antiqua"/>
        </w:rPr>
        <w:t xml:space="preserve"> 2022; </w:t>
      </w:r>
      <w:r w:rsidRPr="00B941A4">
        <w:rPr>
          <w:rFonts w:ascii="Book Antiqua" w:hAnsi="Book Antiqua"/>
          <w:b/>
          <w:bCs/>
        </w:rPr>
        <w:t>61</w:t>
      </w:r>
      <w:r w:rsidRPr="00B941A4">
        <w:rPr>
          <w:rFonts w:ascii="Book Antiqua" w:hAnsi="Book Antiqua"/>
        </w:rPr>
        <w:t>: e129 [PMID: 34260710 DOI: 10.1093/rheumatology/keab549]</w:t>
      </w:r>
    </w:p>
    <w:p w14:paraId="094BACD2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8 </w:t>
      </w:r>
      <w:proofErr w:type="spellStart"/>
      <w:r w:rsidRPr="00B941A4">
        <w:rPr>
          <w:rFonts w:ascii="Book Antiqua" w:hAnsi="Book Antiqua"/>
          <w:b/>
          <w:bCs/>
        </w:rPr>
        <w:t>Toprover</w:t>
      </w:r>
      <w:proofErr w:type="spellEnd"/>
      <w:r w:rsidRPr="00B941A4">
        <w:rPr>
          <w:rFonts w:ascii="Book Antiqua" w:hAnsi="Book Antiqua"/>
          <w:b/>
          <w:bCs/>
        </w:rPr>
        <w:t xml:space="preserve"> M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Krasnokutsky</w:t>
      </w:r>
      <w:proofErr w:type="spellEnd"/>
      <w:r w:rsidRPr="00B941A4">
        <w:rPr>
          <w:rFonts w:ascii="Book Antiqua" w:hAnsi="Book Antiqua"/>
        </w:rPr>
        <w:t xml:space="preserve"> S, </w:t>
      </w:r>
      <w:proofErr w:type="spellStart"/>
      <w:r w:rsidRPr="00B941A4">
        <w:rPr>
          <w:rFonts w:ascii="Book Antiqua" w:hAnsi="Book Antiqua"/>
        </w:rPr>
        <w:t>Pillinger</w:t>
      </w:r>
      <w:proofErr w:type="spellEnd"/>
      <w:r w:rsidRPr="00B941A4">
        <w:rPr>
          <w:rFonts w:ascii="Book Antiqua" w:hAnsi="Book Antiqua"/>
        </w:rPr>
        <w:t xml:space="preserve"> MH. Gout in the Spine: Imaging, Diagnosis, and Outcomes. </w:t>
      </w:r>
      <w:proofErr w:type="spellStart"/>
      <w:r w:rsidRPr="00B941A4">
        <w:rPr>
          <w:rFonts w:ascii="Book Antiqua" w:hAnsi="Book Antiqua"/>
          <w:i/>
          <w:iCs/>
        </w:rPr>
        <w:t>Curr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Rheumatol</w:t>
      </w:r>
      <w:proofErr w:type="spellEnd"/>
      <w:r w:rsidRPr="00B941A4">
        <w:rPr>
          <w:rFonts w:ascii="Book Antiqua" w:hAnsi="Book Antiqua"/>
          <w:i/>
          <w:iCs/>
        </w:rPr>
        <w:t xml:space="preserve"> Rep</w:t>
      </w:r>
      <w:r w:rsidRPr="00B941A4">
        <w:rPr>
          <w:rFonts w:ascii="Book Antiqua" w:hAnsi="Book Antiqua"/>
        </w:rPr>
        <w:t xml:space="preserve"> 2015; </w:t>
      </w:r>
      <w:r w:rsidRPr="00B941A4">
        <w:rPr>
          <w:rFonts w:ascii="Book Antiqua" w:hAnsi="Book Antiqua"/>
          <w:b/>
          <w:bCs/>
        </w:rPr>
        <w:t>17</w:t>
      </w:r>
      <w:r w:rsidRPr="00B941A4">
        <w:rPr>
          <w:rFonts w:ascii="Book Antiqua" w:hAnsi="Book Antiqua"/>
        </w:rPr>
        <w:t>: 70 [PMID: 26490179 DOI: 10.1007/s11926-015-0547-7]</w:t>
      </w:r>
    </w:p>
    <w:p w14:paraId="3731B447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9 </w:t>
      </w:r>
      <w:r w:rsidRPr="00B941A4">
        <w:rPr>
          <w:rFonts w:ascii="Book Antiqua" w:hAnsi="Book Antiqua"/>
          <w:b/>
          <w:bCs/>
        </w:rPr>
        <w:t>Narang RK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Dalbeth</w:t>
      </w:r>
      <w:proofErr w:type="spellEnd"/>
      <w:r w:rsidRPr="00B941A4">
        <w:rPr>
          <w:rFonts w:ascii="Book Antiqua" w:hAnsi="Book Antiqua"/>
        </w:rPr>
        <w:t xml:space="preserve"> N. Pathophysiology of Gout. </w:t>
      </w:r>
      <w:r w:rsidRPr="00B941A4">
        <w:rPr>
          <w:rFonts w:ascii="Book Antiqua" w:hAnsi="Book Antiqua"/>
          <w:i/>
          <w:iCs/>
        </w:rPr>
        <w:t>Semin Nephrol</w:t>
      </w:r>
      <w:r w:rsidRPr="00B941A4">
        <w:rPr>
          <w:rFonts w:ascii="Book Antiqua" w:hAnsi="Book Antiqua"/>
        </w:rPr>
        <w:t xml:space="preserve"> 2020; </w:t>
      </w:r>
      <w:r w:rsidRPr="00B941A4">
        <w:rPr>
          <w:rFonts w:ascii="Book Antiqua" w:hAnsi="Book Antiqua"/>
          <w:b/>
          <w:bCs/>
        </w:rPr>
        <w:t>40</w:t>
      </w:r>
      <w:r w:rsidRPr="00B941A4">
        <w:rPr>
          <w:rFonts w:ascii="Book Antiqua" w:hAnsi="Book Antiqua"/>
        </w:rPr>
        <w:t>: 550-563 [PMID: 33678310 DOI: 10.1016/j.semnephrol.2020.12.001]</w:t>
      </w:r>
    </w:p>
    <w:p w14:paraId="08DDE648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10 </w:t>
      </w:r>
      <w:r w:rsidRPr="00B941A4">
        <w:rPr>
          <w:rFonts w:ascii="Book Antiqua" w:hAnsi="Book Antiqua"/>
          <w:b/>
          <w:bCs/>
        </w:rPr>
        <w:t>Bardin T</w:t>
      </w:r>
      <w:r w:rsidRPr="00B941A4">
        <w:rPr>
          <w:rFonts w:ascii="Book Antiqua" w:hAnsi="Book Antiqua"/>
        </w:rPr>
        <w:t xml:space="preserve">, Nguyen QD, </w:t>
      </w:r>
      <w:proofErr w:type="spellStart"/>
      <w:r w:rsidRPr="00B941A4">
        <w:rPr>
          <w:rFonts w:ascii="Book Antiqua" w:hAnsi="Book Antiqua"/>
        </w:rPr>
        <w:t>Hieu</w:t>
      </w:r>
      <w:proofErr w:type="spellEnd"/>
      <w:r w:rsidRPr="00B941A4">
        <w:rPr>
          <w:rFonts w:ascii="Book Antiqua" w:hAnsi="Book Antiqua"/>
        </w:rPr>
        <w:t xml:space="preserve"> NL, Tran KM, </w:t>
      </w:r>
      <w:proofErr w:type="spellStart"/>
      <w:r w:rsidRPr="00B941A4">
        <w:rPr>
          <w:rFonts w:ascii="Book Antiqua" w:hAnsi="Book Antiqua"/>
        </w:rPr>
        <w:t>Dalbeth</w:t>
      </w:r>
      <w:proofErr w:type="spellEnd"/>
      <w:r w:rsidRPr="00B941A4">
        <w:rPr>
          <w:rFonts w:ascii="Book Antiqua" w:hAnsi="Book Antiqua"/>
        </w:rPr>
        <w:t xml:space="preserve"> N, Do MD, </w:t>
      </w:r>
      <w:proofErr w:type="spellStart"/>
      <w:r w:rsidRPr="00B941A4">
        <w:rPr>
          <w:rFonts w:ascii="Book Antiqua" w:hAnsi="Book Antiqua"/>
        </w:rPr>
        <w:t>Ea</w:t>
      </w:r>
      <w:proofErr w:type="spellEnd"/>
      <w:r w:rsidRPr="00B941A4">
        <w:rPr>
          <w:rFonts w:ascii="Book Antiqua" w:hAnsi="Book Antiqua"/>
        </w:rPr>
        <w:t xml:space="preserve"> HK, </w:t>
      </w:r>
      <w:proofErr w:type="spellStart"/>
      <w:r w:rsidRPr="00B941A4">
        <w:rPr>
          <w:rFonts w:ascii="Book Antiqua" w:hAnsi="Book Antiqua"/>
        </w:rPr>
        <w:t>Richette</w:t>
      </w:r>
      <w:proofErr w:type="spellEnd"/>
      <w:r w:rsidRPr="00B941A4">
        <w:rPr>
          <w:rFonts w:ascii="Book Antiqua" w:hAnsi="Book Antiqua"/>
        </w:rPr>
        <w:t xml:space="preserve"> P, </w:t>
      </w:r>
      <w:proofErr w:type="spellStart"/>
      <w:r w:rsidRPr="00B941A4">
        <w:rPr>
          <w:rFonts w:ascii="Book Antiqua" w:hAnsi="Book Antiqua"/>
        </w:rPr>
        <w:t>Resche-Rigon</w:t>
      </w:r>
      <w:proofErr w:type="spellEnd"/>
      <w:r w:rsidRPr="00B941A4">
        <w:rPr>
          <w:rFonts w:ascii="Book Antiqua" w:hAnsi="Book Antiqua"/>
        </w:rPr>
        <w:t xml:space="preserve"> M, </w:t>
      </w:r>
      <w:proofErr w:type="spellStart"/>
      <w:r w:rsidRPr="00B941A4">
        <w:rPr>
          <w:rFonts w:ascii="Book Antiqua" w:hAnsi="Book Antiqua"/>
        </w:rPr>
        <w:t>Bousson</w:t>
      </w:r>
      <w:proofErr w:type="spellEnd"/>
      <w:r w:rsidRPr="00B941A4">
        <w:rPr>
          <w:rFonts w:ascii="Book Antiqua" w:hAnsi="Book Antiqua"/>
        </w:rPr>
        <w:t xml:space="preserve"> V. The shrinking toe sign in gout. </w:t>
      </w:r>
      <w:r w:rsidRPr="00B941A4">
        <w:rPr>
          <w:rFonts w:ascii="Book Antiqua" w:hAnsi="Book Antiqua"/>
          <w:i/>
          <w:iCs/>
        </w:rPr>
        <w:t>Semin Arthritis Rheum</w:t>
      </w:r>
      <w:r w:rsidRPr="00B941A4">
        <w:rPr>
          <w:rFonts w:ascii="Book Antiqua" w:hAnsi="Book Antiqua"/>
        </w:rPr>
        <w:t xml:space="preserve"> 2022; </w:t>
      </w:r>
      <w:r w:rsidRPr="00B941A4">
        <w:rPr>
          <w:rFonts w:ascii="Book Antiqua" w:hAnsi="Book Antiqua"/>
          <w:b/>
          <w:bCs/>
        </w:rPr>
        <w:t>53</w:t>
      </w:r>
      <w:r w:rsidRPr="00B941A4">
        <w:rPr>
          <w:rFonts w:ascii="Book Antiqua" w:hAnsi="Book Antiqua"/>
        </w:rPr>
        <w:t>: 151981 [PMID: 35183934 DOI: 10.1016/j.semarthrit.2022.151981]</w:t>
      </w:r>
    </w:p>
    <w:p w14:paraId="43D80D81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11 </w:t>
      </w:r>
      <w:r w:rsidRPr="00B941A4">
        <w:rPr>
          <w:rFonts w:ascii="Book Antiqua" w:hAnsi="Book Antiqua"/>
          <w:b/>
          <w:bCs/>
        </w:rPr>
        <w:t>Hasegawa EM</w:t>
      </w:r>
      <w:r w:rsidRPr="00B941A4">
        <w:rPr>
          <w:rFonts w:ascii="Book Antiqua" w:hAnsi="Book Antiqua"/>
        </w:rPr>
        <w:t xml:space="preserve">, de Mello FM, </w:t>
      </w:r>
      <w:proofErr w:type="spellStart"/>
      <w:r w:rsidRPr="00B941A4">
        <w:rPr>
          <w:rFonts w:ascii="Book Antiqua" w:hAnsi="Book Antiqua"/>
        </w:rPr>
        <w:t>Goldenstein-Schainberg</w:t>
      </w:r>
      <w:proofErr w:type="spellEnd"/>
      <w:r w:rsidRPr="00B941A4">
        <w:rPr>
          <w:rFonts w:ascii="Book Antiqua" w:hAnsi="Book Antiqua"/>
        </w:rPr>
        <w:t xml:space="preserve"> C, Fuller R. Gout in the spine. </w:t>
      </w:r>
      <w:r w:rsidRPr="00B941A4">
        <w:rPr>
          <w:rFonts w:ascii="Book Antiqua" w:hAnsi="Book Antiqua"/>
          <w:i/>
          <w:iCs/>
        </w:rPr>
        <w:t xml:space="preserve">Rev Bras </w:t>
      </w:r>
      <w:proofErr w:type="spellStart"/>
      <w:r w:rsidRPr="00B941A4">
        <w:rPr>
          <w:rFonts w:ascii="Book Antiqua" w:hAnsi="Book Antiqua"/>
          <w:i/>
          <w:iCs/>
        </w:rPr>
        <w:t>Reumatol</w:t>
      </w:r>
      <w:proofErr w:type="spellEnd"/>
      <w:r w:rsidRPr="00B941A4">
        <w:rPr>
          <w:rFonts w:ascii="Book Antiqua" w:hAnsi="Book Antiqua"/>
        </w:rPr>
        <w:t xml:space="preserve"> 2013; </w:t>
      </w:r>
      <w:r w:rsidRPr="00B941A4">
        <w:rPr>
          <w:rFonts w:ascii="Book Antiqua" w:hAnsi="Book Antiqua"/>
          <w:b/>
          <w:bCs/>
        </w:rPr>
        <w:t>53</w:t>
      </w:r>
      <w:r w:rsidRPr="00B941A4">
        <w:rPr>
          <w:rFonts w:ascii="Book Antiqua" w:hAnsi="Book Antiqua"/>
        </w:rPr>
        <w:t>: 296-302 [PMID: 24051913]</w:t>
      </w:r>
    </w:p>
    <w:p w14:paraId="528AF44A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12 </w:t>
      </w:r>
      <w:r w:rsidRPr="00B941A4">
        <w:rPr>
          <w:rFonts w:ascii="Book Antiqua" w:hAnsi="Book Antiqua"/>
          <w:b/>
          <w:bCs/>
        </w:rPr>
        <w:t>Cao L</w:t>
      </w:r>
      <w:r w:rsidRPr="00B941A4">
        <w:rPr>
          <w:rFonts w:ascii="Book Antiqua" w:hAnsi="Book Antiqua"/>
        </w:rPr>
        <w:t xml:space="preserve">, Zhao T, </w:t>
      </w:r>
      <w:proofErr w:type="spellStart"/>
      <w:r w:rsidRPr="00B941A4">
        <w:rPr>
          <w:rFonts w:ascii="Book Antiqua" w:hAnsi="Book Antiqua"/>
        </w:rPr>
        <w:t>Xie</w:t>
      </w:r>
      <w:proofErr w:type="spellEnd"/>
      <w:r w:rsidRPr="00B941A4">
        <w:rPr>
          <w:rFonts w:ascii="Book Antiqua" w:hAnsi="Book Antiqua"/>
        </w:rPr>
        <w:t xml:space="preserve"> C, Zheng S, Wan W, Zou H, Zhu X. Performance of Ultrasound in the Clinical Evaluation of Gout and Hyperuricemia. </w:t>
      </w:r>
      <w:r w:rsidRPr="00B941A4">
        <w:rPr>
          <w:rFonts w:ascii="Book Antiqua" w:hAnsi="Book Antiqua"/>
          <w:i/>
          <w:iCs/>
        </w:rPr>
        <w:t>J Immunol Res</w:t>
      </w:r>
      <w:r w:rsidRPr="00B941A4">
        <w:rPr>
          <w:rFonts w:ascii="Book Antiqua" w:hAnsi="Book Antiqua"/>
        </w:rPr>
        <w:t xml:space="preserve"> 2021; </w:t>
      </w:r>
      <w:r w:rsidRPr="00B941A4">
        <w:rPr>
          <w:rFonts w:ascii="Book Antiqua" w:hAnsi="Book Antiqua"/>
          <w:b/>
          <w:bCs/>
        </w:rPr>
        <w:t>2021</w:t>
      </w:r>
      <w:r w:rsidRPr="00B941A4">
        <w:rPr>
          <w:rFonts w:ascii="Book Antiqua" w:hAnsi="Book Antiqua"/>
        </w:rPr>
        <w:t>: 5550626 [PMID: 33884273 DOI: 10.1155/2021/5550626]</w:t>
      </w:r>
    </w:p>
    <w:p w14:paraId="37CAA056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13 </w:t>
      </w:r>
      <w:r w:rsidRPr="00B941A4">
        <w:rPr>
          <w:rFonts w:ascii="Book Antiqua" w:hAnsi="Book Antiqua"/>
          <w:b/>
          <w:bCs/>
        </w:rPr>
        <w:t>Khanna I</w:t>
      </w:r>
      <w:r w:rsidRPr="00B941A4">
        <w:rPr>
          <w:rFonts w:ascii="Book Antiqua" w:hAnsi="Book Antiqua"/>
        </w:rPr>
        <w:t xml:space="preserve">, Pietro R, Ali Y. What Has Dual Energy CT Taught Us About Gout? </w:t>
      </w:r>
      <w:proofErr w:type="spellStart"/>
      <w:r w:rsidRPr="00B941A4">
        <w:rPr>
          <w:rFonts w:ascii="Book Antiqua" w:hAnsi="Book Antiqua"/>
          <w:i/>
          <w:iCs/>
        </w:rPr>
        <w:t>Curr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Rheumatol</w:t>
      </w:r>
      <w:proofErr w:type="spellEnd"/>
      <w:r w:rsidRPr="00B941A4">
        <w:rPr>
          <w:rFonts w:ascii="Book Antiqua" w:hAnsi="Book Antiqua"/>
          <w:i/>
          <w:iCs/>
        </w:rPr>
        <w:t xml:space="preserve"> Rep</w:t>
      </w:r>
      <w:r w:rsidRPr="00B941A4">
        <w:rPr>
          <w:rFonts w:ascii="Book Antiqua" w:hAnsi="Book Antiqua"/>
        </w:rPr>
        <w:t xml:space="preserve"> 2021; </w:t>
      </w:r>
      <w:r w:rsidRPr="00B941A4">
        <w:rPr>
          <w:rFonts w:ascii="Book Antiqua" w:hAnsi="Book Antiqua"/>
          <w:b/>
          <w:bCs/>
        </w:rPr>
        <w:t>23</w:t>
      </w:r>
      <w:r w:rsidRPr="00B941A4">
        <w:rPr>
          <w:rFonts w:ascii="Book Antiqua" w:hAnsi="Book Antiqua"/>
        </w:rPr>
        <w:t>: 71 [PMID: 34259946 DOI: 10.1007/s11926-021-01035-5]</w:t>
      </w:r>
    </w:p>
    <w:p w14:paraId="7375DAD5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14 </w:t>
      </w:r>
      <w:proofErr w:type="spellStart"/>
      <w:r w:rsidRPr="00B941A4">
        <w:rPr>
          <w:rFonts w:ascii="Book Antiqua" w:hAnsi="Book Antiqua"/>
          <w:b/>
          <w:bCs/>
        </w:rPr>
        <w:t>Bongartz</w:t>
      </w:r>
      <w:proofErr w:type="spellEnd"/>
      <w:r w:rsidRPr="00B941A4">
        <w:rPr>
          <w:rFonts w:ascii="Book Antiqua" w:hAnsi="Book Antiqua"/>
          <w:b/>
          <w:bCs/>
        </w:rPr>
        <w:t xml:space="preserve"> T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Glazebrook</w:t>
      </w:r>
      <w:proofErr w:type="spellEnd"/>
      <w:r w:rsidRPr="00B941A4">
        <w:rPr>
          <w:rFonts w:ascii="Book Antiqua" w:hAnsi="Book Antiqua"/>
        </w:rPr>
        <w:t xml:space="preserve"> KN, </w:t>
      </w:r>
      <w:proofErr w:type="spellStart"/>
      <w:r w:rsidRPr="00B941A4">
        <w:rPr>
          <w:rFonts w:ascii="Book Antiqua" w:hAnsi="Book Antiqua"/>
        </w:rPr>
        <w:t>Kavros</w:t>
      </w:r>
      <w:proofErr w:type="spellEnd"/>
      <w:r w:rsidRPr="00B941A4">
        <w:rPr>
          <w:rFonts w:ascii="Book Antiqua" w:hAnsi="Book Antiqua"/>
        </w:rPr>
        <w:t xml:space="preserve"> SJ, Murthy NS, Merry SP, Franz WB 3rd, </w:t>
      </w:r>
      <w:proofErr w:type="spellStart"/>
      <w:r w:rsidRPr="00B941A4">
        <w:rPr>
          <w:rFonts w:ascii="Book Antiqua" w:hAnsi="Book Antiqua"/>
        </w:rPr>
        <w:t>Michet</w:t>
      </w:r>
      <w:proofErr w:type="spellEnd"/>
      <w:r w:rsidRPr="00B941A4">
        <w:rPr>
          <w:rFonts w:ascii="Book Antiqua" w:hAnsi="Book Antiqua"/>
        </w:rPr>
        <w:t xml:space="preserve"> CJ, </w:t>
      </w:r>
      <w:proofErr w:type="spellStart"/>
      <w:r w:rsidRPr="00B941A4">
        <w:rPr>
          <w:rFonts w:ascii="Book Antiqua" w:hAnsi="Book Antiqua"/>
        </w:rPr>
        <w:t>Veetil</w:t>
      </w:r>
      <w:proofErr w:type="spellEnd"/>
      <w:r w:rsidRPr="00B941A4">
        <w:rPr>
          <w:rFonts w:ascii="Book Antiqua" w:hAnsi="Book Antiqua"/>
        </w:rPr>
        <w:t xml:space="preserve"> BM, Davis JM 3rd, Mason TG 2nd, Warrington KJ, </w:t>
      </w:r>
      <w:proofErr w:type="spellStart"/>
      <w:r w:rsidRPr="00B941A4">
        <w:rPr>
          <w:rFonts w:ascii="Book Antiqua" w:hAnsi="Book Antiqua"/>
        </w:rPr>
        <w:t>Ytterberg</w:t>
      </w:r>
      <w:proofErr w:type="spellEnd"/>
      <w:r w:rsidRPr="00B941A4">
        <w:rPr>
          <w:rFonts w:ascii="Book Antiqua" w:hAnsi="Book Antiqua"/>
        </w:rPr>
        <w:t xml:space="preserve"> SR, Matteson EL, Crowson CS, </w:t>
      </w:r>
      <w:proofErr w:type="spellStart"/>
      <w:r w:rsidRPr="00B941A4">
        <w:rPr>
          <w:rFonts w:ascii="Book Antiqua" w:hAnsi="Book Antiqua"/>
        </w:rPr>
        <w:t>Leng</w:t>
      </w:r>
      <w:proofErr w:type="spellEnd"/>
      <w:r w:rsidRPr="00B941A4">
        <w:rPr>
          <w:rFonts w:ascii="Book Antiqua" w:hAnsi="Book Antiqua"/>
        </w:rPr>
        <w:t xml:space="preserve"> S, McCollough CH. Dual-energy CT for the diagnosis of gout: an </w:t>
      </w:r>
      <w:r w:rsidRPr="00B941A4">
        <w:rPr>
          <w:rFonts w:ascii="Book Antiqua" w:hAnsi="Book Antiqua"/>
        </w:rPr>
        <w:lastRenderedPageBreak/>
        <w:t xml:space="preserve">accuracy and diagnostic yield study. </w:t>
      </w:r>
      <w:r w:rsidRPr="00B941A4">
        <w:rPr>
          <w:rFonts w:ascii="Book Antiqua" w:hAnsi="Book Antiqua"/>
          <w:i/>
          <w:iCs/>
        </w:rPr>
        <w:t>Ann Rheum Dis</w:t>
      </w:r>
      <w:r w:rsidRPr="00B941A4">
        <w:rPr>
          <w:rFonts w:ascii="Book Antiqua" w:hAnsi="Book Antiqua"/>
        </w:rPr>
        <w:t xml:space="preserve"> 2015; </w:t>
      </w:r>
      <w:r w:rsidRPr="00B941A4">
        <w:rPr>
          <w:rFonts w:ascii="Book Antiqua" w:hAnsi="Book Antiqua"/>
          <w:b/>
          <w:bCs/>
        </w:rPr>
        <w:t>74</w:t>
      </w:r>
      <w:r w:rsidRPr="00B941A4">
        <w:rPr>
          <w:rFonts w:ascii="Book Antiqua" w:hAnsi="Book Antiqua"/>
        </w:rPr>
        <w:t>: 1072-1077 [PMID: 24671771 DOI: 10.1136/annrheumdis-2013-205095]</w:t>
      </w:r>
    </w:p>
    <w:p w14:paraId="0B59042F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15 </w:t>
      </w:r>
      <w:r w:rsidRPr="00B941A4">
        <w:rPr>
          <w:rFonts w:ascii="Book Antiqua" w:hAnsi="Book Antiqua"/>
          <w:b/>
          <w:bCs/>
        </w:rPr>
        <w:t>Ribeiro da Cunha P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Peliz</w:t>
      </w:r>
      <w:proofErr w:type="spellEnd"/>
      <w:r w:rsidRPr="00B941A4">
        <w:rPr>
          <w:rFonts w:ascii="Book Antiqua" w:hAnsi="Book Antiqua"/>
        </w:rPr>
        <w:t xml:space="preserve"> AJ, Barbosa M. Tophaceous gout of the lumbar spine mimicking a spinal meningioma. </w:t>
      </w:r>
      <w:r w:rsidRPr="00B941A4">
        <w:rPr>
          <w:rFonts w:ascii="Book Antiqua" w:hAnsi="Book Antiqua"/>
          <w:i/>
          <w:iCs/>
        </w:rPr>
        <w:t>Eur Spine J</w:t>
      </w:r>
      <w:r w:rsidRPr="00B941A4">
        <w:rPr>
          <w:rFonts w:ascii="Book Antiqua" w:hAnsi="Book Antiqua"/>
        </w:rPr>
        <w:t xml:space="preserve"> 2018; </w:t>
      </w:r>
      <w:r w:rsidRPr="00B941A4">
        <w:rPr>
          <w:rFonts w:ascii="Book Antiqua" w:hAnsi="Book Antiqua"/>
          <w:b/>
          <w:bCs/>
        </w:rPr>
        <w:t>27</w:t>
      </w:r>
      <w:r w:rsidRPr="00B941A4">
        <w:rPr>
          <w:rFonts w:ascii="Book Antiqua" w:hAnsi="Book Antiqua"/>
        </w:rPr>
        <w:t>: 815-819 [PMID: 27817138 DOI: 10.1007/s00586-016-4831-7]</w:t>
      </w:r>
    </w:p>
    <w:p w14:paraId="71023AA4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16 </w:t>
      </w:r>
      <w:r w:rsidRPr="00B941A4">
        <w:rPr>
          <w:rFonts w:ascii="Book Antiqua" w:hAnsi="Book Antiqua"/>
          <w:b/>
          <w:bCs/>
        </w:rPr>
        <w:t xml:space="preserve">Yan </w:t>
      </w:r>
      <w:proofErr w:type="spellStart"/>
      <w:r w:rsidRPr="00B941A4">
        <w:rPr>
          <w:rFonts w:ascii="Book Antiqua" w:hAnsi="Book Antiqua"/>
          <w:b/>
          <w:bCs/>
        </w:rPr>
        <w:t>Bingshan</w:t>
      </w:r>
      <w:proofErr w:type="spellEnd"/>
      <w:r w:rsidRPr="00B941A4">
        <w:rPr>
          <w:rFonts w:ascii="Book Antiqua" w:hAnsi="Book Antiqua"/>
          <w:b/>
          <w:bCs/>
        </w:rPr>
        <w:t xml:space="preserve"> LY,</w:t>
      </w:r>
      <w:r w:rsidRPr="00B941A4">
        <w:rPr>
          <w:rFonts w:ascii="Book Antiqua" w:hAnsi="Book Antiqua"/>
        </w:rPr>
        <w:t xml:space="preserve"> Zhang Hong, Shan Duo, Bu </w:t>
      </w:r>
      <w:proofErr w:type="spellStart"/>
      <w:r w:rsidRPr="00B941A4">
        <w:rPr>
          <w:rFonts w:ascii="Book Antiqua" w:hAnsi="Book Antiqua"/>
        </w:rPr>
        <w:t>Guoyun</w:t>
      </w:r>
      <w:proofErr w:type="spellEnd"/>
      <w:r w:rsidRPr="00B941A4">
        <w:rPr>
          <w:rFonts w:ascii="Book Antiqua" w:hAnsi="Book Antiqua"/>
        </w:rPr>
        <w:t xml:space="preserve">, Liu </w:t>
      </w:r>
      <w:proofErr w:type="spellStart"/>
      <w:r w:rsidRPr="00B941A4">
        <w:rPr>
          <w:rFonts w:ascii="Book Antiqua" w:hAnsi="Book Antiqua"/>
        </w:rPr>
        <w:t>Peijia</w:t>
      </w:r>
      <w:proofErr w:type="spellEnd"/>
      <w:r w:rsidRPr="00B941A4">
        <w:rPr>
          <w:rFonts w:ascii="Book Antiqua" w:hAnsi="Book Antiqua"/>
        </w:rPr>
        <w:t xml:space="preserve">, Xu </w:t>
      </w:r>
      <w:proofErr w:type="spellStart"/>
      <w:r w:rsidRPr="00B941A4">
        <w:rPr>
          <w:rFonts w:ascii="Book Antiqua" w:hAnsi="Book Antiqua"/>
        </w:rPr>
        <w:t>Hongda</w:t>
      </w:r>
      <w:proofErr w:type="spellEnd"/>
      <w:r w:rsidRPr="00B941A4">
        <w:rPr>
          <w:rFonts w:ascii="Book Antiqua" w:hAnsi="Book Antiqua"/>
        </w:rPr>
        <w:t xml:space="preserve">, Hu </w:t>
      </w:r>
      <w:proofErr w:type="spellStart"/>
      <w:r w:rsidRPr="00B941A4">
        <w:rPr>
          <w:rFonts w:ascii="Book Antiqua" w:hAnsi="Book Antiqua"/>
        </w:rPr>
        <w:t>Yongcheng.Gout</w:t>
      </w:r>
      <w:proofErr w:type="spellEnd"/>
      <w:r w:rsidRPr="00B941A4">
        <w:rPr>
          <w:rFonts w:ascii="Book Antiqua" w:hAnsi="Book Antiqua"/>
        </w:rPr>
        <w:t xml:space="preserve"> in thoracic spinal canal: A case report and systematic review. </w:t>
      </w:r>
      <w:proofErr w:type="spellStart"/>
      <w:r w:rsidRPr="00B941A4">
        <w:rPr>
          <w:rFonts w:ascii="Book Antiqua" w:hAnsi="Book Antiqua"/>
          <w:i/>
          <w:iCs/>
        </w:rPr>
        <w:t>Zhonghua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Guke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Zazhi</w:t>
      </w:r>
      <w:proofErr w:type="spellEnd"/>
      <w:r w:rsidRPr="00B941A4">
        <w:rPr>
          <w:rFonts w:ascii="Book Antiqua" w:hAnsi="Book Antiqua"/>
        </w:rPr>
        <w:t xml:space="preserve"> 2021;</w:t>
      </w:r>
      <w:r w:rsidRPr="00B941A4">
        <w:rPr>
          <w:rFonts w:ascii="Book Antiqua" w:hAnsi="Book Antiqua"/>
          <w:b/>
          <w:bCs/>
        </w:rPr>
        <w:t xml:space="preserve"> 41</w:t>
      </w:r>
      <w:r w:rsidRPr="00B941A4">
        <w:rPr>
          <w:rFonts w:ascii="Book Antiqua" w:hAnsi="Book Antiqua"/>
        </w:rPr>
        <w:t>: 790-799 [DOI: 10.3760/cma.j.cn121113-20210318-00254]</w:t>
      </w:r>
    </w:p>
    <w:p w14:paraId="7D908EED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17 </w:t>
      </w:r>
      <w:proofErr w:type="spellStart"/>
      <w:r w:rsidRPr="00B941A4">
        <w:rPr>
          <w:rFonts w:ascii="Book Antiqua" w:hAnsi="Book Antiqua"/>
          <w:b/>
          <w:bCs/>
        </w:rPr>
        <w:t>Carcione</w:t>
      </w:r>
      <w:proofErr w:type="spellEnd"/>
      <w:r w:rsidRPr="00B941A4">
        <w:rPr>
          <w:rFonts w:ascii="Book Antiqua" w:hAnsi="Book Antiqua"/>
          <w:b/>
          <w:bCs/>
        </w:rPr>
        <w:t xml:space="preserve"> J</w:t>
      </w:r>
      <w:r w:rsidRPr="00B941A4">
        <w:rPr>
          <w:rFonts w:ascii="Book Antiqua" w:hAnsi="Book Antiqua"/>
        </w:rPr>
        <w:t xml:space="preserve">, </w:t>
      </w:r>
      <w:proofErr w:type="spellStart"/>
      <w:r w:rsidRPr="00B941A4">
        <w:rPr>
          <w:rFonts w:ascii="Book Antiqua" w:hAnsi="Book Antiqua"/>
        </w:rPr>
        <w:t>Bodofsky</w:t>
      </w:r>
      <w:proofErr w:type="spellEnd"/>
      <w:r w:rsidRPr="00B941A4">
        <w:rPr>
          <w:rFonts w:ascii="Book Antiqua" w:hAnsi="Book Antiqua"/>
        </w:rPr>
        <w:t xml:space="preserve"> S, </w:t>
      </w:r>
      <w:proofErr w:type="spellStart"/>
      <w:r w:rsidRPr="00B941A4">
        <w:rPr>
          <w:rFonts w:ascii="Book Antiqua" w:hAnsi="Book Antiqua"/>
        </w:rPr>
        <w:t>LaMoreaux</w:t>
      </w:r>
      <w:proofErr w:type="spellEnd"/>
      <w:r w:rsidRPr="00B941A4">
        <w:rPr>
          <w:rFonts w:ascii="Book Antiqua" w:hAnsi="Book Antiqua"/>
        </w:rPr>
        <w:t xml:space="preserve"> B, Schlesinger N. Beyond Medical Treatment: Surgical Treatment of Gout. </w:t>
      </w:r>
      <w:proofErr w:type="spellStart"/>
      <w:r w:rsidRPr="00B941A4">
        <w:rPr>
          <w:rFonts w:ascii="Book Antiqua" w:hAnsi="Book Antiqua"/>
          <w:i/>
          <w:iCs/>
        </w:rPr>
        <w:t>Curr</w:t>
      </w:r>
      <w:proofErr w:type="spellEnd"/>
      <w:r w:rsidRPr="00B941A4">
        <w:rPr>
          <w:rFonts w:ascii="Book Antiqua" w:hAnsi="Book Antiqua"/>
          <w:i/>
          <w:iCs/>
        </w:rPr>
        <w:t xml:space="preserve"> </w:t>
      </w:r>
      <w:proofErr w:type="spellStart"/>
      <w:r w:rsidRPr="00B941A4">
        <w:rPr>
          <w:rFonts w:ascii="Book Antiqua" w:hAnsi="Book Antiqua"/>
          <w:i/>
          <w:iCs/>
        </w:rPr>
        <w:t>Rheumatol</w:t>
      </w:r>
      <w:proofErr w:type="spellEnd"/>
      <w:r w:rsidRPr="00B941A4">
        <w:rPr>
          <w:rFonts w:ascii="Book Antiqua" w:hAnsi="Book Antiqua"/>
          <w:i/>
          <w:iCs/>
        </w:rPr>
        <w:t xml:space="preserve"> Rep</w:t>
      </w:r>
      <w:r w:rsidRPr="00B941A4">
        <w:rPr>
          <w:rFonts w:ascii="Book Antiqua" w:hAnsi="Book Antiqua"/>
        </w:rPr>
        <w:t xml:space="preserve"> 2020; </w:t>
      </w:r>
      <w:r w:rsidRPr="00B941A4">
        <w:rPr>
          <w:rFonts w:ascii="Book Antiqua" w:hAnsi="Book Antiqua"/>
          <w:b/>
          <w:bCs/>
        </w:rPr>
        <w:t>23</w:t>
      </w:r>
      <w:r w:rsidRPr="00B941A4">
        <w:rPr>
          <w:rFonts w:ascii="Book Antiqua" w:hAnsi="Book Antiqua"/>
        </w:rPr>
        <w:t>: 1 [PMID: 33236200 DOI: 10.1007/s11926-020-00969-6]</w:t>
      </w:r>
    </w:p>
    <w:p w14:paraId="2DC802EC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18 </w:t>
      </w:r>
      <w:r w:rsidRPr="00B941A4">
        <w:rPr>
          <w:rFonts w:ascii="Book Antiqua" w:hAnsi="Book Antiqua"/>
          <w:b/>
          <w:bCs/>
        </w:rPr>
        <w:t>Lei D</w:t>
      </w:r>
      <w:r w:rsidRPr="00B941A4">
        <w:rPr>
          <w:rFonts w:ascii="Book Antiqua" w:hAnsi="Book Antiqua"/>
        </w:rPr>
        <w:t xml:space="preserve">, Zhou Y, Yao D, Zhang F, Wang X, Jiang X, </w:t>
      </w:r>
      <w:proofErr w:type="spellStart"/>
      <w:r w:rsidRPr="00B941A4">
        <w:rPr>
          <w:rFonts w:ascii="Book Antiqua" w:hAnsi="Book Antiqua"/>
        </w:rPr>
        <w:t>Xiong</w:t>
      </w:r>
      <w:proofErr w:type="spellEnd"/>
      <w:r w:rsidRPr="00B941A4">
        <w:rPr>
          <w:rFonts w:ascii="Book Antiqua" w:hAnsi="Book Antiqua"/>
        </w:rPr>
        <w:t xml:space="preserve"> N, Zhao H. Efficacy of unilateral hemilaminectomy for intraspinal tumor resection: a systematic review and meta-analysis. </w:t>
      </w:r>
      <w:r w:rsidRPr="00B941A4">
        <w:rPr>
          <w:rFonts w:ascii="Book Antiqua" w:hAnsi="Book Antiqua"/>
          <w:i/>
          <w:iCs/>
        </w:rPr>
        <w:t xml:space="preserve">Ann </w:t>
      </w:r>
      <w:proofErr w:type="spellStart"/>
      <w:r w:rsidRPr="00B941A4">
        <w:rPr>
          <w:rFonts w:ascii="Book Antiqua" w:hAnsi="Book Antiqua"/>
          <w:i/>
          <w:iCs/>
        </w:rPr>
        <w:t>Palliat</w:t>
      </w:r>
      <w:proofErr w:type="spellEnd"/>
      <w:r w:rsidRPr="00B941A4">
        <w:rPr>
          <w:rFonts w:ascii="Book Antiqua" w:hAnsi="Book Antiqua"/>
          <w:i/>
          <w:iCs/>
        </w:rPr>
        <w:t xml:space="preserve"> Med</w:t>
      </w:r>
      <w:r w:rsidRPr="00B941A4">
        <w:rPr>
          <w:rFonts w:ascii="Book Antiqua" w:hAnsi="Book Antiqua"/>
        </w:rPr>
        <w:t xml:space="preserve"> 2021; </w:t>
      </w:r>
      <w:r w:rsidRPr="00B941A4">
        <w:rPr>
          <w:rFonts w:ascii="Book Antiqua" w:hAnsi="Book Antiqua"/>
          <w:b/>
          <w:bCs/>
        </w:rPr>
        <w:t>10</w:t>
      </w:r>
      <w:r w:rsidRPr="00B941A4">
        <w:rPr>
          <w:rFonts w:ascii="Book Antiqua" w:hAnsi="Book Antiqua"/>
        </w:rPr>
        <w:t>: 984-999 [PMID: 32954745 DOI: 10.21037/apm-20-499]</w:t>
      </w:r>
    </w:p>
    <w:p w14:paraId="6D24F611" w14:textId="77777777" w:rsidR="002A24AF" w:rsidRPr="00B941A4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hAnsi="Book Antiqua"/>
        </w:rPr>
        <w:t xml:space="preserve">19 </w:t>
      </w:r>
      <w:proofErr w:type="spellStart"/>
      <w:r w:rsidRPr="00B941A4">
        <w:rPr>
          <w:rFonts w:ascii="Book Antiqua" w:hAnsi="Book Antiqua"/>
          <w:b/>
          <w:bCs/>
        </w:rPr>
        <w:t>Bouknaitir</w:t>
      </w:r>
      <w:proofErr w:type="spellEnd"/>
      <w:r w:rsidRPr="00B941A4">
        <w:rPr>
          <w:rFonts w:ascii="Book Antiqua" w:hAnsi="Book Antiqua"/>
          <w:b/>
          <w:bCs/>
        </w:rPr>
        <w:t xml:space="preserve"> JB</w:t>
      </w:r>
      <w:r w:rsidRPr="00B941A4">
        <w:rPr>
          <w:rFonts w:ascii="Book Antiqua" w:hAnsi="Book Antiqua"/>
        </w:rPr>
        <w:t xml:space="preserve">, Carreon LY, </w:t>
      </w:r>
      <w:proofErr w:type="spellStart"/>
      <w:r w:rsidRPr="00B941A4">
        <w:rPr>
          <w:rFonts w:ascii="Book Antiqua" w:hAnsi="Book Antiqua"/>
        </w:rPr>
        <w:t>Brorson</w:t>
      </w:r>
      <w:proofErr w:type="spellEnd"/>
      <w:r w:rsidRPr="00B941A4">
        <w:rPr>
          <w:rFonts w:ascii="Book Antiqua" w:hAnsi="Book Antiqua"/>
        </w:rPr>
        <w:t xml:space="preserve"> S, Pedersen CF, Andersen MØ. Wide Laminectomy, Segmental Bilateral Laminotomies, or Unilateral Hemi-Laminectomy for Lumbar Spinal Stenosis: Five-year Patient-reported Outcomes in Propensity-matched Cohorts. </w:t>
      </w:r>
      <w:r w:rsidRPr="00B941A4">
        <w:rPr>
          <w:rFonts w:ascii="Book Antiqua" w:hAnsi="Book Antiqua"/>
          <w:i/>
          <w:iCs/>
        </w:rPr>
        <w:t>Spine (Phila Pa 1976)</w:t>
      </w:r>
      <w:r w:rsidRPr="00B941A4">
        <w:rPr>
          <w:rFonts w:ascii="Book Antiqua" w:hAnsi="Book Antiqua"/>
        </w:rPr>
        <w:t xml:space="preserve"> 2021; </w:t>
      </w:r>
      <w:r w:rsidRPr="00B941A4">
        <w:rPr>
          <w:rFonts w:ascii="Book Antiqua" w:hAnsi="Book Antiqua"/>
          <w:b/>
          <w:bCs/>
        </w:rPr>
        <w:t>46</w:t>
      </w:r>
      <w:r w:rsidRPr="00B941A4">
        <w:rPr>
          <w:rFonts w:ascii="Book Antiqua" w:hAnsi="Book Antiqua"/>
        </w:rPr>
        <w:t>: 1509-1515 [PMID: 34618710 DOI: 10.1097/BRS.0000000000004043]</w:t>
      </w:r>
    </w:p>
    <w:p w14:paraId="39907AB5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  <w:sectPr w:rsidR="00A77B3E" w:rsidRPr="00B941A4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C0370F" w14:textId="7777777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70D3B53" w14:textId="2E469B9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Written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informed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consent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obtained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from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patient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publication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report.</w:t>
      </w:r>
    </w:p>
    <w:p w14:paraId="61A9C92D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9979E03" w14:textId="30038BA6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authors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declare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competing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interests.</w:t>
      </w:r>
    </w:p>
    <w:p w14:paraId="5895AAB0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0C1F45D" w14:textId="25E03B6A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authors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have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read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Checklist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(2016),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manuscript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prepared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revised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according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CARE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Checklist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(2016).</w:t>
      </w:r>
    </w:p>
    <w:p w14:paraId="2BC83FC5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C4333F2" w14:textId="2A35C0D5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article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open-access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article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was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selected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in-house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editor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fully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peer-reviewed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external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reviewers.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distributed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accordance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Creative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Commons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Attribution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(CC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BY-NC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4.0)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license,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which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permits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others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distribute,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remix,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adapt,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build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upon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work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non-commercially,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license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their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derivative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works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different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terms,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provided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original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work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properly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use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non-commercial.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See: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92CA5E9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0E5DFD1" w14:textId="42AD7337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Provenance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peer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review: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Unsolicited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article;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Externally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peer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reviewed.</w:t>
      </w:r>
    </w:p>
    <w:p w14:paraId="4DC83EA6" w14:textId="1CAC2F55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Peer-review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model: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Single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blind</w:t>
      </w:r>
    </w:p>
    <w:p w14:paraId="16184B76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D13A996" w14:textId="0B9969F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Peer-review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started: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April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14,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2022</w:t>
      </w:r>
    </w:p>
    <w:p w14:paraId="365DB06A" w14:textId="6B7FD513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First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decision: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June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16,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2022</w:t>
      </w:r>
    </w:p>
    <w:p w14:paraId="4345B2F1" w14:textId="58E1A3B2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Article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press: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2E37" w:rsidRPr="00B941A4">
        <w:rPr>
          <w:rFonts w:ascii="Book Antiqua" w:eastAsia="Book Antiqua" w:hAnsi="Book Antiqua" w:cs="Book Antiqua"/>
          <w:color w:val="000000"/>
        </w:rPr>
        <w:t>September 1, 2022</w:t>
      </w:r>
    </w:p>
    <w:p w14:paraId="63EE989F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361FA21" w14:textId="37A00ABD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Specialty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type: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Surgery</w:t>
      </w:r>
    </w:p>
    <w:p w14:paraId="70C5B32E" w14:textId="58DA92AE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Country/Territory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origin: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China</w:t>
      </w:r>
    </w:p>
    <w:p w14:paraId="6B77DAD4" w14:textId="602DBB1D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t>Peer-review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report’s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scientific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quality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012DF3D" w14:textId="7DB5E574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(Excellent):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0</w:t>
      </w:r>
    </w:p>
    <w:p w14:paraId="1F0B1A7A" w14:textId="5F1CCF0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(Very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good):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</w:t>
      </w:r>
    </w:p>
    <w:p w14:paraId="080382C8" w14:textId="0A8F956C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(Good):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0</w:t>
      </w:r>
    </w:p>
    <w:p w14:paraId="09BCD893" w14:textId="5101D258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(Fair):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</w:t>
      </w:r>
    </w:p>
    <w:p w14:paraId="2CCD2F6F" w14:textId="1B6326D5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rFonts w:ascii="Book Antiqua" w:eastAsia="Book Antiqua" w:hAnsi="Book Antiqua" w:cs="Book Antiqua"/>
          <w:color w:val="000000"/>
        </w:rPr>
        <w:t>Grade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(Poor):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0</w:t>
      </w:r>
    </w:p>
    <w:p w14:paraId="56A1795C" w14:textId="77777777" w:rsidR="00A77B3E" w:rsidRPr="00B941A4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BB99591" w14:textId="590DE7D3" w:rsidR="00A77B3E" w:rsidRPr="00B941A4" w:rsidRDefault="00CC4AF1" w:rsidP="0038252B">
      <w:pPr>
        <w:spacing w:line="360" w:lineRule="auto"/>
        <w:jc w:val="both"/>
        <w:rPr>
          <w:rFonts w:ascii="Book Antiqua" w:hAnsi="Book Antiqua"/>
        </w:rPr>
        <w:sectPr w:rsidR="00A77B3E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941A4">
        <w:rPr>
          <w:rFonts w:ascii="Book Antiqua" w:eastAsia="Book Antiqua" w:hAnsi="Book Antiqua" w:cs="Book Antiqua"/>
          <w:b/>
          <w:color w:val="000000"/>
        </w:rPr>
        <w:t>P-Reviewer: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Gálvez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Salazar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Ecuador;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941A4">
        <w:rPr>
          <w:rFonts w:ascii="Book Antiqua" w:eastAsia="Book Antiqua" w:hAnsi="Book Antiqua" w:cs="Book Antiqua"/>
          <w:color w:val="000000"/>
        </w:rPr>
        <w:t>Jatuworapruk</w:t>
      </w:r>
      <w:proofErr w:type="spellEnd"/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K,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Thailand;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Rothschild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United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States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S-Editor: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495A" w:rsidRPr="00B941A4">
        <w:rPr>
          <w:rFonts w:ascii="Book Antiqua" w:eastAsia="Book Antiqua" w:hAnsi="Book Antiqua" w:cs="Book Antiqua"/>
          <w:bCs/>
          <w:color w:val="000000"/>
        </w:rPr>
        <w:t>Chang KL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L-Editor: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B941A4">
        <w:rPr>
          <w:rFonts w:ascii="Book Antiqua" w:eastAsia="Book Antiqua" w:hAnsi="Book Antiqua" w:cs="Book Antiqua"/>
          <w:b/>
          <w:color w:val="000000"/>
        </w:rPr>
        <w:t>P-Editor: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041FF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041FF" w:rsidRPr="00B941A4">
        <w:rPr>
          <w:rFonts w:ascii="Book Antiqua" w:eastAsia="Book Antiqua" w:hAnsi="Book Antiqua" w:cs="Book Antiqua"/>
          <w:bCs/>
          <w:color w:val="000000"/>
        </w:rPr>
        <w:t>Chang KL</w:t>
      </w:r>
    </w:p>
    <w:p w14:paraId="69AB98AA" w14:textId="1294EE10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941A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41F0" w:rsidRPr="00B941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color w:val="000000"/>
        </w:rPr>
        <w:t>Legends</w:t>
      </w:r>
    </w:p>
    <w:p w14:paraId="767D8BC3" w14:textId="6DE88462" w:rsidR="0060495A" w:rsidRPr="00B941A4" w:rsidRDefault="00CE2BD1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0FCCA16" wp14:editId="6B63C77A">
            <wp:extent cx="4582795" cy="387032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AC6A" w14:textId="757C7940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1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495A" w:rsidRPr="00B941A4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cervical,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thoracic,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lumbar,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sacral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spine</w:t>
      </w:r>
      <w:r w:rsidR="0060495A" w:rsidRPr="00B941A4">
        <w:rPr>
          <w:rFonts w:ascii="Book Antiqua" w:eastAsia="Book Antiqua" w:hAnsi="Book Antiqua" w:cs="Book Antiqua"/>
          <w:b/>
          <w:bCs/>
          <w:color w:val="000000"/>
        </w:rPr>
        <w:t>.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60495A" w:rsidRPr="00B941A4">
        <w:rPr>
          <w:rFonts w:ascii="Book Antiqua" w:eastAsia="Book Antiqua" w:hAnsi="Book Antiqua" w:cs="Book Antiqua"/>
          <w:color w:val="000000"/>
        </w:rPr>
        <w:t>-</w:t>
      </w:r>
      <w:r w:rsidRPr="00B941A4">
        <w:rPr>
          <w:rFonts w:ascii="Book Antiqua" w:eastAsia="Book Antiqua" w:hAnsi="Book Antiqua" w:cs="Book Antiqua"/>
          <w:color w:val="000000"/>
        </w:rPr>
        <w:t>D: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whole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with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degeneration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C7/T1,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T5,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E</w:t>
      </w:r>
      <w:r w:rsidR="0060495A" w:rsidRPr="00B941A4">
        <w:rPr>
          <w:rFonts w:ascii="Book Antiqua" w:eastAsia="Book Antiqua" w:hAnsi="Book Antiqua" w:cs="Book Antiqua"/>
          <w:color w:val="000000"/>
        </w:rPr>
        <w:t xml:space="preserve"> and </w:t>
      </w:r>
      <w:r w:rsidRPr="00B941A4">
        <w:rPr>
          <w:rFonts w:ascii="Book Antiqua" w:eastAsia="Book Antiqua" w:hAnsi="Book Antiqua" w:cs="Book Antiqua"/>
          <w:color w:val="000000"/>
        </w:rPr>
        <w:t>F: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abnormal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high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signals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lumbar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sacral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subtalar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joints,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deposits.</w:t>
      </w:r>
    </w:p>
    <w:p w14:paraId="38206C10" w14:textId="77777777" w:rsidR="0060495A" w:rsidRPr="00B941A4" w:rsidRDefault="0060495A" w:rsidP="0038252B">
      <w:pPr>
        <w:spacing w:line="360" w:lineRule="auto"/>
        <w:jc w:val="both"/>
        <w:rPr>
          <w:rFonts w:ascii="Book Antiqua" w:hAnsi="Book Antiqua"/>
        </w:rPr>
        <w:sectPr w:rsidR="0060495A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448EA0" w14:textId="391E9947" w:rsidR="0060495A" w:rsidRPr="00B941A4" w:rsidRDefault="00CE2BD1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E536389" wp14:editId="4C677C76">
            <wp:extent cx="5667375" cy="214757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459C" w14:textId="62795EC5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2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495A" w:rsidRPr="00B941A4">
        <w:rPr>
          <w:rFonts w:ascii="Book Antiqua" w:eastAsia="Book Antiqua" w:hAnsi="Book Antiqua" w:cs="Book Antiqua"/>
          <w:b/>
          <w:bCs/>
          <w:color w:val="000000"/>
        </w:rPr>
        <w:t>magnetic resonance imaging.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</w:t>
      </w:r>
      <w:r w:rsidR="0060495A" w:rsidRPr="00B941A4">
        <w:rPr>
          <w:rFonts w:ascii="Book Antiqua" w:eastAsia="Book Antiqua" w:hAnsi="Book Antiqua" w:cs="Book Antiqua"/>
          <w:color w:val="000000"/>
        </w:rPr>
        <w:t xml:space="preserve"> 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degenerated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C7/T1;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</w:t>
      </w:r>
      <w:r w:rsidR="0060495A" w:rsidRPr="00B941A4">
        <w:rPr>
          <w:rFonts w:ascii="Book Antiqua" w:eastAsia="Book Antiqua" w:hAnsi="Book Antiqua" w:cs="Book Antiqua"/>
          <w:color w:val="000000"/>
        </w:rPr>
        <w:t xml:space="preserve"> 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Multiple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tophi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compressed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degenerated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cord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at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T5,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T6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Levels.</w:t>
      </w:r>
    </w:p>
    <w:p w14:paraId="5311E405" w14:textId="77777777" w:rsidR="0060495A" w:rsidRPr="00B941A4" w:rsidRDefault="0060495A" w:rsidP="0038252B">
      <w:pPr>
        <w:spacing w:line="360" w:lineRule="auto"/>
        <w:jc w:val="both"/>
        <w:rPr>
          <w:rFonts w:ascii="Book Antiqua" w:hAnsi="Book Antiqua"/>
        </w:rPr>
        <w:sectPr w:rsidR="0060495A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35913E" w14:textId="5DA2EDDA" w:rsidR="0060495A" w:rsidRPr="00B941A4" w:rsidRDefault="00CE2BD1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C447DDC" wp14:editId="5ACBF5D6">
            <wp:extent cx="3041015" cy="22860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491D" w14:textId="586076B2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3</w:t>
      </w:r>
      <w:r w:rsidR="004532C5" w:rsidRPr="00B941A4">
        <w:rPr>
          <w:rFonts w:ascii="Book Antiqua" w:eastAsia="Book Antiqua" w:hAnsi="Book Antiqua" w:cs="Book Antiqua"/>
          <w:b/>
          <w:bCs/>
          <w:color w:val="000000"/>
        </w:rPr>
        <w:t xml:space="preserve"> Intraoperative findings.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Intraoperative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lime-like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changes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before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plate</w:t>
      </w:r>
      <w:r w:rsidR="0060495A" w:rsidRPr="00B941A4">
        <w:rPr>
          <w:rFonts w:ascii="Book Antiqua" w:eastAsia="Book Antiqua" w:hAnsi="Book Antiqua" w:cs="Book Antiqua"/>
          <w:color w:val="000000"/>
        </w:rPr>
        <w:t>;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B: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Intraoperative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decompression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thoracic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plate.</w:t>
      </w:r>
    </w:p>
    <w:p w14:paraId="79BC6552" w14:textId="77777777" w:rsidR="0060495A" w:rsidRPr="00B941A4" w:rsidRDefault="0060495A" w:rsidP="0038252B">
      <w:pPr>
        <w:spacing w:line="360" w:lineRule="auto"/>
        <w:jc w:val="both"/>
        <w:rPr>
          <w:rFonts w:ascii="Book Antiqua" w:hAnsi="Book Antiqua"/>
        </w:rPr>
        <w:sectPr w:rsidR="0060495A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09317E" w14:textId="045E043A" w:rsidR="0060495A" w:rsidRPr="00B941A4" w:rsidRDefault="00CE2BD1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3FED85C" wp14:editId="4BE3FC97">
            <wp:extent cx="4359275" cy="231775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B666" w14:textId="5C26AFE2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4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tophus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sample.</w:t>
      </w:r>
    </w:p>
    <w:p w14:paraId="2DDBA294" w14:textId="77777777" w:rsidR="00774C1C" w:rsidRPr="00B941A4" w:rsidRDefault="00774C1C" w:rsidP="0038252B">
      <w:pPr>
        <w:spacing w:line="360" w:lineRule="auto"/>
        <w:jc w:val="both"/>
        <w:rPr>
          <w:rFonts w:ascii="Book Antiqua" w:hAnsi="Book Antiqua"/>
          <w:b/>
          <w:bCs/>
        </w:rPr>
        <w:sectPr w:rsidR="00774C1C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365475" w14:textId="0CB826AC" w:rsidR="00774C1C" w:rsidRPr="00B941A4" w:rsidRDefault="00CE2BD1" w:rsidP="0038252B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5F231FC0" wp14:editId="3E3830E2">
            <wp:extent cx="2987675" cy="2360295"/>
            <wp:effectExtent l="0" t="0" r="317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513A" w14:textId="25FA4527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5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sections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(</w:t>
      </w:r>
      <w:r w:rsidR="00774C1C" w:rsidRPr="00B941A4">
        <w:rPr>
          <w:rFonts w:ascii="Book Antiqua" w:eastAsia="Book Antiqua" w:hAnsi="Book Antiqua" w:cs="Book Antiqua"/>
          <w:b/>
          <w:bCs/>
          <w:color w:val="000000"/>
        </w:rPr>
        <w:t>hematoxylin-eosin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staining)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C7/T1,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T5,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T6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epidural,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vertebral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tuberosities,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surrounding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soft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show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urate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crystals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arranged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needle-like,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parallel,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or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patterns,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surrounded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foreign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giant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fibroblast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hyperplasia.</w:t>
      </w:r>
    </w:p>
    <w:p w14:paraId="326EE649" w14:textId="77777777" w:rsidR="00774C1C" w:rsidRPr="00B941A4" w:rsidRDefault="00774C1C" w:rsidP="0038252B">
      <w:pPr>
        <w:spacing w:line="360" w:lineRule="auto"/>
        <w:jc w:val="both"/>
        <w:rPr>
          <w:rFonts w:ascii="Book Antiqua" w:hAnsi="Book Antiqua"/>
        </w:rPr>
        <w:sectPr w:rsidR="00774C1C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2617E1" w14:textId="68020382" w:rsidR="00774C1C" w:rsidRPr="00B941A4" w:rsidRDefault="0015770E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F76593" wp14:editId="576E5123">
            <wp:simplePos x="0" y="0"/>
            <wp:positionH relativeFrom="column">
              <wp:posOffset>4140200</wp:posOffset>
            </wp:positionH>
            <wp:positionV relativeFrom="paragraph">
              <wp:posOffset>1397000</wp:posOffset>
            </wp:positionV>
            <wp:extent cx="171450" cy="209550"/>
            <wp:effectExtent l="0" t="0" r="0" b="0"/>
            <wp:wrapNone/>
            <wp:docPr id="12" name="图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60288" behindDoc="0" locked="0" layoutInCell="1" allowOverlap="1" wp14:anchorId="023FD46C" wp14:editId="3499A3A7">
            <wp:simplePos x="0" y="0"/>
            <wp:positionH relativeFrom="column">
              <wp:posOffset>3124200</wp:posOffset>
            </wp:positionH>
            <wp:positionV relativeFrom="paragraph">
              <wp:posOffset>1384300</wp:posOffset>
            </wp:positionV>
            <wp:extent cx="171450" cy="209550"/>
            <wp:effectExtent l="0" t="0" r="0" b="0"/>
            <wp:wrapNone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56192" behindDoc="0" locked="0" layoutInCell="1" allowOverlap="1" wp14:anchorId="3A6C6AD3" wp14:editId="3623F7BD">
            <wp:simplePos x="0" y="0"/>
            <wp:positionH relativeFrom="column">
              <wp:posOffset>2806700</wp:posOffset>
            </wp:positionH>
            <wp:positionV relativeFrom="paragraph">
              <wp:posOffset>76200</wp:posOffset>
            </wp:positionV>
            <wp:extent cx="171450" cy="209550"/>
            <wp:effectExtent l="0" t="0" r="0" b="0"/>
            <wp:wrapNone/>
            <wp:docPr id="20" name="图形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50048" behindDoc="0" locked="0" layoutInCell="1" allowOverlap="1" wp14:anchorId="2B280FBC" wp14:editId="6A12C143">
            <wp:simplePos x="0" y="0"/>
            <wp:positionH relativeFrom="column">
              <wp:posOffset>1143000</wp:posOffset>
            </wp:positionH>
            <wp:positionV relativeFrom="paragraph">
              <wp:posOffset>1397000</wp:posOffset>
            </wp:positionV>
            <wp:extent cx="171450" cy="209550"/>
            <wp:effectExtent l="0" t="0" r="0" b="0"/>
            <wp:wrapNone/>
            <wp:docPr id="18" name="图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41856" behindDoc="0" locked="0" layoutInCell="1" allowOverlap="1" wp14:anchorId="1F801A6F" wp14:editId="4A1881EE">
            <wp:simplePos x="0" y="0"/>
            <wp:positionH relativeFrom="column">
              <wp:posOffset>63500</wp:posOffset>
            </wp:positionH>
            <wp:positionV relativeFrom="paragraph">
              <wp:posOffset>1390650</wp:posOffset>
            </wp:positionV>
            <wp:extent cx="171450" cy="209550"/>
            <wp:effectExtent l="0" t="0" r="0" b="0"/>
            <wp:wrapNone/>
            <wp:docPr id="16" name="图形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D1">
        <w:rPr>
          <w:rFonts w:ascii="Book Antiqua" w:hAnsi="Book Antiqua"/>
          <w:noProof/>
        </w:rPr>
        <w:drawing>
          <wp:inline distT="0" distB="0" distL="0" distR="0" wp14:anchorId="693459A7" wp14:editId="65903304">
            <wp:extent cx="5943600" cy="205232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06AB" w14:textId="1B7B8DFE" w:rsidR="00A77B3E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6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2841" w:rsidRPr="00B941A4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CF0884" w:rsidRPr="00B941A4">
        <w:rPr>
          <w:rFonts w:ascii="宋体" w:eastAsia="宋体" w:hAnsi="宋体" w:cs="宋体" w:hint="eastAsia"/>
          <w:b/>
          <w:bCs/>
          <w:color w:val="000000"/>
          <w:lang w:eastAsia="zh-CN"/>
        </w:rPr>
        <w:t>:</w:t>
      </w:r>
      <w:r w:rsidR="00CF0884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0884" w:rsidRPr="00B941A4">
        <w:rPr>
          <w:rFonts w:ascii="Book Antiqua" w:eastAsia="Book Antiqua" w:hAnsi="Book Antiqua" w:cs="Book Antiqua"/>
          <w:color w:val="000000"/>
        </w:rPr>
        <w:t>A</w:t>
      </w:r>
      <w:r w:rsidR="009D2C0B" w:rsidRPr="00B941A4">
        <w:rPr>
          <w:rFonts w:ascii="Book Antiqua" w:eastAsia="Book Antiqua" w:hAnsi="Book Antiqua" w:cs="Book Antiqua"/>
          <w:color w:val="000000"/>
        </w:rPr>
        <w:t>-C</w:t>
      </w:r>
      <w:r w:rsidR="00CF0884" w:rsidRPr="00B941A4">
        <w:rPr>
          <w:rFonts w:ascii="Book Antiqua" w:eastAsia="Book Antiqua" w:hAnsi="Book Antiqua" w:cs="Book Antiqua"/>
          <w:color w:val="000000"/>
        </w:rPr>
        <w:t>:</w:t>
      </w:r>
      <w:r w:rsidR="00416A7E" w:rsidRPr="00B941A4">
        <w:rPr>
          <w:rFonts w:ascii="Book Antiqua" w:eastAsia="Book Antiqua" w:hAnsi="Book Antiqua" w:cs="Book Antiqua"/>
          <w:color w:val="000000"/>
        </w:rPr>
        <w:t xml:space="preserve"> The tophi </w:t>
      </w:r>
      <w:r w:rsidR="00380B34" w:rsidRPr="00B941A4">
        <w:rPr>
          <w:rFonts w:ascii="Book Antiqua" w:eastAsia="Book Antiqua" w:hAnsi="Book Antiqua" w:cs="Book Antiqua"/>
          <w:color w:val="000000"/>
        </w:rPr>
        <w:t>around</w:t>
      </w:r>
      <w:r w:rsidR="00416A7E" w:rsidRPr="00B941A4">
        <w:rPr>
          <w:rFonts w:ascii="Book Antiqua" w:eastAsia="Book Antiqua" w:hAnsi="Book Antiqua" w:cs="Book Antiqua"/>
          <w:color w:val="000000"/>
        </w:rPr>
        <w:t xml:space="preserve"> the C6-T1 vertebral facet joint </w:t>
      </w:r>
      <w:r w:rsidR="00D31A72" w:rsidRPr="00B941A4">
        <w:rPr>
          <w:rFonts w:ascii="Book Antiqua" w:eastAsia="Book Antiqua" w:hAnsi="Book Antiqua" w:cs="Book Antiqua"/>
          <w:color w:val="000000"/>
        </w:rPr>
        <w:t xml:space="preserve">and attachment </w:t>
      </w:r>
      <w:r w:rsidR="00416A7E" w:rsidRPr="00B941A4">
        <w:rPr>
          <w:rFonts w:ascii="Book Antiqua" w:eastAsia="Book Antiqua" w:hAnsi="Book Antiqua" w:cs="Book Antiqua"/>
          <w:color w:val="000000"/>
        </w:rPr>
        <w:t xml:space="preserve">have been removed, the compression of the </w:t>
      </w:r>
      <w:r w:rsidR="00380B34" w:rsidRPr="00B941A4">
        <w:rPr>
          <w:rFonts w:ascii="Book Antiqua" w:eastAsia="Book Antiqua" w:hAnsi="Book Antiqua" w:cs="Book Antiqua"/>
          <w:color w:val="000000"/>
        </w:rPr>
        <w:t>spinal cord</w:t>
      </w:r>
      <w:r w:rsidR="00416A7E" w:rsidRPr="00B941A4">
        <w:rPr>
          <w:rFonts w:ascii="Book Antiqua" w:eastAsia="Book Antiqua" w:hAnsi="Book Antiqua" w:cs="Book Antiqua"/>
          <w:color w:val="000000"/>
        </w:rPr>
        <w:t xml:space="preserve"> and the left spinal nerve root has been relieved, and there is no spinal canal stenosis;</w:t>
      </w:r>
      <w:r w:rsidR="00380B34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9D2C0B" w:rsidRPr="00B941A4">
        <w:rPr>
          <w:rFonts w:ascii="Book Antiqua" w:eastAsia="Book Antiqua" w:hAnsi="Book Antiqua" w:cs="Book Antiqua"/>
          <w:color w:val="000000"/>
        </w:rPr>
        <w:t>D and E</w:t>
      </w:r>
      <w:r w:rsidR="00380B34" w:rsidRPr="00B941A4">
        <w:rPr>
          <w:rFonts w:ascii="Book Antiqua" w:eastAsia="Book Antiqua" w:hAnsi="Book Antiqua" w:cs="Book Antiqua"/>
          <w:color w:val="000000"/>
        </w:rPr>
        <w:t xml:space="preserve">: Part of the tophi around the facet joints of T4-7 vertebrae has been removed, the spinal stenosis is better than before, and the compression of the spinal cord is relieved; the tophi around the facet joints of T10-12 vertebrae is the same as before. And </w:t>
      </w:r>
      <w:r w:rsidRPr="00B941A4">
        <w:rPr>
          <w:rFonts w:ascii="Book Antiqua" w:eastAsia="Book Antiqua" w:hAnsi="Book Antiqua" w:cs="Book Antiqua"/>
          <w:color w:val="000000"/>
        </w:rPr>
        <w:t>no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loosening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internal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fixation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of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the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C6-T1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and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T4-7</w:t>
      </w:r>
      <w:r w:rsidR="002041F0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color w:val="000000"/>
        </w:rPr>
        <w:t>vertebrae.</w:t>
      </w:r>
    </w:p>
    <w:p w14:paraId="0B307AF5" w14:textId="77777777" w:rsidR="00774C1C" w:rsidRPr="00B941A4" w:rsidRDefault="00774C1C" w:rsidP="0038252B">
      <w:pPr>
        <w:spacing w:line="360" w:lineRule="auto"/>
        <w:jc w:val="both"/>
        <w:rPr>
          <w:rFonts w:ascii="Book Antiqua" w:hAnsi="Book Antiqua"/>
        </w:rPr>
        <w:sectPr w:rsidR="00774C1C" w:rsidRPr="00B941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1E946B" w14:textId="7BDCBFB8" w:rsidR="00774C1C" w:rsidRPr="00B941A4" w:rsidRDefault="0015770E" w:rsidP="0038252B">
      <w:pPr>
        <w:spacing w:line="360" w:lineRule="auto"/>
        <w:jc w:val="both"/>
        <w:rPr>
          <w:rFonts w:ascii="Book Antiqua" w:hAnsi="Book Antiqua"/>
        </w:rPr>
      </w:pPr>
      <w:r w:rsidRPr="00B941A4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37B32B" wp14:editId="73213E77">
            <wp:simplePos x="0" y="0"/>
            <wp:positionH relativeFrom="column">
              <wp:posOffset>3841750</wp:posOffset>
            </wp:positionH>
            <wp:positionV relativeFrom="paragraph">
              <wp:posOffset>1612900</wp:posOffset>
            </wp:positionV>
            <wp:extent cx="171450" cy="209550"/>
            <wp:effectExtent l="0" t="0" r="0" b="0"/>
            <wp:wrapNone/>
            <wp:docPr id="13" name="图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78720" behindDoc="0" locked="0" layoutInCell="1" allowOverlap="1" wp14:anchorId="49CE39DD" wp14:editId="7EBA4DD1">
            <wp:simplePos x="0" y="0"/>
            <wp:positionH relativeFrom="column">
              <wp:posOffset>2660650</wp:posOffset>
            </wp:positionH>
            <wp:positionV relativeFrom="paragraph">
              <wp:posOffset>1631950</wp:posOffset>
            </wp:positionV>
            <wp:extent cx="171450" cy="209550"/>
            <wp:effectExtent l="0" t="0" r="0" b="0"/>
            <wp:wrapNone/>
            <wp:docPr id="11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74624" behindDoc="0" locked="0" layoutInCell="1" allowOverlap="1" wp14:anchorId="6DC36A01" wp14:editId="614C7E38">
            <wp:simplePos x="0" y="0"/>
            <wp:positionH relativeFrom="column">
              <wp:posOffset>1403350</wp:posOffset>
            </wp:positionH>
            <wp:positionV relativeFrom="paragraph">
              <wp:posOffset>1631950</wp:posOffset>
            </wp:positionV>
            <wp:extent cx="171450" cy="209550"/>
            <wp:effectExtent l="0" t="0" r="0" b="0"/>
            <wp:wrapNone/>
            <wp:docPr id="9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1A4">
        <w:rPr>
          <w:noProof/>
        </w:rPr>
        <w:drawing>
          <wp:anchor distT="0" distB="0" distL="114300" distR="114300" simplePos="0" relativeHeight="251668480" behindDoc="0" locked="0" layoutInCell="1" allowOverlap="1" wp14:anchorId="0389C27C" wp14:editId="7C0D93F0">
            <wp:simplePos x="0" y="0"/>
            <wp:positionH relativeFrom="column">
              <wp:posOffset>88900</wp:posOffset>
            </wp:positionH>
            <wp:positionV relativeFrom="paragraph">
              <wp:posOffset>1625600</wp:posOffset>
            </wp:positionV>
            <wp:extent cx="171450" cy="209550"/>
            <wp:effectExtent l="0" t="0" r="0" b="0"/>
            <wp:wrapNone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D1">
        <w:rPr>
          <w:rFonts w:ascii="Book Antiqua" w:hAnsi="Book Antiqua"/>
          <w:noProof/>
        </w:rPr>
        <w:drawing>
          <wp:inline distT="0" distB="0" distL="0" distR="0" wp14:anchorId="0E1BE5EF" wp14:editId="0E12A1FB">
            <wp:extent cx="5922645" cy="206248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7A0D" w14:textId="0557750A" w:rsidR="00B941A4" w:rsidRPr="00B941A4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7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1A4">
        <w:rPr>
          <w:rFonts w:ascii="Book Antiqua" w:eastAsia="Book Antiqua" w:hAnsi="Book Antiqua" w:cs="Book Antiqua"/>
          <w:b/>
          <w:bCs/>
          <w:color w:val="000000"/>
        </w:rPr>
        <w:t>cervicothoracic</w:t>
      </w:r>
      <w:r w:rsidR="002041F0" w:rsidRPr="00B941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641F" w:rsidRPr="00B941A4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r w:rsidR="00201C40" w:rsidRPr="00B941A4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201C40" w:rsidRPr="00B941A4">
        <w:rPr>
          <w:rFonts w:ascii="Book Antiqua" w:eastAsia="Book Antiqua" w:hAnsi="Book Antiqua" w:cs="Book Antiqua"/>
          <w:color w:val="000000"/>
        </w:rPr>
        <w:t>A</w:t>
      </w:r>
      <w:r w:rsidR="0015770E" w:rsidRPr="00B941A4">
        <w:rPr>
          <w:rFonts w:ascii="Book Antiqua" w:eastAsia="Book Antiqua" w:hAnsi="Book Antiqua" w:cs="Book Antiqua"/>
          <w:color w:val="000000"/>
        </w:rPr>
        <w:t xml:space="preserve"> and </w:t>
      </w:r>
      <w:r w:rsidR="009D2C0B" w:rsidRPr="00B941A4">
        <w:rPr>
          <w:rFonts w:ascii="Book Antiqua" w:eastAsia="Book Antiqua" w:hAnsi="Book Antiqua" w:cs="Book Antiqua"/>
          <w:color w:val="000000"/>
        </w:rPr>
        <w:t>B</w:t>
      </w:r>
      <w:r w:rsidR="00201C40" w:rsidRPr="00B941A4">
        <w:rPr>
          <w:rFonts w:ascii="Book Antiqua" w:eastAsia="Book Antiqua" w:hAnsi="Book Antiqua" w:cs="Book Antiqua"/>
          <w:color w:val="000000"/>
        </w:rPr>
        <w:t>: C7/T1 left vertebral facet joint</w:t>
      </w:r>
      <w:r w:rsidR="00B357D1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201C40" w:rsidRPr="00B941A4">
        <w:rPr>
          <w:rFonts w:ascii="Book Antiqua" w:eastAsia="Book Antiqua" w:hAnsi="Book Antiqua" w:cs="Book Antiqua"/>
          <w:color w:val="000000"/>
        </w:rPr>
        <w:t>multiple tophi have been cleared;</w:t>
      </w:r>
      <w:r w:rsidR="009D2C0B" w:rsidRPr="00B941A4">
        <w:rPr>
          <w:rFonts w:ascii="Book Antiqua" w:eastAsia="Book Antiqua" w:hAnsi="Book Antiqua" w:cs="Book Antiqua"/>
          <w:color w:val="000000"/>
        </w:rPr>
        <w:t xml:space="preserve"> C</w:t>
      </w:r>
      <w:r w:rsidR="0015770E" w:rsidRPr="00B941A4">
        <w:rPr>
          <w:rFonts w:ascii="Book Antiqua" w:eastAsia="Book Antiqua" w:hAnsi="Book Antiqua" w:cs="Book Antiqua"/>
          <w:color w:val="000000"/>
        </w:rPr>
        <w:t xml:space="preserve"> and </w:t>
      </w:r>
      <w:r w:rsidR="009D2C0B" w:rsidRPr="00B941A4">
        <w:rPr>
          <w:rFonts w:ascii="Book Antiqua" w:eastAsia="Book Antiqua" w:hAnsi="Book Antiqua" w:cs="Book Antiqua"/>
          <w:color w:val="000000"/>
        </w:rPr>
        <w:t>D: T4/5 right side, T5/6 bilateral vertebral facet joint multiple tophi have been cleared, T4/5-T5/6 spinal canal stenosis returned to patency,</w:t>
      </w:r>
      <w:r w:rsidR="00201C40" w:rsidRPr="00B941A4">
        <w:rPr>
          <w:rFonts w:ascii="Book Antiqua" w:eastAsia="Book Antiqua" w:hAnsi="Book Antiqua" w:cs="Book Antiqua"/>
          <w:color w:val="000000"/>
        </w:rPr>
        <w:t xml:space="preserve"> C7/T1</w:t>
      </w:r>
      <w:r w:rsidR="00B357D1" w:rsidRPr="00B941A4">
        <w:rPr>
          <w:rFonts w:ascii="Book Antiqua" w:eastAsia="Book Antiqua" w:hAnsi="Book Antiqua" w:cs="Book Antiqua"/>
          <w:color w:val="000000"/>
        </w:rPr>
        <w:t xml:space="preserve"> </w:t>
      </w:r>
      <w:r w:rsidR="00201C40" w:rsidRPr="00B941A4">
        <w:rPr>
          <w:rFonts w:ascii="Book Antiqua" w:eastAsia="Book Antiqua" w:hAnsi="Book Antiqua" w:cs="Book Antiqua"/>
          <w:color w:val="000000"/>
        </w:rPr>
        <w:t>spinal canal stenosis has returned to normal, spinal cord compression has been relieved; multiple exudative</w:t>
      </w:r>
      <w:r w:rsidR="009D2C0B" w:rsidRPr="00B941A4">
        <w:rPr>
          <w:rFonts w:ascii="Book Antiqua" w:eastAsia="Book Antiqua" w:hAnsi="Book Antiqua" w:cs="Book Antiqua"/>
          <w:color w:val="000000"/>
        </w:rPr>
        <w:t xml:space="preserve"> postoperative</w:t>
      </w:r>
      <w:r w:rsidR="00201C40" w:rsidRPr="00B941A4">
        <w:rPr>
          <w:rFonts w:ascii="Book Antiqua" w:eastAsia="Book Antiqua" w:hAnsi="Book Antiqua" w:cs="Book Antiqua"/>
          <w:color w:val="000000"/>
        </w:rPr>
        <w:t xml:space="preserve"> changes at the back of the cervicothoracic spinous process.</w:t>
      </w:r>
    </w:p>
    <w:p w14:paraId="0731AE6B" w14:textId="77777777" w:rsidR="00B941A4" w:rsidRPr="00B941A4" w:rsidRDefault="00B941A4">
      <w:pPr>
        <w:rPr>
          <w:rFonts w:ascii="Book Antiqua" w:eastAsia="Book Antiqua" w:hAnsi="Book Antiqua" w:cs="Book Antiqua"/>
          <w:color w:val="000000"/>
        </w:rPr>
      </w:pPr>
      <w:r w:rsidRPr="00B941A4">
        <w:rPr>
          <w:rFonts w:ascii="Book Antiqua" w:eastAsia="Book Antiqua" w:hAnsi="Book Antiqua" w:cs="Book Antiqua"/>
          <w:color w:val="000000"/>
        </w:rPr>
        <w:br w:type="page"/>
      </w:r>
    </w:p>
    <w:p w14:paraId="17FCF1AD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11" w:name="_Hlk88512952"/>
    </w:p>
    <w:p w14:paraId="5DD0332B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747D0BD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91FAD84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F50660A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  <w:r w:rsidRPr="00B941A4">
        <w:rPr>
          <w:rFonts w:ascii="Book Antiqua" w:hAnsi="Book Antiqua"/>
          <w:noProof/>
          <w:lang w:eastAsia="zh-CN"/>
        </w:rPr>
        <w:drawing>
          <wp:inline distT="0" distB="0" distL="0" distR="0" wp14:anchorId="73E17929" wp14:editId="2BF2202B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533E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8F1418D" w14:textId="77777777" w:rsidR="00B941A4" w:rsidRPr="00B941A4" w:rsidRDefault="00B941A4" w:rsidP="00B941A4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941A4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B941A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B941A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2A6C7166" w14:textId="77777777" w:rsidR="00B941A4" w:rsidRPr="00B941A4" w:rsidRDefault="00B941A4" w:rsidP="00B941A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941A4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D473238" w14:textId="77777777" w:rsidR="00B941A4" w:rsidRPr="00B941A4" w:rsidRDefault="00B941A4" w:rsidP="00B941A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941A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941A4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F5E51DB" w14:textId="77777777" w:rsidR="00B941A4" w:rsidRPr="00B941A4" w:rsidRDefault="00B941A4" w:rsidP="00B941A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941A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941A4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0770B48" w14:textId="77777777" w:rsidR="00B941A4" w:rsidRPr="00B941A4" w:rsidRDefault="00B941A4" w:rsidP="00B941A4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941A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941A4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1F8C95C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  <w:r w:rsidRPr="00B941A4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051A02B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7A71FB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73744A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2410702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  <w:r w:rsidRPr="00B941A4">
        <w:rPr>
          <w:rFonts w:ascii="Book Antiqua" w:hAnsi="Book Antiqua"/>
          <w:noProof/>
          <w:lang w:eastAsia="zh-CN"/>
        </w:rPr>
        <w:drawing>
          <wp:inline distT="0" distB="0" distL="0" distR="0" wp14:anchorId="02C8D848" wp14:editId="6E1E00A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C68C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5EBB536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93B5FA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3B91E1A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FC47C99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FECD96A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C5D9D8F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E726012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4DC8CBF" w14:textId="77777777" w:rsidR="00B941A4" w:rsidRPr="00B941A4" w:rsidRDefault="00B941A4" w:rsidP="00B941A4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C105F0A" w14:textId="77777777" w:rsidR="00B941A4" w:rsidRPr="00B941A4" w:rsidRDefault="00B941A4" w:rsidP="00B941A4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B1AF2CE" w14:textId="77777777" w:rsidR="00B941A4" w:rsidRPr="00763D22" w:rsidRDefault="00B941A4" w:rsidP="00B941A4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B941A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B941A4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B941A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B941A4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B941A4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B941A4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1"/>
    </w:p>
    <w:p w14:paraId="46BABFA8" w14:textId="77777777" w:rsidR="00B357D1" w:rsidRPr="0015770E" w:rsidRDefault="00B357D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sectPr w:rsidR="00B357D1" w:rsidRPr="00157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70310" w14:textId="77777777" w:rsidR="00A064AF" w:rsidRDefault="00A064AF" w:rsidP="001A75E8">
      <w:r>
        <w:separator/>
      </w:r>
    </w:p>
  </w:endnote>
  <w:endnote w:type="continuationSeparator" w:id="0">
    <w:p w14:paraId="6217F109" w14:textId="77777777" w:rsidR="00A064AF" w:rsidRDefault="00A064AF" w:rsidP="001A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F9DA" w14:textId="56BA84D9" w:rsidR="0038252B" w:rsidRPr="0038252B" w:rsidRDefault="002041F0" w:rsidP="0038252B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  <w:lang w:val="zh-CN" w:eastAsia="zh-CN"/>
      </w:rPr>
      <w:t xml:space="preserve"> </w:t>
    </w:r>
    <w:r w:rsidR="0038252B" w:rsidRPr="0038252B">
      <w:rPr>
        <w:rFonts w:ascii="Book Antiqua" w:hAnsi="Book Antiqua"/>
        <w:sz w:val="24"/>
        <w:szCs w:val="24"/>
      </w:rPr>
      <w:fldChar w:fldCharType="begin"/>
    </w:r>
    <w:r w:rsidR="0038252B" w:rsidRPr="0038252B">
      <w:rPr>
        <w:rFonts w:ascii="Book Antiqua" w:hAnsi="Book Antiqua"/>
        <w:sz w:val="24"/>
        <w:szCs w:val="24"/>
      </w:rPr>
      <w:instrText>PAGE  \* Arabic  \* MERGEFORMAT</w:instrText>
    </w:r>
    <w:r w:rsidR="0038252B" w:rsidRPr="0038252B">
      <w:rPr>
        <w:rFonts w:ascii="Book Antiqua" w:hAnsi="Book Antiqua"/>
        <w:sz w:val="24"/>
        <w:szCs w:val="24"/>
      </w:rPr>
      <w:fldChar w:fldCharType="separate"/>
    </w:r>
    <w:r w:rsidR="0038252B" w:rsidRPr="0038252B">
      <w:rPr>
        <w:rFonts w:ascii="Book Antiqua" w:hAnsi="Book Antiqua"/>
        <w:sz w:val="24"/>
        <w:szCs w:val="24"/>
        <w:lang w:val="zh-CN" w:eastAsia="zh-CN"/>
      </w:rPr>
      <w:t>2</w:t>
    </w:r>
    <w:r w:rsidR="0038252B" w:rsidRPr="0038252B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  <w:lang w:val="zh-CN" w:eastAsia="zh-CN"/>
      </w:rPr>
      <w:t xml:space="preserve"> </w:t>
    </w:r>
    <w:r w:rsidR="0038252B" w:rsidRPr="0038252B">
      <w:rPr>
        <w:rFonts w:ascii="Book Antiqua" w:hAnsi="Book Antiqua"/>
        <w:sz w:val="24"/>
        <w:szCs w:val="24"/>
        <w:lang w:val="zh-CN" w:eastAsia="zh-CN"/>
      </w:rPr>
      <w:t>/</w:t>
    </w:r>
    <w:r>
      <w:rPr>
        <w:rFonts w:ascii="Book Antiqua" w:hAnsi="Book Antiqua"/>
        <w:sz w:val="24"/>
        <w:szCs w:val="24"/>
        <w:lang w:val="zh-CN" w:eastAsia="zh-CN"/>
      </w:rPr>
      <w:t xml:space="preserve"> </w:t>
    </w:r>
    <w:r w:rsidR="0038252B" w:rsidRPr="0038252B">
      <w:rPr>
        <w:rFonts w:ascii="Book Antiqua" w:hAnsi="Book Antiqua"/>
        <w:sz w:val="24"/>
        <w:szCs w:val="24"/>
      </w:rPr>
      <w:fldChar w:fldCharType="begin"/>
    </w:r>
    <w:r w:rsidR="0038252B" w:rsidRPr="0038252B">
      <w:rPr>
        <w:rFonts w:ascii="Book Antiqua" w:hAnsi="Book Antiqua"/>
        <w:sz w:val="24"/>
        <w:szCs w:val="24"/>
      </w:rPr>
      <w:instrText>NUMPAGES  \* Arabic  \* MERGEFORMAT</w:instrText>
    </w:r>
    <w:r w:rsidR="0038252B" w:rsidRPr="0038252B">
      <w:rPr>
        <w:rFonts w:ascii="Book Antiqua" w:hAnsi="Book Antiqua"/>
        <w:sz w:val="24"/>
        <w:szCs w:val="24"/>
      </w:rPr>
      <w:fldChar w:fldCharType="separate"/>
    </w:r>
    <w:r w:rsidR="0038252B" w:rsidRPr="0038252B">
      <w:rPr>
        <w:rFonts w:ascii="Book Antiqua" w:hAnsi="Book Antiqua"/>
        <w:sz w:val="24"/>
        <w:szCs w:val="24"/>
        <w:lang w:val="zh-CN" w:eastAsia="zh-CN"/>
      </w:rPr>
      <w:t>2</w:t>
    </w:r>
    <w:r w:rsidR="0038252B" w:rsidRPr="0038252B">
      <w:rPr>
        <w:rFonts w:ascii="Book Antiqua" w:hAnsi="Book Antiqua"/>
        <w:sz w:val="24"/>
        <w:szCs w:val="24"/>
      </w:rPr>
      <w:fldChar w:fldCharType="end"/>
    </w:r>
  </w:p>
  <w:p w14:paraId="25CEB271" w14:textId="77777777" w:rsidR="0038252B" w:rsidRDefault="003825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B87C5" w14:textId="77777777" w:rsidR="00A064AF" w:rsidRDefault="00A064AF" w:rsidP="001A75E8">
      <w:r>
        <w:separator/>
      </w:r>
    </w:p>
  </w:footnote>
  <w:footnote w:type="continuationSeparator" w:id="0">
    <w:p w14:paraId="5CC66B36" w14:textId="77777777" w:rsidR="00A064AF" w:rsidRDefault="00A064AF" w:rsidP="001A7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122A9"/>
    <w:multiLevelType w:val="multilevel"/>
    <w:tmpl w:val="BD8C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7701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7333"/>
    <w:rsid w:val="000D47EB"/>
    <w:rsid w:val="000E34B8"/>
    <w:rsid w:val="001034AD"/>
    <w:rsid w:val="0015770E"/>
    <w:rsid w:val="001A75E8"/>
    <w:rsid w:val="001E5016"/>
    <w:rsid w:val="00201C40"/>
    <w:rsid w:val="002041F0"/>
    <w:rsid w:val="00264ED4"/>
    <w:rsid w:val="002A24AF"/>
    <w:rsid w:val="002B6F23"/>
    <w:rsid w:val="002C1804"/>
    <w:rsid w:val="00372DFA"/>
    <w:rsid w:val="00375440"/>
    <w:rsid w:val="00377A60"/>
    <w:rsid w:val="00380B34"/>
    <w:rsid w:val="0038252B"/>
    <w:rsid w:val="003D7E8A"/>
    <w:rsid w:val="003E2841"/>
    <w:rsid w:val="00416A7E"/>
    <w:rsid w:val="004532C5"/>
    <w:rsid w:val="0052370A"/>
    <w:rsid w:val="005B36B1"/>
    <w:rsid w:val="0060495A"/>
    <w:rsid w:val="00622E37"/>
    <w:rsid w:val="00633E87"/>
    <w:rsid w:val="006B6F2E"/>
    <w:rsid w:val="006D1589"/>
    <w:rsid w:val="00774AF8"/>
    <w:rsid w:val="00774C1C"/>
    <w:rsid w:val="00793E63"/>
    <w:rsid w:val="007A5D81"/>
    <w:rsid w:val="00892480"/>
    <w:rsid w:val="008B501B"/>
    <w:rsid w:val="0092706F"/>
    <w:rsid w:val="00990344"/>
    <w:rsid w:val="009A2F38"/>
    <w:rsid w:val="009D2C0B"/>
    <w:rsid w:val="00A064AF"/>
    <w:rsid w:val="00A23826"/>
    <w:rsid w:val="00A44B42"/>
    <w:rsid w:val="00A77B3E"/>
    <w:rsid w:val="00A80317"/>
    <w:rsid w:val="00A80AB3"/>
    <w:rsid w:val="00AA25AC"/>
    <w:rsid w:val="00B357D1"/>
    <w:rsid w:val="00B41F3B"/>
    <w:rsid w:val="00B941A4"/>
    <w:rsid w:val="00BF0620"/>
    <w:rsid w:val="00C039F6"/>
    <w:rsid w:val="00CA2A55"/>
    <w:rsid w:val="00CC4AF1"/>
    <w:rsid w:val="00CC79D6"/>
    <w:rsid w:val="00CE2BD1"/>
    <w:rsid w:val="00CF0884"/>
    <w:rsid w:val="00D31A72"/>
    <w:rsid w:val="00D44D51"/>
    <w:rsid w:val="00D83F47"/>
    <w:rsid w:val="00DD311A"/>
    <w:rsid w:val="00DE4F21"/>
    <w:rsid w:val="00E060FB"/>
    <w:rsid w:val="00E4406D"/>
    <w:rsid w:val="00E50DD7"/>
    <w:rsid w:val="00E80C0A"/>
    <w:rsid w:val="00E8641F"/>
    <w:rsid w:val="00EB1BCD"/>
    <w:rsid w:val="00F041FF"/>
    <w:rsid w:val="00F55149"/>
    <w:rsid w:val="00FC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FE86FC"/>
  <w15:docId w15:val="{17DC42CD-447F-4930-8681-248AB171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48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A7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A75E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75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75E8"/>
    <w:rPr>
      <w:sz w:val="18"/>
      <w:szCs w:val="18"/>
    </w:rPr>
  </w:style>
  <w:style w:type="character" w:styleId="a7">
    <w:name w:val="annotation reference"/>
    <w:basedOn w:val="a0"/>
    <w:semiHidden/>
    <w:unhideWhenUsed/>
    <w:rsid w:val="0060495A"/>
    <w:rPr>
      <w:sz w:val="21"/>
      <w:szCs w:val="21"/>
    </w:rPr>
  </w:style>
  <w:style w:type="paragraph" w:styleId="a8">
    <w:name w:val="annotation text"/>
    <w:basedOn w:val="a"/>
    <w:link w:val="a9"/>
    <w:unhideWhenUsed/>
    <w:rsid w:val="0060495A"/>
  </w:style>
  <w:style w:type="character" w:customStyle="1" w:styleId="a9">
    <w:name w:val="批注文字 字符"/>
    <w:basedOn w:val="a0"/>
    <w:link w:val="a8"/>
    <w:rsid w:val="0060495A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60495A"/>
    <w:rPr>
      <w:b/>
      <w:bCs/>
    </w:rPr>
  </w:style>
  <w:style w:type="character" w:customStyle="1" w:styleId="ab">
    <w:name w:val="批注主题 字符"/>
    <w:basedOn w:val="a9"/>
    <w:link w:val="aa"/>
    <w:semiHidden/>
    <w:rsid w:val="0060495A"/>
    <w:rPr>
      <w:b/>
      <w:bCs/>
      <w:sz w:val="24"/>
      <w:szCs w:val="24"/>
    </w:rPr>
  </w:style>
  <w:style w:type="character" w:styleId="ac">
    <w:name w:val="Placeholder Text"/>
    <w:basedOn w:val="a0"/>
    <w:uiPriority w:val="99"/>
    <w:semiHidden/>
    <w:rsid w:val="002C1804"/>
    <w:rPr>
      <w:color w:val="808080"/>
    </w:rPr>
  </w:style>
  <w:style w:type="paragraph" w:styleId="ad">
    <w:name w:val="Revision"/>
    <w:hidden/>
    <w:uiPriority w:val="99"/>
    <w:semiHidden/>
    <w:rsid w:val="003D7E8A"/>
    <w:rPr>
      <w:sz w:val="24"/>
      <w:szCs w:val="24"/>
    </w:rPr>
  </w:style>
  <w:style w:type="paragraph" w:styleId="ae">
    <w:name w:val="Balloon Text"/>
    <w:basedOn w:val="a"/>
    <w:link w:val="af"/>
    <w:rsid w:val="00622E37"/>
    <w:rPr>
      <w:rFonts w:ascii="宋体" w:eastAsia="宋体"/>
      <w:sz w:val="18"/>
      <w:szCs w:val="18"/>
    </w:rPr>
  </w:style>
  <w:style w:type="character" w:customStyle="1" w:styleId="af">
    <w:name w:val="批注框文本 字符"/>
    <w:basedOn w:val="a0"/>
    <w:link w:val="ae"/>
    <w:rsid w:val="00622E37"/>
    <w:rPr>
      <w:rFonts w:ascii="宋体" w:eastAsia="宋体"/>
      <w:sz w:val="18"/>
      <w:szCs w:val="18"/>
    </w:rPr>
  </w:style>
  <w:style w:type="character" w:styleId="af0">
    <w:name w:val="Hyperlink"/>
    <w:basedOn w:val="a0"/>
    <w:unhideWhenUsed/>
    <w:rsid w:val="00B941A4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B94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10/i29/10647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sv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sv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A739C-359B-47BD-BE57-3A17C689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3854</Words>
  <Characters>21974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harkin</dc:creator>
  <cp:lastModifiedBy>Li Jia-Hui</cp:lastModifiedBy>
  <cp:revision>31</cp:revision>
  <dcterms:created xsi:type="dcterms:W3CDTF">2022-09-01T15:59:00Z</dcterms:created>
  <dcterms:modified xsi:type="dcterms:W3CDTF">2022-09-28T08:49:00Z</dcterms:modified>
</cp:coreProperties>
</file>