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FF0BE" w14:textId="77777777" w:rsidR="00A77B3E" w:rsidRDefault="0025165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2E36963" w14:textId="77777777" w:rsidR="00A77B3E" w:rsidRDefault="0025165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77752</w:t>
      </w:r>
    </w:p>
    <w:p w14:paraId="594ED5ED" w14:textId="77777777" w:rsidR="00A77B3E" w:rsidRDefault="0025165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071D291" w14:textId="77777777" w:rsidR="00A77B3E" w:rsidRDefault="00A77B3E">
      <w:pPr>
        <w:spacing w:line="360" w:lineRule="auto"/>
        <w:jc w:val="both"/>
      </w:pPr>
    </w:p>
    <w:p w14:paraId="69A7ECF9" w14:textId="77777777" w:rsidR="00A77B3E" w:rsidRDefault="0025165B">
      <w:pPr>
        <w:spacing w:line="360" w:lineRule="auto"/>
        <w:jc w:val="both"/>
      </w:pPr>
      <w:r>
        <w:rPr>
          <w:rFonts w:ascii="Book Antiqua" w:eastAsia="Book Antiqua" w:hAnsi="Book Antiqua" w:cs="Book Antiqua"/>
          <w:b/>
          <w:i/>
          <w:color w:val="000000"/>
        </w:rPr>
        <w:t>Retrospective Cohort Study</w:t>
      </w:r>
    </w:p>
    <w:p w14:paraId="6A3B06AA" w14:textId="77777777" w:rsidR="00A77B3E" w:rsidRDefault="0025165B">
      <w:pPr>
        <w:spacing w:line="360" w:lineRule="auto"/>
        <w:jc w:val="both"/>
      </w:pPr>
      <w:r>
        <w:rPr>
          <w:rFonts w:ascii="Book Antiqua" w:eastAsia="Book Antiqua" w:hAnsi="Book Antiqua" w:cs="Book Antiqua"/>
          <w:b/>
          <w:bCs/>
          <w:color w:val="000000"/>
        </w:rPr>
        <w:t>Effects of COVID-19 on the liver: The experience of a single center</w:t>
      </w:r>
    </w:p>
    <w:p w14:paraId="757B8B69" w14:textId="77777777" w:rsidR="00A77B3E" w:rsidRDefault="00A77B3E">
      <w:pPr>
        <w:spacing w:line="360" w:lineRule="auto"/>
        <w:jc w:val="both"/>
      </w:pPr>
    </w:p>
    <w:p w14:paraId="1FA02B51" w14:textId="77777777" w:rsidR="00A77B3E" w:rsidRDefault="0025165B">
      <w:pPr>
        <w:spacing w:line="360" w:lineRule="auto"/>
        <w:jc w:val="both"/>
      </w:pPr>
      <w:r>
        <w:rPr>
          <w:rFonts w:ascii="Book Antiqua" w:eastAsia="Book Antiqua" w:hAnsi="Book Antiqua" w:cs="Book Antiqua"/>
          <w:color w:val="000000"/>
        </w:rPr>
        <w:t xml:space="preserve">Liakina V </w:t>
      </w:r>
      <w:r>
        <w:rPr>
          <w:rFonts w:ascii="Book Antiqua" w:eastAsia="Book Antiqua" w:hAnsi="Book Antiqua" w:cs="Book Antiqua"/>
          <w:i/>
          <w:iCs/>
          <w:color w:val="000000"/>
        </w:rPr>
        <w:t>et al</w:t>
      </w:r>
      <w:r>
        <w:rPr>
          <w:rFonts w:ascii="Book Antiqua" w:eastAsia="Book Antiqua" w:hAnsi="Book Antiqua" w:cs="Book Antiqua"/>
          <w:color w:val="000000"/>
        </w:rPr>
        <w:t>. COVID-19, effect on liver</w:t>
      </w:r>
    </w:p>
    <w:p w14:paraId="5EAA72C1" w14:textId="77777777" w:rsidR="00A77B3E" w:rsidRDefault="00A77B3E">
      <w:pPr>
        <w:spacing w:line="360" w:lineRule="auto"/>
        <w:jc w:val="both"/>
      </w:pPr>
    </w:p>
    <w:p w14:paraId="4C013605" w14:textId="77777777" w:rsidR="00A77B3E" w:rsidRDefault="0025165B">
      <w:pPr>
        <w:spacing w:line="360" w:lineRule="auto"/>
        <w:jc w:val="both"/>
      </w:pPr>
      <w:r>
        <w:rPr>
          <w:rFonts w:ascii="Book Antiqua" w:eastAsia="Book Antiqua" w:hAnsi="Book Antiqua" w:cs="Book Antiqua"/>
          <w:color w:val="000000"/>
        </w:rPr>
        <w:t>Valentina Liakina, Ieva Stundiene, Gabriele Milaknyte, Ramune Bytautiene, Rosita Reivytyte, Roma Puronaite, Gintare Urbanoviciute, Edita Kazenaite</w:t>
      </w:r>
    </w:p>
    <w:p w14:paraId="65824AD6" w14:textId="77777777" w:rsidR="00A77B3E" w:rsidRDefault="00A77B3E">
      <w:pPr>
        <w:spacing w:line="360" w:lineRule="auto"/>
        <w:jc w:val="both"/>
      </w:pPr>
    </w:p>
    <w:p w14:paraId="527DD898" w14:textId="77777777" w:rsidR="00A77B3E" w:rsidRDefault="0025165B">
      <w:pPr>
        <w:spacing w:line="360" w:lineRule="auto"/>
        <w:jc w:val="both"/>
      </w:pPr>
      <w:r>
        <w:rPr>
          <w:rFonts w:ascii="Book Antiqua" w:eastAsia="Book Antiqua" w:hAnsi="Book Antiqua" w:cs="Book Antiqua"/>
          <w:b/>
          <w:bCs/>
          <w:color w:val="000000"/>
        </w:rPr>
        <w:t xml:space="preserve">Valentina Liakina, Ieva Stundiene, Gabriele Milaknyte, Ramune Bytautiene, Edita Kazenaite, </w:t>
      </w:r>
      <w:r>
        <w:rPr>
          <w:rFonts w:ascii="Book Antiqua" w:eastAsia="Book Antiqua" w:hAnsi="Book Antiqua" w:cs="Book Antiqua"/>
          <w:color w:val="000000"/>
        </w:rPr>
        <w:t>Centre of Hepatology, Gastroenterology and Dietetics, Clinic of Gastroenterology, Nephrourology and Surgery, Institute of Clinical Medicine, Faculty of Medicine, Vilnius University, Vilnius 01513, Lithuania</w:t>
      </w:r>
    </w:p>
    <w:p w14:paraId="40EB2BCA" w14:textId="77777777" w:rsidR="00A77B3E" w:rsidRDefault="00A77B3E">
      <w:pPr>
        <w:spacing w:line="360" w:lineRule="auto"/>
        <w:jc w:val="both"/>
      </w:pPr>
    </w:p>
    <w:p w14:paraId="18FBC5CB" w14:textId="77777777" w:rsidR="00A77B3E" w:rsidRDefault="0025165B">
      <w:pPr>
        <w:spacing w:line="360" w:lineRule="auto"/>
        <w:jc w:val="both"/>
      </w:pPr>
      <w:r>
        <w:rPr>
          <w:rFonts w:ascii="Book Antiqua" w:eastAsia="Book Antiqua" w:hAnsi="Book Antiqua" w:cs="Book Antiqua"/>
          <w:b/>
          <w:bCs/>
          <w:color w:val="000000"/>
        </w:rPr>
        <w:t xml:space="preserve">Valentina Liakina, </w:t>
      </w:r>
      <w:r>
        <w:rPr>
          <w:rFonts w:ascii="Book Antiqua" w:eastAsia="Book Antiqua" w:hAnsi="Book Antiqua" w:cs="Book Antiqua"/>
          <w:color w:val="000000"/>
        </w:rPr>
        <w:t>Department of Chemistry and Bioengineering, Faculty of Fundamental Sciences, VILNIUS TECH, Vilnius 10223, Lithuania</w:t>
      </w:r>
    </w:p>
    <w:p w14:paraId="0DDFB552" w14:textId="77777777" w:rsidR="00A77B3E" w:rsidRDefault="00A77B3E">
      <w:pPr>
        <w:spacing w:line="360" w:lineRule="auto"/>
        <w:jc w:val="both"/>
      </w:pPr>
    </w:p>
    <w:p w14:paraId="5A3BC395" w14:textId="77777777" w:rsidR="00A77B3E" w:rsidRDefault="0025165B">
      <w:pPr>
        <w:spacing w:line="360" w:lineRule="auto"/>
        <w:jc w:val="both"/>
      </w:pPr>
      <w:r>
        <w:rPr>
          <w:rFonts w:ascii="Book Antiqua" w:eastAsia="Book Antiqua" w:hAnsi="Book Antiqua" w:cs="Book Antiqua"/>
          <w:b/>
          <w:bCs/>
          <w:color w:val="000000"/>
        </w:rPr>
        <w:t xml:space="preserve">Rosita Reivytyte, Gintare Urbanoviciute, </w:t>
      </w:r>
      <w:r>
        <w:rPr>
          <w:rFonts w:ascii="Book Antiqua" w:eastAsia="Book Antiqua" w:hAnsi="Book Antiqua" w:cs="Book Antiqua"/>
          <w:color w:val="000000"/>
        </w:rPr>
        <w:t>Faculty of Medicine, Vilnius University, Vilnius 01513, Lithuania</w:t>
      </w:r>
    </w:p>
    <w:p w14:paraId="41CB1F31" w14:textId="77777777" w:rsidR="00A77B3E" w:rsidRDefault="00A77B3E">
      <w:pPr>
        <w:spacing w:line="360" w:lineRule="auto"/>
        <w:jc w:val="both"/>
      </w:pPr>
    </w:p>
    <w:p w14:paraId="28788281" w14:textId="77777777" w:rsidR="00A77B3E" w:rsidRDefault="0025165B">
      <w:pPr>
        <w:spacing w:line="360" w:lineRule="auto"/>
        <w:jc w:val="both"/>
      </w:pPr>
      <w:r>
        <w:rPr>
          <w:rFonts w:ascii="Book Antiqua" w:eastAsia="Book Antiqua" w:hAnsi="Book Antiqua" w:cs="Book Antiqua"/>
          <w:b/>
          <w:bCs/>
          <w:color w:val="000000"/>
        </w:rPr>
        <w:t xml:space="preserve">Roma Puronaite, </w:t>
      </w:r>
      <w:r>
        <w:rPr>
          <w:rFonts w:ascii="Book Antiqua" w:eastAsia="Book Antiqua" w:hAnsi="Book Antiqua" w:cs="Book Antiqua"/>
          <w:color w:val="000000"/>
        </w:rPr>
        <w:t>Clinic of Cardiac and Vascular Diseases, Institute of Clinical Medicine, Faculty of Medicine, Vilnius University, Vilnius 01513, Lithuania</w:t>
      </w:r>
    </w:p>
    <w:p w14:paraId="32335153" w14:textId="77777777" w:rsidR="00A77B3E" w:rsidRDefault="00A77B3E">
      <w:pPr>
        <w:spacing w:line="360" w:lineRule="auto"/>
        <w:jc w:val="both"/>
      </w:pPr>
    </w:p>
    <w:p w14:paraId="75C3BB69" w14:textId="77777777" w:rsidR="00A77B3E" w:rsidRDefault="0025165B">
      <w:pPr>
        <w:spacing w:line="360" w:lineRule="auto"/>
        <w:jc w:val="both"/>
      </w:pPr>
      <w:r>
        <w:rPr>
          <w:rFonts w:ascii="Book Antiqua" w:eastAsia="Book Antiqua" w:hAnsi="Book Antiqua" w:cs="Book Antiqua"/>
          <w:b/>
          <w:bCs/>
          <w:color w:val="000000"/>
        </w:rPr>
        <w:t xml:space="preserve">Roma Puronaite, </w:t>
      </w:r>
      <w:r>
        <w:rPr>
          <w:rFonts w:ascii="Book Antiqua" w:eastAsia="Book Antiqua" w:hAnsi="Book Antiqua" w:cs="Book Antiqua"/>
          <w:color w:val="000000"/>
        </w:rPr>
        <w:t>Institute of Data Science and Digital Technologies, Faculty of Mathematics and Informatics, Vilnius University, Vilnius 01513, Lithuania</w:t>
      </w:r>
    </w:p>
    <w:p w14:paraId="70F99850" w14:textId="77777777" w:rsidR="00A77B3E" w:rsidRDefault="00A77B3E">
      <w:pPr>
        <w:spacing w:line="360" w:lineRule="auto"/>
        <w:jc w:val="both"/>
      </w:pPr>
    </w:p>
    <w:p w14:paraId="325527EE" w14:textId="77777777" w:rsidR="00A77B3E" w:rsidRDefault="0025165B">
      <w:pPr>
        <w:spacing w:line="360" w:lineRule="auto"/>
        <w:jc w:val="both"/>
      </w:pPr>
      <w:r>
        <w:rPr>
          <w:rFonts w:ascii="Book Antiqua" w:eastAsia="Book Antiqua" w:hAnsi="Book Antiqua" w:cs="Book Antiqua"/>
          <w:b/>
          <w:bCs/>
          <w:color w:val="000000"/>
        </w:rPr>
        <w:lastRenderedPageBreak/>
        <w:t xml:space="preserve">Edita Kazenaite, </w:t>
      </w:r>
      <w:r>
        <w:rPr>
          <w:rFonts w:ascii="Book Antiqua" w:eastAsia="Book Antiqua" w:hAnsi="Book Antiqua" w:cs="Book Antiqua"/>
          <w:color w:val="000000"/>
        </w:rPr>
        <w:t>Department of Pathology, Forensic Medicine and Pharmacology, Institute of Biomedical Sciences, Faculty of Medicine, Vilnius University, Vilnius 01513, Lithuania</w:t>
      </w:r>
    </w:p>
    <w:p w14:paraId="07E99A79" w14:textId="77777777" w:rsidR="00A77B3E" w:rsidRDefault="00A77B3E">
      <w:pPr>
        <w:spacing w:line="360" w:lineRule="auto"/>
        <w:jc w:val="both"/>
      </w:pPr>
    </w:p>
    <w:p w14:paraId="27D7D299" w14:textId="77777777" w:rsidR="00A77B3E" w:rsidRPr="00E67113" w:rsidRDefault="0025165B">
      <w:pPr>
        <w:spacing w:line="360" w:lineRule="auto"/>
        <w:jc w:val="both"/>
        <w:rPr>
          <w:lang w:eastAsia="zh-CN"/>
        </w:rPr>
      </w:pPr>
      <w:r>
        <w:rPr>
          <w:rFonts w:ascii="Book Antiqua" w:eastAsia="Book Antiqua" w:hAnsi="Book Antiqua" w:cs="Book Antiqua"/>
          <w:b/>
          <w:bCs/>
          <w:color w:val="000000"/>
        </w:rPr>
        <w:t>Author contributions:</w:t>
      </w:r>
      <w:r w:rsidRPr="00E67113">
        <w:rPr>
          <w:rFonts w:ascii="Book Antiqua" w:eastAsia="Book Antiqua" w:hAnsi="Book Antiqua" w:cs="Book Antiqua"/>
          <w:bCs/>
          <w:color w:val="000000"/>
        </w:rPr>
        <w:t xml:space="preserve"> Puronaite R, Milaknyte G, Reivytyte R </w:t>
      </w:r>
      <w:r w:rsidRPr="00E67113">
        <w:rPr>
          <w:rFonts w:ascii="Book Antiqua" w:eastAsia="Book Antiqua" w:hAnsi="Book Antiqua" w:cs="Book Antiqua"/>
          <w:color w:val="000000"/>
        </w:rPr>
        <w:t>and</w:t>
      </w:r>
      <w:r w:rsidRPr="00E67113">
        <w:rPr>
          <w:rFonts w:ascii="Book Antiqua" w:eastAsia="Book Antiqua" w:hAnsi="Book Antiqua" w:cs="Book Antiqua"/>
          <w:bCs/>
          <w:color w:val="000000"/>
        </w:rPr>
        <w:t xml:space="preserve"> Urbanoviciute G </w:t>
      </w:r>
      <w:r w:rsidRPr="00E67113">
        <w:rPr>
          <w:rFonts w:ascii="Book Antiqua" w:eastAsia="Book Antiqua" w:hAnsi="Book Antiqua" w:cs="Book Antiqua"/>
          <w:color w:val="000000"/>
        </w:rPr>
        <w:t>performed raw data collection</w:t>
      </w:r>
      <w:r w:rsidR="00E67113" w:rsidRPr="00E67113">
        <w:rPr>
          <w:rFonts w:ascii="Book Antiqua" w:hAnsi="Book Antiqua" w:cs="Book Antiqua" w:hint="eastAsia"/>
          <w:bCs/>
          <w:color w:val="000000"/>
          <w:lang w:eastAsia="zh-CN"/>
        </w:rPr>
        <w:t>;</w:t>
      </w:r>
      <w:r w:rsidRPr="00E67113">
        <w:rPr>
          <w:rFonts w:ascii="Book Antiqua" w:eastAsia="Book Antiqua" w:hAnsi="Book Antiqua" w:cs="Book Antiqua"/>
          <w:bCs/>
          <w:color w:val="000000"/>
        </w:rPr>
        <w:t xml:space="preserve"> Liakina V, Stundiene I, Bytautiene R</w:t>
      </w:r>
      <w:r w:rsidR="00E67113" w:rsidRPr="00E67113">
        <w:rPr>
          <w:rFonts w:ascii="Book Antiqua" w:hAnsi="Book Antiqua" w:cs="Book Antiqua" w:hint="eastAsia"/>
          <w:bCs/>
          <w:color w:val="000000"/>
          <w:lang w:eastAsia="zh-CN"/>
        </w:rPr>
        <w:t xml:space="preserve"> and </w:t>
      </w:r>
      <w:r w:rsidRPr="00E67113">
        <w:rPr>
          <w:rFonts w:ascii="Book Antiqua" w:eastAsia="Book Antiqua" w:hAnsi="Book Antiqua" w:cs="Book Antiqua"/>
          <w:bCs/>
          <w:color w:val="000000"/>
        </w:rPr>
        <w:t xml:space="preserve">Kazenaite E </w:t>
      </w:r>
      <w:r w:rsidRPr="00E67113">
        <w:rPr>
          <w:rFonts w:ascii="Book Antiqua" w:eastAsia="Book Antiqua" w:hAnsi="Book Antiqua" w:cs="Book Antiqua"/>
          <w:color w:val="000000"/>
        </w:rPr>
        <w:t>revised collected data for relevance and sufficiency</w:t>
      </w:r>
      <w:r w:rsidR="00E67113" w:rsidRPr="00E67113">
        <w:rPr>
          <w:rFonts w:ascii="Book Antiqua" w:hAnsi="Book Antiqua" w:cs="Book Antiqua" w:hint="eastAsia"/>
          <w:color w:val="000000"/>
          <w:lang w:eastAsia="zh-CN"/>
        </w:rPr>
        <w:t>;</w:t>
      </w:r>
      <w:r w:rsidRPr="00E67113">
        <w:rPr>
          <w:rFonts w:ascii="Book Antiqua" w:eastAsia="Book Antiqua" w:hAnsi="Book Antiqua" w:cs="Book Antiqua"/>
          <w:bCs/>
          <w:color w:val="000000"/>
        </w:rPr>
        <w:t xml:space="preserve"> Liakina V, Stundiene I, Milaknyte G</w:t>
      </w:r>
      <w:r w:rsidR="00E67113" w:rsidRPr="00E67113">
        <w:rPr>
          <w:rFonts w:ascii="Book Antiqua" w:hAnsi="Book Antiqua" w:cs="Book Antiqua" w:hint="eastAsia"/>
          <w:bCs/>
          <w:color w:val="000000"/>
          <w:lang w:eastAsia="zh-CN"/>
        </w:rPr>
        <w:t xml:space="preserve"> and </w:t>
      </w:r>
      <w:r w:rsidRPr="00E67113">
        <w:rPr>
          <w:rFonts w:ascii="Book Antiqua" w:eastAsia="Book Antiqua" w:hAnsi="Book Antiqua" w:cs="Book Antiqua"/>
          <w:bCs/>
          <w:color w:val="000000"/>
        </w:rPr>
        <w:t xml:space="preserve">Bytautiene R </w:t>
      </w:r>
      <w:r w:rsidRPr="00E67113">
        <w:rPr>
          <w:rFonts w:ascii="Book Antiqua" w:eastAsia="Book Antiqua" w:hAnsi="Book Antiqua" w:cs="Book Antiqua"/>
          <w:color w:val="000000"/>
        </w:rPr>
        <w:t>wrote the manuscript draft</w:t>
      </w:r>
      <w:r w:rsidR="00E67113" w:rsidRPr="00E67113">
        <w:rPr>
          <w:rFonts w:ascii="Book Antiqua" w:hAnsi="Book Antiqua" w:cs="Book Antiqua" w:hint="eastAsia"/>
          <w:bCs/>
          <w:color w:val="000000"/>
          <w:lang w:eastAsia="zh-CN"/>
        </w:rPr>
        <w:t>;</w:t>
      </w:r>
      <w:r w:rsidRPr="00E67113">
        <w:rPr>
          <w:rFonts w:ascii="Book Antiqua" w:eastAsia="Book Antiqua" w:hAnsi="Book Antiqua" w:cs="Book Antiqua"/>
          <w:bCs/>
          <w:color w:val="000000"/>
        </w:rPr>
        <w:t xml:space="preserve"> Liakina V </w:t>
      </w:r>
      <w:r w:rsidRPr="00E67113">
        <w:rPr>
          <w:rFonts w:ascii="Book Antiqua" w:eastAsia="Book Antiqua" w:hAnsi="Book Antiqua" w:cs="Book Antiqua"/>
          <w:color w:val="000000"/>
        </w:rPr>
        <w:t>edited draft and prepared the final version of the manuscript</w:t>
      </w:r>
      <w:r w:rsidR="00E67113" w:rsidRPr="00E67113">
        <w:rPr>
          <w:rFonts w:ascii="Book Antiqua" w:hAnsi="Book Antiqua" w:cs="Book Antiqua" w:hint="eastAsia"/>
          <w:color w:val="000000"/>
          <w:lang w:eastAsia="zh-CN"/>
        </w:rPr>
        <w:t>;</w:t>
      </w:r>
      <w:r w:rsidRPr="00E67113">
        <w:rPr>
          <w:rFonts w:ascii="Book Antiqua" w:eastAsia="Book Antiqua" w:hAnsi="Book Antiqua" w:cs="Book Antiqua"/>
          <w:bCs/>
          <w:color w:val="000000"/>
        </w:rPr>
        <w:t xml:space="preserve"> Kazenaite E </w:t>
      </w:r>
      <w:r w:rsidRPr="00E67113">
        <w:rPr>
          <w:rFonts w:ascii="Book Antiqua" w:eastAsia="Book Antiqua" w:hAnsi="Book Antiqua" w:cs="Book Antiqua"/>
          <w:color w:val="000000"/>
        </w:rPr>
        <w:t>revised manuscript for important intellectual content.</w:t>
      </w:r>
    </w:p>
    <w:p w14:paraId="1DB70BBB" w14:textId="77777777" w:rsidR="00A77B3E" w:rsidRDefault="00A77B3E">
      <w:pPr>
        <w:spacing w:line="360" w:lineRule="auto"/>
        <w:jc w:val="both"/>
      </w:pPr>
    </w:p>
    <w:p w14:paraId="1249B7BD" w14:textId="77777777" w:rsidR="00A77B3E" w:rsidRDefault="0025165B">
      <w:pPr>
        <w:spacing w:line="360" w:lineRule="auto"/>
        <w:jc w:val="both"/>
      </w:pPr>
      <w:r>
        <w:rPr>
          <w:rFonts w:ascii="Book Antiqua" w:eastAsia="Book Antiqua" w:hAnsi="Book Antiqua" w:cs="Book Antiqua"/>
          <w:b/>
          <w:bCs/>
          <w:color w:val="000000"/>
        </w:rPr>
        <w:t xml:space="preserve">Corresponding author: Valentina Liakina, PhD, Senior Research Fellow, </w:t>
      </w:r>
      <w:r>
        <w:rPr>
          <w:rFonts w:ascii="Book Antiqua" w:eastAsia="Book Antiqua" w:hAnsi="Book Antiqua" w:cs="Book Antiqua"/>
          <w:color w:val="000000"/>
        </w:rPr>
        <w:t>Centre of Hepatology, Gastroenterology and Dietetics, Clinic of Gastroenterology, Nephrourology and Surgery, Institute of Clinical Medicine, Faculty of Medicine, Vilnius University, 3 Universiteto Street, Vilnius 01513, Lithuania. valentina.liakina@santa.lt</w:t>
      </w:r>
    </w:p>
    <w:p w14:paraId="311A86FB" w14:textId="77777777" w:rsidR="00A77B3E" w:rsidRDefault="00A77B3E">
      <w:pPr>
        <w:spacing w:line="360" w:lineRule="auto"/>
        <w:jc w:val="both"/>
      </w:pPr>
    </w:p>
    <w:p w14:paraId="61B9234C" w14:textId="77777777" w:rsidR="00A77B3E" w:rsidRDefault="0025165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22, 2022</w:t>
      </w:r>
    </w:p>
    <w:p w14:paraId="168C0BD4" w14:textId="77777777" w:rsidR="00A77B3E" w:rsidRDefault="0025165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12, 2022</w:t>
      </w:r>
    </w:p>
    <w:p w14:paraId="15AE891A" w14:textId="3846A467" w:rsidR="00A77B3E" w:rsidRPr="009A2237" w:rsidRDefault="0025165B">
      <w:pPr>
        <w:spacing w:line="360" w:lineRule="auto"/>
        <w:jc w:val="both"/>
        <w:rPr>
          <w:lang w:eastAsia="zh-CN"/>
        </w:rPr>
      </w:pPr>
      <w:r>
        <w:rPr>
          <w:rFonts w:ascii="Book Antiqua" w:eastAsia="Book Antiqua" w:hAnsi="Book Antiqua" w:cs="Book Antiqua"/>
          <w:b/>
          <w:bCs/>
          <w:color w:val="000000"/>
        </w:rPr>
        <w:t xml:space="preserve">Accepted: </w:t>
      </w:r>
      <w:r w:rsidR="00F74FDB" w:rsidRPr="0077470F">
        <w:rPr>
          <w:rFonts w:ascii="Book Antiqua" w:eastAsia="Book Antiqua" w:hAnsi="Book Antiqua" w:cs="Book Antiqua"/>
          <w:color w:val="000000"/>
        </w:rPr>
        <w:t>September 21, 2022</w:t>
      </w:r>
    </w:p>
    <w:p w14:paraId="63CE700D" w14:textId="099D160A" w:rsidR="00A77B3E" w:rsidRDefault="0025165B">
      <w:pPr>
        <w:spacing w:line="360" w:lineRule="auto"/>
        <w:jc w:val="both"/>
      </w:pPr>
      <w:r>
        <w:rPr>
          <w:rFonts w:ascii="Book Antiqua" w:eastAsia="Book Antiqua" w:hAnsi="Book Antiqua" w:cs="Book Antiqua"/>
          <w:b/>
          <w:bCs/>
          <w:color w:val="000000"/>
        </w:rPr>
        <w:t xml:space="preserve">Published online: </w:t>
      </w:r>
      <w:r w:rsidR="005F01A3">
        <w:rPr>
          <w:rFonts w:ascii="Book Antiqua" w:hAnsi="Book Antiqua"/>
          <w:color w:val="000000"/>
          <w:shd w:val="clear" w:color="auto" w:fill="FFFFFF"/>
        </w:rPr>
        <w:t>October 21, 2022</w:t>
      </w:r>
    </w:p>
    <w:p w14:paraId="01AD991D"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BD7A0B5" w14:textId="77777777" w:rsidR="00A77B3E" w:rsidRDefault="0025165B">
      <w:pPr>
        <w:spacing w:line="360" w:lineRule="auto"/>
        <w:jc w:val="both"/>
      </w:pPr>
      <w:r>
        <w:rPr>
          <w:rFonts w:ascii="Book Antiqua" w:eastAsia="Book Antiqua" w:hAnsi="Book Antiqua" w:cs="Book Antiqua"/>
          <w:b/>
          <w:color w:val="000000"/>
        </w:rPr>
        <w:lastRenderedPageBreak/>
        <w:t>Abstract</w:t>
      </w:r>
    </w:p>
    <w:p w14:paraId="1A3D4249" w14:textId="77777777" w:rsidR="00A77B3E" w:rsidRDefault="0025165B">
      <w:pPr>
        <w:spacing w:line="360" w:lineRule="auto"/>
        <w:jc w:val="both"/>
      </w:pPr>
      <w:r>
        <w:rPr>
          <w:rFonts w:ascii="Book Antiqua" w:eastAsia="Book Antiqua" w:hAnsi="Book Antiqua" w:cs="Book Antiqua"/>
          <w:color w:val="000000"/>
        </w:rPr>
        <w:t>BACKGROUND</w:t>
      </w:r>
    </w:p>
    <w:p w14:paraId="3B249EBF" w14:textId="77777777" w:rsidR="00A77B3E" w:rsidRPr="00E67113" w:rsidRDefault="0025165B">
      <w:pPr>
        <w:spacing w:line="360" w:lineRule="auto"/>
        <w:jc w:val="both"/>
        <w:rPr>
          <w:lang w:eastAsia="zh-CN"/>
        </w:rPr>
      </w:pPr>
      <w:r>
        <w:rPr>
          <w:rFonts w:ascii="Book Antiqua" w:eastAsia="Book Antiqua" w:hAnsi="Book Antiqua" w:cs="Book Antiqua"/>
          <w:color w:val="000000"/>
          <w:shd w:val="clear" w:color="auto" w:fill="FFFFFF"/>
        </w:rPr>
        <w:t xml:space="preserve">The </w:t>
      </w:r>
      <w:r w:rsidR="00E67113">
        <w:rPr>
          <w:rFonts w:ascii="Book Antiqua" w:hAnsi="Book Antiqua" w:cs="Book Antiqua" w:hint="eastAsia"/>
          <w:color w:val="000000"/>
          <w:shd w:val="clear" w:color="auto" w:fill="FFFFFF"/>
          <w:lang w:eastAsia="zh-CN"/>
        </w:rPr>
        <w:t>c</w:t>
      </w:r>
      <w:r w:rsidR="00E67113" w:rsidRPr="00E67113">
        <w:rPr>
          <w:rFonts w:ascii="Book Antiqua" w:eastAsia="Book Antiqua" w:hAnsi="Book Antiqua" w:cs="Book Antiqua"/>
          <w:color w:val="000000"/>
          <w:shd w:val="clear" w:color="auto" w:fill="FFFFFF"/>
        </w:rPr>
        <w:t>oronavirus disease 2019</w:t>
      </w:r>
      <w:r>
        <w:rPr>
          <w:rFonts w:ascii="Book Antiqua" w:eastAsia="Book Antiqua" w:hAnsi="Book Antiqua" w:cs="Book Antiqua"/>
          <w:color w:val="000000"/>
          <w:shd w:val="clear" w:color="auto" w:fill="FFFFFF"/>
        </w:rPr>
        <w:t xml:space="preserve"> (COVID-19) was perhaps the most severe global health crisis in living memory. Alongside respiratory symptoms, elevated liver enzymes, abnormal liver function, and even acute liver failure were reported in patients suffering from </w:t>
      </w:r>
      <w:r w:rsidR="00E67113" w:rsidRPr="00E67113">
        <w:rPr>
          <w:rFonts w:ascii="Book Antiqua" w:eastAsia="Book Antiqua" w:hAnsi="Book Antiqua" w:cs="Book Antiqua"/>
          <w:color w:val="000000"/>
          <w:shd w:val="clear" w:color="auto" w:fill="FFFFFF"/>
        </w:rPr>
        <w:t>severe acute respiratory disease coronavirus 2</w:t>
      </w:r>
      <w:r>
        <w:rPr>
          <w:rFonts w:ascii="Book Antiqua" w:eastAsia="Book Antiqua" w:hAnsi="Book Antiqua" w:cs="Book Antiqua"/>
          <w:color w:val="000000"/>
          <w:shd w:val="clear" w:color="auto" w:fill="FFFFFF"/>
        </w:rPr>
        <w:t xml:space="preserve"> pneumonia. However, the precise triggers of these forms of liver damage and how they affect the course and outcomes of COVID-19 itself remain unclear.</w:t>
      </w:r>
    </w:p>
    <w:p w14:paraId="06EAD005" w14:textId="77777777" w:rsidR="00A77B3E" w:rsidRDefault="00A77B3E">
      <w:pPr>
        <w:spacing w:line="360" w:lineRule="auto"/>
        <w:jc w:val="both"/>
      </w:pPr>
    </w:p>
    <w:p w14:paraId="793AFFFE" w14:textId="77777777" w:rsidR="00A77B3E" w:rsidRDefault="0025165B">
      <w:pPr>
        <w:spacing w:line="360" w:lineRule="auto"/>
        <w:jc w:val="both"/>
      </w:pPr>
      <w:r>
        <w:rPr>
          <w:rFonts w:ascii="Book Antiqua" w:eastAsia="Book Antiqua" w:hAnsi="Book Antiqua" w:cs="Book Antiqua"/>
          <w:color w:val="000000"/>
        </w:rPr>
        <w:t>AIM</w:t>
      </w:r>
    </w:p>
    <w:p w14:paraId="677BAB9B" w14:textId="77777777" w:rsidR="00A77B3E" w:rsidRDefault="0025165B">
      <w:pPr>
        <w:spacing w:line="360" w:lineRule="auto"/>
        <w:jc w:val="both"/>
      </w:pPr>
      <w:r>
        <w:rPr>
          <w:rFonts w:ascii="Book Antiqua" w:eastAsia="Book Antiqua" w:hAnsi="Book Antiqua" w:cs="Book Antiqua"/>
          <w:color w:val="000000"/>
        </w:rPr>
        <w:t>To analyze the impact of liver enzyme abnormalities on the severity and outcomes of COVID-19 in hospitalized patients.</w:t>
      </w:r>
    </w:p>
    <w:p w14:paraId="0E734EB9" w14:textId="77777777" w:rsidR="00A77B3E" w:rsidRDefault="00A77B3E">
      <w:pPr>
        <w:spacing w:line="360" w:lineRule="auto"/>
        <w:jc w:val="both"/>
      </w:pPr>
    </w:p>
    <w:p w14:paraId="789FDAE2" w14:textId="77777777" w:rsidR="00A77B3E" w:rsidRDefault="0025165B">
      <w:pPr>
        <w:spacing w:line="360" w:lineRule="auto"/>
        <w:jc w:val="both"/>
      </w:pPr>
      <w:r>
        <w:rPr>
          <w:rFonts w:ascii="Book Antiqua" w:eastAsia="Book Antiqua" w:hAnsi="Book Antiqua" w:cs="Book Antiqua"/>
          <w:color w:val="000000"/>
        </w:rPr>
        <w:t>METHODS</w:t>
      </w:r>
    </w:p>
    <w:p w14:paraId="279CFB7A" w14:textId="77777777" w:rsidR="00A77B3E" w:rsidRPr="00E67113" w:rsidRDefault="0025165B">
      <w:pPr>
        <w:spacing w:line="360" w:lineRule="auto"/>
        <w:jc w:val="both"/>
        <w:rPr>
          <w:lang w:eastAsia="zh-CN"/>
        </w:rPr>
      </w:pPr>
      <w:r>
        <w:rPr>
          <w:rFonts w:ascii="Book Antiqua" w:eastAsia="Book Antiqua" w:hAnsi="Book Antiqua" w:cs="Book Antiqua"/>
          <w:color w:val="000000"/>
          <w:shd w:val="clear" w:color="auto" w:fill="FFFFFF"/>
        </w:rPr>
        <w:t>In this study, 684 depersonalized medical records from patients hospitalized with COVID-19 during the 2020</w:t>
      </w:r>
      <w:r w:rsidR="00E67113">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2021 period were analyzed. COVID-19 was diagnosed according to the guidelines of the National Institutes of Health (2021). Patients were assigned to two groups: those with elevated liver enzymes (Group 1: 603 patients), where at least one out of four liver enzymes were elevated (following the norm of hospital laboratory tests: </w:t>
      </w:r>
      <w:r w:rsidR="00E67113">
        <w:rPr>
          <w:rFonts w:ascii="Book Antiqua" w:eastAsia="Book Antiqua" w:hAnsi="Book Antiqua" w:cs="Book Antiqua"/>
          <w:color w:val="000000"/>
        </w:rPr>
        <w:t>alanine aminotransferase (ALT)</w:t>
      </w:r>
      <w:r w:rsidR="00E67113">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w:t>
      </w:r>
      <w:r w:rsidR="00E67113">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40, </w:t>
      </w:r>
      <w:r w:rsidR="00E67113">
        <w:rPr>
          <w:rFonts w:ascii="Book Antiqua" w:eastAsia="Book Antiqua" w:hAnsi="Book Antiqua" w:cs="Book Antiqua"/>
          <w:color w:val="000000"/>
        </w:rPr>
        <w:t>aspartate aminotransferase (AST)</w:t>
      </w:r>
      <w:r w:rsidR="00E67113">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w:t>
      </w:r>
      <w:r w:rsidR="00E67113">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40, </w:t>
      </w:r>
      <w:r w:rsidR="00E67113">
        <w:rPr>
          <w:rFonts w:ascii="Book Antiqua" w:eastAsia="Book Antiqua" w:hAnsi="Book Antiqua" w:cs="Book Antiqua"/>
          <w:color w:val="000000"/>
        </w:rPr>
        <w:t>gamma-glutamyl transferase</w:t>
      </w:r>
      <w:r w:rsidR="00E67113">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w:t>
      </w:r>
      <w:r w:rsidR="00E67113">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36, or </w:t>
      </w:r>
      <w:r w:rsidR="00E67113" w:rsidRPr="00E67113">
        <w:rPr>
          <w:rFonts w:ascii="Book Antiqua" w:eastAsia="Book Antiqua" w:hAnsi="Book Antiqua" w:cs="Book Antiqua"/>
          <w:color w:val="000000"/>
          <w:shd w:val="clear" w:color="auto" w:fill="FFFFFF"/>
        </w:rPr>
        <w:t>alkaline phosphatase</w:t>
      </w:r>
      <w:r w:rsidR="00E67113">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w:t>
      </w:r>
      <w:r w:rsidR="00E67113">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150) at any point of hospitalization, from admission to discharge; and the control group (Group 2: 81 patients), with normal liver enzymes during hospitalization. COVID-19 severity was assessed according to the interim </w:t>
      </w:r>
      <w:r w:rsidR="00E67113" w:rsidRPr="00E67113">
        <w:rPr>
          <w:rFonts w:ascii="Book Antiqua" w:eastAsia="Book Antiqua" w:hAnsi="Book Antiqua" w:cs="Book Antiqua"/>
          <w:color w:val="000000"/>
          <w:shd w:val="clear" w:color="auto" w:fill="FFFFFF"/>
        </w:rPr>
        <w:t>World Health Organization</w:t>
      </w:r>
      <w:r>
        <w:rPr>
          <w:rFonts w:ascii="Book Antiqua" w:eastAsia="Book Antiqua" w:hAnsi="Book Antiqua" w:cs="Book Antiqua"/>
          <w:color w:val="000000"/>
          <w:shd w:val="clear" w:color="auto" w:fill="FFFFFF"/>
        </w:rPr>
        <w:t xml:space="preserve"> guidance (2022). Data on viral pneumonia complications, laboratory tests, and underlying diseases were also collected and analyzed.</w:t>
      </w:r>
    </w:p>
    <w:p w14:paraId="4C683609" w14:textId="77777777" w:rsidR="00A77B3E" w:rsidRDefault="00A77B3E">
      <w:pPr>
        <w:spacing w:line="360" w:lineRule="auto"/>
        <w:jc w:val="both"/>
      </w:pPr>
    </w:p>
    <w:p w14:paraId="54EDD262" w14:textId="77777777" w:rsidR="00A77B3E" w:rsidRDefault="0025165B">
      <w:pPr>
        <w:spacing w:line="360" w:lineRule="auto"/>
        <w:jc w:val="both"/>
      </w:pPr>
      <w:r>
        <w:rPr>
          <w:rFonts w:ascii="Book Antiqua" w:eastAsia="Book Antiqua" w:hAnsi="Book Antiqua" w:cs="Book Antiqua"/>
          <w:color w:val="000000"/>
        </w:rPr>
        <w:t>RESULTS</w:t>
      </w:r>
    </w:p>
    <w:p w14:paraId="42ACCEA5" w14:textId="77777777" w:rsidR="00A77B3E" w:rsidRDefault="0025165B">
      <w:pPr>
        <w:spacing w:line="360" w:lineRule="auto"/>
        <w:jc w:val="both"/>
      </w:pPr>
      <w:r>
        <w:rPr>
          <w:rFonts w:ascii="Book Antiqua" w:eastAsia="Book Antiqua" w:hAnsi="Book Antiqua" w:cs="Book Antiqua"/>
          <w:color w:val="000000"/>
        </w:rPr>
        <w:lastRenderedPageBreak/>
        <w:t>In total,</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603 (88.2%) patients produced abnormal liver test results. ALT and AST levels were elevated by a factor of less than 3 in 54.9% and 74.8% of cases with increased enzyme levels, respectively. Patients in Group 1 had almost double the chance of bacterial viral pneumonia complications </w:t>
      </w:r>
      <w:r w:rsidR="00E67113">
        <w:rPr>
          <w:rFonts w:ascii="Book Antiqua" w:hAnsi="Book Antiqua" w:cs="Book Antiqua" w:hint="eastAsia"/>
          <w:color w:val="000000"/>
          <w:lang w:eastAsia="zh-CN"/>
        </w:rPr>
        <w:t>[</w:t>
      </w:r>
      <w:bookmarkStart w:id="0" w:name="_Hlk50367577"/>
      <w:r w:rsidR="00E67113" w:rsidRPr="00616F4C">
        <w:rPr>
          <w:rFonts w:ascii="Book Antiqua" w:eastAsia="Malgun Gothic" w:hAnsi="Book Antiqua"/>
        </w:rPr>
        <w:t>odds ratio</w:t>
      </w:r>
      <w:bookmarkEnd w:id="0"/>
      <w:r w:rsidR="00E67113">
        <w:rPr>
          <w:rFonts w:ascii="Book Antiqua" w:eastAsia="Book Antiqua" w:hAnsi="Book Antiqua" w:cs="Book Antiqua"/>
          <w:color w:val="000000"/>
        </w:rPr>
        <w:t xml:space="preserve"> </w:t>
      </w:r>
      <w:r>
        <w:rPr>
          <w:rFonts w:ascii="Book Antiqua" w:eastAsia="Book Antiqua" w:hAnsi="Book Antiqua" w:cs="Book Antiqua"/>
          <w:color w:val="000000"/>
        </w:rPr>
        <w:t>(OR</w:t>
      </w:r>
      <w:r w:rsidR="00E67113">
        <w:rPr>
          <w:rFonts w:ascii="Book Antiqua" w:hAnsi="Book Antiqua" w:cs="Book Antiqua" w:hint="eastAsia"/>
          <w:color w:val="000000"/>
          <w:lang w:eastAsia="zh-CN"/>
        </w:rPr>
        <w:t>)</w:t>
      </w:r>
      <w:r>
        <w:rPr>
          <w:rFonts w:ascii="Book Antiqua" w:eastAsia="Book Antiqua" w:hAnsi="Book Antiqua" w:cs="Book Antiqua"/>
          <w:color w:val="000000"/>
        </w:rPr>
        <w:t xml:space="preserve"> = 1.73, </w:t>
      </w:r>
      <w:r w:rsidR="00E67113">
        <w:rPr>
          <w:rFonts w:ascii="Book Antiqua" w:hAnsi="Book Antiqua" w:cs="Book Antiqua" w:hint="eastAsia"/>
          <w:i/>
          <w:iCs/>
          <w:color w:val="000000"/>
          <w:lang w:eastAsia="zh-CN"/>
        </w:rPr>
        <w:t>P</w:t>
      </w:r>
      <w:r w:rsidRPr="00E67113">
        <w:rPr>
          <w:rFonts w:ascii="Book Antiqua" w:eastAsia="Book Antiqua" w:hAnsi="Book Antiqua" w:cs="Book Antiqua"/>
          <w:iCs/>
          <w:color w:val="000000"/>
        </w:rPr>
        <w:t xml:space="preserve"> </w:t>
      </w:r>
      <w:r>
        <w:rPr>
          <w:rFonts w:ascii="Book Antiqua" w:eastAsia="Book Antiqua" w:hAnsi="Book Antiqua" w:cs="Book Antiqua"/>
          <w:color w:val="000000"/>
        </w:rPr>
        <w:t>= 0.0217</w:t>
      </w:r>
      <w:r w:rsidR="00E67113">
        <w:rPr>
          <w:rFonts w:ascii="Book Antiqua" w:hAnsi="Book Antiqua" w:cs="Book Antiqua" w:hint="eastAsia"/>
          <w:color w:val="000000"/>
          <w:lang w:eastAsia="zh-CN"/>
        </w:rPr>
        <w:t>]</w:t>
      </w:r>
      <w:r>
        <w:rPr>
          <w:rFonts w:ascii="Book Antiqua" w:eastAsia="Book Antiqua" w:hAnsi="Book Antiqua" w:cs="Book Antiqua"/>
          <w:color w:val="000000"/>
        </w:rPr>
        <w:t>, required oxygen supply more often, and displayed higher biochemical inflammation indices than those in Group 2. No differences in other COVID-19 complications or underlying diseases were observed between groups.</w:t>
      </w:r>
      <w:r w:rsidR="00E67113">
        <w:rPr>
          <w:rFonts w:ascii="Book Antiqua" w:hAnsi="Book Antiqua" w:cs="Book Antiqua" w:hint="eastAsia"/>
          <w:color w:val="000000"/>
          <w:lang w:eastAsia="zh-CN"/>
        </w:rPr>
        <w:t xml:space="preserve"> </w:t>
      </w:r>
      <w:r>
        <w:rPr>
          <w:rFonts w:ascii="Book Antiqua" w:eastAsia="Book Antiqua" w:hAnsi="Book Antiqua" w:cs="Book Antiqua"/>
          <w:color w:val="000000"/>
        </w:rPr>
        <w:t>Preexisting hepatitis of a different etiology was rarely documented (in only 3.5% of patients), and had no impact on the severity of COVID-19. Only 5 (0.73%) patients experienced acute liver failure, 4 of whom died. Overall, the majority of the deceased patients (17 out of 20) had elevated liver enzymes, and most were male. All deceased patients had at least one underlying disease or combination thereof, and the deceased suffered significantly more often from heart diseases, hypertension, and urinary tract infections than those who made recoveries. Alongside male gender (OR</w:t>
      </w:r>
      <w:r w:rsidR="00E6711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6711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1.72, </w:t>
      </w:r>
      <w:r w:rsidR="00E67113">
        <w:rPr>
          <w:rFonts w:ascii="Book Antiqua" w:hAnsi="Book Antiqua" w:cs="Book Antiqua" w:hint="eastAsia"/>
          <w:i/>
          <w:iCs/>
          <w:color w:val="000000"/>
          <w:lang w:eastAsia="zh-CN"/>
        </w:rPr>
        <w:t>P</w:t>
      </w:r>
      <w:r w:rsidR="00E67113">
        <w:rPr>
          <w:rFonts w:ascii="Book Antiqua" w:hAnsi="Book Antiqua" w:cs="Book Antiqua" w:hint="eastAsia"/>
          <w:iCs/>
          <w:color w:val="000000"/>
          <w:lang w:eastAsia="zh-CN"/>
        </w:rPr>
        <w:t xml:space="preserve"> </w:t>
      </w:r>
      <w:r>
        <w:rPr>
          <w:rFonts w:ascii="Book Antiqua" w:eastAsia="Book Antiqua" w:hAnsi="Book Antiqua" w:cs="Book Antiqua"/>
          <w:color w:val="000000"/>
        </w:rPr>
        <w:t>=</w:t>
      </w:r>
      <w:r w:rsidR="00E67113">
        <w:rPr>
          <w:rFonts w:ascii="Book Antiqua" w:hAnsi="Book Antiqua" w:cs="Book Antiqua" w:hint="eastAsia"/>
          <w:color w:val="000000"/>
          <w:lang w:eastAsia="zh-CN"/>
        </w:rPr>
        <w:t xml:space="preserve"> </w:t>
      </w:r>
      <w:r>
        <w:rPr>
          <w:rFonts w:ascii="Book Antiqua" w:eastAsia="Book Antiqua" w:hAnsi="Book Antiqua" w:cs="Book Antiqua"/>
          <w:color w:val="000000"/>
        </w:rPr>
        <w:t>0.0161) and older age (OR</w:t>
      </w:r>
      <w:r w:rsidR="00E6711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6711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1.02, </w:t>
      </w:r>
      <w:r w:rsidR="00E67113">
        <w:rPr>
          <w:rFonts w:ascii="Book Antiqua" w:hAnsi="Book Antiqua" w:cs="Book Antiqua" w:hint="eastAsia"/>
          <w:i/>
          <w:iCs/>
          <w:color w:val="000000"/>
          <w:lang w:eastAsia="zh-CN"/>
        </w:rPr>
        <w:t>P</w:t>
      </w:r>
      <w:r w:rsidR="00E67113">
        <w:rPr>
          <w:rFonts w:ascii="Book Antiqua" w:hAnsi="Book Antiqua" w:cs="Book Antiqua" w:hint="eastAsia"/>
          <w:iCs/>
          <w:color w:val="000000"/>
          <w:lang w:eastAsia="zh-CN"/>
        </w:rPr>
        <w:t xml:space="preserve"> </w:t>
      </w:r>
      <w:r w:rsidR="00E67113">
        <w:rPr>
          <w:rFonts w:ascii="Book Antiqua" w:eastAsia="Book Antiqua" w:hAnsi="Book Antiqua" w:cs="Book Antiqua"/>
          <w:color w:val="000000"/>
        </w:rPr>
        <w:t>=</w:t>
      </w:r>
      <w:r w:rsidR="00E67113">
        <w:rPr>
          <w:rFonts w:ascii="Book Antiqua" w:hAnsi="Book Antiqua" w:cs="Book Antiqua" w:hint="eastAsia"/>
          <w:color w:val="000000"/>
          <w:lang w:eastAsia="zh-CN"/>
        </w:rPr>
        <w:t xml:space="preserve"> </w:t>
      </w:r>
      <w:r>
        <w:rPr>
          <w:rFonts w:ascii="Book Antiqua" w:eastAsia="Book Antiqua" w:hAnsi="Book Antiqua" w:cs="Book Antiqua"/>
          <w:color w:val="000000"/>
        </w:rPr>
        <w:t>0.0234), diabetes (OR</w:t>
      </w:r>
      <w:r w:rsidR="00E6711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6711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3.22, </w:t>
      </w:r>
      <w:r w:rsidR="00E67113">
        <w:rPr>
          <w:rFonts w:ascii="Book Antiqua" w:hAnsi="Book Antiqua" w:cs="Book Antiqua" w:hint="eastAsia"/>
          <w:i/>
          <w:iCs/>
          <w:color w:val="000000"/>
          <w:lang w:eastAsia="zh-CN"/>
        </w:rPr>
        <w:t>P</w:t>
      </w:r>
      <w:r w:rsidR="00E67113">
        <w:rPr>
          <w:rFonts w:ascii="Book Antiqua" w:hAnsi="Book Antiqua" w:cs="Book Antiqua" w:hint="eastAsia"/>
          <w:iCs/>
          <w:color w:val="000000"/>
          <w:lang w:eastAsia="zh-CN"/>
        </w:rPr>
        <w:t xml:space="preserve"> </w:t>
      </w:r>
      <w:r w:rsidR="00E67113">
        <w:rPr>
          <w:rFonts w:ascii="Book Antiqua" w:eastAsia="Book Antiqua" w:hAnsi="Book Antiqua" w:cs="Book Antiqua"/>
          <w:color w:val="000000"/>
        </w:rPr>
        <w:t>=</w:t>
      </w:r>
      <w:r w:rsidR="00E67113">
        <w:rPr>
          <w:rFonts w:ascii="Book Antiqua" w:hAnsi="Book Antiqua" w:cs="Book Antiqua" w:hint="eastAsia"/>
          <w:color w:val="000000"/>
          <w:lang w:eastAsia="zh-CN"/>
        </w:rPr>
        <w:t xml:space="preserve"> </w:t>
      </w:r>
      <w:r>
        <w:rPr>
          <w:rFonts w:ascii="Book Antiqua" w:eastAsia="Book Antiqua" w:hAnsi="Book Antiqua" w:cs="Book Antiqua"/>
          <w:color w:val="000000"/>
        </w:rPr>
        <w:t>0.0016) and hyperlipidemia (OR</w:t>
      </w:r>
      <w:r w:rsidR="00E6711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6711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2.67, </w:t>
      </w:r>
      <w:r w:rsidR="00E67113">
        <w:rPr>
          <w:rFonts w:ascii="Book Antiqua" w:hAnsi="Book Antiqua" w:cs="Book Antiqua" w:hint="eastAsia"/>
          <w:i/>
          <w:iCs/>
          <w:color w:val="000000"/>
          <w:lang w:eastAsia="zh-CN"/>
        </w:rPr>
        <w:t>P</w:t>
      </w:r>
      <w:r w:rsidR="00E67113">
        <w:rPr>
          <w:rFonts w:ascii="Book Antiqua" w:hAnsi="Book Antiqua" w:cs="Book Antiqua" w:hint="eastAsia"/>
          <w:iCs/>
          <w:color w:val="000000"/>
          <w:lang w:eastAsia="zh-CN"/>
        </w:rPr>
        <w:t xml:space="preserve"> </w:t>
      </w:r>
      <w:r w:rsidR="00E67113">
        <w:rPr>
          <w:rFonts w:ascii="Book Antiqua" w:eastAsia="Book Antiqua" w:hAnsi="Book Antiqua" w:cs="Book Antiqua"/>
          <w:color w:val="000000"/>
        </w:rPr>
        <w:t>=</w:t>
      </w:r>
      <w:r w:rsidR="00E67113">
        <w:rPr>
          <w:rFonts w:ascii="Book Antiqua" w:hAnsi="Book Antiqua" w:cs="Book Antiqua" w:hint="eastAsia"/>
          <w:color w:val="000000"/>
          <w:lang w:eastAsia="zh-CN"/>
        </w:rPr>
        <w:t xml:space="preserve"> </w:t>
      </w:r>
      <w:r>
        <w:rPr>
          <w:rFonts w:ascii="Book Antiqua" w:eastAsia="Book Antiqua" w:hAnsi="Book Antiqua" w:cs="Book Antiqua"/>
          <w:color w:val="000000"/>
        </w:rPr>
        <w:t>0.0238), but not obesity, were confirmed as independent factors associated with more a severe COVID-19 infection in our cohort.</w:t>
      </w:r>
    </w:p>
    <w:p w14:paraId="7A806FFF" w14:textId="77777777" w:rsidR="00A77B3E" w:rsidRDefault="00A77B3E">
      <w:pPr>
        <w:spacing w:line="360" w:lineRule="auto"/>
        <w:jc w:val="both"/>
      </w:pPr>
    </w:p>
    <w:p w14:paraId="2C558498" w14:textId="77777777" w:rsidR="00A77B3E" w:rsidRDefault="0025165B">
      <w:pPr>
        <w:spacing w:line="360" w:lineRule="auto"/>
        <w:jc w:val="both"/>
      </w:pPr>
      <w:r>
        <w:rPr>
          <w:rFonts w:ascii="Book Antiqua" w:eastAsia="Book Antiqua" w:hAnsi="Book Antiqua" w:cs="Book Antiqua"/>
          <w:color w:val="000000"/>
        </w:rPr>
        <w:t>CONCLUSION</w:t>
      </w:r>
    </w:p>
    <w:p w14:paraId="67CC97E7" w14:textId="77777777" w:rsidR="00A77B3E" w:rsidRPr="00E67113" w:rsidRDefault="0025165B">
      <w:pPr>
        <w:spacing w:line="360" w:lineRule="auto"/>
        <w:jc w:val="both"/>
        <w:rPr>
          <w:lang w:eastAsia="zh-CN"/>
        </w:rPr>
      </w:pPr>
      <w:r>
        <w:rPr>
          <w:rFonts w:ascii="Book Antiqua" w:eastAsia="Book Antiqua" w:hAnsi="Book Antiqua" w:cs="Book Antiqua"/>
          <w:color w:val="000000"/>
        </w:rPr>
        <w:t>In our study, the presence of liver impairment allows us to predict a more severe inflammation with a higher risk of bacterial complication and worse outcomes of COVID-19. Therefore, patients with severe disease forms should have their liver tests monitored regularly and their results should be considered when selecting treatment to avoid further liver damage or even insufficiency.</w:t>
      </w:r>
    </w:p>
    <w:p w14:paraId="2EEC6D35" w14:textId="77777777" w:rsidR="00A77B3E" w:rsidRDefault="00A77B3E">
      <w:pPr>
        <w:spacing w:line="360" w:lineRule="auto"/>
        <w:jc w:val="both"/>
      </w:pPr>
    </w:p>
    <w:p w14:paraId="3F26607F" w14:textId="77777777" w:rsidR="00A77B3E" w:rsidRPr="00B665E7" w:rsidRDefault="0025165B">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COVID-19; SARS-CoV-2; Liver </w:t>
      </w:r>
      <w:r w:rsidR="00E67113">
        <w:rPr>
          <w:rFonts w:ascii="Book Antiqua" w:hAnsi="Book Antiqua" w:cs="Book Antiqua" w:hint="eastAsia"/>
          <w:color w:val="000000"/>
          <w:lang w:eastAsia="zh-CN"/>
        </w:rPr>
        <w:t>e</w:t>
      </w:r>
      <w:r>
        <w:rPr>
          <w:rFonts w:ascii="Book Antiqua" w:eastAsia="Book Antiqua" w:hAnsi="Book Antiqua" w:cs="Book Antiqua"/>
          <w:color w:val="000000"/>
        </w:rPr>
        <w:t xml:space="preserve">nzymes; Complications; Underlying </w:t>
      </w:r>
      <w:r w:rsidR="00B665E7">
        <w:rPr>
          <w:rFonts w:ascii="Book Antiqua" w:hAnsi="Book Antiqua" w:cs="Book Antiqua" w:hint="eastAsia"/>
          <w:color w:val="000000"/>
          <w:lang w:eastAsia="zh-CN"/>
        </w:rPr>
        <w:t>d</w:t>
      </w:r>
      <w:r>
        <w:rPr>
          <w:rFonts w:ascii="Book Antiqua" w:eastAsia="Book Antiqua" w:hAnsi="Book Antiqua" w:cs="Book Antiqua"/>
          <w:color w:val="000000"/>
        </w:rPr>
        <w:t xml:space="preserve">isease; Disease </w:t>
      </w:r>
      <w:r w:rsidR="00B665E7">
        <w:rPr>
          <w:rFonts w:ascii="Book Antiqua" w:hAnsi="Book Antiqua" w:cs="Book Antiqua" w:hint="eastAsia"/>
          <w:color w:val="000000"/>
          <w:lang w:eastAsia="zh-CN"/>
        </w:rPr>
        <w:t>s</w:t>
      </w:r>
      <w:r>
        <w:rPr>
          <w:rFonts w:ascii="Book Antiqua" w:eastAsia="Book Antiqua" w:hAnsi="Book Antiqua" w:cs="Book Antiqua"/>
          <w:color w:val="000000"/>
        </w:rPr>
        <w:t>everity</w:t>
      </w:r>
    </w:p>
    <w:p w14:paraId="3E50C499" w14:textId="77777777" w:rsidR="00A77B3E" w:rsidRDefault="00A77B3E">
      <w:pPr>
        <w:spacing w:line="360" w:lineRule="auto"/>
        <w:jc w:val="both"/>
      </w:pPr>
    </w:p>
    <w:p w14:paraId="6D4A9234" w14:textId="4E14BCBE" w:rsidR="00AE26D4" w:rsidRDefault="00AE26D4" w:rsidP="00AE26D4">
      <w:pPr>
        <w:spacing w:line="360" w:lineRule="auto"/>
        <w:rPr>
          <w:rFonts w:ascii="Book Antiqua" w:eastAsia="Book Antiqua" w:hAnsi="Book Antiqua" w:cs="Book Antiqua"/>
          <w:color w:val="000000"/>
        </w:rPr>
      </w:pPr>
      <w:bookmarkStart w:id="1" w:name="_Hlk116649817"/>
      <w:r>
        <w:rPr>
          <w:rFonts w:ascii="Book Antiqua" w:eastAsia="Book Antiqua" w:hAnsi="Book Antiqua" w:cs="Book Antiqua" w:hint="eastAsia"/>
          <w:b/>
          <w:color w:val="000000"/>
        </w:rPr>
        <w:lastRenderedPageBreak/>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0C99A742" w14:textId="77777777" w:rsidR="00AE26D4" w:rsidRDefault="00AE26D4" w:rsidP="00AE26D4">
      <w:pPr>
        <w:spacing w:line="360" w:lineRule="auto"/>
        <w:rPr>
          <w:rFonts w:ascii="Book Antiqua" w:eastAsia="Book Antiqua" w:hAnsi="Book Antiqua" w:cs="Book Antiqua"/>
          <w:color w:val="000000"/>
        </w:rPr>
      </w:pPr>
    </w:p>
    <w:bookmarkEnd w:id="1"/>
    <w:p w14:paraId="192FD818" w14:textId="7CA98703" w:rsidR="00AE26D4" w:rsidRDefault="00AE26D4">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25165B">
        <w:rPr>
          <w:rFonts w:ascii="Book Antiqua" w:eastAsia="Book Antiqua" w:hAnsi="Book Antiqua" w:cs="Book Antiqua"/>
          <w:color w:val="000000"/>
        </w:rPr>
        <w:t xml:space="preserve">Liakina V, Stundiene I, Milaknyte G, Bytautiene R, Reivytyte R, Puronaite R, Urbanoviciute G, Kazenaite E. Effects of COVID-19 on the liver: The experience of a single center . </w:t>
      </w:r>
      <w:r w:rsidR="0025165B">
        <w:rPr>
          <w:rFonts w:ascii="Book Antiqua" w:eastAsia="Book Antiqua" w:hAnsi="Book Antiqua" w:cs="Book Antiqua"/>
          <w:i/>
          <w:iCs/>
          <w:color w:val="000000"/>
        </w:rPr>
        <w:t>World J Gastroenterol</w:t>
      </w:r>
      <w:r w:rsidR="0025165B">
        <w:rPr>
          <w:rFonts w:ascii="Book Antiqua" w:eastAsia="Book Antiqua" w:hAnsi="Book Antiqua" w:cs="Book Antiqua"/>
          <w:color w:val="000000"/>
        </w:rPr>
        <w:t xml:space="preserve"> 2022; </w:t>
      </w:r>
      <w:r w:rsidR="005F01A3" w:rsidRPr="005F01A3">
        <w:rPr>
          <w:rFonts w:ascii="Book Antiqua" w:eastAsia="Book Antiqua" w:hAnsi="Book Antiqua" w:cs="Book Antiqua"/>
          <w:color w:val="000000"/>
        </w:rPr>
        <w:t xml:space="preserve">28(39): </w:t>
      </w:r>
      <w:r>
        <w:rPr>
          <w:rFonts w:ascii="Book Antiqua" w:eastAsia="Book Antiqua" w:hAnsi="Book Antiqua" w:cs="Book Antiqua"/>
          <w:color w:val="000000"/>
        </w:rPr>
        <w:t>5735</w:t>
      </w:r>
      <w:r w:rsidR="005F01A3" w:rsidRPr="005F01A3">
        <w:rPr>
          <w:rFonts w:ascii="Book Antiqua" w:eastAsia="Book Antiqua" w:hAnsi="Book Antiqua" w:cs="Book Antiqua"/>
          <w:color w:val="000000"/>
        </w:rPr>
        <w:t>-</w:t>
      </w:r>
      <w:r>
        <w:rPr>
          <w:rFonts w:ascii="Book Antiqua" w:eastAsia="Book Antiqua" w:hAnsi="Book Antiqua" w:cs="Book Antiqua"/>
          <w:color w:val="000000"/>
        </w:rPr>
        <w:t>5749</w:t>
      </w:r>
      <w:r w:rsidR="005F01A3" w:rsidRPr="005F01A3">
        <w:rPr>
          <w:rFonts w:ascii="Book Antiqua" w:eastAsia="Book Antiqua" w:hAnsi="Book Antiqua" w:cs="Book Antiqua"/>
          <w:color w:val="000000"/>
        </w:rPr>
        <w:t xml:space="preserve"> </w:t>
      </w:r>
    </w:p>
    <w:p w14:paraId="1F869EDA" w14:textId="11B9A54C" w:rsidR="00AE26D4" w:rsidRDefault="005F01A3">
      <w:pPr>
        <w:spacing w:line="360" w:lineRule="auto"/>
        <w:jc w:val="both"/>
        <w:rPr>
          <w:rFonts w:ascii="Book Antiqua" w:eastAsia="Book Antiqua" w:hAnsi="Book Antiqua" w:cs="Book Antiqua"/>
          <w:color w:val="000000"/>
        </w:rPr>
      </w:pPr>
      <w:r w:rsidRPr="00AE26D4">
        <w:rPr>
          <w:rFonts w:ascii="Book Antiqua" w:eastAsia="Book Antiqua" w:hAnsi="Book Antiqua" w:cs="Book Antiqua"/>
          <w:b/>
          <w:bCs/>
          <w:color w:val="000000"/>
        </w:rPr>
        <w:t>URL:</w:t>
      </w:r>
      <w:r w:rsidRPr="00AE26D4">
        <w:rPr>
          <w:rFonts w:ascii="Book Antiqua" w:eastAsia="Book Antiqua" w:hAnsi="Book Antiqua" w:cs="Book Antiqua"/>
          <w:color w:val="000000" w:themeColor="text1"/>
        </w:rPr>
        <w:t xml:space="preserve"> </w:t>
      </w:r>
      <w:hyperlink r:id="rId7" w:history="1">
        <w:r w:rsidR="00AE26D4" w:rsidRPr="00AE26D4">
          <w:rPr>
            <w:rStyle w:val="aa"/>
            <w:rFonts w:ascii="Book Antiqua" w:eastAsia="Book Antiqua" w:hAnsi="Book Antiqua" w:cs="Book Antiqua"/>
            <w:color w:val="000000" w:themeColor="text1"/>
            <w:u w:val="none"/>
          </w:rPr>
          <w:t>https://www.wjgnet.com/1007-9327/full/v28/i39/5735.htm</w:t>
        </w:r>
      </w:hyperlink>
      <w:r w:rsidRPr="005F01A3">
        <w:rPr>
          <w:rFonts w:ascii="Book Antiqua" w:eastAsia="Book Antiqua" w:hAnsi="Book Antiqua" w:cs="Book Antiqua"/>
          <w:color w:val="000000"/>
        </w:rPr>
        <w:t xml:space="preserve"> </w:t>
      </w:r>
    </w:p>
    <w:p w14:paraId="3B9300F7" w14:textId="325A50CE" w:rsidR="00A77B3E" w:rsidRDefault="005F01A3">
      <w:pPr>
        <w:spacing w:line="360" w:lineRule="auto"/>
        <w:jc w:val="both"/>
      </w:pPr>
      <w:r w:rsidRPr="00AE26D4">
        <w:rPr>
          <w:rFonts w:ascii="Book Antiqua" w:eastAsia="Book Antiqua" w:hAnsi="Book Antiqua" w:cs="Book Antiqua"/>
          <w:b/>
          <w:bCs/>
          <w:color w:val="000000"/>
        </w:rPr>
        <w:t>DOI:</w:t>
      </w:r>
      <w:r w:rsidRPr="005F01A3">
        <w:rPr>
          <w:rFonts w:ascii="Book Antiqua" w:eastAsia="Book Antiqua" w:hAnsi="Book Antiqua" w:cs="Book Antiqua"/>
          <w:color w:val="000000"/>
        </w:rPr>
        <w:t xml:space="preserve"> https://dx.doi.org/10.3748/wjg.v28.i39.</w:t>
      </w:r>
      <w:r w:rsidR="00AE26D4">
        <w:rPr>
          <w:rFonts w:ascii="Book Antiqua" w:eastAsia="Book Antiqua" w:hAnsi="Book Antiqua" w:cs="Book Antiqua"/>
          <w:color w:val="000000"/>
        </w:rPr>
        <w:t>5735</w:t>
      </w:r>
    </w:p>
    <w:p w14:paraId="1198E657" w14:textId="77777777" w:rsidR="00A77B3E" w:rsidRDefault="00A77B3E">
      <w:pPr>
        <w:spacing w:line="360" w:lineRule="auto"/>
        <w:jc w:val="both"/>
      </w:pPr>
    </w:p>
    <w:p w14:paraId="31C94C95" w14:textId="77777777" w:rsidR="00A77B3E" w:rsidRDefault="0025165B">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 our study, elevated liver enzymes were detected in 88.2% of patients hospitalized with </w:t>
      </w:r>
      <w:r w:rsidR="00B665E7">
        <w:rPr>
          <w:rFonts w:ascii="Book Antiqua" w:hAnsi="Book Antiqua" w:cs="Book Antiqua" w:hint="eastAsia"/>
          <w:color w:val="000000"/>
          <w:shd w:val="clear" w:color="auto" w:fill="FFFFFF"/>
          <w:lang w:eastAsia="zh-CN"/>
        </w:rPr>
        <w:t>c</w:t>
      </w:r>
      <w:r w:rsidR="00B665E7" w:rsidRPr="00E67113">
        <w:rPr>
          <w:rFonts w:ascii="Book Antiqua" w:eastAsia="Book Antiqua" w:hAnsi="Book Antiqua" w:cs="Book Antiqua"/>
          <w:color w:val="000000"/>
          <w:shd w:val="clear" w:color="auto" w:fill="FFFFFF"/>
        </w:rPr>
        <w:t>oronavirus disease 2019</w:t>
      </w:r>
      <w:r w:rsidR="00B665E7">
        <w:rPr>
          <w:rFonts w:ascii="Book Antiqua" w:eastAsia="Book Antiqua" w:hAnsi="Book Antiqua" w:cs="Book Antiqua"/>
          <w:color w:val="000000"/>
          <w:shd w:val="clear" w:color="auto" w:fill="FFFFFF"/>
        </w:rPr>
        <w:t xml:space="preserve"> (COVID-19)</w:t>
      </w:r>
      <w:r>
        <w:rPr>
          <w:rFonts w:ascii="Book Antiqua" w:eastAsia="Book Antiqua" w:hAnsi="Book Antiqua" w:cs="Book Antiqua"/>
          <w:color w:val="000000"/>
        </w:rPr>
        <w:t xml:space="preserve">. </w:t>
      </w:r>
      <w:r w:rsidR="00B665E7">
        <w:rPr>
          <w:rFonts w:ascii="Book Antiqua" w:hAnsi="Book Antiqua" w:cs="Book Antiqua" w:hint="eastAsia"/>
          <w:color w:val="000000"/>
          <w:lang w:eastAsia="zh-CN"/>
        </w:rPr>
        <w:t>A</w:t>
      </w:r>
      <w:r w:rsidR="00B665E7">
        <w:rPr>
          <w:rFonts w:ascii="Book Antiqua" w:eastAsia="Book Antiqua" w:hAnsi="Book Antiqua" w:cs="Book Antiqua"/>
          <w:color w:val="000000"/>
        </w:rPr>
        <w:t xml:space="preserve">lanine aminotransferase </w:t>
      </w:r>
      <w:r w:rsidR="00B665E7">
        <w:rPr>
          <w:rFonts w:ascii="Book Antiqua" w:hAnsi="Book Antiqua" w:cs="Book Antiqua" w:hint="eastAsia"/>
          <w:color w:val="000000"/>
          <w:lang w:eastAsia="zh-CN"/>
        </w:rPr>
        <w:t>and</w:t>
      </w:r>
      <w:r w:rsidR="00B665E7">
        <w:rPr>
          <w:rFonts w:ascii="Book Antiqua" w:eastAsia="Book Antiqua" w:hAnsi="Book Antiqua" w:cs="Book Antiqua"/>
          <w:color w:val="000000"/>
          <w:shd w:val="clear" w:color="auto" w:fill="FFFFFF"/>
        </w:rPr>
        <w:t xml:space="preserve"> </w:t>
      </w:r>
      <w:r w:rsidR="00B665E7">
        <w:rPr>
          <w:rFonts w:ascii="Book Antiqua" w:eastAsia="Book Antiqua" w:hAnsi="Book Antiqua" w:cs="Book Antiqua"/>
          <w:color w:val="000000"/>
        </w:rPr>
        <w:t>aspartate aminotransferase</w:t>
      </w:r>
      <w:r w:rsidR="00B665E7">
        <w:rPr>
          <w:rFonts w:ascii="Book Antiqua" w:hAnsi="Book Antiqua" w:cs="Book Antiqua" w:hint="eastAsia"/>
          <w:color w:val="000000"/>
          <w:lang w:eastAsia="zh-CN"/>
        </w:rPr>
        <w:t xml:space="preserve"> </w:t>
      </w:r>
      <w:r>
        <w:rPr>
          <w:rFonts w:ascii="Book Antiqua" w:eastAsia="Book Antiqua" w:hAnsi="Book Antiqua" w:cs="Book Antiqua"/>
          <w:color w:val="000000"/>
        </w:rPr>
        <w:t>were elevated by a factor of less than 3 in 54.9% and 74.8% of cases, respectively. Regardless of underlying diseases, including hepatitis, these patients had higher biochemical indices of inflammation, required an 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supply, and exhibited bacterial pneumonia complications more often than those with normal liver tests. Male gender, older age, diabetes, and hyperlipidemia were confirmed as independent factors associated with a more severe course of COVID-19. All deceased patients (2.9%) had underlying diseases </w:t>
      </w:r>
      <w:bookmarkStart w:id="2" w:name="_Hlk61967700"/>
      <w:r w:rsidR="00B665E7" w:rsidRPr="008D1AA7">
        <w:rPr>
          <w:rFonts w:ascii="Book Antiqua" w:eastAsia="Book Antiqua" w:hAnsi="Book Antiqua" w:cs="Book Antiqua"/>
          <w:bCs/>
          <w:color w:val="000000"/>
        </w:rPr>
        <w:t>—</w:t>
      </w:r>
      <w:bookmarkEnd w:id="2"/>
      <w:r>
        <w:rPr>
          <w:rFonts w:ascii="Book Antiqua" w:eastAsia="Book Antiqua" w:hAnsi="Book Antiqua" w:cs="Book Antiqua"/>
          <w:color w:val="000000"/>
        </w:rPr>
        <w:t xml:space="preserve"> most often heart disease, hypertension, and urinary tract infections.</w:t>
      </w:r>
    </w:p>
    <w:p w14:paraId="128BB3B8" w14:textId="77777777" w:rsidR="00A77B3E" w:rsidRDefault="00B665E7">
      <w:pPr>
        <w:spacing w:line="360" w:lineRule="auto"/>
        <w:jc w:val="both"/>
      </w:pPr>
      <w:r>
        <w:br w:type="page"/>
      </w:r>
      <w:r w:rsidR="0025165B">
        <w:rPr>
          <w:rFonts w:ascii="Book Antiqua" w:eastAsia="Book Antiqua" w:hAnsi="Book Antiqua" w:cs="Book Antiqua"/>
          <w:b/>
          <w:caps/>
          <w:color w:val="000000"/>
          <w:u w:val="single"/>
        </w:rPr>
        <w:lastRenderedPageBreak/>
        <w:t>INTRODUCTION</w:t>
      </w:r>
    </w:p>
    <w:p w14:paraId="147A472E" w14:textId="77777777" w:rsidR="00A77B3E" w:rsidRPr="00B665E7" w:rsidRDefault="0025165B" w:rsidP="00B665E7">
      <w:pPr>
        <w:spacing w:line="360" w:lineRule="auto"/>
        <w:jc w:val="both"/>
        <w:rPr>
          <w:lang w:eastAsia="zh-CN"/>
        </w:rPr>
      </w:pPr>
      <w:r>
        <w:rPr>
          <w:rFonts w:ascii="Book Antiqua" w:eastAsia="Book Antiqua" w:hAnsi="Book Antiqua" w:cs="Book Antiqua"/>
          <w:color w:val="000000"/>
        </w:rPr>
        <w:t xml:space="preserve">In addition to the most common symptoms of </w:t>
      </w:r>
      <w:r w:rsidR="00B665E7">
        <w:rPr>
          <w:rFonts w:ascii="Book Antiqua" w:hAnsi="Book Antiqua" w:cs="Book Antiqua" w:hint="eastAsia"/>
          <w:color w:val="000000"/>
          <w:shd w:val="clear" w:color="auto" w:fill="FFFFFF"/>
          <w:lang w:eastAsia="zh-CN"/>
        </w:rPr>
        <w:t>c</w:t>
      </w:r>
      <w:r w:rsidR="00B665E7" w:rsidRPr="00E67113">
        <w:rPr>
          <w:rFonts w:ascii="Book Antiqua" w:eastAsia="Book Antiqua" w:hAnsi="Book Antiqua" w:cs="Book Antiqua"/>
          <w:color w:val="000000"/>
          <w:shd w:val="clear" w:color="auto" w:fill="FFFFFF"/>
        </w:rPr>
        <w:t>oronavirus disease 2019</w:t>
      </w:r>
      <w:r w:rsidR="00B665E7">
        <w:rPr>
          <w:rFonts w:ascii="Book Antiqua" w:eastAsia="Book Antiqua" w:hAnsi="Book Antiqua" w:cs="Book Antiqua"/>
          <w:color w:val="000000"/>
          <w:shd w:val="clear" w:color="auto" w:fill="FFFFFF"/>
        </w:rPr>
        <w:t xml:space="preserve"> (COVID-19)</w:t>
      </w:r>
      <w:r>
        <w:rPr>
          <w:rFonts w:ascii="Book Antiqua" w:eastAsia="Book Antiqua" w:hAnsi="Book Antiqua" w:cs="Book Antiqua"/>
          <w:color w:val="000000"/>
        </w:rPr>
        <w:t xml:space="preserve"> </w:t>
      </w:r>
      <w:r w:rsidR="00B665E7" w:rsidRPr="008D1AA7">
        <w:rPr>
          <w:rFonts w:ascii="Book Antiqua" w:eastAsia="Book Antiqua" w:hAnsi="Book Antiqua" w:cs="Book Antiqua"/>
          <w:bCs/>
          <w:color w:val="000000"/>
        </w:rPr>
        <w:t>—</w:t>
      </w:r>
      <w:r>
        <w:rPr>
          <w:rFonts w:ascii="Book Antiqua" w:eastAsia="Book Antiqua" w:hAnsi="Book Antiqua" w:cs="Book Antiqua"/>
          <w:color w:val="000000"/>
        </w:rPr>
        <w:t xml:space="preserve"> such as fever, dyspnea, sore throat, dry cough, headache, fatigue, restlessness, myalgia, anosmia, dysgeusia, and chest pain with ground-glass opacities seen on radiological investigations</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w:t>
      </w:r>
      <w:r w:rsidR="00B665E7" w:rsidRPr="008D1AA7">
        <w:rPr>
          <w:rFonts w:ascii="Book Antiqua" w:eastAsia="Book Antiqua" w:hAnsi="Book Antiqua" w:cs="Book Antiqua"/>
          <w:bCs/>
          <w:color w:val="000000"/>
        </w:rPr>
        <w:t>—</w:t>
      </w:r>
      <w:r>
        <w:rPr>
          <w:rFonts w:ascii="Book Antiqua" w:eastAsia="Book Antiqua" w:hAnsi="Book Antiqua" w:cs="Book Antiqua"/>
          <w:color w:val="000000"/>
        </w:rPr>
        <w:t xml:space="preserve"> approximately half of patients suffer from gastrointestinal symptoms such as a lack of appetite, nausea, and vomiting</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In some cases, gastrointestinal symptoms may precede respiratory symptoms or even occur as the sole symptom of COVID-19</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A wealth of evidence suggesting that elevated liver enzymes are also a common finding in COVID-19 pneumonia has already been published</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Depending on the population studied, elevated levels of liver enzymes– alanine aminotransferase (ALT) and aspartate aminotransferase (AST) </w:t>
      </w:r>
      <w:r w:rsidR="00B665E7" w:rsidRPr="008D1AA7">
        <w:rPr>
          <w:rFonts w:ascii="Book Antiqua" w:eastAsia="Book Antiqua" w:hAnsi="Book Antiqua" w:cs="Book Antiqua"/>
          <w:bCs/>
          <w:color w:val="000000"/>
        </w:rPr>
        <w:t>—</w:t>
      </w:r>
      <w:r>
        <w:rPr>
          <w:rFonts w:ascii="Book Antiqua" w:eastAsia="Book Antiqua" w:hAnsi="Book Antiqua" w:cs="Book Antiqua"/>
          <w:color w:val="000000"/>
        </w:rPr>
        <w:t xml:space="preserve"> in the blood have been detected in the range of 14%</w:t>
      </w:r>
      <w:r w:rsidR="00B665E7">
        <w:rPr>
          <w:rFonts w:ascii="Book Antiqua" w:hAnsi="Book Antiqua" w:cs="Book Antiqua" w:hint="eastAsia"/>
          <w:color w:val="000000"/>
          <w:lang w:eastAsia="zh-CN"/>
        </w:rPr>
        <w:t>-</w:t>
      </w:r>
      <w:r>
        <w:rPr>
          <w:rFonts w:ascii="Book Antiqua" w:eastAsia="Book Antiqua" w:hAnsi="Book Antiqua" w:cs="Book Antiqua"/>
          <w:color w:val="000000"/>
        </w:rPr>
        <w:t>76%</w:t>
      </w:r>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w:t>
      </w:r>
      <w:r w:rsidR="00B665E7">
        <w:rPr>
          <w:rFonts w:ascii="Book Antiqua" w:hAnsi="Book Antiqua" w:cs="Book Antiqua" w:hint="eastAsia"/>
          <w:color w:val="000000"/>
          <w:lang w:eastAsia="zh-CN"/>
        </w:rPr>
        <w:t xml:space="preserve"> </w:t>
      </w:r>
      <w:r>
        <w:rPr>
          <w:rFonts w:ascii="Book Antiqua" w:eastAsia="Book Antiqua" w:hAnsi="Book Antiqua" w:cs="Book Antiqua"/>
          <w:color w:val="000000"/>
        </w:rPr>
        <w:t>In patients with severe COVID-19, gamma-glutamyl transferase (GGT) and hypoalbuminemia have also been documented</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w:t>
      </w:r>
      <w:r w:rsidR="00B665E7">
        <w:rPr>
          <w:rFonts w:ascii="Book Antiqua" w:hAnsi="Book Antiqua" w:cs="Book Antiqua" w:hint="eastAsia"/>
          <w:color w:val="000000"/>
          <w:lang w:eastAsia="zh-CN"/>
        </w:rPr>
        <w:t xml:space="preserve"> </w:t>
      </w:r>
      <w:r>
        <w:rPr>
          <w:rFonts w:ascii="Book Antiqua" w:eastAsia="Book Antiqua" w:hAnsi="Book Antiqua" w:cs="Book Antiqua"/>
          <w:color w:val="000000"/>
        </w:rPr>
        <w:t>Although liver injury is often transient and is usually normalized without special treatment in mild cases of disease</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in severe and critical cases it can be the first sign of life-threatening upcoming events such as acute liver failure</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w:t>
      </w:r>
    </w:p>
    <w:p w14:paraId="32095F11" w14:textId="77777777" w:rsidR="00A77B3E" w:rsidRDefault="0025165B" w:rsidP="00B665E7">
      <w:pPr>
        <w:spacing w:line="360" w:lineRule="auto"/>
        <w:ind w:firstLineChars="100" w:firstLine="240"/>
        <w:jc w:val="both"/>
      </w:pPr>
      <w:r>
        <w:rPr>
          <w:rFonts w:ascii="Book Antiqua" w:eastAsia="Book Antiqua" w:hAnsi="Book Antiqua" w:cs="Book Antiqua"/>
          <w:color w:val="000000"/>
        </w:rPr>
        <w:t>However, the exact triggers of liver damage, how it affects patients, and whether it could predict the course and outcomes of COVID-19 itself remain unclear.</w:t>
      </w:r>
      <w:r w:rsidR="00B665E7">
        <w:rPr>
          <w:rFonts w:ascii="Book Antiqua" w:hAnsi="Book Antiqua" w:cs="Book Antiqua" w:hint="eastAsia"/>
          <w:color w:val="000000"/>
          <w:lang w:eastAsia="zh-CN"/>
        </w:rPr>
        <w:t xml:space="preserve"> </w:t>
      </w:r>
      <w:r>
        <w:rPr>
          <w:rFonts w:ascii="Book Antiqua" w:eastAsia="Book Antiqua" w:hAnsi="Book Antiqua" w:cs="Book Antiqua"/>
          <w:color w:val="000000"/>
        </w:rPr>
        <w:t>To address this issue, this study examines liver enzyme abnormalities in patients hospitalized with COVID-19.</w:t>
      </w:r>
    </w:p>
    <w:p w14:paraId="2C90E139" w14:textId="77777777" w:rsidR="00A77B3E" w:rsidRDefault="00A77B3E">
      <w:pPr>
        <w:spacing w:line="360" w:lineRule="auto"/>
        <w:jc w:val="both"/>
      </w:pPr>
    </w:p>
    <w:p w14:paraId="4D1D1D93" w14:textId="77777777" w:rsidR="00A77B3E" w:rsidRDefault="0025165B">
      <w:pPr>
        <w:spacing w:line="360" w:lineRule="auto"/>
        <w:jc w:val="both"/>
      </w:pPr>
      <w:r>
        <w:rPr>
          <w:rFonts w:ascii="Book Antiqua" w:eastAsia="Book Antiqua" w:hAnsi="Book Antiqua" w:cs="Book Antiqua"/>
          <w:b/>
          <w:caps/>
          <w:color w:val="000000"/>
          <w:u w:val="single"/>
        </w:rPr>
        <w:t>MATERIALS AND METHODS</w:t>
      </w:r>
    </w:p>
    <w:p w14:paraId="71047062" w14:textId="77777777" w:rsidR="00A77B3E" w:rsidRDefault="0025165B">
      <w:pPr>
        <w:spacing w:line="360" w:lineRule="auto"/>
        <w:jc w:val="both"/>
      </w:pPr>
      <w:r>
        <w:rPr>
          <w:rFonts w:ascii="Book Antiqua" w:eastAsia="Book Antiqua" w:hAnsi="Book Antiqua" w:cs="Book Antiqua"/>
          <w:b/>
          <w:bCs/>
          <w:i/>
          <w:iCs/>
          <w:color w:val="000000"/>
        </w:rPr>
        <w:t xml:space="preserve">Study </w:t>
      </w:r>
      <w:r w:rsidR="00B665E7">
        <w:rPr>
          <w:rFonts w:ascii="Book Antiqua" w:eastAsia="Book Antiqua" w:hAnsi="Book Antiqua" w:cs="Book Antiqua"/>
          <w:b/>
          <w:bCs/>
          <w:i/>
          <w:iCs/>
          <w:color w:val="000000"/>
        </w:rPr>
        <w:t>design and part</w:t>
      </w:r>
      <w:r>
        <w:rPr>
          <w:rFonts w:ascii="Book Antiqua" w:eastAsia="Book Antiqua" w:hAnsi="Book Antiqua" w:cs="Book Antiqua"/>
          <w:b/>
          <w:bCs/>
          <w:i/>
          <w:iCs/>
          <w:color w:val="000000"/>
        </w:rPr>
        <w:t>icipants</w:t>
      </w:r>
    </w:p>
    <w:p w14:paraId="52585397" w14:textId="77777777" w:rsidR="00A77B3E" w:rsidRPr="00B665E7" w:rsidRDefault="0025165B">
      <w:pPr>
        <w:spacing w:line="360" w:lineRule="auto"/>
        <w:jc w:val="both"/>
        <w:rPr>
          <w:lang w:eastAsia="zh-CN"/>
        </w:rPr>
      </w:pPr>
      <w:r>
        <w:rPr>
          <w:rFonts w:ascii="Book Antiqua" w:eastAsia="Book Antiqua" w:hAnsi="Book Antiqua" w:cs="Book Antiqua"/>
          <w:color w:val="000000"/>
        </w:rPr>
        <w:t>This is a retrospective cohort study of patients hospitalized at Vilnius University Hospital’s Santaros Clinics during the 2020</w:t>
      </w:r>
      <w:r w:rsidR="00B665E7">
        <w:rPr>
          <w:rFonts w:ascii="Book Antiqua" w:hAnsi="Book Antiqua" w:cs="Book Antiqua" w:hint="eastAsia"/>
          <w:color w:val="000000"/>
          <w:lang w:eastAsia="zh-CN"/>
        </w:rPr>
        <w:t>-</w:t>
      </w:r>
      <w:r>
        <w:rPr>
          <w:rFonts w:ascii="Book Antiqua" w:eastAsia="Book Antiqua" w:hAnsi="Book Antiqua" w:cs="Book Antiqua"/>
          <w:color w:val="000000"/>
        </w:rPr>
        <w:t xml:space="preserve">2021 </w:t>
      </w:r>
      <w:r w:rsidR="00B665E7" w:rsidRPr="00E67113">
        <w:rPr>
          <w:rFonts w:ascii="Book Antiqua" w:eastAsia="Book Antiqua" w:hAnsi="Book Antiqua" w:cs="Book Antiqua"/>
          <w:color w:val="000000"/>
          <w:shd w:val="clear" w:color="auto" w:fill="FFFFFF"/>
        </w:rPr>
        <w:t>severe acute respiratory disease coronavirus 2</w:t>
      </w:r>
      <w:r w:rsidR="00B665E7">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SARS-CoV-2</w:t>
      </w:r>
      <w:r w:rsidR="00B665E7">
        <w:rPr>
          <w:rFonts w:ascii="Book Antiqua" w:hAnsi="Book Antiqua" w:cs="Book Antiqua" w:hint="eastAsia"/>
          <w:color w:val="000000"/>
          <w:lang w:eastAsia="zh-CN"/>
        </w:rPr>
        <w:t>)</w:t>
      </w:r>
      <w:r>
        <w:rPr>
          <w:rFonts w:ascii="Book Antiqua" w:eastAsia="Book Antiqua" w:hAnsi="Book Antiqua" w:cs="Book Antiqua"/>
          <w:color w:val="000000"/>
        </w:rPr>
        <w:t xml:space="preserve"> viral pneumonia pandemic. The inclusion criteria for patients were as follows: documented SARS-CoV-2 infection, diagnosed according to NIH guidelines</w:t>
      </w:r>
      <w:r>
        <w:rPr>
          <w:rFonts w:ascii="Book Antiqua" w:eastAsia="Book Antiqua" w:hAnsi="Book Antiqua" w:cs="Book Antiqua"/>
          <w:color w:val="000000"/>
          <w:szCs w:val="20"/>
          <w:vertAlign w:val="superscript"/>
        </w:rPr>
        <w:t>[</w:t>
      </w:r>
      <w:r w:rsidR="00B665E7">
        <w:rPr>
          <w:rFonts w:ascii="Book Antiqua" w:eastAsia="Book Antiqua" w:hAnsi="Book Antiqua" w:cs="Book Antiqua"/>
          <w:color w:val="000000"/>
          <w:szCs w:val="20"/>
          <w:vertAlign w:val="superscript"/>
        </w:rPr>
        <w:t>1</w:t>
      </w:r>
      <w:r w:rsidR="00B665E7">
        <w:rPr>
          <w:rFonts w:ascii="Book Antiqua" w:hAnsi="Book Antiqua" w:cs="Book Antiqua" w:hint="eastAsia"/>
          <w:color w:val="000000"/>
          <w:szCs w:val="20"/>
          <w:vertAlign w:val="superscript"/>
          <w:lang w:eastAsia="zh-CN"/>
        </w:rPr>
        <w:t>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based on manifestations of clinical pneumonia; positive real-time reverse transcription SARS-CoV-2 polymerase chain reaction (RT-PCR) test from </w:t>
      </w:r>
      <w:r>
        <w:rPr>
          <w:rFonts w:ascii="Book Antiqua" w:eastAsia="Book Antiqua" w:hAnsi="Book Antiqua" w:cs="Book Antiqua"/>
          <w:color w:val="000000"/>
        </w:rPr>
        <w:lastRenderedPageBreak/>
        <w:t>nasopharynx swab specimens (</w:t>
      </w:r>
      <w:r>
        <w:rPr>
          <w:rFonts w:ascii="Book Antiqua" w:eastAsia="Book Antiqua" w:hAnsi="Book Antiqua" w:cs="Book Antiqua"/>
          <w:color w:val="000000"/>
          <w:shd w:val="clear" w:color="auto" w:fill="FFFFFF"/>
        </w:rPr>
        <w:t>MagMAX™ Viral/Pathogen II Nucleic Acid Isolation Kit and TaqPath COVID-19 CE-IVD kit, Applied Biosystems</w:t>
      </w:r>
      <w:r>
        <w:rPr>
          <w:rFonts w:ascii="Book Antiqua" w:eastAsia="Book Antiqua" w:hAnsi="Book Antiqua" w:cs="Book Antiqua"/>
          <w:color w:val="000000"/>
        </w:rPr>
        <w:t>); radiologically confirmed viral pneumonia; and age over 18 years.</w:t>
      </w:r>
    </w:p>
    <w:p w14:paraId="218BA897" w14:textId="77777777" w:rsidR="00A77B3E" w:rsidRDefault="0025165B" w:rsidP="00B665E7">
      <w:pPr>
        <w:spacing w:line="360" w:lineRule="auto"/>
        <w:ind w:firstLineChars="100" w:firstLine="240"/>
        <w:jc w:val="both"/>
      </w:pPr>
      <w:r>
        <w:rPr>
          <w:rFonts w:ascii="Book Antiqua" w:eastAsia="Book Antiqua" w:hAnsi="Book Antiqua" w:cs="Book Antiqua"/>
          <w:color w:val="000000"/>
        </w:rPr>
        <w:t>Thus, exclusion criteria were: age ≤18 years; patients with incomplete medical records, and negative SARS-CoV-2 test from nasopharyngeal swab specimen.</w:t>
      </w:r>
    </w:p>
    <w:p w14:paraId="05CF6F71" w14:textId="77777777" w:rsidR="00A77B3E" w:rsidRDefault="0025165B" w:rsidP="00B665E7">
      <w:pPr>
        <w:spacing w:line="360" w:lineRule="auto"/>
        <w:ind w:firstLineChars="100" w:firstLine="240"/>
        <w:jc w:val="both"/>
      </w:pPr>
      <w:r>
        <w:rPr>
          <w:rFonts w:ascii="Book Antiqua" w:eastAsia="Book Antiqua" w:hAnsi="Book Antiqua" w:cs="Book Antiqua"/>
          <w:color w:val="000000"/>
        </w:rPr>
        <w:t>The depersonalized data of 684 patients were analyzed. Patients were assigned to two groups according to the results of liver tests: those with elevated liver enzymes (603 patients), where at least one of four liver enzymes were elevated (ALT</w:t>
      </w:r>
      <w:r w:rsidR="00B665E7">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665E7">
        <w:rPr>
          <w:rFonts w:ascii="Book Antiqua" w:hAnsi="Book Antiqua" w:cs="Book Antiqua" w:hint="eastAsia"/>
          <w:color w:val="000000"/>
          <w:lang w:eastAsia="zh-CN"/>
        </w:rPr>
        <w:t xml:space="preserve"> </w:t>
      </w:r>
      <w:r>
        <w:rPr>
          <w:rFonts w:ascii="Book Antiqua" w:eastAsia="Book Antiqua" w:hAnsi="Book Antiqua" w:cs="Book Antiqua"/>
          <w:color w:val="000000"/>
        </w:rPr>
        <w:t>40, AST</w:t>
      </w:r>
      <w:r w:rsidR="00B665E7">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665E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40, GGT ≥ 36, or </w:t>
      </w:r>
      <w:r w:rsidR="00E67113" w:rsidRPr="00E67113">
        <w:rPr>
          <w:rFonts w:ascii="Book Antiqua" w:eastAsia="Book Antiqua" w:hAnsi="Book Antiqua" w:cs="Book Antiqua"/>
          <w:color w:val="000000"/>
          <w:shd w:val="clear" w:color="auto" w:fill="FFFFFF"/>
        </w:rPr>
        <w:t>alkaline phosphatase</w:t>
      </w:r>
      <w:r w:rsidR="00E67113">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ALP</w:t>
      </w:r>
      <w:r w:rsidR="00E67113">
        <w:rPr>
          <w:rFonts w:ascii="Book Antiqua" w:hAnsi="Book Antiqua" w:cs="Book Antiqua" w:hint="eastAsia"/>
          <w:color w:val="000000"/>
          <w:lang w:eastAsia="zh-CN"/>
        </w:rPr>
        <w:t>)</w:t>
      </w:r>
      <w:r>
        <w:rPr>
          <w:rFonts w:ascii="Book Antiqua" w:eastAsia="Book Antiqua" w:hAnsi="Book Antiqua" w:cs="Book Antiqua"/>
          <w:color w:val="000000"/>
        </w:rPr>
        <w:t xml:space="preserve"> ≥ 150; following the norm of hospital laboratory tests) at any point of hospitalization from admission to discharge; or the control group (81 patients), with all four liver enzymes within normal range during hospitalization (</w:t>
      </w:r>
      <w:r w:rsidRPr="00B665E7">
        <w:rPr>
          <w:rFonts w:ascii="Book Antiqua" w:eastAsia="Book Antiqua" w:hAnsi="Book Antiqua" w:cs="Book Antiqua"/>
          <w:bCs/>
          <w:color w:val="000000"/>
        </w:rPr>
        <w:t>Table 1</w:t>
      </w:r>
      <w:r>
        <w:rPr>
          <w:rFonts w:ascii="Book Antiqua" w:eastAsia="Book Antiqua" w:hAnsi="Book Antiqua" w:cs="Book Antiqua"/>
          <w:color w:val="000000"/>
        </w:rPr>
        <w:t xml:space="preserve">). Depending on the severity of SARS-CoV-2 pneumonia </w:t>
      </w:r>
      <w:r w:rsidR="00B665E7" w:rsidRPr="008D1AA7">
        <w:rPr>
          <w:rFonts w:ascii="Book Antiqua" w:eastAsia="Book Antiqua" w:hAnsi="Book Antiqua" w:cs="Book Antiqua"/>
          <w:bCs/>
          <w:color w:val="000000"/>
        </w:rPr>
        <w:t>—</w:t>
      </w:r>
      <w:r>
        <w:rPr>
          <w:rFonts w:ascii="Book Antiqua" w:eastAsia="Book Antiqua" w:hAnsi="Book Antiqua" w:cs="Book Antiqua"/>
          <w:color w:val="000000"/>
        </w:rPr>
        <w:t xml:space="preserve"> which was evaluated by radiological observation of lung damage (lung infiltration, pleura infiltration, ground glass opacities), level of respiratory failure (SpO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respiratory rate), and the overall clinical picture of the case – patients were assigned to the groups of moderate, severe, or critical COVID-19 pneumonia following the NIH COVID-19 disease guide (2022)</w:t>
      </w:r>
      <w:r>
        <w:rPr>
          <w:rFonts w:ascii="Book Antiqua" w:eastAsia="Book Antiqua" w:hAnsi="Book Antiqua" w:cs="Book Antiqua"/>
          <w:color w:val="000000"/>
          <w:szCs w:val="20"/>
          <w:vertAlign w:val="superscript"/>
        </w:rPr>
        <w:t>[</w:t>
      </w:r>
      <w:r w:rsidR="00B665E7">
        <w:rPr>
          <w:rFonts w:ascii="Book Antiqua" w:eastAsia="Book Antiqua" w:hAnsi="Book Antiqua" w:cs="Book Antiqua"/>
          <w:color w:val="000000"/>
          <w:szCs w:val="20"/>
          <w:vertAlign w:val="superscript"/>
        </w:rPr>
        <w:t>1</w:t>
      </w:r>
      <w:r w:rsidR="00B665E7">
        <w:rPr>
          <w:rFonts w:ascii="Book Antiqua" w:hAnsi="Book Antiqua" w:cs="Book Antiqua" w:hint="eastAsia"/>
          <w:color w:val="000000"/>
          <w:szCs w:val="20"/>
          <w:vertAlign w:val="superscript"/>
          <w:lang w:eastAsia="zh-CN"/>
        </w:rPr>
        <w:t>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01F2F994" w14:textId="77777777" w:rsidR="00A77B3E" w:rsidRDefault="00A77B3E">
      <w:pPr>
        <w:spacing w:line="360" w:lineRule="auto"/>
        <w:jc w:val="both"/>
      </w:pPr>
    </w:p>
    <w:p w14:paraId="615D46BB" w14:textId="77777777" w:rsidR="00A77B3E" w:rsidRDefault="0025165B">
      <w:pPr>
        <w:spacing w:line="360" w:lineRule="auto"/>
        <w:jc w:val="both"/>
      </w:pPr>
      <w:r>
        <w:rPr>
          <w:rFonts w:ascii="Book Antiqua" w:eastAsia="Book Antiqua" w:hAnsi="Book Antiqua" w:cs="Book Antiqua"/>
          <w:b/>
          <w:bCs/>
          <w:i/>
          <w:iCs/>
          <w:color w:val="000000"/>
        </w:rPr>
        <w:t xml:space="preserve">Data </w:t>
      </w:r>
      <w:r w:rsidR="00B665E7">
        <w:rPr>
          <w:rFonts w:ascii="Book Antiqua" w:hAnsi="Book Antiqua" w:cs="Book Antiqua" w:hint="eastAsia"/>
          <w:b/>
          <w:bCs/>
          <w:i/>
          <w:iCs/>
          <w:color w:val="000000"/>
          <w:lang w:eastAsia="zh-CN"/>
        </w:rPr>
        <w:t>c</w:t>
      </w:r>
      <w:r>
        <w:rPr>
          <w:rFonts w:ascii="Book Antiqua" w:eastAsia="Book Antiqua" w:hAnsi="Book Antiqua" w:cs="Book Antiqua"/>
          <w:b/>
          <w:bCs/>
          <w:i/>
          <w:iCs/>
          <w:color w:val="000000"/>
        </w:rPr>
        <w:t>ollection</w:t>
      </w:r>
    </w:p>
    <w:p w14:paraId="526F54F8" w14:textId="77777777" w:rsidR="00A77B3E" w:rsidRDefault="0025165B">
      <w:pPr>
        <w:spacing w:line="360" w:lineRule="auto"/>
        <w:jc w:val="both"/>
      </w:pPr>
      <w:r>
        <w:rPr>
          <w:rFonts w:ascii="Book Antiqua" w:eastAsia="Book Antiqua" w:hAnsi="Book Antiqua" w:cs="Book Antiqua"/>
          <w:color w:val="000000"/>
        </w:rPr>
        <w:t xml:space="preserve">Depersonalized electronic medical records </w:t>
      </w:r>
      <w:r w:rsidR="00B665E7" w:rsidRPr="008D1AA7">
        <w:rPr>
          <w:rFonts w:ascii="Book Antiqua" w:eastAsia="Book Antiqua" w:hAnsi="Book Antiqua" w:cs="Book Antiqua"/>
          <w:bCs/>
          <w:color w:val="000000"/>
        </w:rPr>
        <w:t>—</w:t>
      </w:r>
      <w:r>
        <w:rPr>
          <w:rFonts w:ascii="Book Antiqua" w:eastAsia="Book Antiqua" w:hAnsi="Book Antiqua" w:cs="Book Antiqua"/>
          <w:color w:val="000000"/>
        </w:rPr>
        <w:t xml:space="preserve"> including symptoms and clinical characteristics of COVID-19, laboratory and instrumental tests, therapeutic interventions, and outcome data </w:t>
      </w:r>
      <w:r w:rsidR="00B665E7" w:rsidRPr="008D1AA7">
        <w:rPr>
          <w:rFonts w:ascii="Book Antiqua" w:eastAsia="Book Antiqua" w:hAnsi="Book Antiqua" w:cs="Book Antiqua"/>
          <w:bCs/>
          <w:color w:val="000000"/>
        </w:rPr>
        <w:t>—</w:t>
      </w:r>
      <w:r>
        <w:rPr>
          <w:rFonts w:ascii="Book Antiqua" w:eastAsia="Book Antiqua" w:hAnsi="Book Antiqua" w:cs="Book Antiqua"/>
          <w:color w:val="000000"/>
        </w:rPr>
        <w:t xml:space="preserve"> were collected for each patient. Demographic data included only age and gender. Underlying diseases were also recorded for all patients.</w:t>
      </w:r>
    </w:p>
    <w:p w14:paraId="141B8131" w14:textId="7AF790CB" w:rsidR="00A77B3E" w:rsidRPr="00B665E7" w:rsidRDefault="0025165B">
      <w:pPr>
        <w:spacing w:line="360" w:lineRule="auto"/>
        <w:jc w:val="both"/>
        <w:rPr>
          <w:lang w:eastAsia="zh-CN"/>
        </w:rPr>
      </w:pPr>
      <w:r>
        <w:rPr>
          <w:rFonts w:ascii="Book Antiqua" w:eastAsia="Book Antiqua" w:hAnsi="Book Antiqua" w:cs="Book Antiqua"/>
          <w:color w:val="000000"/>
        </w:rPr>
        <w:t>To confirm the diagnosis and evaluate the severity of COVID-19, the following tests were performed for all patients upon admission, and were repeated during treatment as required: throat roentgenogram; SARS-CoV-2 RT-PCR of nasopharyngeal swab; routine hematologic (full blood cell formula) and biochemical blood tests (troponin I, glucose, creatinine, blood urea nitrogen test, ferritin, procalcitonin, lactate, eGFR</w:t>
      </w:r>
      <w:r w:rsidR="00B665E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(CKD-EPI), ALT, AST, ALP, GGT, lactate dehydrogenase (LDH), bilirubin, C-reactive protein (CRP), </w:t>
      </w:r>
      <w:r>
        <w:rPr>
          <w:rFonts w:ascii="Book Antiqua" w:eastAsia="Book Antiqua" w:hAnsi="Book Antiqua" w:cs="Book Antiqua"/>
          <w:color w:val="000000"/>
        </w:rPr>
        <w:lastRenderedPageBreak/>
        <w:t xml:space="preserve">interleukine-6 (IL-6), blood electrolyte tests (K, Na, Mg, Ca, Cl), coagulation tests (ADTL, </w:t>
      </w:r>
      <w:r w:rsidR="00C67BFE">
        <w:rPr>
          <w:rFonts w:ascii="Book Antiqua" w:hAnsi="Book Antiqua" w:cs="Book Antiqua"/>
          <w:color w:val="000000"/>
          <w:shd w:val="clear" w:color="auto" w:fill="FFFFFF"/>
          <w:lang w:eastAsia="zh-CN"/>
        </w:rPr>
        <w:t>Stago prothrombin assay</w:t>
      </w:r>
      <w:r>
        <w:rPr>
          <w:rFonts w:ascii="Book Antiqua" w:eastAsia="Book Antiqua" w:hAnsi="Book Antiqua" w:cs="Book Antiqua"/>
          <w:color w:val="000000"/>
        </w:rPr>
        <w:t xml:space="preserve">, </w:t>
      </w:r>
      <w:r w:rsidR="000103F8">
        <w:rPr>
          <w:rFonts w:ascii="Book Antiqua" w:hAnsi="Book Antiqua" w:cs="Book Antiqua" w:hint="eastAsia"/>
          <w:color w:val="000000"/>
          <w:shd w:val="clear" w:color="auto" w:fill="FFFFFF"/>
          <w:lang w:eastAsia="zh-CN"/>
        </w:rPr>
        <w:t>i</w:t>
      </w:r>
      <w:r w:rsidR="000103F8" w:rsidRPr="005B4676">
        <w:rPr>
          <w:rFonts w:ascii="Book Antiqua" w:hAnsi="Book Antiqua" w:cs="Book Antiqua"/>
          <w:color w:val="000000"/>
          <w:shd w:val="clear" w:color="auto" w:fill="FFFFFF"/>
          <w:lang w:eastAsia="zh-CN"/>
        </w:rPr>
        <w:t>nternational normalized ratio</w:t>
      </w:r>
      <w:r>
        <w:rPr>
          <w:rFonts w:ascii="Book Antiqua" w:eastAsia="Book Antiqua" w:hAnsi="Book Antiqua" w:cs="Book Antiqua"/>
          <w:color w:val="000000"/>
        </w:rPr>
        <w:t>, fibrinogen, D-dimers); and urea tests. In particular cases, an arterial blood analysis (pH, pCO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pO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HCO</w:t>
      </w:r>
      <w:r>
        <w:rPr>
          <w:rFonts w:ascii="Book Antiqua" w:eastAsia="Book Antiqua" w:hAnsi="Book Antiqua" w:cs="Book Antiqua"/>
          <w:color w:val="000000"/>
          <w:szCs w:val="20"/>
          <w:vertAlign w:val="subscript"/>
        </w:rPr>
        <w:t>3</w:t>
      </w:r>
      <w:r>
        <w:rPr>
          <w:rFonts w:ascii="Book Antiqua" w:eastAsia="Book Antiqua" w:hAnsi="Book Antiqua" w:cs="Book Antiqua"/>
          <w:color w:val="000000"/>
        </w:rPr>
        <w:t>, SBC, ABE, SBE) was also performed, as well as additional instrumental, biochemical, and microbiological tests of blood and urea.</w:t>
      </w:r>
    </w:p>
    <w:p w14:paraId="7E37F922" w14:textId="77777777" w:rsidR="00A77B3E" w:rsidRPr="00B665E7" w:rsidRDefault="0025165B" w:rsidP="00B665E7">
      <w:pPr>
        <w:spacing w:line="360" w:lineRule="auto"/>
        <w:ind w:firstLineChars="100" w:firstLine="240"/>
        <w:jc w:val="both"/>
        <w:rPr>
          <w:lang w:eastAsia="zh-CN"/>
        </w:rPr>
      </w:pPr>
      <w:r>
        <w:rPr>
          <w:rFonts w:ascii="Book Antiqua" w:eastAsia="Book Antiqua" w:hAnsi="Book Antiqua" w:cs="Book Antiqua"/>
          <w:color w:val="000000"/>
        </w:rPr>
        <w:t xml:space="preserve">Hepatitis B and C markers, together with </w:t>
      </w:r>
      <w:r w:rsidR="00B665E7">
        <w:rPr>
          <w:rFonts w:ascii="Book Antiqua" w:hAnsi="Book Antiqua" w:cs="Book Antiqua" w:hint="eastAsia"/>
          <w:color w:val="000000"/>
          <w:lang w:eastAsia="zh-CN"/>
        </w:rPr>
        <w:t>h</w:t>
      </w:r>
      <w:r w:rsidR="00B665E7" w:rsidRPr="00B665E7">
        <w:rPr>
          <w:rFonts w:ascii="Book Antiqua" w:eastAsia="Book Antiqua" w:hAnsi="Book Antiqua" w:cs="Book Antiqua"/>
          <w:color w:val="000000"/>
        </w:rPr>
        <w:t>uman immunodeficiency virus</w:t>
      </w:r>
      <w:r>
        <w:rPr>
          <w:rFonts w:ascii="Book Antiqua" w:eastAsia="Book Antiqua" w:hAnsi="Book Antiqua" w:cs="Book Antiqua"/>
          <w:color w:val="000000"/>
        </w:rPr>
        <w:t xml:space="preserve">, </w:t>
      </w:r>
      <w:r w:rsidR="00B665E7" w:rsidRPr="00B665E7">
        <w:rPr>
          <w:rFonts w:ascii="Book Antiqua" w:eastAsia="Book Antiqua" w:hAnsi="Book Antiqua" w:cs="Book Antiqua"/>
          <w:color w:val="000000"/>
        </w:rPr>
        <w:t>cytomegalovirus</w:t>
      </w:r>
      <w:r>
        <w:rPr>
          <w:rFonts w:ascii="Book Antiqua" w:eastAsia="Book Antiqua" w:hAnsi="Book Antiqua" w:cs="Book Antiqua"/>
          <w:color w:val="000000"/>
        </w:rPr>
        <w:t xml:space="preserve">, and </w:t>
      </w:r>
      <w:r w:rsidR="00B665E7" w:rsidRPr="00B665E7">
        <w:rPr>
          <w:rFonts w:ascii="Book Antiqua" w:eastAsia="Book Antiqua" w:hAnsi="Book Antiqua" w:cs="Book Antiqua"/>
          <w:color w:val="000000"/>
        </w:rPr>
        <w:t>Epstein-Barr virus</w:t>
      </w:r>
      <w:r>
        <w:rPr>
          <w:rFonts w:ascii="Book Antiqua" w:eastAsia="Book Antiqua" w:hAnsi="Book Antiqua" w:cs="Book Antiqua"/>
          <w:color w:val="000000"/>
        </w:rPr>
        <w:t xml:space="preserve"> markers as required, were also performed on admitted patients.</w:t>
      </w:r>
    </w:p>
    <w:p w14:paraId="445D805E" w14:textId="77777777" w:rsidR="00A77B3E" w:rsidRDefault="00A77B3E">
      <w:pPr>
        <w:spacing w:line="360" w:lineRule="auto"/>
        <w:jc w:val="both"/>
      </w:pPr>
    </w:p>
    <w:p w14:paraId="52126918" w14:textId="77777777" w:rsidR="00A77B3E" w:rsidRDefault="0025165B">
      <w:pPr>
        <w:spacing w:line="360" w:lineRule="auto"/>
        <w:jc w:val="both"/>
      </w:pPr>
      <w:r>
        <w:rPr>
          <w:rFonts w:ascii="Book Antiqua" w:eastAsia="Book Antiqua" w:hAnsi="Book Antiqua" w:cs="Book Antiqua"/>
          <w:b/>
          <w:bCs/>
          <w:i/>
          <w:iCs/>
          <w:color w:val="000000"/>
        </w:rPr>
        <w:t xml:space="preserve">Statistical </w:t>
      </w:r>
      <w:r w:rsidR="00B665E7">
        <w:rPr>
          <w:rFonts w:ascii="Book Antiqua" w:hAnsi="Book Antiqua" w:cs="Book Antiqua" w:hint="eastAsia"/>
          <w:b/>
          <w:bCs/>
          <w:i/>
          <w:iCs/>
          <w:color w:val="000000"/>
          <w:lang w:eastAsia="zh-CN"/>
        </w:rPr>
        <w:t>a</w:t>
      </w:r>
      <w:r>
        <w:rPr>
          <w:rFonts w:ascii="Book Antiqua" w:eastAsia="Book Antiqua" w:hAnsi="Book Antiqua" w:cs="Book Antiqua"/>
          <w:b/>
          <w:bCs/>
          <w:i/>
          <w:iCs/>
          <w:color w:val="000000"/>
        </w:rPr>
        <w:t>nalysis</w:t>
      </w:r>
    </w:p>
    <w:p w14:paraId="27569A7B" w14:textId="77777777" w:rsidR="00A77B3E" w:rsidRDefault="0025165B">
      <w:pPr>
        <w:spacing w:line="360" w:lineRule="auto"/>
        <w:jc w:val="both"/>
      </w:pPr>
      <w:r>
        <w:rPr>
          <w:rFonts w:ascii="Book Antiqua" w:eastAsia="Book Antiqua" w:hAnsi="Book Antiqua" w:cs="Book Antiqua"/>
          <w:color w:val="000000"/>
        </w:rPr>
        <w:t xml:space="preserve">Quantitative data were presented as mean ± SD and range. Qualitative data were presented as numbers and percentages. The characteristics of the data distribution were evaluated using the Shapiro-Wilk test. Depending on data distribution normality, the difference in continuous variables between the groups of patients with elevated and normal liver enzymes was assessed using the Welch two independent sample </w:t>
      </w:r>
      <w:r w:rsidRPr="00B665E7">
        <w:rPr>
          <w:rFonts w:ascii="Book Antiqua" w:eastAsia="Book Antiqua" w:hAnsi="Book Antiqua" w:cs="Book Antiqua"/>
          <w:i/>
          <w:color w:val="000000"/>
        </w:rPr>
        <w:t>t</w:t>
      </w:r>
      <w:r>
        <w:rPr>
          <w:rFonts w:ascii="Book Antiqua" w:eastAsia="Book Antiqua" w:hAnsi="Book Antiqua" w:cs="Book Antiqua"/>
          <w:color w:val="000000"/>
        </w:rPr>
        <w:t>-test or the nonparametric Mann-Witney-Wilcoxon test. Pearson’s chi-squared</w:t>
      </w:r>
      <w:r>
        <w:rPr>
          <w:rFonts w:ascii="Book Antiqua" w:eastAsia="Book Antiqua" w:hAnsi="Book Antiqua" w:cs="Book Antiqua"/>
          <w:b/>
          <w:bCs/>
          <w:color w:val="000000"/>
        </w:rPr>
        <w:t xml:space="preserve"> </w:t>
      </w:r>
      <w:r>
        <w:rPr>
          <w:rFonts w:ascii="Book Antiqua" w:eastAsia="Book Antiqua" w:hAnsi="Book Antiqua" w:cs="Book Antiqua"/>
          <w:color w:val="000000"/>
        </w:rPr>
        <w:t>test was used to compare categorical variables between groups.</w:t>
      </w:r>
    </w:p>
    <w:p w14:paraId="40713594" w14:textId="77777777" w:rsidR="00A77B3E" w:rsidRPr="00B665E7" w:rsidRDefault="0025165B" w:rsidP="00B665E7">
      <w:pPr>
        <w:spacing w:line="360" w:lineRule="auto"/>
        <w:ind w:firstLineChars="100" w:firstLine="240"/>
        <w:jc w:val="both"/>
        <w:rPr>
          <w:lang w:eastAsia="zh-CN"/>
        </w:rPr>
      </w:pPr>
      <w:r>
        <w:rPr>
          <w:rFonts w:ascii="Book Antiqua" w:eastAsia="Book Antiqua" w:hAnsi="Book Antiqua" w:cs="Book Antiqua"/>
          <w:color w:val="000000"/>
        </w:rPr>
        <w:t>Univariate and multivariate logistic regression analysis was performed to assess the likelihood of the cohesion of the variables.</w:t>
      </w:r>
    </w:p>
    <w:p w14:paraId="522140E3" w14:textId="77777777" w:rsidR="00A77B3E" w:rsidRDefault="0025165B" w:rsidP="00B665E7">
      <w:pPr>
        <w:spacing w:line="360" w:lineRule="auto"/>
        <w:ind w:firstLineChars="100" w:firstLine="240"/>
        <w:jc w:val="both"/>
      </w:pPr>
      <w:r>
        <w:rPr>
          <w:rFonts w:ascii="Book Antiqua" w:eastAsia="Book Antiqua" w:hAnsi="Book Antiqua" w:cs="Book Antiqua"/>
          <w:color w:val="000000"/>
        </w:rPr>
        <w:t xml:space="preserve">Data were considered statistically significant when the </w:t>
      </w:r>
      <w:r w:rsidR="00B665E7">
        <w:rPr>
          <w:rFonts w:ascii="Book Antiqua" w:hAnsi="Book Antiqua" w:cs="Book Antiqua" w:hint="eastAsia"/>
          <w:i/>
          <w:iCs/>
          <w:color w:val="000000"/>
          <w:lang w:eastAsia="zh-CN"/>
        </w:rPr>
        <w:t>P</w:t>
      </w:r>
      <w:r w:rsidR="00B665E7">
        <w:rPr>
          <w:rFonts w:ascii="Book Antiqua" w:hAnsi="Book Antiqua" w:cs="Book Antiqua" w:hint="eastAsia"/>
          <w:color w:val="000000"/>
          <w:lang w:eastAsia="zh-CN"/>
        </w:rPr>
        <w:t xml:space="preserve"> </w:t>
      </w:r>
      <w:r>
        <w:rPr>
          <w:rFonts w:ascii="Book Antiqua" w:eastAsia="Book Antiqua" w:hAnsi="Book Antiqua" w:cs="Book Antiqua"/>
          <w:color w:val="000000"/>
        </w:rPr>
        <w:t>value was &lt;</w:t>
      </w:r>
      <w:r w:rsidR="00B665E7">
        <w:rPr>
          <w:rFonts w:ascii="Book Antiqua" w:hAnsi="Book Antiqua" w:cs="Book Antiqua" w:hint="eastAsia"/>
          <w:color w:val="000000"/>
          <w:lang w:eastAsia="zh-CN"/>
        </w:rPr>
        <w:t xml:space="preserve"> </w:t>
      </w:r>
      <w:r>
        <w:rPr>
          <w:rFonts w:ascii="Book Antiqua" w:eastAsia="Book Antiqua" w:hAnsi="Book Antiqua" w:cs="Book Antiqua"/>
          <w:color w:val="000000"/>
        </w:rPr>
        <w:t>0.05 for the confidence interval set at 95%. All statistical analysis was performed with the R software, version 4.1.2 (The R Project for Statistical Computing, r-project.org).</w:t>
      </w:r>
    </w:p>
    <w:p w14:paraId="60C3214D" w14:textId="77777777" w:rsidR="00A77B3E" w:rsidRDefault="00A77B3E">
      <w:pPr>
        <w:spacing w:line="360" w:lineRule="auto"/>
        <w:jc w:val="both"/>
      </w:pPr>
    </w:p>
    <w:p w14:paraId="38E162D6" w14:textId="77777777" w:rsidR="00A77B3E" w:rsidRDefault="0025165B">
      <w:pPr>
        <w:spacing w:line="360" w:lineRule="auto"/>
        <w:jc w:val="both"/>
      </w:pPr>
      <w:r>
        <w:rPr>
          <w:rFonts w:ascii="Book Antiqua" w:eastAsia="Book Antiqua" w:hAnsi="Book Antiqua" w:cs="Book Antiqua"/>
          <w:b/>
          <w:caps/>
          <w:color w:val="000000"/>
          <w:u w:val="single"/>
        </w:rPr>
        <w:t>RESULTS</w:t>
      </w:r>
    </w:p>
    <w:p w14:paraId="399979BE" w14:textId="77777777" w:rsidR="00A77B3E" w:rsidRPr="00B665E7" w:rsidRDefault="0025165B">
      <w:pPr>
        <w:spacing w:line="360" w:lineRule="auto"/>
        <w:jc w:val="both"/>
        <w:rPr>
          <w:lang w:eastAsia="zh-CN"/>
        </w:rPr>
      </w:pPr>
      <w:r>
        <w:rPr>
          <w:rFonts w:ascii="Book Antiqua" w:eastAsia="Book Antiqua" w:hAnsi="Book Antiqua" w:cs="Book Antiqua"/>
          <w:color w:val="000000"/>
        </w:rPr>
        <w:t>Elevated liver enzymes, especially ALT, were detected in the majority of patients hospitalized with SARS-CoV-2 pneumonia (603 out of 684). ALT and AST were elevated by a factor of less than 3 in 54.9% and 74.8% of cases with increased enzyme levels, respectively. Only 9.3% of the cases of elevated ALT, 2.7% of AST, and 11.2% of GGT were in concentrations higher than 300 U/L (</w:t>
      </w:r>
      <w:r w:rsidRPr="00B665E7">
        <w:rPr>
          <w:rFonts w:ascii="Book Antiqua" w:eastAsia="Book Antiqua" w:hAnsi="Book Antiqua" w:cs="Book Antiqua"/>
          <w:bCs/>
          <w:color w:val="000000"/>
        </w:rPr>
        <w:t>Table 1</w:t>
      </w:r>
      <w:r>
        <w:rPr>
          <w:rFonts w:ascii="Book Antiqua" w:eastAsia="Book Antiqua" w:hAnsi="Book Antiqua" w:cs="Book Antiqua"/>
          <w:color w:val="000000"/>
        </w:rPr>
        <w:t>).</w:t>
      </w:r>
    </w:p>
    <w:p w14:paraId="4FE04B3C" w14:textId="77777777" w:rsidR="00A77B3E" w:rsidRPr="00B665E7" w:rsidRDefault="0025165B" w:rsidP="00B665E7">
      <w:pPr>
        <w:spacing w:line="360" w:lineRule="auto"/>
        <w:ind w:firstLineChars="100" w:firstLine="240"/>
        <w:jc w:val="both"/>
        <w:rPr>
          <w:lang w:eastAsia="zh-CN"/>
        </w:rPr>
      </w:pPr>
      <w:r>
        <w:rPr>
          <w:rFonts w:ascii="Book Antiqua" w:eastAsia="Book Antiqua" w:hAnsi="Book Antiqua" w:cs="Book Antiqua"/>
          <w:color w:val="000000"/>
        </w:rPr>
        <w:lastRenderedPageBreak/>
        <w:t>In most patients (432, 71.6%), elevated ALT in the range of 41</w:t>
      </w:r>
      <w:r w:rsidR="00B665E7">
        <w:rPr>
          <w:rFonts w:ascii="Book Antiqua" w:hAnsi="Book Antiqua" w:cs="Book Antiqua" w:hint="eastAsia"/>
          <w:color w:val="000000"/>
          <w:lang w:eastAsia="zh-CN"/>
        </w:rPr>
        <w:t>-</w:t>
      </w:r>
      <w:r>
        <w:rPr>
          <w:rFonts w:ascii="Book Antiqua" w:eastAsia="Book Antiqua" w:hAnsi="Book Antiqua" w:cs="Book Antiqua"/>
          <w:color w:val="000000"/>
        </w:rPr>
        <w:t>728 U/L was detected on the first day of hospitalization. In almost half (209) of these patients, ALT increased to 80 U/L; in 91 patients, up to 120 U/L; and in only 17 patients did the level of ALT increase to more than 300 U/L (</w:t>
      </w:r>
      <w:r w:rsidRPr="00B665E7">
        <w:rPr>
          <w:rFonts w:ascii="Book Antiqua" w:eastAsia="Book Antiqua" w:hAnsi="Book Antiqua" w:cs="Book Antiqua"/>
          <w:bCs/>
          <w:color w:val="000000"/>
        </w:rPr>
        <w:t>Table 1</w:t>
      </w:r>
      <w:r>
        <w:rPr>
          <w:rFonts w:ascii="Book Antiqua" w:eastAsia="Book Antiqua" w:hAnsi="Book Antiqua" w:cs="Book Antiqua"/>
          <w:color w:val="000000"/>
        </w:rPr>
        <w:t>). ALT tended to rise during hospitalization and pneumonia treatment, and in some cases its level did not recede to the normal range even after SARS-CoV-2 infection recovery and discharge.</w:t>
      </w:r>
    </w:p>
    <w:p w14:paraId="6AB31523" w14:textId="77777777" w:rsidR="00A77B3E" w:rsidRPr="00B665E7" w:rsidRDefault="0025165B" w:rsidP="00B665E7">
      <w:pPr>
        <w:spacing w:line="360" w:lineRule="auto"/>
        <w:ind w:firstLineChars="100" w:firstLine="240"/>
        <w:jc w:val="both"/>
        <w:rPr>
          <w:lang w:eastAsia="zh-CN"/>
        </w:rPr>
      </w:pPr>
      <w:r>
        <w:rPr>
          <w:rFonts w:ascii="Book Antiqua" w:eastAsia="Book Antiqua" w:hAnsi="Book Antiqua" w:cs="Book Antiqua"/>
          <w:color w:val="000000"/>
        </w:rPr>
        <w:t>AST levels were elevated in 449 (72.1%) patients overall: for 241 (53.7%) of these patients, AST was found to be elevated in the range of 41</w:t>
      </w:r>
      <w:r w:rsidR="00B665E7">
        <w:rPr>
          <w:rFonts w:ascii="Book Antiqua" w:hAnsi="Book Antiqua" w:cs="Book Antiqua" w:hint="eastAsia"/>
          <w:color w:val="000000"/>
          <w:lang w:eastAsia="zh-CN"/>
        </w:rPr>
        <w:t>-</w:t>
      </w:r>
      <w:r>
        <w:rPr>
          <w:rFonts w:ascii="Book Antiqua" w:eastAsia="Book Antiqua" w:hAnsi="Book Antiqua" w:cs="Book Antiqua"/>
          <w:color w:val="000000"/>
        </w:rPr>
        <w:t>351 U/L on the first day of hospitalization; 159 patients had an up to two-fold elevation of AST; 50 patients up to 120 U/L; and only two patients had AST levels over 300 U/L (</w:t>
      </w:r>
      <w:r w:rsidRPr="00B665E7">
        <w:rPr>
          <w:rFonts w:ascii="Book Antiqua" w:eastAsia="Book Antiqua" w:hAnsi="Book Antiqua" w:cs="Book Antiqua"/>
          <w:bCs/>
          <w:color w:val="000000"/>
        </w:rPr>
        <w:t>Table 1</w:t>
      </w:r>
      <w:r>
        <w:rPr>
          <w:rFonts w:ascii="Book Antiqua" w:eastAsia="Book Antiqua" w:hAnsi="Book Antiqua" w:cs="Book Antiqua"/>
          <w:color w:val="000000"/>
        </w:rPr>
        <w:t>). Similarly to ALT, AST levels were prone to increase during the treatment of SARS-CoV-2 pneumonia, but for most patients, these levels returned to their normal range by the time of discharge.</w:t>
      </w:r>
    </w:p>
    <w:p w14:paraId="733EBF78" w14:textId="77777777" w:rsidR="00A77B3E" w:rsidRDefault="0025165B" w:rsidP="00B665E7">
      <w:pPr>
        <w:spacing w:line="360" w:lineRule="auto"/>
        <w:ind w:firstLineChars="100" w:firstLine="240"/>
        <w:jc w:val="both"/>
      </w:pPr>
      <w:r>
        <w:rPr>
          <w:rFonts w:ascii="Book Antiqua" w:eastAsia="Book Antiqua" w:hAnsi="Book Antiqua" w:cs="Book Antiqua"/>
          <w:color w:val="000000"/>
        </w:rPr>
        <w:t>GGT levels in the range of 40</w:t>
      </w:r>
      <w:r w:rsidR="00B665E7">
        <w:rPr>
          <w:rFonts w:ascii="Book Antiqua" w:hAnsi="Book Antiqua" w:cs="Book Antiqua" w:hint="eastAsia"/>
          <w:color w:val="000000"/>
          <w:lang w:eastAsia="zh-CN"/>
        </w:rPr>
        <w:t>-</w:t>
      </w:r>
      <w:r>
        <w:rPr>
          <w:rFonts w:ascii="Book Antiqua" w:eastAsia="Book Antiqua" w:hAnsi="Book Antiqua" w:cs="Book Antiqua"/>
          <w:color w:val="000000"/>
        </w:rPr>
        <w:t>820 U/L were detected in 438 (70.4%) of the patients tested, and in 353 (80.6%) patients, elevated GGT was detected on the first day of hospitalization. Up to two-fold elevated GGT was detected in 198 patients; 71 patients displayed CGT levels up to 120 U/L; and 25 patients displayed CGT levels over 300 U/L (</w:t>
      </w:r>
      <w:r w:rsidRPr="00B665E7">
        <w:rPr>
          <w:rFonts w:ascii="Book Antiqua" w:eastAsia="Book Antiqua" w:hAnsi="Book Antiqua" w:cs="Book Antiqua"/>
          <w:bCs/>
          <w:color w:val="000000"/>
        </w:rPr>
        <w:t>Table 1</w:t>
      </w:r>
      <w:r>
        <w:rPr>
          <w:rFonts w:ascii="Book Antiqua" w:eastAsia="Book Antiqua" w:hAnsi="Book Antiqua" w:cs="Book Antiqua"/>
          <w:color w:val="000000"/>
        </w:rPr>
        <w:t>). Like ALT, GGT tends to increase during hospitalization and slowly normalizes after patients recover from viral pneumonia.</w:t>
      </w:r>
    </w:p>
    <w:p w14:paraId="4944640A" w14:textId="77777777" w:rsidR="00A77B3E" w:rsidRDefault="0025165B" w:rsidP="00B665E7">
      <w:pPr>
        <w:spacing w:line="360" w:lineRule="auto"/>
        <w:ind w:firstLineChars="100" w:firstLine="240"/>
        <w:jc w:val="both"/>
      </w:pPr>
      <w:r>
        <w:rPr>
          <w:rFonts w:ascii="Book Antiqua" w:eastAsia="Book Antiqua" w:hAnsi="Book Antiqua" w:cs="Book Antiqua"/>
          <w:color w:val="000000"/>
        </w:rPr>
        <w:t>ALP level was tested for only 103 patients, and most cases 89 (86.4%) were in the normal range (</w:t>
      </w:r>
      <w:r w:rsidRPr="00B665E7">
        <w:rPr>
          <w:rFonts w:ascii="Book Antiqua" w:eastAsia="Book Antiqua" w:hAnsi="Book Antiqua" w:cs="Book Antiqua"/>
          <w:bCs/>
          <w:color w:val="000000"/>
        </w:rPr>
        <w:t>Table 1</w:t>
      </w:r>
      <w:r>
        <w:rPr>
          <w:rFonts w:ascii="Book Antiqua" w:eastAsia="Book Antiqua" w:hAnsi="Book Antiqua" w:cs="Book Antiqua"/>
          <w:color w:val="000000"/>
        </w:rPr>
        <w:t>). Only 7 (6.8%) patients had up to three-fold elevated ALP, and in one patient with a critical course of COVID-19 ALP increased dramatically to 1183 U/L, along with ALT 162 U/L and AST 223 U/L. This patient suffered from acute liver and kidney failure, electrolyte and alkaline-acid imbalance, and sepsis aggravated by resistance to beta-lactam antibiotics, from which they did not recover.</w:t>
      </w:r>
    </w:p>
    <w:p w14:paraId="5FBEC0CD" w14:textId="77777777" w:rsidR="00A77B3E" w:rsidRDefault="0025165B" w:rsidP="00B665E7">
      <w:pPr>
        <w:spacing w:line="360" w:lineRule="auto"/>
        <w:ind w:firstLineChars="100" w:firstLine="240"/>
        <w:jc w:val="both"/>
      </w:pPr>
      <w:r>
        <w:rPr>
          <w:rFonts w:ascii="Book Antiqua" w:eastAsia="Book Antiqua" w:hAnsi="Book Antiqua" w:cs="Book Antiqua"/>
          <w:color w:val="000000"/>
        </w:rPr>
        <w:t xml:space="preserve">Only 24 patients (3.5%) of the studied cohort had preexisting hepatitis of different etiologies (including two patients with chronic hepatitis C and two patients with chronic hepatitis B), and only two of these patients (8.3%), with hepatitis B in long-term remission, had normal levels of liver enzymes at admission and during hospitalization. </w:t>
      </w:r>
      <w:r>
        <w:rPr>
          <w:rFonts w:ascii="Book Antiqua" w:eastAsia="Book Antiqua" w:hAnsi="Book Antiqua" w:cs="Book Antiqua"/>
          <w:color w:val="000000"/>
        </w:rPr>
        <w:lastRenderedPageBreak/>
        <w:t>The other 22 (91.7%) patients had elevated liver enzymes, including two patients (8.3%) with chronic hepatitis C. Most patients with preexisting liver diseases had a moderate course of COVID-19 pneumonia (20, 83.3%), three (12.5%) had severe cases, and one patient (4.7%) had a critical course of COVID-19. Only one female patient in this group died of COVID-19. No differences in other comorbidities or COVID-19 complications were observed in the remainder of the patients with preexisting liver disease.</w:t>
      </w:r>
    </w:p>
    <w:p w14:paraId="33F76B44" w14:textId="77777777" w:rsidR="00A77B3E" w:rsidRDefault="00A77B3E">
      <w:pPr>
        <w:spacing w:line="360" w:lineRule="auto"/>
        <w:jc w:val="both"/>
      </w:pPr>
    </w:p>
    <w:p w14:paraId="35DACDAB" w14:textId="77777777" w:rsidR="00A77B3E" w:rsidRDefault="0025165B">
      <w:pPr>
        <w:spacing w:line="360" w:lineRule="auto"/>
        <w:jc w:val="both"/>
      </w:pPr>
      <w:r>
        <w:rPr>
          <w:rFonts w:ascii="Book Antiqua" w:eastAsia="Book Antiqua" w:hAnsi="Book Antiqua" w:cs="Book Antiqua"/>
          <w:b/>
          <w:bCs/>
          <w:i/>
          <w:iCs/>
          <w:color w:val="000000"/>
        </w:rPr>
        <w:t>Comparison of</w:t>
      </w:r>
      <w:r w:rsidR="00B665E7">
        <w:rPr>
          <w:rFonts w:ascii="Book Antiqua" w:eastAsia="Book Antiqua" w:hAnsi="Book Antiqua" w:cs="Book Antiqua"/>
          <w:b/>
          <w:bCs/>
          <w:i/>
          <w:iCs/>
          <w:color w:val="000000"/>
        </w:rPr>
        <w:t xml:space="preserve"> patient groups with elevated liver enzymes versus normal liver enzymes</w:t>
      </w:r>
    </w:p>
    <w:p w14:paraId="2610FB47" w14:textId="77777777" w:rsidR="00A77B3E" w:rsidRDefault="0025165B">
      <w:pPr>
        <w:spacing w:line="360" w:lineRule="auto"/>
        <w:jc w:val="both"/>
      </w:pPr>
      <w:r>
        <w:rPr>
          <w:rFonts w:ascii="Book Antiqua" w:eastAsia="Book Antiqua" w:hAnsi="Book Antiqua" w:cs="Book Antiqua"/>
          <w:color w:val="000000"/>
        </w:rPr>
        <w:t>When comparing patients who showed signs of liver impairment with those who did not, the main difference was the severity of inflammation. Patients with elevated liver enzymes (Group 1) more often demanded oxygen, and all biochemical inflammation indices were higher than in those with normal enzymes (Group 2). Of the 684 patients studied, 209 (30.5%) required 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supply due to respiratory failure, mostly belonging to Group 1 </w:t>
      </w:r>
      <w:r w:rsidRPr="00B665E7">
        <w:rPr>
          <w:rFonts w:ascii="Book Antiqua" w:eastAsia="Book Antiqua" w:hAnsi="Book Antiqua" w:cs="Book Antiqua"/>
          <w:bCs/>
          <w:color w:val="000000"/>
        </w:rPr>
        <w:t>(Table 2)</w:t>
      </w:r>
      <w:r>
        <w:rPr>
          <w:rFonts w:ascii="Book Antiqua" w:eastAsia="Book Antiqua" w:hAnsi="Book Antiqua" w:cs="Book Antiqua"/>
          <w:color w:val="000000"/>
        </w:rPr>
        <w:t>. In addition, these patients required a longer duration of supportive 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due to low blood 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saturation because of severe lung infiltration.</w:t>
      </w:r>
    </w:p>
    <w:p w14:paraId="7484AAAE" w14:textId="77777777" w:rsidR="00A77B3E" w:rsidRDefault="0025165B" w:rsidP="00B665E7">
      <w:pPr>
        <w:spacing w:line="360" w:lineRule="auto"/>
        <w:ind w:firstLineChars="100" w:firstLine="240"/>
        <w:jc w:val="both"/>
      </w:pPr>
      <w:r>
        <w:rPr>
          <w:rFonts w:ascii="Book Antiqua" w:eastAsia="Book Antiqua" w:hAnsi="Book Antiqua" w:cs="Book Antiqua"/>
          <w:color w:val="000000"/>
        </w:rPr>
        <w:t>For most patients, Il-6 blood concentration was in the range of 2</w:t>
      </w:r>
      <w:r w:rsidR="00B665E7">
        <w:rPr>
          <w:rFonts w:ascii="Book Antiqua" w:hAnsi="Book Antiqua" w:cs="Book Antiqua" w:hint="eastAsia"/>
          <w:color w:val="000000"/>
          <w:lang w:eastAsia="zh-CN"/>
        </w:rPr>
        <w:t>-</w:t>
      </w:r>
      <w:r>
        <w:rPr>
          <w:rFonts w:ascii="Book Antiqua" w:eastAsia="Book Antiqua" w:hAnsi="Book Antiqua" w:cs="Book Antiqua"/>
          <w:color w:val="000000"/>
        </w:rPr>
        <w:t>626 ng/L. Only one 62-year-old male with a critical course of pneumonia and elevated liver enzymes had an Il-6 as high as 2499 ng/L. This patient died after the manifestation of a cytokine storm (</w:t>
      </w:r>
      <w:r w:rsidRPr="00B665E7">
        <w:rPr>
          <w:rFonts w:ascii="Book Antiqua" w:eastAsia="Book Antiqua" w:hAnsi="Book Antiqua" w:cs="Book Antiqua"/>
          <w:bCs/>
          <w:color w:val="000000"/>
        </w:rPr>
        <w:t>Table 2</w:t>
      </w:r>
      <w:r>
        <w:rPr>
          <w:rFonts w:ascii="Book Antiqua" w:eastAsia="Book Antiqua" w:hAnsi="Book Antiqua" w:cs="Book Antiqua"/>
          <w:color w:val="000000"/>
        </w:rPr>
        <w:t>).</w:t>
      </w:r>
    </w:p>
    <w:p w14:paraId="2094D7E3" w14:textId="77777777" w:rsidR="00A77B3E" w:rsidRDefault="0025165B" w:rsidP="00B665E7">
      <w:pPr>
        <w:spacing w:line="360" w:lineRule="auto"/>
        <w:ind w:firstLineChars="100" w:firstLine="240"/>
        <w:jc w:val="both"/>
      </w:pPr>
      <w:r>
        <w:rPr>
          <w:rFonts w:ascii="Book Antiqua" w:eastAsia="Book Antiqua" w:hAnsi="Book Antiqua" w:cs="Book Antiqua"/>
          <w:color w:val="000000"/>
        </w:rPr>
        <w:t>The level of LDH in the blood was in the range of 134 U/L–979 U/L for most patients. Only one patient (a 72-year-old male), who had normal liver enzyme levels during all stages of the disease, had LDH 1304 U/L and died of critical COVID-19.</w:t>
      </w:r>
    </w:p>
    <w:p w14:paraId="092AF0EA" w14:textId="77777777" w:rsidR="00A77B3E" w:rsidRDefault="0025165B" w:rsidP="00B665E7">
      <w:pPr>
        <w:spacing w:line="360" w:lineRule="auto"/>
        <w:ind w:firstLineChars="100" w:firstLine="240"/>
        <w:jc w:val="both"/>
      </w:pPr>
      <w:r>
        <w:rPr>
          <w:rFonts w:ascii="Book Antiqua" w:eastAsia="Book Antiqua" w:hAnsi="Book Antiqua" w:cs="Book Antiqua"/>
          <w:color w:val="000000"/>
        </w:rPr>
        <w:t xml:space="preserve">Patients with elevated liver enzymes had almost double the chance of bacterial complications of viral pneumonia (univariate logistic regression: </w:t>
      </w:r>
      <w:r w:rsidR="00B665E7" w:rsidRPr="00616F4C">
        <w:rPr>
          <w:rFonts w:ascii="Book Antiqua" w:eastAsia="Malgun Gothic" w:hAnsi="Book Antiqua"/>
        </w:rPr>
        <w:t>odds ratio</w:t>
      </w:r>
      <w:r w:rsidR="00B665E7">
        <w:rPr>
          <w:rFonts w:ascii="Book Antiqua" w:eastAsia="Book Antiqua" w:hAnsi="Book Antiqua" w:cs="Book Antiqua"/>
          <w:color w:val="000000"/>
        </w:rPr>
        <w:t xml:space="preserve"> </w:t>
      </w:r>
      <w:r w:rsidR="00B665E7">
        <w:rPr>
          <w:rFonts w:ascii="Book Antiqua" w:hAnsi="Book Antiqua" w:cs="Book Antiqua" w:hint="eastAsia"/>
          <w:color w:val="000000"/>
          <w:lang w:eastAsia="zh-CN"/>
        </w:rPr>
        <w:t>(</w:t>
      </w:r>
      <w:r>
        <w:rPr>
          <w:rFonts w:ascii="Book Antiqua" w:eastAsia="Book Antiqua" w:hAnsi="Book Antiqua" w:cs="Book Antiqua"/>
          <w:color w:val="000000"/>
        </w:rPr>
        <w:t>OR</w:t>
      </w:r>
      <w:r w:rsidR="00B665E7">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665E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1.73 (1.087–2.789), </w:t>
      </w:r>
      <w:r w:rsidR="00B665E7">
        <w:rPr>
          <w:rFonts w:ascii="Book Antiqua" w:hAnsi="Book Antiqua" w:cs="Book Antiqua" w:hint="eastAsia"/>
          <w:i/>
          <w:iCs/>
          <w:color w:val="000000"/>
          <w:lang w:eastAsia="zh-CN"/>
        </w:rPr>
        <w:t>P</w:t>
      </w:r>
      <w:r w:rsidR="00B665E7">
        <w:rPr>
          <w:rFonts w:ascii="Book Antiqua" w:hAnsi="Book Antiqua" w:cs="Book Antiqua" w:hint="eastAsia"/>
          <w:iCs/>
          <w:color w:val="000000"/>
          <w:lang w:eastAsia="zh-CN"/>
        </w:rPr>
        <w:t xml:space="preserve"> </w:t>
      </w:r>
      <w:r>
        <w:rPr>
          <w:rFonts w:ascii="Book Antiqua" w:eastAsia="Book Antiqua" w:hAnsi="Book Antiqua" w:cs="Book Antiqua"/>
          <w:color w:val="000000"/>
        </w:rPr>
        <w:t>=</w:t>
      </w:r>
      <w:r w:rsidR="00B665E7">
        <w:rPr>
          <w:rFonts w:ascii="Book Antiqua" w:hAnsi="Book Antiqua" w:cs="Book Antiqua" w:hint="eastAsia"/>
          <w:color w:val="000000"/>
          <w:lang w:eastAsia="zh-CN"/>
        </w:rPr>
        <w:t xml:space="preserve"> </w:t>
      </w:r>
      <w:r>
        <w:rPr>
          <w:rFonts w:ascii="Book Antiqua" w:eastAsia="Book Antiqua" w:hAnsi="Book Antiqua" w:cs="Book Antiqua"/>
          <w:color w:val="000000"/>
        </w:rPr>
        <w:t>0.0217). The incidences of other complications were largely similar in both groups (</w:t>
      </w:r>
      <w:r w:rsidRPr="00B665E7">
        <w:rPr>
          <w:rFonts w:ascii="Book Antiqua" w:eastAsia="Book Antiqua" w:hAnsi="Book Antiqua" w:cs="Book Antiqua"/>
          <w:bCs/>
          <w:color w:val="000000"/>
        </w:rPr>
        <w:t>Table 3</w:t>
      </w:r>
      <w:r>
        <w:rPr>
          <w:rFonts w:ascii="Book Antiqua" w:eastAsia="Book Antiqua" w:hAnsi="Book Antiqua" w:cs="Book Antiqua"/>
          <w:color w:val="000000"/>
        </w:rPr>
        <w:t>).</w:t>
      </w:r>
    </w:p>
    <w:p w14:paraId="4F69057E" w14:textId="77777777" w:rsidR="00A77B3E" w:rsidRPr="00B665E7" w:rsidRDefault="0025165B" w:rsidP="00B665E7">
      <w:pPr>
        <w:spacing w:line="360" w:lineRule="auto"/>
        <w:ind w:firstLineChars="100" w:firstLine="240"/>
        <w:jc w:val="both"/>
        <w:rPr>
          <w:lang w:eastAsia="zh-CN"/>
        </w:rPr>
      </w:pPr>
      <w:r>
        <w:rPr>
          <w:rFonts w:ascii="Book Antiqua" w:eastAsia="Book Antiqua" w:hAnsi="Book Antiqua" w:cs="Book Antiqua"/>
          <w:color w:val="000000"/>
        </w:rPr>
        <w:t xml:space="preserve">Underlying diseases </w:t>
      </w:r>
      <w:r w:rsidR="00B665E7" w:rsidRPr="008D1AA7">
        <w:rPr>
          <w:rFonts w:ascii="Book Antiqua" w:eastAsia="Book Antiqua" w:hAnsi="Book Antiqua" w:cs="Book Antiqua"/>
          <w:bCs/>
          <w:color w:val="000000"/>
        </w:rPr>
        <w:t>—</w:t>
      </w:r>
      <w:r>
        <w:rPr>
          <w:rFonts w:ascii="Book Antiqua" w:eastAsia="Book Antiqua" w:hAnsi="Book Antiqua" w:cs="Book Antiqua"/>
          <w:color w:val="000000"/>
        </w:rPr>
        <w:t xml:space="preserve"> including hypertension, the most common </w:t>
      </w:r>
      <w:r w:rsidR="00B665E7" w:rsidRPr="008D1AA7">
        <w:rPr>
          <w:rFonts w:ascii="Book Antiqua" w:eastAsia="Book Antiqua" w:hAnsi="Book Antiqua" w:cs="Book Antiqua"/>
          <w:bCs/>
          <w:color w:val="000000"/>
        </w:rPr>
        <w:t>—</w:t>
      </w:r>
      <w:r>
        <w:rPr>
          <w:rFonts w:ascii="Book Antiqua" w:eastAsia="Book Antiqua" w:hAnsi="Book Antiqua" w:cs="Book Antiqua"/>
          <w:color w:val="000000"/>
        </w:rPr>
        <w:t xml:space="preserve"> did not substantially prevail in patients with elevated liver enzymes (</w:t>
      </w:r>
      <w:r w:rsidRPr="00B665E7">
        <w:rPr>
          <w:rFonts w:ascii="Book Antiqua" w:eastAsia="Book Antiqua" w:hAnsi="Book Antiqua" w:cs="Book Antiqua"/>
          <w:bCs/>
          <w:color w:val="000000"/>
        </w:rPr>
        <w:t>Table 4</w:t>
      </w:r>
      <w:r>
        <w:rPr>
          <w:rFonts w:ascii="Book Antiqua" w:eastAsia="Book Antiqua" w:hAnsi="Book Antiqua" w:cs="Book Antiqua"/>
          <w:color w:val="000000"/>
        </w:rPr>
        <w:t>).</w:t>
      </w:r>
    </w:p>
    <w:p w14:paraId="0B048D5E" w14:textId="77777777" w:rsidR="00A77B3E" w:rsidRDefault="00A77B3E">
      <w:pPr>
        <w:spacing w:line="360" w:lineRule="auto"/>
        <w:jc w:val="both"/>
      </w:pPr>
    </w:p>
    <w:p w14:paraId="48AFF36A" w14:textId="77777777" w:rsidR="00A77B3E" w:rsidRPr="00B665E7" w:rsidRDefault="0025165B">
      <w:pPr>
        <w:spacing w:line="360" w:lineRule="auto"/>
        <w:jc w:val="both"/>
        <w:rPr>
          <w:lang w:eastAsia="zh-CN"/>
        </w:rPr>
      </w:pPr>
      <w:r>
        <w:rPr>
          <w:rFonts w:ascii="Book Antiqua" w:eastAsia="Book Antiqua" w:hAnsi="Book Antiqua" w:cs="Book Antiqua"/>
          <w:b/>
          <w:bCs/>
          <w:i/>
          <w:iCs/>
          <w:color w:val="000000"/>
        </w:rPr>
        <w:lastRenderedPageBreak/>
        <w:t>Analysis of th</w:t>
      </w:r>
      <w:r w:rsidR="00B665E7">
        <w:rPr>
          <w:rFonts w:ascii="Book Antiqua" w:eastAsia="Book Antiqua" w:hAnsi="Book Antiqua" w:cs="Book Antiqua"/>
          <w:b/>
          <w:bCs/>
          <w:i/>
          <w:iCs/>
          <w:color w:val="000000"/>
        </w:rPr>
        <w:t>e association of variables with the seriousness</w:t>
      </w:r>
      <w:r>
        <w:rPr>
          <w:rFonts w:ascii="Book Antiqua" w:eastAsia="Book Antiqua" w:hAnsi="Book Antiqua" w:cs="Book Antiqua"/>
          <w:b/>
          <w:bCs/>
          <w:i/>
          <w:iCs/>
          <w:color w:val="000000"/>
        </w:rPr>
        <w:t xml:space="preserve"> of SARS-CoV-2 </w:t>
      </w:r>
      <w:r w:rsidR="00B665E7">
        <w:rPr>
          <w:rFonts w:ascii="Book Antiqua" w:eastAsia="Book Antiqua" w:hAnsi="Book Antiqua" w:cs="Book Antiqua"/>
          <w:b/>
          <w:bCs/>
          <w:i/>
          <w:iCs/>
          <w:color w:val="000000"/>
        </w:rPr>
        <w:t>p</w:t>
      </w:r>
      <w:r>
        <w:rPr>
          <w:rFonts w:ascii="Book Antiqua" w:eastAsia="Book Antiqua" w:hAnsi="Book Antiqua" w:cs="Book Antiqua"/>
          <w:b/>
          <w:bCs/>
          <w:i/>
          <w:iCs/>
          <w:color w:val="000000"/>
        </w:rPr>
        <w:t>neumonia</w:t>
      </w:r>
    </w:p>
    <w:p w14:paraId="211A000D" w14:textId="77777777" w:rsidR="00A77B3E" w:rsidRPr="00B665E7" w:rsidRDefault="0025165B">
      <w:pPr>
        <w:spacing w:line="360" w:lineRule="auto"/>
        <w:jc w:val="both"/>
        <w:rPr>
          <w:lang w:eastAsia="zh-CN"/>
        </w:rPr>
      </w:pPr>
      <w:r>
        <w:rPr>
          <w:rFonts w:ascii="Book Antiqua" w:eastAsia="Book Antiqua" w:hAnsi="Book Antiqua" w:cs="Book Antiqua"/>
          <w:color w:val="000000"/>
        </w:rPr>
        <w:t>A moderate course of SARS-CoV-2 pneumonia was diagnosed in 500 (73.1%) patients; a severe course in 148 (21.6%); and a critical course of SARS-CoV-2 pneumonia was diagnosed in 36 (5.3%) patients. There were no significant differences in the distribution of severity between the two groups of patients studied (</w:t>
      </w:r>
      <w:r w:rsidRPr="00B665E7">
        <w:rPr>
          <w:rFonts w:ascii="Book Antiqua" w:eastAsia="Book Antiqua" w:hAnsi="Book Antiqua" w:cs="Book Antiqua"/>
          <w:bCs/>
          <w:color w:val="000000"/>
        </w:rPr>
        <w:t>Table 2</w:t>
      </w:r>
      <w:r w:rsidRPr="00B665E7">
        <w:rPr>
          <w:rFonts w:ascii="Book Antiqua" w:eastAsia="Book Antiqua" w:hAnsi="Book Antiqua" w:cs="Book Antiqua"/>
          <w:color w:val="000000"/>
        </w:rPr>
        <w:t>).</w:t>
      </w:r>
    </w:p>
    <w:p w14:paraId="7D80C4B1" w14:textId="77777777" w:rsidR="00A77B3E" w:rsidRPr="00B665E7" w:rsidRDefault="0025165B" w:rsidP="00B665E7">
      <w:pPr>
        <w:spacing w:line="360" w:lineRule="auto"/>
        <w:ind w:firstLineChars="100" w:firstLine="240"/>
        <w:jc w:val="both"/>
      </w:pPr>
      <w:r w:rsidRPr="00B665E7">
        <w:rPr>
          <w:rFonts w:ascii="Book Antiqua" w:eastAsia="Book Antiqua" w:hAnsi="Book Antiqua" w:cs="Book Antiqua"/>
          <w:color w:val="000000"/>
        </w:rPr>
        <w:t>To clarify which factors predispose a patient toward a more severe course of COVID-19, univariate (</w:t>
      </w:r>
      <w:r w:rsidRPr="00B665E7">
        <w:rPr>
          <w:rFonts w:ascii="Book Antiqua" w:eastAsia="Book Antiqua" w:hAnsi="Book Antiqua" w:cs="Book Antiqua"/>
          <w:bCs/>
          <w:color w:val="000000"/>
        </w:rPr>
        <w:t>Table</w:t>
      </w:r>
      <w:r w:rsidR="00B665E7">
        <w:rPr>
          <w:rFonts w:ascii="Book Antiqua" w:hAnsi="Book Antiqua" w:cs="Book Antiqua" w:hint="eastAsia"/>
          <w:bCs/>
          <w:color w:val="000000"/>
          <w:lang w:eastAsia="zh-CN"/>
        </w:rPr>
        <w:t>s</w:t>
      </w:r>
      <w:r w:rsidRPr="00B665E7">
        <w:rPr>
          <w:rFonts w:ascii="Book Antiqua" w:eastAsia="Book Antiqua" w:hAnsi="Book Antiqua" w:cs="Book Antiqua"/>
          <w:bCs/>
          <w:color w:val="000000"/>
        </w:rPr>
        <w:t xml:space="preserve"> 5</w:t>
      </w:r>
      <w:r w:rsidRPr="00B665E7">
        <w:rPr>
          <w:rFonts w:ascii="Book Antiqua" w:eastAsia="Book Antiqua" w:hAnsi="Book Antiqua" w:cs="Book Antiqua"/>
          <w:color w:val="000000"/>
        </w:rPr>
        <w:t xml:space="preserve"> and</w:t>
      </w:r>
      <w:r w:rsidR="00B665E7">
        <w:rPr>
          <w:rFonts w:ascii="Book Antiqua" w:hAnsi="Book Antiqua" w:cs="Book Antiqua" w:hint="eastAsia"/>
          <w:bCs/>
          <w:color w:val="000000"/>
          <w:lang w:eastAsia="zh-CN"/>
        </w:rPr>
        <w:t xml:space="preserve"> </w:t>
      </w:r>
      <w:r w:rsidRPr="00B665E7">
        <w:rPr>
          <w:rFonts w:ascii="Book Antiqua" w:eastAsia="Book Antiqua" w:hAnsi="Book Antiqua" w:cs="Book Antiqua"/>
          <w:bCs/>
          <w:color w:val="000000"/>
        </w:rPr>
        <w:t>6</w:t>
      </w:r>
      <w:r w:rsidRPr="00B665E7">
        <w:rPr>
          <w:rFonts w:ascii="Book Antiqua" w:eastAsia="Book Antiqua" w:hAnsi="Book Antiqua" w:cs="Book Antiqua"/>
          <w:color w:val="000000"/>
        </w:rPr>
        <w:t>) and multivariate (</w:t>
      </w:r>
      <w:r w:rsidRPr="00B665E7">
        <w:rPr>
          <w:rFonts w:ascii="Book Antiqua" w:eastAsia="Book Antiqua" w:hAnsi="Book Antiqua" w:cs="Book Antiqua"/>
          <w:bCs/>
          <w:color w:val="000000"/>
        </w:rPr>
        <w:t>Table 7</w:t>
      </w:r>
      <w:r w:rsidRPr="00B665E7">
        <w:rPr>
          <w:rFonts w:ascii="Book Antiqua" w:eastAsia="Book Antiqua" w:hAnsi="Book Antiqua" w:cs="Book Antiqua"/>
          <w:color w:val="000000"/>
        </w:rPr>
        <w:t>) analyses were performed.</w:t>
      </w:r>
    </w:p>
    <w:p w14:paraId="5006AF90" w14:textId="77777777" w:rsidR="00A77B3E" w:rsidRPr="00B665E7" w:rsidRDefault="0025165B" w:rsidP="00B665E7">
      <w:pPr>
        <w:spacing w:line="360" w:lineRule="auto"/>
        <w:ind w:firstLineChars="100" w:firstLine="240"/>
        <w:jc w:val="both"/>
      </w:pPr>
      <w:r w:rsidRPr="00B665E7">
        <w:rPr>
          <w:rFonts w:ascii="Book Antiqua" w:eastAsia="Book Antiqua" w:hAnsi="Book Antiqua" w:cs="Book Antiqua"/>
          <w:color w:val="000000"/>
        </w:rPr>
        <w:t>The age of patients had almost no influence on the course of the disease, while male patients had forms of COVID-19 that were almost 1.5 times more severe and critical (</w:t>
      </w:r>
      <w:r w:rsidRPr="00B665E7">
        <w:rPr>
          <w:rFonts w:ascii="Book Antiqua" w:eastAsia="Book Antiqua" w:hAnsi="Book Antiqua" w:cs="Book Antiqua"/>
          <w:bCs/>
          <w:color w:val="000000"/>
        </w:rPr>
        <w:t>Table 5</w:t>
      </w:r>
      <w:r w:rsidRPr="00B665E7">
        <w:rPr>
          <w:rFonts w:ascii="Book Antiqua" w:eastAsia="Book Antiqua" w:hAnsi="Book Antiqua" w:cs="Book Antiqua"/>
          <w:color w:val="000000"/>
        </w:rPr>
        <w:t>). Multivariate logistic regression analysis also confirmed that the male gender was independently associated with more severe COVID-19 (</w:t>
      </w:r>
      <w:r w:rsidRPr="00B665E7">
        <w:rPr>
          <w:rFonts w:ascii="Book Antiqua" w:eastAsia="Book Antiqua" w:hAnsi="Book Antiqua" w:cs="Book Antiqua"/>
          <w:bCs/>
          <w:color w:val="000000"/>
        </w:rPr>
        <w:t>Table 7</w:t>
      </w:r>
      <w:r w:rsidRPr="00B665E7">
        <w:rPr>
          <w:rFonts w:ascii="Book Antiqua" w:eastAsia="Book Antiqua" w:hAnsi="Book Antiqua" w:cs="Book Antiqua"/>
          <w:color w:val="000000"/>
        </w:rPr>
        <w:t>). Acute kidney failure, but not acute liver failure, was also found to be associated with a more severe course of the disease (</w:t>
      </w:r>
      <w:r w:rsidRPr="00B665E7">
        <w:rPr>
          <w:rFonts w:ascii="Book Antiqua" w:eastAsia="Book Antiqua" w:hAnsi="Book Antiqua" w:cs="Book Antiqua"/>
          <w:bCs/>
          <w:color w:val="000000"/>
        </w:rPr>
        <w:t>Table 5</w:t>
      </w:r>
      <w:r w:rsidRPr="00B665E7">
        <w:rPr>
          <w:rFonts w:ascii="Book Antiqua" w:eastAsia="Book Antiqua" w:hAnsi="Book Antiqua" w:cs="Book Antiqua"/>
          <w:color w:val="000000"/>
        </w:rPr>
        <w:t>).</w:t>
      </w:r>
    </w:p>
    <w:p w14:paraId="2B8A0B7E" w14:textId="77777777" w:rsidR="00A77B3E" w:rsidRDefault="0025165B" w:rsidP="00C77944">
      <w:pPr>
        <w:spacing w:line="360" w:lineRule="auto"/>
        <w:ind w:firstLineChars="100" w:firstLine="240"/>
        <w:jc w:val="both"/>
      </w:pPr>
      <w:r>
        <w:rPr>
          <w:rFonts w:ascii="Book Antiqua" w:eastAsia="Book Antiqua" w:hAnsi="Book Antiqua" w:cs="Book Antiqua"/>
          <w:color w:val="000000"/>
        </w:rPr>
        <w:t xml:space="preserve">Neither the underlying disease that was most frequently presented </w:t>
      </w:r>
      <w:r w:rsidR="00C77944" w:rsidRPr="008D1AA7">
        <w:rPr>
          <w:rFonts w:ascii="Book Antiqua" w:eastAsia="Book Antiqua" w:hAnsi="Book Antiqua" w:cs="Book Antiqua"/>
          <w:bCs/>
          <w:color w:val="000000"/>
        </w:rPr>
        <w:t>—</w:t>
      </w:r>
      <w:r>
        <w:rPr>
          <w:rFonts w:ascii="Book Antiqua" w:eastAsia="Book Antiqua" w:hAnsi="Book Antiqua" w:cs="Book Antiqua"/>
          <w:color w:val="000000"/>
        </w:rPr>
        <w:t xml:space="preserve"> primary hypertension </w:t>
      </w:r>
      <w:r w:rsidR="00C77944" w:rsidRPr="008D1AA7">
        <w:rPr>
          <w:rFonts w:ascii="Book Antiqua" w:eastAsia="Book Antiqua" w:hAnsi="Book Antiqua" w:cs="Book Antiqua"/>
          <w:bCs/>
          <w:color w:val="000000"/>
        </w:rPr>
        <w:t>—</w:t>
      </w:r>
      <w:r>
        <w:rPr>
          <w:rFonts w:ascii="Book Antiqua" w:eastAsia="Book Antiqua" w:hAnsi="Book Antiqua" w:cs="Book Antiqua"/>
          <w:color w:val="000000"/>
        </w:rPr>
        <w:t xml:space="preserve"> nor less frequent lung diseases, cancers, or obesity were confirmed to be associated with a more severe course of COVID-19. Only heart disease of various etiologies, type 2 diabetes, and hyperlipidemia were prone to aggravate COVID-19 (</w:t>
      </w:r>
      <w:r w:rsidRPr="00C77944">
        <w:rPr>
          <w:rFonts w:ascii="Book Antiqua" w:eastAsia="Book Antiqua" w:hAnsi="Book Antiqua" w:cs="Book Antiqua"/>
          <w:bCs/>
          <w:color w:val="000000"/>
        </w:rPr>
        <w:t>Table 6</w:t>
      </w:r>
      <w:r w:rsidRPr="00C77944">
        <w:rPr>
          <w:rFonts w:ascii="Book Antiqua" w:eastAsia="Book Antiqua" w:hAnsi="Book Antiqua" w:cs="Book Antiqua"/>
          <w:color w:val="000000"/>
        </w:rPr>
        <w:t>). Diabetes and hyperlipidemia, but not heart disease, were also independently confirmed to be associated with more severe COVID-19 (</w:t>
      </w:r>
      <w:r w:rsidRPr="00C77944">
        <w:rPr>
          <w:rFonts w:ascii="Book Antiqua" w:eastAsia="Book Antiqua" w:hAnsi="Book Antiqua" w:cs="Book Antiqua"/>
          <w:bCs/>
          <w:color w:val="000000"/>
        </w:rPr>
        <w:t>Table 7</w:t>
      </w:r>
      <w:r>
        <w:rPr>
          <w:rFonts w:ascii="Book Antiqua" w:eastAsia="Book Antiqua" w:hAnsi="Book Antiqua" w:cs="Book Antiqua"/>
          <w:color w:val="000000"/>
        </w:rPr>
        <w:t>).</w:t>
      </w:r>
    </w:p>
    <w:p w14:paraId="69E7B4FE" w14:textId="77777777" w:rsidR="00A77B3E" w:rsidRPr="00C77944" w:rsidRDefault="0025165B" w:rsidP="00C77944">
      <w:pPr>
        <w:spacing w:line="360" w:lineRule="auto"/>
        <w:ind w:firstLineChars="100" w:firstLine="240"/>
        <w:jc w:val="both"/>
        <w:rPr>
          <w:lang w:eastAsia="zh-CN"/>
        </w:rPr>
      </w:pPr>
      <w:r>
        <w:rPr>
          <w:rFonts w:ascii="Book Antiqua" w:eastAsia="Book Antiqua" w:hAnsi="Book Antiqua" w:cs="Book Antiqua"/>
          <w:color w:val="000000"/>
        </w:rPr>
        <w:t>Multivariate logistic regression analysis included age, gender, underlying diseases, and complications of pneumonia. Among the pneumonia complications analyzed, only sepsis, increased respiratory rate, and respiratory failure were independently associated with the severity of COVID-19 (</w:t>
      </w:r>
      <w:r w:rsidRPr="00C77944">
        <w:rPr>
          <w:rFonts w:ascii="Book Antiqua" w:eastAsia="Book Antiqua" w:hAnsi="Book Antiqua" w:cs="Book Antiqua"/>
          <w:bCs/>
          <w:color w:val="000000"/>
        </w:rPr>
        <w:t>Table 7</w:t>
      </w:r>
      <w:r>
        <w:rPr>
          <w:rFonts w:ascii="Book Antiqua" w:eastAsia="Book Antiqua" w:hAnsi="Book Antiqua" w:cs="Book Antiqua"/>
          <w:color w:val="000000"/>
        </w:rPr>
        <w:t>).</w:t>
      </w:r>
    </w:p>
    <w:p w14:paraId="79175467" w14:textId="77777777" w:rsidR="00A77B3E" w:rsidRDefault="00A77B3E">
      <w:pPr>
        <w:spacing w:line="360" w:lineRule="auto"/>
        <w:jc w:val="both"/>
        <w:rPr>
          <w:lang w:eastAsia="zh-CN"/>
        </w:rPr>
      </w:pPr>
    </w:p>
    <w:p w14:paraId="0F0DF559" w14:textId="77777777" w:rsidR="00A77B3E" w:rsidRDefault="0025165B">
      <w:pPr>
        <w:spacing w:line="360" w:lineRule="auto"/>
        <w:jc w:val="both"/>
      </w:pPr>
      <w:r>
        <w:rPr>
          <w:rFonts w:ascii="Book Antiqua" w:eastAsia="Book Antiqua" w:hAnsi="Book Antiqua" w:cs="Book Antiqua"/>
          <w:b/>
          <w:bCs/>
          <w:i/>
          <w:iCs/>
          <w:color w:val="000000"/>
        </w:rPr>
        <w:t xml:space="preserve">Analysis of </w:t>
      </w:r>
      <w:r w:rsidR="00C77944">
        <w:rPr>
          <w:rFonts w:ascii="Book Antiqua" w:eastAsia="Book Antiqua" w:hAnsi="Book Antiqua" w:cs="Book Antiqua"/>
          <w:b/>
          <w:bCs/>
          <w:i/>
          <w:iCs/>
          <w:color w:val="000000"/>
        </w:rPr>
        <w:t>patients with liver fa</w:t>
      </w:r>
      <w:r>
        <w:rPr>
          <w:rFonts w:ascii="Book Antiqua" w:eastAsia="Book Antiqua" w:hAnsi="Book Antiqua" w:cs="Book Antiqua"/>
          <w:b/>
          <w:bCs/>
          <w:i/>
          <w:iCs/>
          <w:color w:val="000000"/>
        </w:rPr>
        <w:t>ilure</w:t>
      </w:r>
    </w:p>
    <w:p w14:paraId="258A099C" w14:textId="77777777" w:rsidR="00A77B3E" w:rsidRDefault="0025165B">
      <w:pPr>
        <w:spacing w:line="360" w:lineRule="auto"/>
        <w:jc w:val="both"/>
      </w:pPr>
      <w:r>
        <w:rPr>
          <w:rFonts w:ascii="Book Antiqua" w:eastAsia="Book Antiqua" w:hAnsi="Book Antiqua" w:cs="Book Antiqua"/>
          <w:color w:val="000000"/>
        </w:rPr>
        <w:t>In our study, five patients, all of whom were male, experienced acute liver failure (0.73%) (</w:t>
      </w:r>
      <w:r w:rsidRPr="00C77944">
        <w:rPr>
          <w:rFonts w:ascii="Book Antiqua" w:eastAsia="Book Antiqua" w:hAnsi="Book Antiqua" w:cs="Book Antiqua"/>
          <w:bCs/>
          <w:color w:val="000000"/>
        </w:rPr>
        <w:t>Table 8</w:t>
      </w:r>
      <w:r>
        <w:rPr>
          <w:rFonts w:ascii="Book Antiqua" w:eastAsia="Book Antiqua" w:hAnsi="Book Antiqua" w:cs="Book Antiqua"/>
          <w:color w:val="000000"/>
        </w:rPr>
        <w:t xml:space="preserve">). Septic shock developed in four patients, who did not recover despite all efforts to stabilize their condition. Two patients experienced rapid progression of the </w:t>
      </w:r>
      <w:r>
        <w:rPr>
          <w:rFonts w:ascii="Book Antiqua" w:eastAsia="Book Antiqua" w:hAnsi="Book Antiqua" w:cs="Book Antiqua"/>
          <w:color w:val="000000"/>
        </w:rPr>
        <w:lastRenderedPageBreak/>
        <w:t>disease, and died after three days (a 50-year-old male with angioblastic T lymphoma) and eight days (an 84-year-old male with intracranial abscess, epilepsy, and chronic heart disease) of hospitalization.</w:t>
      </w:r>
    </w:p>
    <w:p w14:paraId="3B9F7AF1" w14:textId="77777777" w:rsidR="00A77B3E" w:rsidRDefault="00A77B3E">
      <w:pPr>
        <w:spacing w:line="360" w:lineRule="auto"/>
        <w:jc w:val="both"/>
      </w:pPr>
    </w:p>
    <w:p w14:paraId="703C3E26" w14:textId="77777777" w:rsidR="00A77B3E" w:rsidRDefault="0025165B">
      <w:pPr>
        <w:spacing w:line="360" w:lineRule="auto"/>
        <w:jc w:val="both"/>
      </w:pPr>
      <w:r>
        <w:rPr>
          <w:rFonts w:ascii="Book Antiqua" w:eastAsia="Book Antiqua" w:hAnsi="Book Antiqua" w:cs="Book Antiqua"/>
          <w:b/>
          <w:bCs/>
          <w:i/>
          <w:iCs/>
          <w:color w:val="000000"/>
        </w:rPr>
        <w:t>Disease</w:t>
      </w:r>
      <w:r w:rsidR="00C77944">
        <w:rPr>
          <w:rFonts w:ascii="Book Antiqua" w:eastAsia="Book Antiqua" w:hAnsi="Book Antiqua" w:cs="Book Antiqua"/>
          <w:b/>
          <w:bCs/>
          <w:i/>
          <w:iCs/>
          <w:color w:val="000000"/>
        </w:rPr>
        <w:t xml:space="preserve"> outcome analys</w:t>
      </w:r>
      <w:r>
        <w:rPr>
          <w:rFonts w:ascii="Book Antiqua" w:eastAsia="Book Antiqua" w:hAnsi="Book Antiqua" w:cs="Book Antiqua"/>
          <w:b/>
          <w:bCs/>
          <w:i/>
          <w:iCs/>
          <w:color w:val="000000"/>
        </w:rPr>
        <w:t>is</w:t>
      </w:r>
    </w:p>
    <w:p w14:paraId="52292666" w14:textId="77777777" w:rsidR="00A77B3E" w:rsidRDefault="0025165B">
      <w:pPr>
        <w:spacing w:line="360" w:lineRule="auto"/>
        <w:jc w:val="both"/>
      </w:pPr>
      <w:r>
        <w:rPr>
          <w:rFonts w:ascii="Book Antiqua" w:eastAsia="Book Antiqua" w:hAnsi="Book Antiqua" w:cs="Book Antiqua"/>
          <w:color w:val="000000"/>
        </w:rPr>
        <w:t xml:space="preserve">Twenty patients died from COVID-19, 85% of whom (17 patients) had elevated liver enzymes. When comparing between patients with elevated and normal liver enzymes, no significant differences were found in mortality rate </w:t>
      </w:r>
      <w:r w:rsidR="00C77944" w:rsidRPr="008D1AA7">
        <w:rPr>
          <w:rFonts w:ascii="Book Antiqua" w:eastAsia="Book Antiqua" w:hAnsi="Book Antiqua" w:cs="Book Antiqua"/>
          <w:bCs/>
          <w:color w:val="000000"/>
        </w:rPr>
        <w:t>—</w:t>
      </w:r>
      <w:r>
        <w:rPr>
          <w:rFonts w:ascii="Book Antiqua" w:eastAsia="Book Antiqua" w:hAnsi="Book Antiqua" w:cs="Book Antiqua"/>
          <w:color w:val="000000"/>
        </w:rPr>
        <w:t xml:space="preserve"> 2.8% for those with abnormal liver test results, and 3.7% for those with normal liver test results.</w:t>
      </w:r>
    </w:p>
    <w:p w14:paraId="0FB2F4CB" w14:textId="5695516E" w:rsidR="00A77B3E" w:rsidRPr="00C77944" w:rsidRDefault="0025165B" w:rsidP="00C77944">
      <w:pPr>
        <w:spacing w:line="360" w:lineRule="auto"/>
        <w:ind w:firstLineChars="100" w:firstLine="240"/>
        <w:jc w:val="both"/>
        <w:rPr>
          <w:lang w:eastAsia="zh-CN"/>
        </w:rPr>
      </w:pPr>
      <w:r>
        <w:rPr>
          <w:rFonts w:ascii="Book Antiqua" w:eastAsia="Book Antiqua" w:hAnsi="Book Antiqua" w:cs="Book Antiqua"/>
          <w:color w:val="000000"/>
        </w:rPr>
        <w:t>Most of the deceased patients were older males who experienced much more severe SARS-CoV-2 pneumonia, with more life-threatening complications than recovered patients (</w:t>
      </w:r>
      <w:r w:rsidRPr="00C77944">
        <w:rPr>
          <w:rFonts w:ascii="Book Antiqua" w:eastAsia="Book Antiqua" w:hAnsi="Book Antiqua" w:cs="Book Antiqua"/>
          <w:bCs/>
          <w:color w:val="000000"/>
        </w:rPr>
        <w:t>Table 9</w:t>
      </w:r>
      <w:r w:rsidRPr="00C77944">
        <w:rPr>
          <w:rFonts w:ascii="Book Antiqua" w:eastAsia="Book Antiqua" w:hAnsi="Book Antiqua" w:cs="Book Antiqua"/>
          <w:color w:val="000000"/>
        </w:rPr>
        <w:t>)</w:t>
      </w:r>
      <w:r>
        <w:rPr>
          <w:rFonts w:ascii="Book Antiqua" w:eastAsia="Book Antiqua" w:hAnsi="Book Antiqua" w:cs="Book Antiqua"/>
          <w:color w:val="000000"/>
        </w:rPr>
        <w:t>. All deceased patients had at least one underlying disease or a combination thereof, and suffered significantly more often from heart disease, hypertension, and urinary tract infections than patients who made recoveries (</w:t>
      </w:r>
      <w:r w:rsidRPr="00C77944">
        <w:rPr>
          <w:rFonts w:ascii="Book Antiqua" w:eastAsia="Book Antiqua" w:hAnsi="Book Antiqua" w:cs="Book Antiqua"/>
          <w:bCs/>
          <w:color w:val="000000"/>
        </w:rPr>
        <w:t>Table 9</w:t>
      </w:r>
      <w:r>
        <w:rPr>
          <w:rFonts w:ascii="Book Antiqua" w:eastAsia="Book Antiqua" w:hAnsi="Book Antiqua" w:cs="Book Antiqua"/>
          <w:color w:val="000000"/>
        </w:rPr>
        <w:t xml:space="preserve">). It should be noted that despite the fact that deceased patients were characterized by developing resistance to antibiotics more often than recovered patients, bacterial complications of viral pneumonia were less frequently documented in this group. Only two deceased patients were obese (2, or 10%, </w:t>
      </w:r>
      <w:r>
        <w:rPr>
          <w:rFonts w:ascii="Book Antiqua" w:eastAsia="Book Antiqua" w:hAnsi="Book Antiqua" w:cs="Book Antiqua"/>
          <w:i/>
          <w:iCs/>
          <w:color w:val="000000"/>
        </w:rPr>
        <w:t>vs</w:t>
      </w:r>
      <w:r>
        <w:rPr>
          <w:rFonts w:ascii="Book Antiqua" w:eastAsia="Book Antiqua" w:hAnsi="Book Antiqua" w:cs="Book Antiqua"/>
          <w:color w:val="000000"/>
        </w:rPr>
        <w:t xml:space="preserve"> 15, or 2.26%, of recovered patients).</w:t>
      </w:r>
    </w:p>
    <w:p w14:paraId="5F65CC23" w14:textId="77777777" w:rsidR="00A77B3E" w:rsidRDefault="00A77B3E">
      <w:pPr>
        <w:spacing w:line="360" w:lineRule="auto"/>
        <w:jc w:val="both"/>
      </w:pPr>
    </w:p>
    <w:p w14:paraId="5F5543FD" w14:textId="77777777" w:rsidR="00A77B3E" w:rsidRDefault="0025165B">
      <w:pPr>
        <w:spacing w:line="360" w:lineRule="auto"/>
        <w:jc w:val="both"/>
      </w:pPr>
      <w:r>
        <w:rPr>
          <w:rFonts w:ascii="Book Antiqua" w:eastAsia="Book Antiqua" w:hAnsi="Book Antiqua" w:cs="Book Antiqua"/>
          <w:b/>
          <w:caps/>
          <w:color w:val="000000"/>
          <w:u w:val="single"/>
        </w:rPr>
        <w:t>DISCUSSION</w:t>
      </w:r>
    </w:p>
    <w:p w14:paraId="651E229D" w14:textId="65926190" w:rsidR="00A77B3E" w:rsidRPr="00C77944" w:rsidRDefault="0025165B">
      <w:pPr>
        <w:spacing w:line="360" w:lineRule="auto"/>
        <w:jc w:val="both"/>
        <w:rPr>
          <w:lang w:eastAsia="zh-CN"/>
        </w:rPr>
      </w:pPr>
      <w:r>
        <w:rPr>
          <w:rFonts w:ascii="Book Antiqua" w:eastAsia="Book Antiqua" w:hAnsi="Book Antiqua" w:cs="Book Antiqua"/>
          <w:color w:val="000000"/>
        </w:rPr>
        <w:t xml:space="preserve">In our cohort, 88.2% of hospitalized COVID-19 patients had elevated liver enzymes </w:t>
      </w:r>
      <w:r w:rsidR="00C77944" w:rsidRPr="008D1AA7">
        <w:rPr>
          <w:rFonts w:ascii="Book Antiqua" w:eastAsia="Book Antiqua" w:hAnsi="Book Antiqua" w:cs="Book Antiqua"/>
          <w:bCs/>
          <w:color w:val="000000"/>
        </w:rPr>
        <w:t>—</w:t>
      </w:r>
      <w:r>
        <w:rPr>
          <w:rFonts w:ascii="Book Antiqua" w:eastAsia="Book Antiqua" w:hAnsi="Book Antiqua" w:cs="Book Antiqua"/>
          <w:color w:val="000000"/>
        </w:rPr>
        <w:t xml:space="preserve"> most often ALT (88.2%) followed by AST (71.6%) and GGT (70.4%). Similar results were found in the Cai </w:t>
      </w:r>
      <w:r w:rsidR="00B467B2" w:rsidRPr="00B467B2">
        <w:rPr>
          <w:rFonts w:ascii="Book Antiqua" w:hAnsi="Book Antiqua" w:cs="Book Antiqua" w:hint="eastAsia"/>
          <w:i/>
          <w:color w:val="000000"/>
          <w:lang w:eastAsia="zh-CN"/>
        </w:rPr>
        <w:t>et al</w:t>
      </w:r>
      <w:r w:rsidR="00B467B2">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where 76.3% of hospitalized patients displayed abnormal liver test results. On the contrary, the Hao study reported that 79.2% of hospitalized patients displayed normal liver tests</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w:t>
      </w:r>
    </w:p>
    <w:p w14:paraId="5022DBD8" w14:textId="77777777" w:rsidR="00A77B3E" w:rsidRDefault="0025165B" w:rsidP="00C77944">
      <w:pPr>
        <w:spacing w:line="360" w:lineRule="auto"/>
        <w:ind w:firstLineChars="100" w:firstLine="240"/>
        <w:jc w:val="both"/>
      </w:pPr>
      <w:r>
        <w:rPr>
          <w:rFonts w:ascii="Book Antiqua" w:eastAsia="Book Antiqua" w:hAnsi="Book Antiqua" w:cs="Book Antiqua"/>
          <w:color w:val="000000"/>
        </w:rPr>
        <w:t>An increase in LDH level was observed in patients with severe forms of COVID-19, and was associated with a poor prognosis. In the acute liver failure group, four patients had elevated LDH in the range of 448</w:t>
      </w:r>
      <w:r w:rsidR="00C77944">
        <w:rPr>
          <w:rFonts w:ascii="Book Antiqua" w:hAnsi="Book Antiqua" w:cs="Book Antiqua" w:hint="eastAsia"/>
          <w:color w:val="000000"/>
          <w:lang w:eastAsia="zh-CN"/>
        </w:rPr>
        <w:t>-</w:t>
      </w:r>
      <w:r>
        <w:rPr>
          <w:rFonts w:ascii="Book Antiqua" w:eastAsia="Book Antiqua" w:hAnsi="Book Antiqua" w:cs="Book Antiqua"/>
          <w:color w:val="000000"/>
        </w:rPr>
        <w:t xml:space="preserve">900 U/L. One patient with normal liver enzymes had an LDH of 1304 U/L. These patients died during treatment. Our findings are </w:t>
      </w:r>
      <w:r>
        <w:rPr>
          <w:rFonts w:ascii="Book Antiqua" w:eastAsia="Book Antiqua" w:hAnsi="Book Antiqua" w:cs="Book Antiqua"/>
          <w:color w:val="000000"/>
        </w:rPr>
        <w:lastRenderedPageBreak/>
        <w:t xml:space="preserve">consistent with data from an Indonesian meta-analysis in which an association between increased LDH levels and mortality was observed (OR = 4.22, </w:t>
      </w:r>
      <w:r w:rsidR="00C77944">
        <w:rPr>
          <w:rFonts w:ascii="Book Antiqua" w:hAnsi="Book Antiqua" w:cs="Book Antiqua" w:hint="eastAsia"/>
          <w:i/>
          <w:iCs/>
          <w:color w:val="000000"/>
          <w:lang w:eastAsia="zh-CN"/>
        </w:rPr>
        <w:t>P</w:t>
      </w:r>
      <w:r>
        <w:rPr>
          <w:rFonts w:ascii="Book Antiqua" w:eastAsia="Book Antiqua" w:hAnsi="Book Antiqua" w:cs="Book Antiqua"/>
          <w:color w:val="000000"/>
        </w:rPr>
        <w:t xml:space="preserve"> &lt; 0.001)</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w:t>
      </w:r>
    </w:p>
    <w:p w14:paraId="6458BC24" w14:textId="77777777" w:rsidR="00A77B3E" w:rsidRDefault="0025165B" w:rsidP="00C77944">
      <w:pPr>
        <w:spacing w:line="360" w:lineRule="auto"/>
        <w:ind w:firstLineChars="100" w:firstLine="240"/>
        <w:jc w:val="both"/>
      </w:pPr>
      <w:r>
        <w:rPr>
          <w:rFonts w:ascii="Book Antiqua" w:eastAsia="Book Antiqua" w:hAnsi="Book Antiqua" w:cs="Book Antiqua"/>
          <w:color w:val="000000"/>
        </w:rPr>
        <w:t>It should be noted that the proportion of patients with abnormal liver test results varies between published COVID-19 studies for several reasons. As in our case, some studies are restricted only to hospitalized patients</w:t>
      </w:r>
      <w:r>
        <w:rPr>
          <w:rFonts w:ascii="Book Antiqua" w:eastAsia="Book Antiqua" w:hAnsi="Book Antiqua" w:cs="Book Antiqua"/>
          <w:color w:val="000000"/>
          <w:szCs w:val="20"/>
          <w:vertAlign w:val="superscript"/>
        </w:rPr>
        <w:t>[5,7,13,14]</w:t>
      </w:r>
      <w:r>
        <w:rPr>
          <w:rFonts w:ascii="Book Antiqua" w:eastAsia="Book Antiqua" w:hAnsi="Book Antiqua" w:cs="Book Antiqua"/>
          <w:color w:val="000000"/>
        </w:rPr>
        <w:t>, whereas other studies include all positive cases of COVID-19</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Moreover, the liver test norms that apply in particular hospitals vary, making it somewhat difficult to compare data. In our study, ALT and AST below 40 U/L, GGT below 36 U/L, and ALP below 150 U/L were considered normal for both male and female patients, as in the Cai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while in other studies the normal limits of liver tests were set lower. In the Hao study, the ALT norm for males was 35 U/L, while for females it was 25 U/L</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in the Wishniewska study, ALT and AST norms for males were 41 U/L, and for females they were 32 U/L</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w:t>
      </w:r>
    </w:p>
    <w:p w14:paraId="3B36A6A4" w14:textId="77777777" w:rsidR="00A77B3E" w:rsidRDefault="0025165B" w:rsidP="00C77944">
      <w:pPr>
        <w:spacing w:line="360" w:lineRule="auto"/>
        <w:ind w:firstLineChars="100" w:firstLine="240"/>
        <w:jc w:val="both"/>
      </w:pPr>
      <w:r>
        <w:rPr>
          <w:rFonts w:ascii="Book Antiqua" w:eastAsia="Book Antiqua" w:hAnsi="Book Antiqua" w:cs="Book Antiqua"/>
          <w:color w:val="000000"/>
        </w:rPr>
        <w:t>In general, some reviews provide elevated liver enzymes for COVID-19 patients in the range of 14.8%</w:t>
      </w:r>
      <w:r w:rsidR="00C77944">
        <w:rPr>
          <w:rFonts w:ascii="Book Antiqua" w:hAnsi="Book Antiqua" w:cs="Book Antiqua" w:hint="eastAsia"/>
          <w:color w:val="000000"/>
          <w:lang w:eastAsia="zh-CN"/>
        </w:rPr>
        <w:t>-</w:t>
      </w:r>
      <w:r>
        <w:rPr>
          <w:rFonts w:ascii="Book Antiqua" w:eastAsia="Book Antiqua" w:hAnsi="Book Antiqua" w:cs="Book Antiqua"/>
          <w:color w:val="000000"/>
        </w:rPr>
        <w:t>53%</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while others consider 50%</w:t>
      </w:r>
      <w:r w:rsidR="00C77944">
        <w:rPr>
          <w:rFonts w:ascii="Book Antiqua" w:hAnsi="Book Antiqua" w:cs="Book Antiqua" w:hint="eastAsia"/>
          <w:color w:val="000000"/>
          <w:lang w:eastAsia="zh-CN"/>
        </w:rPr>
        <w:t>-</w:t>
      </w:r>
      <w:r>
        <w:rPr>
          <w:rFonts w:ascii="Book Antiqua" w:eastAsia="Book Antiqua" w:hAnsi="Book Antiqua" w:cs="Book Antiqua"/>
          <w:color w:val="000000"/>
        </w:rPr>
        <w:t>78% to be elevated</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w:t>
      </w:r>
    </w:p>
    <w:p w14:paraId="3AA3BB31" w14:textId="77777777" w:rsidR="00A77B3E" w:rsidRDefault="0025165B" w:rsidP="00C77944">
      <w:pPr>
        <w:spacing w:line="360" w:lineRule="auto"/>
        <w:ind w:firstLineChars="100" w:firstLine="240"/>
        <w:jc w:val="both"/>
      </w:pPr>
      <w:r>
        <w:rPr>
          <w:rFonts w:ascii="Book Antiqua" w:eastAsia="Book Antiqua" w:hAnsi="Book Antiqua" w:cs="Book Antiqua"/>
          <w:color w:val="000000"/>
        </w:rPr>
        <w:t>Despite the aforementioned discrepancies, abnormalities in liver tests deserve the attention of clinicians due to the wealth of evidence suggesting that patients with elevated liver enzymes, especially ALT and AST, generally have more severe SARS-CoV-2 pneumonia</w:t>
      </w:r>
      <w:r>
        <w:rPr>
          <w:rFonts w:ascii="Book Antiqua" w:eastAsia="Book Antiqua" w:hAnsi="Book Antiqua" w:cs="Book Antiqua"/>
          <w:color w:val="000000"/>
          <w:szCs w:val="20"/>
          <w:vertAlign w:val="superscript"/>
        </w:rPr>
        <w:t>[6,7,17</w:t>
      </w:r>
      <w:r w:rsidR="00C77944">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In different studies, elevated transaminases are associated with a 2–9-fold increased probability of poor outcomes of COVID-19</w:t>
      </w:r>
      <w:r>
        <w:rPr>
          <w:rFonts w:ascii="Book Antiqua" w:eastAsia="Book Antiqua" w:hAnsi="Book Antiqua" w:cs="Book Antiqua"/>
          <w:color w:val="000000"/>
          <w:szCs w:val="20"/>
          <w:vertAlign w:val="superscript"/>
        </w:rPr>
        <w:t>[19,21]</w:t>
      </w:r>
      <w:r w:rsidRPr="00C77944">
        <w:rPr>
          <w:rFonts w:ascii="Book Antiqua" w:eastAsia="Book Antiqua" w:hAnsi="Book Antiqua" w:cs="Book Antiqua"/>
          <w:color w:val="000000"/>
          <w:szCs w:val="20"/>
        </w:rPr>
        <w:t>.</w:t>
      </w:r>
    </w:p>
    <w:p w14:paraId="365129EF" w14:textId="77777777" w:rsidR="00A77B3E" w:rsidRDefault="0025165B" w:rsidP="00C77944">
      <w:pPr>
        <w:spacing w:line="360" w:lineRule="auto"/>
        <w:ind w:firstLineChars="100" w:firstLine="240"/>
        <w:jc w:val="both"/>
      </w:pPr>
      <w:r>
        <w:rPr>
          <w:rFonts w:ascii="Book Antiqua" w:eastAsia="Book Antiqua" w:hAnsi="Book Antiqua" w:cs="Book Antiqua"/>
          <w:color w:val="000000"/>
        </w:rPr>
        <w:t>In our study, moderate pneumonia was more frequent in patients with normal liver enzymes, while critical pneumonia prevailed in patients with elevated liver test results. Furthermore, the majority of the deceased patients had elevated liver enzymes. Despite this, it should be noted that we have not proved that abnormal liver test results are directly related with the likelihood of more severe COVID-19.</w:t>
      </w:r>
    </w:p>
    <w:p w14:paraId="62C27536" w14:textId="3867192B" w:rsidR="00A77B3E" w:rsidRDefault="0025165B" w:rsidP="00C77944">
      <w:pPr>
        <w:spacing w:line="360" w:lineRule="auto"/>
        <w:ind w:firstLineChars="100" w:firstLine="240"/>
        <w:jc w:val="both"/>
      </w:pPr>
      <w:r>
        <w:rPr>
          <w:rFonts w:ascii="Book Antiqua" w:eastAsia="Book Antiqua" w:hAnsi="Book Antiqua" w:cs="Book Antiqua"/>
          <w:color w:val="000000"/>
        </w:rPr>
        <w:t xml:space="preserve">The broader field of research has no consensus on the pathological mechanism by which SARS-CoV-2 infection damages the liver because the histological view of liver injury rarely presents. In the Cai </w:t>
      </w:r>
      <w:r w:rsidR="00C77944" w:rsidRPr="00C77944">
        <w:rPr>
          <w:rFonts w:ascii="Book Antiqua" w:hAnsi="Book Antiqua" w:cs="Book Antiqua" w:hint="eastAsia"/>
          <w:i/>
          <w:color w:val="000000"/>
          <w:lang w:eastAsia="zh-CN"/>
        </w:rPr>
        <w:t>et al</w:t>
      </w:r>
      <w:r w:rsidR="00B467B2" w:rsidRPr="00B467B2">
        <w:rPr>
          <w:rFonts w:ascii="Book Antiqua" w:hAnsi="Book Antiqua" w:cs="Book Antiqua" w:hint="eastAsia"/>
          <w:color w:val="000000"/>
          <w:vertAlign w:val="superscript"/>
          <w:lang w:eastAsia="zh-CN"/>
        </w:rPr>
        <w:t>[7]</w:t>
      </w:r>
      <w:r>
        <w:rPr>
          <w:rFonts w:ascii="Book Antiqua" w:eastAsia="Book Antiqua" w:hAnsi="Book Antiqua" w:cs="Book Antiqua"/>
          <w:color w:val="000000"/>
        </w:rPr>
        <w:t xml:space="preserve">, postmortem histological liver analysis showed neither lesions of the lobular architecture nor portal tract infiltration </w:t>
      </w:r>
      <w:r w:rsidR="00C77944" w:rsidRPr="008D1AA7">
        <w:rPr>
          <w:rFonts w:ascii="Book Antiqua" w:eastAsia="Book Antiqua" w:hAnsi="Book Antiqua" w:cs="Book Antiqua"/>
          <w:bCs/>
          <w:color w:val="000000"/>
        </w:rPr>
        <w:t>—</w:t>
      </w:r>
      <w:r>
        <w:rPr>
          <w:rFonts w:ascii="Book Antiqua" w:eastAsia="Book Antiqua" w:hAnsi="Book Antiqua" w:cs="Book Antiqua"/>
          <w:color w:val="000000"/>
        </w:rPr>
        <w:t xml:space="preserve"> only slight vesicular steatosis, watery degeneration of hepatocytes with minimal plasma cells, and </w:t>
      </w:r>
      <w:r>
        <w:rPr>
          <w:rFonts w:ascii="Book Antiqua" w:eastAsia="Book Antiqua" w:hAnsi="Book Antiqua" w:cs="Book Antiqua"/>
          <w:color w:val="000000"/>
        </w:rPr>
        <w:lastRenderedPageBreak/>
        <w:t>neutrophil infiltration of hepatic sinuses</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Such alterations prompted the formulation of a hypothesis of ischemic/hypoxic hepatitis due to altered O</w:t>
      </w:r>
      <w:r>
        <w:rPr>
          <w:rFonts w:ascii="Book Antiqua" w:eastAsia="Book Antiqua" w:hAnsi="Book Antiqua" w:cs="Book Antiqua"/>
          <w:color w:val="000000"/>
          <w:szCs w:val="20"/>
          <w:vertAlign w:val="subscript"/>
        </w:rPr>
        <w:t xml:space="preserve">2 </w:t>
      </w:r>
      <w:r>
        <w:rPr>
          <w:rFonts w:ascii="Book Antiqua" w:eastAsia="Book Antiqua" w:hAnsi="Book Antiqua" w:cs="Book Antiqua"/>
          <w:color w:val="000000"/>
        </w:rPr>
        <w:t>blood saturation, and cardiac failure in critically affected cases</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w:t>
      </w:r>
    </w:p>
    <w:p w14:paraId="59178C15" w14:textId="77777777" w:rsidR="00A77B3E" w:rsidRDefault="0025165B" w:rsidP="00C77944">
      <w:pPr>
        <w:spacing w:line="360" w:lineRule="auto"/>
        <w:ind w:firstLineChars="100" w:firstLine="240"/>
        <w:jc w:val="both"/>
      </w:pPr>
      <w:r>
        <w:rPr>
          <w:rFonts w:ascii="Book Antiqua" w:eastAsia="Book Antiqua" w:hAnsi="Book Antiqua" w:cs="Book Antiqua"/>
          <w:color w:val="000000"/>
        </w:rPr>
        <w:t>However, the pattern of increase in transaminase in patients with COVID-19 was different from hypoxic hepatitis, suggesting that this was not the case. ALT and AST were elevated by a factor of less than 3 in 54.9% and 74.8%, respectively, of cases of abnormal liver test results in this study. Only 9.3% of the cases of elevated ALT, 2.7% of AST, and 11.2% of GGT were in concentrations greater than 300 U/L. Other studies also emphasize that transaminases rarely increase by a factor of more than 2</w:t>
      </w:r>
      <w:r w:rsidR="00C77944">
        <w:rPr>
          <w:rFonts w:ascii="Book Antiqua" w:hAnsi="Book Antiqua" w:cs="Book Antiqua" w:hint="eastAsia"/>
          <w:color w:val="000000"/>
          <w:lang w:eastAsia="zh-CN"/>
        </w:rPr>
        <w:t>-</w:t>
      </w:r>
      <w:r>
        <w:rPr>
          <w:rFonts w:ascii="Book Antiqua" w:eastAsia="Book Antiqua" w:hAnsi="Book Antiqua" w:cs="Book Antiqua"/>
          <w:color w:val="000000"/>
        </w:rPr>
        <w:t>3 in COVID-19 patients</w:t>
      </w:r>
      <w:r>
        <w:rPr>
          <w:rFonts w:ascii="Book Antiqua" w:eastAsia="Book Antiqua" w:hAnsi="Book Antiqua" w:cs="Book Antiqua"/>
          <w:color w:val="000000"/>
          <w:szCs w:val="20"/>
          <w:vertAlign w:val="superscript"/>
        </w:rPr>
        <w:t>[19,23]</w:t>
      </w:r>
      <w:r w:rsidRPr="00C77944">
        <w:rPr>
          <w:rFonts w:ascii="Book Antiqua" w:eastAsia="Book Antiqua" w:hAnsi="Book Antiqua" w:cs="Book Antiqua"/>
          <w:color w:val="000000"/>
          <w:szCs w:val="20"/>
        </w:rPr>
        <w:t>.</w:t>
      </w:r>
    </w:p>
    <w:p w14:paraId="7765D7F1" w14:textId="77777777" w:rsidR="00A77B3E" w:rsidRDefault="0025165B" w:rsidP="00C77944">
      <w:pPr>
        <w:spacing w:line="360" w:lineRule="auto"/>
        <w:ind w:firstLineChars="100" w:firstLine="240"/>
        <w:jc w:val="both"/>
      </w:pPr>
      <w:r>
        <w:rPr>
          <w:rFonts w:ascii="Book Antiqua" w:eastAsia="Book Antiqua" w:hAnsi="Book Antiqua" w:cs="Book Antiqua"/>
          <w:color w:val="000000"/>
        </w:rPr>
        <w:t>It should also be borne in mind that elevated transaminases do not always originate exclusively from the liver; therefore, other causes such as myositis, ischemia, and cytokine release syndrome must be excluded to draw a definitive conclusion regarding liver injury in COVID-19 patients</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ACE-2, responsible for the virus entry receptor, is expressed not only in respiratory tract epithelium cells but also in vascular endothelium, cardiovascular tissue, renal tissue, and intestinal epithelia, which is why the possibility for the entry and replication of SARS-CoV-2 theoretically exists in practically all vasculated tissues of the human body</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Histopathological analysis of autopsies confirmed inflammatory infiltration of the lamina propria; epithelium of the digestive tract, skin, and kidney blood vessels; features of viral myocarditis; and hypoxic brain injury</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Furthermore, other research has established that SARS-CoV-2 can persist in the intestines of infected subjects even longer than in the respiratory tract</w:t>
      </w:r>
      <w:r>
        <w:rPr>
          <w:rFonts w:ascii="Book Antiqua" w:eastAsia="Book Antiqua" w:hAnsi="Book Antiqua" w:cs="Book Antiqua"/>
          <w:color w:val="000000"/>
          <w:szCs w:val="20"/>
          <w:vertAlign w:val="superscript"/>
        </w:rPr>
        <w:t>[27</w:t>
      </w:r>
      <w:r w:rsidR="00C77944">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29]</w:t>
      </w:r>
      <w:r w:rsidRPr="00C77944">
        <w:rPr>
          <w:rFonts w:ascii="Book Antiqua" w:eastAsia="Book Antiqua" w:hAnsi="Book Antiqua" w:cs="Book Antiqua"/>
          <w:color w:val="000000"/>
          <w:szCs w:val="20"/>
        </w:rPr>
        <w:t>.</w:t>
      </w:r>
    </w:p>
    <w:p w14:paraId="191A4259" w14:textId="77777777" w:rsidR="00A77B3E" w:rsidRDefault="0025165B" w:rsidP="00C77944">
      <w:pPr>
        <w:spacing w:line="360" w:lineRule="auto"/>
        <w:ind w:firstLineChars="100" w:firstLine="240"/>
        <w:jc w:val="both"/>
      </w:pPr>
      <w:r>
        <w:rPr>
          <w:rFonts w:ascii="Book Antiqua" w:eastAsia="Book Antiqua" w:hAnsi="Book Antiqua" w:cs="Book Antiqua"/>
          <w:color w:val="000000"/>
        </w:rPr>
        <w:t>Abnormal liver test results are more likely to reflect the severity of COVID-19 in general than a particular liver injury</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A comprehensive meta-analysis of 35 studies with more than 10000 total participants concluded that COVID-19, despite its severity, has a minor impact on the liver</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We agree with this conclusion.</w:t>
      </w:r>
    </w:p>
    <w:p w14:paraId="1F70054F" w14:textId="77777777" w:rsidR="00A77B3E" w:rsidRPr="00C77944" w:rsidRDefault="0025165B" w:rsidP="00C77944">
      <w:pPr>
        <w:spacing w:line="360" w:lineRule="auto"/>
        <w:ind w:firstLineChars="100" w:firstLine="240"/>
        <w:jc w:val="both"/>
        <w:rPr>
          <w:lang w:eastAsia="zh-CN"/>
        </w:rPr>
      </w:pPr>
      <w:r>
        <w:rPr>
          <w:rFonts w:ascii="Book Antiqua" w:eastAsia="Book Antiqua" w:hAnsi="Book Antiqua" w:cs="Book Antiqua"/>
          <w:color w:val="000000"/>
        </w:rPr>
        <w:t xml:space="preserve">Patients with elevated liver enzymes also displayed increased indices of inflammation, such as CRP and IL-6 </w:t>
      </w:r>
      <w:r w:rsidR="00C77944">
        <w:rPr>
          <w:rFonts w:ascii="Book Antiqua" w:hAnsi="Book Antiqua" w:cs="Book Antiqua" w:hint="eastAsia"/>
          <w:color w:val="000000"/>
          <w:lang w:eastAsia="zh-CN"/>
        </w:rPr>
        <w:t>l</w:t>
      </w:r>
      <w:r>
        <w:rPr>
          <w:rFonts w:ascii="Book Antiqua" w:eastAsia="Book Antiqua" w:hAnsi="Book Antiqua" w:cs="Book Antiqua"/>
          <w:color w:val="000000"/>
        </w:rPr>
        <w:t xml:space="preserve">evels. Elevated serum levels of CRP, IL-1, IL-6, and the tumor necrosis factor were reported in several other studies, and this was </w:t>
      </w:r>
      <w:r>
        <w:rPr>
          <w:rFonts w:ascii="Book Antiqua" w:eastAsia="Book Antiqua" w:hAnsi="Book Antiqua" w:cs="Book Antiqua"/>
          <w:color w:val="000000"/>
        </w:rPr>
        <w:lastRenderedPageBreak/>
        <w:t>associated with a non-favorable course of liver injury</w:t>
      </w:r>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Additionally, the bacterial complication of SARS-CoV-2 pneumonia, which contributes to the systemic inflammatory response, was diagnosed more frequently in patients with increased liver enzymes (OR</w:t>
      </w:r>
      <w:r w:rsidR="00C7794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7794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1.73, </w:t>
      </w:r>
      <w:r w:rsidR="00C77944">
        <w:rPr>
          <w:rFonts w:ascii="Book Antiqua" w:hAnsi="Book Antiqua" w:cs="Book Antiqua" w:hint="eastAsia"/>
          <w:i/>
          <w:iCs/>
          <w:color w:val="000000"/>
          <w:lang w:eastAsia="zh-CN"/>
        </w:rPr>
        <w:t>P</w:t>
      </w:r>
      <w:r w:rsidR="00C77944">
        <w:rPr>
          <w:rFonts w:ascii="Book Antiqua" w:hAnsi="Book Antiqua" w:cs="Book Antiqua" w:hint="eastAsia"/>
          <w:iCs/>
          <w:color w:val="000000"/>
          <w:lang w:eastAsia="zh-CN"/>
        </w:rPr>
        <w:t xml:space="preserve"> </w:t>
      </w:r>
      <w:r>
        <w:rPr>
          <w:rFonts w:ascii="Book Antiqua" w:eastAsia="Book Antiqua" w:hAnsi="Book Antiqua" w:cs="Book Antiqua"/>
          <w:color w:val="000000"/>
        </w:rPr>
        <w:t>=</w:t>
      </w:r>
      <w:r w:rsidR="00C77944">
        <w:rPr>
          <w:rFonts w:ascii="Book Antiqua" w:hAnsi="Book Antiqua" w:cs="Book Antiqua" w:hint="eastAsia"/>
          <w:color w:val="000000"/>
          <w:lang w:eastAsia="zh-CN"/>
        </w:rPr>
        <w:t xml:space="preserve"> </w:t>
      </w:r>
      <w:r>
        <w:rPr>
          <w:rFonts w:ascii="Book Antiqua" w:eastAsia="Book Antiqua" w:hAnsi="Book Antiqua" w:cs="Book Antiqua"/>
          <w:color w:val="000000"/>
        </w:rPr>
        <w:t>0.0217).</w:t>
      </w:r>
    </w:p>
    <w:p w14:paraId="27886B49" w14:textId="77777777" w:rsidR="00A77B3E" w:rsidRDefault="0025165B" w:rsidP="00C77944">
      <w:pPr>
        <w:spacing w:line="360" w:lineRule="auto"/>
        <w:ind w:firstLineChars="100" w:firstLine="240"/>
        <w:jc w:val="both"/>
      </w:pPr>
      <w:r>
        <w:rPr>
          <w:rFonts w:ascii="Book Antiqua" w:eastAsia="Book Antiqua" w:hAnsi="Book Antiqua" w:cs="Book Antiqua"/>
          <w:color w:val="000000"/>
        </w:rPr>
        <w:t>In our study, resistance to antibiotics, most often beta-lactams, was found to be associated with more severe COVID-19 (OR</w:t>
      </w:r>
      <w:r w:rsidR="00C7794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7794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3.89, </w:t>
      </w:r>
      <w:r w:rsidR="00C77944">
        <w:rPr>
          <w:rFonts w:ascii="Book Antiqua" w:hAnsi="Book Antiqua" w:cs="Book Antiqua" w:hint="eastAsia"/>
          <w:i/>
          <w:iCs/>
          <w:color w:val="000000"/>
          <w:lang w:eastAsia="zh-CN"/>
        </w:rPr>
        <w:t>P</w:t>
      </w:r>
      <w:r w:rsidR="00C77944">
        <w:rPr>
          <w:rFonts w:ascii="Book Antiqua" w:hAnsi="Book Antiqua" w:cs="Book Antiqua" w:hint="eastAsia"/>
          <w:iCs/>
          <w:color w:val="000000"/>
          <w:lang w:eastAsia="zh-CN"/>
        </w:rPr>
        <w:t xml:space="preserve"> </w:t>
      </w:r>
      <w:r w:rsidR="00C77944">
        <w:rPr>
          <w:rFonts w:ascii="Book Antiqua" w:eastAsia="Book Antiqua" w:hAnsi="Book Antiqua" w:cs="Book Antiqua"/>
          <w:color w:val="000000"/>
        </w:rPr>
        <w:t>=</w:t>
      </w:r>
      <w:r w:rsidR="00C77944">
        <w:rPr>
          <w:rFonts w:ascii="Book Antiqua" w:hAnsi="Book Antiqua" w:cs="Book Antiqua" w:hint="eastAsia"/>
          <w:color w:val="000000"/>
          <w:lang w:eastAsia="zh-CN"/>
        </w:rPr>
        <w:t xml:space="preserve"> </w:t>
      </w:r>
      <w:r>
        <w:rPr>
          <w:rFonts w:ascii="Book Antiqua" w:eastAsia="Book Antiqua" w:hAnsi="Book Antiqua" w:cs="Book Antiqua"/>
          <w:color w:val="000000"/>
        </w:rPr>
        <w:t>0.004) and was documented more frequently in deceased patients. This issue is rarely discussed in COVID-19-related studies and needs more careful evaluation, as only very few studies with a small number of patients have been published</w:t>
      </w:r>
      <w:r>
        <w:rPr>
          <w:rFonts w:ascii="Book Antiqua" w:eastAsia="Book Antiqua" w:hAnsi="Book Antiqua" w:cs="Book Antiqua"/>
          <w:color w:val="000000"/>
          <w:szCs w:val="20"/>
          <w:vertAlign w:val="superscript"/>
        </w:rPr>
        <w:t>[31,32]</w:t>
      </w:r>
      <w:r>
        <w:rPr>
          <w:rFonts w:ascii="Book Antiqua" w:eastAsia="Book Antiqua" w:hAnsi="Book Antiqua" w:cs="Book Antiqua"/>
          <w:color w:val="000000"/>
        </w:rPr>
        <w:t>. Although concerns that the pandemic has led to an increase in antibiotic resistance due to self-medication of this viral infection have already been raised</w:t>
      </w:r>
      <w:r>
        <w:rPr>
          <w:rFonts w:ascii="Book Antiqua" w:eastAsia="Book Antiqua" w:hAnsi="Book Antiqua" w:cs="Book Antiqua"/>
          <w:color w:val="000000"/>
          <w:szCs w:val="20"/>
          <w:vertAlign w:val="superscript"/>
        </w:rPr>
        <w:t>[33,34]</w:t>
      </w:r>
      <w:r>
        <w:rPr>
          <w:rFonts w:ascii="Book Antiqua" w:eastAsia="Book Antiqua" w:hAnsi="Book Antiqua" w:cs="Book Antiqua"/>
          <w:color w:val="000000"/>
        </w:rPr>
        <w:t>, it is necessary to elucidate how resistance to antibiotics modulates COVID-19 itself as very little comprehensive analysis has been published so far.</w:t>
      </w:r>
    </w:p>
    <w:p w14:paraId="3788A337" w14:textId="77777777" w:rsidR="00A77B3E" w:rsidRDefault="0025165B" w:rsidP="00C77944">
      <w:pPr>
        <w:spacing w:line="360" w:lineRule="auto"/>
        <w:ind w:firstLineChars="100" w:firstLine="240"/>
        <w:jc w:val="both"/>
      </w:pPr>
      <w:r>
        <w:rPr>
          <w:rFonts w:ascii="Book Antiqua" w:eastAsia="Book Antiqua" w:hAnsi="Book Antiqua" w:cs="Book Antiqua"/>
          <w:color w:val="000000"/>
        </w:rPr>
        <w:t>It also appeared that male patients in our cohort were more likely to have elevated liver enzymes than female patients. Furthermore, the male gender was confirmed as an independent factor associated with more severe COVID-19. This finding is consistent with previous data which highlights the male gender as one of the indicators of liver affliction</w:t>
      </w:r>
      <w:r>
        <w:rPr>
          <w:rFonts w:ascii="Book Antiqua" w:eastAsia="Book Antiqua" w:hAnsi="Book Antiqua" w:cs="Book Antiqua"/>
          <w:color w:val="000000"/>
          <w:szCs w:val="20"/>
          <w:vertAlign w:val="superscript"/>
        </w:rPr>
        <w:t>[7,35]</w:t>
      </w:r>
      <w:r>
        <w:rPr>
          <w:rFonts w:ascii="Book Antiqua" w:eastAsia="Book Antiqua" w:hAnsi="Book Antiqua" w:cs="Book Antiqua"/>
          <w:color w:val="000000"/>
        </w:rPr>
        <w:t>. With some disagreements, the protective effect of estrogen is often mentioned in relation to liver diseases</w:t>
      </w:r>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but the specific reasons that males suffer from more severe COVID-19 should be elucidated in more studies involving not only clinical but also detailed epidemiological data.</w:t>
      </w:r>
    </w:p>
    <w:p w14:paraId="0FEA4AB4" w14:textId="77777777" w:rsidR="00A77B3E" w:rsidRDefault="0025165B" w:rsidP="00C77944">
      <w:pPr>
        <w:spacing w:line="360" w:lineRule="auto"/>
        <w:ind w:firstLineChars="100" w:firstLine="240"/>
        <w:jc w:val="both"/>
      </w:pPr>
      <w:r>
        <w:rPr>
          <w:rFonts w:ascii="Book Antiqua" w:eastAsia="Book Antiqua" w:hAnsi="Book Antiqua" w:cs="Book Antiqua"/>
          <w:color w:val="000000"/>
        </w:rPr>
        <w:t>Weber and co-authors reported that only rare cases of acute liver failure were diagnosed in infected patients</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Our findings are in line with this: only five (0.72%) patients experienced acute liver failure, all of whom were male. In four of those patients, sepsis developed, leading to death. Males also prevailed among the total number of deceased patients (20, or 2.9%), most of whom (17, or 85%) displayed abnormal liver test results. Other similar results have been posted elsewhere which suggest that the majority (58</w:t>
      </w:r>
      <w:r w:rsidR="00C77944">
        <w:rPr>
          <w:rFonts w:ascii="Book Antiqua" w:hAnsi="Book Antiqua" w:cs="Book Antiqua" w:hint="eastAsia"/>
          <w:color w:val="000000"/>
          <w:lang w:eastAsia="zh-CN"/>
        </w:rPr>
        <w:t>%-</w:t>
      </w:r>
      <w:r>
        <w:rPr>
          <w:rFonts w:ascii="Book Antiqua" w:eastAsia="Book Antiqua" w:hAnsi="Book Antiqua" w:cs="Book Antiqua"/>
          <w:color w:val="000000"/>
        </w:rPr>
        <w:t>78%) of deceased COVID-19 patients had liver injuries</w:t>
      </w:r>
      <w:r>
        <w:rPr>
          <w:rFonts w:ascii="Book Antiqua" w:eastAsia="Book Antiqua" w:hAnsi="Book Antiqua" w:cs="Book Antiqua"/>
          <w:color w:val="000000"/>
          <w:szCs w:val="20"/>
          <w:vertAlign w:val="superscript"/>
        </w:rPr>
        <w:t>[38,39]</w:t>
      </w:r>
      <w:r>
        <w:rPr>
          <w:rFonts w:ascii="Book Antiqua" w:eastAsia="Book Antiqua" w:hAnsi="Book Antiqua" w:cs="Book Antiqua"/>
          <w:color w:val="000000"/>
        </w:rPr>
        <w:t xml:space="preserve">. However, a comprehensive meta-analysis of 158 studies involving 78798 patients drew the </w:t>
      </w:r>
      <w:r>
        <w:rPr>
          <w:rFonts w:ascii="Book Antiqua" w:eastAsia="Book Antiqua" w:hAnsi="Book Antiqua" w:cs="Book Antiqua"/>
          <w:color w:val="000000"/>
        </w:rPr>
        <w:lastRenderedPageBreak/>
        <w:t>conclusion that elevated liver enzymes, despite being a common finding in COVID-19 patients, had no effect on</w:t>
      </w:r>
      <w:r>
        <w:rPr>
          <w:rFonts w:ascii="Book Antiqua" w:eastAsia="Book Antiqua" w:hAnsi="Book Antiqua" w:cs="Book Antiqua"/>
          <w:strike/>
          <w:color w:val="000000"/>
        </w:rPr>
        <w:t xml:space="preserve"> </w:t>
      </w:r>
      <w:r>
        <w:rPr>
          <w:rFonts w:ascii="Book Antiqua" w:eastAsia="Book Antiqua" w:hAnsi="Book Antiqua" w:cs="Book Antiqua"/>
          <w:color w:val="000000"/>
        </w:rPr>
        <w:t>mortality or the critical course of the disease</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w:t>
      </w:r>
    </w:p>
    <w:p w14:paraId="2A408713" w14:textId="77777777" w:rsidR="00A77B3E" w:rsidRPr="00C77944" w:rsidRDefault="0025165B" w:rsidP="00C77944">
      <w:pPr>
        <w:spacing w:line="360" w:lineRule="auto"/>
        <w:ind w:firstLineChars="100" w:firstLine="240"/>
        <w:jc w:val="both"/>
        <w:rPr>
          <w:lang w:eastAsia="zh-CN"/>
        </w:rPr>
      </w:pPr>
      <w:r>
        <w:rPr>
          <w:rFonts w:ascii="Book Antiqua" w:eastAsia="Book Antiqua" w:hAnsi="Book Antiqua" w:cs="Book Antiqua"/>
          <w:color w:val="000000"/>
        </w:rPr>
        <w:t>It should be emphasized that none of the patients in our study who experienced liver failure during the course of COVID-19 had an underlying liver disease. Furthermore, there was no association of elevated liver enzymes with preexisting liver disease.</w:t>
      </w:r>
    </w:p>
    <w:p w14:paraId="088AB9C6" w14:textId="77777777" w:rsidR="00A77B3E" w:rsidRPr="00C77944" w:rsidRDefault="0025165B" w:rsidP="00C77944">
      <w:pPr>
        <w:spacing w:line="360" w:lineRule="auto"/>
        <w:ind w:firstLineChars="100" w:firstLine="240"/>
        <w:jc w:val="both"/>
        <w:rPr>
          <w:lang w:eastAsia="zh-CN"/>
        </w:rPr>
      </w:pPr>
      <w:r>
        <w:rPr>
          <w:rFonts w:ascii="Book Antiqua" w:eastAsia="Book Antiqua" w:hAnsi="Book Antiqua" w:cs="Book Antiqua"/>
          <w:color w:val="000000"/>
        </w:rPr>
        <w:t>Overall, 3.5% of patients had underlying liver disease, the majority of whom (91.7%) exhibited abnormal liver test results during the course of COVID-19. Only 12.5% of these patients had severe COVID-19, and one female died of critical COVID-19.</w:t>
      </w:r>
    </w:p>
    <w:p w14:paraId="4D059A8D" w14:textId="77777777" w:rsidR="00A77B3E" w:rsidRDefault="0025165B" w:rsidP="00C77944">
      <w:pPr>
        <w:spacing w:line="360" w:lineRule="auto"/>
        <w:ind w:firstLineChars="100" w:firstLine="240"/>
        <w:jc w:val="both"/>
      </w:pPr>
      <w:r>
        <w:rPr>
          <w:rFonts w:ascii="Book Antiqua" w:eastAsia="Book Antiqua" w:hAnsi="Book Antiqua" w:cs="Book Antiqua"/>
          <w:color w:val="000000"/>
        </w:rPr>
        <w:t>Although chronic comorbid liver diseases are reported in 2.6%</w:t>
      </w:r>
      <w:r w:rsidR="00C77944">
        <w:rPr>
          <w:rFonts w:ascii="Book Antiqua" w:hAnsi="Book Antiqua" w:cs="Book Antiqua" w:hint="eastAsia"/>
          <w:color w:val="000000"/>
          <w:lang w:eastAsia="zh-CN"/>
        </w:rPr>
        <w:t>-</w:t>
      </w:r>
      <w:r>
        <w:rPr>
          <w:rFonts w:ascii="Book Antiqua" w:eastAsia="Book Antiqua" w:hAnsi="Book Antiqua" w:cs="Book Antiqua"/>
          <w:color w:val="000000"/>
        </w:rPr>
        <w:t>11% of patients</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it seems that in most cases this does not influence COVID-19-associated liver injury, severe COVID-19 infection, or poor patient outcomes. This was confirmed in our study, was also shown in a nationwide matched cohort study</w:t>
      </w:r>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and has been approved in several reviews</w:t>
      </w:r>
      <w:r>
        <w:rPr>
          <w:rFonts w:ascii="Book Antiqua" w:eastAsia="Book Antiqua" w:hAnsi="Book Antiqua" w:cs="Book Antiqua"/>
          <w:color w:val="000000"/>
          <w:szCs w:val="20"/>
          <w:vertAlign w:val="superscript"/>
        </w:rPr>
        <w:t>[19,41]</w:t>
      </w:r>
      <w:r w:rsidRPr="00C77944">
        <w:rPr>
          <w:rFonts w:ascii="Book Antiqua" w:eastAsia="Book Antiqua" w:hAnsi="Book Antiqua" w:cs="Book Antiqua"/>
          <w:color w:val="000000"/>
          <w:szCs w:val="20"/>
        </w:rPr>
        <w:t>.</w:t>
      </w:r>
      <w:r>
        <w:rPr>
          <w:rFonts w:ascii="Book Antiqua" w:eastAsia="Book Antiqua" w:hAnsi="Book Antiqua" w:cs="Book Antiqua"/>
          <w:color w:val="000000"/>
        </w:rPr>
        <w:t xml:space="preserve"> However, in one publication with 99 patients, preexisting hepatitis B infection was reported as a condition for more severe COVID-19 infection compared to patients without hepatitis B</w:t>
      </w:r>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It is assumed that the immunosuppressive effect of the SARS-CoV-2 virus may lead to the reactivation of the hepatitis B virus</w:t>
      </w:r>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w:t>
      </w:r>
      <w:r>
        <w:rPr>
          <w:rFonts w:ascii="Book Antiqua" w:eastAsia="Book Antiqua" w:hAnsi="Book Antiqua" w:cs="Book Antiqua"/>
          <w:b/>
          <w:bCs/>
          <w:i/>
          <w:iCs/>
          <w:color w:val="000000"/>
        </w:rPr>
        <w:t xml:space="preserve"> </w:t>
      </w:r>
      <w:r>
        <w:rPr>
          <w:rFonts w:ascii="Book Antiqua" w:eastAsia="Book Antiqua" w:hAnsi="Book Antiqua" w:cs="Book Antiqua"/>
          <w:color w:val="000000"/>
        </w:rPr>
        <w:t>We could neither confirm nor deny this, as our cohort included only two patients with chronic hepatitis B in remission and two patients with chronic hepatitis C.</w:t>
      </w:r>
    </w:p>
    <w:p w14:paraId="6B06E0D9" w14:textId="77777777" w:rsidR="00A77B3E" w:rsidRDefault="0025165B" w:rsidP="00C77944">
      <w:pPr>
        <w:spacing w:line="360" w:lineRule="auto"/>
        <w:ind w:firstLineChars="100" w:firstLine="240"/>
        <w:jc w:val="both"/>
        <w:rPr>
          <w:lang w:eastAsia="zh-CN"/>
        </w:rPr>
      </w:pPr>
      <w:r>
        <w:rPr>
          <w:rFonts w:ascii="Book Antiqua" w:eastAsia="Book Antiqua" w:hAnsi="Book Antiqua" w:cs="Book Antiqua"/>
          <w:color w:val="000000"/>
        </w:rPr>
        <w:t>There is an opinion that the SARS-CoV-2 virus itself could be responsible for liver injury during COVID-19, but the histopathological mechanism remains uncertain</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In the liver, the majority of abandonment of ACE-2 expression is determined in cholangiocytes, but in patients with COVID-19, the cytopathic, not cholestatic, profile of elevated enzymes prevails. On the other hand, the level of expression of ACE-2 receptors in hepatocytes is believed to be regulated by the virus. There may also be additional ACE receptors or co-receptors</w:t>
      </w:r>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Thus, we agree with the conclusion that COVID-19-associated liver injury usually occurs as a result of the progression of COVID-19 itself</w:t>
      </w:r>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w:t>
      </w:r>
    </w:p>
    <w:p w14:paraId="01ECC592" w14:textId="77777777" w:rsidR="00A77B3E" w:rsidRDefault="0025165B" w:rsidP="00C77944">
      <w:pPr>
        <w:spacing w:line="360" w:lineRule="auto"/>
        <w:ind w:firstLineChars="100" w:firstLine="240"/>
        <w:jc w:val="both"/>
      </w:pPr>
      <w:r>
        <w:rPr>
          <w:rFonts w:ascii="Book Antiqua" w:eastAsia="Book Antiqua" w:hAnsi="Book Antiqua" w:cs="Book Antiqua"/>
          <w:color w:val="000000"/>
        </w:rPr>
        <w:t xml:space="preserve">We did not find any differences between the groups of patients with and without elevated liver enzymes concerning the prevalence of underlying diseases. Therefore, we </w:t>
      </w:r>
      <w:r>
        <w:rPr>
          <w:rFonts w:ascii="Book Antiqua" w:eastAsia="Book Antiqua" w:hAnsi="Book Antiqua" w:cs="Book Antiqua"/>
          <w:color w:val="000000"/>
        </w:rPr>
        <w:lastRenderedPageBreak/>
        <w:t>cannot predict nor draw any conclusions regarding how underlying diseases contribute to liver damage during COVID-19. However, patients with diabetes, heart diseases of various etiologies, and hyperlipidemia, but not obesity, have an increased likelihood of suffering from more severe SARS-CoV-2 pneumonia. Furthermore, diabetes and hyperlipidemia were independently confirmed to be associated with more severe COVID-19 (OR</w:t>
      </w:r>
      <w:r w:rsidR="00C7794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7794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3.2, </w:t>
      </w:r>
      <w:r w:rsidR="00C77944">
        <w:rPr>
          <w:rFonts w:ascii="Book Antiqua" w:hAnsi="Book Antiqua" w:cs="Book Antiqua" w:hint="eastAsia"/>
          <w:i/>
          <w:iCs/>
          <w:color w:val="000000"/>
          <w:lang w:eastAsia="zh-CN"/>
        </w:rPr>
        <w:t>P</w:t>
      </w:r>
      <w:r w:rsidR="00C77944">
        <w:rPr>
          <w:rFonts w:ascii="Book Antiqua" w:hAnsi="Book Antiqua" w:cs="Book Antiqua" w:hint="eastAsia"/>
          <w:iCs/>
          <w:color w:val="000000"/>
          <w:lang w:eastAsia="zh-CN"/>
        </w:rPr>
        <w:t xml:space="preserve"> </w:t>
      </w:r>
      <w:r w:rsidR="00C77944">
        <w:rPr>
          <w:rFonts w:ascii="Book Antiqua" w:eastAsia="Book Antiqua" w:hAnsi="Book Antiqua" w:cs="Book Antiqua"/>
          <w:color w:val="000000"/>
        </w:rPr>
        <w:t>=</w:t>
      </w:r>
      <w:r w:rsidR="00C77944">
        <w:rPr>
          <w:rFonts w:ascii="Book Antiqua" w:hAnsi="Book Antiqua" w:cs="Book Antiqua" w:hint="eastAsia"/>
          <w:color w:val="000000"/>
          <w:lang w:eastAsia="zh-CN"/>
        </w:rPr>
        <w:t xml:space="preserve"> </w:t>
      </w:r>
      <w:r>
        <w:rPr>
          <w:rFonts w:ascii="Book Antiqua" w:eastAsia="Book Antiqua" w:hAnsi="Book Antiqua" w:cs="Book Antiqua"/>
          <w:color w:val="000000"/>
        </w:rPr>
        <w:t>0.0016, and OR</w:t>
      </w:r>
      <w:r w:rsidR="00C7794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7794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2.7, </w:t>
      </w:r>
      <w:r w:rsidR="00C77944">
        <w:rPr>
          <w:rFonts w:ascii="Book Antiqua" w:hAnsi="Book Antiqua" w:cs="Book Antiqua" w:hint="eastAsia"/>
          <w:i/>
          <w:iCs/>
          <w:color w:val="000000"/>
          <w:lang w:eastAsia="zh-CN"/>
        </w:rPr>
        <w:t>P</w:t>
      </w:r>
      <w:r w:rsidR="00C77944">
        <w:rPr>
          <w:rFonts w:ascii="Book Antiqua" w:hAnsi="Book Antiqua" w:cs="Book Antiqua" w:hint="eastAsia"/>
          <w:iCs/>
          <w:color w:val="000000"/>
          <w:lang w:eastAsia="zh-CN"/>
        </w:rPr>
        <w:t xml:space="preserve"> </w:t>
      </w:r>
      <w:r w:rsidR="00C77944">
        <w:rPr>
          <w:rFonts w:ascii="Book Antiqua" w:eastAsia="Book Antiqua" w:hAnsi="Book Antiqua" w:cs="Book Antiqua"/>
          <w:color w:val="000000"/>
        </w:rPr>
        <w:t>=</w:t>
      </w:r>
      <w:r w:rsidR="00C77944">
        <w:rPr>
          <w:rFonts w:ascii="Book Antiqua" w:hAnsi="Book Antiqua" w:cs="Book Antiqua" w:hint="eastAsia"/>
          <w:color w:val="000000"/>
          <w:lang w:eastAsia="zh-CN"/>
        </w:rPr>
        <w:t xml:space="preserve"> </w:t>
      </w:r>
      <w:r>
        <w:rPr>
          <w:rFonts w:ascii="Book Antiqua" w:eastAsia="Book Antiqua" w:hAnsi="Book Antiqua" w:cs="Book Antiqua"/>
          <w:color w:val="000000"/>
        </w:rPr>
        <w:t>0.0238, respectively). Thus, concomitant pathology appeared to be more likely to affect the severity of COVID-19 than the probability of liver damage in our study. Many studies also mention cardiovascular and renal diseases, diabetes, obesity, and hypertension as factors that worsen the course of COVID-19</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w:t>
      </w:r>
    </w:p>
    <w:p w14:paraId="73641255" w14:textId="77777777" w:rsidR="00A77B3E" w:rsidRPr="00C77944" w:rsidRDefault="0025165B" w:rsidP="00C77944">
      <w:pPr>
        <w:spacing w:line="360" w:lineRule="auto"/>
        <w:ind w:firstLineChars="100" w:firstLine="240"/>
        <w:jc w:val="both"/>
        <w:rPr>
          <w:lang w:eastAsia="zh-CN"/>
        </w:rPr>
      </w:pPr>
      <w:r>
        <w:rPr>
          <w:rFonts w:ascii="Book Antiqua" w:eastAsia="Book Antiqua" w:hAnsi="Book Antiqua" w:cs="Book Antiqua"/>
          <w:color w:val="000000"/>
        </w:rPr>
        <w:t>In summary, elevated liver enzymes are often found in patients with COVID-19. This may be due to a variety of factors, including the effects of medications used to treat the disease, concomitant liver pathology, and the influence of the virus itself. In the cases that we examined, there were significantly more patients with hepatic impairment than with normal liver function, and hepatic-impaired patients had both a higher risk of bacterial complications and a more severe course of viral pneumonia, with increased oxygen demand. This is most likely due to the effects of the SARS-CoV-2 virus, which causes more damage not only to the respiratory system but also to other organs, including the liver, due to more pathogenicity and increased cytopathic aggression which causes a greater storm of cytokines.</w:t>
      </w:r>
    </w:p>
    <w:p w14:paraId="61202BBC" w14:textId="77777777" w:rsidR="00A77B3E" w:rsidRDefault="0025165B" w:rsidP="00C77944">
      <w:pPr>
        <w:spacing w:line="360" w:lineRule="auto"/>
        <w:ind w:firstLineChars="100" w:firstLine="240"/>
        <w:jc w:val="both"/>
      </w:pPr>
      <w:r>
        <w:rPr>
          <w:rFonts w:ascii="Book Antiqua" w:eastAsia="Book Antiqua" w:hAnsi="Book Antiqua" w:cs="Book Antiqua"/>
          <w:color w:val="000000"/>
        </w:rPr>
        <w:t>Because we only examined inpatients with moderate to severe and critical COVID-19, we cannot compare the frequency of hepatic impairment in mild cases of COVID-19.</w:t>
      </w:r>
    </w:p>
    <w:p w14:paraId="2A3AA896" w14:textId="77777777" w:rsidR="00A77B3E" w:rsidRDefault="00A77B3E">
      <w:pPr>
        <w:spacing w:line="360" w:lineRule="auto"/>
        <w:jc w:val="both"/>
      </w:pPr>
    </w:p>
    <w:p w14:paraId="27623B71" w14:textId="77777777" w:rsidR="00A77B3E" w:rsidRDefault="0025165B">
      <w:pPr>
        <w:spacing w:line="360" w:lineRule="auto"/>
        <w:jc w:val="both"/>
      </w:pPr>
      <w:r>
        <w:rPr>
          <w:rFonts w:ascii="Book Antiqua" w:eastAsia="Book Antiqua" w:hAnsi="Book Antiqua" w:cs="Book Antiqua"/>
          <w:b/>
          <w:bCs/>
          <w:i/>
          <w:iCs/>
          <w:color w:val="000000"/>
        </w:rPr>
        <w:t>Limitations of t</w:t>
      </w:r>
      <w:r w:rsidR="00C77944">
        <w:rPr>
          <w:rFonts w:ascii="Book Antiqua" w:eastAsia="Book Antiqua" w:hAnsi="Book Antiqua" w:cs="Book Antiqua"/>
          <w:b/>
          <w:bCs/>
          <w:i/>
          <w:iCs/>
          <w:color w:val="000000"/>
        </w:rPr>
        <w:t>he study</w:t>
      </w:r>
    </w:p>
    <w:p w14:paraId="7E8F1352" w14:textId="77777777" w:rsidR="00A77B3E" w:rsidRPr="00C77944" w:rsidRDefault="0025165B">
      <w:pPr>
        <w:spacing w:line="360" w:lineRule="auto"/>
        <w:jc w:val="both"/>
        <w:rPr>
          <w:lang w:eastAsia="zh-CN"/>
        </w:rPr>
      </w:pPr>
      <w:r>
        <w:rPr>
          <w:rFonts w:ascii="Book Antiqua" w:eastAsia="Book Antiqua" w:hAnsi="Book Antiqua" w:cs="Book Antiqua"/>
          <w:color w:val="000000"/>
        </w:rPr>
        <w:t xml:space="preserve">We must consider several limitations of our study. Because we studied only patients with COVID-19 who needed hospitalization, and outpatients were omitted, the groups of patients differed in size by a factor of almost 8: the group with elevated liver enzymes consisted of 603 patients, and the group with normal liver enzymes consisted of 81 patients. This circumstance perhaps prevented us from statistically proving an </w:t>
      </w:r>
      <w:r>
        <w:rPr>
          <w:rFonts w:ascii="Book Antiqua" w:eastAsia="Book Antiqua" w:hAnsi="Book Antiqua" w:cs="Book Antiqua"/>
          <w:color w:val="000000"/>
        </w:rPr>
        <w:lastRenderedPageBreak/>
        <w:t xml:space="preserve">association between liver impairment and severity of COVID-19 course </w:t>
      </w:r>
      <w:r w:rsidR="00C77944" w:rsidRPr="008D1AA7">
        <w:rPr>
          <w:rFonts w:ascii="Book Antiqua" w:eastAsia="Book Antiqua" w:hAnsi="Book Antiqua" w:cs="Book Antiqua"/>
          <w:bCs/>
          <w:color w:val="000000"/>
        </w:rPr>
        <w:t>—</w:t>
      </w:r>
      <w:r>
        <w:rPr>
          <w:rFonts w:ascii="Book Antiqua" w:eastAsia="Book Antiqua" w:hAnsi="Book Antiqua" w:cs="Book Antiqua"/>
          <w:color w:val="000000"/>
        </w:rPr>
        <w:t xml:space="preserve"> although direct damage of the liver tissue by the SARS-CoV-2 virus itself should be proved histologically, since elevated transaminases do not entirely arise from damage to the liver tissue.</w:t>
      </w:r>
    </w:p>
    <w:p w14:paraId="51E5369C" w14:textId="77777777" w:rsidR="00A77B3E" w:rsidRDefault="0025165B" w:rsidP="00C77944">
      <w:pPr>
        <w:spacing w:line="360" w:lineRule="auto"/>
        <w:ind w:firstLineChars="100" w:firstLine="240"/>
        <w:jc w:val="both"/>
      </w:pPr>
      <w:r>
        <w:rPr>
          <w:rFonts w:ascii="Book Antiqua" w:eastAsia="Book Antiqua" w:hAnsi="Book Antiqua" w:cs="Book Antiqua"/>
          <w:color w:val="000000"/>
        </w:rPr>
        <w:t>Our study featured no groups with asymptomatic or mild COVID-19; their liver enzymes would likely have been in the normal range. Thus, the group with normal enzymes could be larger. This circumstance is also necessary to consider when evaluating data on the impact of preexisting diseases on COVID-19 severity. We also have not followed up with patients after discharge, which is why we do not know how quickly signs of liver impairment are resolved after the recovery of patients from COVID-19 pneumonia.</w:t>
      </w:r>
    </w:p>
    <w:p w14:paraId="616CE865" w14:textId="77777777" w:rsidR="00A77B3E" w:rsidRDefault="00A77B3E">
      <w:pPr>
        <w:spacing w:line="360" w:lineRule="auto"/>
        <w:jc w:val="both"/>
      </w:pPr>
    </w:p>
    <w:p w14:paraId="2A1C4FD9" w14:textId="77777777" w:rsidR="00A77B3E" w:rsidRDefault="0025165B">
      <w:pPr>
        <w:spacing w:line="360" w:lineRule="auto"/>
        <w:jc w:val="both"/>
      </w:pPr>
      <w:r>
        <w:rPr>
          <w:rFonts w:ascii="Book Antiqua" w:eastAsia="Book Antiqua" w:hAnsi="Book Antiqua" w:cs="Book Antiqua"/>
          <w:b/>
          <w:caps/>
          <w:color w:val="000000"/>
          <w:u w:val="single"/>
        </w:rPr>
        <w:t>CONCLUSION</w:t>
      </w:r>
    </w:p>
    <w:p w14:paraId="1B2FF38D" w14:textId="77777777" w:rsidR="00A77B3E" w:rsidRDefault="0025165B">
      <w:pPr>
        <w:spacing w:line="360" w:lineRule="auto"/>
        <w:jc w:val="both"/>
      </w:pPr>
      <w:r>
        <w:rPr>
          <w:rFonts w:ascii="Book Antiqua" w:eastAsia="Book Antiqua" w:hAnsi="Book Antiqua" w:cs="Book Antiqua"/>
          <w:color w:val="000000"/>
        </w:rPr>
        <w:t>Despite a wealth of published data analyzing liver tests in COVID-19 patients, it is still difficult to draw inferences not only about the cause of such an effect of the SARS-CoV-2 virus infection on the liver, but also about the prevalence of elevated liver enzymes in such patients.</w:t>
      </w:r>
    </w:p>
    <w:p w14:paraId="199F3926" w14:textId="77777777" w:rsidR="00A77B3E" w:rsidRDefault="0025165B" w:rsidP="00C77944">
      <w:pPr>
        <w:spacing w:line="360" w:lineRule="auto"/>
        <w:ind w:firstLineChars="100" w:firstLine="240"/>
        <w:jc w:val="both"/>
      </w:pPr>
      <w:r>
        <w:rPr>
          <w:rFonts w:ascii="Book Antiqua" w:eastAsia="Book Antiqua" w:hAnsi="Book Antiqua" w:cs="Book Antiqua"/>
          <w:color w:val="000000"/>
        </w:rPr>
        <w:t>In summarizing our results, we can conclude that liver impairment allows a more severe inflammation to be predicted, with a higher risk of bacterial complications and worse outcomes in patients with SARS-CoV-2 pneumonia. Because several drugs with potentially hepatotoxic effects are used in severe cases, patients with more aggressive forms of COVID-19 should have their liver enzymes monitored regularly; their results should be considered when selecting a treatment to avoid further hepatic impairment or even insufficiency.</w:t>
      </w:r>
    </w:p>
    <w:p w14:paraId="0C6020E1" w14:textId="77777777" w:rsidR="00A77B3E" w:rsidRDefault="00A77B3E">
      <w:pPr>
        <w:spacing w:line="360" w:lineRule="auto"/>
        <w:jc w:val="both"/>
      </w:pPr>
    </w:p>
    <w:p w14:paraId="5EDA0272" w14:textId="77777777" w:rsidR="00A77B3E" w:rsidRDefault="0025165B">
      <w:pPr>
        <w:spacing w:line="360" w:lineRule="auto"/>
        <w:jc w:val="both"/>
      </w:pPr>
      <w:r>
        <w:rPr>
          <w:rFonts w:ascii="Book Antiqua" w:eastAsia="Book Antiqua" w:hAnsi="Book Antiqua" w:cs="Book Antiqua"/>
          <w:b/>
          <w:caps/>
          <w:color w:val="000000"/>
          <w:u w:val="single"/>
        </w:rPr>
        <w:t>ARTICLE HIGHLIGHTS</w:t>
      </w:r>
    </w:p>
    <w:p w14:paraId="6C9CBDC8" w14:textId="77777777" w:rsidR="00A77B3E" w:rsidRDefault="0025165B">
      <w:pPr>
        <w:spacing w:line="360" w:lineRule="auto"/>
        <w:jc w:val="both"/>
      </w:pPr>
      <w:r>
        <w:rPr>
          <w:rFonts w:ascii="Book Antiqua" w:eastAsia="Book Antiqua" w:hAnsi="Book Antiqua" w:cs="Book Antiqua"/>
          <w:b/>
          <w:i/>
          <w:color w:val="000000"/>
        </w:rPr>
        <w:t>Research background</w:t>
      </w:r>
    </w:p>
    <w:p w14:paraId="542990D9" w14:textId="77777777" w:rsidR="00A77B3E" w:rsidRDefault="0025165B">
      <w:pPr>
        <w:spacing w:line="360" w:lineRule="auto"/>
        <w:jc w:val="both"/>
      </w:pPr>
      <w:r>
        <w:rPr>
          <w:rFonts w:ascii="Book Antiqua" w:eastAsia="Book Antiqua" w:hAnsi="Book Antiqua" w:cs="Book Antiqua"/>
          <w:color w:val="000000"/>
        </w:rPr>
        <w:t xml:space="preserve">Alongside respiratory symptoms, elevated liver enzymes, abnormal liver function, and even acute liver failure were reported in patients suffering from </w:t>
      </w:r>
      <w:r w:rsidR="00C77944" w:rsidRPr="00E67113">
        <w:rPr>
          <w:rFonts w:ascii="Book Antiqua" w:eastAsia="Book Antiqua" w:hAnsi="Book Antiqua" w:cs="Book Antiqua"/>
          <w:color w:val="000000"/>
          <w:shd w:val="clear" w:color="auto" w:fill="FFFFFF"/>
        </w:rPr>
        <w:t xml:space="preserve">severe acute </w:t>
      </w:r>
      <w:r w:rsidR="00C77944" w:rsidRPr="00E67113">
        <w:rPr>
          <w:rFonts w:ascii="Book Antiqua" w:eastAsia="Book Antiqua" w:hAnsi="Book Antiqua" w:cs="Book Antiqua"/>
          <w:color w:val="000000"/>
          <w:shd w:val="clear" w:color="auto" w:fill="FFFFFF"/>
        </w:rPr>
        <w:lastRenderedPageBreak/>
        <w:t>respiratory disease coronavirus 2</w:t>
      </w:r>
      <w:r w:rsidR="00C77944">
        <w:rPr>
          <w:rFonts w:ascii="Book Antiqua" w:hAnsi="Book Antiqua" w:cs="Book Antiqua" w:hint="eastAsia"/>
          <w:color w:val="000000"/>
          <w:shd w:val="clear" w:color="auto" w:fill="FFFFFF"/>
          <w:lang w:eastAsia="zh-CN"/>
        </w:rPr>
        <w:t xml:space="preserve"> (</w:t>
      </w:r>
      <w:r w:rsidR="00C77944">
        <w:rPr>
          <w:rFonts w:ascii="Book Antiqua" w:eastAsia="Book Antiqua" w:hAnsi="Book Antiqua" w:cs="Book Antiqua"/>
          <w:color w:val="000000"/>
        </w:rPr>
        <w:t>SARS-CoV-2</w:t>
      </w:r>
      <w:r w:rsidR="00C77944">
        <w:rPr>
          <w:rFonts w:ascii="Book Antiqua" w:hAnsi="Book Antiqua" w:cs="Book Antiqua" w:hint="eastAsia"/>
          <w:color w:val="000000"/>
          <w:lang w:eastAsia="zh-CN"/>
        </w:rPr>
        <w:t>)</w:t>
      </w:r>
      <w:r>
        <w:rPr>
          <w:rFonts w:ascii="Book Antiqua" w:eastAsia="Book Antiqua" w:hAnsi="Book Antiqua" w:cs="Book Antiqua"/>
          <w:color w:val="000000"/>
        </w:rPr>
        <w:t xml:space="preserve"> pneumonia. However, the exact triggers of liver damage, how it affects patients, and whether it could predict the course and outcomes of </w:t>
      </w:r>
      <w:r w:rsidR="00C77944">
        <w:rPr>
          <w:rFonts w:ascii="Book Antiqua" w:hAnsi="Book Antiqua" w:cs="Book Antiqua" w:hint="eastAsia"/>
          <w:color w:val="000000"/>
          <w:shd w:val="clear" w:color="auto" w:fill="FFFFFF"/>
          <w:lang w:eastAsia="zh-CN"/>
        </w:rPr>
        <w:t>c</w:t>
      </w:r>
      <w:r w:rsidR="00C77944" w:rsidRPr="00E67113">
        <w:rPr>
          <w:rFonts w:ascii="Book Antiqua" w:eastAsia="Book Antiqua" w:hAnsi="Book Antiqua" w:cs="Book Antiqua"/>
          <w:color w:val="000000"/>
          <w:shd w:val="clear" w:color="auto" w:fill="FFFFFF"/>
        </w:rPr>
        <w:t>oronavirus disease 2019</w:t>
      </w:r>
      <w:r w:rsidR="00C77944">
        <w:rPr>
          <w:rFonts w:ascii="Book Antiqua" w:eastAsia="Book Antiqua" w:hAnsi="Book Antiqua" w:cs="Book Antiqua"/>
          <w:color w:val="000000"/>
          <w:shd w:val="clear" w:color="auto" w:fill="FFFFFF"/>
        </w:rPr>
        <w:t xml:space="preserve"> (COVID-19)</w:t>
      </w:r>
      <w:r>
        <w:rPr>
          <w:rFonts w:ascii="Book Antiqua" w:eastAsia="Book Antiqua" w:hAnsi="Book Antiqua" w:cs="Book Antiqua"/>
          <w:color w:val="000000"/>
        </w:rPr>
        <w:t xml:space="preserve"> itself remain unclear.</w:t>
      </w:r>
    </w:p>
    <w:p w14:paraId="59A6C3F3" w14:textId="77777777" w:rsidR="00A77B3E" w:rsidRDefault="00A77B3E">
      <w:pPr>
        <w:spacing w:line="360" w:lineRule="auto"/>
        <w:jc w:val="both"/>
      </w:pPr>
    </w:p>
    <w:p w14:paraId="6DB8296D" w14:textId="77777777" w:rsidR="00A77B3E" w:rsidRDefault="0025165B">
      <w:pPr>
        <w:spacing w:line="360" w:lineRule="auto"/>
        <w:jc w:val="both"/>
      </w:pPr>
      <w:r>
        <w:rPr>
          <w:rFonts w:ascii="Book Antiqua" w:eastAsia="Book Antiqua" w:hAnsi="Book Antiqua" w:cs="Book Antiqua"/>
          <w:b/>
          <w:i/>
          <w:color w:val="000000"/>
        </w:rPr>
        <w:t>Research motivation</w:t>
      </w:r>
    </w:p>
    <w:p w14:paraId="4D1A26DE" w14:textId="77777777" w:rsidR="00A77B3E" w:rsidRDefault="0025165B">
      <w:pPr>
        <w:spacing w:line="360" w:lineRule="auto"/>
        <w:jc w:val="both"/>
      </w:pPr>
      <w:r>
        <w:rPr>
          <w:rFonts w:ascii="Book Antiqua" w:eastAsia="Book Antiqua" w:hAnsi="Book Antiqua" w:cs="Book Antiqua"/>
          <w:color w:val="000000"/>
        </w:rPr>
        <w:t>Although liver injury in patients with COVID-19 is often transient and is usually normalized without special treatment in mild cases of the disease, it can be the first sign of life-threatening events such as acute liver failure in severe and critical cases. Therefore, it is essential for everyday clinical practice to have a more precise view of how the liver impairment affects the course and outcomes of SARS-CoV-2 infection itself.</w:t>
      </w:r>
      <w:r w:rsidR="00C77944">
        <w:rPr>
          <w:rFonts w:ascii="Book Antiqua" w:hAnsi="Book Antiqua" w:cs="Book Antiqua" w:hint="eastAsia"/>
          <w:color w:val="000000"/>
          <w:lang w:eastAsia="zh-CN"/>
        </w:rPr>
        <w:t xml:space="preserve"> </w:t>
      </w:r>
      <w:r>
        <w:rPr>
          <w:rFonts w:ascii="Book Antiqua" w:eastAsia="Book Antiqua" w:hAnsi="Book Antiqua" w:cs="Book Antiqua"/>
          <w:color w:val="000000"/>
        </w:rPr>
        <w:t>Our study contributes to this goal.</w:t>
      </w:r>
    </w:p>
    <w:p w14:paraId="7F51FE9E" w14:textId="77777777" w:rsidR="00A77B3E" w:rsidRDefault="00A77B3E">
      <w:pPr>
        <w:spacing w:line="360" w:lineRule="auto"/>
        <w:jc w:val="both"/>
      </w:pPr>
    </w:p>
    <w:p w14:paraId="07A1E9CA" w14:textId="77777777" w:rsidR="00A77B3E" w:rsidRDefault="0025165B">
      <w:pPr>
        <w:spacing w:line="360" w:lineRule="auto"/>
        <w:jc w:val="both"/>
      </w:pPr>
      <w:r>
        <w:rPr>
          <w:rFonts w:ascii="Book Antiqua" w:eastAsia="Book Antiqua" w:hAnsi="Book Antiqua" w:cs="Book Antiqua"/>
          <w:b/>
          <w:i/>
          <w:color w:val="000000"/>
        </w:rPr>
        <w:t>Research objectives</w:t>
      </w:r>
    </w:p>
    <w:p w14:paraId="69929D8E" w14:textId="77777777" w:rsidR="00A77B3E" w:rsidRDefault="0025165B">
      <w:pPr>
        <w:spacing w:line="360" w:lineRule="auto"/>
        <w:jc w:val="both"/>
      </w:pPr>
      <w:r>
        <w:rPr>
          <w:rFonts w:ascii="Book Antiqua" w:eastAsia="Book Antiqua" w:hAnsi="Book Antiqua" w:cs="Book Antiqua"/>
          <w:color w:val="000000"/>
        </w:rPr>
        <w:t>This study aims to analyze the impact of liver enzyme abnormalities on the severity and outcomes of COVID-19 in hospitalized patients to have a clearer view of how to evaluate the risk of severe liver impairment from elevated enzyme tests.</w:t>
      </w:r>
    </w:p>
    <w:p w14:paraId="38B3531D" w14:textId="77777777" w:rsidR="00A77B3E" w:rsidRDefault="00A77B3E">
      <w:pPr>
        <w:spacing w:line="360" w:lineRule="auto"/>
        <w:jc w:val="both"/>
      </w:pPr>
    </w:p>
    <w:p w14:paraId="5288430B" w14:textId="77777777" w:rsidR="00A77B3E" w:rsidRDefault="0025165B">
      <w:pPr>
        <w:spacing w:line="360" w:lineRule="auto"/>
        <w:jc w:val="both"/>
      </w:pPr>
      <w:r>
        <w:rPr>
          <w:rFonts w:ascii="Book Antiqua" w:eastAsia="Book Antiqua" w:hAnsi="Book Antiqua" w:cs="Book Antiqua"/>
          <w:b/>
          <w:i/>
          <w:color w:val="000000"/>
        </w:rPr>
        <w:t>Research methods</w:t>
      </w:r>
    </w:p>
    <w:p w14:paraId="5080F016" w14:textId="77777777" w:rsidR="00A77B3E" w:rsidRDefault="0025165B">
      <w:pPr>
        <w:spacing w:line="360" w:lineRule="auto"/>
        <w:jc w:val="both"/>
      </w:pPr>
      <w:r>
        <w:rPr>
          <w:rFonts w:ascii="Book Antiqua" w:eastAsia="Book Antiqua" w:hAnsi="Book Antiqua" w:cs="Book Antiqua"/>
          <w:color w:val="000000"/>
        </w:rPr>
        <w:t>In this study, 684 depersonalized medical records from patients hospitalized with COVID-19 during the 2020</w:t>
      </w:r>
      <w:r w:rsidR="00C77944">
        <w:rPr>
          <w:rFonts w:ascii="Book Antiqua" w:hAnsi="Book Antiqua" w:cs="Book Antiqua" w:hint="eastAsia"/>
          <w:color w:val="000000"/>
          <w:lang w:eastAsia="zh-CN"/>
        </w:rPr>
        <w:t>-</w:t>
      </w:r>
      <w:r>
        <w:rPr>
          <w:rFonts w:ascii="Book Antiqua" w:eastAsia="Book Antiqua" w:hAnsi="Book Antiqua" w:cs="Book Antiqua"/>
          <w:color w:val="000000"/>
        </w:rPr>
        <w:t xml:space="preserve">2021 period were analyzed. Patients were assigned to two groups: those with elevated liver enzymes, where at least one out of four liver enzymes were elevated at any point of hospitalization, from admission to discharge; and the control group, with normal liver enzymes during hospitalization. COVID-19 severity was assessed according to the interim </w:t>
      </w:r>
      <w:r w:rsidR="00E67113" w:rsidRPr="00E67113">
        <w:rPr>
          <w:rFonts w:ascii="Book Antiqua" w:eastAsia="Book Antiqua" w:hAnsi="Book Antiqua" w:cs="Book Antiqua"/>
          <w:color w:val="000000"/>
        </w:rPr>
        <w:t>World Health Organization</w:t>
      </w:r>
      <w:r>
        <w:rPr>
          <w:rFonts w:ascii="Book Antiqua" w:eastAsia="Book Antiqua" w:hAnsi="Book Antiqua" w:cs="Book Antiqua"/>
          <w:color w:val="000000"/>
        </w:rPr>
        <w:t xml:space="preserve"> guidance (2022). Data on viral pneumonia complications, laboratory tests, and underlying diseases were also collected and analyzed.</w:t>
      </w:r>
    </w:p>
    <w:p w14:paraId="7D8755D4" w14:textId="77777777" w:rsidR="00A77B3E" w:rsidRDefault="00A77B3E">
      <w:pPr>
        <w:spacing w:line="360" w:lineRule="auto"/>
        <w:jc w:val="both"/>
      </w:pPr>
    </w:p>
    <w:p w14:paraId="4BF49E0D" w14:textId="77777777" w:rsidR="00A77B3E" w:rsidRDefault="0025165B">
      <w:pPr>
        <w:spacing w:line="360" w:lineRule="auto"/>
        <w:jc w:val="both"/>
      </w:pPr>
      <w:r>
        <w:rPr>
          <w:rFonts w:ascii="Book Antiqua" w:eastAsia="Book Antiqua" w:hAnsi="Book Antiqua" w:cs="Book Antiqua"/>
          <w:b/>
          <w:i/>
          <w:color w:val="000000"/>
        </w:rPr>
        <w:t>Research results</w:t>
      </w:r>
    </w:p>
    <w:p w14:paraId="02603244" w14:textId="77777777" w:rsidR="00A77B3E" w:rsidRDefault="0025165B">
      <w:pPr>
        <w:spacing w:line="360" w:lineRule="auto"/>
        <w:jc w:val="both"/>
      </w:pPr>
      <w:r>
        <w:rPr>
          <w:rFonts w:ascii="Book Antiqua" w:eastAsia="Book Antiqua" w:hAnsi="Book Antiqua" w:cs="Book Antiqua"/>
          <w:color w:val="000000"/>
        </w:rPr>
        <w:lastRenderedPageBreak/>
        <w:t xml:space="preserve">In total, 88.2% of patients with SARS-CoV-2 infection produced abnormal liver test results. </w:t>
      </w:r>
      <w:r w:rsidR="00345C5A">
        <w:rPr>
          <w:rFonts w:ascii="Book Antiqua" w:hAnsi="Book Antiqua" w:cs="Book Antiqua" w:hint="eastAsia"/>
          <w:color w:val="000000"/>
          <w:lang w:eastAsia="zh-CN"/>
        </w:rPr>
        <w:t>A</w:t>
      </w:r>
      <w:r w:rsidR="00345C5A">
        <w:rPr>
          <w:rFonts w:ascii="Book Antiqua" w:eastAsia="Book Antiqua" w:hAnsi="Book Antiqua" w:cs="Book Antiqua"/>
          <w:color w:val="000000"/>
        </w:rPr>
        <w:t>lanine aminotransferase</w:t>
      </w:r>
      <w:r w:rsidR="00345C5A">
        <w:rPr>
          <w:rFonts w:ascii="Book Antiqua" w:hAnsi="Book Antiqua" w:cs="Book Antiqua" w:hint="eastAsia"/>
          <w:color w:val="000000"/>
          <w:lang w:eastAsia="zh-CN"/>
        </w:rPr>
        <w:t xml:space="preserve"> and</w:t>
      </w:r>
      <w:r w:rsidR="00345C5A">
        <w:rPr>
          <w:rFonts w:ascii="Book Antiqua" w:eastAsia="Book Antiqua" w:hAnsi="Book Antiqua" w:cs="Book Antiqua"/>
          <w:color w:val="000000"/>
          <w:shd w:val="clear" w:color="auto" w:fill="FFFFFF"/>
        </w:rPr>
        <w:t xml:space="preserve"> </w:t>
      </w:r>
      <w:r w:rsidR="00345C5A">
        <w:rPr>
          <w:rFonts w:ascii="Book Antiqua" w:eastAsia="Book Antiqua" w:hAnsi="Book Antiqua" w:cs="Book Antiqua"/>
          <w:color w:val="000000"/>
        </w:rPr>
        <w:t>aspartate aminotransferase</w:t>
      </w:r>
      <w:r>
        <w:rPr>
          <w:rFonts w:ascii="Book Antiqua" w:eastAsia="Book Antiqua" w:hAnsi="Book Antiqua" w:cs="Book Antiqua"/>
          <w:color w:val="000000"/>
        </w:rPr>
        <w:t xml:space="preserve"> levels were elevated by a factor of less than 3 in 54.9% and 74.8% of cases with increased enzyme levels, respectively.</w:t>
      </w:r>
      <w:r w:rsidR="00345C5A">
        <w:rPr>
          <w:rFonts w:ascii="Book Antiqua" w:hAnsi="Book Antiqua" w:cs="Book Antiqua" w:hint="eastAsia"/>
          <w:color w:val="000000"/>
          <w:lang w:eastAsia="zh-CN"/>
        </w:rPr>
        <w:t xml:space="preserve"> </w:t>
      </w:r>
      <w:r>
        <w:rPr>
          <w:rFonts w:ascii="Book Antiqua" w:eastAsia="Book Antiqua" w:hAnsi="Book Antiqua" w:cs="Book Antiqua"/>
          <w:color w:val="000000"/>
        </w:rPr>
        <w:t>Patients in Group 1 had almost double the chance of bacterial viral pneumonia complications, required oxygen supply more often, and displayed higher biochemical inflammation indices than those in Group 2.</w:t>
      </w:r>
      <w:r w:rsidR="00345C5A">
        <w:rPr>
          <w:rFonts w:ascii="Book Antiqua" w:hAnsi="Book Antiqua" w:cs="Book Antiqua" w:hint="eastAsia"/>
          <w:color w:val="000000"/>
          <w:lang w:eastAsia="zh-CN"/>
        </w:rPr>
        <w:t xml:space="preserve"> </w:t>
      </w:r>
      <w:r>
        <w:rPr>
          <w:rFonts w:ascii="Book Antiqua" w:eastAsia="Book Antiqua" w:hAnsi="Book Antiqua" w:cs="Book Antiqua"/>
          <w:color w:val="000000"/>
        </w:rPr>
        <w:t>Like in other research, our patients rarely experienced acute liver failure. The majority of the deceased patients had at least one underlying disease or a combination thereof, and most were male. Alongside male gender and older age, diabetes and hyperlipidemia, but not obesity, were confirmed as independent factors associated with more a severe COVID-19 infection in our cohort.</w:t>
      </w:r>
    </w:p>
    <w:p w14:paraId="3F751081" w14:textId="77777777" w:rsidR="00A77B3E" w:rsidRDefault="00A77B3E">
      <w:pPr>
        <w:spacing w:line="360" w:lineRule="auto"/>
        <w:jc w:val="both"/>
      </w:pPr>
    </w:p>
    <w:p w14:paraId="0906E861" w14:textId="77777777" w:rsidR="00A77B3E" w:rsidRDefault="0025165B">
      <w:pPr>
        <w:spacing w:line="360" w:lineRule="auto"/>
        <w:jc w:val="both"/>
      </w:pPr>
      <w:r>
        <w:rPr>
          <w:rFonts w:ascii="Book Antiqua" w:eastAsia="Book Antiqua" w:hAnsi="Book Antiqua" w:cs="Book Antiqua"/>
          <w:b/>
          <w:i/>
          <w:color w:val="000000"/>
        </w:rPr>
        <w:t>Research conclusions</w:t>
      </w:r>
    </w:p>
    <w:p w14:paraId="690D8E9A" w14:textId="77777777" w:rsidR="00A77B3E" w:rsidRDefault="0025165B">
      <w:pPr>
        <w:spacing w:line="360" w:lineRule="auto"/>
        <w:jc w:val="both"/>
      </w:pPr>
      <w:r>
        <w:rPr>
          <w:rFonts w:ascii="Book Antiqua" w:eastAsia="Book Antiqua" w:hAnsi="Book Antiqua" w:cs="Book Antiqua"/>
          <w:color w:val="000000"/>
        </w:rPr>
        <w:t>In our study, the presence of liver impairment allows us to predict a more severe inflammation with a higher risk of bacterial complication and worse outcomes of COVID-19.</w:t>
      </w:r>
      <w:r w:rsidR="00345C5A">
        <w:rPr>
          <w:rFonts w:ascii="Book Antiqua" w:hAnsi="Book Antiqua" w:cs="Book Antiqua" w:hint="eastAsia"/>
          <w:color w:val="000000"/>
          <w:lang w:eastAsia="zh-CN"/>
        </w:rPr>
        <w:t xml:space="preserve"> </w:t>
      </w:r>
      <w:r>
        <w:rPr>
          <w:rFonts w:ascii="Book Antiqua" w:eastAsia="Book Antiqua" w:hAnsi="Book Antiqua" w:cs="Book Antiqua"/>
          <w:color w:val="000000"/>
        </w:rPr>
        <w:t>Therefore, monitoring liver enzyme levels should be a part of the qualitative care of patients with SARS-CoV-2 pneumonia.</w:t>
      </w:r>
    </w:p>
    <w:p w14:paraId="4824A115" w14:textId="77777777" w:rsidR="00A77B3E" w:rsidRDefault="00A77B3E">
      <w:pPr>
        <w:spacing w:line="360" w:lineRule="auto"/>
        <w:jc w:val="both"/>
      </w:pPr>
    </w:p>
    <w:p w14:paraId="40447520" w14:textId="77777777" w:rsidR="00A77B3E" w:rsidRDefault="0025165B">
      <w:pPr>
        <w:spacing w:line="360" w:lineRule="auto"/>
        <w:jc w:val="both"/>
      </w:pPr>
      <w:r>
        <w:rPr>
          <w:rFonts w:ascii="Book Antiqua" w:eastAsia="Book Antiqua" w:hAnsi="Book Antiqua" w:cs="Book Antiqua"/>
          <w:b/>
          <w:i/>
          <w:color w:val="000000"/>
        </w:rPr>
        <w:t>Research perspectives</w:t>
      </w:r>
    </w:p>
    <w:p w14:paraId="1D4E25F1" w14:textId="77777777" w:rsidR="00A77B3E" w:rsidRDefault="0025165B">
      <w:pPr>
        <w:spacing w:line="360" w:lineRule="auto"/>
        <w:jc w:val="both"/>
      </w:pPr>
      <w:r>
        <w:rPr>
          <w:rFonts w:ascii="Book Antiqua" w:eastAsia="Book Antiqua" w:hAnsi="Book Antiqua" w:cs="Book Antiqua"/>
          <w:color w:val="000000"/>
        </w:rPr>
        <w:t>To find out more precisely the sources of increased liver enzymes in patients with COVID-19, it would be beneficial to elucidate whether the SARS-CoV-2 virus can enter and replicate in hepatocytes.</w:t>
      </w:r>
      <w:r w:rsidR="00345C5A">
        <w:rPr>
          <w:rFonts w:ascii="Book Antiqua" w:hAnsi="Book Antiqua" w:cs="Book Antiqua" w:hint="eastAsia"/>
          <w:color w:val="000000"/>
          <w:lang w:eastAsia="zh-CN"/>
        </w:rPr>
        <w:t xml:space="preserve"> </w:t>
      </w:r>
      <w:r>
        <w:rPr>
          <w:rFonts w:ascii="Book Antiqua" w:eastAsia="Book Antiqua" w:hAnsi="Book Antiqua" w:cs="Book Antiqua"/>
          <w:color w:val="000000"/>
        </w:rPr>
        <w:t>For this purpose, an experimental study on the cell line of the liver origin or virus detection in hepatocytes during a histological analysis of autopsies could be promising.</w:t>
      </w:r>
    </w:p>
    <w:p w14:paraId="5A1255CE" w14:textId="77777777" w:rsidR="00A77B3E" w:rsidRDefault="00A77B3E">
      <w:pPr>
        <w:spacing w:line="360" w:lineRule="auto"/>
        <w:jc w:val="both"/>
      </w:pPr>
    </w:p>
    <w:p w14:paraId="0C72B614" w14:textId="77777777" w:rsidR="00A77B3E" w:rsidRDefault="0025165B">
      <w:pPr>
        <w:spacing w:line="360" w:lineRule="auto"/>
        <w:jc w:val="both"/>
      </w:pPr>
      <w:r>
        <w:rPr>
          <w:rFonts w:ascii="Book Antiqua" w:eastAsia="Book Antiqua" w:hAnsi="Book Antiqua" w:cs="Book Antiqua"/>
          <w:b/>
          <w:caps/>
          <w:color w:val="000000"/>
          <w:u w:val="single"/>
        </w:rPr>
        <w:t>ACKNOWLEDGEMENTS</w:t>
      </w:r>
    </w:p>
    <w:p w14:paraId="27BFC282" w14:textId="77777777" w:rsidR="00A77B3E" w:rsidRPr="00345C5A" w:rsidRDefault="0025165B">
      <w:pPr>
        <w:spacing w:line="360" w:lineRule="auto"/>
        <w:jc w:val="both"/>
        <w:rPr>
          <w:lang w:eastAsia="zh-CN"/>
        </w:rPr>
      </w:pPr>
      <w:r>
        <w:rPr>
          <w:rFonts w:ascii="Book Antiqua" w:eastAsia="Book Antiqua" w:hAnsi="Book Antiqua" w:cs="Book Antiqua"/>
          <w:color w:val="000000"/>
        </w:rPr>
        <w:t>We are grateful to the collaborators of the Centre for Informatics and the Development of Vilnius University Hospital’s Santaros Clinics for their valuable assistance in the data collection process.</w:t>
      </w:r>
      <w:r>
        <w:rPr>
          <w:rFonts w:ascii="Book Antiqua" w:eastAsia="Book Antiqua" w:hAnsi="Book Antiqua" w:cs="Book Antiqua"/>
          <w:b/>
          <w:bCs/>
          <w:color w:val="000000"/>
        </w:rPr>
        <w:t xml:space="preserve"> </w:t>
      </w:r>
      <w:r>
        <w:rPr>
          <w:rFonts w:ascii="Book Antiqua" w:eastAsia="Book Antiqua" w:hAnsi="Book Antiqua" w:cs="Book Antiqua"/>
          <w:color w:val="000000"/>
        </w:rPr>
        <w:t>Our special thanks go to</w:t>
      </w:r>
      <w:r w:rsidR="00345C5A">
        <w:rPr>
          <w:rFonts w:ascii="Book Antiqua" w:hAnsi="Book Antiqua" w:cs="Book Antiqua" w:hint="eastAsia"/>
          <w:color w:val="000000"/>
          <w:lang w:eastAsia="zh-CN"/>
        </w:rPr>
        <w:t xml:space="preserve"> </w:t>
      </w:r>
      <w:r>
        <w:rPr>
          <w:rFonts w:ascii="Book Antiqua" w:eastAsia="Book Antiqua" w:hAnsi="Book Antiqua" w:cs="Book Antiqua"/>
          <w:color w:val="000000"/>
        </w:rPr>
        <w:t>Ulbinas</w:t>
      </w:r>
      <w:r w:rsidR="00345C5A">
        <w:rPr>
          <w:rFonts w:ascii="Book Antiqua" w:hAnsi="Book Antiqua" w:cs="Book Antiqua" w:hint="eastAsia"/>
          <w:color w:val="000000"/>
          <w:lang w:eastAsia="zh-CN"/>
        </w:rPr>
        <w:t xml:space="preserve"> P</w:t>
      </w:r>
      <w:r>
        <w:rPr>
          <w:rFonts w:ascii="Book Antiqua" w:eastAsia="Book Antiqua" w:hAnsi="Book Antiqua" w:cs="Book Antiqua"/>
          <w:color w:val="000000"/>
        </w:rPr>
        <w:t xml:space="preserve">, whose patience and competence </w:t>
      </w:r>
      <w:r>
        <w:rPr>
          <w:rFonts w:ascii="Book Antiqua" w:eastAsia="Book Antiqua" w:hAnsi="Book Antiqua" w:cs="Book Antiqua"/>
          <w:color w:val="000000"/>
        </w:rPr>
        <w:lastRenderedPageBreak/>
        <w:t>allowed us to perform impersonalized data extraction in the most efficient and relevant manner.</w:t>
      </w:r>
    </w:p>
    <w:p w14:paraId="0295B345" w14:textId="77777777" w:rsidR="00A77B3E" w:rsidRDefault="00A77B3E">
      <w:pPr>
        <w:spacing w:line="360" w:lineRule="auto"/>
        <w:jc w:val="both"/>
      </w:pPr>
    </w:p>
    <w:p w14:paraId="440B20D4" w14:textId="77777777" w:rsidR="00A77B3E" w:rsidRDefault="0025165B">
      <w:pPr>
        <w:spacing w:line="360" w:lineRule="auto"/>
        <w:jc w:val="both"/>
      </w:pPr>
      <w:r>
        <w:rPr>
          <w:rFonts w:ascii="Book Antiqua" w:eastAsia="Book Antiqua" w:hAnsi="Book Antiqua" w:cs="Book Antiqua"/>
          <w:b/>
          <w:color w:val="000000"/>
        </w:rPr>
        <w:t>REFERENCES</w:t>
      </w:r>
    </w:p>
    <w:p w14:paraId="79F738C9" w14:textId="77777777" w:rsidR="00A77B3E" w:rsidRDefault="0025165B">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Frediansyah A</w:t>
      </w:r>
      <w:r>
        <w:rPr>
          <w:rFonts w:ascii="Book Antiqua" w:eastAsia="Book Antiqua" w:hAnsi="Book Antiqua" w:cs="Book Antiqua"/>
          <w:color w:val="000000"/>
        </w:rPr>
        <w:t xml:space="preserve">, Nainu F, Dhama K, Mudatsir M, Harapan H. Remdesivir and its antiviral activity against COVID-19: A systematic review. </w:t>
      </w:r>
      <w:r>
        <w:rPr>
          <w:rFonts w:ascii="Book Antiqua" w:eastAsia="Book Antiqua" w:hAnsi="Book Antiqua" w:cs="Book Antiqua"/>
          <w:i/>
          <w:iCs/>
          <w:color w:val="000000"/>
        </w:rPr>
        <w:t>Clin Epidemiol Glob Health</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123-127 [PMID: 32838064 DOI: 10.1016/j.cegh.2020.07.011]</w:t>
      </w:r>
    </w:p>
    <w:p w14:paraId="1C4A6AB6" w14:textId="77777777" w:rsidR="00A77B3E" w:rsidRDefault="0025165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Zhong P</w:t>
      </w:r>
      <w:r>
        <w:rPr>
          <w:rFonts w:ascii="Book Antiqua" w:eastAsia="Book Antiqua" w:hAnsi="Book Antiqua" w:cs="Book Antiqua"/>
          <w:color w:val="000000"/>
        </w:rPr>
        <w:t xml:space="preserve">, Xu J, Yang D, Shen Y, Wang L, Feng Y, Du C, Song Y, Wu C, Hu X, Sun Y. COVID-19-associated gastrointestinal and liver injury: clinical features and potential mechanisms. </w:t>
      </w:r>
      <w:r>
        <w:rPr>
          <w:rFonts w:ascii="Book Antiqua" w:eastAsia="Book Antiqua" w:hAnsi="Book Antiqua" w:cs="Book Antiqua"/>
          <w:i/>
          <w:iCs/>
          <w:color w:val="000000"/>
        </w:rPr>
        <w:t>Signal Transduct Target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256 [PMID: 33139693 DOI: 10.1038/s41392-020-00373-7]</w:t>
      </w:r>
    </w:p>
    <w:p w14:paraId="6DEC8CF9" w14:textId="77777777" w:rsidR="00A77B3E" w:rsidRDefault="0025165B">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Marasco G</w:t>
      </w:r>
      <w:r>
        <w:rPr>
          <w:rFonts w:ascii="Book Antiqua" w:eastAsia="Book Antiqua" w:hAnsi="Book Antiqua" w:cs="Book Antiqua"/>
          <w:color w:val="000000"/>
        </w:rPr>
        <w:t xml:space="preserve">, Cremon C, Barbaro MR, Salvi D, Cacciari G, Kagramanova A, Bordin D, Drug V, Miftode E, Fusaroli P, Mohamed SY, Ricci C, Bellini M, Rahman MM, Melcarne L, Santos J, Lobo B, Bor S, Yapali S, Akyol D, Sapmaz FP, Urun YY, Eskazan T, Celebi A, Kacmaz H, Ebik B, Binicier HC, Bugdayci MS, Yağcı MB, Pullukcu H, Kaya BY, Tureyen A, Hatemi İ, Koc ES, Sirin G, Calıskan AR, Bengi G, Alıs EE, Lukic S, Trajkovska M, Hod K, Dumitrascu D, Pietrangelo A, Corradini E, Simren M, Sjolund J, Tornkvist N, Ghoshal UC, Kolokolnikova O, Colecchia A, Serra J, Maconi G, De Giorgio R, Danese S, Portincasa P, Di Stefano M, Maggio M, Philippou E, Lee YY, Venturi A, Borghi C, Zoli M, Gionchetti P, Viale P, Stanghellini V, Barbara G; GI-COVID19 Study Group. Prevalence of Gastrointestinal Symptoms in Severe Acute Respiratory Syndrome Coronavirus 2 Infection: Results of the Prospective Controlled Multinational GI-COVID-19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117</w:t>
      </w:r>
      <w:r>
        <w:rPr>
          <w:rFonts w:ascii="Book Antiqua" w:eastAsia="Book Antiqua" w:hAnsi="Book Antiqua" w:cs="Book Antiqua"/>
          <w:color w:val="000000"/>
        </w:rPr>
        <w:t>: 147-157 [PMID: 34751672 DOI: 10.14309/ajg.0000000000001541]</w:t>
      </w:r>
    </w:p>
    <w:p w14:paraId="26E929E4" w14:textId="77777777" w:rsidR="00A77B3E" w:rsidRDefault="0025165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Bzeizi K</w:t>
      </w:r>
      <w:r>
        <w:rPr>
          <w:rFonts w:ascii="Book Antiqua" w:eastAsia="Book Antiqua" w:hAnsi="Book Antiqua" w:cs="Book Antiqua"/>
          <w:color w:val="000000"/>
        </w:rPr>
        <w:t xml:space="preserve">, Abdulla M, Mohammed N, Alqamish J, Jamshidi N, Broering D. Effect of COVID-19 on liver abnormalities: a systematic review and meta-analysis.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10599 [PMID: 34012016 DOI: 10.1038/s41598-021-89513-9]</w:t>
      </w:r>
    </w:p>
    <w:p w14:paraId="59F8C600" w14:textId="77777777" w:rsidR="00A77B3E" w:rsidRDefault="0025165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Hao SR</w:t>
      </w:r>
      <w:r>
        <w:rPr>
          <w:rFonts w:ascii="Book Antiqua" w:eastAsia="Book Antiqua" w:hAnsi="Book Antiqua" w:cs="Book Antiqua"/>
          <w:color w:val="000000"/>
        </w:rPr>
        <w:t xml:space="preserve">, Zhang SY, Lian JS, Jin X, Ye CY, Cai H, Zhang XL, Hu JH, Zheng L, Zhang YM, Jia HY, Yu GD, Wang XY, Gu JQ, Lu YF, Yu XP, Yu L, Xiang DR, Ye CY, Jin CL, </w:t>
      </w:r>
      <w:r>
        <w:rPr>
          <w:rFonts w:ascii="Book Antiqua" w:eastAsia="Book Antiqua" w:hAnsi="Book Antiqua" w:cs="Book Antiqua"/>
          <w:color w:val="000000"/>
        </w:rPr>
        <w:lastRenderedPageBreak/>
        <w:t xml:space="preserve">Qiu YQ, Li LJ, Sheng JF, Liang TB, Yang YD. Liver Enzyme Elevation in Coronavirus Disease 2019: A Multicenter, Retrospective, Cross-Sectional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1075-1083 [PMID: 32618658 DOI: 10.14309/ajg.0000000000000717]</w:t>
      </w:r>
    </w:p>
    <w:p w14:paraId="37D0D45A" w14:textId="77777777" w:rsidR="00A77B3E" w:rsidRDefault="0025165B">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Xu L</w:t>
      </w:r>
      <w:r>
        <w:rPr>
          <w:rFonts w:ascii="Book Antiqua" w:eastAsia="Book Antiqua" w:hAnsi="Book Antiqua" w:cs="Book Antiqua"/>
          <w:color w:val="000000"/>
        </w:rPr>
        <w:t xml:space="preserve">, Liu J, Lu M, Yang D, Zheng X. Liver injury during highly pathogenic human coronavirus infections.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998-1004 [PMID: 32170806 DOI: 10.1111/</w:t>
      </w:r>
      <w:r w:rsidR="00E67113">
        <w:rPr>
          <w:rFonts w:ascii="Book Antiqua" w:hAnsi="Book Antiqua" w:cs="Book Antiqua" w:hint="eastAsia"/>
          <w:color w:val="000000"/>
          <w:lang w:eastAsia="zh-CN"/>
        </w:rPr>
        <w:t>l</w:t>
      </w:r>
      <w:r>
        <w:rPr>
          <w:rFonts w:ascii="Book Antiqua" w:eastAsia="Book Antiqua" w:hAnsi="Book Antiqua" w:cs="Book Antiqua"/>
          <w:color w:val="000000"/>
        </w:rPr>
        <w:t>iv.14435]</w:t>
      </w:r>
    </w:p>
    <w:p w14:paraId="616F5F2E" w14:textId="77777777" w:rsidR="00A77B3E" w:rsidRDefault="0025165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Cai Q</w:t>
      </w:r>
      <w:r>
        <w:rPr>
          <w:rFonts w:ascii="Book Antiqua" w:eastAsia="Book Antiqua" w:hAnsi="Book Antiqua" w:cs="Book Antiqua"/>
          <w:color w:val="000000"/>
        </w:rPr>
        <w:t xml:space="preserve">, Huang D, Yu H, Zhu Z, Xia Z, Su Y, Li Z, Zhou G, Gou J, Qu J, Sun Y, Liu Y, He Q, Chen J, Liu L, Xu L. COVID-19: Abnormal liver function tests.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566-574 [PMID: 32298767 DOI: 10.1016/j.jhep.2020.04.006]</w:t>
      </w:r>
    </w:p>
    <w:p w14:paraId="08A3436D" w14:textId="77777777" w:rsidR="00A77B3E" w:rsidRDefault="0025165B">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Zhang C</w:t>
      </w:r>
      <w:r>
        <w:rPr>
          <w:rFonts w:ascii="Book Antiqua" w:eastAsia="Book Antiqua" w:hAnsi="Book Antiqua" w:cs="Book Antiqua"/>
          <w:color w:val="000000"/>
        </w:rPr>
        <w:t xml:space="preserve">, Shi L, Wang FS. Liver injury in COVID-19: management and challenges.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428-430 [PMID: 32145190 DOI: 10.1016/S2468-1253(20)30057-1]</w:t>
      </w:r>
    </w:p>
    <w:p w14:paraId="7A5E6CA8" w14:textId="77777777" w:rsidR="00A77B3E" w:rsidRPr="00A23FE1" w:rsidRDefault="0025165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Phipps MM</w:t>
      </w:r>
      <w:r>
        <w:rPr>
          <w:rFonts w:ascii="Book Antiqua" w:eastAsia="Book Antiqua" w:hAnsi="Book Antiqua" w:cs="Book Antiqua"/>
          <w:color w:val="000000"/>
        </w:rPr>
        <w:t xml:space="preserve">, Barraza LH, LaSota ED, Sobieszczyk ME, Pereira MR, Zheng EX, Fox AN, Zucker J, Verna EC. Acute Liver Injury in COVID-19: Prevalence and Association with Clinical Outcomes in a Large U.S. Cohort.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xml:space="preserve">: 807-817 [PMID: </w:t>
      </w:r>
      <w:r w:rsidRPr="00A23FE1">
        <w:rPr>
          <w:rFonts w:ascii="Book Antiqua" w:eastAsia="Book Antiqua" w:hAnsi="Book Antiqua" w:cs="Book Antiqua"/>
          <w:color w:val="000000"/>
        </w:rPr>
        <w:t>32473607 DOI: 10.1002/hep.31404]</w:t>
      </w:r>
    </w:p>
    <w:p w14:paraId="137B74DA" w14:textId="289ABF78" w:rsidR="00B665E7" w:rsidRPr="00A23FE1" w:rsidRDefault="0025165B" w:rsidP="00B665E7">
      <w:pPr>
        <w:spacing w:line="360" w:lineRule="auto"/>
        <w:jc w:val="both"/>
        <w:rPr>
          <w:rFonts w:ascii="Book Antiqua" w:hAnsi="Book Antiqua" w:cs="Book Antiqua"/>
          <w:color w:val="000000"/>
          <w:lang w:eastAsia="zh-CN"/>
        </w:rPr>
      </w:pPr>
      <w:r w:rsidRPr="00A23FE1">
        <w:rPr>
          <w:rFonts w:ascii="Book Antiqua" w:eastAsia="Book Antiqua" w:hAnsi="Book Antiqua" w:cs="Book Antiqua"/>
          <w:color w:val="000000"/>
        </w:rPr>
        <w:t>1</w:t>
      </w:r>
      <w:r w:rsidR="00B665E7" w:rsidRPr="00A23FE1">
        <w:rPr>
          <w:rFonts w:ascii="Book Antiqua" w:hAnsi="Book Antiqua" w:cs="Book Antiqua"/>
          <w:color w:val="000000"/>
          <w:lang w:eastAsia="zh-CN"/>
        </w:rPr>
        <w:t>0</w:t>
      </w:r>
      <w:r w:rsidRPr="00A23FE1">
        <w:rPr>
          <w:rFonts w:ascii="Book Antiqua" w:eastAsia="Book Antiqua" w:hAnsi="Book Antiqua" w:cs="Book Antiqua"/>
          <w:color w:val="000000"/>
        </w:rPr>
        <w:t xml:space="preserve"> </w:t>
      </w:r>
      <w:r w:rsidRPr="00A23FE1">
        <w:rPr>
          <w:rFonts w:ascii="Book Antiqua" w:eastAsia="Book Antiqua" w:hAnsi="Book Antiqua" w:cs="Book Antiqua"/>
          <w:b/>
          <w:color w:val="000000"/>
        </w:rPr>
        <w:t>National Institutes of Health</w:t>
      </w:r>
      <w:r w:rsidRPr="00A23FE1">
        <w:rPr>
          <w:rFonts w:ascii="Book Antiqua" w:eastAsia="Book Antiqua" w:hAnsi="Book Antiqua" w:cs="Book Antiqua"/>
          <w:color w:val="000000"/>
        </w:rPr>
        <w:t xml:space="preserve">. Treatment Guidelines Panel. Coronavirus Disease 2019 (COVID-19). </w:t>
      </w:r>
      <w:r w:rsidR="00E67113" w:rsidRPr="00A23FE1">
        <w:rPr>
          <w:rFonts w:ascii="Book Antiqua" w:hAnsi="Book Antiqua" w:cs="Book Antiqua"/>
          <w:color w:val="000000"/>
          <w:lang w:eastAsia="zh-CN"/>
        </w:rPr>
        <w:t xml:space="preserve">[cited </w:t>
      </w:r>
      <w:r w:rsidR="005C5869" w:rsidRPr="00A23FE1">
        <w:rPr>
          <w:rFonts w:ascii="Book Antiqua" w:hAnsi="Book Antiqua" w:cs="Book Antiqua"/>
          <w:color w:val="000000"/>
          <w:lang w:eastAsia="zh-CN"/>
        </w:rPr>
        <w:t>15 May 2022]</w:t>
      </w:r>
      <w:r w:rsidR="00E67113" w:rsidRPr="00A23FE1">
        <w:rPr>
          <w:rFonts w:ascii="Book Antiqua" w:hAnsi="Book Antiqua" w:cs="Book Antiqua"/>
          <w:color w:val="000000"/>
          <w:lang w:eastAsia="zh-CN"/>
        </w:rPr>
        <w:t xml:space="preserve">. In: </w:t>
      </w:r>
      <w:r w:rsidR="00E67113" w:rsidRPr="00A23FE1">
        <w:rPr>
          <w:rFonts w:ascii="Book Antiqua" w:eastAsia="Book Antiqua" w:hAnsi="Book Antiqua" w:cs="Book Antiqua"/>
          <w:color w:val="000000"/>
        </w:rPr>
        <w:t>National Institutes of Health</w:t>
      </w:r>
      <w:r w:rsidR="00E67113" w:rsidRPr="00A23FE1">
        <w:rPr>
          <w:rFonts w:ascii="Book Antiqua" w:hAnsi="Book Antiqua" w:cs="Book Antiqua"/>
          <w:color w:val="000000"/>
          <w:lang w:eastAsia="zh-CN"/>
        </w:rPr>
        <w:t xml:space="preserve"> [Internet]. Available from:</w:t>
      </w:r>
      <w:r w:rsidR="00E67113" w:rsidRPr="00A23FE1">
        <w:rPr>
          <w:rFonts w:ascii="Book Antiqua" w:eastAsia="Book Antiqua" w:hAnsi="Book Antiqua" w:cs="Book Antiqua"/>
          <w:color w:val="000000"/>
        </w:rPr>
        <w:t xml:space="preserve"> </w:t>
      </w:r>
      <w:r w:rsidR="00B665E7" w:rsidRPr="00A23FE1">
        <w:rPr>
          <w:rFonts w:ascii="Book Antiqua" w:eastAsia="Book Antiqua" w:hAnsi="Book Antiqua" w:cs="Book Antiqua"/>
          <w:color w:val="000000"/>
        </w:rPr>
        <w:t>www.covid19treatmentguidelines.nih.gov</w:t>
      </w:r>
    </w:p>
    <w:p w14:paraId="023E8094" w14:textId="183D011A" w:rsidR="00B665E7" w:rsidRPr="00A23FE1" w:rsidRDefault="00B665E7" w:rsidP="00B665E7">
      <w:pPr>
        <w:spacing w:line="360" w:lineRule="auto"/>
        <w:jc w:val="both"/>
        <w:rPr>
          <w:lang w:eastAsia="zh-CN"/>
        </w:rPr>
      </w:pPr>
      <w:r w:rsidRPr="00A23FE1">
        <w:rPr>
          <w:rFonts w:ascii="Book Antiqua" w:eastAsia="Book Antiqua" w:hAnsi="Book Antiqua" w:cs="Book Antiqua"/>
          <w:color w:val="000000"/>
        </w:rPr>
        <w:t>1</w:t>
      </w:r>
      <w:r w:rsidRPr="00A23FE1">
        <w:rPr>
          <w:rFonts w:ascii="Book Antiqua" w:hAnsi="Book Antiqua" w:cs="Book Antiqua"/>
          <w:color w:val="000000"/>
          <w:lang w:eastAsia="zh-CN"/>
        </w:rPr>
        <w:t>1</w:t>
      </w:r>
      <w:r w:rsidRPr="00A23FE1">
        <w:rPr>
          <w:rFonts w:ascii="Book Antiqua" w:eastAsia="Book Antiqua" w:hAnsi="Book Antiqua" w:cs="Book Antiqua"/>
          <w:color w:val="000000"/>
        </w:rPr>
        <w:t xml:space="preserve"> </w:t>
      </w:r>
      <w:r w:rsidRPr="00A23FE1">
        <w:rPr>
          <w:rFonts w:ascii="Book Antiqua" w:eastAsia="Book Antiqua" w:hAnsi="Book Antiqua" w:cs="Book Antiqua"/>
          <w:b/>
          <w:color w:val="000000"/>
        </w:rPr>
        <w:t>W</w:t>
      </w:r>
      <w:r w:rsidRPr="00A23FE1">
        <w:rPr>
          <w:rFonts w:ascii="Book Antiqua" w:hAnsi="Book Antiqua" w:cs="Book Antiqua"/>
          <w:b/>
          <w:color w:val="000000"/>
          <w:lang w:eastAsia="zh-CN"/>
        </w:rPr>
        <w:t xml:space="preserve">orld </w:t>
      </w:r>
      <w:r w:rsidRPr="00A23FE1">
        <w:rPr>
          <w:rFonts w:ascii="Book Antiqua" w:eastAsia="Book Antiqua" w:hAnsi="Book Antiqua" w:cs="Book Antiqua"/>
          <w:b/>
          <w:color w:val="000000"/>
        </w:rPr>
        <w:t>H</w:t>
      </w:r>
      <w:r w:rsidRPr="00A23FE1">
        <w:rPr>
          <w:rFonts w:ascii="Book Antiqua" w:hAnsi="Book Antiqua" w:cs="Book Antiqua"/>
          <w:b/>
          <w:color w:val="000000"/>
          <w:lang w:eastAsia="zh-CN"/>
        </w:rPr>
        <w:t xml:space="preserve">ealth </w:t>
      </w:r>
      <w:r w:rsidRPr="00A23FE1">
        <w:rPr>
          <w:rFonts w:ascii="Book Antiqua" w:eastAsia="Book Antiqua" w:hAnsi="Book Antiqua" w:cs="Book Antiqua"/>
          <w:b/>
          <w:color w:val="000000"/>
        </w:rPr>
        <w:t>O</w:t>
      </w:r>
      <w:r w:rsidRPr="00A23FE1">
        <w:rPr>
          <w:rFonts w:ascii="Book Antiqua" w:hAnsi="Book Antiqua" w:cs="Book Antiqua"/>
          <w:b/>
          <w:color w:val="000000"/>
          <w:lang w:eastAsia="zh-CN"/>
        </w:rPr>
        <w:t>rganization</w:t>
      </w:r>
      <w:r w:rsidRPr="00A23FE1">
        <w:rPr>
          <w:rFonts w:ascii="Book Antiqua" w:eastAsia="Book Antiqua" w:hAnsi="Book Antiqua" w:cs="Book Antiqua"/>
          <w:color w:val="000000"/>
        </w:rPr>
        <w:t>. Public Health Surveillance for COVID-19. Interim guidance 2022.</w:t>
      </w:r>
      <w:r w:rsidRPr="00A23FE1">
        <w:rPr>
          <w:rFonts w:ascii="Book Antiqua" w:hAnsi="Book Antiqua" w:cs="Book Antiqua"/>
          <w:color w:val="000000"/>
          <w:lang w:eastAsia="zh-CN"/>
        </w:rPr>
        <w:t xml:space="preserve"> [cited </w:t>
      </w:r>
      <w:r w:rsidR="005C5869" w:rsidRPr="00A23FE1">
        <w:rPr>
          <w:rFonts w:ascii="Book Antiqua" w:hAnsi="Book Antiqua" w:cs="Book Antiqua"/>
          <w:color w:val="000000"/>
          <w:lang w:eastAsia="zh-CN"/>
        </w:rPr>
        <w:t>15 May 2022]</w:t>
      </w:r>
      <w:r w:rsidRPr="00A23FE1">
        <w:rPr>
          <w:rFonts w:ascii="Book Antiqua" w:hAnsi="Book Antiqua" w:cs="Book Antiqua"/>
          <w:color w:val="000000"/>
          <w:lang w:eastAsia="zh-CN"/>
        </w:rPr>
        <w:t xml:space="preserve">. In: </w:t>
      </w:r>
      <w:r w:rsidRPr="00A23FE1">
        <w:rPr>
          <w:rFonts w:ascii="Book Antiqua" w:eastAsia="Book Antiqua" w:hAnsi="Book Antiqua" w:cs="Book Antiqua"/>
          <w:color w:val="000000"/>
        </w:rPr>
        <w:t>W</w:t>
      </w:r>
      <w:r w:rsidRPr="00A23FE1">
        <w:rPr>
          <w:rFonts w:ascii="Book Antiqua" w:hAnsi="Book Antiqua" w:cs="Book Antiqua"/>
          <w:color w:val="000000"/>
          <w:lang w:eastAsia="zh-CN"/>
        </w:rPr>
        <w:t xml:space="preserve">orld </w:t>
      </w:r>
      <w:r w:rsidRPr="00A23FE1">
        <w:rPr>
          <w:rFonts w:ascii="Book Antiqua" w:eastAsia="Book Antiqua" w:hAnsi="Book Antiqua" w:cs="Book Antiqua"/>
          <w:color w:val="000000"/>
        </w:rPr>
        <w:t>H</w:t>
      </w:r>
      <w:r w:rsidRPr="00A23FE1">
        <w:rPr>
          <w:rFonts w:ascii="Book Antiqua" w:hAnsi="Book Antiqua" w:cs="Book Antiqua"/>
          <w:color w:val="000000"/>
          <w:lang w:eastAsia="zh-CN"/>
        </w:rPr>
        <w:t xml:space="preserve">ealth </w:t>
      </w:r>
      <w:r w:rsidRPr="00A23FE1">
        <w:rPr>
          <w:rFonts w:ascii="Book Antiqua" w:eastAsia="Book Antiqua" w:hAnsi="Book Antiqua" w:cs="Book Antiqua"/>
          <w:color w:val="000000"/>
        </w:rPr>
        <w:t>O</w:t>
      </w:r>
      <w:r w:rsidRPr="00A23FE1">
        <w:rPr>
          <w:rFonts w:ascii="Book Antiqua" w:hAnsi="Book Antiqua" w:cs="Book Antiqua"/>
          <w:color w:val="000000"/>
          <w:lang w:eastAsia="zh-CN"/>
        </w:rPr>
        <w:t>rganization [Internet]. Available from:</w:t>
      </w:r>
      <w:r w:rsidRPr="00A23FE1">
        <w:rPr>
          <w:rFonts w:ascii="Book Antiqua" w:eastAsia="Book Antiqua" w:hAnsi="Book Antiqua" w:cs="Book Antiqua"/>
          <w:color w:val="000000"/>
        </w:rPr>
        <w:t xml:space="preserve"> www.who.int/publications/i/item/WHO-2019-nCoV-SurveillanceGuidance-2022.2</w:t>
      </w:r>
    </w:p>
    <w:p w14:paraId="0A028CFD" w14:textId="77777777" w:rsidR="00A77B3E" w:rsidRDefault="0025165B">
      <w:pPr>
        <w:spacing w:line="360" w:lineRule="auto"/>
        <w:jc w:val="both"/>
      </w:pPr>
      <w:r w:rsidRPr="00A23FE1">
        <w:rPr>
          <w:rFonts w:ascii="Book Antiqua" w:eastAsia="Book Antiqua" w:hAnsi="Book Antiqua" w:cs="Book Antiqua"/>
          <w:color w:val="000000"/>
        </w:rPr>
        <w:t xml:space="preserve">12 </w:t>
      </w:r>
      <w:r w:rsidRPr="00A23FE1">
        <w:rPr>
          <w:rFonts w:ascii="Book Antiqua" w:eastAsia="Book Antiqua" w:hAnsi="Book Antiqua" w:cs="Book Antiqua"/>
          <w:b/>
          <w:bCs/>
          <w:color w:val="000000"/>
        </w:rPr>
        <w:t>Martha JW</w:t>
      </w:r>
      <w:r w:rsidRPr="00A23FE1">
        <w:rPr>
          <w:rFonts w:ascii="Book Antiqua" w:eastAsia="Book Antiqua" w:hAnsi="Book Antiqua" w:cs="Book Antiqua"/>
          <w:color w:val="000000"/>
        </w:rPr>
        <w:t>, Wibowo A, Pranata R. Prognostic value of elevated lactate</w:t>
      </w:r>
      <w:r>
        <w:rPr>
          <w:rFonts w:ascii="Book Antiqua" w:eastAsia="Book Antiqua" w:hAnsi="Book Antiqua" w:cs="Book Antiqua"/>
          <w:color w:val="000000"/>
        </w:rPr>
        <w:t xml:space="preserve"> dehydrogenase in patients with COVID-19: a systematic review and meta-analysis. </w:t>
      </w:r>
      <w:r>
        <w:rPr>
          <w:rFonts w:ascii="Book Antiqua" w:eastAsia="Book Antiqua" w:hAnsi="Book Antiqua" w:cs="Book Antiqua"/>
          <w:i/>
          <w:iCs/>
          <w:color w:val="000000"/>
        </w:rPr>
        <w:t>Postgrad Med J</w:t>
      </w:r>
      <w:r>
        <w:rPr>
          <w:rFonts w:ascii="Book Antiqua" w:eastAsia="Book Antiqua" w:hAnsi="Book Antiqua" w:cs="Book Antiqua"/>
          <w:color w:val="000000"/>
        </w:rPr>
        <w:t xml:space="preserve"> 2022; </w:t>
      </w:r>
      <w:r>
        <w:rPr>
          <w:rFonts w:ascii="Book Antiqua" w:eastAsia="Book Antiqua" w:hAnsi="Book Antiqua" w:cs="Book Antiqua"/>
          <w:b/>
          <w:bCs/>
          <w:color w:val="000000"/>
        </w:rPr>
        <w:t>98</w:t>
      </w:r>
      <w:r>
        <w:rPr>
          <w:rFonts w:ascii="Book Antiqua" w:eastAsia="Book Antiqua" w:hAnsi="Book Antiqua" w:cs="Book Antiqua"/>
          <w:color w:val="000000"/>
        </w:rPr>
        <w:t>: 422-427 [PMID: 33452143 DOI: 10.1136/postgradmedj-2020-139542]</w:t>
      </w:r>
    </w:p>
    <w:p w14:paraId="1EE77A4A" w14:textId="77777777" w:rsidR="00A77B3E" w:rsidRDefault="0025165B">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Hundt MA</w:t>
      </w:r>
      <w:r>
        <w:rPr>
          <w:rFonts w:ascii="Book Antiqua" w:eastAsia="Book Antiqua" w:hAnsi="Book Antiqua" w:cs="Book Antiqua"/>
          <w:color w:val="000000"/>
        </w:rPr>
        <w:t xml:space="preserve">, Deng Y, Ciarleglio MM, Nathanson MH, Lim JK. Abnormal Liver Tests in COVID-19: A Retrospective Observational Cohort Study of 1,827 Patients in a Major </w:t>
      </w:r>
      <w:r>
        <w:rPr>
          <w:rFonts w:ascii="Book Antiqua" w:eastAsia="Book Antiqua" w:hAnsi="Book Antiqua" w:cs="Book Antiqua"/>
          <w:color w:val="000000"/>
        </w:rPr>
        <w:lastRenderedPageBreak/>
        <w:t xml:space="preserve">U.S. Hospital Network.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1169-1176 [PMID: 32725890 DOI: 10.1002/hep.31487]</w:t>
      </w:r>
    </w:p>
    <w:p w14:paraId="314B1B16" w14:textId="77777777" w:rsidR="00A77B3E" w:rsidRDefault="0025165B">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Mendizabal M</w:t>
      </w:r>
      <w:r>
        <w:rPr>
          <w:rFonts w:ascii="Book Antiqua" w:eastAsia="Book Antiqua" w:hAnsi="Book Antiqua" w:cs="Book Antiqua"/>
          <w:color w:val="000000"/>
        </w:rPr>
        <w:t xml:space="preserve">, Piñero F, Ridruejo E, Anders M, Silveyra MD, Torre A, Montes P, Urzúa A, Pages J, Toro LG, Díaz J, Gonzalez Ballerga E, Miranda-Zazueta G, Peralta M, Gutiérrez I, Michelato D, Venturelli MG, Varón A, Vera-Pozo E, Tagle M, García M, Tassara A, Brutti J, Ruiz García S, Bustios C, Escajadillo N, Macias Y, Higuera-de la Tijera F, Gómez AJ, Dominguez A, Castillo-Barradas M, Contreras F, Scarpin A, Schinoni MI, Toledo C, Girala M, Mainardi V, Sanchez A, Bessone F, Rubinstein F, Silva MO. Prospective Latin American cohort evaluating outcomes of patients with COVID-19 and abnormal liver tests on admission.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100298 [PMID: 33359234 DOI: 10.1016/j.aohep.2020.100298]</w:t>
      </w:r>
    </w:p>
    <w:p w14:paraId="295AE94B" w14:textId="77777777" w:rsidR="00A77B3E" w:rsidRDefault="0025165B">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Wiśniewska H</w:t>
      </w:r>
      <w:r>
        <w:rPr>
          <w:rFonts w:ascii="Book Antiqua" w:eastAsia="Book Antiqua" w:hAnsi="Book Antiqua" w:cs="Book Antiqua"/>
          <w:color w:val="000000"/>
        </w:rPr>
        <w:t xml:space="preserve">, Skonieczna-Żydecka K, Parczewski M, Niścigorska-Olsen J, Karpińska E, Hornung M, Jurczyk K, Witak-Jędra M, Laurans Ł, Maciejewska K, Socha Ł, Leonciuk A, Bander D, Karasińska-Cieślak M, Aksak-Wąs B, Wawrzynowicz-Syczewska M. Hepatotropic Properties of SARS-CoV-2-Preliminary Results of Cross-Sectional Observational Study from the First Wave COVID-19 Pandemic.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33572429 DOI: 10.3390/jcm10040672]</w:t>
      </w:r>
    </w:p>
    <w:p w14:paraId="1FB4B4F8" w14:textId="77777777" w:rsidR="00A77B3E" w:rsidRDefault="0025165B">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Morgan K</w:t>
      </w:r>
      <w:r>
        <w:rPr>
          <w:rFonts w:ascii="Book Antiqua" w:eastAsia="Book Antiqua" w:hAnsi="Book Antiqua" w:cs="Book Antiqua"/>
          <w:color w:val="000000"/>
        </w:rPr>
        <w:t xml:space="preserve">, Samuel K, Vandeputte M, Hayes PC, Plevris JN. SARS-CoV-2 Infection and the Liver. </w:t>
      </w:r>
      <w:r>
        <w:rPr>
          <w:rFonts w:ascii="Book Antiqua" w:eastAsia="Book Antiqua" w:hAnsi="Book Antiqua" w:cs="Book Antiqua"/>
          <w:i/>
          <w:iCs/>
          <w:color w:val="000000"/>
        </w:rPr>
        <w:t>Pathogens</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32486188 DOI: 10.3390/pathogens9060430]</w:t>
      </w:r>
    </w:p>
    <w:p w14:paraId="728F55F2" w14:textId="77777777" w:rsidR="00A77B3E" w:rsidRDefault="0025165B">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Guan WJ</w:t>
      </w:r>
      <w:r>
        <w:rPr>
          <w:rFonts w:ascii="Book Antiqua" w:eastAsia="Book Antiqua" w:hAnsi="Book Antiqua" w:cs="Book Antiqua"/>
          <w:color w:val="000000"/>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1708-1720 [PMID: 32109013 DOI: 10.1056/NEJMoa2002032]</w:t>
      </w:r>
    </w:p>
    <w:p w14:paraId="7FE12C88" w14:textId="77777777" w:rsidR="00A77B3E" w:rsidRDefault="0025165B">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Bloom PP</w:t>
      </w:r>
      <w:r>
        <w:rPr>
          <w:rFonts w:ascii="Book Antiqua" w:eastAsia="Book Antiqua" w:hAnsi="Book Antiqua" w:cs="Book Antiqua"/>
          <w:color w:val="000000"/>
        </w:rPr>
        <w:t xml:space="preserve">, Meyerowitz EA, Reinus Z, Daidone M, Gustafson J, Kim AY, Schaefer E, Chung RT. Liver Biochemistries in Hospitalized Patients With COVID-19.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73</w:t>
      </w:r>
      <w:r>
        <w:rPr>
          <w:rFonts w:ascii="Book Antiqua" w:eastAsia="Book Antiqua" w:hAnsi="Book Antiqua" w:cs="Book Antiqua"/>
          <w:color w:val="000000"/>
        </w:rPr>
        <w:t>: 890-900 [PMID: 32415860 DOI: 10.1002/hep.31326]</w:t>
      </w:r>
    </w:p>
    <w:p w14:paraId="7C7654EA" w14:textId="77777777" w:rsidR="00A77B3E" w:rsidRDefault="0025165B">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Sharma A</w:t>
      </w:r>
      <w:r>
        <w:rPr>
          <w:rFonts w:ascii="Book Antiqua" w:eastAsia="Book Antiqua" w:hAnsi="Book Antiqua" w:cs="Book Antiqua"/>
          <w:color w:val="000000"/>
        </w:rPr>
        <w:t xml:space="preserve">, Jaiswal P, Kerakhan Y, Saravanan L, Murtaza Z, Zergham A, Honganur NS, Akbar A, Deol A, Francis B, Patel S, Mehta D, Jaiswal R, Singh J, Patel U, Malik P. Liver disease and outcomes among COVID-19 hospitalized patients - A systematic review and meta-analysis.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100273 [PMID: 33075578 DOI: 10.1016/j.aohep.2020.10.001]</w:t>
      </w:r>
    </w:p>
    <w:p w14:paraId="62A48A6B" w14:textId="77777777" w:rsidR="00A77B3E" w:rsidRDefault="0025165B">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Shehab M</w:t>
      </w:r>
      <w:r>
        <w:rPr>
          <w:rFonts w:ascii="Book Antiqua" w:eastAsia="Book Antiqua" w:hAnsi="Book Antiqua" w:cs="Book Antiqua"/>
          <w:color w:val="000000"/>
        </w:rPr>
        <w:t xml:space="preserve">, Alrashed F, Shuaibi S, Alajmi D, Barkun A. Gastroenterological and hepatic manifestations of patients with COVID-19, prevalence, mortality by country, and intensive care admission rate: systematic review and meta-analysis. </w:t>
      </w:r>
      <w:r>
        <w:rPr>
          <w:rFonts w:ascii="Book Antiqua" w:eastAsia="Book Antiqua" w:hAnsi="Book Antiqua" w:cs="Book Antiqua"/>
          <w:i/>
          <w:iCs/>
          <w:color w:val="000000"/>
        </w:rPr>
        <w:t>BMJ Open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33664052 DOI: 10.1136/bmjgast-2020-000571]</w:t>
      </w:r>
    </w:p>
    <w:p w14:paraId="5D5F1CFC" w14:textId="77777777" w:rsidR="00A77B3E" w:rsidRDefault="0025165B">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Wang MY</w:t>
      </w:r>
      <w:r>
        <w:rPr>
          <w:rFonts w:ascii="Book Antiqua" w:eastAsia="Book Antiqua" w:hAnsi="Book Antiqua" w:cs="Book Antiqua"/>
          <w:color w:val="000000"/>
        </w:rPr>
        <w:t xml:space="preserve">, Zhao R, Gao LJ, Gao XF, Wang DP, Cao JM. SARS-CoV-2: Structure, Biology, and Structure-Based Therapeutics Development. </w:t>
      </w:r>
      <w:r>
        <w:rPr>
          <w:rFonts w:ascii="Book Antiqua" w:eastAsia="Book Antiqua" w:hAnsi="Book Antiqua" w:cs="Book Antiqua"/>
          <w:i/>
          <w:iCs/>
          <w:color w:val="000000"/>
        </w:rPr>
        <w:t>Front Cell Infect Microbiol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587269 [PMID: 33324574 DOI: 10.3389/fcimb.2020.587269]</w:t>
      </w:r>
    </w:p>
    <w:p w14:paraId="24E7E1E4" w14:textId="77777777" w:rsidR="00A77B3E" w:rsidRDefault="0025165B">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Li Y</w:t>
      </w:r>
      <w:r>
        <w:rPr>
          <w:rFonts w:ascii="Book Antiqua" w:eastAsia="Book Antiqua" w:hAnsi="Book Antiqua" w:cs="Book Antiqua"/>
          <w:color w:val="000000"/>
        </w:rPr>
        <w:t xml:space="preserve">, Xiao SY. Hepatic involvement in COVID-19 patients: Pathology, pathogenesis, and clinical implications.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1491-1494 [PMID: 32369204 DOI: 10.1002/jmv.25973]</w:t>
      </w:r>
    </w:p>
    <w:p w14:paraId="6ED1A258" w14:textId="77777777" w:rsidR="00A77B3E" w:rsidRDefault="0025165B">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Lei HY</w:t>
      </w:r>
      <w:r>
        <w:rPr>
          <w:rFonts w:ascii="Book Antiqua" w:eastAsia="Book Antiqua" w:hAnsi="Book Antiqua" w:cs="Book Antiqua"/>
          <w:color w:val="000000"/>
        </w:rPr>
        <w:t xml:space="preserve">, Ding YH, Nie K, Dong YM, Xu JH, Yang ML, Liu MQ, Wei L, Nasser MI, Xu LY, Zhu P, Zhao MY. Potential effects of SARS-CoV-2 on the gastrointestinal tract and liver. </w:t>
      </w:r>
      <w:r>
        <w:rPr>
          <w:rFonts w:ascii="Book Antiqua" w:eastAsia="Book Antiqua" w:hAnsi="Book Antiqua" w:cs="Book Antiqua"/>
          <w:i/>
          <w:iCs/>
          <w:color w:val="000000"/>
        </w:rPr>
        <w:t>Biomed Pharmacother</w:t>
      </w:r>
      <w:r>
        <w:rPr>
          <w:rFonts w:ascii="Book Antiqua" w:eastAsia="Book Antiqua" w:hAnsi="Book Antiqua" w:cs="Book Antiqua"/>
          <w:color w:val="000000"/>
        </w:rPr>
        <w:t xml:space="preserve"> 2021; </w:t>
      </w:r>
      <w:r>
        <w:rPr>
          <w:rFonts w:ascii="Book Antiqua" w:eastAsia="Book Antiqua" w:hAnsi="Book Antiqua" w:cs="Book Antiqua"/>
          <w:b/>
          <w:bCs/>
          <w:color w:val="000000"/>
        </w:rPr>
        <w:t>133</w:t>
      </w:r>
      <w:r>
        <w:rPr>
          <w:rFonts w:ascii="Book Antiqua" w:eastAsia="Book Antiqua" w:hAnsi="Book Antiqua" w:cs="Book Antiqua"/>
          <w:color w:val="000000"/>
        </w:rPr>
        <w:t>: 111064 [PMID: 33378966 DOI: 10.1016/j.biopha.2020.111064]</w:t>
      </w:r>
    </w:p>
    <w:p w14:paraId="7B4E04D9" w14:textId="77777777" w:rsidR="00A77B3E" w:rsidRDefault="0025165B">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Boettler T</w:t>
      </w:r>
      <w:r>
        <w:rPr>
          <w:rFonts w:ascii="Book Antiqua" w:eastAsia="Book Antiqua" w:hAnsi="Book Antiqua" w:cs="Book Antiqua"/>
          <w:color w:val="000000"/>
        </w:rPr>
        <w:t xml:space="preserve">, Marjot T, Newsome PN, Mondelli MU, Maticic M, Cordero E, Jalan R, Moreau R, Cornberg M, Berg T. Impact of COVID-19 on the care of patients with liver disease: EASL-ESCMID position paper after 6 mo of the pandemic. </w:t>
      </w:r>
      <w:r>
        <w:rPr>
          <w:rFonts w:ascii="Book Antiqua" w:eastAsia="Book Antiqua" w:hAnsi="Book Antiqua" w:cs="Book Antiqua"/>
          <w:i/>
          <w:iCs/>
          <w:color w:val="000000"/>
        </w:rPr>
        <w:t>JHEP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100169 [PMID: 32835190 DOI: 10.1016/j.jhepr.2020.100169]</w:t>
      </w:r>
    </w:p>
    <w:p w14:paraId="7B1CF4D6" w14:textId="77777777" w:rsidR="00A77B3E" w:rsidRDefault="0025165B">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Lopes-Pacheco M</w:t>
      </w:r>
      <w:r>
        <w:rPr>
          <w:rFonts w:ascii="Book Antiqua" w:eastAsia="Book Antiqua" w:hAnsi="Book Antiqua" w:cs="Book Antiqua"/>
          <w:color w:val="000000"/>
        </w:rPr>
        <w:t xml:space="preserve">, Silva PL, Cruz FF, Battaglini D, Robba C, Pelosi P, Morales MM, Caruso Neves C, Rocco PRM. Pathogenesis of Multiple Organ Injury in COVID-19 and Potential Therapeutic Strategies. </w:t>
      </w:r>
      <w:r>
        <w:rPr>
          <w:rFonts w:ascii="Book Antiqua" w:eastAsia="Book Antiqua" w:hAnsi="Book Antiqua" w:cs="Book Antiqua"/>
          <w:i/>
          <w:iCs/>
          <w:color w:val="000000"/>
        </w:rPr>
        <w:t>Front Physiol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593223 [PMID: 33584343 DOI: 10.3389/fphys.2021.593223]</w:t>
      </w:r>
    </w:p>
    <w:p w14:paraId="20E9A743" w14:textId="77777777" w:rsidR="00A77B3E" w:rsidRDefault="0025165B">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Tabary M</w:t>
      </w:r>
      <w:r>
        <w:rPr>
          <w:rFonts w:ascii="Book Antiqua" w:eastAsia="Book Antiqua" w:hAnsi="Book Antiqua" w:cs="Book Antiqua"/>
          <w:color w:val="000000"/>
        </w:rPr>
        <w:t xml:space="preserve">, Khanmohammadi S, Araghi F, Dadkhahfar S, Tavangar SM. Pathologic features of COVID-19: A concise review. </w:t>
      </w:r>
      <w:r>
        <w:rPr>
          <w:rFonts w:ascii="Book Antiqua" w:eastAsia="Book Antiqua" w:hAnsi="Book Antiqua" w:cs="Book Antiqua"/>
          <w:i/>
          <w:iCs/>
          <w:color w:val="000000"/>
        </w:rPr>
        <w:t>Pathol Res Pract</w:t>
      </w:r>
      <w:r>
        <w:rPr>
          <w:rFonts w:ascii="Book Antiqua" w:eastAsia="Book Antiqua" w:hAnsi="Book Antiqua" w:cs="Book Antiqua"/>
          <w:color w:val="000000"/>
        </w:rPr>
        <w:t xml:space="preserve"> 2020; </w:t>
      </w:r>
      <w:r>
        <w:rPr>
          <w:rFonts w:ascii="Book Antiqua" w:eastAsia="Book Antiqua" w:hAnsi="Book Antiqua" w:cs="Book Antiqua"/>
          <w:b/>
          <w:bCs/>
          <w:color w:val="000000"/>
        </w:rPr>
        <w:t>216</w:t>
      </w:r>
      <w:r>
        <w:rPr>
          <w:rFonts w:ascii="Book Antiqua" w:eastAsia="Book Antiqua" w:hAnsi="Book Antiqua" w:cs="Book Antiqua"/>
          <w:color w:val="000000"/>
        </w:rPr>
        <w:t>: 153097 [PMID: 32825963 DOI: 10.1016/j.prp.2020.153097]</w:t>
      </w:r>
    </w:p>
    <w:p w14:paraId="3EC27002" w14:textId="77777777" w:rsidR="00A77B3E" w:rsidRDefault="0025165B">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Zhang W</w:t>
      </w:r>
      <w:r>
        <w:rPr>
          <w:rFonts w:ascii="Book Antiqua" w:eastAsia="Book Antiqua" w:hAnsi="Book Antiqua" w:cs="Book Antiqua"/>
          <w:color w:val="000000"/>
        </w:rPr>
        <w:t xml:space="preserve">, Du RH, Li B, Zheng XS, Yang XL, Hu B, Wang YY, Xiao GF, Yan B, Shi ZL, Zhou P. Molecular and serological investigation of 2019-nCoV infected patients: implication of multiple shedding routes. </w:t>
      </w:r>
      <w:r>
        <w:rPr>
          <w:rFonts w:ascii="Book Antiqua" w:eastAsia="Book Antiqua" w:hAnsi="Book Antiqua" w:cs="Book Antiqua"/>
          <w:i/>
          <w:iCs/>
          <w:color w:val="000000"/>
        </w:rPr>
        <w:t>Emerg Microbes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386-389 [PMID: 32065057 DOI: 10.1080/22221751.2020.1729071]</w:t>
      </w:r>
    </w:p>
    <w:p w14:paraId="444FDF2F" w14:textId="77777777" w:rsidR="00A77B3E" w:rsidRDefault="0025165B">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Holshue ML</w:t>
      </w:r>
      <w:r>
        <w:rPr>
          <w:rFonts w:ascii="Book Antiqua" w:eastAsia="Book Antiqua" w:hAnsi="Book Antiqua" w:cs="Book Antiqua"/>
          <w:color w:val="000000"/>
        </w:rPr>
        <w:t xml:space="preserve">, DeBolt C, Lindquist S, Lofy KH, Wiesman J, Bruce H, Spitters C, Ericson K, Wilkerson S, Tural A, Diaz G, Cohn A, Fox L, Patel A, Gerber SI, Kim L, Tong S, Lu X, Lindstrom S, Pallansch MA, Weldon WC, Biggs HM, Uyeki TM, Pillai SK; Washington State 2019-nCoV Case Investigation Team. First Case of 2019 Novel Coronavirus in the United States.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929-936 [PMID: 32004427 DOI: 10.1056/NEJMoa2001191]</w:t>
      </w:r>
    </w:p>
    <w:p w14:paraId="4731DB7A" w14:textId="77777777" w:rsidR="00A77B3E" w:rsidRDefault="0025165B">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Xiao F</w:t>
      </w:r>
      <w:r>
        <w:rPr>
          <w:rFonts w:ascii="Book Antiqua" w:eastAsia="Book Antiqua" w:hAnsi="Book Antiqua" w:cs="Book Antiqua"/>
          <w:color w:val="000000"/>
        </w:rPr>
        <w:t xml:space="preserve">, Tang M, Zheng X, Liu Y, Li X, Shan H. Evidence for Gastrointestinal Infection of SARS-CoV-2.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1831-1833.e3 [PMID: 32142773 DOI: 10.1053/j.gastro.2020.02.055]</w:t>
      </w:r>
    </w:p>
    <w:p w14:paraId="5EBDA325" w14:textId="77777777" w:rsidR="00A77B3E" w:rsidRDefault="0025165B">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Mehta P</w:t>
      </w:r>
      <w:r>
        <w:rPr>
          <w:rFonts w:ascii="Book Antiqua" w:eastAsia="Book Antiqua" w:hAnsi="Book Antiqua" w:cs="Book Antiqua"/>
          <w:color w:val="000000"/>
        </w:rPr>
        <w:t xml:space="preserve">, McAuley DF, Brown M, Sanchez E, Tattersall RS, Manson JJ; HLH Across Speciality Collaboration, UK. COVID-19: consider cytokine storm syndromes and immunosuppression.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1033-1034 [PMID: 32192578 DOI: 10.1016/S0140-6736(20)30628-0]</w:t>
      </w:r>
    </w:p>
    <w:p w14:paraId="2C28BBC0" w14:textId="326117D2" w:rsidR="00A77B3E" w:rsidRDefault="0025165B">
      <w:pPr>
        <w:spacing w:line="360" w:lineRule="auto"/>
        <w:jc w:val="both"/>
      </w:pPr>
      <w:r>
        <w:rPr>
          <w:rFonts w:ascii="Book Antiqua" w:eastAsia="Book Antiqua" w:hAnsi="Book Antiqua" w:cs="Book Antiqua"/>
          <w:color w:val="000000"/>
        </w:rPr>
        <w:t xml:space="preserve">31 ESICM LIVES 2021: Part 1. </w:t>
      </w:r>
      <w:r>
        <w:rPr>
          <w:rFonts w:ascii="Book Antiqua" w:eastAsia="Book Antiqua" w:hAnsi="Book Antiqua" w:cs="Book Antiqua"/>
          <w:i/>
          <w:iCs/>
          <w:color w:val="000000"/>
        </w:rPr>
        <w:t>Intensive Care Med Exp</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51 [PMID: 34633565 DOI: 10.1186/s40635-021-00413-8]</w:t>
      </w:r>
    </w:p>
    <w:p w14:paraId="31B79183" w14:textId="729667C8" w:rsidR="00A77B3E" w:rsidRDefault="0025165B">
      <w:pPr>
        <w:spacing w:line="360" w:lineRule="auto"/>
        <w:jc w:val="both"/>
      </w:pPr>
      <w:r>
        <w:rPr>
          <w:rFonts w:ascii="Book Antiqua" w:eastAsia="Book Antiqua" w:hAnsi="Book Antiqua" w:cs="Book Antiqua"/>
          <w:color w:val="000000"/>
        </w:rPr>
        <w:t xml:space="preserve">32 ESICM LIVES 2020. </w:t>
      </w:r>
      <w:r>
        <w:rPr>
          <w:rFonts w:ascii="Book Antiqua" w:eastAsia="Book Antiqua" w:hAnsi="Book Antiqua" w:cs="Book Antiqua"/>
          <w:i/>
          <w:iCs/>
          <w:color w:val="000000"/>
        </w:rPr>
        <w:t>Intensive Care Med Exp</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73 [PMID: 33313986 DOI: 10.1186/s40635-020-00354-8]</w:t>
      </w:r>
    </w:p>
    <w:p w14:paraId="6A56237B" w14:textId="77777777" w:rsidR="00A77B3E" w:rsidRDefault="0025165B">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Balasegaram M</w:t>
      </w:r>
      <w:r>
        <w:rPr>
          <w:rFonts w:ascii="Book Antiqua" w:eastAsia="Book Antiqua" w:hAnsi="Book Antiqua" w:cs="Book Antiqua"/>
          <w:color w:val="000000"/>
        </w:rPr>
        <w:t xml:space="preserve">. Learning from COVID-19 to Tackle Antibiotic Resistance. </w:t>
      </w:r>
      <w:r>
        <w:rPr>
          <w:rFonts w:ascii="Book Antiqua" w:eastAsia="Book Antiqua" w:hAnsi="Book Antiqua" w:cs="Book Antiqua"/>
          <w:i/>
          <w:iCs/>
          <w:color w:val="000000"/>
        </w:rPr>
        <w:t>ACS Infect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7</w:t>
      </w:r>
      <w:r>
        <w:rPr>
          <w:rFonts w:ascii="Book Antiqua" w:eastAsia="Book Antiqua" w:hAnsi="Book Antiqua" w:cs="Book Antiqua"/>
          <w:color w:val="000000"/>
        </w:rPr>
        <w:t>: 693-694 [PMID: 33683857 DOI: 10.1021/acsinfecdis.1c00079]</w:t>
      </w:r>
    </w:p>
    <w:p w14:paraId="059C1E2C" w14:textId="77777777" w:rsidR="00A77B3E" w:rsidRDefault="0025165B">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Vinoth R</w:t>
      </w:r>
      <w:r w:rsidRPr="00E67113">
        <w:rPr>
          <w:rFonts w:ascii="Book Antiqua" w:eastAsia="Book Antiqua" w:hAnsi="Book Antiqua" w:cs="Book Antiqua"/>
          <w:bCs/>
          <w:color w:val="000000"/>
        </w:rPr>
        <w:t>,</w:t>
      </w:r>
      <w:r w:rsidRPr="00E67113">
        <w:rPr>
          <w:rFonts w:ascii="Book Antiqua" w:eastAsia="Book Antiqua" w:hAnsi="Book Antiqua" w:cs="Book Antiqua"/>
          <w:color w:val="000000"/>
        </w:rPr>
        <w:t xml:space="preserve"> </w:t>
      </w:r>
      <w:r>
        <w:rPr>
          <w:rFonts w:ascii="Book Antiqua" w:eastAsia="Book Antiqua" w:hAnsi="Book Antiqua" w:cs="Book Antiqua"/>
          <w:color w:val="000000"/>
        </w:rPr>
        <w:t xml:space="preserve">Sambath Kumar R, Venkateswaramurthy N. Misuse of Antibiotic during COVID 19 Outbreaks. </w:t>
      </w:r>
      <w:r w:rsidRPr="00E67113">
        <w:rPr>
          <w:rFonts w:ascii="Book Antiqua" w:eastAsia="Book Antiqua" w:hAnsi="Book Antiqua" w:cs="Book Antiqua"/>
          <w:i/>
          <w:color w:val="000000"/>
        </w:rPr>
        <w:t>J</w:t>
      </w:r>
      <w:r w:rsidR="00E67113" w:rsidRPr="00E67113">
        <w:rPr>
          <w:rFonts w:ascii="Book Antiqua" w:hAnsi="Book Antiqua" w:cs="Book Antiqua" w:hint="eastAsia"/>
          <w:i/>
          <w:color w:val="000000"/>
          <w:lang w:eastAsia="zh-CN"/>
        </w:rPr>
        <w:t xml:space="preserve"> </w:t>
      </w:r>
      <w:r w:rsidRPr="00E67113">
        <w:rPr>
          <w:rFonts w:ascii="Book Antiqua" w:eastAsia="Book Antiqua" w:hAnsi="Book Antiqua" w:cs="Book Antiqua"/>
          <w:i/>
          <w:color w:val="000000"/>
        </w:rPr>
        <w:t>Drug Deliv</w:t>
      </w:r>
      <w:r w:rsidR="00E67113" w:rsidRPr="00E67113">
        <w:rPr>
          <w:rFonts w:ascii="Book Antiqua" w:hAnsi="Book Antiqua" w:cs="Book Antiqua" w:hint="eastAsia"/>
          <w:i/>
          <w:color w:val="000000"/>
          <w:lang w:eastAsia="zh-CN"/>
        </w:rPr>
        <w:t xml:space="preserve"> </w:t>
      </w:r>
      <w:r w:rsidRPr="00E67113">
        <w:rPr>
          <w:rFonts w:ascii="Book Antiqua" w:eastAsia="Book Antiqua" w:hAnsi="Book Antiqua" w:cs="Book Antiqua"/>
          <w:i/>
          <w:color w:val="000000"/>
        </w:rPr>
        <w:t>Ther</w:t>
      </w:r>
      <w:r w:rsidR="00E6711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2021; </w:t>
      </w:r>
      <w:r>
        <w:rPr>
          <w:rFonts w:ascii="Book Antiqua" w:eastAsia="Book Antiqua" w:hAnsi="Book Antiqua" w:cs="Book Antiqua"/>
          <w:b/>
          <w:bCs/>
          <w:color w:val="000000"/>
        </w:rPr>
        <w:t>11</w:t>
      </w:r>
      <w:r>
        <w:rPr>
          <w:rFonts w:ascii="Book Antiqua" w:eastAsia="Book Antiqua" w:hAnsi="Book Antiqua" w:cs="Book Antiqua"/>
          <w:color w:val="000000"/>
        </w:rPr>
        <w:t>:</w:t>
      </w:r>
      <w:r w:rsidR="00E67113">
        <w:rPr>
          <w:rFonts w:ascii="Book Antiqua" w:hAnsi="Book Antiqua" w:cs="Book Antiqua" w:hint="eastAsia"/>
          <w:color w:val="000000"/>
          <w:lang w:eastAsia="zh-CN"/>
        </w:rPr>
        <w:t xml:space="preserve"> </w:t>
      </w:r>
      <w:r>
        <w:rPr>
          <w:rFonts w:ascii="Book Antiqua" w:eastAsia="Book Antiqua" w:hAnsi="Book Antiqua" w:cs="Book Antiqua"/>
          <w:color w:val="000000"/>
        </w:rPr>
        <w:t>181-187</w:t>
      </w:r>
      <w:r w:rsidR="00E67113">
        <w:rPr>
          <w:rFonts w:ascii="Book Antiqua" w:hAnsi="Book Antiqua" w:cs="Book Antiqua" w:hint="eastAsia"/>
          <w:color w:val="000000"/>
          <w:lang w:eastAsia="zh-CN"/>
        </w:rPr>
        <w:t xml:space="preserve"> </w:t>
      </w:r>
      <w:r>
        <w:rPr>
          <w:rFonts w:ascii="Book Antiqua" w:eastAsia="Book Antiqua" w:hAnsi="Book Antiqua" w:cs="Book Antiqua"/>
          <w:color w:val="000000"/>
        </w:rPr>
        <w:t>[DOI: 10.22270/jddt.v11i6-s.5102]</w:t>
      </w:r>
    </w:p>
    <w:p w14:paraId="513E3475" w14:textId="77777777" w:rsidR="00A77B3E" w:rsidRDefault="0025165B">
      <w:pPr>
        <w:spacing w:line="360" w:lineRule="auto"/>
        <w:jc w:val="both"/>
      </w:pPr>
      <w:r>
        <w:rPr>
          <w:rFonts w:ascii="Book Antiqua" w:eastAsia="Book Antiqua" w:hAnsi="Book Antiqua" w:cs="Book Antiqua"/>
          <w:color w:val="000000"/>
        </w:rPr>
        <w:lastRenderedPageBreak/>
        <w:t xml:space="preserve">35 </w:t>
      </w:r>
      <w:r>
        <w:rPr>
          <w:rFonts w:ascii="Book Antiqua" w:eastAsia="Book Antiqua" w:hAnsi="Book Antiqua" w:cs="Book Antiqua"/>
          <w:b/>
          <w:bCs/>
          <w:color w:val="000000"/>
        </w:rPr>
        <w:t>Lei F</w:t>
      </w:r>
      <w:r>
        <w:rPr>
          <w:rFonts w:ascii="Book Antiqua" w:eastAsia="Book Antiqua" w:hAnsi="Book Antiqua" w:cs="Book Antiqua"/>
          <w:color w:val="000000"/>
        </w:rPr>
        <w:t xml:space="preserve">, Liu YM, Zhou F, Qin JJ, Zhang P, Zhu L, Zhang XJ, Cai J, Lin L, Ouyang S, Wang X, Yang C, Cheng X, Liu W, Li H, Xie J, Wu B, Luo H, Xiao F, Chen J, Tao L, Cheng G, She ZG, Zhou J, Wang H, Lin J, Luo P, Fu S, Zhou J, Ye P, Xiao B, Mao W, Liu L, Yan Y, Liu L, Chen G, Li H, Huang X, Zhang BH, Yuan Y. Longitudinal Association Between Markers of Liver Injury and Mortality in COVID-19 in China.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389-398 [PMID: 32359177 DOI: 10.1002/hep.31301]</w:t>
      </w:r>
    </w:p>
    <w:p w14:paraId="5A6F485D" w14:textId="77777777" w:rsidR="00A77B3E" w:rsidRDefault="0025165B">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Ezhilarasan D</w:t>
      </w:r>
      <w:r>
        <w:rPr>
          <w:rFonts w:ascii="Book Antiqua" w:eastAsia="Book Antiqua" w:hAnsi="Book Antiqua" w:cs="Book Antiqua"/>
          <w:color w:val="000000"/>
        </w:rPr>
        <w:t xml:space="preserve">. Critical role of estrogen in the progression of chronic liver diseases. </w:t>
      </w:r>
      <w:r>
        <w:rPr>
          <w:rFonts w:ascii="Book Antiqua" w:eastAsia="Book Antiqua" w:hAnsi="Book Antiqua" w:cs="Book Antiqua"/>
          <w:i/>
          <w:iCs/>
          <w:color w:val="000000"/>
        </w:rPr>
        <w:t>Hepatobiliary Pancreat Dis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429-434 [PMID: 32299655 DOI: 10.1016/j.hbpd.2020.03.011]</w:t>
      </w:r>
    </w:p>
    <w:p w14:paraId="7A380C25" w14:textId="77777777" w:rsidR="00A77B3E" w:rsidRDefault="0025165B">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Weber S</w:t>
      </w:r>
      <w:r>
        <w:rPr>
          <w:rFonts w:ascii="Book Antiqua" w:eastAsia="Book Antiqua" w:hAnsi="Book Antiqua" w:cs="Book Antiqua"/>
          <w:color w:val="000000"/>
        </w:rPr>
        <w:t xml:space="preserve">, Mayerle J, Irlbeck M, Gerbes AL. Severe liver failure during SARS-CoV-2 infection.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1365-1367 [PMID: 32327526 DOI: 10.1136/gutjnl-2020-321350]</w:t>
      </w:r>
    </w:p>
    <w:p w14:paraId="5336EB04" w14:textId="77777777" w:rsidR="00A77B3E" w:rsidRDefault="0025165B">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Zhou F</w:t>
      </w:r>
      <w:r>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1054-1062 [PMID: 32171076 DOI: 10.1016/S0140-6736(20)30566-3]</w:t>
      </w:r>
    </w:p>
    <w:p w14:paraId="7CE2D0CA" w14:textId="77777777" w:rsidR="00A77B3E" w:rsidRDefault="0025165B">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Zhang B</w:t>
      </w:r>
      <w:r>
        <w:rPr>
          <w:rFonts w:ascii="Book Antiqua" w:eastAsia="Book Antiqua" w:hAnsi="Book Antiqua" w:cs="Book Antiqua"/>
          <w:color w:val="000000"/>
        </w:rPr>
        <w:t xml:space="preserve">, Zhou X, Qiu Y, Song Y, Feng F, Feng J, Song Q, Jia Q, Wang J. Clinical characteristics of 82 cases of death from COVID-19.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e0235458 [PMID: 32645044 DOI: 10.1371/journal.pone.0235458]</w:t>
      </w:r>
    </w:p>
    <w:p w14:paraId="2470DB82" w14:textId="77777777" w:rsidR="00A77B3E" w:rsidRDefault="0025165B">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Simon TG</w:t>
      </w:r>
      <w:r>
        <w:rPr>
          <w:rFonts w:ascii="Book Antiqua" w:eastAsia="Book Antiqua" w:hAnsi="Book Antiqua" w:cs="Book Antiqua"/>
          <w:color w:val="000000"/>
        </w:rPr>
        <w:t xml:space="preserve">, Hagström H, Sharma R, Söderling J, Roelstraete B, Larsson E, Ludvigsson JF. Risk of severe COVID-19 and mortality in patients with established chronic liver disease: a nationwide matched cohort study.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439 [PMID: 34814851 DOI: 10.1186/s12876-021-02017-8]</w:t>
      </w:r>
    </w:p>
    <w:p w14:paraId="18A1C31A" w14:textId="77777777" w:rsidR="00A77B3E" w:rsidRDefault="0025165B">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Marjot T</w:t>
      </w:r>
      <w:r>
        <w:rPr>
          <w:rFonts w:ascii="Book Antiqua" w:eastAsia="Book Antiqua" w:hAnsi="Book Antiqua" w:cs="Book Antiqua"/>
          <w:color w:val="000000"/>
        </w:rPr>
        <w:t xml:space="preserve">, Webb GJ, Barritt AS 4th, Moon AM, Stamataki Z, Wong VW, Barnes E. COVID-19 and liver disease: mechanistic and clinical perspectives.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18</w:t>
      </w:r>
      <w:r>
        <w:rPr>
          <w:rFonts w:ascii="Book Antiqua" w:eastAsia="Book Antiqua" w:hAnsi="Book Antiqua" w:cs="Book Antiqua"/>
          <w:color w:val="000000"/>
        </w:rPr>
        <w:t>: 348-364 [PMID: 33692570 DOI: 10.1038/s41575-021-00426-4]</w:t>
      </w:r>
    </w:p>
    <w:p w14:paraId="10C66AC1" w14:textId="77777777" w:rsidR="00A77B3E" w:rsidRDefault="0025165B">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Chen N</w:t>
      </w:r>
      <w:r>
        <w:rPr>
          <w:rFonts w:ascii="Book Antiqua" w:eastAsia="Book Antiqua" w:hAnsi="Book Antiqua" w:cs="Book Antiqua"/>
          <w:color w:val="000000"/>
        </w:rPr>
        <w:t xml:space="preserve">, Zhou M, Dong X, Qu J, Gong F, Han Y, Qiu Y, Wang J, Liu Y, Wei Y, Xia J, Yu T, Zhang X, Zhang L. Epidemiological and clinical characteristics of 99 cases of 2019 </w:t>
      </w:r>
      <w:r>
        <w:rPr>
          <w:rFonts w:ascii="Book Antiqua" w:eastAsia="Book Antiqua" w:hAnsi="Book Antiqua" w:cs="Book Antiqua"/>
          <w:color w:val="000000"/>
        </w:rPr>
        <w:lastRenderedPageBreak/>
        <w:t xml:space="preserve">novel coronavirus pneumonia in Wuhan, China: a descriptive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507-513 [PMID: 32007143 DOI: 10.1016/S0140-6736(20)30211-7]</w:t>
      </w:r>
    </w:p>
    <w:p w14:paraId="26FA2B55" w14:textId="77777777" w:rsidR="00A77B3E" w:rsidRDefault="0025165B">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Xu Z</w:t>
      </w:r>
      <w:r>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420-422 [PMID: 32085846 DOI: 10.1016/S2213-2600(20)30076-X]</w:t>
      </w:r>
    </w:p>
    <w:p w14:paraId="665D1EB7" w14:textId="77777777" w:rsidR="00A77B3E" w:rsidRDefault="0025165B">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Wang Y</w:t>
      </w:r>
      <w:r>
        <w:rPr>
          <w:rFonts w:ascii="Book Antiqua" w:eastAsia="Book Antiqua" w:hAnsi="Book Antiqua" w:cs="Book Antiqua"/>
          <w:color w:val="000000"/>
        </w:rPr>
        <w:t xml:space="preserve">, Liu S, Liu H, Li W, Lin F, Jiang L, Li X, Xu P, Zhang L, Zhao L, Cao Y, Kang J, Yang J, Li L, Liu X, Li Y, Nie R, Mu J, Lu F, Zhao S, Lu J, Zhao J. SARS-CoV-2 infection of the liver directly contributes to hepatic impairment in patients with COVID-19.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807-816 [PMID: 32437830 DOI: 10.1016/j.jhep.2020.05.002]</w:t>
      </w:r>
    </w:p>
    <w:p w14:paraId="1D702D39" w14:textId="77777777" w:rsidR="00A77B3E" w:rsidRDefault="0025165B">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Sun J</w:t>
      </w:r>
      <w:r>
        <w:rPr>
          <w:rFonts w:ascii="Book Antiqua" w:eastAsia="Book Antiqua" w:hAnsi="Book Antiqua" w:cs="Book Antiqua"/>
          <w:color w:val="000000"/>
        </w:rPr>
        <w:t xml:space="preserve">, Aghemo A, Forner A, Valenti L. COVID-19 and liver disease.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1278-1281 [PMID: 32251539 DOI: 10.1111/</w:t>
      </w:r>
      <w:r w:rsidR="00E67113">
        <w:rPr>
          <w:rFonts w:ascii="Book Antiqua" w:hAnsi="Book Antiqua" w:cs="Book Antiqua" w:hint="eastAsia"/>
          <w:color w:val="000000"/>
          <w:lang w:eastAsia="zh-CN"/>
        </w:rPr>
        <w:t>l</w:t>
      </w:r>
      <w:r>
        <w:rPr>
          <w:rFonts w:ascii="Book Antiqua" w:eastAsia="Book Antiqua" w:hAnsi="Book Antiqua" w:cs="Book Antiqua"/>
          <w:color w:val="000000"/>
        </w:rPr>
        <w:t>iv.14470]</w:t>
      </w:r>
    </w:p>
    <w:p w14:paraId="738395E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A1AD9F2" w14:textId="77777777" w:rsidR="00A77B3E" w:rsidRDefault="0025165B">
      <w:pPr>
        <w:spacing w:line="360" w:lineRule="auto"/>
        <w:jc w:val="both"/>
      </w:pPr>
      <w:r>
        <w:rPr>
          <w:rFonts w:ascii="Book Antiqua" w:eastAsia="Book Antiqua" w:hAnsi="Book Antiqua" w:cs="Book Antiqua"/>
          <w:b/>
          <w:color w:val="000000"/>
        </w:rPr>
        <w:lastRenderedPageBreak/>
        <w:t>Footnotes</w:t>
      </w:r>
    </w:p>
    <w:p w14:paraId="1327EBB6" w14:textId="77777777" w:rsidR="00A77B3E" w:rsidRDefault="0025165B">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The study was reviewed and approved by the Vilnius Regional Biomedical Research Ethics Committee and</w:t>
      </w:r>
      <w:r w:rsidR="00345C5A">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by Institutional Review Board (approval No. 2022/2-1411-882).</w:t>
      </w:r>
    </w:p>
    <w:p w14:paraId="7D8A73F0" w14:textId="77777777" w:rsidR="00A77B3E" w:rsidRDefault="00A77B3E">
      <w:pPr>
        <w:spacing w:line="360" w:lineRule="auto"/>
        <w:jc w:val="both"/>
      </w:pPr>
    </w:p>
    <w:p w14:paraId="438EC1B0" w14:textId="77777777" w:rsidR="00A77B3E" w:rsidRPr="00345C5A" w:rsidRDefault="0025165B">
      <w:pPr>
        <w:spacing w:line="360" w:lineRule="auto"/>
        <w:jc w:val="both"/>
        <w:rPr>
          <w:lang w:eastAsia="zh-CN"/>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Patients were not required to give informed consent to the study because the analysis used anonymous data that were obtained after each patients agreed to treatment by written consent.</w:t>
      </w:r>
    </w:p>
    <w:p w14:paraId="56A94E62" w14:textId="77777777" w:rsidR="00A77B3E" w:rsidRDefault="00A77B3E">
      <w:pPr>
        <w:spacing w:line="360" w:lineRule="auto"/>
        <w:jc w:val="both"/>
      </w:pPr>
    </w:p>
    <w:p w14:paraId="3830F073" w14:textId="77777777" w:rsidR="00A77B3E" w:rsidRDefault="0025165B">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the authors report no relevant conflicts of interest for this article.</w:t>
      </w:r>
    </w:p>
    <w:p w14:paraId="4885465E" w14:textId="77777777" w:rsidR="00A77B3E" w:rsidRDefault="00A77B3E">
      <w:pPr>
        <w:spacing w:line="360" w:lineRule="auto"/>
        <w:jc w:val="both"/>
      </w:pPr>
    </w:p>
    <w:p w14:paraId="3BE94EC7" w14:textId="77777777" w:rsidR="00A77B3E" w:rsidRDefault="0025165B">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007FFED7" w14:textId="77777777" w:rsidR="00A77B3E" w:rsidRDefault="00A77B3E">
      <w:pPr>
        <w:spacing w:line="360" w:lineRule="auto"/>
        <w:jc w:val="both"/>
      </w:pPr>
    </w:p>
    <w:p w14:paraId="496029B7" w14:textId="77777777" w:rsidR="00A77B3E" w:rsidRDefault="0025165B">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w:t>
      </w:r>
      <w:r w:rsidR="00345C5A">
        <w:rPr>
          <w:rFonts w:ascii="Book Antiqua" w:hAnsi="Book Antiqua" w:cs="Book Antiqua" w:hint="eastAsia"/>
          <w:color w:val="000000"/>
          <w:lang w:eastAsia="zh-CN"/>
        </w:rPr>
        <w:t>-</w:t>
      </w:r>
      <w:r>
        <w:rPr>
          <w:rFonts w:ascii="Book Antiqua" w:eastAsia="Book Antiqua" w:hAnsi="Book Antiqua" w:cs="Book Antiqua"/>
          <w:color w:val="000000"/>
        </w:rPr>
        <w:t>checklist of items, and the manuscript was prepared and revised according to the STROBE Statement</w:t>
      </w:r>
      <w:r w:rsidR="00345C5A">
        <w:rPr>
          <w:rFonts w:ascii="Book Antiqua" w:hAnsi="Book Antiqua" w:cs="Book Antiqua" w:hint="eastAsia"/>
          <w:color w:val="000000"/>
          <w:lang w:eastAsia="zh-CN"/>
        </w:rPr>
        <w:t>-</w:t>
      </w:r>
      <w:r>
        <w:rPr>
          <w:rFonts w:ascii="Book Antiqua" w:eastAsia="Book Antiqua" w:hAnsi="Book Antiqua" w:cs="Book Antiqua"/>
          <w:color w:val="000000"/>
        </w:rPr>
        <w:t>checklist of items.</w:t>
      </w:r>
    </w:p>
    <w:p w14:paraId="092D2063" w14:textId="77777777" w:rsidR="00A77B3E" w:rsidRDefault="00A77B3E">
      <w:pPr>
        <w:spacing w:line="360" w:lineRule="auto"/>
        <w:jc w:val="both"/>
      </w:pPr>
    </w:p>
    <w:p w14:paraId="234018CF" w14:textId="77777777" w:rsidR="00A77B3E" w:rsidRDefault="0025165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D04826E" w14:textId="77777777" w:rsidR="00A77B3E" w:rsidRDefault="00A77B3E">
      <w:pPr>
        <w:spacing w:line="360" w:lineRule="auto"/>
        <w:jc w:val="both"/>
      </w:pPr>
    </w:p>
    <w:p w14:paraId="610CAFDE" w14:textId="77777777" w:rsidR="00A77B3E" w:rsidRDefault="0025165B">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3EC3C5DE" w14:textId="77777777" w:rsidR="00A77B3E" w:rsidRDefault="0025165B">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78AB6E7" w14:textId="586E8EF7" w:rsidR="00A77B3E" w:rsidRDefault="0025165B">
      <w:pPr>
        <w:spacing w:line="360" w:lineRule="auto"/>
        <w:jc w:val="both"/>
      </w:pPr>
      <w:r>
        <w:rPr>
          <w:rFonts w:ascii="Book Antiqua" w:eastAsia="Book Antiqua" w:hAnsi="Book Antiqua" w:cs="Book Antiqua"/>
          <w:b/>
          <w:color w:val="000000"/>
        </w:rPr>
        <w:lastRenderedPageBreak/>
        <w:t xml:space="preserve">Corresponding Author's Membership in Professional Societies: </w:t>
      </w:r>
      <w:r>
        <w:rPr>
          <w:rFonts w:ascii="Book Antiqua" w:eastAsia="Book Antiqua" w:hAnsi="Book Antiqua" w:cs="Book Antiqua"/>
          <w:color w:val="000000"/>
        </w:rPr>
        <w:t>Lithuanian Society of Immunology; Lithuanian Society of Gastroenterology; European Association of the Study of the Liver.</w:t>
      </w:r>
    </w:p>
    <w:p w14:paraId="1F97B348" w14:textId="77777777" w:rsidR="00A77B3E" w:rsidRDefault="00A77B3E">
      <w:pPr>
        <w:spacing w:line="360" w:lineRule="auto"/>
        <w:jc w:val="both"/>
      </w:pPr>
    </w:p>
    <w:p w14:paraId="19C59246" w14:textId="77777777" w:rsidR="00A77B3E" w:rsidRDefault="0025165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22, 2022</w:t>
      </w:r>
    </w:p>
    <w:p w14:paraId="4B8934FC" w14:textId="77777777" w:rsidR="00A77B3E" w:rsidRDefault="0025165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1, 2022</w:t>
      </w:r>
    </w:p>
    <w:p w14:paraId="69C2922B" w14:textId="417EEE3E" w:rsidR="00A77B3E" w:rsidRDefault="0025165B">
      <w:pPr>
        <w:spacing w:line="360" w:lineRule="auto"/>
        <w:jc w:val="both"/>
      </w:pPr>
      <w:r>
        <w:rPr>
          <w:rFonts w:ascii="Book Antiqua" w:eastAsia="Book Antiqua" w:hAnsi="Book Antiqua" w:cs="Book Antiqua"/>
          <w:b/>
          <w:color w:val="000000"/>
        </w:rPr>
        <w:t xml:space="preserve">Article in press: </w:t>
      </w:r>
      <w:r w:rsidR="00F74FDB" w:rsidRPr="0077470F">
        <w:rPr>
          <w:rFonts w:ascii="Book Antiqua" w:eastAsia="Book Antiqua" w:hAnsi="Book Antiqua" w:cs="Book Antiqua"/>
          <w:color w:val="000000"/>
        </w:rPr>
        <w:t>September 21, 2022</w:t>
      </w:r>
    </w:p>
    <w:p w14:paraId="686E67AA" w14:textId="77777777" w:rsidR="00A77B3E" w:rsidRDefault="00A77B3E">
      <w:pPr>
        <w:spacing w:line="360" w:lineRule="auto"/>
        <w:jc w:val="both"/>
      </w:pPr>
    </w:p>
    <w:p w14:paraId="6E8BE21C" w14:textId="77777777" w:rsidR="00A77B3E" w:rsidRDefault="0025165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E67113">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076E47F5" w14:textId="77777777" w:rsidR="00A77B3E" w:rsidRDefault="0025165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Lithuania</w:t>
      </w:r>
    </w:p>
    <w:p w14:paraId="2CCB382E" w14:textId="77777777" w:rsidR="00A77B3E" w:rsidRDefault="0025165B">
      <w:pPr>
        <w:spacing w:line="360" w:lineRule="auto"/>
        <w:jc w:val="both"/>
      </w:pPr>
      <w:r>
        <w:rPr>
          <w:rFonts w:ascii="Book Antiqua" w:eastAsia="Book Antiqua" w:hAnsi="Book Antiqua" w:cs="Book Antiqua"/>
          <w:b/>
          <w:color w:val="000000"/>
        </w:rPr>
        <w:t>Peer-review report’s scientific quality classification</w:t>
      </w:r>
    </w:p>
    <w:p w14:paraId="0B36FCB4" w14:textId="77777777" w:rsidR="00A77B3E" w:rsidRDefault="0025165B">
      <w:pPr>
        <w:spacing w:line="360" w:lineRule="auto"/>
        <w:jc w:val="both"/>
      </w:pPr>
      <w:r>
        <w:rPr>
          <w:rFonts w:ascii="Book Antiqua" w:eastAsia="Book Antiqua" w:hAnsi="Book Antiqua" w:cs="Book Antiqua"/>
          <w:color w:val="000000"/>
        </w:rPr>
        <w:t>Grade A (Excellent): A</w:t>
      </w:r>
    </w:p>
    <w:p w14:paraId="57893D83" w14:textId="77777777" w:rsidR="00A77B3E" w:rsidRDefault="0025165B">
      <w:pPr>
        <w:spacing w:line="360" w:lineRule="auto"/>
        <w:jc w:val="both"/>
      </w:pPr>
      <w:r>
        <w:rPr>
          <w:rFonts w:ascii="Book Antiqua" w:eastAsia="Book Antiqua" w:hAnsi="Book Antiqua" w:cs="Book Antiqua"/>
          <w:color w:val="000000"/>
        </w:rPr>
        <w:t>Grade B (Very good): B</w:t>
      </w:r>
    </w:p>
    <w:p w14:paraId="4709A64D" w14:textId="77777777" w:rsidR="00A77B3E" w:rsidRDefault="0025165B">
      <w:pPr>
        <w:spacing w:line="360" w:lineRule="auto"/>
        <w:jc w:val="both"/>
      </w:pPr>
      <w:r>
        <w:rPr>
          <w:rFonts w:ascii="Book Antiqua" w:eastAsia="Book Antiqua" w:hAnsi="Book Antiqua" w:cs="Book Antiqua"/>
          <w:color w:val="000000"/>
        </w:rPr>
        <w:t>Grade C (Good): C, C</w:t>
      </w:r>
    </w:p>
    <w:p w14:paraId="583DBE66" w14:textId="77777777" w:rsidR="00A77B3E" w:rsidRDefault="0025165B">
      <w:pPr>
        <w:spacing w:line="360" w:lineRule="auto"/>
        <w:jc w:val="both"/>
      </w:pPr>
      <w:r>
        <w:rPr>
          <w:rFonts w:ascii="Book Antiqua" w:eastAsia="Book Antiqua" w:hAnsi="Book Antiqua" w:cs="Book Antiqua"/>
          <w:color w:val="000000"/>
        </w:rPr>
        <w:t>Grade D (Fair): 0</w:t>
      </w:r>
    </w:p>
    <w:p w14:paraId="53BE3482" w14:textId="77777777" w:rsidR="00A77B3E" w:rsidRDefault="0025165B">
      <w:pPr>
        <w:spacing w:line="360" w:lineRule="auto"/>
        <w:jc w:val="both"/>
      </w:pPr>
      <w:r>
        <w:rPr>
          <w:rFonts w:ascii="Book Antiqua" w:eastAsia="Book Antiqua" w:hAnsi="Book Antiqua" w:cs="Book Antiqua"/>
          <w:color w:val="000000"/>
        </w:rPr>
        <w:t>Grade E (Poor): 0</w:t>
      </w:r>
    </w:p>
    <w:p w14:paraId="42F136D1" w14:textId="77777777" w:rsidR="00A77B3E" w:rsidRDefault="00A77B3E">
      <w:pPr>
        <w:spacing w:line="360" w:lineRule="auto"/>
        <w:jc w:val="both"/>
      </w:pPr>
    </w:p>
    <w:p w14:paraId="3AD0D6BA" w14:textId="73D96E16" w:rsidR="005B4676" w:rsidRDefault="0025165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Al-Ani RM, Iraq; Nooripour R, Iran</w:t>
      </w:r>
      <w:r>
        <w:rPr>
          <w:rFonts w:ascii="Book Antiqua" w:eastAsia="Book Antiqua" w:hAnsi="Book Antiqua" w:cs="Book Antiqua"/>
          <w:b/>
          <w:color w:val="000000"/>
        </w:rPr>
        <w:t xml:space="preserve"> S-Editor: </w:t>
      </w:r>
      <w:r w:rsidR="00E67113">
        <w:rPr>
          <w:rFonts w:ascii="Book Antiqua" w:hAnsi="Book Antiqua" w:cs="Book Antiqua" w:hint="eastAsia"/>
          <w:color w:val="000000"/>
          <w:lang w:eastAsia="zh-CN"/>
        </w:rPr>
        <w:t>Gao CC</w:t>
      </w:r>
      <w:r>
        <w:rPr>
          <w:rFonts w:ascii="Book Antiqua" w:eastAsia="Book Antiqua" w:hAnsi="Book Antiqua" w:cs="Book Antiqua"/>
          <w:b/>
          <w:color w:val="000000"/>
        </w:rPr>
        <w:t xml:space="preserve"> L-Editor: </w:t>
      </w:r>
      <w:r w:rsidR="009A2237" w:rsidRPr="009A2237">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9A2237">
        <w:rPr>
          <w:rFonts w:ascii="Book Antiqua" w:hAnsi="Book Antiqua" w:cs="Book Antiqua" w:hint="eastAsia"/>
          <w:color w:val="000000"/>
          <w:lang w:eastAsia="zh-CN"/>
        </w:rPr>
        <w:t>Gao CC</w:t>
      </w:r>
    </w:p>
    <w:p w14:paraId="78CA7F80" w14:textId="77777777" w:rsidR="00A77B3E" w:rsidRDefault="005B467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Pr="005B4676">
        <w:rPr>
          <w:rFonts w:ascii="Book Antiqua" w:eastAsia="Book Antiqua" w:hAnsi="Book Antiqua" w:cs="Book Antiqua"/>
          <w:b/>
          <w:color w:val="000000"/>
        </w:rPr>
        <w:lastRenderedPageBreak/>
        <w:t>Table 1</w:t>
      </w:r>
      <w:r>
        <w:rPr>
          <w:rFonts w:ascii="Book Antiqua" w:hAnsi="Book Antiqua" w:cs="Book Antiqua" w:hint="eastAsia"/>
          <w:b/>
          <w:color w:val="000000"/>
          <w:lang w:eastAsia="zh-CN"/>
        </w:rPr>
        <w:t xml:space="preserve"> </w:t>
      </w:r>
      <w:r w:rsidRPr="005B4676">
        <w:rPr>
          <w:rFonts w:ascii="Book Antiqua" w:eastAsia="Book Antiqua" w:hAnsi="Book Antiqua" w:cs="Book Antiqua"/>
          <w:b/>
          <w:color w:val="000000"/>
        </w:rPr>
        <w:t>Characteristics of the studied patients</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1"/>
        <w:gridCol w:w="1652"/>
        <w:gridCol w:w="1559"/>
        <w:gridCol w:w="1532"/>
        <w:gridCol w:w="1559"/>
        <w:gridCol w:w="963"/>
      </w:tblGrid>
      <w:tr w:rsidR="005B4676" w:rsidRPr="005B4676" w14:paraId="44987783" w14:textId="77777777" w:rsidTr="005B4676">
        <w:tc>
          <w:tcPr>
            <w:tcW w:w="0" w:type="auto"/>
            <w:vMerge w:val="restart"/>
            <w:tcBorders>
              <w:top w:val="single" w:sz="4" w:space="0" w:color="auto"/>
              <w:bottom w:val="single" w:sz="4" w:space="0" w:color="auto"/>
            </w:tcBorders>
            <w:shd w:val="clear" w:color="auto" w:fill="auto"/>
          </w:tcPr>
          <w:p w14:paraId="0B8A3ADA" w14:textId="77777777" w:rsidR="005B4676" w:rsidRPr="005B4676" w:rsidRDefault="005B4676" w:rsidP="005B4676">
            <w:pPr>
              <w:spacing w:line="360" w:lineRule="auto"/>
              <w:jc w:val="both"/>
              <w:rPr>
                <w:rFonts w:ascii="Book Antiqua" w:eastAsiaTheme="minorEastAsia" w:hAnsi="Book Antiqua"/>
                <w:b/>
                <w:lang w:val="en-US"/>
              </w:rPr>
            </w:pPr>
            <w:r w:rsidRPr="005B4676">
              <w:rPr>
                <w:rFonts w:ascii="Book Antiqua" w:hAnsi="Book Antiqua"/>
                <w:b/>
                <w:lang w:val="en-US"/>
              </w:rPr>
              <w:t>Variables</w:t>
            </w:r>
          </w:p>
        </w:tc>
        <w:tc>
          <w:tcPr>
            <w:tcW w:w="0" w:type="auto"/>
            <w:gridSpan w:val="2"/>
            <w:tcBorders>
              <w:top w:val="single" w:sz="4" w:space="0" w:color="auto"/>
              <w:bottom w:val="single" w:sz="4" w:space="0" w:color="auto"/>
            </w:tcBorders>
            <w:shd w:val="clear" w:color="auto" w:fill="auto"/>
            <w:hideMark/>
          </w:tcPr>
          <w:p w14:paraId="51007FA8" w14:textId="77777777" w:rsidR="005B4676" w:rsidRPr="005B4676" w:rsidRDefault="005B4676" w:rsidP="005B4676">
            <w:pPr>
              <w:spacing w:line="360" w:lineRule="auto"/>
              <w:jc w:val="both"/>
              <w:rPr>
                <w:rFonts w:ascii="Book Antiqua" w:eastAsiaTheme="minorEastAsia" w:hAnsi="Book Antiqua"/>
                <w:b/>
                <w:lang w:val="en-US"/>
              </w:rPr>
            </w:pPr>
            <w:r w:rsidRPr="005B4676">
              <w:rPr>
                <w:rFonts w:ascii="Book Antiqua" w:hAnsi="Book Antiqua"/>
                <w:b/>
                <w:lang w:val="en-US"/>
              </w:rPr>
              <w:t>Group 1</w:t>
            </w:r>
            <w:r>
              <w:rPr>
                <w:rFonts w:ascii="Book Antiqua" w:eastAsiaTheme="minorEastAsia" w:hAnsi="Book Antiqua" w:hint="eastAsia"/>
                <w:b/>
                <w:lang w:val="en-US" w:eastAsia="zh-CN"/>
              </w:rPr>
              <w:t xml:space="preserve"> </w:t>
            </w:r>
            <w:r w:rsidRPr="005B4676">
              <w:rPr>
                <w:rFonts w:ascii="Book Antiqua" w:hAnsi="Book Antiqua"/>
                <w:b/>
                <w:lang w:val="en-US"/>
              </w:rPr>
              <w:t>(</w:t>
            </w:r>
            <w:r>
              <w:rPr>
                <w:rFonts w:ascii="Book Antiqua" w:eastAsiaTheme="minorEastAsia" w:hAnsi="Book Antiqua" w:hint="eastAsia"/>
                <w:b/>
                <w:lang w:val="en-US" w:eastAsia="zh-CN"/>
              </w:rPr>
              <w:t>w</w:t>
            </w:r>
            <w:r w:rsidRPr="005B4676">
              <w:rPr>
                <w:rFonts w:ascii="Book Antiqua" w:hAnsi="Book Antiqua"/>
                <w:b/>
                <w:lang w:val="en-US"/>
              </w:rPr>
              <w:t>ith elevated liver enzymes)</w:t>
            </w:r>
          </w:p>
        </w:tc>
        <w:tc>
          <w:tcPr>
            <w:tcW w:w="0" w:type="auto"/>
            <w:gridSpan w:val="2"/>
            <w:tcBorders>
              <w:top w:val="single" w:sz="4" w:space="0" w:color="auto"/>
              <w:bottom w:val="single" w:sz="4" w:space="0" w:color="auto"/>
            </w:tcBorders>
            <w:shd w:val="clear" w:color="auto" w:fill="auto"/>
            <w:hideMark/>
          </w:tcPr>
          <w:p w14:paraId="1B2E2E4B" w14:textId="77777777" w:rsidR="005B4676" w:rsidRPr="005B4676" w:rsidRDefault="005B4676" w:rsidP="005B4676">
            <w:pPr>
              <w:spacing w:line="360" w:lineRule="auto"/>
              <w:jc w:val="both"/>
              <w:rPr>
                <w:rFonts w:ascii="Book Antiqua" w:eastAsiaTheme="minorEastAsia" w:hAnsi="Book Antiqua"/>
                <w:b/>
                <w:lang w:val="en-US"/>
              </w:rPr>
            </w:pPr>
            <w:r w:rsidRPr="005B4676">
              <w:rPr>
                <w:rFonts w:ascii="Book Antiqua" w:hAnsi="Book Antiqua"/>
                <w:b/>
                <w:lang w:val="en-US"/>
              </w:rPr>
              <w:t>Group 2</w:t>
            </w:r>
            <w:r>
              <w:rPr>
                <w:rFonts w:ascii="Book Antiqua" w:eastAsiaTheme="minorEastAsia" w:hAnsi="Book Antiqua" w:hint="eastAsia"/>
                <w:b/>
                <w:lang w:val="en-US" w:eastAsia="zh-CN"/>
              </w:rPr>
              <w:t xml:space="preserve"> </w:t>
            </w:r>
            <w:r w:rsidRPr="005B4676">
              <w:rPr>
                <w:rFonts w:ascii="Book Antiqua" w:hAnsi="Book Antiqua"/>
                <w:b/>
                <w:lang w:val="en-US"/>
              </w:rPr>
              <w:t>(</w:t>
            </w:r>
            <w:r>
              <w:rPr>
                <w:rFonts w:ascii="Book Antiqua" w:eastAsiaTheme="minorEastAsia" w:hAnsi="Book Antiqua" w:hint="eastAsia"/>
                <w:b/>
                <w:lang w:val="en-US" w:eastAsia="zh-CN"/>
              </w:rPr>
              <w:t>w</w:t>
            </w:r>
            <w:r w:rsidRPr="005B4676">
              <w:rPr>
                <w:rFonts w:ascii="Book Antiqua" w:hAnsi="Book Antiqua"/>
                <w:b/>
                <w:lang w:val="en-US"/>
              </w:rPr>
              <w:t>ith normal liver enzymes)</w:t>
            </w:r>
          </w:p>
        </w:tc>
        <w:tc>
          <w:tcPr>
            <w:tcW w:w="0" w:type="auto"/>
            <w:vMerge w:val="restart"/>
            <w:tcBorders>
              <w:top w:val="single" w:sz="4" w:space="0" w:color="auto"/>
              <w:bottom w:val="single" w:sz="4" w:space="0" w:color="auto"/>
            </w:tcBorders>
            <w:shd w:val="clear" w:color="auto" w:fill="auto"/>
          </w:tcPr>
          <w:p w14:paraId="55B2BA0D" w14:textId="77777777" w:rsidR="005B4676" w:rsidRPr="005B4676" w:rsidRDefault="005B4676" w:rsidP="005B4676">
            <w:pPr>
              <w:spacing w:line="360" w:lineRule="auto"/>
              <w:jc w:val="both"/>
              <w:rPr>
                <w:rFonts w:ascii="Book Antiqua" w:eastAsiaTheme="minorEastAsia" w:hAnsi="Book Antiqua"/>
                <w:b/>
                <w:lang w:val="en-US" w:eastAsia="zh-CN"/>
              </w:rPr>
            </w:pPr>
            <w:r w:rsidRPr="005B4676">
              <w:rPr>
                <w:rFonts w:ascii="Book Antiqua" w:hAnsi="Book Antiqua"/>
                <w:b/>
                <w:i/>
                <w:lang w:val="en-US"/>
              </w:rPr>
              <w:t>P</w:t>
            </w:r>
            <w:r>
              <w:rPr>
                <w:rFonts w:ascii="Book Antiqua" w:eastAsiaTheme="minorEastAsia" w:hAnsi="Book Antiqua" w:hint="eastAsia"/>
                <w:b/>
                <w:lang w:val="en-US" w:eastAsia="zh-CN"/>
              </w:rPr>
              <w:t xml:space="preserve"> value</w:t>
            </w:r>
          </w:p>
        </w:tc>
      </w:tr>
      <w:tr w:rsidR="005B4676" w:rsidRPr="005B4676" w14:paraId="7E4E9ED0" w14:textId="77777777" w:rsidTr="005B4676">
        <w:tc>
          <w:tcPr>
            <w:tcW w:w="0" w:type="auto"/>
            <w:vMerge/>
            <w:tcBorders>
              <w:top w:val="single" w:sz="4" w:space="0" w:color="auto"/>
              <w:bottom w:val="single" w:sz="4" w:space="0" w:color="auto"/>
            </w:tcBorders>
            <w:shd w:val="clear" w:color="auto" w:fill="auto"/>
            <w:hideMark/>
          </w:tcPr>
          <w:p w14:paraId="282DC0EC" w14:textId="77777777" w:rsidR="005B4676" w:rsidRPr="005B4676" w:rsidRDefault="005B4676" w:rsidP="005B4676">
            <w:pPr>
              <w:spacing w:line="360" w:lineRule="auto"/>
              <w:jc w:val="both"/>
              <w:rPr>
                <w:rFonts w:ascii="Book Antiqua" w:eastAsiaTheme="minorEastAsia" w:hAnsi="Book Antiqua"/>
                <w:b/>
                <w:lang w:val="en-US"/>
              </w:rPr>
            </w:pPr>
          </w:p>
        </w:tc>
        <w:tc>
          <w:tcPr>
            <w:tcW w:w="0" w:type="auto"/>
            <w:tcBorders>
              <w:top w:val="single" w:sz="4" w:space="0" w:color="auto"/>
              <w:bottom w:val="single" w:sz="4" w:space="0" w:color="auto"/>
            </w:tcBorders>
            <w:shd w:val="clear" w:color="auto" w:fill="auto"/>
          </w:tcPr>
          <w:p w14:paraId="7E4ED986" w14:textId="77777777" w:rsidR="005B4676" w:rsidRPr="005B4676" w:rsidRDefault="005B4676" w:rsidP="005B4676">
            <w:pPr>
              <w:spacing w:line="360" w:lineRule="auto"/>
              <w:jc w:val="both"/>
              <w:rPr>
                <w:rFonts w:ascii="Book Antiqua" w:eastAsiaTheme="minorEastAsia" w:hAnsi="Book Antiqua"/>
                <w:b/>
                <w:lang w:val="en-US"/>
              </w:rPr>
            </w:pPr>
          </w:p>
        </w:tc>
        <w:tc>
          <w:tcPr>
            <w:tcW w:w="0" w:type="auto"/>
            <w:tcBorders>
              <w:top w:val="single" w:sz="4" w:space="0" w:color="auto"/>
              <w:bottom w:val="single" w:sz="4" w:space="0" w:color="auto"/>
            </w:tcBorders>
            <w:shd w:val="clear" w:color="auto" w:fill="auto"/>
            <w:hideMark/>
          </w:tcPr>
          <w:p w14:paraId="31FBE7EF" w14:textId="77777777" w:rsidR="005B4676" w:rsidRPr="005B4676" w:rsidRDefault="005B4676" w:rsidP="005B4676">
            <w:pPr>
              <w:spacing w:line="360" w:lineRule="auto"/>
              <w:jc w:val="both"/>
              <w:rPr>
                <w:rFonts w:ascii="Book Antiqua" w:eastAsiaTheme="minorEastAsia" w:hAnsi="Book Antiqua"/>
                <w:b/>
                <w:lang w:val="en-US"/>
              </w:rPr>
            </w:pPr>
            <w:r w:rsidRPr="005B4676">
              <w:rPr>
                <w:rFonts w:ascii="Book Antiqua" w:hAnsi="Book Antiqua"/>
                <w:b/>
                <w:lang w:val="en-US"/>
              </w:rPr>
              <w:t>N</w:t>
            </w:r>
            <w:r>
              <w:rPr>
                <w:rFonts w:ascii="Book Antiqua" w:eastAsiaTheme="minorEastAsia" w:hAnsi="Book Antiqua" w:hint="eastAsia"/>
                <w:b/>
                <w:lang w:val="en-US" w:eastAsia="zh-CN"/>
              </w:rPr>
              <w:t>umber</w:t>
            </w:r>
            <w:r w:rsidRPr="005B4676">
              <w:rPr>
                <w:rFonts w:ascii="Book Antiqua" w:hAnsi="Book Antiqua"/>
                <w:b/>
                <w:lang w:val="en-US"/>
              </w:rPr>
              <w:t xml:space="preserve"> of tested</w:t>
            </w:r>
          </w:p>
        </w:tc>
        <w:tc>
          <w:tcPr>
            <w:tcW w:w="0" w:type="auto"/>
            <w:tcBorders>
              <w:top w:val="single" w:sz="4" w:space="0" w:color="auto"/>
              <w:bottom w:val="single" w:sz="4" w:space="0" w:color="auto"/>
            </w:tcBorders>
            <w:shd w:val="clear" w:color="auto" w:fill="auto"/>
          </w:tcPr>
          <w:p w14:paraId="27FD9836" w14:textId="77777777" w:rsidR="005B4676" w:rsidRPr="005B4676" w:rsidRDefault="005B4676" w:rsidP="005B4676">
            <w:pPr>
              <w:spacing w:line="360" w:lineRule="auto"/>
              <w:jc w:val="both"/>
              <w:rPr>
                <w:rFonts w:ascii="Book Antiqua" w:eastAsiaTheme="minorEastAsia" w:hAnsi="Book Antiqua"/>
                <w:b/>
                <w:lang w:val="en-US"/>
              </w:rPr>
            </w:pPr>
          </w:p>
        </w:tc>
        <w:tc>
          <w:tcPr>
            <w:tcW w:w="0" w:type="auto"/>
            <w:tcBorders>
              <w:top w:val="single" w:sz="4" w:space="0" w:color="auto"/>
              <w:bottom w:val="single" w:sz="4" w:space="0" w:color="auto"/>
            </w:tcBorders>
            <w:shd w:val="clear" w:color="auto" w:fill="auto"/>
            <w:hideMark/>
          </w:tcPr>
          <w:p w14:paraId="46C52808" w14:textId="77777777" w:rsidR="005B4676" w:rsidRPr="005B4676" w:rsidRDefault="005B4676" w:rsidP="005B4676">
            <w:pPr>
              <w:spacing w:line="360" w:lineRule="auto"/>
              <w:jc w:val="both"/>
              <w:rPr>
                <w:rFonts w:ascii="Book Antiqua" w:eastAsiaTheme="minorEastAsia" w:hAnsi="Book Antiqua"/>
                <w:b/>
                <w:lang w:val="en-US"/>
              </w:rPr>
            </w:pPr>
            <w:r w:rsidRPr="005B4676">
              <w:rPr>
                <w:rFonts w:ascii="Book Antiqua" w:hAnsi="Book Antiqua"/>
                <w:b/>
                <w:lang w:val="en-US"/>
              </w:rPr>
              <w:t>N</w:t>
            </w:r>
            <w:r>
              <w:rPr>
                <w:rFonts w:ascii="Book Antiqua" w:eastAsiaTheme="minorEastAsia" w:hAnsi="Book Antiqua" w:hint="eastAsia"/>
                <w:b/>
                <w:lang w:val="en-US" w:eastAsia="zh-CN"/>
              </w:rPr>
              <w:t>umber</w:t>
            </w:r>
            <w:r w:rsidRPr="005B4676">
              <w:rPr>
                <w:rFonts w:ascii="Book Antiqua" w:hAnsi="Book Antiqua"/>
                <w:b/>
                <w:lang w:val="en-US"/>
              </w:rPr>
              <w:t xml:space="preserve"> of tested</w:t>
            </w:r>
          </w:p>
        </w:tc>
        <w:tc>
          <w:tcPr>
            <w:tcW w:w="0" w:type="auto"/>
            <w:vMerge/>
            <w:tcBorders>
              <w:bottom w:val="single" w:sz="4" w:space="0" w:color="auto"/>
            </w:tcBorders>
            <w:shd w:val="clear" w:color="auto" w:fill="auto"/>
            <w:hideMark/>
          </w:tcPr>
          <w:p w14:paraId="149DA1A3" w14:textId="77777777" w:rsidR="005B4676" w:rsidRPr="005B4676" w:rsidRDefault="005B4676" w:rsidP="005B4676">
            <w:pPr>
              <w:spacing w:line="360" w:lineRule="auto"/>
              <w:rPr>
                <w:rFonts w:ascii="Book Antiqua" w:eastAsiaTheme="minorEastAsia" w:hAnsi="Book Antiqua"/>
                <w:lang w:val="en-US"/>
              </w:rPr>
            </w:pPr>
          </w:p>
        </w:tc>
      </w:tr>
      <w:tr w:rsidR="005B4676" w:rsidRPr="005B4676" w14:paraId="58DE20AD" w14:textId="77777777" w:rsidTr="005B4676">
        <w:tc>
          <w:tcPr>
            <w:tcW w:w="0" w:type="auto"/>
            <w:tcBorders>
              <w:top w:val="single" w:sz="4" w:space="0" w:color="auto"/>
            </w:tcBorders>
            <w:shd w:val="clear" w:color="auto" w:fill="auto"/>
            <w:hideMark/>
          </w:tcPr>
          <w:p w14:paraId="292F7F09"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i/>
                <w:lang w:val="en-US"/>
              </w:rPr>
              <w:t>n</w:t>
            </w:r>
            <w:r w:rsidRPr="005B4676">
              <w:rPr>
                <w:rFonts w:ascii="Book Antiqua" w:hAnsi="Book Antiqua"/>
                <w:lang w:val="en-US"/>
              </w:rPr>
              <w:t>/%</w:t>
            </w:r>
          </w:p>
        </w:tc>
        <w:tc>
          <w:tcPr>
            <w:tcW w:w="0" w:type="auto"/>
            <w:tcBorders>
              <w:top w:val="single" w:sz="4" w:space="0" w:color="auto"/>
            </w:tcBorders>
            <w:shd w:val="clear" w:color="auto" w:fill="auto"/>
            <w:hideMark/>
          </w:tcPr>
          <w:p w14:paraId="1E293E49"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603/88.2</w:t>
            </w:r>
          </w:p>
        </w:tc>
        <w:tc>
          <w:tcPr>
            <w:tcW w:w="0" w:type="auto"/>
            <w:tcBorders>
              <w:top w:val="single" w:sz="4" w:space="0" w:color="auto"/>
            </w:tcBorders>
            <w:shd w:val="clear" w:color="auto" w:fill="auto"/>
            <w:hideMark/>
          </w:tcPr>
          <w:p w14:paraId="2F472AF8"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603</w:t>
            </w:r>
          </w:p>
        </w:tc>
        <w:tc>
          <w:tcPr>
            <w:tcW w:w="0" w:type="auto"/>
            <w:tcBorders>
              <w:top w:val="single" w:sz="4" w:space="0" w:color="auto"/>
            </w:tcBorders>
            <w:shd w:val="clear" w:color="auto" w:fill="auto"/>
            <w:hideMark/>
          </w:tcPr>
          <w:p w14:paraId="58484BA0"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81/11.8</w:t>
            </w:r>
          </w:p>
        </w:tc>
        <w:tc>
          <w:tcPr>
            <w:tcW w:w="0" w:type="auto"/>
            <w:tcBorders>
              <w:top w:val="single" w:sz="4" w:space="0" w:color="auto"/>
            </w:tcBorders>
            <w:shd w:val="clear" w:color="auto" w:fill="auto"/>
            <w:hideMark/>
          </w:tcPr>
          <w:p w14:paraId="688A29AA"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81</w:t>
            </w:r>
          </w:p>
        </w:tc>
        <w:tc>
          <w:tcPr>
            <w:tcW w:w="0" w:type="auto"/>
            <w:tcBorders>
              <w:top w:val="single" w:sz="4" w:space="0" w:color="auto"/>
            </w:tcBorders>
            <w:shd w:val="clear" w:color="auto" w:fill="auto"/>
          </w:tcPr>
          <w:p w14:paraId="176D5838" w14:textId="77777777" w:rsidR="005B4676" w:rsidRPr="005B4676" w:rsidRDefault="005B4676" w:rsidP="005B4676">
            <w:pPr>
              <w:spacing w:line="360" w:lineRule="auto"/>
              <w:jc w:val="both"/>
              <w:rPr>
                <w:rFonts w:ascii="Book Antiqua" w:eastAsiaTheme="minorEastAsia" w:hAnsi="Book Antiqua"/>
                <w:lang w:val="en-US"/>
              </w:rPr>
            </w:pPr>
          </w:p>
        </w:tc>
      </w:tr>
      <w:tr w:rsidR="005B4676" w:rsidRPr="005B4676" w14:paraId="2ED32347" w14:textId="77777777" w:rsidTr="005B4676">
        <w:tc>
          <w:tcPr>
            <w:tcW w:w="0" w:type="auto"/>
            <w:shd w:val="clear" w:color="auto" w:fill="auto"/>
            <w:hideMark/>
          </w:tcPr>
          <w:p w14:paraId="5C987FDC"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 xml:space="preserve">Male, </w:t>
            </w:r>
            <w:r w:rsidRPr="005B4676">
              <w:rPr>
                <w:rFonts w:ascii="Book Antiqua" w:hAnsi="Book Antiqua"/>
                <w:i/>
                <w:lang w:val="en-US"/>
              </w:rPr>
              <w:t>n</w:t>
            </w:r>
            <w:r w:rsidRPr="005B4676">
              <w:rPr>
                <w:rFonts w:ascii="Book Antiqua" w:hAnsi="Book Antiqua"/>
                <w:lang w:val="en-US"/>
              </w:rPr>
              <w:t>/%</w:t>
            </w:r>
          </w:p>
        </w:tc>
        <w:tc>
          <w:tcPr>
            <w:tcW w:w="0" w:type="auto"/>
            <w:shd w:val="clear" w:color="auto" w:fill="auto"/>
            <w:hideMark/>
          </w:tcPr>
          <w:p w14:paraId="616E1427"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356/59.0</w:t>
            </w:r>
          </w:p>
        </w:tc>
        <w:tc>
          <w:tcPr>
            <w:tcW w:w="0" w:type="auto"/>
            <w:shd w:val="clear" w:color="auto" w:fill="auto"/>
            <w:hideMark/>
          </w:tcPr>
          <w:p w14:paraId="57081853"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356</w:t>
            </w:r>
          </w:p>
        </w:tc>
        <w:tc>
          <w:tcPr>
            <w:tcW w:w="0" w:type="auto"/>
            <w:shd w:val="clear" w:color="auto" w:fill="auto"/>
            <w:hideMark/>
          </w:tcPr>
          <w:p w14:paraId="6C9A012A"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28/34.6</w:t>
            </w:r>
          </w:p>
        </w:tc>
        <w:tc>
          <w:tcPr>
            <w:tcW w:w="0" w:type="auto"/>
            <w:shd w:val="clear" w:color="auto" w:fill="auto"/>
            <w:hideMark/>
          </w:tcPr>
          <w:p w14:paraId="6B2BA05E"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28</w:t>
            </w:r>
          </w:p>
        </w:tc>
        <w:tc>
          <w:tcPr>
            <w:tcW w:w="0" w:type="auto"/>
            <w:vMerge w:val="restart"/>
            <w:shd w:val="clear" w:color="auto" w:fill="auto"/>
            <w:hideMark/>
          </w:tcPr>
          <w:p w14:paraId="03B41696"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&lt;</w:t>
            </w:r>
            <w:r>
              <w:rPr>
                <w:rFonts w:ascii="Book Antiqua" w:eastAsiaTheme="minorEastAsia" w:hAnsi="Book Antiqua" w:hint="eastAsia"/>
                <w:lang w:val="en-US" w:eastAsia="zh-CN"/>
              </w:rPr>
              <w:t xml:space="preserve"> </w:t>
            </w:r>
            <w:r w:rsidRPr="005B4676">
              <w:rPr>
                <w:rFonts w:ascii="Book Antiqua" w:hAnsi="Book Antiqua"/>
                <w:lang w:val="en-US"/>
              </w:rPr>
              <w:t>0.0001</w:t>
            </w:r>
          </w:p>
        </w:tc>
      </w:tr>
      <w:tr w:rsidR="005B4676" w:rsidRPr="005B4676" w14:paraId="135ACD0B" w14:textId="77777777" w:rsidTr="005B4676">
        <w:tc>
          <w:tcPr>
            <w:tcW w:w="0" w:type="auto"/>
            <w:shd w:val="clear" w:color="auto" w:fill="auto"/>
            <w:hideMark/>
          </w:tcPr>
          <w:p w14:paraId="74FD29C4"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 xml:space="preserve">Female, </w:t>
            </w:r>
            <w:r w:rsidRPr="005B4676">
              <w:rPr>
                <w:rFonts w:ascii="Book Antiqua" w:hAnsi="Book Antiqua"/>
                <w:i/>
                <w:lang w:val="en-US"/>
              </w:rPr>
              <w:t>n</w:t>
            </w:r>
            <w:r w:rsidRPr="005B4676">
              <w:rPr>
                <w:rFonts w:ascii="Book Antiqua" w:hAnsi="Book Antiqua"/>
                <w:lang w:val="en-US"/>
              </w:rPr>
              <w:t>/%</w:t>
            </w:r>
          </w:p>
        </w:tc>
        <w:tc>
          <w:tcPr>
            <w:tcW w:w="0" w:type="auto"/>
            <w:shd w:val="clear" w:color="auto" w:fill="auto"/>
            <w:hideMark/>
          </w:tcPr>
          <w:p w14:paraId="2F382F47"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247/41.0</w:t>
            </w:r>
          </w:p>
        </w:tc>
        <w:tc>
          <w:tcPr>
            <w:tcW w:w="0" w:type="auto"/>
            <w:shd w:val="clear" w:color="auto" w:fill="auto"/>
            <w:hideMark/>
          </w:tcPr>
          <w:p w14:paraId="197A8000"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247</w:t>
            </w:r>
          </w:p>
        </w:tc>
        <w:tc>
          <w:tcPr>
            <w:tcW w:w="0" w:type="auto"/>
            <w:shd w:val="clear" w:color="auto" w:fill="auto"/>
            <w:hideMark/>
          </w:tcPr>
          <w:p w14:paraId="0B8D453D"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53/65.4</w:t>
            </w:r>
          </w:p>
        </w:tc>
        <w:tc>
          <w:tcPr>
            <w:tcW w:w="0" w:type="auto"/>
            <w:shd w:val="clear" w:color="auto" w:fill="auto"/>
            <w:hideMark/>
          </w:tcPr>
          <w:p w14:paraId="45A5E258"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53</w:t>
            </w:r>
          </w:p>
        </w:tc>
        <w:tc>
          <w:tcPr>
            <w:tcW w:w="0" w:type="auto"/>
            <w:vMerge/>
            <w:shd w:val="clear" w:color="auto" w:fill="auto"/>
            <w:hideMark/>
          </w:tcPr>
          <w:p w14:paraId="07E911C1" w14:textId="77777777" w:rsidR="005B4676" w:rsidRPr="005B4676" w:rsidRDefault="005B4676" w:rsidP="005B4676">
            <w:pPr>
              <w:spacing w:line="360" w:lineRule="auto"/>
              <w:jc w:val="both"/>
              <w:rPr>
                <w:rFonts w:ascii="Book Antiqua" w:eastAsiaTheme="minorEastAsia" w:hAnsi="Book Antiqua"/>
                <w:lang w:val="en-US"/>
              </w:rPr>
            </w:pPr>
          </w:p>
        </w:tc>
      </w:tr>
      <w:tr w:rsidR="005B4676" w:rsidRPr="005B4676" w14:paraId="20AA0639" w14:textId="77777777" w:rsidTr="005B4676">
        <w:tc>
          <w:tcPr>
            <w:tcW w:w="0" w:type="auto"/>
            <w:shd w:val="clear" w:color="auto" w:fill="auto"/>
            <w:hideMark/>
          </w:tcPr>
          <w:p w14:paraId="1D78CDC1"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 xml:space="preserve">Age, yr </w:t>
            </w:r>
            <w:r w:rsidRPr="005B4676">
              <w:rPr>
                <w:rFonts w:ascii="Book Antiqua" w:hAnsi="Book Antiqua" w:cs="Times New Roman"/>
                <w:lang w:val="en-US"/>
              </w:rPr>
              <w:t xml:space="preserve">± </w:t>
            </w:r>
            <w:r w:rsidRPr="005B4676">
              <w:rPr>
                <w:rFonts w:ascii="Book Antiqua" w:hAnsi="Book Antiqua"/>
                <w:lang w:val="en-US"/>
              </w:rPr>
              <w:t>SD</w:t>
            </w:r>
          </w:p>
        </w:tc>
        <w:tc>
          <w:tcPr>
            <w:tcW w:w="0" w:type="auto"/>
            <w:shd w:val="clear" w:color="auto" w:fill="auto"/>
            <w:hideMark/>
          </w:tcPr>
          <w:p w14:paraId="3E7A25C7"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 xml:space="preserve">50.7 </w:t>
            </w:r>
            <w:r w:rsidRPr="005B4676">
              <w:rPr>
                <w:rFonts w:ascii="Book Antiqua" w:hAnsi="Book Antiqua" w:cs="Times New Roman"/>
                <w:lang w:val="en-US"/>
              </w:rPr>
              <w:t xml:space="preserve">± </w:t>
            </w:r>
            <w:r w:rsidRPr="005B4676">
              <w:rPr>
                <w:rFonts w:ascii="Book Antiqua" w:hAnsi="Book Antiqua"/>
                <w:lang w:val="en-US"/>
              </w:rPr>
              <w:t>9.5</w:t>
            </w:r>
          </w:p>
        </w:tc>
        <w:tc>
          <w:tcPr>
            <w:tcW w:w="0" w:type="auto"/>
            <w:shd w:val="clear" w:color="auto" w:fill="auto"/>
            <w:hideMark/>
          </w:tcPr>
          <w:p w14:paraId="6F0813C3"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603</w:t>
            </w:r>
          </w:p>
        </w:tc>
        <w:tc>
          <w:tcPr>
            <w:tcW w:w="0" w:type="auto"/>
            <w:shd w:val="clear" w:color="auto" w:fill="auto"/>
            <w:hideMark/>
          </w:tcPr>
          <w:p w14:paraId="23EB2331"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 xml:space="preserve">51.9 </w:t>
            </w:r>
            <w:r w:rsidRPr="005B4676">
              <w:rPr>
                <w:rFonts w:ascii="Book Antiqua" w:hAnsi="Book Antiqua" w:cs="Times New Roman"/>
                <w:lang w:val="en-US"/>
              </w:rPr>
              <w:t xml:space="preserve">± </w:t>
            </w:r>
            <w:r w:rsidRPr="005B4676">
              <w:rPr>
                <w:rFonts w:ascii="Book Antiqua" w:hAnsi="Book Antiqua"/>
                <w:lang w:val="en-US"/>
              </w:rPr>
              <w:t>12.4</w:t>
            </w:r>
          </w:p>
        </w:tc>
        <w:tc>
          <w:tcPr>
            <w:tcW w:w="0" w:type="auto"/>
            <w:shd w:val="clear" w:color="auto" w:fill="auto"/>
            <w:hideMark/>
          </w:tcPr>
          <w:p w14:paraId="0EB1D251"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81</w:t>
            </w:r>
          </w:p>
        </w:tc>
        <w:tc>
          <w:tcPr>
            <w:tcW w:w="0" w:type="auto"/>
            <w:shd w:val="clear" w:color="auto" w:fill="auto"/>
            <w:hideMark/>
          </w:tcPr>
          <w:p w14:paraId="56DE13CA"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 xml:space="preserve">0.5075 </w:t>
            </w:r>
          </w:p>
        </w:tc>
      </w:tr>
      <w:tr w:rsidR="005B4676" w:rsidRPr="005B4676" w14:paraId="3D5406D3" w14:textId="77777777" w:rsidTr="005B4676">
        <w:tc>
          <w:tcPr>
            <w:tcW w:w="0" w:type="auto"/>
            <w:shd w:val="clear" w:color="auto" w:fill="auto"/>
            <w:hideMark/>
          </w:tcPr>
          <w:p w14:paraId="35BD8A61"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 xml:space="preserve">Hospitalization, d </w:t>
            </w:r>
            <w:r w:rsidRPr="005B4676">
              <w:rPr>
                <w:rFonts w:ascii="Book Antiqua" w:hAnsi="Book Antiqua" w:cs="Times New Roman"/>
                <w:lang w:val="en-US"/>
              </w:rPr>
              <w:t xml:space="preserve">± </w:t>
            </w:r>
            <w:r w:rsidRPr="005B4676">
              <w:rPr>
                <w:rFonts w:ascii="Book Antiqua" w:hAnsi="Book Antiqua"/>
                <w:lang w:val="en-US"/>
              </w:rPr>
              <w:t>SD</w:t>
            </w:r>
          </w:p>
        </w:tc>
        <w:tc>
          <w:tcPr>
            <w:tcW w:w="0" w:type="auto"/>
            <w:shd w:val="clear" w:color="auto" w:fill="auto"/>
            <w:hideMark/>
          </w:tcPr>
          <w:p w14:paraId="437284A1"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9.7 ± 5.9</w:t>
            </w:r>
          </w:p>
        </w:tc>
        <w:tc>
          <w:tcPr>
            <w:tcW w:w="0" w:type="auto"/>
            <w:shd w:val="clear" w:color="auto" w:fill="auto"/>
            <w:hideMark/>
          </w:tcPr>
          <w:p w14:paraId="1B56E2B7"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603</w:t>
            </w:r>
          </w:p>
        </w:tc>
        <w:tc>
          <w:tcPr>
            <w:tcW w:w="0" w:type="auto"/>
            <w:shd w:val="clear" w:color="auto" w:fill="auto"/>
            <w:hideMark/>
          </w:tcPr>
          <w:p w14:paraId="6F44523B"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8.7 ± 6.5</w:t>
            </w:r>
          </w:p>
        </w:tc>
        <w:tc>
          <w:tcPr>
            <w:tcW w:w="0" w:type="auto"/>
            <w:shd w:val="clear" w:color="auto" w:fill="auto"/>
            <w:hideMark/>
          </w:tcPr>
          <w:p w14:paraId="2B1393C7"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81</w:t>
            </w:r>
          </w:p>
        </w:tc>
        <w:tc>
          <w:tcPr>
            <w:tcW w:w="0" w:type="auto"/>
            <w:shd w:val="clear" w:color="auto" w:fill="auto"/>
            <w:hideMark/>
          </w:tcPr>
          <w:p w14:paraId="2918F3F7"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 xml:space="preserve">0.2039 </w:t>
            </w:r>
          </w:p>
        </w:tc>
      </w:tr>
      <w:tr w:rsidR="005B4676" w:rsidRPr="005B4676" w14:paraId="1CD110EA" w14:textId="77777777" w:rsidTr="005B4676">
        <w:tc>
          <w:tcPr>
            <w:tcW w:w="0" w:type="auto"/>
            <w:shd w:val="clear" w:color="auto" w:fill="auto"/>
            <w:hideMark/>
          </w:tcPr>
          <w:p w14:paraId="5B969A0D"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ALT, U/</w:t>
            </w:r>
            <w:r>
              <w:rPr>
                <w:rFonts w:ascii="Book Antiqua" w:eastAsiaTheme="minorEastAsia" w:hAnsi="Book Antiqua" w:hint="eastAsia"/>
                <w:lang w:val="en-US" w:eastAsia="zh-CN"/>
              </w:rPr>
              <w:t xml:space="preserve">L, </w:t>
            </w:r>
            <w:r w:rsidRPr="005B4676">
              <w:rPr>
                <w:rFonts w:ascii="Book Antiqua" w:hAnsi="Book Antiqua"/>
                <w:lang w:val="en-US"/>
              </w:rPr>
              <w:t>range</w:t>
            </w:r>
          </w:p>
        </w:tc>
        <w:tc>
          <w:tcPr>
            <w:tcW w:w="0" w:type="auto"/>
            <w:shd w:val="clear" w:color="auto" w:fill="auto"/>
            <w:hideMark/>
          </w:tcPr>
          <w:p w14:paraId="3BA0D6EA"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149</w:t>
            </w:r>
            <w:r>
              <w:rPr>
                <w:rFonts w:ascii="Book Antiqua" w:eastAsiaTheme="minorEastAsia" w:hAnsi="Book Antiqua" w:hint="eastAsia"/>
                <w:lang w:val="en-US" w:eastAsia="zh-CN"/>
              </w:rPr>
              <w:t xml:space="preserve"> </w:t>
            </w:r>
            <w:r w:rsidRPr="005B4676">
              <w:rPr>
                <w:rFonts w:ascii="Book Antiqua" w:hAnsi="Book Antiqua"/>
                <w:lang w:val="en-US"/>
              </w:rPr>
              <w:t>±</w:t>
            </w:r>
            <w:r>
              <w:rPr>
                <w:rFonts w:ascii="Book Antiqua" w:eastAsiaTheme="minorEastAsia" w:hAnsi="Book Antiqua" w:hint="eastAsia"/>
                <w:lang w:val="en-US" w:eastAsia="zh-CN"/>
              </w:rPr>
              <w:t xml:space="preserve"> </w:t>
            </w:r>
            <w:r w:rsidRPr="005B4676">
              <w:rPr>
                <w:rFonts w:ascii="Book Antiqua" w:hAnsi="Book Antiqua"/>
                <w:lang w:val="en-US"/>
              </w:rPr>
              <w:t>115</w:t>
            </w:r>
            <w:r>
              <w:rPr>
                <w:rFonts w:ascii="Book Antiqua" w:eastAsiaTheme="minorEastAsia" w:hAnsi="Book Antiqua" w:hint="eastAsia"/>
                <w:lang w:val="en-US" w:eastAsia="zh-CN"/>
              </w:rPr>
              <w:t xml:space="preserve">, </w:t>
            </w:r>
            <w:r w:rsidRPr="005B4676">
              <w:rPr>
                <w:rFonts w:ascii="Book Antiqua" w:hAnsi="Book Antiqua"/>
                <w:lang w:val="en-US"/>
              </w:rPr>
              <w:t>40</w:t>
            </w:r>
            <w:r>
              <w:rPr>
                <w:rFonts w:ascii="Book Antiqua" w:eastAsiaTheme="minorEastAsia" w:hAnsi="Book Antiqua" w:cs="Times New Roman" w:hint="eastAsia"/>
                <w:lang w:val="en-US" w:eastAsia="zh-CN"/>
              </w:rPr>
              <w:t>-</w:t>
            </w:r>
            <w:r w:rsidRPr="005B4676">
              <w:rPr>
                <w:rFonts w:ascii="Book Antiqua" w:hAnsi="Book Antiqua"/>
                <w:lang w:val="en-US"/>
              </w:rPr>
              <w:t>728</w:t>
            </w:r>
          </w:p>
        </w:tc>
        <w:tc>
          <w:tcPr>
            <w:tcW w:w="0" w:type="auto"/>
            <w:shd w:val="clear" w:color="auto" w:fill="auto"/>
            <w:hideMark/>
          </w:tcPr>
          <w:p w14:paraId="2461A1F5"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603</w:t>
            </w:r>
          </w:p>
        </w:tc>
        <w:tc>
          <w:tcPr>
            <w:tcW w:w="0" w:type="auto"/>
            <w:shd w:val="clear" w:color="auto" w:fill="auto"/>
            <w:hideMark/>
          </w:tcPr>
          <w:p w14:paraId="508EEA67"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22 ± 9</w:t>
            </w:r>
            <w:r>
              <w:rPr>
                <w:rFonts w:ascii="Book Antiqua" w:eastAsiaTheme="minorEastAsia" w:hAnsi="Book Antiqua" w:hint="eastAsia"/>
                <w:lang w:val="en-US" w:eastAsia="zh-CN"/>
              </w:rPr>
              <w:t xml:space="preserve">, </w:t>
            </w:r>
            <w:r w:rsidRPr="005B4676">
              <w:rPr>
                <w:rFonts w:ascii="Book Antiqua" w:hAnsi="Book Antiqua"/>
                <w:lang w:val="en-US"/>
              </w:rPr>
              <w:t>7</w:t>
            </w:r>
            <w:r>
              <w:rPr>
                <w:rFonts w:ascii="Book Antiqua" w:eastAsiaTheme="minorEastAsia" w:hAnsi="Book Antiqua" w:cs="Times New Roman" w:hint="eastAsia"/>
                <w:lang w:val="en-US" w:eastAsia="zh-CN"/>
              </w:rPr>
              <w:t>-</w:t>
            </w:r>
            <w:r w:rsidRPr="005B4676">
              <w:rPr>
                <w:rFonts w:ascii="Book Antiqua" w:hAnsi="Book Antiqua"/>
                <w:lang w:val="en-US"/>
              </w:rPr>
              <w:t>39</w:t>
            </w:r>
          </w:p>
        </w:tc>
        <w:tc>
          <w:tcPr>
            <w:tcW w:w="0" w:type="auto"/>
            <w:shd w:val="clear" w:color="auto" w:fill="auto"/>
            <w:hideMark/>
          </w:tcPr>
          <w:p w14:paraId="15C34651"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81</w:t>
            </w:r>
          </w:p>
        </w:tc>
        <w:tc>
          <w:tcPr>
            <w:tcW w:w="0" w:type="auto"/>
            <w:shd w:val="clear" w:color="auto" w:fill="auto"/>
            <w:hideMark/>
          </w:tcPr>
          <w:p w14:paraId="7F6D3D2E"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&lt;</w:t>
            </w:r>
            <w:r>
              <w:rPr>
                <w:rFonts w:ascii="Book Antiqua" w:eastAsiaTheme="minorEastAsia" w:hAnsi="Book Antiqua" w:hint="eastAsia"/>
                <w:lang w:val="en-US" w:eastAsia="zh-CN"/>
              </w:rPr>
              <w:t xml:space="preserve"> </w:t>
            </w:r>
            <w:r w:rsidRPr="005B4676">
              <w:rPr>
                <w:rFonts w:ascii="Book Antiqua" w:hAnsi="Book Antiqua"/>
                <w:lang w:val="en-US"/>
              </w:rPr>
              <w:t>0.0001</w:t>
            </w:r>
          </w:p>
        </w:tc>
      </w:tr>
      <w:tr w:rsidR="005B4676" w:rsidRPr="005B4676" w14:paraId="62359CE1" w14:textId="77777777" w:rsidTr="005B4676">
        <w:tc>
          <w:tcPr>
            <w:tcW w:w="0" w:type="auto"/>
            <w:shd w:val="clear" w:color="auto" w:fill="auto"/>
            <w:hideMark/>
          </w:tcPr>
          <w:p w14:paraId="1B829696"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AST, U/</w:t>
            </w:r>
            <w:r>
              <w:rPr>
                <w:rFonts w:ascii="Book Antiqua" w:eastAsiaTheme="minorEastAsia" w:hAnsi="Book Antiqua" w:hint="eastAsia"/>
                <w:lang w:val="en-US" w:eastAsia="zh-CN"/>
              </w:rPr>
              <w:t xml:space="preserve">L, </w:t>
            </w:r>
            <w:r w:rsidRPr="005B4676">
              <w:rPr>
                <w:rFonts w:ascii="Book Antiqua" w:hAnsi="Book Antiqua"/>
                <w:lang w:val="en-US"/>
              </w:rPr>
              <w:t>range</w:t>
            </w:r>
          </w:p>
        </w:tc>
        <w:tc>
          <w:tcPr>
            <w:tcW w:w="0" w:type="auto"/>
            <w:shd w:val="clear" w:color="auto" w:fill="auto"/>
            <w:hideMark/>
          </w:tcPr>
          <w:p w14:paraId="7BD7A718"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90</w:t>
            </w:r>
            <w:r>
              <w:rPr>
                <w:rFonts w:ascii="Book Antiqua" w:eastAsiaTheme="minorEastAsia" w:hAnsi="Book Antiqua" w:hint="eastAsia"/>
                <w:lang w:val="en-US" w:eastAsia="zh-CN"/>
              </w:rPr>
              <w:t xml:space="preserve"> </w:t>
            </w:r>
            <w:r w:rsidRPr="005B4676">
              <w:rPr>
                <w:rFonts w:ascii="Book Antiqua" w:hAnsi="Book Antiqua"/>
                <w:lang w:val="en-US"/>
              </w:rPr>
              <w:t>± 77</w:t>
            </w:r>
            <w:r>
              <w:rPr>
                <w:rFonts w:ascii="Book Antiqua" w:eastAsiaTheme="minorEastAsia" w:hAnsi="Book Antiqua" w:hint="eastAsia"/>
                <w:lang w:val="en-US" w:eastAsia="zh-CN"/>
              </w:rPr>
              <w:t xml:space="preserve">, </w:t>
            </w:r>
            <w:r w:rsidRPr="005B4676">
              <w:rPr>
                <w:rFonts w:ascii="Book Antiqua" w:hAnsi="Book Antiqua"/>
                <w:lang w:val="en-US"/>
              </w:rPr>
              <w:t>3</w:t>
            </w:r>
            <w:r>
              <w:rPr>
                <w:rFonts w:ascii="Book Antiqua" w:eastAsiaTheme="minorEastAsia" w:hAnsi="Book Antiqua" w:cs="Times New Roman" w:hint="eastAsia"/>
                <w:lang w:val="en-US" w:eastAsia="zh-CN"/>
              </w:rPr>
              <w:t>-</w:t>
            </w:r>
            <w:r w:rsidRPr="005B4676">
              <w:rPr>
                <w:rFonts w:ascii="Book Antiqua" w:hAnsi="Book Antiqua"/>
                <w:lang w:val="en-US"/>
              </w:rPr>
              <w:t>818</w:t>
            </w:r>
          </w:p>
        </w:tc>
        <w:tc>
          <w:tcPr>
            <w:tcW w:w="0" w:type="auto"/>
            <w:shd w:val="clear" w:color="auto" w:fill="auto"/>
            <w:hideMark/>
          </w:tcPr>
          <w:p w14:paraId="1B32432D"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552</w:t>
            </w:r>
          </w:p>
        </w:tc>
        <w:tc>
          <w:tcPr>
            <w:tcW w:w="0" w:type="auto"/>
            <w:shd w:val="clear" w:color="auto" w:fill="auto"/>
            <w:hideMark/>
          </w:tcPr>
          <w:p w14:paraId="7247C7C6"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22 ± 7</w:t>
            </w:r>
            <w:r>
              <w:rPr>
                <w:rFonts w:ascii="Book Antiqua" w:eastAsiaTheme="minorEastAsia" w:hAnsi="Book Antiqua" w:hint="eastAsia"/>
                <w:lang w:val="en-US" w:eastAsia="zh-CN"/>
              </w:rPr>
              <w:t xml:space="preserve">, </w:t>
            </w:r>
            <w:r w:rsidRPr="005B4676">
              <w:rPr>
                <w:rFonts w:ascii="Book Antiqua" w:hAnsi="Book Antiqua"/>
                <w:lang w:val="en-US"/>
              </w:rPr>
              <w:t>11</w:t>
            </w:r>
            <w:r>
              <w:rPr>
                <w:rFonts w:ascii="Book Antiqua" w:eastAsiaTheme="minorEastAsia" w:hAnsi="Book Antiqua" w:cs="Times New Roman" w:hint="eastAsia"/>
                <w:lang w:val="en-US" w:eastAsia="zh-CN"/>
              </w:rPr>
              <w:t>-</w:t>
            </w:r>
            <w:r w:rsidRPr="005B4676">
              <w:rPr>
                <w:rFonts w:ascii="Book Antiqua" w:hAnsi="Book Antiqua"/>
                <w:lang w:val="en-US"/>
              </w:rPr>
              <w:t>39</w:t>
            </w:r>
          </w:p>
        </w:tc>
        <w:tc>
          <w:tcPr>
            <w:tcW w:w="0" w:type="auto"/>
            <w:shd w:val="clear" w:color="auto" w:fill="auto"/>
            <w:hideMark/>
          </w:tcPr>
          <w:p w14:paraId="46C7DA22"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70</w:t>
            </w:r>
          </w:p>
        </w:tc>
        <w:tc>
          <w:tcPr>
            <w:tcW w:w="0" w:type="auto"/>
            <w:shd w:val="clear" w:color="auto" w:fill="auto"/>
            <w:hideMark/>
          </w:tcPr>
          <w:p w14:paraId="7C083712"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&lt;</w:t>
            </w:r>
            <w:r>
              <w:rPr>
                <w:rFonts w:ascii="Book Antiqua" w:eastAsiaTheme="minorEastAsia" w:hAnsi="Book Antiqua" w:hint="eastAsia"/>
                <w:lang w:val="en-US" w:eastAsia="zh-CN"/>
              </w:rPr>
              <w:t xml:space="preserve"> </w:t>
            </w:r>
            <w:r w:rsidRPr="005B4676">
              <w:rPr>
                <w:rFonts w:ascii="Book Antiqua" w:hAnsi="Book Antiqua"/>
                <w:lang w:val="en-US"/>
              </w:rPr>
              <w:t>0.0001</w:t>
            </w:r>
          </w:p>
        </w:tc>
      </w:tr>
      <w:tr w:rsidR="005B4676" w:rsidRPr="005B4676" w14:paraId="46A3F06B" w14:textId="77777777" w:rsidTr="005B4676">
        <w:tc>
          <w:tcPr>
            <w:tcW w:w="0" w:type="auto"/>
            <w:shd w:val="clear" w:color="auto" w:fill="auto"/>
            <w:hideMark/>
          </w:tcPr>
          <w:p w14:paraId="3DD060F2"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GGT, U/</w:t>
            </w:r>
            <w:r>
              <w:rPr>
                <w:rFonts w:ascii="Book Antiqua" w:eastAsiaTheme="minorEastAsia" w:hAnsi="Book Antiqua" w:hint="eastAsia"/>
                <w:lang w:val="en-US" w:eastAsia="zh-CN"/>
              </w:rPr>
              <w:t xml:space="preserve">L, </w:t>
            </w:r>
            <w:r w:rsidRPr="005B4676">
              <w:rPr>
                <w:rFonts w:ascii="Book Antiqua" w:hAnsi="Book Antiqua"/>
                <w:lang w:val="en-US"/>
              </w:rPr>
              <w:t>range</w:t>
            </w:r>
          </w:p>
        </w:tc>
        <w:tc>
          <w:tcPr>
            <w:tcW w:w="0" w:type="auto"/>
            <w:shd w:val="clear" w:color="auto" w:fill="auto"/>
            <w:hideMark/>
          </w:tcPr>
          <w:p w14:paraId="7E23EB64"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114 ± 125</w:t>
            </w:r>
            <w:r>
              <w:rPr>
                <w:rFonts w:ascii="Book Antiqua" w:eastAsiaTheme="minorEastAsia" w:hAnsi="Book Antiqua" w:hint="eastAsia"/>
                <w:lang w:val="en-US" w:eastAsia="zh-CN"/>
              </w:rPr>
              <w:t xml:space="preserve">, </w:t>
            </w:r>
            <w:r w:rsidRPr="005B4676">
              <w:rPr>
                <w:rFonts w:ascii="Book Antiqua" w:hAnsi="Book Antiqua"/>
                <w:lang w:val="en-US"/>
              </w:rPr>
              <w:t>8</w:t>
            </w:r>
            <w:r>
              <w:rPr>
                <w:rFonts w:ascii="Book Antiqua" w:eastAsiaTheme="minorEastAsia" w:hAnsi="Book Antiqua" w:cs="Times New Roman" w:hint="eastAsia"/>
                <w:lang w:val="en-US" w:eastAsia="zh-CN"/>
              </w:rPr>
              <w:t>-</w:t>
            </w:r>
            <w:r w:rsidRPr="005B4676">
              <w:rPr>
                <w:rFonts w:ascii="Book Antiqua" w:hAnsi="Book Antiqua"/>
                <w:lang w:val="en-US"/>
              </w:rPr>
              <w:t>820</w:t>
            </w:r>
          </w:p>
        </w:tc>
        <w:tc>
          <w:tcPr>
            <w:tcW w:w="0" w:type="auto"/>
            <w:shd w:val="clear" w:color="auto" w:fill="auto"/>
            <w:hideMark/>
          </w:tcPr>
          <w:p w14:paraId="430A6678"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550</w:t>
            </w:r>
          </w:p>
        </w:tc>
        <w:tc>
          <w:tcPr>
            <w:tcW w:w="0" w:type="auto"/>
            <w:shd w:val="clear" w:color="auto" w:fill="auto"/>
            <w:hideMark/>
          </w:tcPr>
          <w:p w14:paraId="0109EF47"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22</w:t>
            </w:r>
            <w:r>
              <w:rPr>
                <w:rFonts w:ascii="Book Antiqua" w:eastAsiaTheme="minorEastAsia" w:hAnsi="Book Antiqua" w:hint="eastAsia"/>
                <w:lang w:val="en-US" w:eastAsia="zh-CN"/>
              </w:rPr>
              <w:t xml:space="preserve"> </w:t>
            </w:r>
            <w:r w:rsidRPr="005B4676">
              <w:rPr>
                <w:rFonts w:ascii="Book Antiqua" w:hAnsi="Book Antiqua"/>
                <w:lang w:val="en-US"/>
              </w:rPr>
              <w:t>±</w:t>
            </w:r>
            <w:r>
              <w:rPr>
                <w:rFonts w:ascii="Book Antiqua" w:eastAsiaTheme="minorEastAsia" w:hAnsi="Book Antiqua" w:hint="eastAsia"/>
                <w:lang w:val="en-US" w:eastAsia="zh-CN"/>
              </w:rPr>
              <w:t xml:space="preserve"> </w:t>
            </w:r>
            <w:r w:rsidRPr="005B4676">
              <w:rPr>
                <w:rFonts w:ascii="Book Antiqua" w:hAnsi="Book Antiqua"/>
                <w:lang w:val="en-US"/>
              </w:rPr>
              <w:t>8</w:t>
            </w:r>
            <w:r>
              <w:rPr>
                <w:rFonts w:ascii="Book Antiqua" w:eastAsiaTheme="minorEastAsia" w:hAnsi="Book Antiqua" w:hint="eastAsia"/>
                <w:lang w:val="en-US" w:eastAsia="zh-CN"/>
              </w:rPr>
              <w:t xml:space="preserve">, </w:t>
            </w:r>
            <w:r w:rsidRPr="005B4676">
              <w:rPr>
                <w:rFonts w:ascii="Book Antiqua" w:hAnsi="Book Antiqua"/>
                <w:lang w:val="en-US"/>
              </w:rPr>
              <w:t>7</w:t>
            </w:r>
            <w:r>
              <w:rPr>
                <w:rFonts w:ascii="Book Antiqua" w:eastAsiaTheme="minorEastAsia" w:hAnsi="Book Antiqua" w:hint="eastAsia"/>
                <w:lang w:val="en-US" w:eastAsia="zh-CN"/>
              </w:rPr>
              <w:t>-</w:t>
            </w:r>
            <w:r w:rsidRPr="005B4676">
              <w:rPr>
                <w:rFonts w:ascii="Book Antiqua" w:hAnsi="Book Antiqua"/>
                <w:lang w:val="en-US"/>
              </w:rPr>
              <w:t>35</w:t>
            </w:r>
          </w:p>
        </w:tc>
        <w:tc>
          <w:tcPr>
            <w:tcW w:w="0" w:type="auto"/>
            <w:shd w:val="clear" w:color="auto" w:fill="auto"/>
            <w:hideMark/>
          </w:tcPr>
          <w:p w14:paraId="752D168F"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72</w:t>
            </w:r>
          </w:p>
        </w:tc>
        <w:tc>
          <w:tcPr>
            <w:tcW w:w="0" w:type="auto"/>
            <w:shd w:val="clear" w:color="auto" w:fill="auto"/>
            <w:hideMark/>
          </w:tcPr>
          <w:p w14:paraId="5DC76CC0"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&lt;</w:t>
            </w:r>
            <w:r>
              <w:rPr>
                <w:rFonts w:ascii="Book Antiqua" w:eastAsiaTheme="minorEastAsia" w:hAnsi="Book Antiqua" w:hint="eastAsia"/>
                <w:lang w:val="en-US" w:eastAsia="zh-CN"/>
              </w:rPr>
              <w:t xml:space="preserve"> </w:t>
            </w:r>
            <w:r w:rsidRPr="005B4676">
              <w:rPr>
                <w:rFonts w:ascii="Book Antiqua" w:hAnsi="Book Antiqua"/>
                <w:lang w:val="en-US"/>
              </w:rPr>
              <w:t>0.0001</w:t>
            </w:r>
          </w:p>
        </w:tc>
      </w:tr>
      <w:tr w:rsidR="005B4676" w:rsidRPr="005B4676" w14:paraId="33AA926B" w14:textId="77777777" w:rsidTr="005B4676">
        <w:tc>
          <w:tcPr>
            <w:tcW w:w="0" w:type="auto"/>
            <w:shd w:val="clear" w:color="auto" w:fill="auto"/>
            <w:hideMark/>
          </w:tcPr>
          <w:p w14:paraId="1A4B1D94"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ALP, U/</w:t>
            </w:r>
            <w:r>
              <w:rPr>
                <w:rFonts w:ascii="Book Antiqua" w:eastAsiaTheme="minorEastAsia" w:hAnsi="Book Antiqua" w:hint="eastAsia"/>
                <w:lang w:val="en-US" w:eastAsia="zh-CN"/>
              </w:rPr>
              <w:t xml:space="preserve">L, </w:t>
            </w:r>
            <w:r w:rsidRPr="005B4676">
              <w:rPr>
                <w:rFonts w:ascii="Book Antiqua" w:hAnsi="Book Antiqua"/>
                <w:lang w:val="en-US"/>
              </w:rPr>
              <w:t>range</w:t>
            </w:r>
          </w:p>
        </w:tc>
        <w:tc>
          <w:tcPr>
            <w:tcW w:w="0" w:type="auto"/>
            <w:shd w:val="clear" w:color="auto" w:fill="auto"/>
            <w:hideMark/>
          </w:tcPr>
          <w:p w14:paraId="4EBA6F09"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101</w:t>
            </w:r>
            <w:r>
              <w:rPr>
                <w:rFonts w:ascii="Book Antiqua" w:eastAsiaTheme="minorEastAsia" w:hAnsi="Book Antiqua" w:hint="eastAsia"/>
                <w:lang w:val="en-US" w:eastAsia="zh-CN"/>
              </w:rPr>
              <w:t xml:space="preserve"> </w:t>
            </w:r>
            <w:r w:rsidRPr="005B4676">
              <w:rPr>
                <w:rFonts w:ascii="Book Antiqua" w:hAnsi="Book Antiqua"/>
                <w:lang w:val="en-US"/>
              </w:rPr>
              <w:t>±</w:t>
            </w:r>
            <w:r>
              <w:rPr>
                <w:rFonts w:ascii="Book Antiqua" w:eastAsiaTheme="minorEastAsia" w:hAnsi="Book Antiqua" w:hint="eastAsia"/>
                <w:lang w:eastAsia="zh-CN"/>
              </w:rPr>
              <w:t xml:space="preserve"> </w:t>
            </w:r>
            <w:r w:rsidRPr="005B4676">
              <w:rPr>
                <w:rFonts w:ascii="Book Antiqua" w:hAnsi="Book Antiqua"/>
                <w:lang w:val="en-US"/>
              </w:rPr>
              <w:t>128</w:t>
            </w:r>
            <w:r>
              <w:rPr>
                <w:rFonts w:ascii="Book Antiqua" w:eastAsiaTheme="minorEastAsia" w:hAnsi="Book Antiqua" w:hint="eastAsia"/>
                <w:lang w:val="en-US" w:eastAsia="zh-CN"/>
              </w:rPr>
              <w:t xml:space="preserve">, </w:t>
            </w:r>
            <w:r w:rsidRPr="005B4676">
              <w:rPr>
                <w:rFonts w:ascii="Book Antiqua" w:hAnsi="Book Antiqua"/>
                <w:lang w:val="en-US"/>
              </w:rPr>
              <w:t>29</w:t>
            </w:r>
            <w:r>
              <w:rPr>
                <w:rFonts w:ascii="Book Antiqua" w:eastAsiaTheme="minorEastAsia" w:hAnsi="Book Antiqua" w:cs="Times New Roman" w:hint="eastAsia"/>
                <w:lang w:val="en-US" w:eastAsia="zh-CN"/>
              </w:rPr>
              <w:t>-</w:t>
            </w:r>
            <w:r w:rsidRPr="005B4676">
              <w:rPr>
                <w:rFonts w:ascii="Book Antiqua" w:hAnsi="Book Antiqua"/>
                <w:lang w:val="en-US"/>
              </w:rPr>
              <w:t>1183</w:t>
            </w:r>
          </w:p>
        </w:tc>
        <w:tc>
          <w:tcPr>
            <w:tcW w:w="0" w:type="auto"/>
            <w:shd w:val="clear" w:color="auto" w:fill="auto"/>
            <w:hideMark/>
          </w:tcPr>
          <w:p w14:paraId="614295EB"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93</w:t>
            </w:r>
          </w:p>
        </w:tc>
        <w:tc>
          <w:tcPr>
            <w:tcW w:w="0" w:type="auto"/>
            <w:shd w:val="clear" w:color="auto" w:fill="auto"/>
            <w:hideMark/>
          </w:tcPr>
          <w:p w14:paraId="527E368E"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77</w:t>
            </w:r>
            <w:r>
              <w:rPr>
                <w:rFonts w:ascii="Book Antiqua" w:eastAsiaTheme="minorEastAsia" w:hAnsi="Book Antiqua" w:hint="eastAsia"/>
                <w:lang w:val="en-US" w:eastAsia="zh-CN"/>
              </w:rPr>
              <w:t xml:space="preserve"> </w:t>
            </w:r>
            <w:r w:rsidRPr="005B4676">
              <w:rPr>
                <w:rFonts w:ascii="Book Antiqua" w:hAnsi="Book Antiqua"/>
                <w:lang w:val="en-US"/>
              </w:rPr>
              <w:t>±</w:t>
            </w:r>
            <w:r>
              <w:rPr>
                <w:rFonts w:ascii="Book Antiqua" w:eastAsiaTheme="minorEastAsia" w:hAnsi="Book Antiqua" w:hint="eastAsia"/>
                <w:lang w:val="en-US" w:eastAsia="zh-CN"/>
              </w:rPr>
              <w:t xml:space="preserve"> </w:t>
            </w:r>
            <w:r w:rsidRPr="005B4676">
              <w:rPr>
                <w:rFonts w:ascii="Book Antiqua" w:hAnsi="Book Antiqua"/>
                <w:lang w:val="en-US"/>
              </w:rPr>
              <w:t>25</w:t>
            </w:r>
            <w:r>
              <w:rPr>
                <w:rFonts w:ascii="Book Antiqua" w:eastAsiaTheme="minorEastAsia" w:hAnsi="Book Antiqua" w:hint="eastAsia"/>
                <w:lang w:val="en-US" w:eastAsia="zh-CN"/>
              </w:rPr>
              <w:t xml:space="preserve">, </w:t>
            </w:r>
            <w:r w:rsidRPr="005B4676">
              <w:rPr>
                <w:rFonts w:ascii="Book Antiqua" w:hAnsi="Book Antiqua"/>
                <w:lang w:val="en-US"/>
              </w:rPr>
              <w:t>45</w:t>
            </w:r>
            <w:r>
              <w:rPr>
                <w:rFonts w:ascii="Book Antiqua" w:eastAsiaTheme="minorEastAsia" w:hAnsi="Book Antiqua" w:cs="Times New Roman" w:hint="eastAsia"/>
                <w:lang w:val="en-US" w:eastAsia="zh-CN"/>
              </w:rPr>
              <w:t>-</w:t>
            </w:r>
            <w:r w:rsidRPr="005B4676">
              <w:rPr>
                <w:rFonts w:ascii="Book Antiqua" w:hAnsi="Book Antiqua"/>
                <w:lang w:val="en-US"/>
              </w:rPr>
              <w:t>131</w:t>
            </w:r>
          </w:p>
        </w:tc>
        <w:tc>
          <w:tcPr>
            <w:tcW w:w="0" w:type="auto"/>
            <w:shd w:val="clear" w:color="auto" w:fill="auto"/>
            <w:hideMark/>
          </w:tcPr>
          <w:p w14:paraId="4EFFCBCA"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10</w:t>
            </w:r>
          </w:p>
        </w:tc>
        <w:tc>
          <w:tcPr>
            <w:tcW w:w="0" w:type="auto"/>
            <w:shd w:val="clear" w:color="auto" w:fill="auto"/>
            <w:hideMark/>
          </w:tcPr>
          <w:p w14:paraId="4639D4EE"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0.128</w:t>
            </w:r>
          </w:p>
        </w:tc>
      </w:tr>
      <w:tr w:rsidR="005B4676" w:rsidRPr="005B4676" w14:paraId="47C14F57" w14:textId="77777777" w:rsidTr="005B4676">
        <w:tc>
          <w:tcPr>
            <w:tcW w:w="0" w:type="auto"/>
            <w:shd w:val="clear" w:color="auto" w:fill="auto"/>
            <w:hideMark/>
          </w:tcPr>
          <w:p w14:paraId="31BFD230"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 xml:space="preserve">Bilirubin, </w:t>
            </w:r>
            <w:bookmarkStart w:id="3" w:name="_Hlk65087422"/>
            <w:r w:rsidRPr="00792049">
              <w:rPr>
                <w:rFonts w:ascii="Book Antiqua" w:hAnsi="Book Antiqua" w:cs="Arial"/>
              </w:rPr>
              <w:t>μ</w:t>
            </w:r>
            <w:bookmarkEnd w:id="3"/>
            <w:r w:rsidRPr="005B4676">
              <w:rPr>
                <w:rFonts w:ascii="Book Antiqua" w:hAnsi="Book Antiqua"/>
                <w:lang w:val="en-US"/>
              </w:rPr>
              <w:t>mol/</w:t>
            </w:r>
            <w:r>
              <w:rPr>
                <w:rFonts w:ascii="Book Antiqua" w:eastAsiaTheme="minorEastAsia" w:hAnsi="Book Antiqua" w:hint="eastAsia"/>
                <w:lang w:val="en-US" w:eastAsia="zh-CN"/>
              </w:rPr>
              <w:t xml:space="preserve">L, </w:t>
            </w:r>
            <w:r w:rsidRPr="005B4676">
              <w:rPr>
                <w:rFonts w:ascii="Book Antiqua" w:hAnsi="Book Antiqua"/>
                <w:lang w:val="en-US"/>
              </w:rPr>
              <w:t>range</w:t>
            </w:r>
          </w:p>
        </w:tc>
        <w:tc>
          <w:tcPr>
            <w:tcW w:w="0" w:type="auto"/>
            <w:shd w:val="clear" w:color="auto" w:fill="auto"/>
            <w:hideMark/>
          </w:tcPr>
          <w:p w14:paraId="26EF4192"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9.1</w:t>
            </w:r>
            <w:r>
              <w:rPr>
                <w:rFonts w:ascii="Book Antiqua" w:eastAsiaTheme="minorEastAsia" w:hAnsi="Book Antiqua" w:hint="eastAsia"/>
                <w:lang w:val="en-US" w:eastAsia="zh-CN"/>
              </w:rPr>
              <w:t xml:space="preserve"> </w:t>
            </w:r>
            <w:r w:rsidRPr="005B4676">
              <w:rPr>
                <w:rFonts w:ascii="Book Antiqua" w:hAnsi="Book Antiqua"/>
                <w:lang w:val="en-US"/>
              </w:rPr>
              <w:t>±</w:t>
            </w:r>
            <w:r>
              <w:rPr>
                <w:rFonts w:ascii="Book Antiqua" w:eastAsiaTheme="minorEastAsia" w:hAnsi="Book Antiqua" w:hint="eastAsia"/>
                <w:lang w:val="en-US" w:eastAsia="zh-CN"/>
              </w:rPr>
              <w:t xml:space="preserve"> </w:t>
            </w:r>
            <w:r w:rsidRPr="005B4676">
              <w:rPr>
                <w:rFonts w:ascii="Book Antiqua" w:hAnsi="Book Antiqua"/>
                <w:lang w:val="en-US"/>
              </w:rPr>
              <w:t>5.5</w:t>
            </w:r>
            <w:r>
              <w:rPr>
                <w:rFonts w:ascii="Book Antiqua" w:eastAsiaTheme="minorEastAsia" w:hAnsi="Book Antiqua" w:hint="eastAsia"/>
                <w:lang w:val="en-US" w:eastAsia="zh-CN"/>
              </w:rPr>
              <w:t xml:space="preserve">, </w:t>
            </w:r>
            <w:r w:rsidRPr="005B4676">
              <w:rPr>
                <w:rFonts w:ascii="Book Antiqua" w:hAnsi="Book Antiqua"/>
                <w:lang w:val="en-US"/>
              </w:rPr>
              <w:t>3</w:t>
            </w:r>
            <w:r>
              <w:rPr>
                <w:rFonts w:ascii="Book Antiqua" w:eastAsiaTheme="minorEastAsia" w:hAnsi="Book Antiqua" w:cs="Times New Roman" w:hint="eastAsia"/>
                <w:lang w:val="en-US" w:eastAsia="zh-CN"/>
              </w:rPr>
              <w:t>-</w:t>
            </w:r>
            <w:r w:rsidRPr="005B4676">
              <w:rPr>
                <w:rFonts w:ascii="Book Antiqua" w:hAnsi="Book Antiqua"/>
                <w:lang w:val="en-US"/>
              </w:rPr>
              <w:t>67.1</w:t>
            </w:r>
          </w:p>
        </w:tc>
        <w:tc>
          <w:tcPr>
            <w:tcW w:w="0" w:type="auto"/>
            <w:shd w:val="clear" w:color="auto" w:fill="auto"/>
            <w:hideMark/>
          </w:tcPr>
          <w:p w14:paraId="43B3587A"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460</w:t>
            </w:r>
          </w:p>
        </w:tc>
        <w:tc>
          <w:tcPr>
            <w:tcW w:w="0" w:type="auto"/>
            <w:shd w:val="clear" w:color="auto" w:fill="auto"/>
            <w:hideMark/>
          </w:tcPr>
          <w:p w14:paraId="52562360"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7.6</w:t>
            </w:r>
            <w:r>
              <w:rPr>
                <w:rFonts w:ascii="Book Antiqua" w:eastAsiaTheme="minorEastAsia" w:hAnsi="Book Antiqua" w:hint="eastAsia"/>
                <w:lang w:val="en-US" w:eastAsia="zh-CN"/>
              </w:rPr>
              <w:t xml:space="preserve"> </w:t>
            </w:r>
            <w:r w:rsidRPr="005B4676">
              <w:rPr>
                <w:rFonts w:ascii="Book Antiqua" w:hAnsi="Book Antiqua"/>
                <w:lang w:val="en-US"/>
              </w:rPr>
              <w:t>±</w:t>
            </w:r>
            <w:r>
              <w:rPr>
                <w:rFonts w:ascii="Book Antiqua" w:eastAsiaTheme="minorEastAsia" w:hAnsi="Book Antiqua" w:hint="eastAsia"/>
                <w:lang w:val="en-US" w:eastAsia="zh-CN"/>
              </w:rPr>
              <w:t xml:space="preserve"> </w:t>
            </w:r>
            <w:r w:rsidRPr="005B4676">
              <w:rPr>
                <w:rFonts w:ascii="Book Antiqua" w:hAnsi="Book Antiqua"/>
                <w:lang w:val="en-US"/>
              </w:rPr>
              <w:t>3.2</w:t>
            </w:r>
            <w:r>
              <w:rPr>
                <w:rFonts w:ascii="Book Antiqua" w:eastAsiaTheme="minorEastAsia" w:hAnsi="Book Antiqua" w:hint="eastAsia"/>
                <w:lang w:val="en-US" w:eastAsia="zh-CN"/>
              </w:rPr>
              <w:t xml:space="preserve">, </w:t>
            </w:r>
            <w:r w:rsidRPr="005B4676">
              <w:rPr>
                <w:rFonts w:ascii="Book Antiqua" w:hAnsi="Book Antiqua"/>
                <w:lang w:val="en-US"/>
              </w:rPr>
              <w:t>3.2</w:t>
            </w:r>
            <w:r>
              <w:rPr>
                <w:rFonts w:ascii="Book Antiqua" w:eastAsiaTheme="minorEastAsia" w:hAnsi="Book Antiqua" w:cs="Times New Roman" w:hint="eastAsia"/>
                <w:lang w:val="en-US" w:eastAsia="zh-CN"/>
              </w:rPr>
              <w:t>-</w:t>
            </w:r>
            <w:r w:rsidRPr="005B4676">
              <w:rPr>
                <w:rFonts w:ascii="Book Antiqua" w:hAnsi="Book Antiqua"/>
                <w:lang w:val="en-US"/>
              </w:rPr>
              <w:t>18.5</w:t>
            </w:r>
          </w:p>
        </w:tc>
        <w:tc>
          <w:tcPr>
            <w:tcW w:w="0" w:type="auto"/>
            <w:shd w:val="clear" w:color="auto" w:fill="auto"/>
            <w:hideMark/>
          </w:tcPr>
          <w:p w14:paraId="4D97F8A9"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61</w:t>
            </w:r>
          </w:p>
        </w:tc>
        <w:tc>
          <w:tcPr>
            <w:tcW w:w="0" w:type="auto"/>
            <w:shd w:val="clear" w:color="auto" w:fill="auto"/>
            <w:hideMark/>
          </w:tcPr>
          <w:p w14:paraId="5A2B3C9E"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0.0028</w:t>
            </w:r>
          </w:p>
        </w:tc>
      </w:tr>
      <w:tr w:rsidR="005B4676" w:rsidRPr="005B4676" w14:paraId="09CCB469" w14:textId="77777777" w:rsidTr="005B4676">
        <w:tc>
          <w:tcPr>
            <w:tcW w:w="0" w:type="auto"/>
            <w:shd w:val="clear" w:color="auto" w:fill="auto"/>
            <w:hideMark/>
          </w:tcPr>
          <w:p w14:paraId="5E0DA38E"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SPA, %</w:t>
            </w:r>
            <w:r>
              <w:rPr>
                <w:rFonts w:ascii="Book Antiqua" w:eastAsiaTheme="minorEastAsia" w:hAnsi="Book Antiqua" w:hint="eastAsia"/>
                <w:lang w:val="en-US" w:eastAsia="zh-CN"/>
              </w:rPr>
              <w:t xml:space="preserve">, </w:t>
            </w:r>
            <w:r w:rsidRPr="005B4676">
              <w:rPr>
                <w:rFonts w:ascii="Book Antiqua" w:hAnsi="Book Antiqua"/>
                <w:lang w:val="en-US"/>
              </w:rPr>
              <w:t>range</w:t>
            </w:r>
          </w:p>
        </w:tc>
        <w:tc>
          <w:tcPr>
            <w:tcW w:w="0" w:type="auto"/>
            <w:shd w:val="clear" w:color="auto" w:fill="auto"/>
            <w:hideMark/>
          </w:tcPr>
          <w:p w14:paraId="4C486E74"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96.1</w:t>
            </w:r>
            <w:r>
              <w:rPr>
                <w:rFonts w:ascii="Book Antiqua" w:eastAsiaTheme="minorEastAsia" w:hAnsi="Book Antiqua" w:hint="eastAsia"/>
                <w:lang w:val="en-US" w:eastAsia="zh-CN"/>
              </w:rPr>
              <w:t xml:space="preserve"> </w:t>
            </w:r>
            <w:r w:rsidRPr="005B4676">
              <w:rPr>
                <w:rFonts w:ascii="Book Antiqua" w:hAnsi="Book Antiqua"/>
                <w:lang w:val="en-US"/>
              </w:rPr>
              <w:t>±</w:t>
            </w:r>
            <w:r>
              <w:rPr>
                <w:rFonts w:ascii="Book Antiqua" w:eastAsiaTheme="minorEastAsia" w:hAnsi="Book Antiqua" w:hint="eastAsia"/>
                <w:lang w:val="en-US" w:eastAsia="zh-CN"/>
              </w:rPr>
              <w:t xml:space="preserve"> </w:t>
            </w:r>
            <w:r w:rsidRPr="005B4676">
              <w:rPr>
                <w:rFonts w:ascii="Book Antiqua" w:hAnsi="Book Antiqua"/>
                <w:lang w:val="en-US"/>
              </w:rPr>
              <w:t>19.5</w:t>
            </w:r>
            <w:r>
              <w:rPr>
                <w:rFonts w:ascii="Book Antiqua" w:eastAsiaTheme="minorEastAsia" w:hAnsi="Book Antiqua" w:hint="eastAsia"/>
                <w:lang w:val="en-US" w:eastAsia="zh-CN"/>
              </w:rPr>
              <w:t xml:space="preserve">, </w:t>
            </w:r>
            <w:r w:rsidRPr="005B4676">
              <w:rPr>
                <w:rFonts w:ascii="Book Antiqua" w:hAnsi="Book Antiqua"/>
                <w:lang w:val="en-US"/>
              </w:rPr>
              <w:t>5</w:t>
            </w:r>
            <w:r>
              <w:rPr>
                <w:rFonts w:ascii="Book Antiqua" w:eastAsiaTheme="minorEastAsia" w:hAnsi="Book Antiqua" w:cs="Times New Roman" w:hint="eastAsia"/>
                <w:lang w:val="en-US" w:eastAsia="zh-CN"/>
              </w:rPr>
              <w:t>-</w:t>
            </w:r>
            <w:r w:rsidRPr="005B4676">
              <w:rPr>
                <w:rFonts w:ascii="Book Antiqua" w:hAnsi="Book Antiqua"/>
                <w:lang w:val="en-US"/>
              </w:rPr>
              <w:t>176</w:t>
            </w:r>
          </w:p>
        </w:tc>
        <w:tc>
          <w:tcPr>
            <w:tcW w:w="0" w:type="auto"/>
            <w:shd w:val="clear" w:color="auto" w:fill="auto"/>
            <w:hideMark/>
          </w:tcPr>
          <w:p w14:paraId="11C23940"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500</w:t>
            </w:r>
          </w:p>
        </w:tc>
        <w:tc>
          <w:tcPr>
            <w:tcW w:w="0" w:type="auto"/>
            <w:shd w:val="clear" w:color="auto" w:fill="auto"/>
            <w:hideMark/>
          </w:tcPr>
          <w:p w14:paraId="631B0F4F"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98.6</w:t>
            </w:r>
            <w:r>
              <w:rPr>
                <w:rFonts w:ascii="Book Antiqua" w:eastAsiaTheme="minorEastAsia" w:hAnsi="Book Antiqua" w:hint="eastAsia"/>
                <w:lang w:val="en-US" w:eastAsia="zh-CN"/>
              </w:rPr>
              <w:t xml:space="preserve"> </w:t>
            </w:r>
            <w:r w:rsidRPr="005B4676">
              <w:rPr>
                <w:rFonts w:ascii="Book Antiqua" w:hAnsi="Book Antiqua"/>
                <w:lang w:val="en-US"/>
              </w:rPr>
              <w:t>±</w:t>
            </w:r>
            <w:r>
              <w:rPr>
                <w:rFonts w:ascii="Book Antiqua" w:eastAsiaTheme="minorEastAsia" w:hAnsi="Book Antiqua" w:hint="eastAsia"/>
                <w:lang w:val="en-US" w:eastAsia="zh-CN"/>
              </w:rPr>
              <w:t xml:space="preserve"> </w:t>
            </w:r>
            <w:r w:rsidRPr="005B4676">
              <w:rPr>
                <w:rFonts w:ascii="Book Antiqua" w:hAnsi="Book Antiqua"/>
                <w:lang w:val="en-US"/>
              </w:rPr>
              <w:t>21.9</w:t>
            </w:r>
            <w:r>
              <w:rPr>
                <w:rFonts w:ascii="Book Antiqua" w:eastAsiaTheme="minorEastAsia" w:hAnsi="Book Antiqua" w:hint="eastAsia"/>
                <w:lang w:val="en-US" w:eastAsia="zh-CN"/>
              </w:rPr>
              <w:t xml:space="preserve">, </w:t>
            </w:r>
            <w:r w:rsidRPr="005B4676">
              <w:rPr>
                <w:rFonts w:ascii="Book Antiqua" w:hAnsi="Book Antiqua"/>
                <w:lang w:val="en-US"/>
              </w:rPr>
              <w:t>39</w:t>
            </w:r>
            <w:r>
              <w:rPr>
                <w:rFonts w:ascii="Book Antiqua" w:eastAsiaTheme="minorEastAsia" w:hAnsi="Book Antiqua" w:cs="Times New Roman" w:hint="eastAsia"/>
                <w:lang w:val="en-US" w:eastAsia="zh-CN"/>
              </w:rPr>
              <w:t>-</w:t>
            </w:r>
            <w:r w:rsidRPr="005B4676">
              <w:rPr>
                <w:rFonts w:ascii="Book Antiqua" w:hAnsi="Book Antiqua"/>
                <w:lang w:val="en-US"/>
              </w:rPr>
              <w:t>154</w:t>
            </w:r>
          </w:p>
        </w:tc>
        <w:tc>
          <w:tcPr>
            <w:tcW w:w="0" w:type="auto"/>
            <w:shd w:val="clear" w:color="auto" w:fill="auto"/>
            <w:hideMark/>
          </w:tcPr>
          <w:p w14:paraId="20273958"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64</w:t>
            </w:r>
          </w:p>
        </w:tc>
        <w:tc>
          <w:tcPr>
            <w:tcW w:w="0" w:type="auto"/>
            <w:shd w:val="clear" w:color="auto" w:fill="auto"/>
            <w:hideMark/>
          </w:tcPr>
          <w:p w14:paraId="1BCFB12C"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0.3868</w:t>
            </w:r>
          </w:p>
        </w:tc>
      </w:tr>
      <w:tr w:rsidR="005B4676" w:rsidRPr="005B4676" w14:paraId="499EED46" w14:textId="77777777" w:rsidTr="005B4676">
        <w:tc>
          <w:tcPr>
            <w:tcW w:w="0" w:type="auto"/>
            <w:tcBorders>
              <w:bottom w:val="single" w:sz="4" w:space="0" w:color="auto"/>
            </w:tcBorders>
            <w:shd w:val="clear" w:color="auto" w:fill="auto"/>
            <w:hideMark/>
          </w:tcPr>
          <w:p w14:paraId="0D31E84E"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INR</w:t>
            </w:r>
            <w:r>
              <w:rPr>
                <w:rFonts w:ascii="Book Antiqua" w:eastAsiaTheme="minorEastAsia" w:hAnsi="Book Antiqua" w:hint="eastAsia"/>
                <w:lang w:val="en-US" w:eastAsia="zh-CN"/>
              </w:rPr>
              <w:t xml:space="preserve">, </w:t>
            </w:r>
            <w:r w:rsidRPr="005B4676">
              <w:rPr>
                <w:rFonts w:ascii="Book Antiqua" w:hAnsi="Book Antiqua"/>
                <w:lang w:val="en-US"/>
              </w:rPr>
              <w:t>range</w:t>
            </w:r>
          </w:p>
        </w:tc>
        <w:tc>
          <w:tcPr>
            <w:tcW w:w="0" w:type="auto"/>
            <w:tcBorders>
              <w:bottom w:val="single" w:sz="4" w:space="0" w:color="auto"/>
            </w:tcBorders>
            <w:shd w:val="clear" w:color="auto" w:fill="auto"/>
            <w:hideMark/>
          </w:tcPr>
          <w:p w14:paraId="4EA9A8BD"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1.04</w:t>
            </w:r>
            <w:r>
              <w:rPr>
                <w:rFonts w:ascii="Book Antiqua" w:eastAsiaTheme="minorEastAsia" w:hAnsi="Book Antiqua" w:hint="eastAsia"/>
                <w:lang w:val="en-US" w:eastAsia="zh-CN"/>
              </w:rPr>
              <w:t xml:space="preserve"> </w:t>
            </w:r>
            <w:r w:rsidRPr="005B4676">
              <w:rPr>
                <w:rFonts w:ascii="Book Antiqua" w:hAnsi="Book Antiqua"/>
                <w:lang w:val="en-US"/>
              </w:rPr>
              <w:t>±</w:t>
            </w:r>
            <w:r>
              <w:rPr>
                <w:rFonts w:ascii="Book Antiqua" w:eastAsiaTheme="minorEastAsia" w:hAnsi="Book Antiqua" w:hint="eastAsia"/>
                <w:lang w:val="en-US" w:eastAsia="zh-CN"/>
              </w:rPr>
              <w:t xml:space="preserve"> </w:t>
            </w:r>
            <w:r w:rsidRPr="005B4676">
              <w:rPr>
                <w:rFonts w:ascii="Book Antiqua" w:hAnsi="Book Antiqua"/>
                <w:lang w:val="en-US"/>
              </w:rPr>
              <w:t>0.18</w:t>
            </w:r>
            <w:r>
              <w:rPr>
                <w:rFonts w:ascii="Book Antiqua" w:eastAsiaTheme="minorEastAsia" w:hAnsi="Book Antiqua" w:hint="eastAsia"/>
                <w:lang w:val="en-US" w:eastAsia="zh-CN"/>
              </w:rPr>
              <w:t xml:space="preserve">, </w:t>
            </w:r>
            <w:r w:rsidRPr="005B4676">
              <w:rPr>
                <w:rFonts w:ascii="Book Antiqua" w:hAnsi="Book Antiqua"/>
                <w:lang w:val="en-US"/>
              </w:rPr>
              <w:t>0.83</w:t>
            </w:r>
            <w:r>
              <w:rPr>
                <w:rFonts w:ascii="Book Antiqua" w:eastAsiaTheme="minorEastAsia" w:hAnsi="Book Antiqua" w:cs="Times New Roman" w:hint="eastAsia"/>
                <w:lang w:val="en-US" w:eastAsia="zh-CN"/>
              </w:rPr>
              <w:t>-</w:t>
            </w:r>
            <w:r w:rsidRPr="005B4676">
              <w:rPr>
                <w:rFonts w:ascii="Book Antiqua" w:hAnsi="Book Antiqua"/>
                <w:lang w:val="en-US"/>
              </w:rPr>
              <w:t>3.87</w:t>
            </w:r>
          </w:p>
        </w:tc>
        <w:tc>
          <w:tcPr>
            <w:tcW w:w="0" w:type="auto"/>
            <w:tcBorders>
              <w:bottom w:val="single" w:sz="4" w:space="0" w:color="auto"/>
            </w:tcBorders>
            <w:shd w:val="clear" w:color="auto" w:fill="auto"/>
            <w:hideMark/>
          </w:tcPr>
          <w:p w14:paraId="5DBB4189"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506</w:t>
            </w:r>
          </w:p>
        </w:tc>
        <w:tc>
          <w:tcPr>
            <w:tcW w:w="0" w:type="auto"/>
            <w:tcBorders>
              <w:bottom w:val="single" w:sz="4" w:space="0" w:color="auto"/>
            </w:tcBorders>
            <w:shd w:val="clear" w:color="auto" w:fill="auto"/>
            <w:hideMark/>
          </w:tcPr>
          <w:p w14:paraId="73CE0DAB"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1.03</w:t>
            </w:r>
            <w:r>
              <w:rPr>
                <w:rFonts w:ascii="Book Antiqua" w:eastAsiaTheme="minorEastAsia" w:hAnsi="Book Antiqua" w:hint="eastAsia"/>
                <w:lang w:val="en-US" w:eastAsia="zh-CN"/>
              </w:rPr>
              <w:t xml:space="preserve"> </w:t>
            </w:r>
            <w:r w:rsidRPr="005B4676">
              <w:rPr>
                <w:rFonts w:ascii="Book Antiqua" w:hAnsi="Book Antiqua"/>
                <w:lang w:val="en-US"/>
              </w:rPr>
              <w:t>±</w:t>
            </w:r>
            <w:r>
              <w:rPr>
                <w:rFonts w:ascii="Book Antiqua" w:eastAsiaTheme="minorEastAsia" w:hAnsi="Book Antiqua" w:hint="eastAsia"/>
                <w:lang w:val="en-US" w:eastAsia="zh-CN"/>
              </w:rPr>
              <w:t xml:space="preserve"> </w:t>
            </w:r>
            <w:r w:rsidRPr="005B4676">
              <w:rPr>
                <w:rFonts w:ascii="Book Antiqua" w:hAnsi="Book Antiqua"/>
                <w:lang w:val="en-US"/>
              </w:rPr>
              <w:t>0.11</w:t>
            </w:r>
            <w:r>
              <w:rPr>
                <w:rFonts w:ascii="Book Antiqua" w:eastAsiaTheme="minorEastAsia" w:hAnsi="Book Antiqua" w:hint="eastAsia"/>
                <w:lang w:val="en-US" w:eastAsia="zh-CN"/>
              </w:rPr>
              <w:t xml:space="preserve">, </w:t>
            </w:r>
            <w:r w:rsidRPr="005B4676">
              <w:rPr>
                <w:rFonts w:ascii="Book Antiqua" w:hAnsi="Book Antiqua"/>
                <w:lang w:val="en-US"/>
              </w:rPr>
              <w:t>0.86</w:t>
            </w:r>
            <w:r>
              <w:rPr>
                <w:rFonts w:ascii="Book Antiqua" w:eastAsiaTheme="minorEastAsia" w:hAnsi="Book Antiqua" w:cs="Times New Roman" w:hint="eastAsia"/>
                <w:lang w:val="en-US" w:eastAsia="zh-CN"/>
              </w:rPr>
              <w:t>-</w:t>
            </w:r>
            <w:r w:rsidRPr="005B4676">
              <w:rPr>
                <w:rFonts w:ascii="Book Antiqua" w:hAnsi="Book Antiqua"/>
                <w:lang w:val="en-US"/>
              </w:rPr>
              <w:t>1.6</w:t>
            </w:r>
          </w:p>
        </w:tc>
        <w:tc>
          <w:tcPr>
            <w:tcW w:w="0" w:type="auto"/>
            <w:tcBorders>
              <w:bottom w:val="single" w:sz="4" w:space="0" w:color="auto"/>
            </w:tcBorders>
            <w:shd w:val="clear" w:color="auto" w:fill="auto"/>
            <w:hideMark/>
          </w:tcPr>
          <w:p w14:paraId="42EF3E59"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68</w:t>
            </w:r>
          </w:p>
        </w:tc>
        <w:tc>
          <w:tcPr>
            <w:tcW w:w="0" w:type="auto"/>
            <w:tcBorders>
              <w:bottom w:val="single" w:sz="4" w:space="0" w:color="auto"/>
            </w:tcBorders>
            <w:shd w:val="clear" w:color="auto" w:fill="auto"/>
            <w:hideMark/>
          </w:tcPr>
          <w:p w14:paraId="6F37C574" w14:textId="77777777" w:rsidR="005B4676" w:rsidRPr="005B4676" w:rsidRDefault="005B4676" w:rsidP="005B4676">
            <w:pPr>
              <w:spacing w:line="360" w:lineRule="auto"/>
              <w:jc w:val="both"/>
              <w:rPr>
                <w:rFonts w:ascii="Book Antiqua" w:eastAsiaTheme="minorEastAsia" w:hAnsi="Book Antiqua"/>
                <w:lang w:val="en-US"/>
              </w:rPr>
            </w:pPr>
            <w:r w:rsidRPr="005B4676">
              <w:rPr>
                <w:rFonts w:ascii="Book Antiqua" w:hAnsi="Book Antiqua"/>
                <w:lang w:val="en-US"/>
              </w:rPr>
              <w:t>0.4728</w:t>
            </w:r>
          </w:p>
        </w:tc>
      </w:tr>
    </w:tbl>
    <w:p w14:paraId="71017343" w14:textId="4D1FE125" w:rsidR="005B4676" w:rsidRDefault="005B4676">
      <w:pPr>
        <w:spacing w:line="360" w:lineRule="auto"/>
        <w:jc w:val="both"/>
        <w:rPr>
          <w:rFonts w:ascii="Book Antiqua" w:hAnsi="Book Antiqua" w:cs="Book Antiqua"/>
          <w:color w:val="000000"/>
          <w:shd w:val="clear" w:color="auto" w:fill="FFFFFF"/>
          <w:lang w:eastAsia="zh-CN"/>
        </w:rPr>
      </w:pPr>
      <w:r w:rsidRPr="005B4676">
        <w:rPr>
          <w:rFonts w:ascii="Book Antiqua" w:hAnsi="Book Antiqua"/>
        </w:rPr>
        <w:t>ALT</w:t>
      </w:r>
      <w:r>
        <w:rPr>
          <w:rFonts w:ascii="Book Antiqua" w:hAnsi="Book Antiqua" w:hint="eastAsia"/>
          <w:lang w:eastAsia="zh-CN"/>
        </w:rPr>
        <w:t>:</w:t>
      </w:r>
      <w:r w:rsidRPr="005B4676">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lanine aminotransferase</w:t>
      </w:r>
      <w:r>
        <w:rPr>
          <w:rFonts w:ascii="Book Antiqua" w:hAnsi="Book Antiqua" w:cs="Book Antiqua" w:hint="eastAsia"/>
          <w:color w:val="000000"/>
          <w:lang w:eastAsia="zh-CN"/>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AST</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spartate aminotransferase</w:t>
      </w:r>
      <w:r>
        <w:rPr>
          <w:rFonts w:ascii="Book Antiqua" w:hAnsi="Book Antiqua" w:cs="Book Antiqua" w:hint="eastAsia"/>
          <w:color w:val="000000"/>
          <w:lang w:eastAsia="zh-CN"/>
        </w:rPr>
        <w:t>;</w:t>
      </w:r>
      <w:r>
        <w:rPr>
          <w:rFonts w:ascii="Book Antiqua" w:eastAsia="Book Antiqua" w:hAnsi="Book Antiqua" w:cs="Book Antiqua"/>
          <w:color w:val="000000"/>
          <w:shd w:val="clear" w:color="auto" w:fill="FFFFFF"/>
        </w:rPr>
        <w:t xml:space="preserve"> </w:t>
      </w:r>
      <w:r w:rsidRPr="005B4676">
        <w:rPr>
          <w:rFonts w:ascii="Book Antiqua" w:hAnsi="Book Antiqua"/>
        </w:rPr>
        <w:t>GGT</w:t>
      </w:r>
      <w:r>
        <w:rPr>
          <w:rFonts w:ascii="Book Antiqua" w:hAnsi="Book Antiqua" w:hint="eastAsia"/>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G</w:t>
      </w:r>
      <w:r>
        <w:rPr>
          <w:rFonts w:ascii="Book Antiqua" w:eastAsia="Book Antiqua" w:hAnsi="Book Antiqua" w:cs="Book Antiqua"/>
          <w:color w:val="000000"/>
        </w:rPr>
        <w:t>amma-glutamyl transferase</w:t>
      </w:r>
      <w:r>
        <w:rPr>
          <w:rFonts w:ascii="Book Antiqua" w:hAnsi="Book Antiqua" w:cs="Book Antiqua" w:hint="eastAsia"/>
          <w:color w:val="000000"/>
          <w:shd w:val="clear" w:color="auto" w:fill="FFFFFF"/>
          <w:lang w:eastAsia="zh-CN"/>
        </w:rPr>
        <w:t>; ALP:</w:t>
      </w:r>
      <w:r>
        <w:rPr>
          <w:rFonts w:ascii="Book Antiqua" w:eastAsia="Book Antiqua" w:hAnsi="Book Antiqua" w:cs="Book Antiqua"/>
          <w:color w:val="000000"/>
          <w:shd w:val="clear" w:color="auto" w:fill="FFFFFF"/>
        </w:rPr>
        <w:t xml:space="preserve"> </w:t>
      </w:r>
      <w:r>
        <w:rPr>
          <w:rFonts w:ascii="Book Antiqua" w:hAnsi="Book Antiqua" w:cs="Book Antiqua" w:hint="eastAsia"/>
          <w:color w:val="000000"/>
          <w:shd w:val="clear" w:color="auto" w:fill="FFFFFF"/>
          <w:lang w:eastAsia="zh-CN"/>
        </w:rPr>
        <w:t>A</w:t>
      </w:r>
      <w:r w:rsidRPr="00E67113">
        <w:rPr>
          <w:rFonts w:ascii="Book Antiqua" w:eastAsia="Book Antiqua" w:hAnsi="Book Antiqua" w:cs="Book Antiqua"/>
          <w:color w:val="000000"/>
          <w:shd w:val="clear" w:color="auto" w:fill="FFFFFF"/>
        </w:rPr>
        <w:t>lkaline phosphatase</w:t>
      </w:r>
      <w:r>
        <w:rPr>
          <w:rFonts w:ascii="Book Antiqua" w:hAnsi="Book Antiqua" w:cs="Book Antiqua" w:hint="eastAsia"/>
          <w:color w:val="000000"/>
          <w:shd w:val="clear" w:color="auto" w:fill="FFFFFF"/>
          <w:lang w:eastAsia="zh-CN"/>
        </w:rPr>
        <w:t>; INR: I</w:t>
      </w:r>
      <w:r w:rsidRPr="005B4676">
        <w:rPr>
          <w:rFonts w:ascii="Book Antiqua" w:hAnsi="Book Antiqua" w:cs="Book Antiqua"/>
          <w:color w:val="000000"/>
          <w:shd w:val="clear" w:color="auto" w:fill="FFFFFF"/>
          <w:lang w:eastAsia="zh-CN"/>
        </w:rPr>
        <w:t>nternational normalized ratio</w:t>
      </w:r>
      <w:r>
        <w:rPr>
          <w:rFonts w:ascii="Book Antiqua" w:hAnsi="Book Antiqua" w:cs="Book Antiqua" w:hint="eastAsia"/>
          <w:color w:val="000000"/>
          <w:shd w:val="clear" w:color="auto" w:fill="FFFFFF"/>
          <w:lang w:eastAsia="zh-CN"/>
        </w:rPr>
        <w:t xml:space="preserve">; SPA: </w:t>
      </w:r>
      <w:r w:rsidR="00AF269A">
        <w:rPr>
          <w:rFonts w:ascii="Book Antiqua" w:hAnsi="Book Antiqua" w:cs="Book Antiqua"/>
          <w:color w:val="000000"/>
          <w:shd w:val="clear" w:color="auto" w:fill="FFFFFF"/>
          <w:lang w:eastAsia="zh-CN"/>
        </w:rPr>
        <w:t>Stago prothrombin assay</w:t>
      </w:r>
      <w:r>
        <w:rPr>
          <w:rFonts w:ascii="Book Antiqua" w:hAnsi="Book Antiqua" w:cs="Book Antiqua" w:hint="eastAsia"/>
          <w:color w:val="000000"/>
          <w:shd w:val="clear" w:color="auto" w:fill="FFFFFF"/>
          <w:lang w:eastAsia="zh-CN"/>
        </w:rPr>
        <w:t>.</w:t>
      </w:r>
    </w:p>
    <w:p w14:paraId="5FAFD390" w14:textId="77777777" w:rsidR="005B4676" w:rsidRDefault="005B4676">
      <w:pPr>
        <w:spacing w:line="360" w:lineRule="auto"/>
        <w:jc w:val="both"/>
        <w:rPr>
          <w:rFonts w:ascii="Book Antiqua" w:hAnsi="Book Antiqua" w:cs="Book Antiqua"/>
          <w:b/>
          <w:color w:val="000000"/>
          <w:shd w:val="clear" w:color="auto" w:fill="FFFFFF"/>
          <w:lang w:eastAsia="zh-CN"/>
        </w:rPr>
      </w:pPr>
      <w:r>
        <w:rPr>
          <w:rFonts w:ascii="Book Antiqua" w:hAnsi="Book Antiqua" w:cs="Book Antiqua"/>
          <w:color w:val="000000"/>
          <w:shd w:val="clear" w:color="auto" w:fill="FFFFFF"/>
          <w:lang w:eastAsia="zh-CN"/>
        </w:rPr>
        <w:br w:type="page"/>
      </w:r>
      <w:r w:rsidRPr="005B4676">
        <w:rPr>
          <w:rFonts w:ascii="Book Antiqua" w:hAnsi="Book Antiqua" w:cs="Book Antiqua"/>
          <w:b/>
          <w:color w:val="000000"/>
          <w:shd w:val="clear" w:color="auto" w:fill="FFFFFF"/>
          <w:lang w:eastAsia="zh-CN"/>
        </w:rPr>
        <w:lastRenderedPageBreak/>
        <w:t>Table 2</w:t>
      </w:r>
      <w:r w:rsidRPr="005B4676">
        <w:rPr>
          <w:rFonts w:ascii="Book Antiqua" w:hAnsi="Book Antiqua" w:cs="Book Antiqua" w:hint="eastAsia"/>
          <w:b/>
          <w:color w:val="000000"/>
          <w:shd w:val="clear" w:color="auto" w:fill="FFFFFF"/>
          <w:lang w:eastAsia="zh-CN"/>
        </w:rPr>
        <w:t xml:space="preserve"> C</w:t>
      </w:r>
      <w:r w:rsidRPr="005B4676">
        <w:rPr>
          <w:rFonts w:ascii="Book Antiqua" w:eastAsia="Book Antiqua" w:hAnsi="Book Antiqua" w:cs="Book Antiqua"/>
          <w:b/>
          <w:color w:val="000000"/>
          <w:shd w:val="clear" w:color="auto" w:fill="FFFFFF"/>
        </w:rPr>
        <w:t>oronavirus disease 2019</w:t>
      </w:r>
      <w:r w:rsidRPr="005B4676">
        <w:rPr>
          <w:rFonts w:ascii="Book Antiqua" w:hAnsi="Book Antiqua" w:cs="Book Antiqua"/>
          <w:b/>
          <w:color w:val="000000"/>
          <w:shd w:val="clear" w:color="auto" w:fill="FFFFFF"/>
          <w:lang w:eastAsia="zh-CN"/>
        </w:rPr>
        <w:t xml:space="preserve"> pneumonia severity indices of patients with elevated liver enzymes (group 1) versus normal liver enzymes (group 2)</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8"/>
        <w:gridCol w:w="1668"/>
        <w:gridCol w:w="1533"/>
        <w:gridCol w:w="1644"/>
        <w:gridCol w:w="1533"/>
        <w:gridCol w:w="940"/>
      </w:tblGrid>
      <w:tr w:rsidR="005F7309" w:rsidRPr="005B4676" w14:paraId="551777A0" w14:textId="77777777" w:rsidTr="005F7309">
        <w:tc>
          <w:tcPr>
            <w:tcW w:w="0" w:type="auto"/>
            <w:tcBorders>
              <w:top w:val="single" w:sz="4" w:space="0" w:color="auto"/>
              <w:bottom w:val="single" w:sz="4" w:space="0" w:color="auto"/>
            </w:tcBorders>
            <w:shd w:val="clear" w:color="auto" w:fill="auto"/>
          </w:tcPr>
          <w:p w14:paraId="77542FD3" w14:textId="77777777" w:rsidR="005B4676" w:rsidRPr="005B4676" w:rsidRDefault="005B4676" w:rsidP="005B4676">
            <w:pPr>
              <w:spacing w:line="360" w:lineRule="auto"/>
              <w:jc w:val="both"/>
              <w:rPr>
                <w:rFonts w:ascii="Book Antiqua" w:eastAsiaTheme="minorEastAsia" w:hAnsi="Book Antiqua"/>
                <w:b/>
                <w:lang w:val="en-US"/>
              </w:rPr>
            </w:pPr>
          </w:p>
        </w:tc>
        <w:tc>
          <w:tcPr>
            <w:tcW w:w="0" w:type="auto"/>
            <w:gridSpan w:val="2"/>
            <w:tcBorders>
              <w:top w:val="single" w:sz="4" w:space="0" w:color="auto"/>
              <w:bottom w:val="single" w:sz="4" w:space="0" w:color="auto"/>
            </w:tcBorders>
            <w:shd w:val="clear" w:color="auto" w:fill="auto"/>
            <w:hideMark/>
          </w:tcPr>
          <w:p w14:paraId="73BB9CCC" w14:textId="77777777" w:rsidR="005B4676" w:rsidRPr="005B4676" w:rsidRDefault="005B4676" w:rsidP="005B4676">
            <w:pPr>
              <w:spacing w:line="360" w:lineRule="auto"/>
              <w:jc w:val="both"/>
              <w:rPr>
                <w:rFonts w:ascii="Book Antiqua" w:eastAsiaTheme="minorEastAsia" w:hAnsi="Book Antiqua"/>
                <w:b/>
                <w:lang w:val="en-US"/>
              </w:rPr>
            </w:pPr>
            <w:r w:rsidRPr="005B4676">
              <w:rPr>
                <w:rFonts w:ascii="Book Antiqua" w:hAnsi="Book Antiqua"/>
                <w:b/>
                <w:lang w:val="en-US"/>
              </w:rPr>
              <w:t>Group 1 (</w:t>
            </w:r>
            <w:r>
              <w:rPr>
                <w:rFonts w:ascii="Book Antiqua" w:eastAsiaTheme="minorEastAsia" w:hAnsi="Book Antiqua" w:hint="eastAsia"/>
                <w:b/>
                <w:i/>
                <w:lang w:val="en-US" w:eastAsia="zh-CN"/>
              </w:rPr>
              <w:t>n</w:t>
            </w:r>
            <w:r>
              <w:rPr>
                <w:rFonts w:ascii="Book Antiqua" w:eastAsiaTheme="minorEastAsia" w:hAnsi="Book Antiqua" w:hint="eastAsia"/>
                <w:b/>
                <w:lang w:val="en-US" w:eastAsia="zh-CN"/>
              </w:rPr>
              <w:t xml:space="preserve"> </w:t>
            </w:r>
            <w:r w:rsidRPr="005B4676">
              <w:rPr>
                <w:rFonts w:ascii="Book Antiqua" w:hAnsi="Book Antiqua"/>
                <w:b/>
                <w:lang w:val="en-US"/>
              </w:rPr>
              <w:t>=</w:t>
            </w:r>
            <w:r>
              <w:rPr>
                <w:rFonts w:ascii="Book Antiqua" w:eastAsiaTheme="minorEastAsia" w:hAnsi="Book Antiqua" w:hint="eastAsia"/>
                <w:b/>
                <w:lang w:val="en-US" w:eastAsia="zh-CN"/>
              </w:rPr>
              <w:t xml:space="preserve"> </w:t>
            </w:r>
            <w:r w:rsidRPr="005B4676">
              <w:rPr>
                <w:rFonts w:ascii="Book Antiqua" w:hAnsi="Book Antiqua"/>
                <w:b/>
                <w:lang w:val="en-US"/>
              </w:rPr>
              <w:t>603)</w:t>
            </w:r>
          </w:p>
        </w:tc>
        <w:tc>
          <w:tcPr>
            <w:tcW w:w="0" w:type="auto"/>
            <w:gridSpan w:val="2"/>
            <w:tcBorders>
              <w:top w:val="single" w:sz="4" w:space="0" w:color="auto"/>
              <w:bottom w:val="single" w:sz="4" w:space="0" w:color="auto"/>
            </w:tcBorders>
            <w:shd w:val="clear" w:color="auto" w:fill="auto"/>
            <w:hideMark/>
          </w:tcPr>
          <w:p w14:paraId="7F7B34B8" w14:textId="77777777" w:rsidR="005B4676" w:rsidRPr="005B4676" w:rsidRDefault="005B4676" w:rsidP="005B4676">
            <w:pPr>
              <w:spacing w:line="360" w:lineRule="auto"/>
              <w:jc w:val="both"/>
              <w:rPr>
                <w:rFonts w:ascii="Book Antiqua" w:eastAsiaTheme="minorEastAsia" w:hAnsi="Book Antiqua"/>
                <w:b/>
                <w:lang w:val="en-US"/>
              </w:rPr>
            </w:pPr>
            <w:r w:rsidRPr="005B4676">
              <w:rPr>
                <w:rFonts w:ascii="Book Antiqua" w:hAnsi="Book Antiqua"/>
                <w:b/>
                <w:lang w:val="en-US"/>
              </w:rPr>
              <w:t>Group 2 (</w:t>
            </w:r>
            <w:r w:rsidR="005F7309">
              <w:rPr>
                <w:rFonts w:ascii="Book Antiqua" w:eastAsiaTheme="minorEastAsia" w:hAnsi="Book Antiqua" w:hint="eastAsia"/>
                <w:b/>
                <w:i/>
                <w:lang w:val="en-US" w:eastAsia="zh-CN"/>
              </w:rPr>
              <w:t>n</w:t>
            </w:r>
            <w:r w:rsidR="005F7309">
              <w:rPr>
                <w:rFonts w:ascii="Book Antiqua" w:eastAsiaTheme="minorEastAsia" w:hAnsi="Book Antiqua" w:hint="eastAsia"/>
                <w:b/>
                <w:lang w:val="en-US" w:eastAsia="zh-CN"/>
              </w:rPr>
              <w:t xml:space="preserve"> </w:t>
            </w:r>
            <w:r w:rsidR="005F7309" w:rsidRPr="005B4676">
              <w:rPr>
                <w:rFonts w:ascii="Book Antiqua" w:hAnsi="Book Antiqua"/>
                <w:b/>
                <w:lang w:val="en-US"/>
              </w:rPr>
              <w:t>=</w:t>
            </w:r>
            <w:r w:rsidR="005F7309">
              <w:rPr>
                <w:rFonts w:ascii="Book Antiqua" w:eastAsiaTheme="minorEastAsia" w:hAnsi="Book Antiqua" w:hint="eastAsia"/>
                <w:b/>
                <w:lang w:val="en-US" w:eastAsia="zh-CN"/>
              </w:rPr>
              <w:t xml:space="preserve"> </w:t>
            </w:r>
            <w:r w:rsidRPr="005B4676">
              <w:rPr>
                <w:rFonts w:ascii="Book Antiqua" w:hAnsi="Book Antiqua"/>
                <w:b/>
                <w:lang w:val="en-US"/>
              </w:rPr>
              <w:t>81)</w:t>
            </w:r>
          </w:p>
        </w:tc>
        <w:tc>
          <w:tcPr>
            <w:tcW w:w="0" w:type="auto"/>
            <w:tcBorders>
              <w:top w:val="single" w:sz="4" w:space="0" w:color="auto"/>
              <w:bottom w:val="single" w:sz="4" w:space="0" w:color="auto"/>
            </w:tcBorders>
            <w:shd w:val="clear" w:color="auto" w:fill="auto"/>
            <w:hideMark/>
          </w:tcPr>
          <w:p w14:paraId="34A2655D" w14:textId="77777777" w:rsidR="005B4676" w:rsidRPr="005F7309" w:rsidRDefault="005B4676" w:rsidP="005B4676">
            <w:pPr>
              <w:spacing w:line="360" w:lineRule="auto"/>
              <w:jc w:val="both"/>
              <w:rPr>
                <w:rFonts w:ascii="Book Antiqua" w:eastAsiaTheme="minorEastAsia" w:hAnsi="Book Antiqua"/>
                <w:b/>
                <w:lang w:val="en-US" w:eastAsia="zh-CN"/>
              </w:rPr>
            </w:pPr>
            <w:r w:rsidRPr="005B4676">
              <w:rPr>
                <w:rFonts w:ascii="Book Antiqua" w:hAnsi="Book Antiqua"/>
                <w:b/>
                <w:i/>
                <w:lang w:val="en-US"/>
              </w:rPr>
              <w:t>P</w:t>
            </w:r>
            <w:r w:rsidR="005F7309">
              <w:rPr>
                <w:rFonts w:ascii="Book Antiqua" w:eastAsiaTheme="minorEastAsia" w:hAnsi="Book Antiqua" w:hint="eastAsia"/>
                <w:b/>
                <w:lang w:val="en-US" w:eastAsia="zh-CN"/>
              </w:rPr>
              <w:t xml:space="preserve"> value</w:t>
            </w:r>
          </w:p>
        </w:tc>
      </w:tr>
      <w:tr w:rsidR="005F7309" w:rsidRPr="005B4676" w14:paraId="427DBE8A" w14:textId="77777777" w:rsidTr="005F7309">
        <w:tc>
          <w:tcPr>
            <w:tcW w:w="0" w:type="auto"/>
            <w:tcBorders>
              <w:top w:val="single" w:sz="4" w:space="0" w:color="auto"/>
              <w:bottom w:val="single" w:sz="4" w:space="0" w:color="auto"/>
            </w:tcBorders>
            <w:shd w:val="clear" w:color="auto" w:fill="auto"/>
          </w:tcPr>
          <w:p w14:paraId="005522F9" w14:textId="77777777" w:rsidR="005B4676" w:rsidRPr="005B4676" w:rsidRDefault="005B4676" w:rsidP="005B4676">
            <w:pPr>
              <w:spacing w:line="360" w:lineRule="auto"/>
              <w:jc w:val="both"/>
              <w:rPr>
                <w:rFonts w:ascii="Book Antiqua" w:eastAsiaTheme="minorEastAsia" w:hAnsi="Book Antiqua"/>
                <w:b/>
                <w:lang w:val="en-US"/>
              </w:rPr>
            </w:pPr>
          </w:p>
        </w:tc>
        <w:tc>
          <w:tcPr>
            <w:tcW w:w="0" w:type="auto"/>
            <w:tcBorders>
              <w:top w:val="single" w:sz="4" w:space="0" w:color="auto"/>
              <w:bottom w:val="single" w:sz="4" w:space="0" w:color="auto"/>
            </w:tcBorders>
            <w:shd w:val="clear" w:color="auto" w:fill="auto"/>
          </w:tcPr>
          <w:p w14:paraId="5D2B68DF" w14:textId="77777777" w:rsidR="005B4676" w:rsidRPr="005B4676" w:rsidRDefault="005B4676" w:rsidP="005B4676">
            <w:pPr>
              <w:spacing w:line="360" w:lineRule="auto"/>
              <w:jc w:val="both"/>
              <w:rPr>
                <w:rFonts w:ascii="Book Antiqua" w:eastAsiaTheme="minorEastAsia" w:hAnsi="Book Antiqua"/>
                <w:b/>
                <w:lang w:val="en-US"/>
              </w:rPr>
            </w:pPr>
          </w:p>
        </w:tc>
        <w:tc>
          <w:tcPr>
            <w:tcW w:w="0" w:type="auto"/>
            <w:tcBorders>
              <w:top w:val="single" w:sz="4" w:space="0" w:color="auto"/>
              <w:bottom w:val="single" w:sz="4" w:space="0" w:color="auto"/>
            </w:tcBorders>
            <w:shd w:val="clear" w:color="auto" w:fill="auto"/>
            <w:hideMark/>
          </w:tcPr>
          <w:p w14:paraId="6563189D" w14:textId="77777777" w:rsidR="005B4676" w:rsidRPr="005B4676" w:rsidRDefault="005B4676" w:rsidP="005B4676">
            <w:pPr>
              <w:spacing w:line="360" w:lineRule="auto"/>
              <w:jc w:val="both"/>
              <w:rPr>
                <w:rFonts w:ascii="Book Antiqua" w:eastAsiaTheme="minorEastAsia" w:hAnsi="Book Antiqua"/>
                <w:b/>
                <w:lang w:val="en-US"/>
              </w:rPr>
            </w:pPr>
            <w:r w:rsidRPr="005B4676">
              <w:rPr>
                <w:rFonts w:ascii="Book Antiqua" w:hAnsi="Book Antiqua"/>
                <w:b/>
                <w:lang w:val="en-US"/>
              </w:rPr>
              <w:t>N</w:t>
            </w:r>
            <w:r w:rsidR="005F7309">
              <w:rPr>
                <w:rFonts w:ascii="Book Antiqua" w:eastAsiaTheme="minorEastAsia" w:hAnsi="Book Antiqua" w:hint="eastAsia"/>
                <w:b/>
                <w:lang w:val="en-US" w:eastAsia="zh-CN"/>
              </w:rPr>
              <w:t>umber</w:t>
            </w:r>
            <w:r w:rsidRPr="005B4676">
              <w:rPr>
                <w:rFonts w:ascii="Book Antiqua" w:hAnsi="Book Antiqua"/>
                <w:b/>
                <w:lang w:val="en-US"/>
              </w:rPr>
              <w:t xml:space="preserve"> of tested</w:t>
            </w:r>
          </w:p>
        </w:tc>
        <w:tc>
          <w:tcPr>
            <w:tcW w:w="0" w:type="auto"/>
            <w:tcBorders>
              <w:top w:val="single" w:sz="4" w:space="0" w:color="auto"/>
              <w:bottom w:val="single" w:sz="4" w:space="0" w:color="auto"/>
            </w:tcBorders>
            <w:shd w:val="clear" w:color="auto" w:fill="auto"/>
          </w:tcPr>
          <w:p w14:paraId="25B432F3" w14:textId="77777777" w:rsidR="005B4676" w:rsidRPr="005B4676" w:rsidRDefault="005B4676" w:rsidP="005B4676">
            <w:pPr>
              <w:spacing w:line="360" w:lineRule="auto"/>
              <w:jc w:val="both"/>
              <w:rPr>
                <w:rFonts w:ascii="Book Antiqua" w:eastAsiaTheme="minorEastAsia" w:hAnsi="Book Antiqua"/>
                <w:b/>
                <w:lang w:val="en-US"/>
              </w:rPr>
            </w:pPr>
          </w:p>
        </w:tc>
        <w:tc>
          <w:tcPr>
            <w:tcW w:w="0" w:type="auto"/>
            <w:tcBorders>
              <w:top w:val="single" w:sz="4" w:space="0" w:color="auto"/>
              <w:bottom w:val="single" w:sz="4" w:space="0" w:color="auto"/>
            </w:tcBorders>
            <w:shd w:val="clear" w:color="auto" w:fill="auto"/>
            <w:hideMark/>
          </w:tcPr>
          <w:p w14:paraId="0D136E0B" w14:textId="77777777" w:rsidR="005B4676" w:rsidRPr="005B4676" w:rsidRDefault="005B4676" w:rsidP="005B4676">
            <w:pPr>
              <w:spacing w:line="360" w:lineRule="auto"/>
              <w:jc w:val="both"/>
              <w:rPr>
                <w:rFonts w:ascii="Book Antiqua" w:eastAsiaTheme="minorEastAsia" w:hAnsi="Book Antiqua"/>
                <w:b/>
                <w:lang w:val="en-US"/>
              </w:rPr>
            </w:pPr>
            <w:r w:rsidRPr="005B4676">
              <w:rPr>
                <w:rFonts w:ascii="Book Antiqua" w:hAnsi="Book Antiqua"/>
                <w:b/>
                <w:lang w:val="en-US"/>
              </w:rPr>
              <w:t>N</w:t>
            </w:r>
            <w:r w:rsidR="005F7309">
              <w:rPr>
                <w:rFonts w:ascii="Book Antiqua" w:eastAsiaTheme="minorEastAsia" w:hAnsi="Book Antiqua" w:hint="eastAsia"/>
                <w:b/>
                <w:lang w:val="en-US" w:eastAsia="zh-CN"/>
              </w:rPr>
              <w:t>umber</w:t>
            </w:r>
            <w:r w:rsidRPr="005B4676">
              <w:rPr>
                <w:rFonts w:ascii="Book Antiqua" w:hAnsi="Book Antiqua"/>
                <w:b/>
                <w:lang w:val="en-US"/>
              </w:rPr>
              <w:t xml:space="preserve"> of tested</w:t>
            </w:r>
          </w:p>
        </w:tc>
        <w:tc>
          <w:tcPr>
            <w:tcW w:w="0" w:type="auto"/>
            <w:tcBorders>
              <w:top w:val="single" w:sz="4" w:space="0" w:color="auto"/>
              <w:bottom w:val="single" w:sz="4" w:space="0" w:color="auto"/>
            </w:tcBorders>
            <w:shd w:val="clear" w:color="auto" w:fill="auto"/>
          </w:tcPr>
          <w:p w14:paraId="3D7166B3" w14:textId="77777777" w:rsidR="005B4676" w:rsidRPr="005B4676" w:rsidRDefault="005B4676" w:rsidP="005B4676">
            <w:pPr>
              <w:spacing w:line="360" w:lineRule="auto"/>
              <w:jc w:val="both"/>
              <w:rPr>
                <w:rFonts w:ascii="Book Antiqua" w:eastAsiaTheme="minorEastAsia" w:hAnsi="Book Antiqua"/>
                <w:b/>
                <w:lang w:val="en-US"/>
              </w:rPr>
            </w:pPr>
          </w:p>
        </w:tc>
      </w:tr>
      <w:tr w:rsidR="005F7309" w:rsidRPr="005B4676" w14:paraId="5FB99F5E" w14:textId="77777777" w:rsidTr="005F7309">
        <w:tc>
          <w:tcPr>
            <w:tcW w:w="0" w:type="auto"/>
            <w:tcBorders>
              <w:top w:val="single" w:sz="4" w:space="0" w:color="auto"/>
            </w:tcBorders>
            <w:shd w:val="clear" w:color="auto" w:fill="auto"/>
            <w:hideMark/>
          </w:tcPr>
          <w:p w14:paraId="6D0381FB"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 xml:space="preserve">Moderate COVID, </w:t>
            </w:r>
            <w:r w:rsidRPr="005F7309">
              <w:rPr>
                <w:rFonts w:ascii="Book Antiqua" w:hAnsi="Book Antiqua"/>
                <w:i/>
                <w:lang w:val="en-US"/>
              </w:rPr>
              <w:t>n</w:t>
            </w:r>
            <w:r w:rsidRPr="005B4676">
              <w:rPr>
                <w:rFonts w:ascii="Book Antiqua" w:hAnsi="Book Antiqua"/>
                <w:lang w:val="en-US"/>
              </w:rPr>
              <w:t>/%</w:t>
            </w:r>
          </w:p>
        </w:tc>
        <w:tc>
          <w:tcPr>
            <w:tcW w:w="0" w:type="auto"/>
            <w:tcBorders>
              <w:top w:val="single" w:sz="4" w:space="0" w:color="auto"/>
            </w:tcBorders>
            <w:shd w:val="clear" w:color="auto" w:fill="auto"/>
            <w:hideMark/>
          </w:tcPr>
          <w:p w14:paraId="3A9E6FD2"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436/72.2</w:t>
            </w:r>
          </w:p>
        </w:tc>
        <w:tc>
          <w:tcPr>
            <w:tcW w:w="0" w:type="auto"/>
            <w:vMerge w:val="restart"/>
            <w:tcBorders>
              <w:top w:val="single" w:sz="4" w:space="0" w:color="auto"/>
            </w:tcBorders>
            <w:shd w:val="clear" w:color="auto" w:fill="auto"/>
          </w:tcPr>
          <w:p w14:paraId="6B34AC05"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603</w:t>
            </w:r>
          </w:p>
        </w:tc>
        <w:tc>
          <w:tcPr>
            <w:tcW w:w="0" w:type="auto"/>
            <w:tcBorders>
              <w:top w:val="single" w:sz="4" w:space="0" w:color="auto"/>
            </w:tcBorders>
            <w:shd w:val="clear" w:color="auto" w:fill="auto"/>
            <w:hideMark/>
          </w:tcPr>
          <w:p w14:paraId="5EB828C3"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64/79.0</w:t>
            </w:r>
          </w:p>
        </w:tc>
        <w:tc>
          <w:tcPr>
            <w:tcW w:w="0" w:type="auto"/>
            <w:vMerge w:val="restart"/>
            <w:tcBorders>
              <w:top w:val="single" w:sz="4" w:space="0" w:color="auto"/>
            </w:tcBorders>
            <w:shd w:val="clear" w:color="auto" w:fill="auto"/>
          </w:tcPr>
          <w:p w14:paraId="5A009EE0"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81</w:t>
            </w:r>
          </w:p>
        </w:tc>
        <w:tc>
          <w:tcPr>
            <w:tcW w:w="0" w:type="auto"/>
            <w:vMerge w:val="restart"/>
            <w:tcBorders>
              <w:top w:val="single" w:sz="4" w:space="0" w:color="auto"/>
            </w:tcBorders>
            <w:shd w:val="clear" w:color="auto" w:fill="auto"/>
          </w:tcPr>
          <w:p w14:paraId="64DBCFA3"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0.4341</w:t>
            </w:r>
          </w:p>
        </w:tc>
      </w:tr>
      <w:tr w:rsidR="005F7309" w:rsidRPr="005B4676" w14:paraId="40F0BDA1" w14:textId="77777777" w:rsidTr="005F7309">
        <w:tc>
          <w:tcPr>
            <w:tcW w:w="0" w:type="auto"/>
            <w:shd w:val="clear" w:color="auto" w:fill="auto"/>
            <w:hideMark/>
          </w:tcPr>
          <w:p w14:paraId="6F23BC5A"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 xml:space="preserve">Severe COVID, </w:t>
            </w:r>
            <w:r w:rsidRPr="005F7309">
              <w:rPr>
                <w:rFonts w:ascii="Book Antiqua" w:hAnsi="Book Antiqua"/>
                <w:i/>
                <w:lang w:val="en-US"/>
              </w:rPr>
              <w:t>n</w:t>
            </w:r>
            <w:r w:rsidRPr="005B4676">
              <w:rPr>
                <w:rFonts w:ascii="Book Antiqua" w:hAnsi="Book Antiqua"/>
                <w:lang w:val="en-US"/>
              </w:rPr>
              <w:t>/%</w:t>
            </w:r>
          </w:p>
        </w:tc>
        <w:tc>
          <w:tcPr>
            <w:tcW w:w="0" w:type="auto"/>
            <w:shd w:val="clear" w:color="auto" w:fill="auto"/>
            <w:hideMark/>
          </w:tcPr>
          <w:p w14:paraId="48FDB56B"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134/22.4</w:t>
            </w:r>
          </w:p>
        </w:tc>
        <w:tc>
          <w:tcPr>
            <w:tcW w:w="0" w:type="auto"/>
            <w:vMerge/>
            <w:shd w:val="clear" w:color="auto" w:fill="auto"/>
            <w:hideMark/>
          </w:tcPr>
          <w:p w14:paraId="482592ED" w14:textId="77777777" w:rsidR="005B4676" w:rsidRPr="005B4676" w:rsidRDefault="005B4676" w:rsidP="005F7309">
            <w:pPr>
              <w:spacing w:line="360" w:lineRule="auto"/>
              <w:jc w:val="both"/>
              <w:rPr>
                <w:rFonts w:ascii="Book Antiqua" w:eastAsiaTheme="minorEastAsia" w:hAnsi="Book Antiqua"/>
                <w:lang w:val="en-US"/>
              </w:rPr>
            </w:pPr>
          </w:p>
        </w:tc>
        <w:tc>
          <w:tcPr>
            <w:tcW w:w="0" w:type="auto"/>
            <w:shd w:val="clear" w:color="auto" w:fill="auto"/>
            <w:hideMark/>
          </w:tcPr>
          <w:p w14:paraId="64826BC2"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14/17.3</w:t>
            </w:r>
          </w:p>
        </w:tc>
        <w:tc>
          <w:tcPr>
            <w:tcW w:w="0" w:type="auto"/>
            <w:vMerge/>
            <w:shd w:val="clear" w:color="auto" w:fill="auto"/>
            <w:hideMark/>
          </w:tcPr>
          <w:p w14:paraId="7A6CCD43" w14:textId="77777777" w:rsidR="005B4676" w:rsidRPr="005B4676" w:rsidRDefault="005B4676" w:rsidP="005F7309">
            <w:pPr>
              <w:spacing w:line="360" w:lineRule="auto"/>
              <w:jc w:val="both"/>
              <w:rPr>
                <w:rFonts w:ascii="Book Antiqua" w:eastAsiaTheme="minorEastAsia" w:hAnsi="Book Antiqua"/>
                <w:lang w:val="en-US"/>
              </w:rPr>
            </w:pPr>
          </w:p>
        </w:tc>
        <w:tc>
          <w:tcPr>
            <w:tcW w:w="0" w:type="auto"/>
            <w:vMerge/>
            <w:shd w:val="clear" w:color="auto" w:fill="auto"/>
            <w:hideMark/>
          </w:tcPr>
          <w:p w14:paraId="3B0B70BC" w14:textId="77777777" w:rsidR="005B4676" w:rsidRPr="005B4676" w:rsidRDefault="005B4676" w:rsidP="005F7309">
            <w:pPr>
              <w:spacing w:line="360" w:lineRule="auto"/>
              <w:jc w:val="both"/>
              <w:rPr>
                <w:rFonts w:ascii="Book Antiqua" w:eastAsiaTheme="minorEastAsia" w:hAnsi="Book Antiqua"/>
                <w:lang w:val="en-US"/>
              </w:rPr>
            </w:pPr>
          </w:p>
        </w:tc>
      </w:tr>
      <w:tr w:rsidR="005F7309" w:rsidRPr="005B4676" w14:paraId="7B244EF4" w14:textId="77777777" w:rsidTr="005F7309">
        <w:tc>
          <w:tcPr>
            <w:tcW w:w="0" w:type="auto"/>
            <w:shd w:val="clear" w:color="auto" w:fill="auto"/>
            <w:hideMark/>
          </w:tcPr>
          <w:p w14:paraId="6EA7A174"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 xml:space="preserve">Critical COVID, </w:t>
            </w:r>
            <w:r w:rsidRPr="005F7309">
              <w:rPr>
                <w:rFonts w:ascii="Book Antiqua" w:hAnsi="Book Antiqua"/>
                <w:i/>
                <w:lang w:val="en-US"/>
              </w:rPr>
              <w:t>n</w:t>
            </w:r>
            <w:r w:rsidRPr="005B4676">
              <w:rPr>
                <w:rFonts w:ascii="Book Antiqua" w:hAnsi="Book Antiqua"/>
                <w:lang w:val="en-US"/>
              </w:rPr>
              <w:t>/%</w:t>
            </w:r>
          </w:p>
        </w:tc>
        <w:tc>
          <w:tcPr>
            <w:tcW w:w="0" w:type="auto"/>
            <w:shd w:val="clear" w:color="auto" w:fill="auto"/>
            <w:hideMark/>
          </w:tcPr>
          <w:p w14:paraId="2FE9C26C"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33/5.4</w:t>
            </w:r>
          </w:p>
        </w:tc>
        <w:tc>
          <w:tcPr>
            <w:tcW w:w="0" w:type="auto"/>
            <w:vMerge/>
            <w:shd w:val="clear" w:color="auto" w:fill="auto"/>
            <w:hideMark/>
          </w:tcPr>
          <w:p w14:paraId="35D476A3" w14:textId="77777777" w:rsidR="005B4676" w:rsidRPr="005B4676" w:rsidRDefault="005B4676" w:rsidP="005F7309">
            <w:pPr>
              <w:spacing w:line="360" w:lineRule="auto"/>
              <w:jc w:val="both"/>
              <w:rPr>
                <w:rFonts w:ascii="Book Antiqua" w:eastAsiaTheme="minorEastAsia" w:hAnsi="Book Antiqua"/>
                <w:lang w:val="en-US"/>
              </w:rPr>
            </w:pPr>
          </w:p>
        </w:tc>
        <w:tc>
          <w:tcPr>
            <w:tcW w:w="0" w:type="auto"/>
            <w:shd w:val="clear" w:color="auto" w:fill="auto"/>
            <w:hideMark/>
          </w:tcPr>
          <w:p w14:paraId="32D8170B"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3/3.7</w:t>
            </w:r>
          </w:p>
        </w:tc>
        <w:tc>
          <w:tcPr>
            <w:tcW w:w="0" w:type="auto"/>
            <w:vMerge/>
            <w:shd w:val="clear" w:color="auto" w:fill="auto"/>
            <w:hideMark/>
          </w:tcPr>
          <w:p w14:paraId="26F8D3F2" w14:textId="77777777" w:rsidR="005B4676" w:rsidRPr="005B4676" w:rsidRDefault="005B4676" w:rsidP="005F7309">
            <w:pPr>
              <w:spacing w:line="360" w:lineRule="auto"/>
              <w:jc w:val="both"/>
              <w:rPr>
                <w:rFonts w:ascii="Book Antiqua" w:eastAsiaTheme="minorEastAsia" w:hAnsi="Book Antiqua"/>
                <w:lang w:val="en-US"/>
              </w:rPr>
            </w:pPr>
          </w:p>
        </w:tc>
        <w:tc>
          <w:tcPr>
            <w:tcW w:w="0" w:type="auto"/>
            <w:vMerge/>
            <w:shd w:val="clear" w:color="auto" w:fill="auto"/>
            <w:hideMark/>
          </w:tcPr>
          <w:p w14:paraId="32E7A150" w14:textId="77777777" w:rsidR="005B4676" w:rsidRPr="005B4676" w:rsidRDefault="005B4676" w:rsidP="005F7309">
            <w:pPr>
              <w:spacing w:line="360" w:lineRule="auto"/>
              <w:jc w:val="both"/>
              <w:rPr>
                <w:rFonts w:ascii="Book Antiqua" w:eastAsiaTheme="minorEastAsia" w:hAnsi="Book Antiqua"/>
                <w:lang w:val="en-US"/>
              </w:rPr>
            </w:pPr>
          </w:p>
        </w:tc>
      </w:tr>
      <w:tr w:rsidR="005F7309" w:rsidRPr="005B4676" w14:paraId="4244C36E" w14:textId="77777777" w:rsidTr="005F7309">
        <w:tc>
          <w:tcPr>
            <w:tcW w:w="0" w:type="auto"/>
            <w:shd w:val="clear" w:color="auto" w:fill="auto"/>
            <w:hideMark/>
          </w:tcPr>
          <w:p w14:paraId="3AF5DF20" w14:textId="77777777" w:rsidR="005B4676" w:rsidRPr="005F7309" w:rsidRDefault="005B4676" w:rsidP="005F7309">
            <w:pPr>
              <w:spacing w:line="360" w:lineRule="auto"/>
              <w:jc w:val="both"/>
              <w:rPr>
                <w:rFonts w:ascii="Book Antiqua" w:eastAsiaTheme="minorEastAsia" w:hAnsi="Book Antiqua"/>
                <w:lang w:val="en-US" w:eastAsia="zh-CN"/>
              </w:rPr>
            </w:pPr>
            <w:r w:rsidRPr="005B4676">
              <w:rPr>
                <w:rFonts w:ascii="Book Antiqua" w:hAnsi="Book Antiqua"/>
                <w:lang w:val="en-US"/>
              </w:rPr>
              <w:t>O</w:t>
            </w:r>
            <w:r w:rsidRPr="005B4676">
              <w:rPr>
                <w:rFonts w:ascii="Book Antiqua" w:hAnsi="Book Antiqua"/>
                <w:vertAlign w:val="subscript"/>
                <w:lang w:val="en-US"/>
              </w:rPr>
              <w:t>2</w:t>
            </w:r>
            <w:r w:rsidRPr="005B4676">
              <w:rPr>
                <w:rFonts w:ascii="Book Antiqua" w:hAnsi="Book Antiqua"/>
                <w:lang w:val="en-US"/>
              </w:rPr>
              <w:t xml:space="preserve"> demand, </w:t>
            </w:r>
            <w:r w:rsidRPr="005F7309">
              <w:rPr>
                <w:rFonts w:ascii="Book Antiqua" w:hAnsi="Book Antiqua"/>
                <w:i/>
                <w:lang w:val="en-US"/>
              </w:rPr>
              <w:t>n</w:t>
            </w:r>
            <w:r w:rsidR="005F7309">
              <w:rPr>
                <w:rFonts w:ascii="Book Antiqua" w:hAnsi="Book Antiqua"/>
                <w:lang w:val="en-US"/>
              </w:rPr>
              <w:t>/</w:t>
            </w:r>
            <w:r w:rsidRPr="005B4676">
              <w:rPr>
                <w:rFonts w:ascii="Book Antiqua" w:hAnsi="Book Antiqua"/>
                <w:lang w:val="en-US"/>
              </w:rPr>
              <w:t>%</w:t>
            </w:r>
          </w:p>
        </w:tc>
        <w:tc>
          <w:tcPr>
            <w:tcW w:w="0" w:type="auto"/>
            <w:shd w:val="clear" w:color="auto" w:fill="auto"/>
            <w:hideMark/>
          </w:tcPr>
          <w:p w14:paraId="057DAB77"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188/31.2</w:t>
            </w:r>
          </w:p>
        </w:tc>
        <w:tc>
          <w:tcPr>
            <w:tcW w:w="0" w:type="auto"/>
            <w:shd w:val="clear" w:color="auto" w:fill="auto"/>
            <w:hideMark/>
          </w:tcPr>
          <w:p w14:paraId="4127A9BB"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603</w:t>
            </w:r>
          </w:p>
        </w:tc>
        <w:tc>
          <w:tcPr>
            <w:tcW w:w="0" w:type="auto"/>
            <w:shd w:val="clear" w:color="auto" w:fill="auto"/>
            <w:hideMark/>
          </w:tcPr>
          <w:p w14:paraId="29A738F0"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21/25.9</w:t>
            </w:r>
          </w:p>
        </w:tc>
        <w:tc>
          <w:tcPr>
            <w:tcW w:w="0" w:type="auto"/>
            <w:shd w:val="clear" w:color="auto" w:fill="auto"/>
            <w:hideMark/>
          </w:tcPr>
          <w:p w14:paraId="0F40060A"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81</w:t>
            </w:r>
          </w:p>
        </w:tc>
        <w:tc>
          <w:tcPr>
            <w:tcW w:w="0" w:type="auto"/>
            <w:shd w:val="clear" w:color="auto" w:fill="auto"/>
            <w:hideMark/>
          </w:tcPr>
          <w:p w14:paraId="26345F9D" w14:textId="77777777" w:rsidR="005B4676" w:rsidRPr="005F7309" w:rsidRDefault="005B4676" w:rsidP="005F7309">
            <w:pPr>
              <w:spacing w:line="360" w:lineRule="auto"/>
              <w:jc w:val="both"/>
              <w:rPr>
                <w:rFonts w:ascii="Book Antiqua" w:eastAsiaTheme="minorEastAsia" w:hAnsi="Book Antiqua"/>
                <w:lang w:val="en-US" w:eastAsia="zh-CN"/>
              </w:rPr>
            </w:pPr>
            <w:bookmarkStart w:id="4" w:name="_Hlk106178020"/>
            <w:r w:rsidRPr="005B4676">
              <w:rPr>
                <w:rFonts w:ascii="Book Antiqua" w:hAnsi="Book Antiqua"/>
                <w:lang w:val="en-US"/>
              </w:rPr>
              <w:t>0.3354</w:t>
            </w:r>
            <w:bookmarkEnd w:id="4"/>
          </w:p>
        </w:tc>
      </w:tr>
      <w:tr w:rsidR="005F7309" w:rsidRPr="005B4676" w14:paraId="66658313" w14:textId="77777777" w:rsidTr="005F7309">
        <w:tc>
          <w:tcPr>
            <w:tcW w:w="0" w:type="auto"/>
            <w:shd w:val="clear" w:color="auto" w:fill="auto"/>
            <w:hideMark/>
          </w:tcPr>
          <w:p w14:paraId="630A320B"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SpO</w:t>
            </w:r>
            <w:r w:rsidRPr="005B4676">
              <w:rPr>
                <w:rFonts w:ascii="Book Antiqua" w:hAnsi="Book Antiqua"/>
                <w:vertAlign w:val="subscript"/>
                <w:lang w:val="en-US"/>
              </w:rPr>
              <w:t>2</w:t>
            </w:r>
            <w:r w:rsidRPr="005B4676">
              <w:rPr>
                <w:rFonts w:ascii="Book Antiqua" w:hAnsi="Book Antiqua"/>
                <w:lang w:val="en-US"/>
              </w:rPr>
              <w:t>, %</w:t>
            </w:r>
            <w:r w:rsidR="005F7309">
              <w:rPr>
                <w:rFonts w:ascii="Book Antiqua" w:eastAsiaTheme="minorEastAsia" w:hAnsi="Book Antiqua" w:hint="eastAsia"/>
                <w:lang w:val="en-US" w:eastAsia="zh-CN"/>
              </w:rPr>
              <w:t xml:space="preserve">, </w:t>
            </w:r>
            <w:r w:rsidRPr="005B4676">
              <w:rPr>
                <w:rFonts w:ascii="Book Antiqua" w:hAnsi="Book Antiqua"/>
                <w:lang w:val="en-US"/>
              </w:rPr>
              <w:t>range</w:t>
            </w:r>
          </w:p>
        </w:tc>
        <w:tc>
          <w:tcPr>
            <w:tcW w:w="0" w:type="auto"/>
            <w:shd w:val="clear" w:color="auto" w:fill="auto"/>
            <w:hideMark/>
          </w:tcPr>
          <w:p w14:paraId="192EBD18"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94.4</w:t>
            </w:r>
            <w:r w:rsidR="005F7309">
              <w:rPr>
                <w:rFonts w:ascii="Book Antiqua" w:eastAsiaTheme="minorEastAsia" w:hAnsi="Book Antiqua" w:hint="eastAsia"/>
                <w:lang w:val="en-US" w:eastAsia="zh-CN"/>
              </w:rPr>
              <w:t xml:space="preserve"> </w:t>
            </w:r>
            <w:r w:rsidRPr="005B4676">
              <w:rPr>
                <w:rFonts w:ascii="Book Antiqua" w:hAnsi="Book Antiqua"/>
                <w:lang w:val="en-US"/>
              </w:rPr>
              <w:t>±</w:t>
            </w:r>
            <w:r w:rsidR="005F7309">
              <w:rPr>
                <w:rFonts w:ascii="Book Antiqua" w:eastAsiaTheme="minorEastAsia" w:hAnsi="Book Antiqua" w:hint="eastAsia"/>
                <w:lang w:val="en-US" w:eastAsia="zh-CN"/>
              </w:rPr>
              <w:t xml:space="preserve"> </w:t>
            </w:r>
            <w:r w:rsidRPr="005B4676">
              <w:rPr>
                <w:rFonts w:ascii="Book Antiqua" w:hAnsi="Book Antiqua"/>
                <w:lang w:val="en-US"/>
              </w:rPr>
              <w:t>3.5</w:t>
            </w:r>
            <w:r w:rsidR="005F7309">
              <w:rPr>
                <w:rFonts w:ascii="Book Antiqua" w:eastAsiaTheme="minorEastAsia" w:hAnsi="Book Antiqua" w:hint="eastAsia"/>
                <w:lang w:val="en-US" w:eastAsia="zh-CN"/>
              </w:rPr>
              <w:t xml:space="preserve">, </w:t>
            </w:r>
            <w:r w:rsidRPr="005B4676">
              <w:rPr>
                <w:rFonts w:ascii="Book Antiqua" w:hAnsi="Book Antiqua"/>
                <w:lang w:val="en-US"/>
              </w:rPr>
              <w:t>68</w:t>
            </w:r>
            <w:r w:rsidR="005F7309">
              <w:rPr>
                <w:rFonts w:ascii="Book Antiqua" w:eastAsiaTheme="minorEastAsia" w:hAnsi="Book Antiqua" w:cs="Times New Roman" w:hint="eastAsia"/>
                <w:lang w:val="en-US" w:eastAsia="zh-CN"/>
              </w:rPr>
              <w:t>-</w:t>
            </w:r>
            <w:r w:rsidRPr="005B4676">
              <w:rPr>
                <w:rFonts w:ascii="Book Antiqua" w:hAnsi="Book Antiqua"/>
                <w:lang w:val="en-US"/>
              </w:rPr>
              <w:t>100</w:t>
            </w:r>
          </w:p>
        </w:tc>
        <w:tc>
          <w:tcPr>
            <w:tcW w:w="0" w:type="auto"/>
            <w:shd w:val="clear" w:color="auto" w:fill="auto"/>
            <w:hideMark/>
          </w:tcPr>
          <w:p w14:paraId="3119072E"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594</w:t>
            </w:r>
          </w:p>
        </w:tc>
        <w:tc>
          <w:tcPr>
            <w:tcW w:w="0" w:type="auto"/>
            <w:shd w:val="clear" w:color="auto" w:fill="auto"/>
            <w:hideMark/>
          </w:tcPr>
          <w:p w14:paraId="283531CD"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95.3</w:t>
            </w:r>
            <w:r w:rsidR="005F7309">
              <w:rPr>
                <w:rFonts w:ascii="Book Antiqua" w:eastAsiaTheme="minorEastAsia" w:hAnsi="Book Antiqua" w:hint="eastAsia"/>
                <w:lang w:val="en-US" w:eastAsia="zh-CN"/>
              </w:rPr>
              <w:t xml:space="preserve"> </w:t>
            </w:r>
            <w:r w:rsidRPr="005B4676">
              <w:rPr>
                <w:rFonts w:ascii="Book Antiqua" w:hAnsi="Book Antiqua"/>
                <w:lang w:val="en-US"/>
              </w:rPr>
              <w:t>±</w:t>
            </w:r>
            <w:r w:rsidR="005F7309">
              <w:rPr>
                <w:rFonts w:ascii="Book Antiqua" w:eastAsiaTheme="minorEastAsia" w:hAnsi="Book Antiqua" w:hint="eastAsia"/>
                <w:lang w:val="en-US" w:eastAsia="zh-CN"/>
              </w:rPr>
              <w:t xml:space="preserve"> </w:t>
            </w:r>
            <w:r w:rsidRPr="005B4676">
              <w:rPr>
                <w:rFonts w:ascii="Book Antiqua" w:hAnsi="Book Antiqua"/>
                <w:lang w:val="en-US"/>
              </w:rPr>
              <w:t>2.9</w:t>
            </w:r>
            <w:r w:rsidR="005F7309">
              <w:rPr>
                <w:rFonts w:ascii="Book Antiqua" w:eastAsiaTheme="minorEastAsia" w:hAnsi="Book Antiqua" w:hint="eastAsia"/>
                <w:lang w:val="en-US" w:eastAsia="zh-CN"/>
              </w:rPr>
              <w:t xml:space="preserve">, </w:t>
            </w:r>
            <w:r w:rsidRPr="005B4676">
              <w:rPr>
                <w:rFonts w:ascii="Book Antiqua" w:hAnsi="Book Antiqua"/>
                <w:lang w:val="en-US"/>
              </w:rPr>
              <w:t>84</w:t>
            </w:r>
            <w:r w:rsidR="005F7309">
              <w:rPr>
                <w:rFonts w:ascii="Book Antiqua" w:eastAsiaTheme="minorEastAsia" w:hAnsi="Book Antiqua" w:cs="Times New Roman" w:hint="eastAsia"/>
                <w:lang w:val="en-US" w:eastAsia="zh-CN"/>
              </w:rPr>
              <w:t>-</w:t>
            </w:r>
            <w:r w:rsidRPr="005B4676">
              <w:rPr>
                <w:rFonts w:ascii="Book Antiqua" w:hAnsi="Book Antiqua"/>
                <w:lang w:val="en-US"/>
              </w:rPr>
              <w:t>99</w:t>
            </w:r>
          </w:p>
        </w:tc>
        <w:tc>
          <w:tcPr>
            <w:tcW w:w="0" w:type="auto"/>
            <w:shd w:val="clear" w:color="auto" w:fill="auto"/>
            <w:hideMark/>
          </w:tcPr>
          <w:p w14:paraId="1BC440E5"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76</w:t>
            </w:r>
          </w:p>
        </w:tc>
        <w:tc>
          <w:tcPr>
            <w:tcW w:w="0" w:type="auto"/>
            <w:shd w:val="clear" w:color="auto" w:fill="auto"/>
            <w:hideMark/>
          </w:tcPr>
          <w:p w14:paraId="52FA463D"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0.0169</w:t>
            </w:r>
          </w:p>
        </w:tc>
      </w:tr>
      <w:tr w:rsidR="005F7309" w:rsidRPr="005B4676" w14:paraId="5B722139" w14:textId="77777777" w:rsidTr="005F7309">
        <w:tc>
          <w:tcPr>
            <w:tcW w:w="0" w:type="auto"/>
            <w:shd w:val="clear" w:color="auto" w:fill="auto"/>
            <w:hideMark/>
          </w:tcPr>
          <w:p w14:paraId="5F6265D6"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 xml:space="preserve">Respiratory rate, </w:t>
            </w:r>
            <w:r w:rsidRPr="005F7309">
              <w:rPr>
                <w:rFonts w:ascii="Book Antiqua" w:hAnsi="Book Antiqua"/>
                <w:i/>
                <w:lang w:val="en-US"/>
              </w:rPr>
              <w:t>n</w:t>
            </w:r>
            <w:r w:rsidRPr="005B4676">
              <w:rPr>
                <w:rFonts w:ascii="Book Antiqua" w:hAnsi="Book Antiqua"/>
                <w:lang w:val="en-US"/>
              </w:rPr>
              <w:t>/min</w:t>
            </w:r>
            <w:r w:rsidR="005F7309">
              <w:rPr>
                <w:rFonts w:ascii="Book Antiqua" w:eastAsiaTheme="minorEastAsia" w:hAnsi="Book Antiqua" w:hint="eastAsia"/>
                <w:lang w:val="en-US" w:eastAsia="zh-CN"/>
              </w:rPr>
              <w:t xml:space="preserve">, </w:t>
            </w:r>
            <w:r w:rsidRPr="005B4676">
              <w:rPr>
                <w:rFonts w:ascii="Book Antiqua" w:hAnsi="Book Antiqua"/>
                <w:lang w:val="en-US"/>
              </w:rPr>
              <w:t>range</w:t>
            </w:r>
          </w:p>
        </w:tc>
        <w:tc>
          <w:tcPr>
            <w:tcW w:w="0" w:type="auto"/>
            <w:shd w:val="clear" w:color="auto" w:fill="auto"/>
            <w:hideMark/>
          </w:tcPr>
          <w:p w14:paraId="5CE9BF32"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18.4</w:t>
            </w:r>
            <w:r w:rsidR="005F7309">
              <w:rPr>
                <w:rFonts w:ascii="Book Antiqua" w:eastAsiaTheme="minorEastAsia" w:hAnsi="Book Antiqua" w:hint="eastAsia"/>
                <w:lang w:val="en-US" w:eastAsia="zh-CN"/>
              </w:rPr>
              <w:t xml:space="preserve"> </w:t>
            </w:r>
            <w:r w:rsidRPr="005B4676">
              <w:rPr>
                <w:rFonts w:ascii="Book Antiqua" w:hAnsi="Book Antiqua"/>
                <w:lang w:val="en-US"/>
              </w:rPr>
              <w:t>±</w:t>
            </w:r>
            <w:r w:rsidR="005F7309">
              <w:rPr>
                <w:rFonts w:ascii="Book Antiqua" w:eastAsiaTheme="minorEastAsia" w:hAnsi="Book Antiqua" w:hint="eastAsia"/>
                <w:lang w:val="en-US" w:eastAsia="zh-CN"/>
              </w:rPr>
              <w:t xml:space="preserve"> </w:t>
            </w:r>
            <w:r w:rsidRPr="005B4676">
              <w:rPr>
                <w:rFonts w:ascii="Book Antiqua" w:hAnsi="Book Antiqua"/>
                <w:lang w:val="en-US"/>
              </w:rPr>
              <w:t>3.2</w:t>
            </w:r>
            <w:r w:rsidR="005F7309">
              <w:rPr>
                <w:rFonts w:ascii="Book Antiqua" w:eastAsiaTheme="minorEastAsia" w:hAnsi="Book Antiqua" w:hint="eastAsia"/>
                <w:lang w:val="en-US" w:eastAsia="zh-CN"/>
              </w:rPr>
              <w:t xml:space="preserve">, </w:t>
            </w:r>
            <w:r w:rsidRPr="005B4676">
              <w:rPr>
                <w:rFonts w:ascii="Book Antiqua" w:hAnsi="Book Antiqua"/>
                <w:lang w:val="en-US"/>
              </w:rPr>
              <w:t>14</w:t>
            </w:r>
            <w:r w:rsidR="005F7309">
              <w:rPr>
                <w:rFonts w:ascii="Book Antiqua" w:eastAsiaTheme="minorEastAsia" w:hAnsi="Book Antiqua" w:cs="Times New Roman" w:hint="eastAsia"/>
                <w:lang w:val="en-US" w:eastAsia="zh-CN"/>
              </w:rPr>
              <w:t>-</w:t>
            </w:r>
            <w:r w:rsidRPr="005B4676">
              <w:rPr>
                <w:rFonts w:ascii="Book Antiqua" w:hAnsi="Book Antiqua"/>
                <w:lang w:val="en-US"/>
              </w:rPr>
              <w:t>40</w:t>
            </w:r>
          </w:p>
        </w:tc>
        <w:tc>
          <w:tcPr>
            <w:tcW w:w="0" w:type="auto"/>
            <w:shd w:val="clear" w:color="auto" w:fill="auto"/>
            <w:hideMark/>
          </w:tcPr>
          <w:p w14:paraId="0E58D60E"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543</w:t>
            </w:r>
          </w:p>
        </w:tc>
        <w:tc>
          <w:tcPr>
            <w:tcW w:w="0" w:type="auto"/>
            <w:shd w:val="clear" w:color="auto" w:fill="auto"/>
            <w:hideMark/>
          </w:tcPr>
          <w:p w14:paraId="0118985A"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17.7</w:t>
            </w:r>
            <w:r w:rsidR="005F7309">
              <w:rPr>
                <w:rFonts w:ascii="Book Antiqua" w:eastAsiaTheme="minorEastAsia" w:hAnsi="Book Antiqua" w:hint="eastAsia"/>
                <w:lang w:val="en-US" w:eastAsia="zh-CN"/>
              </w:rPr>
              <w:t xml:space="preserve"> </w:t>
            </w:r>
            <w:r w:rsidRPr="005B4676">
              <w:rPr>
                <w:rFonts w:ascii="Book Antiqua" w:hAnsi="Book Antiqua"/>
                <w:lang w:val="en-US"/>
              </w:rPr>
              <w:t>±</w:t>
            </w:r>
            <w:r w:rsidR="005F7309">
              <w:rPr>
                <w:rFonts w:ascii="Book Antiqua" w:eastAsiaTheme="minorEastAsia" w:hAnsi="Book Antiqua" w:hint="eastAsia"/>
                <w:lang w:val="en-US" w:eastAsia="zh-CN"/>
              </w:rPr>
              <w:t xml:space="preserve"> </w:t>
            </w:r>
            <w:r w:rsidRPr="005B4676">
              <w:rPr>
                <w:rFonts w:ascii="Book Antiqua" w:hAnsi="Book Antiqua"/>
                <w:lang w:val="en-US"/>
              </w:rPr>
              <w:t>2.4</w:t>
            </w:r>
            <w:r w:rsidR="005F7309">
              <w:rPr>
                <w:rFonts w:ascii="Book Antiqua" w:eastAsiaTheme="minorEastAsia" w:hAnsi="Book Antiqua" w:hint="eastAsia"/>
                <w:lang w:val="en-US" w:eastAsia="zh-CN"/>
              </w:rPr>
              <w:t xml:space="preserve">, </w:t>
            </w:r>
            <w:r w:rsidRPr="005B4676">
              <w:rPr>
                <w:rFonts w:ascii="Book Antiqua" w:hAnsi="Book Antiqua"/>
                <w:lang w:val="en-US"/>
              </w:rPr>
              <w:t>14</w:t>
            </w:r>
            <w:r w:rsidR="005F7309">
              <w:rPr>
                <w:rFonts w:ascii="Book Antiqua" w:eastAsiaTheme="minorEastAsia" w:hAnsi="Book Antiqua" w:cs="Times New Roman" w:hint="eastAsia"/>
                <w:lang w:val="en-US" w:eastAsia="zh-CN"/>
              </w:rPr>
              <w:t>-</w:t>
            </w:r>
            <w:r w:rsidRPr="005B4676">
              <w:rPr>
                <w:rFonts w:ascii="Book Antiqua" w:hAnsi="Book Antiqua"/>
                <w:lang w:val="en-US"/>
              </w:rPr>
              <w:t>28</w:t>
            </w:r>
          </w:p>
        </w:tc>
        <w:tc>
          <w:tcPr>
            <w:tcW w:w="0" w:type="auto"/>
            <w:shd w:val="clear" w:color="auto" w:fill="auto"/>
            <w:hideMark/>
          </w:tcPr>
          <w:p w14:paraId="27997031"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72</w:t>
            </w:r>
          </w:p>
        </w:tc>
        <w:tc>
          <w:tcPr>
            <w:tcW w:w="0" w:type="auto"/>
            <w:shd w:val="clear" w:color="auto" w:fill="auto"/>
            <w:hideMark/>
          </w:tcPr>
          <w:p w14:paraId="4471C3D2"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0.0291</w:t>
            </w:r>
          </w:p>
        </w:tc>
      </w:tr>
      <w:tr w:rsidR="005F7309" w:rsidRPr="005B4676" w14:paraId="70450289" w14:textId="77777777" w:rsidTr="005F7309">
        <w:tc>
          <w:tcPr>
            <w:tcW w:w="0" w:type="auto"/>
            <w:shd w:val="clear" w:color="auto" w:fill="auto"/>
            <w:hideMark/>
          </w:tcPr>
          <w:p w14:paraId="44716644" w14:textId="77777777" w:rsidR="005B4676" w:rsidRPr="005F7309" w:rsidRDefault="005B4676" w:rsidP="005F7309">
            <w:pPr>
              <w:spacing w:line="360" w:lineRule="auto"/>
              <w:jc w:val="both"/>
              <w:rPr>
                <w:rFonts w:ascii="Book Antiqua" w:eastAsiaTheme="minorEastAsia" w:hAnsi="Book Antiqua"/>
                <w:color w:val="FF0000"/>
                <w:lang w:val="en-US" w:eastAsia="zh-CN"/>
              </w:rPr>
            </w:pPr>
            <w:r w:rsidRPr="005B4676">
              <w:rPr>
                <w:rFonts w:ascii="Book Antiqua" w:hAnsi="Book Antiqua"/>
                <w:lang w:val="en-US"/>
              </w:rPr>
              <w:t xml:space="preserve">Mortality, total, </w:t>
            </w:r>
            <w:r w:rsidRPr="005F7309">
              <w:rPr>
                <w:rFonts w:ascii="Book Antiqua" w:hAnsi="Book Antiqua"/>
                <w:i/>
                <w:lang w:val="en-US"/>
              </w:rPr>
              <w:t>n</w:t>
            </w:r>
            <w:r w:rsidRPr="005B4676">
              <w:rPr>
                <w:rFonts w:ascii="Book Antiqua" w:hAnsi="Book Antiqua"/>
                <w:lang w:val="en-US"/>
              </w:rPr>
              <w:t>/%</w:t>
            </w:r>
          </w:p>
        </w:tc>
        <w:tc>
          <w:tcPr>
            <w:tcW w:w="0" w:type="auto"/>
            <w:shd w:val="clear" w:color="auto" w:fill="auto"/>
            <w:hideMark/>
          </w:tcPr>
          <w:p w14:paraId="4D6D2162"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17/2.8</w:t>
            </w:r>
          </w:p>
        </w:tc>
        <w:tc>
          <w:tcPr>
            <w:tcW w:w="0" w:type="auto"/>
            <w:shd w:val="clear" w:color="auto" w:fill="auto"/>
            <w:hideMark/>
          </w:tcPr>
          <w:p w14:paraId="6EA68EE8"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603</w:t>
            </w:r>
          </w:p>
        </w:tc>
        <w:tc>
          <w:tcPr>
            <w:tcW w:w="0" w:type="auto"/>
            <w:shd w:val="clear" w:color="auto" w:fill="auto"/>
            <w:hideMark/>
          </w:tcPr>
          <w:p w14:paraId="06C5401D"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3/3.7</w:t>
            </w:r>
          </w:p>
        </w:tc>
        <w:tc>
          <w:tcPr>
            <w:tcW w:w="0" w:type="auto"/>
            <w:shd w:val="clear" w:color="auto" w:fill="auto"/>
            <w:hideMark/>
          </w:tcPr>
          <w:p w14:paraId="58394651"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81</w:t>
            </w:r>
          </w:p>
        </w:tc>
        <w:tc>
          <w:tcPr>
            <w:tcW w:w="0" w:type="auto"/>
            <w:shd w:val="clear" w:color="auto" w:fill="auto"/>
            <w:hideMark/>
          </w:tcPr>
          <w:p w14:paraId="284B6A98"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0.6573</w:t>
            </w:r>
          </w:p>
        </w:tc>
      </w:tr>
      <w:tr w:rsidR="005F7309" w:rsidRPr="005B4676" w14:paraId="135A8616" w14:textId="77777777" w:rsidTr="005F7309">
        <w:tc>
          <w:tcPr>
            <w:tcW w:w="0" w:type="auto"/>
            <w:shd w:val="clear" w:color="auto" w:fill="auto"/>
            <w:hideMark/>
          </w:tcPr>
          <w:p w14:paraId="227F4040"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CRP, mg/</w:t>
            </w:r>
            <w:r w:rsidR="005F7309">
              <w:rPr>
                <w:rFonts w:ascii="Book Antiqua" w:eastAsiaTheme="minorEastAsia" w:hAnsi="Book Antiqua" w:hint="eastAsia"/>
                <w:lang w:val="en-US" w:eastAsia="zh-CN"/>
              </w:rPr>
              <w:t xml:space="preserve">L, </w:t>
            </w:r>
            <w:r w:rsidRPr="005B4676">
              <w:rPr>
                <w:rFonts w:ascii="Book Antiqua" w:hAnsi="Book Antiqua"/>
                <w:lang w:val="en-US"/>
              </w:rPr>
              <w:t>range</w:t>
            </w:r>
          </w:p>
        </w:tc>
        <w:tc>
          <w:tcPr>
            <w:tcW w:w="0" w:type="auto"/>
            <w:shd w:val="clear" w:color="auto" w:fill="auto"/>
            <w:hideMark/>
          </w:tcPr>
          <w:p w14:paraId="06D0A21B"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72.3</w:t>
            </w:r>
            <w:r w:rsidR="005F7309">
              <w:rPr>
                <w:rFonts w:ascii="Book Antiqua" w:eastAsiaTheme="minorEastAsia" w:hAnsi="Book Antiqua" w:hint="eastAsia"/>
                <w:lang w:val="en-US" w:eastAsia="zh-CN"/>
              </w:rPr>
              <w:t xml:space="preserve"> </w:t>
            </w:r>
            <w:r w:rsidRPr="005B4676">
              <w:rPr>
                <w:rFonts w:ascii="Book Antiqua" w:hAnsi="Book Antiqua" w:cs="Times New Roman"/>
                <w:lang w:val="en-US"/>
              </w:rPr>
              <w:t>±</w:t>
            </w:r>
            <w:r w:rsidR="005F7309">
              <w:rPr>
                <w:rFonts w:ascii="Book Antiqua" w:eastAsiaTheme="minorEastAsia" w:hAnsi="Book Antiqua" w:cs="Times New Roman" w:hint="eastAsia"/>
                <w:lang w:val="en-US" w:eastAsia="zh-CN"/>
              </w:rPr>
              <w:t xml:space="preserve"> </w:t>
            </w:r>
            <w:r w:rsidRPr="005B4676">
              <w:rPr>
                <w:rFonts w:ascii="Book Antiqua" w:hAnsi="Book Antiqua" w:cs="Times New Roman"/>
                <w:lang w:val="en-US"/>
              </w:rPr>
              <w:t>68.9</w:t>
            </w:r>
            <w:r w:rsidR="005F7309">
              <w:rPr>
                <w:rFonts w:ascii="Book Antiqua" w:eastAsiaTheme="minorEastAsia" w:hAnsi="Book Antiqua" w:cs="Times New Roman" w:hint="eastAsia"/>
                <w:lang w:val="en-US" w:eastAsia="zh-CN"/>
              </w:rPr>
              <w:t xml:space="preserve">, </w:t>
            </w:r>
            <w:r w:rsidRPr="005B4676">
              <w:rPr>
                <w:rFonts w:ascii="Book Antiqua" w:hAnsi="Book Antiqua"/>
                <w:lang w:val="en-US"/>
              </w:rPr>
              <w:t>0.4</w:t>
            </w:r>
            <w:r w:rsidR="005F7309">
              <w:rPr>
                <w:rFonts w:ascii="Book Antiqua" w:eastAsiaTheme="minorEastAsia" w:hAnsi="Book Antiqua" w:cs="Times New Roman" w:hint="eastAsia"/>
                <w:lang w:val="en-US" w:eastAsia="zh-CN"/>
              </w:rPr>
              <w:t>-</w:t>
            </w:r>
            <w:r w:rsidRPr="005B4676">
              <w:rPr>
                <w:rFonts w:ascii="Book Antiqua" w:hAnsi="Book Antiqua"/>
                <w:lang w:val="en-US"/>
              </w:rPr>
              <w:t>459.0</w:t>
            </w:r>
          </w:p>
        </w:tc>
        <w:tc>
          <w:tcPr>
            <w:tcW w:w="0" w:type="auto"/>
            <w:shd w:val="clear" w:color="auto" w:fill="auto"/>
            <w:hideMark/>
          </w:tcPr>
          <w:p w14:paraId="0CE7AAE5"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571</w:t>
            </w:r>
          </w:p>
        </w:tc>
        <w:tc>
          <w:tcPr>
            <w:tcW w:w="0" w:type="auto"/>
            <w:shd w:val="clear" w:color="auto" w:fill="auto"/>
            <w:hideMark/>
          </w:tcPr>
          <w:p w14:paraId="2E93D8CD"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54.2</w:t>
            </w:r>
            <w:r w:rsidR="005F7309">
              <w:rPr>
                <w:rFonts w:ascii="Book Antiqua" w:eastAsiaTheme="minorEastAsia" w:hAnsi="Book Antiqua" w:hint="eastAsia"/>
                <w:lang w:val="en-US" w:eastAsia="zh-CN"/>
              </w:rPr>
              <w:t xml:space="preserve"> </w:t>
            </w:r>
            <w:r w:rsidRPr="005B4676">
              <w:rPr>
                <w:rFonts w:ascii="Book Antiqua" w:hAnsi="Book Antiqua" w:cs="Times New Roman"/>
                <w:lang w:val="en-US"/>
              </w:rPr>
              <w:t>±</w:t>
            </w:r>
            <w:r w:rsidR="005F7309">
              <w:rPr>
                <w:rFonts w:ascii="Book Antiqua" w:eastAsiaTheme="minorEastAsia" w:hAnsi="Book Antiqua" w:cs="Times New Roman" w:hint="eastAsia"/>
                <w:lang w:val="en-US" w:eastAsia="zh-CN"/>
              </w:rPr>
              <w:t xml:space="preserve"> </w:t>
            </w:r>
            <w:r w:rsidRPr="005B4676">
              <w:rPr>
                <w:rFonts w:ascii="Book Antiqua" w:hAnsi="Book Antiqua" w:cs="Times New Roman"/>
                <w:lang w:val="en-US"/>
              </w:rPr>
              <w:t>56</w:t>
            </w:r>
            <w:r w:rsidRPr="005B4676">
              <w:rPr>
                <w:rFonts w:ascii="Book Antiqua" w:hAnsi="Book Antiqua"/>
                <w:lang w:val="en-US"/>
              </w:rPr>
              <w:t>.1</w:t>
            </w:r>
            <w:r w:rsidR="005F7309">
              <w:rPr>
                <w:rFonts w:ascii="Book Antiqua" w:eastAsiaTheme="minorEastAsia" w:hAnsi="Book Antiqua" w:hint="eastAsia"/>
                <w:lang w:val="en-US" w:eastAsia="zh-CN"/>
              </w:rPr>
              <w:t xml:space="preserve">, </w:t>
            </w:r>
            <w:r w:rsidRPr="005B4676">
              <w:rPr>
                <w:rFonts w:ascii="Book Antiqua" w:hAnsi="Book Antiqua"/>
                <w:lang w:val="en-US"/>
              </w:rPr>
              <w:t>0.6</w:t>
            </w:r>
            <w:r w:rsidR="005F7309">
              <w:rPr>
                <w:rFonts w:ascii="Book Antiqua" w:eastAsiaTheme="minorEastAsia" w:hAnsi="Book Antiqua" w:cs="Times New Roman" w:hint="eastAsia"/>
                <w:lang w:val="en-US" w:eastAsia="zh-CN"/>
              </w:rPr>
              <w:t>-</w:t>
            </w:r>
            <w:r w:rsidRPr="005B4676">
              <w:rPr>
                <w:rFonts w:ascii="Book Antiqua" w:hAnsi="Book Antiqua"/>
                <w:lang w:val="en-US"/>
              </w:rPr>
              <w:t>327.0</w:t>
            </w:r>
          </w:p>
        </w:tc>
        <w:tc>
          <w:tcPr>
            <w:tcW w:w="0" w:type="auto"/>
            <w:shd w:val="clear" w:color="auto" w:fill="auto"/>
            <w:hideMark/>
          </w:tcPr>
          <w:p w14:paraId="78F1007E"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70</w:t>
            </w:r>
          </w:p>
        </w:tc>
        <w:tc>
          <w:tcPr>
            <w:tcW w:w="0" w:type="auto"/>
            <w:shd w:val="clear" w:color="auto" w:fill="auto"/>
            <w:hideMark/>
          </w:tcPr>
          <w:p w14:paraId="50ACE1AD"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0.0151</w:t>
            </w:r>
          </w:p>
        </w:tc>
      </w:tr>
      <w:tr w:rsidR="005F7309" w:rsidRPr="005B4676" w14:paraId="48FBA833" w14:textId="77777777" w:rsidTr="005F7309">
        <w:tc>
          <w:tcPr>
            <w:tcW w:w="0" w:type="auto"/>
            <w:shd w:val="clear" w:color="auto" w:fill="auto"/>
            <w:hideMark/>
          </w:tcPr>
          <w:p w14:paraId="12D6C479"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I</w:t>
            </w:r>
            <w:r w:rsidR="005F7309">
              <w:rPr>
                <w:rFonts w:ascii="Book Antiqua" w:eastAsiaTheme="minorEastAsia" w:hAnsi="Book Antiqua" w:hint="eastAsia"/>
                <w:lang w:val="en-US" w:eastAsia="zh-CN"/>
              </w:rPr>
              <w:t>L</w:t>
            </w:r>
            <w:r w:rsidRPr="005B4676">
              <w:rPr>
                <w:rFonts w:ascii="Book Antiqua" w:hAnsi="Book Antiqua"/>
                <w:lang w:val="en-US"/>
              </w:rPr>
              <w:t>-6, ng/</w:t>
            </w:r>
            <w:r w:rsidR="005F7309">
              <w:rPr>
                <w:rFonts w:ascii="Book Antiqua" w:eastAsiaTheme="minorEastAsia" w:hAnsi="Book Antiqua" w:hint="eastAsia"/>
                <w:lang w:val="en-US" w:eastAsia="zh-CN"/>
              </w:rPr>
              <w:t xml:space="preserve">L, </w:t>
            </w:r>
            <w:r w:rsidRPr="005B4676">
              <w:rPr>
                <w:rFonts w:ascii="Book Antiqua" w:hAnsi="Book Antiqua"/>
                <w:lang w:val="en-US"/>
              </w:rPr>
              <w:t>range</w:t>
            </w:r>
          </w:p>
        </w:tc>
        <w:tc>
          <w:tcPr>
            <w:tcW w:w="0" w:type="auto"/>
            <w:shd w:val="clear" w:color="auto" w:fill="auto"/>
            <w:hideMark/>
          </w:tcPr>
          <w:p w14:paraId="543C1E90"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50.3</w:t>
            </w:r>
            <w:r w:rsidR="005F7309">
              <w:rPr>
                <w:rFonts w:ascii="Book Antiqua" w:eastAsiaTheme="minorEastAsia" w:hAnsi="Book Antiqua" w:hint="eastAsia"/>
                <w:lang w:val="en-US" w:eastAsia="zh-CN"/>
              </w:rPr>
              <w:t xml:space="preserve"> </w:t>
            </w:r>
            <w:r w:rsidRPr="005B4676">
              <w:rPr>
                <w:rFonts w:ascii="Book Antiqua" w:hAnsi="Book Antiqua"/>
                <w:lang w:val="en-US"/>
              </w:rPr>
              <w:t>±</w:t>
            </w:r>
            <w:r w:rsidR="005F7309">
              <w:rPr>
                <w:rFonts w:ascii="Book Antiqua" w:eastAsiaTheme="minorEastAsia" w:hAnsi="Book Antiqua" w:hint="eastAsia"/>
                <w:lang w:val="en-US" w:eastAsia="zh-CN"/>
              </w:rPr>
              <w:t xml:space="preserve"> </w:t>
            </w:r>
            <w:r w:rsidRPr="005B4676">
              <w:rPr>
                <w:rFonts w:ascii="Book Antiqua" w:hAnsi="Book Antiqua"/>
                <w:lang w:val="en-US"/>
              </w:rPr>
              <w:t>120.0</w:t>
            </w:r>
            <w:r w:rsidR="005F7309">
              <w:rPr>
                <w:rFonts w:ascii="Book Antiqua" w:eastAsiaTheme="minorEastAsia" w:hAnsi="Book Antiqua" w:hint="eastAsia"/>
                <w:lang w:val="en-US" w:eastAsia="zh-CN"/>
              </w:rPr>
              <w:t xml:space="preserve">, </w:t>
            </w:r>
            <w:r w:rsidRPr="005B4676">
              <w:rPr>
                <w:rFonts w:ascii="Book Antiqua" w:hAnsi="Book Antiqua"/>
                <w:lang w:val="en-US"/>
              </w:rPr>
              <w:t>3</w:t>
            </w:r>
            <w:r w:rsidR="005F7309">
              <w:rPr>
                <w:rFonts w:ascii="Book Antiqua" w:eastAsiaTheme="minorEastAsia" w:hAnsi="Book Antiqua" w:cs="Times New Roman" w:hint="eastAsia"/>
                <w:lang w:val="en-US" w:eastAsia="zh-CN"/>
              </w:rPr>
              <w:t>-</w:t>
            </w:r>
            <w:r w:rsidRPr="005B4676">
              <w:rPr>
                <w:rFonts w:ascii="Book Antiqua" w:hAnsi="Book Antiqua"/>
                <w:lang w:val="en-US"/>
              </w:rPr>
              <w:t>2499</w:t>
            </w:r>
          </w:p>
        </w:tc>
        <w:tc>
          <w:tcPr>
            <w:tcW w:w="0" w:type="auto"/>
            <w:shd w:val="clear" w:color="auto" w:fill="auto"/>
            <w:hideMark/>
          </w:tcPr>
          <w:p w14:paraId="216D5487"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546</w:t>
            </w:r>
          </w:p>
        </w:tc>
        <w:tc>
          <w:tcPr>
            <w:tcW w:w="0" w:type="auto"/>
            <w:shd w:val="clear" w:color="auto" w:fill="auto"/>
            <w:hideMark/>
          </w:tcPr>
          <w:p w14:paraId="7A508D31"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35.7</w:t>
            </w:r>
            <w:r w:rsidR="005F7309">
              <w:rPr>
                <w:rFonts w:ascii="Book Antiqua" w:eastAsiaTheme="minorEastAsia" w:hAnsi="Book Antiqua" w:hint="eastAsia"/>
                <w:lang w:val="en-US" w:eastAsia="zh-CN"/>
              </w:rPr>
              <w:t xml:space="preserve"> </w:t>
            </w:r>
            <w:r w:rsidRPr="005B4676">
              <w:rPr>
                <w:rFonts w:ascii="Book Antiqua" w:hAnsi="Book Antiqua"/>
                <w:lang w:val="en-US"/>
              </w:rPr>
              <w:t>±</w:t>
            </w:r>
            <w:r w:rsidR="005F7309">
              <w:rPr>
                <w:rFonts w:ascii="Book Antiqua" w:eastAsiaTheme="minorEastAsia" w:hAnsi="Book Antiqua" w:hint="eastAsia"/>
                <w:lang w:val="en-US" w:eastAsia="zh-CN"/>
              </w:rPr>
              <w:t xml:space="preserve"> </w:t>
            </w:r>
            <w:r w:rsidRPr="005B4676">
              <w:rPr>
                <w:rFonts w:ascii="Book Antiqua" w:hAnsi="Book Antiqua"/>
                <w:lang w:val="en-US"/>
              </w:rPr>
              <w:t>38.9</w:t>
            </w:r>
            <w:r w:rsidR="005F7309">
              <w:rPr>
                <w:rFonts w:ascii="Book Antiqua" w:eastAsiaTheme="minorEastAsia" w:hAnsi="Book Antiqua" w:hint="eastAsia"/>
                <w:lang w:val="en-US" w:eastAsia="zh-CN"/>
              </w:rPr>
              <w:t xml:space="preserve">, </w:t>
            </w:r>
            <w:r w:rsidRPr="005B4676">
              <w:rPr>
                <w:rFonts w:ascii="Book Antiqua" w:hAnsi="Book Antiqua"/>
                <w:lang w:val="en-US"/>
              </w:rPr>
              <w:t>2</w:t>
            </w:r>
            <w:r w:rsidR="005F7309">
              <w:rPr>
                <w:rFonts w:ascii="Book Antiqua" w:eastAsiaTheme="minorEastAsia" w:hAnsi="Book Antiqua" w:cs="Times New Roman" w:hint="eastAsia"/>
                <w:lang w:val="en-US" w:eastAsia="zh-CN"/>
              </w:rPr>
              <w:t>-</w:t>
            </w:r>
            <w:r w:rsidRPr="005B4676">
              <w:rPr>
                <w:rFonts w:ascii="Book Antiqua" w:hAnsi="Book Antiqua"/>
                <w:lang w:val="en-US"/>
              </w:rPr>
              <w:t>188</w:t>
            </w:r>
          </w:p>
        </w:tc>
        <w:tc>
          <w:tcPr>
            <w:tcW w:w="0" w:type="auto"/>
            <w:shd w:val="clear" w:color="auto" w:fill="auto"/>
            <w:hideMark/>
          </w:tcPr>
          <w:p w14:paraId="7F457BF2"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65</w:t>
            </w:r>
          </w:p>
        </w:tc>
        <w:tc>
          <w:tcPr>
            <w:tcW w:w="0" w:type="auto"/>
            <w:shd w:val="clear" w:color="auto" w:fill="auto"/>
            <w:hideMark/>
          </w:tcPr>
          <w:p w14:paraId="27B0E987"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0.0402</w:t>
            </w:r>
          </w:p>
        </w:tc>
      </w:tr>
      <w:tr w:rsidR="005F7309" w:rsidRPr="005B4676" w14:paraId="7F6CE8A9" w14:textId="77777777" w:rsidTr="005F7309">
        <w:tc>
          <w:tcPr>
            <w:tcW w:w="0" w:type="auto"/>
            <w:tcBorders>
              <w:bottom w:val="single" w:sz="4" w:space="0" w:color="auto"/>
            </w:tcBorders>
            <w:shd w:val="clear" w:color="auto" w:fill="auto"/>
            <w:hideMark/>
          </w:tcPr>
          <w:p w14:paraId="7970834B"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LDH, U/</w:t>
            </w:r>
            <w:r w:rsidR="005F7309">
              <w:rPr>
                <w:rFonts w:ascii="Book Antiqua" w:eastAsiaTheme="minorEastAsia" w:hAnsi="Book Antiqua" w:hint="eastAsia"/>
                <w:lang w:val="en-US" w:eastAsia="zh-CN"/>
              </w:rPr>
              <w:t xml:space="preserve">L, </w:t>
            </w:r>
            <w:r w:rsidRPr="005B4676">
              <w:rPr>
                <w:rFonts w:ascii="Book Antiqua" w:hAnsi="Book Antiqua"/>
                <w:lang w:val="en-US"/>
              </w:rPr>
              <w:t>range</w:t>
            </w:r>
          </w:p>
        </w:tc>
        <w:tc>
          <w:tcPr>
            <w:tcW w:w="0" w:type="auto"/>
            <w:tcBorders>
              <w:bottom w:val="single" w:sz="4" w:space="0" w:color="auto"/>
            </w:tcBorders>
            <w:shd w:val="clear" w:color="auto" w:fill="auto"/>
            <w:hideMark/>
          </w:tcPr>
          <w:p w14:paraId="6C69BB1F"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357.9</w:t>
            </w:r>
            <w:r w:rsidR="005F7309">
              <w:rPr>
                <w:rFonts w:ascii="Book Antiqua" w:eastAsiaTheme="minorEastAsia" w:hAnsi="Book Antiqua" w:hint="eastAsia"/>
                <w:lang w:val="en-US" w:eastAsia="zh-CN"/>
              </w:rPr>
              <w:t xml:space="preserve"> </w:t>
            </w:r>
            <w:r w:rsidRPr="005B4676">
              <w:rPr>
                <w:rFonts w:ascii="Book Antiqua" w:hAnsi="Book Antiqua"/>
                <w:lang w:val="en-US"/>
              </w:rPr>
              <w:t>±</w:t>
            </w:r>
            <w:r w:rsidR="005F7309">
              <w:rPr>
                <w:rFonts w:ascii="Book Antiqua" w:eastAsiaTheme="minorEastAsia" w:hAnsi="Book Antiqua" w:hint="eastAsia"/>
                <w:lang w:val="en-US" w:eastAsia="zh-CN"/>
              </w:rPr>
              <w:t xml:space="preserve"> </w:t>
            </w:r>
            <w:r w:rsidRPr="005B4676">
              <w:rPr>
                <w:rFonts w:ascii="Book Antiqua" w:hAnsi="Book Antiqua"/>
                <w:lang w:val="en-US"/>
              </w:rPr>
              <w:t>134.0</w:t>
            </w:r>
            <w:r w:rsidR="005F7309">
              <w:rPr>
                <w:rFonts w:ascii="Book Antiqua" w:eastAsiaTheme="minorEastAsia" w:hAnsi="Book Antiqua" w:hint="eastAsia"/>
                <w:lang w:val="en-US" w:eastAsia="zh-CN"/>
              </w:rPr>
              <w:t xml:space="preserve">, </w:t>
            </w:r>
            <w:r w:rsidRPr="005B4676">
              <w:rPr>
                <w:rFonts w:ascii="Book Antiqua" w:hAnsi="Book Antiqua"/>
                <w:lang w:val="en-US"/>
              </w:rPr>
              <w:t>167</w:t>
            </w:r>
            <w:r w:rsidR="005F7309">
              <w:rPr>
                <w:rFonts w:ascii="Book Antiqua" w:eastAsiaTheme="minorEastAsia" w:hAnsi="Book Antiqua" w:cs="Times New Roman" w:hint="eastAsia"/>
                <w:lang w:val="en-US" w:eastAsia="zh-CN"/>
              </w:rPr>
              <w:t>-</w:t>
            </w:r>
            <w:r w:rsidRPr="005B4676">
              <w:rPr>
                <w:rFonts w:ascii="Book Antiqua" w:hAnsi="Book Antiqua"/>
                <w:lang w:val="en-US"/>
              </w:rPr>
              <w:t>979</w:t>
            </w:r>
          </w:p>
        </w:tc>
        <w:tc>
          <w:tcPr>
            <w:tcW w:w="0" w:type="auto"/>
            <w:tcBorders>
              <w:bottom w:val="single" w:sz="4" w:space="0" w:color="auto"/>
            </w:tcBorders>
            <w:shd w:val="clear" w:color="auto" w:fill="auto"/>
            <w:hideMark/>
          </w:tcPr>
          <w:p w14:paraId="2F3C7D3D"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435</w:t>
            </w:r>
          </w:p>
        </w:tc>
        <w:tc>
          <w:tcPr>
            <w:tcW w:w="0" w:type="auto"/>
            <w:tcBorders>
              <w:bottom w:val="single" w:sz="4" w:space="0" w:color="auto"/>
            </w:tcBorders>
            <w:shd w:val="clear" w:color="auto" w:fill="auto"/>
            <w:hideMark/>
          </w:tcPr>
          <w:p w14:paraId="3E9D5312"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299.0</w:t>
            </w:r>
            <w:r w:rsidR="005F7309">
              <w:rPr>
                <w:rFonts w:ascii="Book Antiqua" w:eastAsiaTheme="minorEastAsia" w:hAnsi="Book Antiqua" w:hint="eastAsia"/>
                <w:lang w:val="en-US" w:eastAsia="zh-CN"/>
              </w:rPr>
              <w:t xml:space="preserve"> </w:t>
            </w:r>
            <w:r w:rsidRPr="005B4676">
              <w:rPr>
                <w:rFonts w:ascii="Book Antiqua" w:hAnsi="Book Antiqua"/>
                <w:lang w:val="en-US"/>
              </w:rPr>
              <w:t>±</w:t>
            </w:r>
            <w:r w:rsidR="005F7309">
              <w:rPr>
                <w:rFonts w:ascii="Book Antiqua" w:eastAsiaTheme="minorEastAsia" w:hAnsi="Book Antiqua" w:hint="eastAsia"/>
                <w:lang w:val="en-US" w:eastAsia="zh-CN"/>
              </w:rPr>
              <w:t xml:space="preserve"> </w:t>
            </w:r>
            <w:r w:rsidRPr="005B4676">
              <w:rPr>
                <w:rFonts w:ascii="Book Antiqua" w:hAnsi="Book Antiqua"/>
                <w:lang w:val="en-US"/>
              </w:rPr>
              <w:t>173.4</w:t>
            </w:r>
            <w:r w:rsidR="005F7309">
              <w:rPr>
                <w:rFonts w:ascii="Book Antiqua" w:eastAsiaTheme="minorEastAsia" w:hAnsi="Book Antiqua" w:hint="eastAsia"/>
                <w:lang w:val="en-US" w:eastAsia="zh-CN"/>
              </w:rPr>
              <w:t xml:space="preserve">, </w:t>
            </w:r>
            <w:r w:rsidRPr="005B4676">
              <w:rPr>
                <w:rFonts w:ascii="Book Antiqua" w:hAnsi="Book Antiqua"/>
                <w:lang w:val="en-US"/>
              </w:rPr>
              <w:t>134</w:t>
            </w:r>
            <w:r w:rsidR="005F7309">
              <w:rPr>
                <w:rFonts w:ascii="Book Antiqua" w:eastAsiaTheme="minorEastAsia" w:hAnsi="Book Antiqua" w:cs="Times New Roman" w:hint="eastAsia"/>
                <w:lang w:val="en-US" w:eastAsia="zh-CN"/>
              </w:rPr>
              <w:t>-</w:t>
            </w:r>
            <w:r w:rsidRPr="005B4676">
              <w:rPr>
                <w:rFonts w:ascii="Book Antiqua" w:hAnsi="Book Antiqua"/>
                <w:lang w:val="en-US"/>
              </w:rPr>
              <w:t>1304</w:t>
            </w:r>
          </w:p>
        </w:tc>
        <w:tc>
          <w:tcPr>
            <w:tcW w:w="0" w:type="auto"/>
            <w:tcBorders>
              <w:bottom w:val="single" w:sz="4" w:space="0" w:color="auto"/>
            </w:tcBorders>
            <w:shd w:val="clear" w:color="auto" w:fill="auto"/>
            <w:hideMark/>
          </w:tcPr>
          <w:p w14:paraId="34889F13"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49</w:t>
            </w:r>
          </w:p>
        </w:tc>
        <w:tc>
          <w:tcPr>
            <w:tcW w:w="0" w:type="auto"/>
            <w:tcBorders>
              <w:bottom w:val="single" w:sz="4" w:space="0" w:color="auto"/>
            </w:tcBorders>
            <w:shd w:val="clear" w:color="auto" w:fill="auto"/>
            <w:hideMark/>
          </w:tcPr>
          <w:p w14:paraId="784B64F4" w14:textId="77777777" w:rsidR="005B4676" w:rsidRPr="005B4676" w:rsidRDefault="005B4676" w:rsidP="005F7309">
            <w:pPr>
              <w:spacing w:line="360" w:lineRule="auto"/>
              <w:jc w:val="both"/>
              <w:rPr>
                <w:rFonts w:ascii="Book Antiqua" w:eastAsiaTheme="minorEastAsia" w:hAnsi="Book Antiqua"/>
                <w:lang w:val="en-US"/>
              </w:rPr>
            </w:pPr>
            <w:r w:rsidRPr="005B4676">
              <w:rPr>
                <w:rFonts w:ascii="Book Antiqua" w:hAnsi="Book Antiqua"/>
                <w:lang w:val="en-US"/>
              </w:rPr>
              <w:t>0.0254</w:t>
            </w:r>
          </w:p>
        </w:tc>
      </w:tr>
    </w:tbl>
    <w:p w14:paraId="10269DB3" w14:textId="77777777" w:rsidR="005F7309" w:rsidRDefault="005F7309">
      <w:pPr>
        <w:spacing w:line="360" w:lineRule="auto"/>
        <w:jc w:val="both"/>
        <w:rPr>
          <w:rFonts w:ascii="Book Antiqua" w:hAnsi="Book Antiqua" w:cs="Book Antiqua"/>
          <w:color w:val="000000"/>
          <w:lang w:eastAsia="zh-CN"/>
        </w:rPr>
      </w:pPr>
      <w:r w:rsidRPr="005B4676">
        <w:rPr>
          <w:rFonts w:ascii="Book Antiqua" w:hAnsi="Book Antiqua"/>
        </w:rPr>
        <w:t>COVID</w:t>
      </w:r>
      <w:r>
        <w:rPr>
          <w:rFonts w:ascii="Book Antiqua" w:hAnsi="Book Antiqua" w:hint="eastAsia"/>
          <w:lang w:eastAsia="zh-CN"/>
        </w:rPr>
        <w:t xml:space="preserve">: </w:t>
      </w:r>
      <w:r w:rsidRPr="005F7309">
        <w:rPr>
          <w:rFonts w:ascii="Book Antiqua" w:hAnsi="Book Antiqua"/>
          <w:lang w:eastAsia="zh-CN"/>
        </w:rPr>
        <w:t>Coronavirus disease</w:t>
      </w:r>
      <w:r>
        <w:rPr>
          <w:rFonts w:ascii="Book Antiqua" w:hAnsi="Book Antiqua" w:hint="eastAsia"/>
          <w:lang w:eastAsia="zh-CN"/>
        </w:rPr>
        <w:t>;</w:t>
      </w:r>
      <w:r w:rsidRPr="005F7309">
        <w:rPr>
          <w:rFonts w:ascii="Book Antiqua" w:hAnsi="Book Antiqua"/>
        </w:rPr>
        <w:t xml:space="preserve"> </w:t>
      </w:r>
      <w:r w:rsidRPr="005B4676">
        <w:rPr>
          <w:rFonts w:ascii="Book Antiqua" w:hAnsi="Book Antiqua"/>
        </w:rPr>
        <w:t>CRP</w:t>
      </w:r>
      <w:r>
        <w:rPr>
          <w:rFonts w:ascii="Book Antiqua" w:hAnsi="Book Antiqua" w:hint="eastAsia"/>
          <w:lang w:eastAsia="zh-CN"/>
        </w:rPr>
        <w:t>:</w:t>
      </w:r>
      <w:r w:rsidRPr="005F7309">
        <w:rPr>
          <w:rFonts w:ascii="Book Antiqua" w:eastAsia="Book Antiqua" w:hAnsi="Book Antiqua" w:cs="Book Antiqua"/>
          <w:color w:val="000000"/>
        </w:rPr>
        <w:t xml:space="preserve"> </w:t>
      </w:r>
      <w:r>
        <w:rPr>
          <w:rFonts w:ascii="Book Antiqua" w:eastAsia="Book Antiqua" w:hAnsi="Book Antiqua" w:cs="Book Antiqua"/>
          <w:color w:val="000000"/>
        </w:rPr>
        <w:t>C-reactive protein</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5B4676">
        <w:rPr>
          <w:rFonts w:ascii="Book Antiqua" w:hAnsi="Book Antiqua"/>
        </w:rPr>
        <w:t>LDH</w:t>
      </w:r>
      <w:r>
        <w:rPr>
          <w:rFonts w:ascii="Book Antiqua" w:hAnsi="Book Antiqua" w:hint="eastAsia"/>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L</w:t>
      </w:r>
      <w:r>
        <w:rPr>
          <w:rFonts w:ascii="Book Antiqua" w:eastAsia="Book Antiqua" w:hAnsi="Book Antiqua" w:cs="Book Antiqua"/>
          <w:color w:val="000000"/>
        </w:rPr>
        <w:t>actate dehydrogenase</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5B4676">
        <w:rPr>
          <w:rFonts w:ascii="Book Antiqua" w:hAnsi="Book Antiqua"/>
        </w:rPr>
        <w:t>I</w:t>
      </w:r>
      <w:r>
        <w:rPr>
          <w:rFonts w:ascii="Book Antiqua" w:hAnsi="Book Antiqua" w:hint="eastAsia"/>
          <w:lang w:eastAsia="zh-CN"/>
        </w:rPr>
        <w:t>L</w:t>
      </w:r>
      <w:r w:rsidRPr="005B4676">
        <w:rPr>
          <w:rFonts w:ascii="Book Antiqua" w:hAnsi="Book Antiqua"/>
        </w:rPr>
        <w:t>-6</w:t>
      </w:r>
      <w:r>
        <w:rPr>
          <w:rFonts w:ascii="Book Antiqua" w:hAnsi="Book Antiqua" w:hint="eastAsia"/>
          <w:lang w:eastAsia="zh-CN"/>
        </w:rPr>
        <w:t xml:space="preserve">: </w:t>
      </w:r>
      <w:r>
        <w:rPr>
          <w:rFonts w:ascii="Book Antiqua" w:hAnsi="Book Antiqua" w:cs="Book Antiqua" w:hint="eastAsia"/>
          <w:color w:val="000000"/>
          <w:lang w:eastAsia="zh-CN"/>
        </w:rPr>
        <w:t>I</w:t>
      </w:r>
      <w:r>
        <w:rPr>
          <w:rFonts w:ascii="Book Antiqua" w:eastAsia="Book Antiqua" w:hAnsi="Book Antiqua" w:cs="Book Antiqua"/>
          <w:color w:val="000000"/>
        </w:rPr>
        <w:t>nterleukine-6</w:t>
      </w:r>
      <w:r>
        <w:rPr>
          <w:rFonts w:ascii="Book Antiqua" w:hAnsi="Book Antiqua" w:cs="Book Antiqua" w:hint="eastAsia"/>
          <w:color w:val="000000"/>
          <w:lang w:eastAsia="zh-CN"/>
        </w:rPr>
        <w:t>.</w:t>
      </w:r>
    </w:p>
    <w:p w14:paraId="347C8AB5" w14:textId="77777777" w:rsidR="005B4676" w:rsidRDefault="005F7309">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4F00A1">
        <w:rPr>
          <w:rFonts w:ascii="Book Antiqua" w:hAnsi="Book Antiqua" w:cs="Book Antiqua"/>
          <w:b/>
          <w:color w:val="000000"/>
          <w:lang w:eastAsia="zh-CN"/>
        </w:rPr>
        <w:lastRenderedPageBreak/>
        <w:t>Table 3</w:t>
      </w:r>
      <w:r w:rsidRPr="004F00A1">
        <w:rPr>
          <w:rFonts w:ascii="Book Antiqua" w:hAnsi="Book Antiqua" w:cs="Book Antiqua" w:hint="eastAsia"/>
          <w:b/>
          <w:color w:val="000000"/>
          <w:lang w:eastAsia="zh-CN"/>
        </w:rPr>
        <w:t xml:space="preserve"> </w:t>
      </w:r>
      <w:r w:rsidRPr="004F00A1">
        <w:rPr>
          <w:rFonts w:ascii="Book Antiqua" w:hAnsi="Book Antiqua" w:cs="Book Antiqua"/>
          <w:b/>
          <w:color w:val="000000"/>
          <w:lang w:eastAsia="zh-CN"/>
        </w:rPr>
        <w:t xml:space="preserve">Comparison of </w:t>
      </w:r>
      <w:r w:rsidR="004F00A1" w:rsidRPr="004F00A1">
        <w:rPr>
          <w:rFonts w:ascii="Book Antiqua" w:hAnsi="Book Antiqua" w:cs="Book Antiqua" w:hint="eastAsia"/>
          <w:b/>
          <w:color w:val="000000"/>
          <w:lang w:eastAsia="zh-CN"/>
        </w:rPr>
        <w:t>c</w:t>
      </w:r>
      <w:r w:rsidR="004F00A1" w:rsidRPr="004F00A1">
        <w:rPr>
          <w:rFonts w:ascii="Book Antiqua" w:hAnsi="Book Antiqua" w:cs="Book Antiqua"/>
          <w:b/>
          <w:color w:val="000000"/>
          <w:lang w:eastAsia="zh-CN"/>
        </w:rPr>
        <w:t>oronavirus disease 2019</w:t>
      </w:r>
      <w:r w:rsidRPr="004F00A1">
        <w:rPr>
          <w:rFonts w:ascii="Book Antiqua" w:hAnsi="Book Antiqua" w:cs="Book Antiqua"/>
          <w:b/>
          <w:color w:val="000000"/>
          <w:lang w:eastAsia="zh-CN"/>
        </w:rPr>
        <w:t xml:space="preserve"> pneumonia complications in patients with (</w:t>
      </w:r>
      <w:r w:rsidR="004F00A1" w:rsidRPr="004F00A1">
        <w:rPr>
          <w:rFonts w:ascii="Book Antiqua" w:hAnsi="Book Antiqua" w:cs="Book Antiqua"/>
          <w:b/>
          <w:color w:val="000000"/>
          <w:lang w:eastAsia="zh-CN"/>
        </w:rPr>
        <w:t>group 1) and without (group</w:t>
      </w:r>
      <w:r w:rsidRPr="004F00A1">
        <w:rPr>
          <w:rFonts w:ascii="Book Antiqua" w:hAnsi="Book Antiqua" w:cs="Book Antiqua"/>
          <w:b/>
          <w:color w:val="000000"/>
          <w:lang w:eastAsia="zh-CN"/>
        </w:rPr>
        <w:t xml:space="preserve"> 2) elevated liver enzymes</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1636"/>
        <w:gridCol w:w="1599"/>
        <w:gridCol w:w="1485"/>
      </w:tblGrid>
      <w:tr w:rsidR="004F00A1" w:rsidRPr="004F00A1" w14:paraId="1F2CD16C" w14:textId="77777777" w:rsidTr="004F00A1">
        <w:tc>
          <w:tcPr>
            <w:tcW w:w="0" w:type="auto"/>
            <w:tcBorders>
              <w:top w:val="single" w:sz="4" w:space="0" w:color="auto"/>
              <w:bottom w:val="single" w:sz="4" w:space="0" w:color="auto"/>
            </w:tcBorders>
            <w:shd w:val="clear" w:color="auto" w:fill="auto"/>
          </w:tcPr>
          <w:p w14:paraId="28E221D0" w14:textId="77777777" w:rsidR="004F00A1" w:rsidRPr="004F00A1" w:rsidRDefault="004F00A1" w:rsidP="004F00A1">
            <w:pPr>
              <w:spacing w:line="360" w:lineRule="auto"/>
              <w:jc w:val="both"/>
              <w:rPr>
                <w:rFonts w:ascii="Book Antiqua" w:eastAsiaTheme="minorEastAsia" w:hAnsi="Book Antiqua"/>
                <w:b/>
                <w:lang w:val="en-US"/>
              </w:rPr>
            </w:pPr>
          </w:p>
        </w:tc>
        <w:tc>
          <w:tcPr>
            <w:tcW w:w="0" w:type="auto"/>
            <w:tcBorders>
              <w:top w:val="single" w:sz="4" w:space="0" w:color="auto"/>
              <w:bottom w:val="single" w:sz="4" w:space="0" w:color="auto"/>
            </w:tcBorders>
            <w:shd w:val="clear" w:color="auto" w:fill="auto"/>
            <w:hideMark/>
          </w:tcPr>
          <w:p w14:paraId="0637FD29" w14:textId="77777777" w:rsidR="004F00A1" w:rsidRPr="004F00A1" w:rsidRDefault="004F00A1" w:rsidP="004F00A1">
            <w:pPr>
              <w:spacing w:line="360" w:lineRule="auto"/>
              <w:jc w:val="both"/>
              <w:rPr>
                <w:rFonts w:ascii="Book Antiqua" w:eastAsiaTheme="minorEastAsia" w:hAnsi="Book Antiqua"/>
                <w:b/>
                <w:lang w:val="en-US" w:eastAsia="zh-CN"/>
              </w:rPr>
            </w:pPr>
            <w:r w:rsidRPr="004F00A1">
              <w:rPr>
                <w:rFonts w:ascii="Book Antiqua" w:hAnsi="Book Antiqua"/>
                <w:b/>
                <w:lang w:val="en-US"/>
              </w:rPr>
              <w:t>Group 1</w:t>
            </w:r>
          </w:p>
        </w:tc>
        <w:tc>
          <w:tcPr>
            <w:tcW w:w="0" w:type="auto"/>
            <w:tcBorders>
              <w:top w:val="single" w:sz="4" w:space="0" w:color="auto"/>
              <w:bottom w:val="single" w:sz="4" w:space="0" w:color="auto"/>
            </w:tcBorders>
            <w:shd w:val="clear" w:color="auto" w:fill="auto"/>
            <w:hideMark/>
          </w:tcPr>
          <w:p w14:paraId="2CF7C425" w14:textId="77777777" w:rsidR="004F00A1" w:rsidRPr="004F00A1" w:rsidRDefault="004F00A1" w:rsidP="004F00A1">
            <w:pPr>
              <w:spacing w:line="360" w:lineRule="auto"/>
              <w:jc w:val="both"/>
              <w:rPr>
                <w:rFonts w:ascii="Book Antiqua" w:eastAsiaTheme="minorEastAsia" w:hAnsi="Book Antiqua"/>
                <w:b/>
                <w:lang w:val="en-US" w:eastAsia="zh-CN"/>
              </w:rPr>
            </w:pPr>
            <w:r w:rsidRPr="004F00A1">
              <w:rPr>
                <w:rFonts w:ascii="Book Antiqua" w:hAnsi="Book Antiqua"/>
                <w:b/>
                <w:lang w:val="en-US"/>
              </w:rPr>
              <w:t>Group 2</w:t>
            </w:r>
          </w:p>
        </w:tc>
        <w:tc>
          <w:tcPr>
            <w:tcW w:w="0" w:type="auto"/>
            <w:tcBorders>
              <w:top w:val="single" w:sz="4" w:space="0" w:color="auto"/>
              <w:bottom w:val="single" w:sz="4" w:space="0" w:color="auto"/>
            </w:tcBorders>
            <w:shd w:val="clear" w:color="auto" w:fill="auto"/>
            <w:hideMark/>
          </w:tcPr>
          <w:p w14:paraId="382C8666" w14:textId="77777777" w:rsidR="004F00A1" w:rsidRPr="004F00A1" w:rsidRDefault="004F00A1" w:rsidP="004F00A1">
            <w:pPr>
              <w:spacing w:line="360" w:lineRule="auto"/>
              <w:jc w:val="both"/>
              <w:rPr>
                <w:rFonts w:ascii="Book Antiqua" w:eastAsiaTheme="minorEastAsia" w:hAnsi="Book Antiqua"/>
                <w:b/>
                <w:lang w:val="en-US" w:eastAsia="zh-CN"/>
              </w:rPr>
            </w:pPr>
            <w:r w:rsidRPr="004F00A1">
              <w:rPr>
                <w:rFonts w:ascii="Book Antiqua" w:hAnsi="Book Antiqua"/>
                <w:b/>
                <w:i/>
                <w:lang w:val="en-US"/>
              </w:rPr>
              <w:t xml:space="preserve">P </w:t>
            </w:r>
            <w:r>
              <w:rPr>
                <w:rFonts w:ascii="Book Antiqua" w:eastAsiaTheme="minorEastAsia" w:hAnsi="Book Antiqua" w:hint="eastAsia"/>
                <w:b/>
                <w:lang w:val="en-US" w:eastAsia="zh-CN"/>
              </w:rPr>
              <w:t>value</w:t>
            </w:r>
          </w:p>
        </w:tc>
      </w:tr>
      <w:tr w:rsidR="004F00A1" w:rsidRPr="004F00A1" w14:paraId="3EB35981" w14:textId="77777777" w:rsidTr="004F00A1">
        <w:tc>
          <w:tcPr>
            <w:tcW w:w="0" w:type="auto"/>
            <w:tcBorders>
              <w:top w:val="single" w:sz="4" w:space="0" w:color="auto"/>
            </w:tcBorders>
            <w:shd w:val="clear" w:color="auto" w:fill="auto"/>
            <w:hideMark/>
          </w:tcPr>
          <w:p w14:paraId="156AD1F6" w14:textId="77777777" w:rsidR="004F00A1" w:rsidRPr="004F00A1" w:rsidRDefault="004F00A1" w:rsidP="004F00A1">
            <w:pPr>
              <w:spacing w:line="360" w:lineRule="auto"/>
              <w:jc w:val="both"/>
              <w:rPr>
                <w:rFonts w:ascii="Book Antiqua" w:eastAsiaTheme="minorEastAsia" w:hAnsi="Book Antiqua"/>
                <w:lang w:val="en-US"/>
              </w:rPr>
            </w:pPr>
            <w:bookmarkStart w:id="5" w:name="_Hlk106108961"/>
            <w:r w:rsidRPr="004F00A1">
              <w:rPr>
                <w:rFonts w:ascii="Book Antiqua" w:hAnsi="Book Antiqua"/>
                <w:lang w:val="en-US"/>
              </w:rPr>
              <w:t xml:space="preserve">Bacterial complication, </w:t>
            </w:r>
            <w:r w:rsidRPr="004F00A1">
              <w:rPr>
                <w:rFonts w:ascii="Book Antiqua" w:hAnsi="Book Antiqua"/>
                <w:i/>
                <w:lang w:val="en-US"/>
              </w:rPr>
              <w:t>n</w:t>
            </w:r>
            <w:r>
              <w:rPr>
                <w:rFonts w:ascii="Book Antiqua" w:hAnsi="Book Antiqua"/>
                <w:lang w:val="en-US"/>
              </w:rPr>
              <w:t>/</w:t>
            </w:r>
            <w:r w:rsidRPr="004F00A1">
              <w:rPr>
                <w:rFonts w:ascii="Book Antiqua" w:hAnsi="Book Antiqua"/>
                <w:lang w:val="en-US"/>
              </w:rPr>
              <w:t>%</w:t>
            </w:r>
          </w:p>
        </w:tc>
        <w:tc>
          <w:tcPr>
            <w:tcW w:w="0" w:type="auto"/>
            <w:tcBorders>
              <w:top w:val="single" w:sz="4" w:space="0" w:color="auto"/>
            </w:tcBorders>
            <w:shd w:val="clear" w:color="auto" w:fill="auto"/>
            <w:hideMark/>
          </w:tcPr>
          <w:p w14:paraId="3E0586E9"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335/55.6</w:t>
            </w:r>
          </w:p>
        </w:tc>
        <w:tc>
          <w:tcPr>
            <w:tcW w:w="0" w:type="auto"/>
            <w:tcBorders>
              <w:top w:val="single" w:sz="4" w:space="0" w:color="auto"/>
            </w:tcBorders>
            <w:shd w:val="clear" w:color="auto" w:fill="auto"/>
            <w:hideMark/>
          </w:tcPr>
          <w:p w14:paraId="7515697D"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34/42.0</w:t>
            </w:r>
          </w:p>
        </w:tc>
        <w:tc>
          <w:tcPr>
            <w:tcW w:w="0" w:type="auto"/>
            <w:tcBorders>
              <w:top w:val="single" w:sz="4" w:space="0" w:color="auto"/>
            </w:tcBorders>
            <w:shd w:val="clear" w:color="auto" w:fill="auto"/>
            <w:hideMark/>
          </w:tcPr>
          <w:p w14:paraId="517CE03D"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0.0213</w:t>
            </w:r>
          </w:p>
        </w:tc>
      </w:tr>
      <w:bookmarkEnd w:id="5"/>
      <w:tr w:rsidR="004F00A1" w:rsidRPr="004F00A1" w14:paraId="103218D6" w14:textId="77777777" w:rsidTr="004F00A1">
        <w:tc>
          <w:tcPr>
            <w:tcW w:w="0" w:type="auto"/>
            <w:shd w:val="clear" w:color="auto" w:fill="auto"/>
            <w:hideMark/>
          </w:tcPr>
          <w:p w14:paraId="017D7F6F" w14:textId="77777777" w:rsidR="004F00A1" w:rsidRPr="004F00A1" w:rsidRDefault="004F00A1" w:rsidP="004F00A1">
            <w:pPr>
              <w:spacing w:line="360" w:lineRule="auto"/>
              <w:jc w:val="both"/>
              <w:rPr>
                <w:rFonts w:ascii="Book Antiqua" w:eastAsiaTheme="minorEastAsia" w:hAnsi="Book Antiqua"/>
                <w:lang w:val="en-US" w:eastAsia="zh-CN"/>
              </w:rPr>
            </w:pPr>
            <w:r w:rsidRPr="004F00A1">
              <w:rPr>
                <w:rFonts w:ascii="Book Antiqua" w:hAnsi="Book Antiqua"/>
                <w:lang w:val="en-US"/>
              </w:rPr>
              <w:t xml:space="preserve">Sepsis, </w:t>
            </w:r>
            <w:r w:rsidRPr="004F00A1">
              <w:rPr>
                <w:rFonts w:ascii="Book Antiqua" w:hAnsi="Book Antiqua"/>
                <w:i/>
                <w:lang w:val="en-US"/>
              </w:rPr>
              <w:t>n</w:t>
            </w:r>
            <w:r w:rsidRPr="004F00A1">
              <w:rPr>
                <w:rFonts w:ascii="Book Antiqua" w:hAnsi="Book Antiqua"/>
                <w:lang w:val="en-US"/>
              </w:rPr>
              <w:t>/%</w:t>
            </w:r>
          </w:p>
        </w:tc>
        <w:tc>
          <w:tcPr>
            <w:tcW w:w="0" w:type="auto"/>
            <w:shd w:val="clear" w:color="auto" w:fill="auto"/>
            <w:hideMark/>
          </w:tcPr>
          <w:p w14:paraId="468E896F"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14/2.3</w:t>
            </w:r>
          </w:p>
        </w:tc>
        <w:tc>
          <w:tcPr>
            <w:tcW w:w="0" w:type="auto"/>
            <w:shd w:val="clear" w:color="auto" w:fill="auto"/>
            <w:hideMark/>
          </w:tcPr>
          <w:p w14:paraId="653B456F"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4/4.9</w:t>
            </w:r>
          </w:p>
        </w:tc>
        <w:tc>
          <w:tcPr>
            <w:tcW w:w="0" w:type="auto"/>
            <w:shd w:val="clear" w:color="auto" w:fill="auto"/>
            <w:hideMark/>
          </w:tcPr>
          <w:p w14:paraId="2DE39E06"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0.1672</w:t>
            </w:r>
          </w:p>
        </w:tc>
      </w:tr>
      <w:tr w:rsidR="004F00A1" w:rsidRPr="004F00A1" w14:paraId="74133DFD" w14:textId="77777777" w:rsidTr="004F00A1">
        <w:tc>
          <w:tcPr>
            <w:tcW w:w="0" w:type="auto"/>
            <w:shd w:val="clear" w:color="auto" w:fill="auto"/>
            <w:hideMark/>
          </w:tcPr>
          <w:p w14:paraId="6CEF763F" w14:textId="77777777" w:rsidR="004F00A1" w:rsidRPr="004F00A1" w:rsidRDefault="004F00A1" w:rsidP="004F00A1">
            <w:pPr>
              <w:spacing w:line="360" w:lineRule="auto"/>
              <w:jc w:val="both"/>
              <w:rPr>
                <w:rFonts w:ascii="Book Antiqua" w:eastAsiaTheme="minorEastAsia" w:hAnsi="Book Antiqua"/>
                <w:lang w:val="en-US" w:eastAsia="zh-CN"/>
              </w:rPr>
            </w:pPr>
            <w:r w:rsidRPr="004F00A1">
              <w:rPr>
                <w:rFonts w:ascii="Book Antiqua" w:hAnsi="Book Antiqua"/>
                <w:lang w:val="en-US"/>
              </w:rPr>
              <w:t xml:space="preserve">Respiratory failure, </w:t>
            </w:r>
            <w:r w:rsidRPr="004F00A1">
              <w:rPr>
                <w:rFonts w:ascii="Book Antiqua" w:hAnsi="Book Antiqua"/>
                <w:i/>
                <w:lang w:val="en-US"/>
              </w:rPr>
              <w:t>n</w:t>
            </w:r>
            <w:r w:rsidRPr="004F00A1">
              <w:rPr>
                <w:rFonts w:ascii="Book Antiqua" w:hAnsi="Book Antiqua"/>
                <w:lang w:val="en-US"/>
              </w:rPr>
              <w:t>/%</w:t>
            </w:r>
          </w:p>
        </w:tc>
        <w:tc>
          <w:tcPr>
            <w:tcW w:w="0" w:type="auto"/>
            <w:shd w:val="clear" w:color="auto" w:fill="auto"/>
            <w:hideMark/>
          </w:tcPr>
          <w:p w14:paraId="39984B0B"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63/10.4</w:t>
            </w:r>
          </w:p>
        </w:tc>
        <w:tc>
          <w:tcPr>
            <w:tcW w:w="0" w:type="auto"/>
            <w:shd w:val="clear" w:color="auto" w:fill="auto"/>
            <w:hideMark/>
          </w:tcPr>
          <w:p w14:paraId="2283BE17"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7/8.6</w:t>
            </w:r>
          </w:p>
        </w:tc>
        <w:tc>
          <w:tcPr>
            <w:tcW w:w="0" w:type="auto"/>
            <w:shd w:val="clear" w:color="auto" w:fill="auto"/>
            <w:hideMark/>
          </w:tcPr>
          <w:p w14:paraId="33202AB5"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0.6146</w:t>
            </w:r>
          </w:p>
        </w:tc>
      </w:tr>
      <w:tr w:rsidR="004F00A1" w:rsidRPr="004F00A1" w14:paraId="1F9EBE23" w14:textId="77777777" w:rsidTr="004F00A1">
        <w:tc>
          <w:tcPr>
            <w:tcW w:w="0" w:type="auto"/>
            <w:shd w:val="clear" w:color="auto" w:fill="auto"/>
            <w:hideMark/>
          </w:tcPr>
          <w:p w14:paraId="213E03C1" w14:textId="77777777" w:rsidR="004F00A1" w:rsidRPr="004F00A1" w:rsidRDefault="004F00A1" w:rsidP="004F00A1">
            <w:pPr>
              <w:spacing w:line="360" w:lineRule="auto"/>
              <w:jc w:val="both"/>
              <w:rPr>
                <w:rFonts w:ascii="Book Antiqua" w:eastAsiaTheme="minorEastAsia" w:hAnsi="Book Antiqua"/>
                <w:lang w:val="en-US" w:eastAsia="zh-CN"/>
              </w:rPr>
            </w:pPr>
            <w:r w:rsidRPr="004F00A1">
              <w:rPr>
                <w:rFonts w:ascii="Book Antiqua" w:hAnsi="Book Antiqua"/>
                <w:lang w:val="en-US"/>
              </w:rPr>
              <w:t xml:space="preserve">Acid-alkaline imbalance, </w:t>
            </w:r>
            <w:r w:rsidRPr="004F00A1">
              <w:rPr>
                <w:rFonts w:ascii="Book Antiqua" w:hAnsi="Book Antiqua"/>
                <w:i/>
                <w:lang w:val="en-US"/>
              </w:rPr>
              <w:t>n</w:t>
            </w:r>
            <w:r w:rsidRPr="004F00A1">
              <w:rPr>
                <w:rFonts w:ascii="Book Antiqua" w:hAnsi="Book Antiqua"/>
                <w:lang w:val="en-US"/>
              </w:rPr>
              <w:t>/%</w:t>
            </w:r>
          </w:p>
        </w:tc>
        <w:tc>
          <w:tcPr>
            <w:tcW w:w="0" w:type="auto"/>
            <w:shd w:val="clear" w:color="auto" w:fill="auto"/>
            <w:hideMark/>
          </w:tcPr>
          <w:p w14:paraId="6322CBDE"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11/1.8</w:t>
            </w:r>
          </w:p>
        </w:tc>
        <w:tc>
          <w:tcPr>
            <w:tcW w:w="0" w:type="auto"/>
            <w:shd w:val="clear" w:color="auto" w:fill="auto"/>
            <w:hideMark/>
          </w:tcPr>
          <w:p w14:paraId="48F3EBCC"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w:t>
            </w:r>
          </w:p>
        </w:tc>
        <w:tc>
          <w:tcPr>
            <w:tcW w:w="0" w:type="auto"/>
            <w:shd w:val="clear" w:color="auto" w:fill="auto"/>
            <w:hideMark/>
          </w:tcPr>
          <w:p w14:paraId="50A9DD61"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0.2204</w:t>
            </w:r>
          </w:p>
        </w:tc>
      </w:tr>
      <w:tr w:rsidR="004F00A1" w:rsidRPr="004F00A1" w14:paraId="5B7CEFF9" w14:textId="77777777" w:rsidTr="004F00A1">
        <w:tc>
          <w:tcPr>
            <w:tcW w:w="0" w:type="auto"/>
            <w:shd w:val="clear" w:color="auto" w:fill="auto"/>
            <w:hideMark/>
          </w:tcPr>
          <w:p w14:paraId="27F10DC6" w14:textId="77777777" w:rsidR="004F00A1" w:rsidRPr="004F00A1" w:rsidRDefault="004F00A1" w:rsidP="004F00A1">
            <w:pPr>
              <w:spacing w:line="360" w:lineRule="auto"/>
              <w:jc w:val="both"/>
              <w:rPr>
                <w:rFonts w:ascii="Book Antiqua" w:eastAsiaTheme="minorEastAsia" w:hAnsi="Book Antiqua"/>
                <w:lang w:val="en-US" w:eastAsia="zh-CN"/>
              </w:rPr>
            </w:pPr>
            <w:r w:rsidRPr="004F00A1">
              <w:rPr>
                <w:rFonts w:ascii="Book Antiqua" w:hAnsi="Book Antiqua"/>
                <w:lang w:val="en-US"/>
              </w:rPr>
              <w:t xml:space="preserve">Electrolyte imbalance, </w:t>
            </w:r>
            <w:r w:rsidRPr="004F00A1">
              <w:rPr>
                <w:rFonts w:ascii="Book Antiqua" w:hAnsi="Book Antiqua"/>
                <w:i/>
                <w:lang w:val="en-US"/>
              </w:rPr>
              <w:t>n</w:t>
            </w:r>
            <w:r w:rsidRPr="004F00A1">
              <w:rPr>
                <w:rFonts w:ascii="Book Antiqua" w:hAnsi="Book Antiqua"/>
                <w:lang w:val="en-US"/>
              </w:rPr>
              <w:t>/%</w:t>
            </w:r>
          </w:p>
        </w:tc>
        <w:tc>
          <w:tcPr>
            <w:tcW w:w="0" w:type="auto"/>
            <w:shd w:val="clear" w:color="auto" w:fill="auto"/>
            <w:hideMark/>
          </w:tcPr>
          <w:p w14:paraId="65AA1C3A"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67/11.1</w:t>
            </w:r>
          </w:p>
        </w:tc>
        <w:tc>
          <w:tcPr>
            <w:tcW w:w="0" w:type="auto"/>
            <w:shd w:val="clear" w:color="auto" w:fill="auto"/>
            <w:hideMark/>
          </w:tcPr>
          <w:p w14:paraId="4A09B8DB"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8/9.9</w:t>
            </w:r>
          </w:p>
        </w:tc>
        <w:tc>
          <w:tcPr>
            <w:tcW w:w="0" w:type="auto"/>
            <w:shd w:val="clear" w:color="auto" w:fill="auto"/>
            <w:hideMark/>
          </w:tcPr>
          <w:p w14:paraId="720596F3"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0.7385</w:t>
            </w:r>
          </w:p>
        </w:tc>
      </w:tr>
      <w:tr w:rsidR="004F00A1" w:rsidRPr="004F00A1" w14:paraId="57E67CE3" w14:textId="77777777" w:rsidTr="004F00A1">
        <w:tc>
          <w:tcPr>
            <w:tcW w:w="0" w:type="auto"/>
            <w:shd w:val="clear" w:color="auto" w:fill="auto"/>
            <w:hideMark/>
          </w:tcPr>
          <w:p w14:paraId="630EFB7F" w14:textId="77777777" w:rsidR="004F00A1" w:rsidRPr="004F00A1" w:rsidRDefault="004F00A1" w:rsidP="004F00A1">
            <w:pPr>
              <w:spacing w:line="360" w:lineRule="auto"/>
              <w:jc w:val="both"/>
              <w:rPr>
                <w:rFonts w:ascii="Book Antiqua" w:eastAsiaTheme="minorEastAsia" w:hAnsi="Book Antiqua"/>
                <w:lang w:val="en-US" w:eastAsia="zh-CN"/>
              </w:rPr>
            </w:pPr>
            <w:r w:rsidRPr="004F00A1">
              <w:rPr>
                <w:rFonts w:ascii="Book Antiqua" w:hAnsi="Book Antiqua"/>
                <w:lang w:val="en-US"/>
              </w:rPr>
              <w:t xml:space="preserve">Hyperkalemia, </w:t>
            </w:r>
            <w:r w:rsidRPr="004F00A1">
              <w:rPr>
                <w:rFonts w:ascii="Book Antiqua" w:hAnsi="Book Antiqua"/>
                <w:i/>
                <w:lang w:val="en-US"/>
              </w:rPr>
              <w:t>n</w:t>
            </w:r>
            <w:r w:rsidRPr="004F00A1">
              <w:rPr>
                <w:rFonts w:ascii="Book Antiqua" w:hAnsi="Book Antiqua"/>
                <w:lang w:val="en-US"/>
              </w:rPr>
              <w:t>/%</w:t>
            </w:r>
          </w:p>
        </w:tc>
        <w:tc>
          <w:tcPr>
            <w:tcW w:w="0" w:type="auto"/>
            <w:shd w:val="clear" w:color="auto" w:fill="auto"/>
            <w:hideMark/>
          </w:tcPr>
          <w:p w14:paraId="50D32162"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10/1.7</w:t>
            </w:r>
          </w:p>
        </w:tc>
        <w:tc>
          <w:tcPr>
            <w:tcW w:w="0" w:type="auto"/>
            <w:shd w:val="clear" w:color="auto" w:fill="auto"/>
            <w:hideMark/>
          </w:tcPr>
          <w:p w14:paraId="4EB49C2B"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w:t>
            </w:r>
          </w:p>
        </w:tc>
        <w:tc>
          <w:tcPr>
            <w:tcW w:w="0" w:type="auto"/>
            <w:shd w:val="clear" w:color="auto" w:fill="auto"/>
            <w:hideMark/>
          </w:tcPr>
          <w:p w14:paraId="01D80939"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0.2426</w:t>
            </w:r>
          </w:p>
        </w:tc>
      </w:tr>
      <w:tr w:rsidR="004F00A1" w:rsidRPr="004F00A1" w14:paraId="520225A0" w14:textId="77777777" w:rsidTr="004F00A1">
        <w:tc>
          <w:tcPr>
            <w:tcW w:w="0" w:type="auto"/>
            <w:shd w:val="clear" w:color="auto" w:fill="auto"/>
            <w:hideMark/>
          </w:tcPr>
          <w:p w14:paraId="4051FE9D" w14:textId="77777777" w:rsidR="004F00A1" w:rsidRPr="004F00A1" w:rsidRDefault="004F00A1" w:rsidP="004F00A1">
            <w:pPr>
              <w:spacing w:line="360" w:lineRule="auto"/>
              <w:jc w:val="both"/>
              <w:rPr>
                <w:rFonts w:ascii="Book Antiqua" w:eastAsiaTheme="minorEastAsia" w:hAnsi="Book Antiqua"/>
                <w:lang w:val="en-US" w:eastAsia="zh-CN"/>
              </w:rPr>
            </w:pPr>
            <w:r w:rsidRPr="004F00A1">
              <w:rPr>
                <w:rFonts w:ascii="Book Antiqua" w:hAnsi="Book Antiqua"/>
                <w:lang w:val="en-US"/>
              </w:rPr>
              <w:t xml:space="preserve">Hypokalemia, </w:t>
            </w:r>
            <w:r w:rsidRPr="004F00A1">
              <w:rPr>
                <w:rFonts w:ascii="Book Antiqua" w:hAnsi="Book Antiqua"/>
                <w:i/>
                <w:lang w:val="en-US"/>
              </w:rPr>
              <w:t>n</w:t>
            </w:r>
            <w:r w:rsidRPr="004F00A1">
              <w:rPr>
                <w:rFonts w:ascii="Book Antiqua" w:hAnsi="Book Antiqua"/>
                <w:lang w:val="en-US"/>
              </w:rPr>
              <w:t>/%</w:t>
            </w:r>
          </w:p>
        </w:tc>
        <w:tc>
          <w:tcPr>
            <w:tcW w:w="0" w:type="auto"/>
            <w:shd w:val="clear" w:color="auto" w:fill="auto"/>
            <w:hideMark/>
          </w:tcPr>
          <w:p w14:paraId="24A197F7"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40/6.6</w:t>
            </w:r>
          </w:p>
        </w:tc>
        <w:tc>
          <w:tcPr>
            <w:tcW w:w="0" w:type="auto"/>
            <w:shd w:val="clear" w:color="auto" w:fill="auto"/>
            <w:hideMark/>
          </w:tcPr>
          <w:p w14:paraId="664FAAC8"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7/8.6</w:t>
            </w:r>
          </w:p>
        </w:tc>
        <w:tc>
          <w:tcPr>
            <w:tcW w:w="0" w:type="auto"/>
            <w:shd w:val="clear" w:color="auto" w:fill="auto"/>
            <w:hideMark/>
          </w:tcPr>
          <w:p w14:paraId="1957A282"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0.5023</w:t>
            </w:r>
          </w:p>
        </w:tc>
      </w:tr>
      <w:tr w:rsidR="004F00A1" w:rsidRPr="004F00A1" w14:paraId="102B2C8A" w14:textId="77777777" w:rsidTr="004F00A1">
        <w:tc>
          <w:tcPr>
            <w:tcW w:w="0" w:type="auto"/>
            <w:shd w:val="clear" w:color="auto" w:fill="auto"/>
            <w:hideMark/>
          </w:tcPr>
          <w:p w14:paraId="376A4125" w14:textId="77777777" w:rsidR="004F00A1" w:rsidRPr="004F00A1" w:rsidRDefault="004F00A1" w:rsidP="004F00A1">
            <w:pPr>
              <w:spacing w:line="360" w:lineRule="auto"/>
              <w:jc w:val="both"/>
              <w:rPr>
                <w:rFonts w:ascii="Book Antiqua" w:eastAsiaTheme="minorEastAsia" w:hAnsi="Book Antiqua"/>
                <w:lang w:val="en-US" w:eastAsia="zh-CN"/>
              </w:rPr>
            </w:pPr>
            <w:r w:rsidRPr="004F00A1">
              <w:rPr>
                <w:rFonts w:ascii="Book Antiqua" w:hAnsi="Book Antiqua"/>
                <w:lang w:val="en-US"/>
              </w:rPr>
              <w:t xml:space="preserve">Hypernatremia, </w:t>
            </w:r>
            <w:r w:rsidRPr="004F00A1">
              <w:rPr>
                <w:rFonts w:ascii="Book Antiqua" w:hAnsi="Book Antiqua"/>
                <w:i/>
                <w:lang w:val="en-US"/>
              </w:rPr>
              <w:t>n</w:t>
            </w:r>
            <w:r w:rsidRPr="004F00A1">
              <w:rPr>
                <w:rFonts w:ascii="Book Antiqua" w:hAnsi="Book Antiqua"/>
                <w:lang w:val="en-US"/>
              </w:rPr>
              <w:t>/%</w:t>
            </w:r>
          </w:p>
        </w:tc>
        <w:tc>
          <w:tcPr>
            <w:tcW w:w="0" w:type="auto"/>
            <w:shd w:val="clear" w:color="auto" w:fill="auto"/>
            <w:hideMark/>
          </w:tcPr>
          <w:p w14:paraId="0251F001"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1/0.2</w:t>
            </w:r>
          </w:p>
        </w:tc>
        <w:tc>
          <w:tcPr>
            <w:tcW w:w="0" w:type="auto"/>
            <w:shd w:val="clear" w:color="auto" w:fill="auto"/>
            <w:hideMark/>
          </w:tcPr>
          <w:p w14:paraId="1C70F563"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2/2.5</w:t>
            </w:r>
          </w:p>
        </w:tc>
        <w:tc>
          <w:tcPr>
            <w:tcW w:w="0" w:type="auto"/>
            <w:shd w:val="clear" w:color="auto" w:fill="auto"/>
            <w:hideMark/>
          </w:tcPr>
          <w:p w14:paraId="34829216"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0.0032</w:t>
            </w:r>
          </w:p>
        </w:tc>
      </w:tr>
      <w:tr w:rsidR="004F00A1" w:rsidRPr="004F00A1" w14:paraId="32AA2950" w14:textId="77777777" w:rsidTr="004F00A1">
        <w:tc>
          <w:tcPr>
            <w:tcW w:w="0" w:type="auto"/>
            <w:shd w:val="clear" w:color="auto" w:fill="auto"/>
            <w:hideMark/>
          </w:tcPr>
          <w:p w14:paraId="635855BD" w14:textId="77777777" w:rsidR="004F00A1" w:rsidRPr="004F00A1" w:rsidRDefault="004F00A1" w:rsidP="004F00A1">
            <w:pPr>
              <w:spacing w:line="360" w:lineRule="auto"/>
              <w:jc w:val="both"/>
              <w:rPr>
                <w:rFonts w:ascii="Book Antiqua" w:eastAsiaTheme="minorEastAsia" w:hAnsi="Book Antiqua"/>
                <w:lang w:val="en-US" w:eastAsia="zh-CN"/>
              </w:rPr>
            </w:pPr>
            <w:r w:rsidRPr="004F00A1">
              <w:rPr>
                <w:rFonts w:ascii="Book Antiqua" w:hAnsi="Book Antiqua"/>
                <w:lang w:val="en-US"/>
              </w:rPr>
              <w:t xml:space="preserve">Hyponatremia, </w:t>
            </w:r>
            <w:r w:rsidRPr="004F00A1">
              <w:rPr>
                <w:rFonts w:ascii="Book Antiqua" w:hAnsi="Book Antiqua"/>
                <w:i/>
                <w:lang w:val="en-US"/>
              </w:rPr>
              <w:t>n</w:t>
            </w:r>
            <w:r w:rsidRPr="004F00A1">
              <w:rPr>
                <w:rFonts w:ascii="Book Antiqua" w:hAnsi="Book Antiqua"/>
                <w:lang w:val="en-US"/>
              </w:rPr>
              <w:t>/%</w:t>
            </w:r>
          </w:p>
        </w:tc>
        <w:tc>
          <w:tcPr>
            <w:tcW w:w="0" w:type="auto"/>
            <w:shd w:val="clear" w:color="auto" w:fill="auto"/>
            <w:hideMark/>
          </w:tcPr>
          <w:p w14:paraId="4EDE28EC"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13/2.2</w:t>
            </w:r>
          </w:p>
        </w:tc>
        <w:tc>
          <w:tcPr>
            <w:tcW w:w="0" w:type="auto"/>
            <w:shd w:val="clear" w:color="auto" w:fill="auto"/>
            <w:hideMark/>
          </w:tcPr>
          <w:p w14:paraId="3BD4C9D7"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w:t>
            </w:r>
          </w:p>
        </w:tc>
        <w:tc>
          <w:tcPr>
            <w:tcW w:w="0" w:type="auto"/>
            <w:shd w:val="clear" w:color="auto" w:fill="auto"/>
            <w:hideMark/>
          </w:tcPr>
          <w:p w14:paraId="6D500A5B"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0.1821</w:t>
            </w:r>
          </w:p>
        </w:tc>
      </w:tr>
      <w:tr w:rsidR="004F00A1" w:rsidRPr="004F00A1" w14:paraId="76A77AAA" w14:textId="77777777" w:rsidTr="004F00A1">
        <w:tc>
          <w:tcPr>
            <w:tcW w:w="0" w:type="auto"/>
            <w:shd w:val="clear" w:color="auto" w:fill="auto"/>
            <w:hideMark/>
          </w:tcPr>
          <w:p w14:paraId="44FFBD66" w14:textId="77777777" w:rsidR="004F00A1" w:rsidRPr="004F00A1" w:rsidRDefault="004F00A1" w:rsidP="004F00A1">
            <w:pPr>
              <w:spacing w:line="360" w:lineRule="auto"/>
              <w:jc w:val="both"/>
              <w:rPr>
                <w:rFonts w:ascii="Book Antiqua" w:eastAsiaTheme="minorEastAsia" w:hAnsi="Book Antiqua"/>
                <w:lang w:val="en-US" w:eastAsia="zh-CN"/>
              </w:rPr>
            </w:pPr>
            <w:r w:rsidRPr="004F00A1">
              <w:rPr>
                <w:rFonts w:ascii="Book Antiqua" w:hAnsi="Book Antiqua"/>
                <w:lang w:val="en-US"/>
              </w:rPr>
              <w:t xml:space="preserve">Blood volume decrease, </w:t>
            </w:r>
            <w:r w:rsidRPr="004F00A1">
              <w:rPr>
                <w:rFonts w:ascii="Book Antiqua" w:hAnsi="Book Antiqua"/>
                <w:i/>
                <w:lang w:val="en-US"/>
              </w:rPr>
              <w:t>n</w:t>
            </w:r>
            <w:r w:rsidRPr="004F00A1">
              <w:rPr>
                <w:rFonts w:ascii="Book Antiqua" w:hAnsi="Book Antiqua"/>
                <w:lang w:val="en-US"/>
              </w:rPr>
              <w:t>/%</w:t>
            </w:r>
          </w:p>
        </w:tc>
        <w:tc>
          <w:tcPr>
            <w:tcW w:w="0" w:type="auto"/>
            <w:shd w:val="clear" w:color="auto" w:fill="auto"/>
            <w:hideMark/>
          </w:tcPr>
          <w:p w14:paraId="2211DC01"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15/2.5</w:t>
            </w:r>
          </w:p>
        </w:tc>
        <w:tc>
          <w:tcPr>
            <w:tcW w:w="0" w:type="auto"/>
            <w:shd w:val="clear" w:color="auto" w:fill="auto"/>
            <w:hideMark/>
          </w:tcPr>
          <w:p w14:paraId="2231E60F"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3/3.7</w:t>
            </w:r>
          </w:p>
        </w:tc>
        <w:tc>
          <w:tcPr>
            <w:tcW w:w="0" w:type="auto"/>
            <w:shd w:val="clear" w:color="auto" w:fill="auto"/>
            <w:hideMark/>
          </w:tcPr>
          <w:p w14:paraId="6F53A32A"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0.5209</w:t>
            </w:r>
          </w:p>
        </w:tc>
      </w:tr>
      <w:tr w:rsidR="004F00A1" w:rsidRPr="004F00A1" w14:paraId="7CD4748C" w14:textId="77777777" w:rsidTr="004F00A1">
        <w:tc>
          <w:tcPr>
            <w:tcW w:w="0" w:type="auto"/>
            <w:shd w:val="clear" w:color="auto" w:fill="auto"/>
            <w:hideMark/>
          </w:tcPr>
          <w:p w14:paraId="1219C811" w14:textId="77777777" w:rsidR="004F00A1" w:rsidRPr="004F00A1" w:rsidRDefault="004F00A1" w:rsidP="004F00A1">
            <w:pPr>
              <w:spacing w:line="360" w:lineRule="auto"/>
              <w:jc w:val="both"/>
              <w:rPr>
                <w:rFonts w:ascii="Book Antiqua" w:eastAsiaTheme="minorEastAsia" w:hAnsi="Book Antiqua"/>
                <w:lang w:val="en-US" w:eastAsia="zh-CN"/>
              </w:rPr>
            </w:pPr>
            <w:r w:rsidRPr="004F00A1">
              <w:rPr>
                <w:rFonts w:ascii="Book Antiqua" w:hAnsi="Book Antiqua"/>
                <w:lang w:val="en-US"/>
              </w:rPr>
              <w:t xml:space="preserve">Blood clotting disorder, </w:t>
            </w:r>
            <w:r w:rsidRPr="004F00A1">
              <w:rPr>
                <w:rFonts w:ascii="Book Antiqua" w:hAnsi="Book Antiqua"/>
                <w:i/>
                <w:lang w:val="en-US"/>
              </w:rPr>
              <w:t>n</w:t>
            </w:r>
            <w:r w:rsidRPr="004F00A1">
              <w:rPr>
                <w:rFonts w:ascii="Book Antiqua" w:hAnsi="Book Antiqua"/>
                <w:lang w:val="en-US"/>
              </w:rPr>
              <w:t>/%</w:t>
            </w:r>
          </w:p>
        </w:tc>
        <w:tc>
          <w:tcPr>
            <w:tcW w:w="0" w:type="auto"/>
            <w:shd w:val="clear" w:color="auto" w:fill="auto"/>
            <w:hideMark/>
          </w:tcPr>
          <w:p w14:paraId="021CF4D8"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6/1.0</w:t>
            </w:r>
          </w:p>
        </w:tc>
        <w:tc>
          <w:tcPr>
            <w:tcW w:w="0" w:type="auto"/>
            <w:shd w:val="clear" w:color="auto" w:fill="auto"/>
            <w:hideMark/>
          </w:tcPr>
          <w:p w14:paraId="2BE9AC94"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3/3.7</w:t>
            </w:r>
          </w:p>
        </w:tc>
        <w:tc>
          <w:tcPr>
            <w:tcW w:w="0" w:type="auto"/>
            <w:shd w:val="clear" w:color="auto" w:fill="auto"/>
            <w:hideMark/>
          </w:tcPr>
          <w:p w14:paraId="3E8E86C1"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0.0446</w:t>
            </w:r>
          </w:p>
        </w:tc>
      </w:tr>
      <w:tr w:rsidR="004F00A1" w:rsidRPr="004F00A1" w14:paraId="6F1E7F50" w14:textId="77777777" w:rsidTr="004F00A1">
        <w:tc>
          <w:tcPr>
            <w:tcW w:w="0" w:type="auto"/>
            <w:shd w:val="clear" w:color="auto" w:fill="auto"/>
            <w:hideMark/>
          </w:tcPr>
          <w:p w14:paraId="7D882846" w14:textId="77777777" w:rsidR="004F00A1" w:rsidRPr="004F00A1" w:rsidRDefault="004F00A1" w:rsidP="004F00A1">
            <w:pPr>
              <w:spacing w:line="360" w:lineRule="auto"/>
              <w:jc w:val="both"/>
              <w:rPr>
                <w:rFonts w:ascii="Book Antiqua" w:eastAsiaTheme="minorEastAsia" w:hAnsi="Book Antiqua"/>
                <w:lang w:val="en-US" w:eastAsia="zh-CN"/>
              </w:rPr>
            </w:pPr>
            <w:r w:rsidRPr="004F00A1">
              <w:rPr>
                <w:rFonts w:ascii="Book Antiqua" w:hAnsi="Book Antiqua"/>
                <w:lang w:val="en-US"/>
              </w:rPr>
              <w:t xml:space="preserve">Acute kidney failure, </w:t>
            </w:r>
            <w:r w:rsidRPr="004F00A1">
              <w:rPr>
                <w:rFonts w:ascii="Book Antiqua" w:hAnsi="Book Antiqua"/>
                <w:i/>
                <w:lang w:val="en-US"/>
              </w:rPr>
              <w:t>n</w:t>
            </w:r>
            <w:r w:rsidRPr="004F00A1">
              <w:rPr>
                <w:rFonts w:ascii="Book Antiqua" w:hAnsi="Book Antiqua"/>
                <w:lang w:val="en-US"/>
              </w:rPr>
              <w:t>/%</w:t>
            </w:r>
          </w:p>
        </w:tc>
        <w:tc>
          <w:tcPr>
            <w:tcW w:w="0" w:type="auto"/>
            <w:shd w:val="clear" w:color="auto" w:fill="auto"/>
            <w:hideMark/>
          </w:tcPr>
          <w:p w14:paraId="6B7E0ABA"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15/2.5</w:t>
            </w:r>
          </w:p>
        </w:tc>
        <w:tc>
          <w:tcPr>
            <w:tcW w:w="0" w:type="auto"/>
            <w:shd w:val="clear" w:color="auto" w:fill="auto"/>
            <w:hideMark/>
          </w:tcPr>
          <w:p w14:paraId="5D6E60CD"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1/1.2</w:t>
            </w:r>
          </w:p>
        </w:tc>
        <w:tc>
          <w:tcPr>
            <w:tcW w:w="0" w:type="auto"/>
            <w:shd w:val="clear" w:color="auto" w:fill="auto"/>
            <w:hideMark/>
          </w:tcPr>
          <w:p w14:paraId="6E849394"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0.4836</w:t>
            </w:r>
          </w:p>
        </w:tc>
      </w:tr>
      <w:tr w:rsidR="004F00A1" w:rsidRPr="004F00A1" w14:paraId="41C99E1E" w14:textId="77777777" w:rsidTr="004F00A1">
        <w:tc>
          <w:tcPr>
            <w:tcW w:w="0" w:type="auto"/>
            <w:shd w:val="clear" w:color="auto" w:fill="auto"/>
            <w:hideMark/>
          </w:tcPr>
          <w:p w14:paraId="0007054B" w14:textId="77777777" w:rsidR="004F00A1" w:rsidRPr="004F00A1" w:rsidRDefault="004F00A1" w:rsidP="004F00A1">
            <w:pPr>
              <w:spacing w:line="360" w:lineRule="auto"/>
              <w:jc w:val="both"/>
              <w:rPr>
                <w:rFonts w:ascii="Book Antiqua" w:eastAsiaTheme="minorEastAsia" w:hAnsi="Book Antiqua"/>
                <w:lang w:val="en-US" w:eastAsia="zh-CN"/>
              </w:rPr>
            </w:pPr>
            <w:r w:rsidRPr="004F00A1">
              <w:rPr>
                <w:rFonts w:ascii="Book Antiqua" w:hAnsi="Book Antiqua"/>
                <w:lang w:val="en-US"/>
              </w:rPr>
              <w:t xml:space="preserve">Acute liver failure, </w:t>
            </w:r>
            <w:r w:rsidRPr="004F00A1">
              <w:rPr>
                <w:rFonts w:ascii="Book Antiqua" w:hAnsi="Book Antiqua"/>
                <w:i/>
                <w:lang w:val="en-US"/>
              </w:rPr>
              <w:t>n</w:t>
            </w:r>
            <w:r w:rsidRPr="004F00A1">
              <w:rPr>
                <w:rFonts w:ascii="Book Antiqua" w:hAnsi="Book Antiqua"/>
                <w:lang w:val="en-US"/>
              </w:rPr>
              <w:t>/%</w:t>
            </w:r>
          </w:p>
        </w:tc>
        <w:tc>
          <w:tcPr>
            <w:tcW w:w="0" w:type="auto"/>
            <w:shd w:val="clear" w:color="auto" w:fill="auto"/>
            <w:hideMark/>
          </w:tcPr>
          <w:p w14:paraId="2862D102"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5/0.8</w:t>
            </w:r>
          </w:p>
        </w:tc>
        <w:tc>
          <w:tcPr>
            <w:tcW w:w="0" w:type="auto"/>
            <w:shd w:val="clear" w:color="auto" w:fill="auto"/>
            <w:hideMark/>
          </w:tcPr>
          <w:p w14:paraId="71F90D7F"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w:t>
            </w:r>
          </w:p>
        </w:tc>
        <w:tc>
          <w:tcPr>
            <w:tcW w:w="0" w:type="auto"/>
            <w:shd w:val="clear" w:color="auto" w:fill="auto"/>
            <w:hideMark/>
          </w:tcPr>
          <w:p w14:paraId="7A87AB75"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0.3672</w:t>
            </w:r>
          </w:p>
        </w:tc>
      </w:tr>
      <w:tr w:rsidR="004F00A1" w:rsidRPr="004F00A1" w14:paraId="7E475AB2" w14:textId="77777777" w:rsidTr="004F00A1">
        <w:tc>
          <w:tcPr>
            <w:tcW w:w="0" w:type="auto"/>
            <w:tcBorders>
              <w:bottom w:val="single" w:sz="4" w:space="0" w:color="auto"/>
            </w:tcBorders>
            <w:shd w:val="clear" w:color="auto" w:fill="auto"/>
            <w:hideMark/>
          </w:tcPr>
          <w:p w14:paraId="6EC3AD0D"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 xml:space="preserve">Antibiotic resistance, </w:t>
            </w:r>
            <w:r w:rsidRPr="004F00A1">
              <w:rPr>
                <w:rFonts w:ascii="Book Antiqua" w:hAnsi="Book Antiqua"/>
                <w:i/>
                <w:lang w:val="en-US"/>
              </w:rPr>
              <w:t>n</w:t>
            </w:r>
            <w:r w:rsidRPr="004F00A1">
              <w:rPr>
                <w:rFonts w:ascii="Book Antiqua" w:hAnsi="Book Antiqua"/>
                <w:lang w:val="en-US"/>
              </w:rPr>
              <w:t>/%</w:t>
            </w:r>
          </w:p>
        </w:tc>
        <w:tc>
          <w:tcPr>
            <w:tcW w:w="0" w:type="auto"/>
            <w:tcBorders>
              <w:bottom w:val="single" w:sz="4" w:space="0" w:color="auto"/>
            </w:tcBorders>
            <w:shd w:val="clear" w:color="auto" w:fill="auto"/>
            <w:hideMark/>
          </w:tcPr>
          <w:p w14:paraId="63D2C8DA"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18/3.0</w:t>
            </w:r>
          </w:p>
        </w:tc>
        <w:tc>
          <w:tcPr>
            <w:tcW w:w="0" w:type="auto"/>
            <w:tcBorders>
              <w:bottom w:val="single" w:sz="4" w:space="0" w:color="auto"/>
            </w:tcBorders>
            <w:shd w:val="clear" w:color="auto" w:fill="auto"/>
            <w:hideMark/>
          </w:tcPr>
          <w:p w14:paraId="28703A39"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1/1.2</w:t>
            </w:r>
          </w:p>
        </w:tc>
        <w:tc>
          <w:tcPr>
            <w:tcW w:w="0" w:type="auto"/>
            <w:tcBorders>
              <w:bottom w:val="single" w:sz="4" w:space="0" w:color="auto"/>
            </w:tcBorders>
            <w:shd w:val="clear" w:color="auto" w:fill="auto"/>
            <w:hideMark/>
          </w:tcPr>
          <w:p w14:paraId="74766D2D"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0.3681</w:t>
            </w:r>
          </w:p>
        </w:tc>
      </w:tr>
    </w:tbl>
    <w:p w14:paraId="126F488A" w14:textId="77777777" w:rsidR="004F00A1" w:rsidRDefault="004F00A1">
      <w:pPr>
        <w:spacing w:line="360" w:lineRule="auto"/>
        <w:jc w:val="both"/>
        <w:rPr>
          <w:b/>
          <w:lang w:eastAsia="zh-CN"/>
        </w:rPr>
      </w:pPr>
    </w:p>
    <w:p w14:paraId="523EA2EF" w14:textId="77777777" w:rsidR="004F00A1" w:rsidRDefault="004F00A1" w:rsidP="004F00A1">
      <w:pPr>
        <w:spacing w:line="360" w:lineRule="auto"/>
        <w:jc w:val="both"/>
        <w:rPr>
          <w:rFonts w:ascii="Book Antiqua" w:hAnsi="Book Antiqua"/>
          <w:b/>
          <w:lang w:eastAsia="zh-CN"/>
        </w:rPr>
      </w:pPr>
      <w:r>
        <w:rPr>
          <w:b/>
          <w:lang w:eastAsia="zh-CN"/>
        </w:rPr>
        <w:br w:type="page"/>
      </w:r>
      <w:r w:rsidRPr="004F00A1">
        <w:rPr>
          <w:rFonts w:ascii="Book Antiqua" w:hAnsi="Book Antiqua"/>
          <w:b/>
          <w:lang w:eastAsia="zh-CN"/>
        </w:rPr>
        <w:lastRenderedPageBreak/>
        <w:t>Table 4</w:t>
      </w:r>
      <w:r>
        <w:rPr>
          <w:rFonts w:ascii="Book Antiqua" w:hAnsi="Book Antiqua" w:hint="eastAsia"/>
          <w:b/>
          <w:lang w:eastAsia="zh-CN"/>
        </w:rPr>
        <w:t xml:space="preserve"> </w:t>
      </w:r>
      <w:r w:rsidRPr="004F00A1">
        <w:rPr>
          <w:rFonts w:ascii="Book Antiqua" w:hAnsi="Book Antiqua"/>
          <w:b/>
          <w:lang w:eastAsia="zh-CN"/>
        </w:rPr>
        <w:t>Prevalence of underlying diseases in patients with (group 1) and without (group 2) elevated liver enzymes</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1513"/>
        <w:gridCol w:w="1479"/>
        <w:gridCol w:w="1374"/>
      </w:tblGrid>
      <w:tr w:rsidR="004F00A1" w:rsidRPr="004F00A1" w14:paraId="295C40CE" w14:textId="77777777" w:rsidTr="00760F88">
        <w:tc>
          <w:tcPr>
            <w:tcW w:w="0" w:type="auto"/>
            <w:tcBorders>
              <w:top w:val="single" w:sz="4" w:space="0" w:color="auto"/>
              <w:bottom w:val="single" w:sz="4" w:space="0" w:color="auto"/>
            </w:tcBorders>
            <w:shd w:val="clear" w:color="auto" w:fill="auto"/>
          </w:tcPr>
          <w:p w14:paraId="47FD8BA2" w14:textId="77777777" w:rsidR="004F00A1" w:rsidRPr="004F00A1" w:rsidRDefault="004F00A1" w:rsidP="004F00A1">
            <w:pPr>
              <w:spacing w:line="360" w:lineRule="auto"/>
              <w:jc w:val="both"/>
              <w:rPr>
                <w:rFonts w:ascii="Book Antiqua" w:eastAsiaTheme="minorEastAsia" w:hAnsi="Book Antiqua"/>
                <w:b/>
                <w:lang w:val="en-US"/>
              </w:rPr>
            </w:pPr>
          </w:p>
        </w:tc>
        <w:tc>
          <w:tcPr>
            <w:tcW w:w="0" w:type="auto"/>
            <w:tcBorders>
              <w:top w:val="single" w:sz="4" w:space="0" w:color="auto"/>
              <w:bottom w:val="single" w:sz="4" w:space="0" w:color="auto"/>
            </w:tcBorders>
            <w:shd w:val="clear" w:color="auto" w:fill="auto"/>
            <w:hideMark/>
          </w:tcPr>
          <w:p w14:paraId="64E29367" w14:textId="77777777" w:rsidR="004F00A1" w:rsidRPr="004F00A1" w:rsidRDefault="004F00A1" w:rsidP="004F00A1">
            <w:pPr>
              <w:spacing w:line="360" w:lineRule="auto"/>
              <w:jc w:val="both"/>
              <w:rPr>
                <w:rFonts w:ascii="Book Antiqua" w:eastAsiaTheme="minorEastAsia" w:hAnsi="Book Antiqua"/>
                <w:b/>
                <w:lang w:val="en-US" w:eastAsia="zh-CN"/>
              </w:rPr>
            </w:pPr>
            <w:r w:rsidRPr="004F00A1">
              <w:rPr>
                <w:rFonts w:ascii="Book Antiqua" w:hAnsi="Book Antiqua"/>
                <w:b/>
                <w:lang w:val="en-US"/>
              </w:rPr>
              <w:t>Group 1</w:t>
            </w:r>
          </w:p>
        </w:tc>
        <w:tc>
          <w:tcPr>
            <w:tcW w:w="0" w:type="auto"/>
            <w:tcBorders>
              <w:top w:val="single" w:sz="4" w:space="0" w:color="auto"/>
              <w:bottom w:val="single" w:sz="4" w:space="0" w:color="auto"/>
            </w:tcBorders>
            <w:shd w:val="clear" w:color="auto" w:fill="auto"/>
            <w:hideMark/>
          </w:tcPr>
          <w:p w14:paraId="633DB02E" w14:textId="77777777" w:rsidR="004F00A1" w:rsidRPr="004F00A1" w:rsidRDefault="004F00A1" w:rsidP="004F00A1">
            <w:pPr>
              <w:spacing w:line="360" w:lineRule="auto"/>
              <w:jc w:val="both"/>
              <w:rPr>
                <w:rFonts w:ascii="Book Antiqua" w:eastAsiaTheme="minorEastAsia" w:hAnsi="Book Antiqua"/>
                <w:b/>
                <w:lang w:val="en-US" w:eastAsia="zh-CN"/>
              </w:rPr>
            </w:pPr>
            <w:r w:rsidRPr="004F00A1">
              <w:rPr>
                <w:rFonts w:ascii="Book Antiqua" w:hAnsi="Book Antiqua"/>
                <w:b/>
                <w:lang w:val="en-US"/>
              </w:rPr>
              <w:t>Group 2</w:t>
            </w:r>
          </w:p>
        </w:tc>
        <w:tc>
          <w:tcPr>
            <w:tcW w:w="0" w:type="auto"/>
            <w:tcBorders>
              <w:top w:val="single" w:sz="4" w:space="0" w:color="auto"/>
              <w:bottom w:val="single" w:sz="4" w:space="0" w:color="auto"/>
            </w:tcBorders>
            <w:shd w:val="clear" w:color="auto" w:fill="auto"/>
            <w:hideMark/>
          </w:tcPr>
          <w:p w14:paraId="509CC5C7" w14:textId="77777777" w:rsidR="004F00A1" w:rsidRPr="004F00A1" w:rsidRDefault="004F00A1" w:rsidP="004F00A1">
            <w:pPr>
              <w:spacing w:line="360" w:lineRule="auto"/>
              <w:jc w:val="both"/>
              <w:rPr>
                <w:rFonts w:ascii="Book Antiqua" w:eastAsiaTheme="minorEastAsia" w:hAnsi="Book Antiqua"/>
                <w:b/>
                <w:lang w:val="en-US" w:eastAsia="zh-CN"/>
              </w:rPr>
            </w:pPr>
            <w:r w:rsidRPr="004F00A1">
              <w:rPr>
                <w:rFonts w:ascii="Book Antiqua" w:hAnsi="Book Antiqua"/>
                <w:b/>
                <w:i/>
                <w:lang w:val="en-US"/>
              </w:rPr>
              <w:t xml:space="preserve">P </w:t>
            </w:r>
            <w:r>
              <w:rPr>
                <w:rFonts w:ascii="Book Antiqua" w:eastAsiaTheme="minorEastAsia" w:hAnsi="Book Antiqua" w:hint="eastAsia"/>
                <w:b/>
                <w:lang w:val="en-US" w:eastAsia="zh-CN"/>
              </w:rPr>
              <w:t>value</w:t>
            </w:r>
          </w:p>
        </w:tc>
      </w:tr>
      <w:tr w:rsidR="004F00A1" w:rsidRPr="004F00A1" w14:paraId="6F5453E5" w14:textId="77777777" w:rsidTr="00760F88">
        <w:tc>
          <w:tcPr>
            <w:tcW w:w="0" w:type="auto"/>
            <w:tcBorders>
              <w:top w:val="single" w:sz="4" w:space="0" w:color="auto"/>
            </w:tcBorders>
            <w:shd w:val="clear" w:color="auto" w:fill="auto"/>
            <w:hideMark/>
          </w:tcPr>
          <w:p w14:paraId="532EECB0"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 xml:space="preserve">Hospitalization, d, </w:t>
            </w:r>
            <w:r w:rsidRPr="00760F88">
              <w:rPr>
                <w:rFonts w:ascii="Book Antiqua" w:hAnsi="Book Antiqua"/>
                <w:i/>
                <w:lang w:val="en-US"/>
              </w:rPr>
              <w:t>n</w:t>
            </w:r>
            <w:r>
              <w:rPr>
                <w:rFonts w:ascii="Book Antiqua" w:eastAsiaTheme="minorEastAsia" w:hAnsi="Book Antiqua" w:hint="eastAsia"/>
                <w:lang w:val="en-US" w:eastAsia="zh-CN"/>
              </w:rPr>
              <w:t xml:space="preserve"> </w:t>
            </w:r>
            <w:r w:rsidRPr="004F00A1">
              <w:rPr>
                <w:rFonts w:ascii="Book Antiqua" w:hAnsi="Book Antiqua"/>
                <w:lang w:val="en-US"/>
              </w:rPr>
              <w:t>±</w:t>
            </w:r>
            <w:r>
              <w:rPr>
                <w:rFonts w:ascii="Book Antiqua" w:eastAsiaTheme="minorEastAsia" w:hAnsi="Book Antiqua" w:hint="eastAsia"/>
                <w:lang w:val="en-US" w:eastAsia="zh-CN"/>
              </w:rPr>
              <w:t xml:space="preserve"> </w:t>
            </w:r>
            <w:r w:rsidRPr="004F00A1">
              <w:rPr>
                <w:rFonts w:ascii="Book Antiqua" w:hAnsi="Book Antiqua"/>
                <w:lang w:val="en-US"/>
              </w:rPr>
              <w:t>SD</w:t>
            </w:r>
          </w:p>
        </w:tc>
        <w:tc>
          <w:tcPr>
            <w:tcW w:w="0" w:type="auto"/>
            <w:tcBorders>
              <w:top w:val="single" w:sz="4" w:space="0" w:color="auto"/>
            </w:tcBorders>
            <w:shd w:val="clear" w:color="auto" w:fill="auto"/>
            <w:hideMark/>
          </w:tcPr>
          <w:p w14:paraId="4A3AEB36"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9</w:t>
            </w:r>
            <w:r>
              <w:rPr>
                <w:rFonts w:ascii="Book Antiqua" w:eastAsiaTheme="minorEastAsia" w:hAnsi="Book Antiqua" w:hint="eastAsia"/>
                <w:lang w:val="en-US" w:eastAsia="zh-CN"/>
              </w:rPr>
              <w:t>.</w:t>
            </w:r>
            <w:r w:rsidRPr="004F00A1">
              <w:rPr>
                <w:rFonts w:ascii="Book Antiqua" w:hAnsi="Book Antiqua"/>
                <w:lang w:val="en-US"/>
              </w:rPr>
              <w:t>7</w:t>
            </w:r>
            <w:r>
              <w:rPr>
                <w:rFonts w:ascii="Book Antiqua" w:eastAsiaTheme="minorEastAsia" w:hAnsi="Book Antiqua" w:hint="eastAsia"/>
                <w:lang w:val="en-US" w:eastAsia="zh-CN"/>
              </w:rPr>
              <w:t xml:space="preserve"> </w:t>
            </w:r>
            <w:r w:rsidRPr="004F00A1">
              <w:rPr>
                <w:rFonts w:ascii="Book Antiqua" w:hAnsi="Book Antiqua"/>
                <w:lang w:val="en-US"/>
              </w:rPr>
              <w:t>±</w:t>
            </w:r>
            <w:r>
              <w:rPr>
                <w:rFonts w:ascii="Book Antiqua" w:eastAsiaTheme="minorEastAsia" w:hAnsi="Book Antiqua" w:hint="eastAsia"/>
                <w:lang w:val="en-US" w:eastAsia="zh-CN"/>
              </w:rPr>
              <w:t xml:space="preserve"> </w:t>
            </w:r>
            <w:r w:rsidRPr="004F00A1">
              <w:rPr>
                <w:rFonts w:ascii="Book Antiqua" w:hAnsi="Book Antiqua"/>
                <w:lang w:val="en-US"/>
              </w:rPr>
              <w:t>5.9</w:t>
            </w:r>
          </w:p>
        </w:tc>
        <w:tc>
          <w:tcPr>
            <w:tcW w:w="0" w:type="auto"/>
            <w:tcBorders>
              <w:top w:val="single" w:sz="4" w:space="0" w:color="auto"/>
            </w:tcBorders>
            <w:shd w:val="clear" w:color="auto" w:fill="auto"/>
            <w:hideMark/>
          </w:tcPr>
          <w:p w14:paraId="515E5733"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8</w:t>
            </w:r>
            <w:r>
              <w:rPr>
                <w:rFonts w:ascii="Book Antiqua" w:eastAsiaTheme="minorEastAsia" w:hAnsi="Book Antiqua" w:hint="eastAsia"/>
                <w:lang w:val="en-US" w:eastAsia="zh-CN"/>
              </w:rPr>
              <w:t>.</w:t>
            </w:r>
            <w:r w:rsidRPr="004F00A1">
              <w:rPr>
                <w:rFonts w:ascii="Book Antiqua" w:hAnsi="Book Antiqua"/>
                <w:lang w:val="en-US"/>
              </w:rPr>
              <w:t>7</w:t>
            </w:r>
            <w:r>
              <w:rPr>
                <w:rFonts w:ascii="Book Antiqua" w:eastAsiaTheme="minorEastAsia" w:hAnsi="Book Antiqua" w:hint="eastAsia"/>
                <w:lang w:val="en-US" w:eastAsia="zh-CN"/>
              </w:rPr>
              <w:t xml:space="preserve"> </w:t>
            </w:r>
            <w:r w:rsidRPr="004F00A1">
              <w:rPr>
                <w:rFonts w:ascii="Book Antiqua" w:hAnsi="Book Antiqua"/>
                <w:lang w:val="en-US"/>
              </w:rPr>
              <w:t>±</w:t>
            </w:r>
            <w:r>
              <w:rPr>
                <w:rFonts w:ascii="Book Antiqua" w:eastAsiaTheme="minorEastAsia" w:hAnsi="Book Antiqua" w:hint="eastAsia"/>
                <w:lang w:val="en-US" w:eastAsia="zh-CN"/>
              </w:rPr>
              <w:t xml:space="preserve"> </w:t>
            </w:r>
            <w:r w:rsidRPr="004F00A1">
              <w:rPr>
                <w:rFonts w:ascii="Book Antiqua" w:hAnsi="Book Antiqua"/>
                <w:lang w:val="en-US"/>
              </w:rPr>
              <w:t>6.5</w:t>
            </w:r>
          </w:p>
        </w:tc>
        <w:tc>
          <w:tcPr>
            <w:tcW w:w="0" w:type="auto"/>
            <w:tcBorders>
              <w:top w:val="single" w:sz="4" w:space="0" w:color="auto"/>
            </w:tcBorders>
            <w:shd w:val="clear" w:color="auto" w:fill="auto"/>
            <w:hideMark/>
          </w:tcPr>
          <w:p w14:paraId="2B441E8A"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0.2039</w:t>
            </w:r>
          </w:p>
        </w:tc>
      </w:tr>
      <w:tr w:rsidR="004F00A1" w:rsidRPr="004F00A1" w14:paraId="031C4D7E" w14:textId="77777777" w:rsidTr="00760F88">
        <w:tc>
          <w:tcPr>
            <w:tcW w:w="0" w:type="auto"/>
            <w:shd w:val="clear" w:color="auto" w:fill="auto"/>
            <w:hideMark/>
          </w:tcPr>
          <w:p w14:paraId="11236823"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 xml:space="preserve">Primary hypertension, </w:t>
            </w:r>
            <w:r w:rsidRPr="00760F88">
              <w:rPr>
                <w:rFonts w:ascii="Book Antiqua" w:hAnsi="Book Antiqua"/>
                <w:i/>
                <w:lang w:val="en-US"/>
              </w:rPr>
              <w:t>n</w:t>
            </w:r>
            <w:r w:rsidRPr="004F00A1">
              <w:rPr>
                <w:rFonts w:ascii="Book Antiqua" w:hAnsi="Book Antiqua"/>
                <w:lang w:val="en-US"/>
              </w:rPr>
              <w:t>/%</w:t>
            </w:r>
          </w:p>
        </w:tc>
        <w:tc>
          <w:tcPr>
            <w:tcW w:w="0" w:type="auto"/>
            <w:shd w:val="clear" w:color="auto" w:fill="auto"/>
            <w:hideMark/>
          </w:tcPr>
          <w:p w14:paraId="165EC894"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193/32.0</w:t>
            </w:r>
          </w:p>
        </w:tc>
        <w:tc>
          <w:tcPr>
            <w:tcW w:w="0" w:type="auto"/>
            <w:shd w:val="clear" w:color="auto" w:fill="auto"/>
            <w:hideMark/>
          </w:tcPr>
          <w:p w14:paraId="4D41A2A4"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21/25.9</w:t>
            </w:r>
          </w:p>
        </w:tc>
        <w:tc>
          <w:tcPr>
            <w:tcW w:w="0" w:type="auto"/>
            <w:shd w:val="clear" w:color="auto" w:fill="auto"/>
            <w:hideMark/>
          </w:tcPr>
          <w:p w14:paraId="6A09555A"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0.2638</w:t>
            </w:r>
          </w:p>
        </w:tc>
      </w:tr>
      <w:tr w:rsidR="004F00A1" w:rsidRPr="004F00A1" w14:paraId="0926D49F" w14:textId="77777777" w:rsidTr="00760F88">
        <w:tc>
          <w:tcPr>
            <w:tcW w:w="0" w:type="auto"/>
            <w:shd w:val="clear" w:color="auto" w:fill="auto"/>
            <w:hideMark/>
          </w:tcPr>
          <w:p w14:paraId="6FD58E8C"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 xml:space="preserve">Heart disease, </w:t>
            </w:r>
            <w:r w:rsidRPr="00760F88">
              <w:rPr>
                <w:rFonts w:ascii="Book Antiqua" w:hAnsi="Book Antiqua"/>
                <w:i/>
                <w:lang w:val="en-US"/>
              </w:rPr>
              <w:t>n</w:t>
            </w:r>
            <w:r w:rsidRPr="004F00A1">
              <w:rPr>
                <w:rFonts w:ascii="Book Antiqua" w:hAnsi="Book Antiqua"/>
                <w:lang w:val="en-US"/>
              </w:rPr>
              <w:t>/%</w:t>
            </w:r>
          </w:p>
        </w:tc>
        <w:tc>
          <w:tcPr>
            <w:tcW w:w="0" w:type="auto"/>
            <w:shd w:val="clear" w:color="auto" w:fill="auto"/>
            <w:hideMark/>
          </w:tcPr>
          <w:p w14:paraId="6ECA7E68"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32/5.3</w:t>
            </w:r>
          </w:p>
        </w:tc>
        <w:tc>
          <w:tcPr>
            <w:tcW w:w="0" w:type="auto"/>
            <w:shd w:val="clear" w:color="auto" w:fill="auto"/>
            <w:hideMark/>
          </w:tcPr>
          <w:p w14:paraId="69603BC3"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6/7.4</w:t>
            </w:r>
          </w:p>
        </w:tc>
        <w:tc>
          <w:tcPr>
            <w:tcW w:w="0" w:type="auto"/>
            <w:shd w:val="clear" w:color="auto" w:fill="auto"/>
            <w:hideMark/>
          </w:tcPr>
          <w:p w14:paraId="2BE19BE8"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0.4430</w:t>
            </w:r>
          </w:p>
        </w:tc>
      </w:tr>
      <w:tr w:rsidR="004F00A1" w:rsidRPr="004F00A1" w14:paraId="7BFDA82A" w14:textId="77777777" w:rsidTr="00760F88">
        <w:tc>
          <w:tcPr>
            <w:tcW w:w="0" w:type="auto"/>
            <w:shd w:val="clear" w:color="auto" w:fill="auto"/>
            <w:hideMark/>
          </w:tcPr>
          <w:p w14:paraId="31B79A39" w14:textId="77777777" w:rsidR="004F00A1" w:rsidRPr="00760F88" w:rsidRDefault="004F00A1" w:rsidP="004F00A1">
            <w:pPr>
              <w:spacing w:line="360" w:lineRule="auto"/>
              <w:jc w:val="both"/>
              <w:rPr>
                <w:rFonts w:ascii="Book Antiqua" w:eastAsiaTheme="minorEastAsia" w:hAnsi="Book Antiqua"/>
                <w:lang w:val="en-US" w:eastAsia="zh-CN"/>
              </w:rPr>
            </w:pPr>
            <w:r w:rsidRPr="004F00A1">
              <w:rPr>
                <w:rFonts w:ascii="Book Antiqua" w:hAnsi="Book Antiqua"/>
                <w:lang w:val="en-US"/>
              </w:rPr>
              <w:t xml:space="preserve">Lung disease, </w:t>
            </w:r>
            <w:r w:rsidRPr="00760F88">
              <w:rPr>
                <w:rFonts w:ascii="Book Antiqua" w:hAnsi="Book Antiqua"/>
                <w:i/>
                <w:lang w:val="en-US"/>
              </w:rPr>
              <w:t>n</w:t>
            </w:r>
            <w:r w:rsidRPr="004F00A1">
              <w:rPr>
                <w:rFonts w:ascii="Book Antiqua" w:hAnsi="Book Antiqua"/>
                <w:lang w:val="en-US"/>
              </w:rPr>
              <w:t>/%</w:t>
            </w:r>
          </w:p>
        </w:tc>
        <w:tc>
          <w:tcPr>
            <w:tcW w:w="0" w:type="auto"/>
            <w:shd w:val="clear" w:color="auto" w:fill="auto"/>
            <w:hideMark/>
          </w:tcPr>
          <w:p w14:paraId="6BA45AF7"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19/3.2</w:t>
            </w:r>
          </w:p>
        </w:tc>
        <w:tc>
          <w:tcPr>
            <w:tcW w:w="0" w:type="auto"/>
            <w:shd w:val="clear" w:color="auto" w:fill="auto"/>
            <w:hideMark/>
          </w:tcPr>
          <w:p w14:paraId="1B42A2E7"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5/6.2</w:t>
            </w:r>
          </w:p>
        </w:tc>
        <w:tc>
          <w:tcPr>
            <w:tcW w:w="0" w:type="auto"/>
            <w:shd w:val="clear" w:color="auto" w:fill="auto"/>
            <w:hideMark/>
          </w:tcPr>
          <w:p w14:paraId="6670446B" w14:textId="77777777" w:rsidR="004F00A1" w:rsidRPr="004F00A1" w:rsidRDefault="004F00A1" w:rsidP="004F00A1">
            <w:pPr>
              <w:spacing w:line="360" w:lineRule="auto"/>
              <w:jc w:val="both"/>
              <w:rPr>
                <w:rFonts w:ascii="Book Antiqua" w:eastAsiaTheme="minorEastAsia" w:hAnsi="Book Antiqua"/>
                <w:highlight w:val="yellow"/>
                <w:lang w:val="en-US"/>
              </w:rPr>
            </w:pPr>
            <w:r w:rsidRPr="004F00A1">
              <w:rPr>
                <w:rFonts w:ascii="Book Antiqua" w:hAnsi="Book Antiqua"/>
                <w:lang w:val="en-US"/>
              </w:rPr>
              <w:t>0.1652</w:t>
            </w:r>
          </w:p>
        </w:tc>
      </w:tr>
      <w:tr w:rsidR="004F00A1" w:rsidRPr="004F00A1" w14:paraId="6FE158E6" w14:textId="77777777" w:rsidTr="00760F88">
        <w:tc>
          <w:tcPr>
            <w:tcW w:w="0" w:type="auto"/>
            <w:shd w:val="clear" w:color="auto" w:fill="auto"/>
            <w:hideMark/>
          </w:tcPr>
          <w:p w14:paraId="4D2957A8" w14:textId="77777777" w:rsidR="004F00A1" w:rsidRPr="00760F88" w:rsidRDefault="004F00A1" w:rsidP="004F00A1">
            <w:pPr>
              <w:spacing w:line="360" w:lineRule="auto"/>
              <w:jc w:val="both"/>
              <w:rPr>
                <w:rFonts w:ascii="Book Antiqua" w:eastAsiaTheme="minorEastAsia" w:hAnsi="Book Antiqua"/>
                <w:lang w:val="en-US" w:eastAsia="zh-CN"/>
              </w:rPr>
            </w:pPr>
            <w:r w:rsidRPr="004F00A1">
              <w:rPr>
                <w:rFonts w:ascii="Book Antiqua" w:hAnsi="Book Antiqua"/>
                <w:lang w:val="en-US"/>
              </w:rPr>
              <w:t xml:space="preserve">Diabetes, </w:t>
            </w:r>
            <w:r w:rsidRPr="00760F88">
              <w:rPr>
                <w:rFonts w:ascii="Book Antiqua" w:hAnsi="Book Antiqua"/>
                <w:i/>
                <w:lang w:val="en-US"/>
              </w:rPr>
              <w:t>n</w:t>
            </w:r>
            <w:r w:rsidRPr="004F00A1">
              <w:rPr>
                <w:rFonts w:ascii="Book Antiqua" w:hAnsi="Book Antiqua"/>
                <w:lang w:val="en-US"/>
              </w:rPr>
              <w:t>/%</w:t>
            </w:r>
          </w:p>
        </w:tc>
        <w:tc>
          <w:tcPr>
            <w:tcW w:w="0" w:type="auto"/>
            <w:shd w:val="clear" w:color="auto" w:fill="auto"/>
            <w:hideMark/>
          </w:tcPr>
          <w:p w14:paraId="4614A05F"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50/8.3</w:t>
            </w:r>
          </w:p>
        </w:tc>
        <w:tc>
          <w:tcPr>
            <w:tcW w:w="0" w:type="auto"/>
            <w:shd w:val="clear" w:color="auto" w:fill="auto"/>
            <w:hideMark/>
          </w:tcPr>
          <w:p w14:paraId="20593C46"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9/11.1</w:t>
            </w:r>
          </w:p>
        </w:tc>
        <w:tc>
          <w:tcPr>
            <w:tcW w:w="0" w:type="auto"/>
            <w:shd w:val="clear" w:color="auto" w:fill="auto"/>
            <w:hideMark/>
          </w:tcPr>
          <w:p w14:paraId="1A6A0227"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0.4015</w:t>
            </w:r>
          </w:p>
        </w:tc>
      </w:tr>
      <w:tr w:rsidR="004F00A1" w:rsidRPr="004F00A1" w14:paraId="4D2A15FE" w14:textId="77777777" w:rsidTr="00760F88">
        <w:tc>
          <w:tcPr>
            <w:tcW w:w="0" w:type="auto"/>
            <w:shd w:val="clear" w:color="auto" w:fill="auto"/>
            <w:hideMark/>
          </w:tcPr>
          <w:p w14:paraId="331C5B61" w14:textId="77777777" w:rsidR="004F00A1" w:rsidRPr="00760F88" w:rsidRDefault="004F00A1" w:rsidP="004F00A1">
            <w:pPr>
              <w:spacing w:line="360" w:lineRule="auto"/>
              <w:jc w:val="both"/>
              <w:rPr>
                <w:rFonts w:ascii="Book Antiqua" w:eastAsiaTheme="minorEastAsia" w:hAnsi="Book Antiqua"/>
                <w:lang w:val="en-US" w:eastAsia="zh-CN"/>
              </w:rPr>
            </w:pPr>
            <w:r w:rsidRPr="004F00A1">
              <w:rPr>
                <w:rFonts w:ascii="Book Antiqua" w:hAnsi="Book Antiqua"/>
                <w:lang w:val="en-US"/>
              </w:rPr>
              <w:t xml:space="preserve">Obesity, </w:t>
            </w:r>
            <w:r w:rsidRPr="00760F88">
              <w:rPr>
                <w:rFonts w:ascii="Book Antiqua" w:hAnsi="Book Antiqua"/>
                <w:i/>
                <w:lang w:val="en-US"/>
              </w:rPr>
              <w:t>n</w:t>
            </w:r>
            <w:r w:rsidRPr="004F00A1">
              <w:rPr>
                <w:rFonts w:ascii="Book Antiqua" w:hAnsi="Book Antiqua"/>
                <w:lang w:val="en-US"/>
              </w:rPr>
              <w:t>/%</w:t>
            </w:r>
          </w:p>
        </w:tc>
        <w:tc>
          <w:tcPr>
            <w:tcW w:w="0" w:type="auto"/>
            <w:shd w:val="clear" w:color="auto" w:fill="auto"/>
            <w:hideMark/>
          </w:tcPr>
          <w:p w14:paraId="61EA5A66"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14/2.3</w:t>
            </w:r>
          </w:p>
        </w:tc>
        <w:tc>
          <w:tcPr>
            <w:tcW w:w="0" w:type="auto"/>
            <w:shd w:val="clear" w:color="auto" w:fill="auto"/>
            <w:hideMark/>
          </w:tcPr>
          <w:p w14:paraId="769AE3CD"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3/3.7</w:t>
            </w:r>
          </w:p>
        </w:tc>
        <w:tc>
          <w:tcPr>
            <w:tcW w:w="0" w:type="auto"/>
            <w:shd w:val="clear" w:color="auto" w:fill="auto"/>
            <w:hideMark/>
          </w:tcPr>
          <w:p w14:paraId="2F222D21"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0.4532</w:t>
            </w:r>
          </w:p>
        </w:tc>
      </w:tr>
      <w:tr w:rsidR="004F00A1" w:rsidRPr="004F00A1" w14:paraId="1D6BFDCD" w14:textId="77777777" w:rsidTr="00760F88">
        <w:tc>
          <w:tcPr>
            <w:tcW w:w="0" w:type="auto"/>
            <w:shd w:val="clear" w:color="auto" w:fill="auto"/>
            <w:hideMark/>
          </w:tcPr>
          <w:p w14:paraId="629A844B" w14:textId="77777777" w:rsidR="004F00A1" w:rsidRPr="00760F88" w:rsidRDefault="004F00A1" w:rsidP="004F00A1">
            <w:pPr>
              <w:spacing w:line="360" w:lineRule="auto"/>
              <w:jc w:val="both"/>
              <w:rPr>
                <w:rFonts w:ascii="Book Antiqua" w:eastAsiaTheme="minorEastAsia" w:hAnsi="Book Antiqua"/>
                <w:lang w:val="en-US" w:eastAsia="zh-CN"/>
              </w:rPr>
            </w:pPr>
            <w:r w:rsidRPr="004F00A1">
              <w:rPr>
                <w:rFonts w:ascii="Book Antiqua" w:hAnsi="Book Antiqua"/>
                <w:lang w:val="en-US"/>
              </w:rPr>
              <w:t xml:space="preserve">Hyperlipidemia, </w:t>
            </w:r>
            <w:r w:rsidRPr="00760F88">
              <w:rPr>
                <w:rFonts w:ascii="Book Antiqua" w:hAnsi="Book Antiqua"/>
                <w:i/>
                <w:lang w:val="en-US"/>
              </w:rPr>
              <w:t>n</w:t>
            </w:r>
            <w:r w:rsidRPr="004F00A1">
              <w:rPr>
                <w:rFonts w:ascii="Book Antiqua" w:hAnsi="Book Antiqua"/>
                <w:lang w:val="en-US"/>
              </w:rPr>
              <w:t>/%</w:t>
            </w:r>
          </w:p>
        </w:tc>
        <w:tc>
          <w:tcPr>
            <w:tcW w:w="0" w:type="auto"/>
            <w:shd w:val="clear" w:color="auto" w:fill="auto"/>
            <w:hideMark/>
          </w:tcPr>
          <w:p w14:paraId="5CD214F9"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31/5.1</w:t>
            </w:r>
          </w:p>
        </w:tc>
        <w:tc>
          <w:tcPr>
            <w:tcW w:w="0" w:type="auto"/>
            <w:shd w:val="clear" w:color="auto" w:fill="auto"/>
            <w:hideMark/>
          </w:tcPr>
          <w:p w14:paraId="027B8B99"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5/6.2</w:t>
            </w:r>
          </w:p>
        </w:tc>
        <w:tc>
          <w:tcPr>
            <w:tcW w:w="0" w:type="auto"/>
            <w:shd w:val="clear" w:color="auto" w:fill="auto"/>
            <w:hideMark/>
          </w:tcPr>
          <w:p w14:paraId="58A718B7"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0.6962</w:t>
            </w:r>
          </w:p>
        </w:tc>
      </w:tr>
      <w:tr w:rsidR="004F00A1" w:rsidRPr="004F00A1" w14:paraId="0EED27DD" w14:textId="77777777" w:rsidTr="00760F88">
        <w:tc>
          <w:tcPr>
            <w:tcW w:w="0" w:type="auto"/>
            <w:shd w:val="clear" w:color="auto" w:fill="auto"/>
            <w:hideMark/>
          </w:tcPr>
          <w:p w14:paraId="52F4595E"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 xml:space="preserve">Podagra, </w:t>
            </w:r>
            <w:r w:rsidRPr="00760F88">
              <w:rPr>
                <w:rFonts w:ascii="Book Antiqua" w:hAnsi="Book Antiqua"/>
                <w:i/>
                <w:lang w:val="en-US"/>
              </w:rPr>
              <w:t>n</w:t>
            </w:r>
            <w:r w:rsidRPr="004F00A1">
              <w:rPr>
                <w:rFonts w:ascii="Book Antiqua" w:hAnsi="Book Antiqua"/>
                <w:lang w:val="en-US"/>
              </w:rPr>
              <w:t>/%</w:t>
            </w:r>
          </w:p>
        </w:tc>
        <w:tc>
          <w:tcPr>
            <w:tcW w:w="0" w:type="auto"/>
            <w:shd w:val="clear" w:color="auto" w:fill="auto"/>
            <w:hideMark/>
          </w:tcPr>
          <w:p w14:paraId="03155853"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12/2.0</w:t>
            </w:r>
          </w:p>
        </w:tc>
        <w:tc>
          <w:tcPr>
            <w:tcW w:w="0" w:type="auto"/>
            <w:shd w:val="clear" w:color="auto" w:fill="auto"/>
            <w:hideMark/>
          </w:tcPr>
          <w:p w14:paraId="64EA0E37"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w:t>
            </w:r>
          </w:p>
        </w:tc>
        <w:tc>
          <w:tcPr>
            <w:tcW w:w="0" w:type="auto"/>
            <w:shd w:val="clear" w:color="auto" w:fill="auto"/>
            <w:hideMark/>
          </w:tcPr>
          <w:p w14:paraId="02303851"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0.2002</w:t>
            </w:r>
          </w:p>
        </w:tc>
      </w:tr>
      <w:tr w:rsidR="004F00A1" w:rsidRPr="004F00A1" w14:paraId="445BA1E7" w14:textId="77777777" w:rsidTr="00760F88">
        <w:tc>
          <w:tcPr>
            <w:tcW w:w="0" w:type="auto"/>
            <w:shd w:val="clear" w:color="auto" w:fill="auto"/>
            <w:hideMark/>
          </w:tcPr>
          <w:p w14:paraId="3B1EF1C0" w14:textId="77777777" w:rsidR="004F00A1" w:rsidRPr="00760F88" w:rsidRDefault="004F00A1" w:rsidP="004F00A1">
            <w:pPr>
              <w:spacing w:line="360" w:lineRule="auto"/>
              <w:jc w:val="both"/>
              <w:rPr>
                <w:rFonts w:ascii="Book Antiqua" w:eastAsiaTheme="minorEastAsia" w:hAnsi="Book Antiqua"/>
                <w:lang w:val="en-US" w:eastAsia="zh-CN"/>
              </w:rPr>
            </w:pPr>
            <w:r w:rsidRPr="004F00A1">
              <w:rPr>
                <w:rFonts w:ascii="Book Antiqua" w:hAnsi="Book Antiqua"/>
                <w:lang w:val="en-US"/>
              </w:rPr>
              <w:t xml:space="preserve">Kidney disease, </w:t>
            </w:r>
            <w:r w:rsidRPr="00760F88">
              <w:rPr>
                <w:rFonts w:ascii="Book Antiqua" w:hAnsi="Book Antiqua"/>
                <w:i/>
                <w:lang w:val="en-US"/>
              </w:rPr>
              <w:t>n</w:t>
            </w:r>
            <w:r w:rsidRPr="004F00A1">
              <w:rPr>
                <w:rFonts w:ascii="Book Antiqua" w:hAnsi="Book Antiqua"/>
                <w:lang w:val="en-US"/>
              </w:rPr>
              <w:t>/%</w:t>
            </w:r>
          </w:p>
        </w:tc>
        <w:tc>
          <w:tcPr>
            <w:tcW w:w="0" w:type="auto"/>
            <w:shd w:val="clear" w:color="auto" w:fill="auto"/>
            <w:hideMark/>
          </w:tcPr>
          <w:p w14:paraId="2D2D2087"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16/2.7</w:t>
            </w:r>
          </w:p>
        </w:tc>
        <w:tc>
          <w:tcPr>
            <w:tcW w:w="0" w:type="auto"/>
            <w:shd w:val="clear" w:color="auto" w:fill="auto"/>
            <w:hideMark/>
          </w:tcPr>
          <w:p w14:paraId="3745A35A"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4/4.9</w:t>
            </w:r>
          </w:p>
        </w:tc>
        <w:tc>
          <w:tcPr>
            <w:tcW w:w="0" w:type="auto"/>
            <w:shd w:val="clear" w:color="auto" w:fill="auto"/>
            <w:hideMark/>
          </w:tcPr>
          <w:p w14:paraId="0598720A"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0.2518</w:t>
            </w:r>
          </w:p>
        </w:tc>
      </w:tr>
      <w:tr w:rsidR="004F00A1" w:rsidRPr="004F00A1" w14:paraId="6C25B1F0" w14:textId="77777777" w:rsidTr="00760F88">
        <w:tc>
          <w:tcPr>
            <w:tcW w:w="0" w:type="auto"/>
            <w:shd w:val="clear" w:color="auto" w:fill="auto"/>
            <w:hideMark/>
          </w:tcPr>
          <w:p w14:paraId="0A5F0492" w14:textId="77777777" w:rsidR="004F00A1" w:rsidRPr="00760F88" w:rsidRDefault="004F00A1" w:rsidP="004F00A1">
            <w:pPr>
              <w:spacing w:line="360" w:lineRule="auto"/>
              <w:jc w:val="both"/>
              <w:rPr>
                <w:rFonts w:ascii="Book Antiqua" w:eastAsiaTheme="minorEastAsia" w:hAnsi="Book Antiqua"/>
                <w:lang w:val="en-US" w:eastAsia="zh-CN"/>
              </w:rPr>
            </w:pPr>
            <w:r w:rsidRPr="004F00A1">
              <w:rPr>
                <w:rFonts w:ascii="Book Antiqua" w:hAnsi="Book Antiqua"/>
                <w:lang w:val="en-US"/>
              </w:rPr>
              <w:t xml:space="preserve">Prostate disease, </w:t>
            </w:r>
            <w:r w:rsidRPr="00760F88">
              <w:rPr>
                <w:rFonts w:ascii="Book Antiqua" w:hAnsi="Book Antiqua"/>
                <w:i/>
                <w:lang w:val="en-US"/>
              </w:rPr>
              <w:t>n</w:t>
            </w:r>
            <w:r w:rsidRPr="004F00A1">
              <w:rPr>
                <w:rFonts w:ascii="Book Antiqua" w:hAnsi="Book Antiqua"/>
                <w:lang w:val="en-US"/>
              </w:rPr>
              <w:t>/%</w:t>
            </w:r>
          </w:p>
        </w:tc>
        <w:tc>
          <w:tcPr>
            <w:tcW w:w="0" w:type="auto"/>
            <w:shd w:val="clear" w:color="auto" w:fill="auto"/>
            <w:hideMark/>
          </w:tcPr>
          <w:p w14:paraId="7A3F0CDB"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9/1.5</w:t>
            </w:r>
          </w:p>
        </w:tc>
        <w:tc>
          <w:tcPr>
            <w:tcW w:w="0" w:type="auto"/>
            <w:shd w:val="clear" w:color="auto" w:fill="auto"/>
            <w:hideMark/>
          </w:tcPr>
          <w:p w14:paraId="5FDD3A1F"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1/1.2</w:t>
            </w:r>
          </w:p>
        </w:tc>
        <w:tc>
          <w:tcPr>
            <w:tcW w:w="0" w:type="auto"/>
            <w:shd w:val="clear" w:color="auto" w:fill="auto"/>
            <w:hideMark/>
          </w:tcPr>
          <w:p w14:paraId="450BAE2C"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0.8546</w:t>
            </w:r>
          </w:p>
        </w:tc>
      </w:tr>
      <w:tr w:rsidR="004F00A1" w:rsidRPr="004F00A1" w14:paraId="676149CE" w14:textId="77777777" w:rsidTr="00760F88">
        <w:tc>
          <w:tcPr>
            <w:tcW w:w="0" w:type="auto"/>
            <w:shd w:val="clear" w:color="auto" w:fill="auto"/>
            <w:hideMark/>
          </w:tcPr>
          <w:p w14:paraId="7D2829DD" w14:textId="77777777" w:rsidR="004F00A1" w:rsidRPr="00760F88" w:rsidRDefault="004F00A1" w:rsidP="004F00A1">
            <w:pPr>
              <w:spacing w:line="360" w:lineRule="auto"/>
              <w:jc w:val="both"/>
              <w:rPr>
                <w:rFonts w:ascii="Book Antiqua" w:eastAsiaTheme="minorEastAsia" w:hAnsi="Book Antiqua"/>
                <w:lang w:val="en-US" w:eastAsia="zh-CN"/>
              </w:rPr>
            </w:pPr>
            <w:r w:rsidRPr="004F00A1">
              <w:rPr>
                <w:rFonts w:ascii="Book Antiqua" w:hAnsi="Book Antiqua"/>
                <w:lang w:val="en-US"/>
              </w:rPr>
              <w:t xml:space="preserve">Urinary tract disease, </w:t>
            </w:r>
            <w:r w:rsidRPr="00760F88">
              <w:rPr>
                <w:rFonts w:ascii="Book Antiqua" w:hAnsi="Book Antiqua"/>
                <w:i/>
                <w:lang w:val="en-US"/>
              </w:rPr>
              <w:t>n</w:t>
            </w:r>
            <w:r w:rsidRPr="004F00A1">
              <w:rPr>
                <w:rFonts w:ascii="Book Antiqua" w:hAnsi="Book Antiqua"/>
                <w:lang w:val="en-US"/>
              </w:rPr>
              <w:t>/%</w:t>
            </w:r>
          </w:p>
        </w:tc>
        <w:tc>
          <w:tcPr>
            <w:tcW w:w="0" w:type="auto"/>
            <w:shd w:val="clear" w:color="auto" w:fill="auto"/>
            <w:hideMark/>
          </w:tcPr>
          <w:p w14:paraId="08DAEFDC"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39/6.5</w:t>
            </w:r>
          </w:p>
        </w:tc>
        <w:tc>
          <w:tcPr>
            <w:tcW w:w="0" w:type="auto"/>
            <w:shd w:val="clear" w:color="auto" w:fill="auto"/>
            <w:hideMark/>
          </w:tcPr>
          <w:p w14:paraId="5230860A"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6/7.4</w:t>
            </w:r>
          </w:p>
        </w:tc>
        <w:tc>
          <w:tcPr>
            <w:tcW w:w="0" w:type="auto"/>
            <w:shd w:val="clear" w:color="auto" w:fill="auto"/>
            <w:hideMark/>
          </w:tcPr>
          <w:p w14:paraId="2A931389"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0.7487</w:t>
            </w:r>
          </w:p>
        </w:tc>
      </w:tr>
      <w:tr w:rsidR="004F00A1" w:rsidRPr="004F00A1" w14:paraId="002AEBEF" w14:textId="77777777" w:rsidTr="00760F88">
        <w:tc>
          <w:tcPr>
            <w:tcW w:w="0" w:type="auto"/>
            <w:shd w:val="clear" w:color="auto" w:fill="auto"/>
            <w:hideMark/>
          </w:tcPr>
          <w:p w14:paraId="1A595847" w14:textId="77777777" w:rsidR="004F00A1" w:rsidRPr="00760F88" w:rsidRDefault="004F00A1" w:rsidP="004F00A1">
            <w:pPr>
              <w:spacing w:line="360" w:lineRule="auto"/>
              <w:jc w:val="both"/>
              <w:rPr>
                <w:rFonts w:ascii="Book Antiqua" w:eastAsiaTheme="minorEastAsia" w:hAnsi="Book Antiqua"/>
                <w:lang w:val="en-US" w:eastAsia="zh-CN"/>
              </w:rPr>
            </w:pPr>
            <w:r w:rsidRPr="004F00A1">
              <w:rPr>
                <w:rFonts w:ascii="Book Antiqua" w:hAnsi="Book Antiqua"/>
                <w:lang w:val="en-US"/>
              </w:rPr>
              <w:t xml:space="preserve">Thyroiditis and goiter, </w:t>
            </w:r>
            <w:r w:rsidRPr="00760F88">
              <w:rPr>
                <w:rFonts w:ascii="Book Antiqua" w:hAnsi="Book Antiqua"/>
                <w:i/>
                <w:lang w:val="en-US"/>
              </w:rPr>
              <w:t>n</w:t>
            </w:r>
            <w:r w:rsidRPr="004F00A1">
              <w:rPr>
                <w:rFonts w:ascii="Book Antiqua" w:hAnsi="Book Antiqua"/>
                <w:lang w:val="en-US"/>
              </w:rPr>
              <w:t>/%</w:t>
            </w:r>
          </w:p>
        </w:tc>
        <w:tc>
          <w:tcPr>
            <w:tcW w:w="0" w:type="auto"/>
            <w:shd w:val="clear" w:color="auto" w:fill="auto"/>
            <w:hideMark/>
          </w:tcPr>
          <w:p w14:paraId="709C599B"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21/3.5</w:t>
            </w:r>
          </w:p>
        </w:tc>
        <w:tc>
          <w:tcPr>
            <w:tcW w:w="0" w:type="auto"/>
            <w:shd w:val="clear" w:color="auto" w:fill="auto"/>
            <w:hideMark/>
          </w:tcPr>
          <w:p w14:paraId="392689E4"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4/4.9</w:t>
            </w:r>
          </w:p>
        </w:tc>
        <w:tc>
          <w:tcPr>
            <w:tcW w:w="0" w:type="auto"/>
            <w:shd w:val="clear" w:color="auto" w:fill="auto"/>
            <w:hideMark/>
          </w:tcPr>
          <w:p w14:paraId="1684CFF7"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0.5121</w:t>
            </w:r>
          </w:p>
        </w:tc>
      </w:tr>
      <w:tr w:rsidR="004F00A1" w:rsidRPr="004F00A1" w14:paraId="565140BD" w14:textId="77777777" w:rsidTr="00760F88">
        <w:tc>
          <w:tcPr>
            <w:tcW w:w="0" w:type="auto"/>
            <w:shd w:val="clear" w:color="auto" w:fill="auto"/>
            <w:hideMark/>
          </w:tcPr>
          <w:p w14:paraId="09A9E1F4" w14:textId="77777777" w:rsidR="004F00A1" w:rsidRPr="00760F88" w:rsidRDefault="004F00A1" w:rsidP="004F00A1">
            <w:pPr>
              <w:spacing w:line="360" w:lineRule="auto"/>
              <w:jc w:val="both"/>
              <w:rPr>
                <w:rFonts w:ascii="Book Antiqua" w:eastAsiaTheme="minorEastAsia" w:hAnsi="Book Antiqua"/>
                <w:lang w:val="en-US" w:eastAsia="zh-CN"/>
              </w:rPr>
            </w:pPr>
            <w:r w:rsidRPr="004F00A1">
              <w:rPr>
                <w:rFonts w:ascii="Book Antiqua" w:hAnsi="Book Antiqua"/>
                <w:lang w:val="en-US"/>
              </w:rPr>
              <w:t xml:space="preserve">Gastrointestinal disease, </w:t>
            </w:r>
            <w:r w:rsidRPr="00760F88">
              <w:rPr>
                <w:rFonts w:ascii="Book Antiqua" w:hAnsi="Book Antiqua"/>
                <w:i/>
                <w:lang w:val="en-US"/>
              </w:rPr>
              <w:t>n</w:t>
            </w:r>
            <w:r w:rsidRPr="004F00A1">
              <w:rPr>
                <w:rFonts w:ascii="Book Antiqua" w:hAnsi="Book Antiqua"/>
                <w:lang w:val="en-US"/>
              </w:rPr>
              <w:t>/%</w:t>
            </w:r>
          </w:p>
        </w:tc>
        <w:tc>
          <w:tcPr>
            <w:tcW w:w="0" w:type="auto"/>
            <w:shd w:val="clear" w:color="auto" w:fill="auto"/>
            <w:hideMark/>
          </w:tcPr>
          <w:p w14:paraId="554E14F9"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32/5.3</w:t>
            </w:r>
          </w:p>
        </w:tc>
        <w:tc>
          <w:tcPr>
            <w:tcW w:w="0" w:type="auto"/>
            <w:shd w:val="clear" w:color="auto" w:fill="auto"/>
            <w:hideMark/>
          </w:tcPr>
          <w:p w14:paraId="2F8779AD"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3/3.7</w:t>
            </w:r>
          </w:p>
        </w:tc>
        <w:tc>
          <w:tcPr>
            <w:tcW w:w="0" w:type="auto"/>
            <w:shd w:val="clear" w:color="auto" w:fill="auto"/>
            <w:hideMark/>
          </w:tcPr>
          <w:p w14:paraId="7B53BB9C"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0.5387</w:t>
            </w:r>
          </w:p>
        </w:tc>
      </w:tr>
      <w:tr w:rsidR="004F00A1" w:rsidRPr="004F00A1" w14:paraId="0D7B73A7" w14:textId="77777777" w:rsidTr="00760F88">
        <w:tc>
          <w:tcPr>
            <w:tcW w:w="0" w:type="auto"/>
            <w:shd w:val="clear" w:color="auto" w:fill="auto"/>
            <w:hideMark/>
          </w:tcPr>
          <w:p w14:paraId="062D7040" w14:textId="77777777" w:rsidR="004F00A1" w:rsidRPr="00760F88" w:rsidRDefault="004F00A1" w:rsidP="004F00A1">
            <w:pPr>
              <w:spacing w:line="360" w:lineRule="auto"/>
              <w:jc w:val="both"/>
              <w:rPr>
                <w:rFonts w:ascii="Book Antiqua" w:eastAsiaTheme="minorEastAsia" w:hAnsi="Book Antiqua"/>
                <w:lang w:val="en-US" w:eastAsia="zh-CN"/>
              </w:rPr>
            </w:pPr>
            <w:r w:rsidRPr="004F00A1">
              <w:rPr>
                <w:rFonts w:ascii="Book Antiqua" w:hAnsi="Book Antiqua"/>
                <w:lang w:val="en-US"/>
              </w:rPr>
              <w:t xml:space="preserve">Liver disease, </w:t>
            </w:r>
            <w:r w:rsidRPr="00760F88">
              <w:rPr>
                <w:rFonts w:ascii="Book Antiqua" w:hAnsi="Book Antiqua"/>
                <w:i/>
                <w:lang w:val="en-US"/>
              </w:rPr>
              <w:t>n</w:t>
            </w:r>
            <w:r w:rsidRPr="004F00A1">
              <w:rPr>
                <w:rFonts w:ascii="Book Antiqua" w:hAnsi="Book Antiqua"/>
                <w:lang w:val="en-US"/>
              </w:rPr>
              <w:t>/%</w:t>
            </w:r>
          </w:p>
        </w:tc>
        <w:tc>
          <w:tcPr>
            <w:tcW w:w="0" w:type="auto"/>
            <w:shd w:val="clear" w:color="auto" w:fill="auto"/>
            <w:hideMark/>
          </w:tcPr>
          <w:p w14:paraId="1837F5B5"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22/3.7</w:t>
            </w:r>
          </w:p>
        </w:tc>
        <w:tc>
          <w:tcPr>
            <w:tcW w:w="0" w:type="auto"/>
            <w:shd w:val="clear" w:color="auto" w:fill="auto"/>
            <w:hideMark/>
          </w:tcPr>
          <w:p w14:paraId="35D9EBE8"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2/2.5</w:t>
            </w:r>
          </w:p>
        </w:tc>
        <w:tc>
          <w:tcPr>
            <w:tcW w:w="0" w:type="auto"/>
            <w:shd w:val="clear" w:color="auto" w:fill="auto"/>
            <w:hideMark/>
          </w:tcPr>
          <w:p w14:paraId="043C043E"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0.5865</w:t>
            </w:r>
          </w:p>
        </w:tc>
      </w:tr>
      <w:tr w:rsidR="004F00A1" w:rsidRPr="004F00A1" w14:paraId="35263EF3" w14:textId="77777777" w:rsidTr="00760F88">
        <w:tc>
          <w:tcPr>
            <w:tcW w:w="0" w:type="auto"/>
            <w:shd w:val="clear" w:color="auto" w:fill="auto"/>
            <w:hideMark/>
          </w:tcPr>
          <w:p w14:paraId="541078D3"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 xml:space="preserve">Nervous and mental diseases, </w:t>
            </w:r>
            <w:r w:rsidRPr="00760F88">
              <w:rPr>
                <w:rFonts w:ascii="Book Antiqua" w:hAnsi="Book Antiqua"/>
                <w:i/>
                <w:lang w:val="en-US"/>
              </w:rPr>
              <w:t>n</w:t>
            </w:r>
            <w:r w:rsidRPr="004F00A1">
              <w:rPr>
                <w:rFonts w:ascii="Book Antiqua" w:hAnsi="Book Antiqua"/>
                <w:lang w:val="en-US"/>
              </w:rPr>
              <w:t>/%</w:t>
            </w:r>
          </w:p>
        </w:tc>
        <w:tc>
          <w:tcPr>
            <w:tcW w:w="0" w:type="auto"/>
            <w:shd w:val="clear" w:color="auto" w:fill="auto"/>
            <w:hideMark/>
          </w:tcPr>
          <w:p w14:paraId="16F82879"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27/4.5</w:t>
            </w:r>
          </w:p>
        </w:tc>
        <w:tc>
          <w:tcPr>
            <w:tcW w:w="0" w:type="auto"/>
            <w:shd w:val="clear" w:color="auto" w:fill="auto"/>
            <w:hideMark/>
          </w:tcPr>
          <w:p w14:paraId="49355A10"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1/1.2</w:t>
            </w:r>
          </w:p>
        </w:tc>
        <w:tc>
          <w:tcPr>
            <w:tcW w:w="0" w:type="auto"/>
            <w:shd w:val="clear" w:color="auto" w:fill="auto"/>
            <w:hideMark/>
          </w:tcPr>
          <w:p w14:paraId="1ECCE2D1"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0.1666</w:t>
            </w:r>
          </w:p>
        </w:tc>
      </w:tr>
      <w:tr w:rsidR="004F00A1" w:rsidRPr="004F00A1" w14:paraId="1FE4BE70" w14:textId="77777777" w:rsidTr="00760F88">
        <w:tc>
          <w:tcPr>
            <w:tcW w:w="0" w:type="auto"/>
            <w:tcBorders>
              <w:bottom w:val="single" w:sz="4" w:space="0" w:color="auto"/>
            </w:tcBorders>
            <w:shd w:val="clear" w:color="auto" w:fill="auto"/>
            <w:hideMark/>
          </w:tcPr>
          <w:p w14:paraId="1749ADA5" w14:textId="77777777" w:rsidR="004F00A1" w:rsidRPr="00760F88" w:rsidRDefault="004F00A1" w:rsidP="004F00A1">
            <w:pPr>
              <w:spacing w:line="360" w:lineRule="auto"/>
              <w:jc w:val="both"/>
              <w:rPr>
                <w:rFonts w:ascii="Book Antiqua" w:eastAsiaTheme="minorEastAsia" w:hAnsi="Book Antiqua"/>
                <w:lang w:val="en-US" w:eastAsia="zh-CN"/>
              </w:rPr>
            </w:pPr>
            <w:r w:rsidRPr="004F00A1">
              <w:rPr>
                <w:rFonts w:ascii="Book Antiqua" w:hAnsi="Book Antiqua"/>
                <w:lang w:val="en-US"/>
              </w:rPr>
              <w:t xml:space="preserve">Cancers, </w:t>
            </w:r>
            <w:r w:rsidRPr="00760F88">
              <w:rPr>
                <w:rFonts w:ascii="Book Antiqua" w:hAnsi="Book Antiqua"/>
                <w:i/>
                <w:lang w:val="en-US"/>
              </w:rPr>
              <w:t>n</w:t>
            </w:r>
            <w:r w:rsidRPr="004F00A1">
              <w:rPr>
                <w:rFonts w:ascii="Book Antiqua" w:hAnsi="Book Antiqua"/>
                <w:lang w:val="en-US"/>
              </w:rPr>
              <w:t>/%</w:t>
            </w:r>
          </w:p>
        </w:tc>
        <w:tc>
          <w:tcPr>
            <w:tcW w:w="0" w:type="auto"/>
            <w:tcBorders>
              <w:bottom w:val="single" w:sz="4" w:space="0" w:color="auto"/>
            </w:tcBorders>
            <w:shd w:val="clear" w:color="auto" w:fill="auto"/>
            <w:hideMark/>
          </w:tcPr>
          <w:p w14:paraId="009763B8"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17/2.8</w:t>
            </w:r>
          </w:p>
        </w:tc>
        <w:tc>
          <w:tcPr>
            <w:tcW w:w="0" w:type="auto"/>
            <w:tcBorders>
              <w:bottom w:val="single" w:sz="4" w:space="0" w:color="auto"/>
            </w:tcBorders>
            <w:shd w:val="clear" w:color="auto" w:fill="auto"/>
            <w:hideMark/>
          </w:tcPr>
          <w:p w14:paraId="4AD935FA"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5/6.2</w:t>
            </w:r>
          </w:p>
        </w:tc>
        <w:tc>
          <w:tcPr>
            <w:tcW w:w="0" w:type="auto"/>
            <w:tcBorders>
              <w:bottom w:val="single" w:sz="4" w:space="0" w:color="auto"/>
            </w:tcBorders>
            <w:shd w:val="clear" w:color="auto" w:fill="auto"/>
            <w:hideMark/>
          </w:tcPr>
          <w:p w14:paraId="09F89124" w14:textId="77777777" w:rsidR="004F00A1" w:rsidRPr="004F00A1" w:rsidRDefault="004F00A1" w:rsidP="004F00A1">
            <w:pPr>
              <w:spacing w:line="360" w:lineRule="auto"/>
              <w:jc w:val="both"/>
              <w:rPr>
                <w:rFonts w:ascii="Book Antiqua" w:eastAsiaTheme="minorEastAsia" w:hAnsi="Book Antiqua"/>
                <w:lang w:val="en-US"/>
              </w:rPr>
            </w:pPr>
            <w:r w:rsidRPr="004F00A1">
              <w:rPr>
                <w:rFonts w:ascii="Book Antiqua" w:hAnsi="Book Antiqua"/>
                <w:lang w:val="en-US"/>
              </w:rPr>
              <w:t>0.1098</w:t>
            </w:r>
          </w:p>
        </w:tc>
      </w:tr>
    </w:tbl>
    <w:p w14:paraId="256A968C" w14:textId="77777777" w:rsidR="00760F88" w:rsidRDefault="00760F88" w:rsidP="004F00A1">
      <w:pPr>
        <w:spacing w:line="360" w:lineRule="auto"/>
        <w:jc w:val="both"/>
        <w:rPr>
          <w:rFonts w:ascii="Book Antiqua" w:hAnsi="Book Antiqua"/>
          <w:b/>
          <w:lang w:eastAsia="zh-CN"/>
        </w:rPr>
      </w:pPr>
    </w:p>
    <w:p w14:paraId="051E33C2" w14:textId="331B7A5D" w:rsidR="004F00A1" w:rsidRDefault="00760F88" w:rsidP="004F00A1">
      <w:pPr>
        <w:spacing w:line="360" w:lineRule="auto"/>
        <w:jc w:val="both"/>
        <w:rPr>
          <w:rFonts w:ascii="Book Antiqua" w:hAnsi="Book Antiqua"/>
          <w:b/>
          <w:lang w:eastAsia="zh-CN"/>
        </w:rPr>
      </w:pPr>
      <w:r>
        <w:rPr>
          <w:rFonts w:ascii="Book Antiqua" w:hAnsi="Book Antiqua"/>
          <w:b/>
          <w:lang w:eastAsia="zh-CN"/>
        </w:rPr>
        <w:br w:type="page"/>
      </w:r>
      <w:r w:rsidRPr="00760F88">
        <w:rPr>
          <w:rFonts w:ascii="Book Antiqua" w:hAnsi="Book Antiqua"/>
          <w:b/>
          <w:lang w:eastAsia="zh-CN"/>
        </w:rPr>
        <w:lastRenderedPageBreak/>
        <w:t>Table 5</w:t>
      </w:r>
      <w:r>
        <w:rPr>
          <w:rFonts w:ascii="Book Antiqua" w:hAnsi="Book Antiqua" w:hint="eastAsia"/>
          <w:b/>
          <w:lang w:eastAsia="zh-CN"/>
        </w:rPr>
        <w:t xml:space="preserve"> </w:t>
      </w:r>
      <w:r w:rsidRPr="00760F88">
        <w:rPr>
          <w:rFonts w:ascii="Book Antiqua" w:hAnsi="Book Antiqua"/>
          <w:b/>
          <w:lang w:eastAsia="zh-CN"/>
        </w:rPr>
        <w:t>The association of the severity of coronavirus pneumonia with the demographic characteristics of patients and critical disease outcomes (data from univariate logistic regression analysis)</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9"/>
        <w:gridCol w:w="1599"/>
        <w:gridCol w:w="3352"/>
        <w:gridCol w:w="1276"/>
      </w:tblGrid>
      <w:tr w:rsidR="00760F88" w:rsidRPr="00760F88" w14:paraId="3ADA085C" w14:textId="77777777" w:rsidTr="00760F88">
        <w:tc>
          <w:tcPr>
            <w:tcW w:w="0" w:type="auto"/>
            <w:tcBorders>
              <w:top w:val="single" w:sz="4" w:space="0" w:color="auto"/>
              <w:bottom w:val="single" w:sz="4" w:space="0" w:color="auto"/>
            </w:tcBorders>
            <w:shd w:val="clear" w:color="auto" w:fill="auto"/>
          </w:tcPr>
          <w:p w14:paraId="72B4441C"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
                <w:bCs/>
                <w:lang w:val="en-US"/>
              </w:rPr>
            </w:pPr>
          </w:p>
        </w:tc>
        <w:tc>
          <w:tcPr>
            <w:tcW w:w="0" w:type="auto"/>
            <w:tcBorders>
              <w:top w:val="single" w:sz="4" w:space="0" w:color="auto"/>
              <w:bottom w:val="single" w:sz="4" w:space="0" w:color="auto"/>
            </w:tcBorders>
            <w:shd w:val="clear" w:color="auto" w:fill="auto"/>
            <w:hideMark/>
          </w:tcPr>
          <w:p w14:paraId="08A5CD94"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
                <w:bCs/>
                <w:lang w:val="en-US"/>
              </w:rPr>
            </w:pPr>
            <w:r w:rsidRPr="00760F88">
              <w:rPr>
                <w:rFonts w:ascii="Book Antiqua" w:hAnsi="Book Antiqua" w:cs="Times New Roman"/>
                <w:b/>
                <w:bCs/>
                <w:lang w:val="en-US"/>
              </w:rPr>
              <w:t>OR</w:t>
            </w:r>
          </w:p>
        </w:tc>
        <w:tc>
          <w:tcPr>
            <w:tcW w:w="0" w:type="auto"/>
            <w:tcBorders>
              <w:top w:val="single" w:sz="4" w:space="0" w:color="auto"/>
              <w:bottom w:val="single" w:sz="4" w:space="0" w:color="auto"/>
            </w:tcBorders>
            <w:shd w:val="clear" w:color="auto" w:fill="auto"/>
            <w:hideMark/>
          </w:tcPr>
          <w:p w14:paraId="5BCC4D5A"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
                <w:bCs/>
                <w:lang w:val="en-US"/>
              </w:rPr>
            </w:pPr>
            <w:r w:rsidRPr="00760F88">
              <w:rPr>
                <w:rFonts w:ascii="Book Antiqua" w:hAnsi="Book Antiqua" w:cs="Times New Roman"/>
                <w:b/>
                <w:bCs/>
                <w:lang w:val="en-US"/>
              </w:rPr>
              <w:t>95% confidence interval</w:t>
            </w:r>
          </w:p>
        </w:tc>
        <w:tc>
          <w:tcPr>
            <w:tcW w:w="0" w:type="auto"/>
            <w:tcBorders>
              <w:top w:val="single" w:sz="4" w:space="0" w:color="auto"/>
              <w:bottom w:val="single" w:sz="4" w:space="0" w:color="auto"/>
            </w:tcBorders>
            <w:shd w:val="clear" w:color="auto" w:fill="auto"/>
            <w:hideMark/>
          </w:tcPr>
          <w:p w14:paraId="47C06470"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
                <w:bCs/>
                <w:lang w:val="en-US" w:eastAsia="zh-CN"/>
              </w:rPr>
            </w:pPr>
            <w:r w:rsidRPr="00760F88">
              <w:rPr>
                <w:rFonts w:ascii="Book Antiqua" w:hAnsi="Book Antiqua" w:cs="Times New Roman"/>
                <w:b/>
                <w:bCs/>
                <w:i/>
                <w:lang w:val="en-US"/>
              </w:rPr>
              <w:t>P</w:t>
            </w:r>
            <w:r w:rsidRPr="00760F88">
              <w:rPr>
                <w:rFonts w:ascii="Book Antiqua" w:eastAsiaTheme="minorEastAsia" w:hAnsi="Book Antiqua" w:cs="Times New Roman" w:hint="eastAsia"/>
                <w:b/>
                <w:bCs/>
                <w:lang w:val="en-US" w:eastAsia="zh-CN"/>
              </w:rPr>
              <w:t xml:space="preserve"> value</w:t>
            </w:r>
          </w:p>
        </w:tc>
      </w:tr>
      <w:tr w:rsidR="00760F88" w:rsidRPr="00760F88" w14:paraId="100487B9" w14:textId="77777777" w:rsidTr="00760F88">
        <w:tc>
          <w:tcPr>
            <w:tcW w:w="0" w:type="auto"/>
            <w:tcBorders>
              <w:top w:val="single" w:sz="4" w:space="0" w:color="auto"/>
            </w:tcBorders>
            <w:shd w:val="clear" w:color="auto" w:fill="auto"/>
            <w:hideMark/>
          </w:tcPr>
          <w:p w14:paraId="597F8BEF"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 xml:space="preserve">Gender: male </w:t>
            </w:r>
            <w:r w:rsidRPr="00760F88">
              <w:rPr>
                <w:rFonts w:ascii="Book Antiqua" w:hAnsi="Book Antiqua" w:cs="Times New Roman"/>
                <w:bCs/>
                <w:i/>
                <w:lang w:val="en-US"/>
              </w:rPr>
              <w:t>vs</w:t>
            </w:r>
            <w:r w:rsidRPr="00760F88">
              <w:rPr>
                <w:rFonts w:ascii="Book Antiqua" w:hAnsi="Book Antiqua" w:cs="Times New Roman"/>
                <w:bCs/>
                <w:lang w:val="en-US"/>
              </w:rPr>
              <w:t xml:space="preserve"> female</w:t>
            </w:r>
          </w:p>
        </w:tc>
        <w:tc>
          <w:tcPr>
            <w:tcW w:w="0" w:type="auto"/>
            <w:tcBorders>
              <w:top w:val="single" w:sz="4" w:space="0" w:color="auto"/>
            </w:tcBorders>
            <w:shd w:val="clear" w:color="auto" w:fill="auto"/>
            <w:hideMark/>
          </w:tcPr>
          <w:p w14:paraId="0D2839DA"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1.5989137</w:t>
            </w:r>
          </w:p>
        </w:tc>
        <w:tc>
          <w:tcPr>
            <w:tcW w:w="0" w:type="auto"/>
            <w:tcBorders>
              <w:top w:val="single" w:sz="4" w:space="0" w:color="auto"/>
            </w:tcBorders>
            <w:shd w:val="clear" w:color="auto" w:fill="auto"/>
            <w:hideMark/>
          </w:tcPr>
          <w:p w14:paraId="5B40147E"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1.1317308</w:t>
            </w:r>
            <w:r>
              <w:rPr>
                <w:rFonts w:ascii="Book Antiqua" w:eastAsiaTheme="minorEastAsia" w:hAnsi="Book Antiqua" w:cs="Times New Roman" w:hint="eastAsia"/>
                <w:bCs/>
                <w:lang w:val="en-US" w:eastAsia="zh-CN"/>
              </w:rPr>
              <w:t>-</w:t>
            </w:r>
            <w:r w:rsidRPr="00760F88">
              <w:rPr>
                <w:rFonts w:ascii="Book Antiqua" w:hAnsi="Book Antiqua" w:cs="Times New Roman"/>
                <w:bCs/>
                <w:lang w:val="en-US"/>
              </w:rPr>
              <w:t>2.2732760</w:t>
            </w:r>
          </w:p>
        </w:tc>
        <w:tc>
          <w:tcPr>
            <w:tcW w:w="0" w:type="auto"/>
            <w:tcBorders>
              <w:top w:val="single" w:sz="4" w:space="0" w:color="auto"/>
            </w:tcBorders>
            <w:shd w:val="clear" w:color="auto" w:fill="auto"/>
            <w:hideMark/>
          </w:tcPr>
          <w:p w14:paraId="445F1DBC"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0.0083</w:t>
            </w:r>
          </w:p>
        </w:tc>
      </w:tr>
      <w:tr w:rsidR="00760F88" w:rsidRPr="00760F88" w14:paraId="37F04CAC" w14:textId="77777777" w:rsidTr="00760F88">
        <w:tc>
          <w:tcPr>
            <w:tcW w:w="0" w:type="auto"/>
            <w:shd w:val="clear" w:color="auto" w:fill="auto"/>
            <w:hideMark/>
          </w:tcPr>
          <w:p w14:paraId="18D77031"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Age</w:t>
            </w:r>
          </w:p>
        </w:tc>
        <w:tc>
          <w:tcPr>
            <w:tcW w:w="0" w:type="auto"/>
            <w:shd w:val="clear" w:color="auto" w:fill="auto"/>
            <w:hideMark/>
          </w:tcPr>
          <w:p w14:paraId="1BF7D32E"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1.0260275</w:t>
            </w:r>
          </w:p>
        </w:tc>
        <w:tc>
          <w:tcPr>
            <w:tcW w:w="0" w:type="auto"/>
            <w:shd w:val="clear" w:color="auto" w:fill="auto"/>
            <w:hideMark/>
          </w:tcPr>
          <w:p w14:paraId="0D6D5B37"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1.0116249</w:t>
            </w:r>
            <w:r>
              <w:rPr>
                <w:rFonts w:ascii="Book Antiqua" w:eastAsiaTheme="minorEastAsia" w:hAnsi="Book Antiqua" w:cs="Times New Roman" w:hint="eastAsia"/>
                <w:bCs/>
                <w:lang w:val="en-US" w:eastAsia="zh-CN"/>
              </w:rPr>
              <w:t>-</w:t>
            </w:r>
            <w:r w:rsidRPr="00760F88">
              <w:rPr>
                <w:rFonts w:ascii="Book Antiqua" w:hAnsi="Book Antiqua" w:cs="Times New Roman"/>
                <w:bCs/>
                <w:lang w:val="en-US"/>
              </w:rPr>
              <w:t>1.0409474</w:t>
            </w:r>
          </w:p>
        </w:tc>
        <w:tc>
          <w:tcPr>
            <w:tcW w:w="0" w:type="auto"/>
            <w:shd w:val="clear" w:color="auto" w:fill="auto"/>
            <w:hideMark/>
          </w:tcPr>
          <w:p w14:paraId="3750F5BE"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0.0004</w:t>
            </w:r>
          </w:p>
        </w:tc>
      </w:tr>
      <w:tr w:rsidR="00760F88" w:rsidRPr="00760F88" w14:paraId="1B4CCDA9" w14:textId="77777777" w:rsidTr="00760F88">
        <w:tc>
          <w:tcPr>
            <w:tcW w:w="0" w:type="auto"/>
            <w:shd w:val="clear" w:color="auto" w:fill="auto"/>
            <w:hideMark/>
          </w:tcPr>
          <w:p w14:paraId="18BA2360"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Respiratory rate</w:t>
            </w:r>
          </w:p>
        </w:tc>
        <w:tc>
          <w:tcPr>
            <w:tcW w:w="0" w:type="auto"/>
            <w:shd w:val="clear" w:color="auto" w:fill="auto"/>
            <w:hideMark/>
          </w:tcPr>
          <w:p w14:paraId="37EBD8E4"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1.1588882</w:t>
            </w:r>
          </w:p>
        </w:tc>
        <w:tc>
          <w:tcPr>
            <w:tcW w:w="0" w:type="auto"/>
            <w:shd w:val="clear" w:color="auto" w:fill="auto"/>
            <w:hideMark/>
          </w:tcPr>
          <w:p w14:paraId="6DEC7373"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1.0942282</w:t>
            </w:r>
            <w:r>
              <w:rPr>
                <w:rFonts w:ascii="Book Antiqua" w:eastAsiaTheme="minorEastAsia" w:hAnsi="Book Antiqua" w:cs="Times New Roman" w:hint="eastAsia"/>
                <w:bCs/>
                <w:lang w:val="en-US" w:eastAsia="zh-CN"/>
              </w:rPr>
              <w:t>-</w:t>
            </w:r>
            <w:r w:rsidRPr="00760F88">
              <w:rPr>
                <w:rFonts w:ascii="Book Antiqua" w:hAnsi="Book Antiqua" w:cs="Times New Roman"/>
                <w:bCs/>
                <w:lang w:val="en-US"/>
              </w:rPr>
              <w:t>1.2311821</w:t>
            </w:r>
          </w:p>
        </w:tc>
        <w:tc>
          <w:tcPr>
            <w:tcW w:w="0" w:type="auto"/>
            <w:shd w:val="clear" w:color="auto" w:fill="auto"/>
            <w:hideMark/>
          </w:tcPr>
          <w:p w14:paraId="2315EDB4"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&lt;</w:t>
            </w:r>
            <w:r>
              <w:rPr>
                <w:rFonts w:ascii="Book Antiqua" w:eastAsiaTheme="minorEastAsia" w:hAnsi="Book Antiqua" w:cs="Times New Roman" w:hint="eastAsia"/>
                <w:bCs/>
                <w:lang w:val="en-US" w:eastAsia="zh-CN"/>
              </w:rPr>
              <w:t xml:space="preserve"> </w:t>
            </w:r>
            <w:r w:rsidRPr="00760F88">
              <w:rPr>
                <w:rFonts w:ascii="Book Antiqua" w:hAnsi="Book Antiqua" w:cs="Times New Roman"/>
                <w:bCs/>
                <w:lang w:val="en-US"/>
              </w:rPr>
              <w:t>0.0001</w:t>
            </w:r>
          </w:p>
        </w:tc>
      </w:tr>
      <w:tr w:rsidR="00760F88" w:rsidRPr="00760F88" w14:paraId="3773C3B0" w14:textId="77777777" w:rsidTr="00760F88">
        <w:tc>
          <w:tcPr>
            <w:tcW w:w="0" w:type="auto"/>
            <w:shd w:val="clear" w:color="auto" w:fill="auto"/>
            <w:hideMark/>
          </w:tcPr>
          <w:p w14:paraId="6C7A99DE"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Acute respiratory failure</w:t>
            </w:r>
          </w:p>
        </w:tc>
        <w:tc>
          <w:tcPr>
            <w:tcW w:w="0" w:type="auto"/>
            <w:shd w:val="clear" w:color="auto" w:fill="auto"/>
            <w:hideMark/>
          </w:tcPr>
          <w:p w14:paraId="366DD2CF"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3.3114884</w:t>
            </w:r>
          </w:p>
        </w:tc>
        <w:tc>
          <w:tcPr>
            <w:tcW w:w="0" w:type="auto"/>
            <w:shd w:val="clear" w:color="auto" w:fill="auto"/>
            <w:hideMark/>
          </w:tcPr>
          <w:p w14:paraId="2E3D1E1A"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2.0001907</w:t>
            </w:r>
            <w:r>
              <w:rPr>
                <w:rFonts w:ascii="Book Antiqua" w:eastAsiaTheme="minorEastAsia" w:hAnsi="Book Antiqua" w:cs="Times New Roman" w:hint="eastAsia"/>
                <w:bCs/>
                <w:lang w:val="en-US" w:eastAsia="zh-CN"/>
              </w:rPr>
              <w:t>-</w:t>
            </w:r>
            <w:r w:rsidRPr="00760F88">
              <w:rPr>
                <w:rFonts w:ascii="Book Antiqua" w:hAnsi="Book Antiqua" w:cs="Times New Roman"/>
                <w:bCs/>
                <w:lang w:val="en-US"/>
              </w:rPr>
              <w:t>5.4967193</w:t>
            </w:r>
          </w:p>
        </w:tc>
        <w:tc>
          <w:tcPr>
            <w:tcW w:w="0" w:type="auto"/>
            <w:shd w:val="clear" w:color="auto" w:fill="auto"/>
            <w:hideMark/>
          </w:tcPr>
          <w:p w14:paraId="79B8892F"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&lt;</w:t>
            </w:r>
            <w:r>
              <w:rPr>
                <w:rFonts w:ascii="Book Antiqua" w:eastAsiaTheme="minorEastAsia" w:hAnsi="Book Antiqua" w:cs="Times New Roman" w:hint="eastAsia"/>
                <w:bCs/>
                <w:lang w:val="en-US" w:eastAsia="zh-CN"/>
              </w:rPr>
              <w:t xml:space="preserve"> </w:t>
            </w:r>
            <w:r w:rsidRPr="00760F88">
              <w:rPr>
                <w:rFonts w:ascii="Book Antiqua" w:hAnsi="Book Antiqua" w:cs="Times New Roman"/>
                <w:bCs/>
                <w:lang w:val="en-US"/>
              </w:rPr>
              <w:t>0.0001</w:t>
            </w:r>
          </w:p>
        </w:tc>
      </w:tr>
      <w:tr w:rsidR="00760F88" w:rsidRPr="00760F88" w14:paraId="37DBAD9B" w14:textId="77777777" w:rsidTr="00760F88">
        <w:tc>
          <w:tcPr>
            <w:tcW w:w="0" w:type="auto"/>
            <w:shd w:val="clear" w:color="auto" w:fill="auto"/>
            <w:hideMark/>
          </w:tcPr>
          <w:p w14:paraId="6F271B44"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O</w:t>
            </w:r>
            <w:r w:rsidRPr="00760F88">
              <w:rPr>
                <w:rFonts w:ascii="Book Antiqua" w:hAnsi="Book Antiqua" w:cs="Times New Roman"/>
                <w:bCs/>
                <w:vertAlign w:val="subscript"/>
                <w:lang w:val="en-US"/>
              </w:rPr>
              <w:t>2</w:t>
            </w:r>
            <w:r w:rsidRPr="00760F88">
              <w:rPr>
                <w:rFonts w:ascii="Book Antiqua" w:hAnsi="Book Antiqua" w:cs="Times New Roman"/>
                <w:bCs/>
                <w:lang w:val="en-US"/>
              </w:rPr>
              <w:t xml:space="preserve"> demand</w:t>
            </w:r>
          </w:p>
        </w:tc>
        <w:tc>
          <w:tcPr>
            <w:tcW w:w="0" w:type="auto"/>
            <w:shd w:val="clear" w:color="auto" w:fill="auto"/>
            <w:hideMark/>
          </w:tcPr>
          <w:p w14:paraId="4A4DE1DC"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3.9476028</w:t>
            </w:r>
          </w:p>
        </w:tc>
        <w:tc>
          <w:tcPr>
            <w:tcW w:w="0" w:type="auto"/>
            <w:shd w:val="clear" w:color="auto" w:fill="auto"/>
            <w:hideMark/>
          </w:tcPr>
          <w:p w14:paraId="28DE8CF7"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2.7654860</w:t>
            </w:r>
            <w:r>
              <w:rPr>
                <w:rFonts w:ascii="Book Antiqua" w:eastAsiaTheme="minorEastAsia" w:hAnsi="Book Antiqua" w:cs="Times New Roman" w:hint="eastAsia"/>
                <w:bCs/>
                <w:lang w:val="en-US" w:eastAsia="zh-CN"/>
              </w:rPr>
              <w:t>-</w:t>
            </w:r>
            <w:r w:rsidRPr="00760F88">
              <w:rPr>
                <w:rFonts w:ascii="Book Antiqua" w:hAnsi="Book Antiqua" w:cs="Times New Roman"/>
                <w:bCs/>
                <w:lang w:val="en-US"/>
              </w:rPr>
              <w:t>5.6573094</w:t>
            </w:r>
          </w:p>
        </w:tc>
        <w:tc>
          <w:tcPr>
            <w:tcW w:w="0" w:type="auto"/>
            <w:shd w:val="clear" w:color="auto" w:fill="auto"/>
            <w:hideMark/>
          </w:tcPr>
          <w:p w14:paraId="7CD2A39D"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&lt;</w:t>
            </w:r>
            <w:r>
              <w:rPr>
                <w:rFonts w:ascii="Book Antiqua" w:eastAsiaTheme="minorEastAsia" w:hAnsi="Book Antiqua" w:cs="Times New Roman" w:hint="eastAsia"/>
                <w:bCs/>
                <w:lang w:val="en-US" w:eastAsia="zh-CN"/>
              </w:rPr>
              <w:t xml:space="preserve"> </w:t>
            </w:r>
            <w:r w:rsidRPr="00760F88">
              <w:rPr>
                <w:rFonts w:ascii="Book Antiqua" w:hAnsi="Book Antiqua" w:cs="Times New Roman"/>
                <w:bCs/>
                <w:lang w:val="en-US"/>
              </w:rPr>
              <w:t>0.0001</w:t>
            </w:r>
          </w:p>
        </w:tc>
      </w:tr>
      <w:tr w:rsidR="00760F88" w:rsidRPr="00760F88" w14:paraId="7DA63D91" w14:textId="77777777" w:rsidTr="00760F88">
        <w:tc>
          <w:tcPr>
            <w:tcW w:w="0" w:type="auto"/>
            <w:shd w:val="clear" w:color="auto" w:fill="auto"/>
            <w:hideMark/>
          </w:tcPr>
          <w:p w14:paraId="019FD89F"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Sepsis</w:t>
            </w:r>
          </w:p>
        </w:tc>
        <w:tc>
          <w:tcPr>
            <w:tcW w:w="0" w:type="auto"/>
            <w:shd w:val="clear" w:color="auto" w:fill="auto"/>
            <w:hideMark/>
          </w:tcPr>
          <w:p w14:paraId="6C45FFE9"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7.4825581</w:t>
            </w:r>
          </w:p>
        </w:tc>
        <w:tc>
          <w:tcPr>
            <w:tcW w:w="0" w:type="auto"/>
            <w:shd w:val="clear" w:color="auto" w:fill="auto"/>
            <w:hideMark/>
          </w:tcPr>
          <w:p w14:paraId="547777AB"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2.7778683</w:t>
            </w:r>
            <w:r>
              <w:rPr>
                <w:rFonts w:ascii="Book Antiqua" w:eastAsiaTheme="minorEastAsia" w:hAnsi="Book Antiqua" w:cs="Times New Roman" w:hint="eastAsia"/>
                <w:bCs/>
                <w:lang w:val="en-US" w:eastAsia="zh-CN"/>
              </w:rPr>
              <w:t>-</w:t>
            </w:r>
            <w:r w:rsidRPr="00760F88">
              <w:rPr>
                <w:rFonts w:ascii="Book Antiqua" w:hAnsi="Book Antiqua" w:cs="Times New Roman"/>
                <w:bCs/>
                <w:lang w:val="en-US"/>
              </w:rPr>
              <w:t>23.601933</w:t>
            </w:r>
          </w:p>
        </w:tc>
        <w:tc>
          <w:tcPr>
            <w:tcW w:w="0" w:type="auto"/>
            <w:shd w:val="clear" w:color="auto" w:fill="auto"/>
            <w:hideMark/>
          </w:tcPr>
          <w:p w14:paraId="0636C167"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0.0002</w:t>
            </w:r>
          </w:p>
        </w:tc>
      </w:tr>
      <w:tr w:rsidR="00760F88" w:rsidRPr="00760F88" w14:paraId="0707E802" w14:textId="77777777" w:rsidTr="00760F88">
        <w:tc>
          <w:tcPr>
            <w:tcW w:w="0" w:type="auto"/>
            <w:shd w:val="clear" w:color="auto" w:fill="auto"/>
            <w:hideMark/>
          </w:tcPr>
          <w:p w14:paraId="6D94E9DF"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Acute kidney failure</w:t>
            </w:r>
          </w:p>
        </w:tc>
        <w:tc>
          <w:tcPr>
            <w:tcW w:w="0" w:type="auto"/>
            <w:shd w:val="clear" w:color="auto" w:fill="auto"/>
            <w:hideMark/>
          </w:tcPr>
          <w:p w14:paraId="04DCF625"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6.2586207</w:t>
            </w:r>
          </w:p>
        </w:tc>
        <w:tc>
          <w:tcPr>
            <w:tcW w:w="0" w:type="auto"/>
            <w:shd w:val="clear" w:color="auto" w:fill="auto"/>
            <w:hideMark/>
          </w:tcPr>
          <w:p w14:paraId="2BDB8CBC"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2.2427771</w:t>
            </w:r>
            <w:r>
              <w:rPr>
                <w:rFonts w:ascii="Book Antiqua" w:eastAsiaTheme="minorEastAsia" w:hAnsi="Book Antiqua" w:cs="Times New Roman" w:hint="eastAsia"/>
                <w:bCs/>
                <w:lang w:val="en-US" w:eastAsia="zh-CN"/>
              </w:rPr>
              <w:t>-</w:t>
            </w:r>
            <w:r w:rsidRPr="00760F88">
              <w:rPr>
                <w:rFonts w:ascii="Book Antiqua" w:hAnsi="Book Antiqua" w:cs="Times New Roman"/>
                <w:bCs/>
                <w:lang w:val="en-US"/>
              </w:rPr>
              <w:t>20.097089</w:t>
            </w:r>
          </w:p>
        </w:tc>
        <w:tc>
          <w:tcPr>
            <w:tcW w:w="0" w:type="auto"/>
            <w:shd w:val="clear" w:color="auto" w:fill="auto"/>
            <w:hideMark/>
          </w:tcPr>
          <w:p w14:paraId="20B2D0FB"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0.0008</w:t>
            </w:r>
          </w:p>
        </w:tc>
      </w:tr>
      <w:tr w:rsidR="00760F88" w:rsidRPr="00760F88" w14:paraId="7BA6AA5D" w14:textId="77777777" w:rsidTr="00760F88">
        <w:tc>
          <w:tcPr>
            <w:tcW w:w="0" w:type="auto"/>
            <w:shd w:val="clear" w:color="auto" w:fill="auto"/>
            <w:hideMark/>
          </w:tcPr>
          <w:p w14:paraId="555C3864"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Antibiotic resistance</w:t>
            </w:r>
          </w:p>
        </w:tc>
        <w:tc>
          <w:tcPr>
            <w:tcW w:w="0" w:type="auto"/>
            <w:shd w:val="clear" w:color="auto" w:fill="auto"/>
            <w:hideMark/>
          </w:tcPr>
          <w:p w14:paraId="4DEC3FDA"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bookmarkStart w:id="6" w:name="_Hlk105344889"/>
            <w:r w:rsidRPr="00760F88">
              <w:rPr>
                <w:rFonts w:ascii="Book Antiqua" w:hAnsi="Book Antiqua" w:cs="Times New Roman"/>
                <w:bCs/>
                <w:lang w:val="en-US"/>
              </w:rPr>
              <w:t>3.8879310</w:t>
            </w:r>
            <w:bookmarkEnd w:id="6"/>
          </w:p>
        </w:tc>
        <w:tc>
          <w:tcPr>
            <w:tcW w:w="0" w:type="auto"/>
            <w:shd w:val="clear" w:color="auto" w:fill="auto"/>
            <w:hideMark/>
          </w:tcPr>
          <w:p w14:paraId="7B5A5AC5"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1.5485304</w:t>
            </w:r>
            <w:r>
              <w:rPr>
                <w:rFonts w:ascii="Book Antiqua" w:eastAsiaTheme="minorEastAsia" w:hAnsi="Book Antiqua" w:cs="Times New Roman" w:hint="eastAsia"/>
                <w:bCs/>
                <w:lang w:val="en-US" w:eastAsia="zh-CN"/>
              </w:rPr>
              <w:t>-</w:t>
            </w:r>
            <w:r w:rsidRPr="00760F88">
              <w:rPr>
                <w:rFonts w:ascii="Book Antiqua" w:hAnsi="Book Antiqua" w:cs="Times New Roman"/>
                <w:bCs/>
                <w:lang w:val="en-US"/>
              </w:rPr>
              <w:t>10.193077</w:t>
            </w:r>
          </w:p>
        </w:tc>
        <w:tc>
          <w:tcPr>
            <w:tcW w:w="0" w:type="auto"/>
            <w:shd w:val="clear" w:color="auto" w:fill="auto"/>
            <w:hideMark/>
          </w:tcPr>
          <w:p w14:paraId="545929D5"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0.0041</w:t>
            </w:r>
          </w:p>
        </w:tc>
      </w:tr>
      <w:tr w:rsidR="00760F88" w:rsidRPr="00760F88" w14:paraId="368AF067" w14:textId="77777777" w:rsidTr="00760F88">
        <w:tc>
          <w:tcPr>
            <w:tcW w:w="0" w:type="auto"/>
            <w:tcBorders>
              <w:bottom w:val="single" w:sz="4" w:space="0" w:color="auto"/>
            </w:tcBorders>
            <w:shd w:val="clear" w:color="auto" w:fill="auto"/>
            <w:hideMark/>
          </w:tcPr>
          <w:p w14:paraId="43E2B7C2"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Mortality</w:t>
            </w:r>
          </w:p>
        </w:tc>
        <w:tc>
          <w:tcPr>
            <w:tcW w:w="0" w:type="auto"/>
            <w:tcBorders>
              <w:bottom w:val="single" w:sz="4" w:space="0" w:color="auto"/>
            </w:tcBorders>
            <w:shd w:val="clear" w:color="auto" w:fill="auto"/>
            <w:hideMark/>
          </w:tcPr>
          <w:p w14:paraId="6BB05E9F"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26.8383223</w:t>
            </w:r>
          </w:p>
        </w:tc>
        <w:tc>
          <w:tcPr>
            <w:tcW w:w="0" w:type="auto"/>
            <w:tcBorders>
              <w:bottom w:val="single" w:sz="4" w:space="0" w:color="auto"/>
            </w:tcBorders>
            <w:shd w:val="clear" w:color="auto" w:fill="auto"/>
            <w:hideMark/>
          </w:tcPr>
          <w:p w14:paraId="682AEF19"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7.6407747</w:t>
            </w:r>
            <w:r>
              <w:rPr>
                <w:rFonts w:ascii="Book Antiqua" w:eastAsiaTheme="minorEastAsia" w:hAnsi="Book Antiqua" w:cs="Times New Roman" w:hint="eastAsia"/>
                <w:bCs/>
                <w:lang w:val="en-US" w:eastAsia="zh-CN"/>
              </w:rPr>
              <w:t>-</w:t>
            </w:r>
            <w:r w:rsidRPr="00760F88">
              <w:rPr>
                <w:rFonts w:ascii="Book Antiqua" w:hAnsi="Book Antiqua" w:cs="Times New Roman"/>
                <w:bCs/>
                <w:lang w:val="en-US"/>
              </w:rPr>
              <w:t>169.97850</w:t>
            </w:r>
          </w:p>
        </w:tc>
        <w:tc>
          <w:tcPr>
            <w:tcW w:w="0" w:type="auto"/>
            <w:tcBorders>
              <w:bottom w:val="single" w:sz="4" w:space="0" w:color="auto"/>
            </w:tcBorders>
            <w:shd w:val="clear" w:color="auto" w:fill="auto"/>
            <w:hideMark/>
          </w:tcPr>
          <w:p w14:paraId="52237D4E" w14:textId="77777777" w:rsidR="00760F88" w:rsidRPr="00760F88" w:rsidRDefault="00760F88" w:rsidP="00760F88">
            <w:pPr>
              <w:autoSpaceDE w:val="0"/>
              <w:autoSpaceDN w:val="0"/>
              <w:adjustRightInd w:val="0"/>
              <w:spacing w:line="360" w:lineRule="auto"/>
              <w:jc w:val="both"/>
              <w:rPr>
                <w:rFonts w:ascii="Book Antiqua" w:eastAsiaTheme="minorEastAsia" w:hAnsi="Book Antiqua" w:cs="Times New Roman"/>
                <w:bCs/>
                <w:lang w:val="en-US"/>
              </w:rPr>
            </w:pPr>
            <w:r w:rsidRPr="00760F88">
              <w:rPr>
                <w:rFonts w:ascii="Book Antiqua" w:hAnsi="Book Antiqua" w:cs="Times New Roman"/>
                <w:bCs/>
                <w:lang w:val="en-US"/>
              </w:rPr>
              <w:t>&lt;</w:t>
            </w:r>
            <w:r>
              <w:rPr>
                <w:rFonts w:ascii="Book Antiqua" w:eastAsiaTheme="minorEastAsia" w:hAnsi="Book Antiqua" w:cs="Times New Roman" w:hint="eastAsia"/>
                <w:bCs/>
                <w:lang w:val="en-US" w:eastAsia="zh-CN"/>
              </w:rPr>
              <w:t xml:space="preserve"> </w:t>
            </w:r>
            <w:r w:rsidRPr="00760F88">
              <w:rPr>
                <w:rFonts w:ascii="Book Antiqua" w:hAnsi="Book Antiqua" w:cs="Times New Roman"/>
                <w:bCs/>
                <w:lang w:val="en-US"/>
              </w:rPr>
              <w:t>0.0001</w:t>
            </w:r>
          </w:p>
        </w:tc>
      </w:tr>
    </w:tbl>
    <w:p w14:paraId="0B357BCF" w14:textId="77777777" w:rsidR="006B3763" w:rsidRDefault="00760F88" w:rsidP="004F00A1">
      <w:pPr>
        <w:spacing w:line="360" w:lineRule="auto"/>
        <w:jc w:val="both"/>
        <w:rPr>
          <w:rFonts w:ascii="Book Antiqua" w:hAnsi="Book Antiqua"/>
          <w:lang w:eastAsia="zh-CN"/>
        </w:rPr>
      </w:pPr>
      <w:r w:rsidRPr="00760F88">
        <w:rPr>
          <w:rFonts w:ascii="Book Antiqua" w:hAnsi="Book Antiqua" w:hint="eastAsia"/>
          <w:lang w:eastAsia="zh-CN"/>
        </w:rPr>
        <w:t>OR:</w:t>
      </w:r>
      <w:r>
        <w:rPr>
          <w:rFonts w:ascii="Book Antiqua" w:hAnsi="Book Antiqua" w:hint="eastAsia"/>
          <w:lang w:eastAsia="zh-CN"/>
        </w:rPr>
        <w:t xml:space="preserve"> O</w:t>
      </w:r>
      <w:r w:rsidRPr="00616F4C">
        <w:rPr>
          <w:rFonts w:ascii="Book Antiqua" w:eastAsia="Malgun Gothic" w:hAnsi="Book Antiqua"/>
        </w:rPr>
        <w:t>dds rati</w:t>
      </w:r>
      <w:r>
        <w:rPr>
          <w:rFonts w:ascii="Book Antiqua" w:hAnsi="Book Antiqua" w:hint="eastAsia"/>
          <w:lang w:eastAsia="zh-CN"/>
        </w:rPr>
        <w:t>o.</w:t>
      </w:r>
    </w:p>
    <w:p w14:paraId="1DDB6641" w14:textId="3C4C72B6" w:rsidR="00760F88" w:rsidRDefault="006B3763" w:rsidP="004F00A1">
      <w:pPr>
        <w:spacing w:line="360" w:lineRule="auto"/>
        <w:jc w:val="both"/>
        <w:rPr>
          <w:rFonts w:ascii="Book Antiqua" w:hAnsi="Book Antiqua"/>
          <w:b/>
          <w:lang w:eastAsia="zh-CN"/>
        </w:rPr>
      </w:pPr>
      <w:r>
        <w:rPr>
          <w:rFonts w:ascii="Book Antiqua" w:hAnsi="Book Antiqua"/>
          <w:lang w:eastAsia="zh-CN"/>
        </w:rPr>
        <w:br w:type="page"/>
      </w:r>
      <w:r w:rsidRPr="006B3763">
        <w:rPr>
          <w:rFonts w:ascii="Book Antiqua" w:hAnsi="Book Antiqua"/>
          <w:b/>
          <w:lang w:eastAsia="zh-CN"/>
        </w:rPr>
        <w:lastRenderedPageBreak/>
        <w:t>Table 6</w:t>
      </w:r>
      <w:r w:rsidRPr="006B3763">
        <w:rPr>
          <w:rFonts w:ascii="Book Antiqua" w:hAnsi="Book Antiqua" w:hint="eastAsia"/>
          <w:b/>
          <w:lang w:eastAsia="zh-CN"/>
        </w:rPr>
        <w:t xml:space="preserve"> </w:t>
      </w:r>
      <w:r w:rsidRPr="006B3763">
        <w:rPr>
          <w:rFonts w:ascii="Book Antiqua" w:hAnsi="Book Antiqua"/>
          <w:b/>
          <w:lang w:eastAsia="zh-CN"/>
        </w:rPr>
        <w:t>The association of the severity of coronavirus pneumonia with underlying diseases (data from univariate logistic regression analysis)</w:t>
      </w:r>
    </w:p>
    <w:tbl>
      <w:tblPr>
        <w:tblStyle w:val="ab"/>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1682"/>
        <w:gridCol w:w="3869"/>
        <w:gridCol w:w="1411"/>
      </w:tblGrid>
      <w:tr w:rsidR="006B3763" w:rsidRPr="006B3763" w14:paraId="269D04F2" w14:textId="77777777" w:rsidTr="006B3763">
        <w:tc>
          <w:tcPr>
            <w:tcW w:w="0" w:type="auto"/>
            <w:tcBorders>
              <w:top w:val="single" w:sz="4" w:space="0" w:color="auto"/>
              <w:bottom w:val="single" w:sz="4" w:space="0" w:color="auto"/>
            </w:tcBorders>
            <w:shd w:val="clear" w:color="auto" w:fill="auto"/>
          </w:tcPr>
          <w:p w14:paraId="04EE8BFB"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
                <w:bCs/>
                <w:lang w:val="en-US"/>
              </w:rPr>
            </w:pPr>
            <w:bookmarkStart w:id="7" w:name="_Hlk104892520"/>
          </w:p>
        </w:tc>
        <w:tc>
          <w:tcPr>
            <w:tcW w:w="0" w:type="auto"/>
            <w:tcBorders>
              <w:top w:val="single" w:sz="4" w:space="0" w:color="auto"/>
              <w:bottom w:val="single" w:sz="4" w:space="0" w:color="auto"/>
            </w:tcBorders>
            <w:shd w:val="clear" w:color="auto" w:fill="auto"/>
            <w:hideMark/>
          </w:tcPr>
          <w:p w14:paraId="4E7CD0C8"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
                <w:bCs/>
                <w:lang w:val="en-US"/>
              </w:rPr>
            </w:pPr>
            <w:r w:rsidRPr="006B3763">
              <w:rPr>
                <w:rFonts w:ascii="Book Antiqua" w:hAnsi="Book Antiqua" w:cs="Times New Roman"/>
                <w:b/>
                <w:bCs/>
                <w:lang w:val="en-US"/>
              </w:rPr>
              <w:t>OR</w:t>
            </w:r>
          </w:p>
        </w:tc>
        <w:tc>
          <w:tcPr>
            <w:tcW w:w="0" w:type="auto"/>
            <w:tcBorders>
              <w:top w:val="single" w:sz="4" w:space="0" w:color="auto"/>
              <w:bottom w:val="single" w:sz="4" w:space="0" w:color="auto"/>
            </w:tcBorders>
            <w:shd w:val="clear" w:color="auto" w:fill="auto"/>
            <w:hideMark/>
          </w:tcPr>
          <w:p w14:paraId="25627621"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
                <w:bCs/>
                <w:lang w:val="en-US"/>
              </w:rPr>
            </w:pPr>
            <w:r w:rsidRPr="006B3763">
              <w:rPr>
                <w:rFonts w:ascii="Book Antiqua" w:hAnsi="Book Antiqua" w:cs="Times New Roman"/>
                <w:b/>
                <w:bCs/>
                <w:lang w:val="en-US"/>
              </w:rPr>
              <w:t>95% confidence interval</w:t>
            </w:r>
          </w:p>
        </w:tc>
        <w:tc>
          <w:tcPr>
            <w:tcW w:w="0" w:type="auto"/>
            <w:tcBorders>
              <w:top w:val="single" w:sz="4" w:space="0" w:color="auto"/>
              <w:bottom w:val="single" w:sz="4" w:space="0" w:color="auto"/>
            </w:tcBorders>
            <w:shd w:val="clear" w:color="auto" w:fill="auto"/>
            <w:hideMark/>
          </w:tcPr>
          <w:p w14:paraId="4D5A91ED"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
                <w:bCs/>
                <w:i/>
                <w:lang w:val="en-US" w:eastAsia="zh-CN"/>
              </w:rPr>
            </w:pPr>
            <w:r w:rsidRPr="006B3763">
              <w:rPr>
                <w:rFonts w:ascii="Book Antiqua" w:hAnsi="Book Antiqua" w:cs="Times New Roman"/>
                <w:b/>
                <w:bCs/>
                <w:i/>
                <w:lang w:val="en-US"/>
              </w:rPr>
              <w:t>P</w:t>
            </w:r>
            <w:r w:rsidRPr="006B3763">
              <w:rPr>
                <w:rFonts w:ascii="Book Antiqua" w:eastAsiaTheme="minorEastAsia" w:hAnsi="Book Antiqua" w:cs="Times New Roman" w:hint="eastAsia"/>
                <w:b/>
                <w:bCs/>
                <w:lang w:val="en-US" w:eastAsia="zh-CN"/>
              </w:rPr>
              <w:t xml:space="preserve"> value</w:t>
            </w:r>
          </w:p>
        </w:tc>
      </w:tr>
      <w:tr w:rsidR="006B3763" w:rsidRPr="006B3763" w14:paraId="1E3BB671" w14:textId="77777777" w:rsidTr="006B3763">
        <w:tc>
          <w:tcPr>
            <w:tcW w:w="0" w:type="auto"/>
            <w:tcBorders>
              <w:top w:val="single" w:sz="4" w:space="0" w:color="auto"/>
            </w:tcBorders>
            <w:shd w:val="clear" w:color="auto" w:fill="auto"/>
            <w:hideMark/>
          </w:tcPr>
          <w:p w14:paraId="70D37534"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Diabetes</w:t>
            </w:r>
          </w:p>
        </w:tc>
        <w:tc>
          <w:tcPr>
            <w:tcW w:w="0" w:type="auto"/>
            <w:tcBorders>
              <w:top w:val="single" w:sz="4" w:space="0" w:color="auto"/>
            </w:tcBorders>
            <w:shd w:val="clear" w:color="auto" w:fill="auto"/>
            <w:hideMark/>
          </w:tcPr>
          <w:p w14:paraId="7B443C0E"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2.3041738</w:t>
            </w:r>
          </w:p>
        </w:tc>
        <w:tc>
          <w:tcPr>
            <w:tcW w:w="0" w:type="auto"/>
            <w:tcBorders>
              <w:top w:val="single" w:sz="4" w:space="0" w:color="auto"/>
            </w:tcBorders>
            <w:shd w:val="clear" w:color="auto" w:fill="auto"/>
            <w:hideMark/>
          </w:tcPr>
          <w:p w14:paraId="03C0E225"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1.3274753</w:t>
            </w:r>
            <w:r>
              <w:rPr>
                <w:rFonts w:ascii="Book Antiqua" w:eastAsiaTheme="minorEastAsia" w:hAnsi="Book Antiqua" w:cs="Times New Roman" w:hint="eastAsia"/>
                <w:bCs/>
                <w:lang w:val="en-US" w:eastAsia="zh-CN"/>
              </w:rPr>
              <w:t>-</w:t>
            </w:r>
            <w:r w:rsidRPr="006B3763">
              <w:rPr>
                <w:rFonts w:ascii="Book Antiqua" w:hAnsi="Book Antiqua" w:cs="Times New Roman"/>
                <w:bCs/>
                <w:lang w:val="en-US"/>
              </w:rPr>
              <w:t>3.9642971</w:t>
            </w:r>
          </w:p>
        </w:tc>
        <w:tc>
          <w:tcPr>
            <w:tcW w:w="0" w:type="auto"/>
            <w:tcBorders>
              <w:top w:val="single" w:sz="4" w:space="0" w:color="auto"/>
            </w:tcBorders>
            <w:shd w:val="clear" w:color="auto" w:fill="auto"/>
            <w:hideMark/>
          </w:tcPr>
          <w:p w14:paraId="19B05F10"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0.0027</w:t>
            </w:r>
          </w:p>
        </w:tc>
      </w:tr>
      <w:tr w:rsidR="006B3763" w:rsidRPr="006B3763" w14:paraId="3596E783" w14:textId="77777777" w:rsidTr="006B3763">
        <w:tc>
          <w:tcPr>
            <w:tcW w:w="0" w:type="auto"/>
            <w:shd w:val="clear" w:color="auto" w:fill="auto"/>
            <w:hideMark/>
          </w:tcPr>
          <w:p w14:paraId="73D2C76B"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Heart disease</w:t>
            </w:r>
          </w:p>
        </w:tc>
        <w:tc>
          <w:tcPr>
            <w:tcW w:w="0" w:type="auto"/>
            <w:shd w:val="clear" w:color="auto" w:fill="auto"/>
            <w:hideMark/>
          </w:tcPr>
          <w:p w14:paraId="783940D0"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2.5760479</w:t>
            </w:r>
          </w:p>
        </w:tc>
        <w:tc>
          <w:tcPr>
            <w:tcW w:w="0" w:type="auto"/>
            <w:shd w:val="clear" w:color="auto" w:fill="auto"/>
            <w:hideMark/>
          </w:tcPr>
          <w:p w14:paraId="47786FF6"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1.3198252</w:t>
            </w:r>
            <w:r>
              <w:rPr>
                <w:rFonts w:ascii="Book Antiqua" w:eastAsiaTheme="minorEastAsia" w:hAnsi="Book Antiqua" w:cs="Times New Roman" w:hint="eastAsia"/>
                <w:bCs/>
                <w:lang w:val="en-US" w:eastAsia="zh-CN"/>
              </w:rPr>
              <w:t>-</w:t>
            </w:r>
            <w:r w:rsidRPr="006B3763">
              <w:rPr>
                <w:rFonts w:ascii="Book Antiqua" w:hAnsi="Book Antiqua" w:cs="Times New Roman"/>
                <w:bCs/>
                <w:lang w:val="en-US"/>
              </w:rPr>
              <w:t>4.9960747</w:t>
            </w:r>
          </w:p>
        </w:tc>
        <w:tc>
          <w:tcPr>
            <w:tcW w:w="0" w:type="auto"/>
            <w:shd w:val="clear" w:color="auto" w:fill="auto"/>
            <w:hideMark/>
          </w:tcPr>
          <w:p w14:paraId="726C08B4"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0.0050</w:t>
            </w:r>
          </w:p>
        </w:tc>
      </w:tr>
      <w:tr w:rsidR="006B3763" w:rsidRPr="006B3763" w14:paraId="766396D9" w14:textId="77777777" w:rsidTr="006B3763">
        <w:tc>
          <w:tcPr>
            <w:tcW w:w="0" w:type="auto"/>
            <w:shd w:val="clear" w:color="auto" w:fill="auto"/>
            <w:hideMark/>
          </w:tcPr>
          <w:p w14:paraId="793C6BD2"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eastAsia="zh-CN"/>
              </w:rPr>
            </w:pPr>
            <w:r w:rsidRPr="006B3763">
              <w:rPr>
                <w:rFonts w:ascii="Book Antiqua" w:hAnsi="Book Antiqua" w:cs="Times New Roman"/>
                <w:bCs/>
                <w:lang w:val="en-US"/>
              </w:rPr>
              <w:t>Hyperlipidemia</w:t>
            </w:r>
          </w:p>
        </w:tc>
        <w:tc>
          <w:tcPr>
            <w:tcW w:w="0" w:type="auto"/>
            <w:shd w:val="clear" w:color="auto" w:fill="auto"/>
            <w:hideMark/>
          </w:tcPr>
          <w:p w14:paraId="1E015253"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2.2857140</w:t>
            </w:r>
          </w:p>
        </w:tc>
        <w:tc>
          <w:tcPr>
            <w:tcW w:w="0" w:type="auto"/>
            <w:shd w:val="clear" w:color="auto" w:fill="auto"/>
            <w:hideMark/>
          </w:tcPr>
          <w:p w14:paraId="33BFF785"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1.1426635</w:t>
            </w:r>
            <w:r>
              <w:rPr>
                <w:rFonts w:ascii="Book Antiqua" w:eastAsiaTheme="minorEastAsia" w:hAnsi="Book Antiqua" w:cs="Times New Roman" w:hint="eastAsia"/>
                <w:bCs/>
                <w:lang w:val="en-US" w:eastAsia="zh-CN"/>
              </w:rPr>
              <w:t>-</w:t>
            </w:r>
            <w:r w:rsidRPr="006B3763">
              <w:rPr>
                <w:rFonts w:ascii="Book Antiqua" w:hAnsi="Book Antiqua" w:cs="Times New Roman"/>
                <w:bCs/>
                <w:lang w:val="en-US"/>
              </w:rPr>
              <w:t>4.5048434</w:t>
            </w:r>
          </w:p>
        </w:tc>
        <w:tc>
          <w:tcPr>
            <w:tcW w:w="0" w:type="auto"/>
            <w:shd w:val="clear" w:color="auto" w:fill="auto"/>
            <w:hideMark/>
          </w:tcPr>
          <w:p w14:paraId="66877A16"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0.0173</w:t>
            </w:r>
          </w:p>
        </w:tc>
      </w:tr>
    </w:tbl>
    <w:bookmarkEnd w:id="7"/>
    <w:p w14:paraId="659F0282" w14:textId="77777777" w:rsidR="006B3763" w:rsidRDefault="006B3763" w:rsidP="004F00A1">
      <w:pPr>
        <w:spacing w:line="360" w:lineRule="auto"/>
        <w:jc w:val="both"/>
        <w:rPr>
          <w:rFonts w:ascii="Book Antiqua" w:hAnsi="Book Antiqua"/>
          <w:lang w:eastAsia="zh-CN"/>
        </w:rPr>
      </w:pPr>
      <w:r w:rsidRPr="00760F88">
        <w:rPr>
          <w:rFonts w:ascii="Book Antiqua" w:hAnsi="Book Antiqua" w:hint="eastAsia"/>
          <w:lang w:eastAsia="zh-CN"/>
        </w:rPr>
        <w:t>OR:</w:t>
      </w:r>
      <w:r>
        <w:rPr>
          <w:rFonts w:ascii="Book Antiqua" w:hAnsi="Book Antiqua" w:hint="eastAsia"/>
          <w:lang w:eastAsia="zh-CN"/>
        </w:rPr>
        <w:t xml:space="preserve"> O</w:t>
      </w:r>
      <w:r w:rsidRPr="00616F4C">
        <w:rPr>
          <w:rFonts w:ascii="Book Antiqua" w:eastAsia="Malgun Gothic" w:hAnsi="Book Antiqua"/>
        </w:rPr>
        <w:t>dds rati</w:t>
      </w:r>
      <w:r>
        <w:rPr>
          <w:rFonts w:ascii="Book Antiqua" w:hAnsi="Book Antiqua" w:hint="eastAsia"/>
          <w:lang w:eastAsia="zh-CN"/>
        </w:rPr>
        <w:t>o.</w:t>
      </w:r>
    </w:p>
    <w:p w14:paraId="203022D9" w14:textId="77777777" w:rsidR="006B3763" w:rsidRDefault="006B3763" w:rsidP="004F00A1">
      <w:pPr>
        <w:spacing w:line="360" w:lineRule="auto"/>
        <w:jc w:val="both"/>
        <w:rPr>
          <w:rFonts w:ascii="Book Antiqua" w:hAnsi="Book Antiqua"/>
          <w:b/>
          <w:lang w:eastAsia="zh-CN"/>
        </w:rPr>
      </w:pPr>
      <w:r>
        <w:rPr>
          <w:rFonts w:ascii="Book Antiqua" w:hAnsi="Book Antiqua"/>
          <w:lang w:eastAsia="zh-CN"/>
        </w:rPr>
        <w:br w:type="page"/>
      </w:r>
      <w:r w:rsidRPr="006B3763">
        <w:rPr>
          <w:rFonts w:ascii="Book Antiqua" w:hAnsi="Book Antiqua"/>
          <w:b/>
          <w:lang w:eastAsia="zh-CN"/>
        </w:rPr>
        <w:lastRenderedPageBreak/>
        <w:t>Table 7</w:t>
      </w:r>
      <w:r w:rsidRPr="006B3763">
        <w:rPr>
          <w:rFonts w:ascii="Book Antiqua" w:hAnsi="Book Antiqua" w:hint="eastAsia"/>
          <w:b/>
          <w:lang w:eastAsia="zh-CN"/>
        </w:rPr>
        <w:t xml:space="preserve"> </w:t>
      </w:r>
      <w:r w:rsidRPr="006B3763">
        <w:rPr>
          <w:rFonts w:ascii="Book Antiqua" w:hAnsi="Book Antiqua"/>
          <w:b/>
          <w:lang w:eastAsia="zh-CN"/>
        </w:rPr>
        <w:t xml:space="preserve">Independent factors associated with the severity of </w:t>
      </w:r>
      <w:r w:rsidRPr="006B3763">
        <w:rPr>
          <w:rFonts w:ascii="Book Antiqua" w:hAnsi="Book Antiqua" w:cs="Book Antiqua" w:hint="eastAsia"/>
          <w:b/>
          <w:color w:val="000000"/>
          <w:lang w:eastAsia="zh-CN"/>
        </w:rPr>
        <w:t>c</w:t>
      </w:r>
      <w:r w:rsidRPr="006B3763">
        <w:rPr>
          <w:rFonts w:ascii="Book Antiqua" w:hAnsi="Book Antiqua" w:cs="Book Antiqua"/>
          <w:b/>
          <w:color w:val="000000"/>
          <w:lang w:eastAsia="zh-CN"/>
        </w:rPr>
        <w:t>oronavirus disease 2019</w:t>
      </w:r>
      <w:r w:rsidRPr="006B3763">
        <w:rPr>
          <w:rFonts w:ascii="Book Antiqua" w:hAnsi="Book Antiqua"/>
          <w:b/>
          <w:lang w:eastAsia="zh-CN"/>
        </w:rPr>
        <w:t xml:space="preserve"> (data from multivariate logistic regression analysis)</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3"/>
        <w:gridCol w:w="1507"/>
        <w:gridCol w:w="3467"/>
        <w:gridCol w:w="1319"/>
      </w:tblGrid>
      <w:tr w:rsidR="006B3763" w:rsidRPr="006B3763" w14:paraId="1B33CCF0" w14:textId="77777777" w:rsidTr="006B3763">
        <w:tc>
          <w:tcPr>
            <w:tcW w:w="0" w:type="auto"/>
            <w:tcBorders>
              <w:top w:val="single" w:sz="4" w:space="0" w:color="auto"/>
              <w:bottom w:val="single" w:sz="4" w:space="0" w:color="auto"/>
            </w:tcBorders>
            <w:shd w:val="clear" w:color="auto" w:fill="auto"/>
          </w:tcPr>
          <w:p w14:paraId="71B5AEB4"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
                <w:bCs/>
                <w:lang w:val="en-US"/>
              </w:rPr>
            </w:pPr>
          </w:p>
        </w:tc>
        <w:tc>
          <w:tcPr>
            <w:tcW w:w="0" w:type="auto"/>
            <w:tcBorders>
              <w:top w:val="single" w:sz="4" w:space="0" w:color="auto"/>
              <w:bottom w:val="single" w:sz="4" w:space="0" w:color="auto"/>
            </w:tcBorders>
            <w:shd w:val="clear" w:color="auto" w:fill="auto"/>
            <w:hideMark/>
          </w:tcPr>
          <w:p w14:paraId="61FC215B"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
                <w:bCs/>
                <w:lang w:val="en-US"/>
              </w:rPr>
            </w:pPr>
            <w:r w:rsidRPr="006B3763">
              <w:rPr>
                <w:rFonts w:ascii="Book Antiqua" w:hAnsi="Book Antiqua" w:cs="Times New Roman"/>
                <w:b/>
                <w:bCs/>
                <w:lang w:val="en-US"/>
              </w:rPr>
              <w:t>OR</w:t>
            </w:r>
          </w:p>
        </w:tc>
        <w:tc>
          <w:tcPr>
            <w:tcW w:w="0" w:type="auto"/>
            <w:tcBorders>
              <w:top w:val="single" w:sz="4" w:space="0" w:color="auto"/>
              <w:bottom w:val="single" w:sz="4" w:space="0" w:color="auto"/>
            </w:tcBorders>
            <w:shd w:val="clear" w:color="auto" w:fill="auto"/>
            <w:hideMark/>
          </w:tcPr>
          <w:p w14:paraId="2098848A"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
                <w:bCs/>
                <w:lang w:val="en-US"/>
              </w:rPr>
            </w:pPr>
            <w:r w:rsidRPr="006B3763">
              <w:rPr>
                <w:rFonts w:ascii="Book Antiqua" w:hAnsi="Book Antiqua" w:cs="Times New Roman"/>
                <w:b/>
                <w:bCs/>
                <w:lang w:val="en-US"/>
              </w:rPr>
              <w:t>95% confidence interval</w:t>
            </w:r>
          </w:p>
        </w:tc>
        <w:tc>
          <w:tcPr>
            <w:tcW w:w="0" w:type="auto"/>
            <w:tcBorders>
              <w:top w:val="single" w:sz="4" w:space="0" w:color="auto"/>
              <w:bottom w:val="single" w:sz="4" w:space="0" w:color="auto"/>
            </w:tcBorders>
            <w:shd w:val="clear" w:color="auto" w:fill="auto"/>
            <w:hideMark/>
          </w:tcPr>
          <w:p w14:paraId="16216BDD"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
                <w:bCs/>
                <w:i/>
                <w:lang w:val="en-US" w:eastAsia="zh-CN"/>
              </w:rPr>
            </w:pPr>
            <w:r w:rsidRPr="006B3763">
              <w:rPr>
                <w:rFonts w:ascii="Book Antiqua" w:hAnsi="Book Antiqua" w:cs="Times New Roman"/>
                <w:b/>
                <w:bCs/>
                <w:i/>
                <w:lang w:val="en-US"/>
              </w:rPr>
              <w:t>P</w:t>
            </w:r>
            <w:r w:rsidRPr="006B3763">
              <w:rPr>
                <w:rFonts w:ascii="Book Antiqua" w:eastAsiaTheme="minorEastAsia" w:hAnsi="Book Antiqua" w:cs="Times New Roman" w:hint="eastAsia"/>
                <w:b/>
                <w:bCs/>
                <w:lang w:val="en-US" w:eastAsia="zh-CN"/>
              </w:rPr>
              <w:t xml:space="preserve"> value</w:t>
            </w:r>
          </w:p>
        </w:tc>
      </w:tr>
      <w:tr w:rsidR="006B3763" w:rsidRPr="006B3763" w14:paraId="7FC2295A" w14:textId="77777777" w:rsidTr="006B3763">
        <w:tc>
          <w:tcPr>
            <w:tcW w:w="0" w:type="auto"/>
            <w:tcBorders>
              <w:top w:val="single" w:sz="4" w:space="0" w:color="auto"/>
            </w:tcBorders>
            <w:shd w:val="clear" w:color="auto" w:fill="auto"/>
            <w:hideMark/>
          </w:tcPr>
          <w:p w14:paraId="2D49C9E3"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eastAsia="zh-CN"/>
              </w:rPr>
            </w:pPr>
            <w:r w:rsidRPr="006B3763">
              <w:rPr>
                <w:rFonts w:ascii="Book Antiqua" w:hAnsi="Book Antiqua" w:cs="Times New Roman"/>
                <w:bCs/>
                <w:lang w:val="en-US"/>
              </w:rPr>
              <w:t>Age</w:t>
            </w:r>
          </w:p>
        </w:tc>
        <w:tc>
          <w:tcPr>
            <w:tcW w:w="0" w:type="auto"/>
            <w:tcBorders>
              <w:top w:val="single" w:sz="4" w:space="0" w:color="auto"/>
            </w:tcBorders>
            <w:shd w:val="clear" w:color="auto" w:fill="auto"/>
            <w:hideMark/>
          </w:tcPr>
          <w:p w14:paraId="02D2D3DF"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bookmarkStart w:id="8" w:name="_Hlk106106881"/>
            <w:r w:rsidRPr="006B3763">
              <w:rPr>
                <w:rFonts w:ascii="Book Antiqua" w:hAnsi="Book Antiqua" w:cs="Times New Roman"/>
                <w:bCs/>
                <w:lang w:val="en-US"/>
              </w:rPr>
              <w:t>1.0227924</w:t>
            </w:r>
            <w:bookmarkEnd w:id="8"/>
          </w:p>
        </w:tc>
        <w:tc>
          <w:tcPr>
            <w:tcW w:w="0" w:type="auto"/>
            <w:tcBorders>
              <w:top w:val="single" w:sz="4" w:space="0" w:color="auto"/>
            </w:tcBorders>
            <w:shd w:val="clear" w:color="auto" w:fill="auto"/>
            <w:hideMark/>
          </w:tcPr>
          <w:p w14:paraId="6D16D3A5"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1.0032076</w:t>
            </w:r>
            <w:r>
              <w:rPr>
                <w:rFonts w:ascii="Book Antiqua" w:eastAsiaTheme="minorEastAsia" w:hAnsi="Book Antiqua" w:cs="Times New Roman" w:hint="eastAsia"/>
                <w:bCs/>
                <w:lang w:val="en-US" w:eastAsia="zh-CN"/>
              </w:rPr>
              <w:t>-</w:t>
            </w:r>
            <w:r w:rsidRPr="006B3763">
              <w:rPr>
                <w:rFonts w:ascii="Book Antiqua" w:hAnsi="Book Antiqua" w:cs="Times New Roman"/>
                <w:bCs/>
                <w:lang w:val="en-US"/>
              </w:rPr>
              <w:t>1.0431564</w:t>
            </w:r>
          </w:p>
        </w:tc>
        <w:tc>
          <w:tcPr>
            <w:tcW w:w="0" w:type="auto"/>
            <w:tcBorders>
              <w:top w:val="single" w:sz="4" w:space="0" w:color="auto"/>
            </w:tcBorders>
            <w:shd w:val="clear" w:color="auto" w:fill="auto"/>
            <w:hideMark/>
          </w:tcPr>
          <w:p w14:paraId="1FC265A5"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0.0234</w:t>
            </w:r>
          </w:p>
        </w:tc>
      </w:tr>
      <w:tr w:rsidR="006B3763" w:rsidRPr="006B3763" w14:paraId="5474DA7A" w14:textId="77777777" w:rsidTr="006B3763">
        <w:tc>
          <w:tcPr>
            <w:tcW w:w="0" w:type="auto"/>
            <w:shd w:val="clear" w:color="auto" w:fill="auto"/>
            <w:hideMark/>
          </w:tcPr>
          <w:p w14:paraId="56B96DA9"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 xml:space="preserve">Gender: male </w:t>
            </w:r>
            <w:r w:rsidRPr="006B3763">
              <w:rPr>
                <w:rFonts w:ascii="Book Antiqua" w:hAnsi="Book Antiqua" w:cs="Times New Roman"/>
                <w:bCs/>
                <w:i/>
                <w:lang w:val="en-US"/>
              </w:rPr>
              <w:t>vs</w:t>
            </w:r>
            <w:r w:rsidRPr="006B3763">
              <w:rPr>
                <w:rFonts w:ascii="Book Antiqua" w:hAnsi="Book Antiqua" w:cs="Times New Roman"/>
                <w:bCs/>
                <w:lang w:val="en-US"/>
              </w:rPr>
              <w:t xml:space="preserve"> female</w:t>
            </w:r>
          </w:p>
        </w:tc>
        <w:tc>
          <w:tcPr>
            <w:tcW w:w="0" w:type="auto"/>
            <w:shd w:val="clear" w:color="auto" w:fill="auto"/>
            <w:hideMark/>
          </w:tcPr>
          <w:p w14:paraId="22B0D1ED"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bookmarkStart w:id="9" w:name="_Hlk106106767"/>
            <w:r w:rsidRPr="006B3763">
              <w:rPr>
                <w:rFonts w:ascii="Book Antiqua" w:hAnsi="Book Antiqua" w:cs="Times New Roman"/>
                <w:bCs/>
                <w:lang w:val="en-US"/>
              </w:rPr>
              <w:t>1.7233575</w:t>
            </w:r>
            <w:bookmarkEnd w:id="9"/>
          </w:p>
        </w:tc>
        <w:tc>
          <w:tcPr>
            <w:tcW w:w="0" w:type="auto"/>
            <w:shd w:val="clear" w:color="auto" w:fill="auto"/>
            <w:hideMark/>
          </w:tcPr>
          <w:p w14:paraId="7472294A"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1.1114172</w:t>
            </w:r>
            <w:r>
              <w:rPr>
                <w:rFonts w:ascii="Book Antiqua" w:eastAsiaTheme="minorEastAsia" w:hAnsi="Book Antiqua" w:cs="Times New Roman" w:hint="eastAsia"/>
                <w:bCs/>
                <w:lang w:val="en-US" w:eastAsia="zh-CN"/>
              </w:rPr>
              <w:t>-</w:t>
            </w:r>
            <w:r w:rsidRPr="006B3763">
              <w:rPr>
                <w:rFonts w:ascii="Book Antiqua" w:hAnsi="Book Antiqua" w:cs="Times New Roman"/>
                <w:bCs/>
                <w:lang w:val="en-US"/>
              </w:rPr>
              <w:t>2.7017507</w:t>
            </w:r>
          </w:p>
        </w:tc>
        <w:tc>
          <w:tcPr>
            <w:tcW w:w="0" w:type="auto"/>
            <w:shd w:val="clear" w:color="auto" w:fill="auto"/>
            <w:hideMark/>
          </w:tcPr>
          <w:p w14:paraId="5AA704ED"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0.0161</w:t>
            </w:r>
          </w:p>
        </w:tc>
      </w:tr>
      <w:tr w:rsidR="006B3763" w:rsidRPr="006B3763" w14:paraId="36585B87" w14:textId="77777777" w:rsidTr="006B3763">
        <w:tc>
          <w:tcPr>
            <w:tcW w:w="0" w:type="auto"/>
            <w:shd w:val="clear" w:color="auto" w:fill="auto"/>
            <w:hideMark/>
          </w:tcPr>
          <w:p w14:paraId="21EE671E"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Respiratory rate</w:t>
            </w:r>
          </w:p>
        </w:tc>
        <w:tc>
          <w:tcPr>
            <w:tcW w:w="0" w:type="auto"/>
            <w:shd w:val="clear" w:color="auto" w:fill="auto"/>
            <w:hideMark/>
          </w:tcPr>
          <w:p w14:paraId="51F6B9D9"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1.1444804</w:t>
            </w:r>
          </w:p>
        </w:tc>
        <w:tc>
          <w:tcPr>
            <w:tcW w:w="0" w:type="auto"/>
            <w:shd w:val="clear" w:color="auto" w:fill="auto"/>
            <w:hideMark/>
          </w:tcPr>
          <w:p w14:paraId="01448C68"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1.0724480</w:t>
            </w:r>
            <w:r>
              <w:rPr>
                <w:rFonts w:ascii="Book Antiqua" w:eastAsiaTheme="minorEastAsia" w:hAnsi="Book Antiqua" w:cs="Times New Roman" w:hint="eastAsia"/>
                <w:bCs/>
                <w:lang w:val="en-US" w:eastAsia="zh-CN"/>
              </w:rPr>
              <w:t>-</w:t>
            </w:r>
            <w:r w:rsidRPr="006B3763">
              <w:rPr>
                <w:rFonts w:ascii="Book Antiqua" w:hAnsi="Book Antiqua" w:cs="Times New Roman"/>
                <w:bCs/>
                <w:lang w:val="en-US"/>
              </w:rPr>
              <w:t>1.2254639</w:t>
            </w:r>
          </w:p>
        </w:tc>
        <w:tc>
          <w:tcPr>
            <w:tcW w:w="0" w:type="auto"/>
            <w:shd w:val="clear" w:color="auto" w:fill="auto"/>
            <w:hideMark/>
          </w:tcPr>
          <w:p w14:paraId="3DCB2BB4"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&lt;</w:t>
            </w:r>
            <w:r>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0.0001</w:t>
            </w:r>
          </w:p>
        </w:tc>
      </w:tr>
      <w:tr w:rsidR="006B3763" w:rsidRPr="006B3763" w14:paraId="7398FA52" w14:textId="77777777" w:rsidTr="006B3763">
        <w:tc>
          <w:tcPr>
            <w:tcW w:w="0" w:type="auto"/>
            <w:shd w:val="clear" w:color="auto" w:fill="auto"/>
            <w:hideMark/>
          </w:tcPr>
          <w:p w14:paraId="76BC25C1"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Respiration failure</w:t>
            </w:r>
          </w:p>
        </w:tc>
        <w:tc>
          <w:tcPr>
            <w:tcW w:w="0" w:type="auto"/>
            <w:shd w:val="clear" w:color="auto" w:fill="auto"/>
            <w:hideMark/>
          </w:tcPr>
          <w:p w14:paraId="2B01438B"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2.1878906</w:t>
            </w:r>
          </w:p>
        </w:tc>
        <w:tc>
          <w:tcPr>
            <w:tcW w:w="0" w:type="auto"/>
            <w:shd w:val="clear" w:color="auto" w:fill="auto"/>
            <w:hideMark/>
          </w:tcPr>
          <w:p w14:paraId="6A88EAA9"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1.1163265</w:t>
            </w:r>
            <w:r>
              <w:rPr>
                <w:rFonts w:ascii="Book Antiqua" w:eastAsiaTheme="minorEastAsia" w:hAnsi="Book Antiqua" w:cs="Times New Roman" w:hint="eastAsia"/>
                <w:bCs/>
                <w:lang w:val="en-US" w:eastAsia="zh-CN"/>
              </w:rPr>
              <w:t>-</w:t>
            </w:r>
            <w:r w:rsidRPr="006B3763">
              <w:rPr>
                <w:rFonts w:ascii="Book Antiqua" w:hAnsi="Book Antiqua" w:cs="Times New Roman"/>
                <w:bCs/>
                <w:lang w:val="en-US"/>
              </w:rPr>
              <w:t>4.2384266</w:t>
            </w:r>
          </w:p>
        </w:tc>
        <w:tc>
          <w:tcPr>
            <w:tcW w:w="0" w:type="auto"/>
            <w:shd w:val="clear" w:color="auto" w:fill="auto"/>
            <w:hideMark/>
          </w:tcPr>
          <w:p w14:paraId="219F33F5"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0.0209</w:t>
            </w:r>
          </w:p>
        </w:tc>
      </w:tr>
      <w:tr w:rsidR="006B3763" w:rsidRPr="006B3763" w14:paraId="6F06AED5" w14:textId="77777777" w:rsidTr="006B3763">
        <w:tc>
          <w:tcPr>
            <w:tcW w:w="0" w:type="auto"/>
            <w:shd w:val="clear" w:color="auto" w:fill="auto"/>
            <w:hideMark/>
          </w:tcPr>
          <w:p w14:paraId="4EC7FE18"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Sepsis</w:t>
            </w:r>
          </w:p>
        </w:tc>
        <w:tc>
          <w:tcPr>
            <w:tcW w:w="0" w:type="auto"/>
            <w:shd w:val="clear" w:color="auto" w:fill="auto"/>
            <w:hideMark/>
          </w:tcPr>
          <w:p w14:paraId="696BC48B"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14.923604</w:t>
            </w:r>
          </w:p>
        </w:tc>
        <w:tc>
          <w:tcPr>
            <w:tcW w:w="0" w:type="auto"/>
            <w:shd w:val="clear" w:color="auto" w:fill="auto"/>
            <w:hideMark/>
          </w:tcPr>
          <w:p w14:paraId="666002ED"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1.6112025</w:t>
            </w:r>
            <w:r>
              <w:rPr>
                <w:rFonts w:ascii="Book Antiqua" w:eastAsiaTheme="minorEastAsia" w:hAnsi="Book Antiqua" w:cs="Times New Roman" w:hint="eastAsia"/>
                <w:bCs/>
                <w:lang w:val="en-US" w:eastAsia="zh-CN"/>
              </w:rPr>
              <w:t>-</w:t>
            </w:r>
            <w:r w:rsidRPr="006B3763">
              <w:rPr>
                <w:rFonts w:ascii="Book Antiqua" w:hAnsi="Book Antiqua" w:cs="Times New Roman"/>
                <w:bCs/>
                <w:lang w:val="en-US"/>
              </w:rPr>
              <w:t>359.53433</w:t>
            </w:r>
          </w:p>
        </w:tc>
        <w:tc>
          <w:tcPr>
            <w:tcW w:w="0" w:type="auto"/>
            <w:shd w:val="clear" w:color="auto" w:fill="auto"/>
            <w:hideMark/>
          </w:tcPr>
          <w:p w14:paraId="0C5D36A9"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0.0352</w:t>
            </w:r>
          </w:p>
        </w:tc>
      </w:tr>
      <w:tr w:rsidR="006B3763" w:rsidRPr="006B3763" w14:paraId="44DBD81B" w14:textId="77777777" w:rsidTr="006B3763">
        <w:tc>
          <w:tcPr>
            <w:tcW w:w="0" w:type="auto"/>
            <w:shd w:val="clear" w:color="auto" w:fill="auto"/>
            <w:hideMark/>
          </w:tcPr>
          <w:p w14:paraId="6E6E1F7B"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bookmarkStart w:id="10" w:name="_Hlk105750686"/>
            <w:r w:rsidRPr="006B3763">
              <w:rPr>
                <w:rFonts w:ascii="Book Antiqua" w:hAnsi="Book Antiqua" w:cs="Times New Roman"/>
                <w:bCs/>
                <w:lang w:val="en-US"/>
              </w:rPr>
              <w:t>Diabetes</w:t>
            </w:r>
          </w:p>
        </w:tc>
        <w:tc>
          <w:tcPr>
            <w:tcW w:w="0" w:type="auto"/>
            <w:shd w:val="clear" w:color="auto" w:fill="auto"/>
            <w:hideMark/>
          </w:tcPr>
          <w:p w14:paraId="11BAA680"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bookmarkStart w:id="11" w:name="_Hlk106106984"/>
            <w:r w:rsidRPr="006B3763">
              <w:rPr>
                <w:rFonts w:ascii="Book Antiqua" w:hAnsi="Book Antiqua" w:cs="Times New Roman"/>
                <w:bCs/>
                <w:lang w:val="en-US"/>
              </w:rPr>
              <w:t>3.2206335</w:t>
            </w:r>
            <w:bookmarkEnd w:id="11"/>
          </w:p>
        </w:tc>
        <w:tc>
          <w:tcPr>
            <w:tcW w:w="0" w:type="auto"/>
            <w:shd w:val="clear" w:color="auto" w:fill="auto"/>
            <w:hideMark/>
          </w:tcPr>
          <w:p w14:paraId="409236DF"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1.5539799</w:t>
            </w:r>
            <w:r>
              <w:rPr>
                <w:rFonts w:ascii="Book Antiqua" w:eastAsiaTheme="minorEastAsia" w:hAnsi="Book Antiqua" w:cs="Times New Roman" w:hint="eastAsia"/>
                <w:bCs/>
                <w:lang w:val="en-US" w:eastAsia="zh-CN"/>
              </w:rPr>
              <w:t>-</w:t>
            </w:r>
            <w:r w:rsidRPr="006B3763">
              <w:rPr>
                <w:rFonts w:ascii="Book Antiqua" w:hAnsi="Book Antiqua" w:cs="Times New Roman"/>
                <w:bCs/>
                <w:lang w:val="en-US"/>
              </w:rPr>
              <w:t>6.6834759</w:t>
            </w:r>
          </w:p>
        </w:tc>
        <w:tc>
          <w:tcPr>
            <w:tcW w:w="0" w:type="auto"/>
            <w:shd w:val="clear" w:color="auto" w:fill="auto"/>
            <w:hideMark/>
          </w:tcPr>
          <w:p w14:paraId="444FCF98"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0.0016</w:t>
            </w:r>
          </w:p>
        </w:tc>
      </w:tr>
      <w:tr w:rsidR="006B3763" w:rsidRPr="006B3763" w14:paraId="43642795" w14:textId="77777777" w:rsidTr="006B3763">
        <w:tc>
          <w:tcPr>
            <w:tcW w:w="0" w:type="auto"/>
            <w:tcBorders>
              <w:bottom w:val="single" w:sz="4" w:space="0" w:color="auto"/>
            </w:tcBorders>
            <w:shd w:val="clear" w:color="auto" w:fill="auto"/>
            <w:hideMark/>
          </w:tcPr>
          <w:p w14:paraId="40FE4E23"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Hyperlipidemia</w:t>
            </w:r>
          </w:p>
        </w:tc>
        <w:tc>
          <w:tcPr>
            <w:tcW w:w="0" w:type="auto"/>
            <w:tcBorders>
              <w:bottom w:val="single" w:sz="4" w:space="0" w:color="auto"/>
            </w:tcBorders>
            <w:shd w:val="clear" w:color="auto" w:fill="auto"/>
            <w:hideMark/>
          </w:tcPr>
          <w:p w14:paraId="770875BE"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2.6652639</w:t>
            </w:r>
          </w:p>
        </w:tc>
        <w:tc>
          <w:tcPr>
            <w:tcW w:w="0" w:type="auto"/>
            <w:tcBorders>
              <w:bottom w:val="single" w:sz="4" w:space="0" w:color="auto"/>
            </w:tcBorders>
            <w:shd w:val="clear" w:color="auto" w:fill="auto"/>
            <w:hideMark/>
          </w:tcPr>
          <w:p w14:paraId="1A9A02D8"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1.1327787</w:t>
            </w:r>
            <w:r>
              <w:rPr>
                <w:rFonts w:ascii="Book Antiqua" w:eastAsiaTheme="minorEastAsia" w:hAnsi="Book Antiqua" w:cs="Times New Roman" w:hint="eastAsia"/>
                <w:bCs/>
                <w:lang w:val="en-US" w:eastAsia="zh-CN"/>
              </w:rPr>
              <w:t>-</w:t>
            </w:r>
            <w:r w:rsidRPr="006B3763">
              <w:rPr>
                <w:rFonts w:ascii="Book Antiqua" w:hAnsi="Book Antiqua" w:cs="Times New Roman"/>
                <w:bCs/>
                <w:lang w:val="en-US"/>
              </w:rPr>
              <w:t>6.2794095</w:t>
            </w:r>
          </w:p>
        </w:tc>
        <w:tc>
          <w:tcPr>
            <w:tcW w:w="0" w:type="auto"/>
            <w:tcBorders>
              <w:bottom w:val="single" w:sz="4" w:space="0" w:color="auto"/>
            </w:tcBorders>
            <w:shd w:val="clear" w:color="auto" w:fill="auto"/>
            <w:hideMark/>
          </w:tcPr>
          <w:p w14:paraId="216BE606"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0.0238</w:t>
            </w:r>
          </w:p>
        </w:tc>
      </w:tr>
    </w:tbl>
    <w:bookmarkEnd w:id="10"/>
    <w:p w14:paraId="744F49D4" w14:textId="77777777" w:rsidR="006B3763" w:rsidRDefault="006B3763" w:rsidP="004F00A1">
      <w:pPr>
        <w:spacing w:line="360" w:lineRule="auto"/>
        <w:jc w:val="both"/>
        <w:rPr>
          <w:rFonts w:ascii="Book Antiqua" w:hAnsi="Book Antiqua"/>
          <w:lang w:eastAsia="zh-CN"/>
        </w:rPr>
      </w:pPr>
      <w:r w:rsidRPr="00760F88">
        <w:rPr>
          <w:rFonts w:ascii="Book Antiqua" w:hAnsi="Book Antiqua" w:hint="eastAsia"/>
          <w:lang w:eastAsia="zh-CN"/>
        </w:rPr>
        <w:t>OR:</w:t>
      </w:r>
      <w:r>
        <w:rPr>
          <w:rFonts w:ascii="Book Antiqua" w:hAnsi="Book Antiqua" w:hint="eastAsia"/>
          <w:lang w:eastAsia="zh-CN"/>
        </w:rPr>
        <w:t xml:space="preserve"> O</w:t>
      </w:r>
      <w:r w:rsidRPr="00616F4C">
        <w:rPr>
          <w:rFonts w:ascii="Book Antiqua" w:eastAsia="Malgun Gothic" w:hAnsi="Book Antiqua"/>
        </w:rPr>
        <w:t>dds rati</w:t>
      </w:r>
      <w:r>
        <w:rPr>
          <w:rFonts w:ascii="Book Antiqua" w:hAnsi="Book Antiqua" w:hint="eastAsia"/>
          <w:lang w:eastAsia="zh-CN"/>
        </w:rPr>
        <w:t>o.</w:t>
      </w:r>
    </w:p>
    <w:p w14:paraId="20D04DE4" w14:textId="77777777" w:rsidR="006B3763" w:rsidRDefault="006B3763" w:rsidP="004F00A1">
      <w:pPr>
        <w:spacing w:line="360" w:lineRule="auto"/>
        <w:jc w:val="both"/>
        <w:rPr>
          <w:rFonts w:ascii="Book Antiqua" w:hAnsi="Book Antiqua"/>
          <w:b/>
          <w:lang w:eastAsia="zh-CN"/>
        </w:rPr>
      </w:pPr>
      <w:r>
        <w:rPr>
          <w:rFonts w:ascii="Book Antiqua" w:hAnsi="Book Antiqua"/>
          <w:lang w:eastAsia="zh-CN"/>
        </w:rPr>
        <w:br w:type="page"/>
      </w:r>
      <w:r w:rsidRPr="006B3763">
        <w:rPr>
          <w:rFonts w:ascii="Book Antiqua" w:hAnsi="Book Antiqua"/>
          <w:b/>
          <w:lang w:eastAsia="zh-CN"/>
        </w:rPr>
        <w:lastRenderedPageBreak/>
        <w:t>Table 8</w:t>
      </w:r>
      <w:r w:rsidRPr="006B3763">
        <w:rPr>
          <w:rFonts w:ascii="Book Antiqua" w:hAnsi="Book Antiqua" w:hint="eastAsia"/>
          <w:b/>
          <w:lang w:eastAsia="zh-CN"/>
        </w:rPr>
        <w:t xml:space="preserve"> </w:t>
      </w:r>
      <w:r w:rsidRPr="006B3763">
        <w:rPr>
          <w:rFonts w:ascii="Book Antiqua" w:hAnsi="Book Antiqua"/>
          <w:b/>
          <w:lang w:eastAsia="zh-CN"/>
        </w:rPr>
        <w:t>Data from patients with acute liver failure</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2"/>
        <w:gridCol w:w="577"/>
        <w:gridCol w:w="1138"/>
        <w:gridCol w:w="1063"/>
        <w:gridCol w:w="1240"/>
        <w:gridCol w:w="529"/>
        <w:gridCol w:w="1190"/>
        <w:gridCol w:w="1498"/>
        <w:gridCol w:w="1469"/>
      </w:tblGrid>
      <w:tr w:rsidR="006B3763" w:rsidRPr="006B3763" w14:paraId="33CD071C" w14:textId="77777777" w:rsidTr="00882B49">
        <w:tc>
          <w:tcPr>
            <w:tcW w:w="872" w:type="dxa"/>
            <w:tcBorders>
              <w:top w:val="single" w:sz="4" w:space="0" w:color="auto"/>
              <w:bottom w:val="single" w:sz="4" w:space="0" w:color="auto"/>
            </w:tcBorders>
            <w:shd w:val="clear" w:color="auto" w:fill="auto"/>
            <w:hideMark/>
          </w:tcPr>
          <w:p w14:paraId="7248F1AD"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
                <w:bCs/>
                <w:lang w:val="en-US"/>
              </w:rPr>
            </w:pPr>
            <w:r w:rsidRPr="006B3763">
              <w:rPr>
                <w:rFonts w:ascii="Book Antiqua" w:hAnsi="Book Antiqua" w:cs="Times New Roman"/>
                <w:b/>
                <w:bCs/>
                <w:lang w:val="en-US"/>
              </w:rPr>
              <w:t>Gender</w:t>
            </w:r>
          </w:p>
        </w:tc>
        <w:tc>
          <w:tcPr>
            <w:tcW w:w="577" w:type="dxa"/>
            <w:tcBorders>
              <w:top w:val="single" w:sz="4" w:space="0" w:color="auto"/>
              <w:bottom w:val="single" w:sz="4" w:space="0" w:color="auto"/>
            </w:tcBorders>
            <w:shd w:val="clear" w:color="auto" w:fill="auto"/>
            <w:hideMark/>
          </w:tcPr>
          <w:p w14:paraId="736C6F7B"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
                <w:bCs/>
                <w:lang w:val="en-US"/>
              </w:rPr>
            </w:pPr>
            <w:r w:rsidRPr="006B3763">
              <w:rPr>
                <w:rFonts w:ascii="Book Antiqua" w:hAnsi="Book Antiqua" w:cs="Times New Roman"/>
                <w:b/>
                <w:bCs/>
                <w:lang w:val="en-US"/>
              </w:rPr>
              <w:t>Age</w:t>
            </w:r>
          </w:p>
        </w:tc>
        <w:tc>
          <w:tcPr>
            <w:tcW w:w="1138" w:type="dxa"/>
            <w:tcBorders>
              <w:top w:val="single" w:sz="4" w:space="0" w:color="auto"/>
              <w:bottom w:val="single" w:sz="4" w:space="0" w:color="auto"/>
            </w:tcBorders>
            <w:shd w:val="clear" w:color="auto" w:fill="auto"/>
            <w:hideMark/>
          </w:tcPr>
          <w:p w14:paraId="21FDC8C8"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
                <w:bCs/>
                <w:lang w:val="en-US"/>
              </w:rPr>
            </w:pPr>
            <w:r w:rsidRPr="006B3763">
              <w:rPr>
                <w:rFonts w:ascii="Book Antiqua" w:hAnsi="Book Antiqua" w:cs="Times New Roman"/>
                <w:b/>
                <w:bCs/>
                <w:lang w:val="en-US"/>
              </w:rPr>
              <w:t>Outcome</w:t>
            </w:r>
          </w:p>
        </w:tc>
        <w:tc>
          <w:tcPr>
            <w:tcW w:w="1063" w:type="dxa"/>
            <w:tcBorders>
              <w:top w:val="single" w:sz="4" w:space="0" w:color="auto"/>
              <w:bottom w:val="single" w:sz="4" w:space="0" w:color="auto"/>
            </w:tcBorders>
            <w:shd w:val="clear" w:color="auto" w:fill="auto"/>
            <w:hideMark/>
          </w:tcPr>
          <w:p w14:paraId="200C6751"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
                <w:bCs/>
                <w:lang w:val="en-US"/>
              </w:rPr>
            </w:pPr>
            <w:r w:rsidRPr="006B3763">
              <w:rPr>
                <w:rFonts w:ascii="Book Antiqua" w:hAnsi="Book Antiqua" w:cs="Times New Roman"/>
                <w:b/>
                <w:bCs/>
                <w:lang w:val="en-US"/>
              </w:rPr>
              <w:t>COVID severity</w:t>
            </w:r>
          </w:p>
        </w:tc>
        <w:tc>
          <w:tcPr>
            <w:tcW w:w="1240" w:type="dxa"/>
            <w:tcBorders>
              <w:top w:val="single" w:sz="4" w:space="0" w:color="auto"/>
              <w:bottom w:val="single" w:sz="4" w:space="0" w:color="auto"/>
            </w:tcBorders>
            <w:shd w:val="clear" w:color="auto" w:fill="auto"/>
            <w:hideMark/>
          </w:tcPr>
          <w:p w14:paraId="16E44CEB"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
                <w:bCs/>
                <w:lang w:val="en-US"/>
              </w:rPr>
            </w:pPr>
            <w:r w:rsidRPr="006B3763">
              <w:rPr>
                <w:rFonts w:ascii="Book Antiqua" w:hAnsi="Book Antiqua" w:cs="Times New Roman"/>
                <w:b/>
                <w:bCs/>
                <w:lang w:val="en-US"/>
              </w:rPr>
              <w:t>Respiratory failure, SpO</w:t>
            </w:r>
            <w:r w:rsidRPr="006B3763">
              <w:rPr>
                <w:rFonts w:ascii="Book Antiqua" w:hAnsi="Book Antiqua" w:cs="Times New Roman"/>
                <w:b/>
                <w:bCs/>
                <w:vertAlign w:val="subscript"/>
                <w:lang w:val="en-US"/>
              </w:rPr>
              <w:t>2</w:t>
            </w:r>
            <w:r w:rsidRPr="006B3763">
              <w:rPr>
                <w:rFonts w:ascii="Book Antiqua" w:hAnsi="Book Antiqua" w:cs="Times New Roman"/>
                <w:b/>
                <w:bCs/>
                <w:lang w:val="en-US"/>
              </w:rPr>
              <w:t xml:space="preserve">, </w:t>
            </w:r>
            <w:r>
              <w:rPr>
                <w:rFonts w:ascii="Book Antiqua" w:eastAsiaTheme="minorEastAsia" w:hAnsi="Book Antiqua" w:cs="Times New Roman" w:hint="eastAsia"/>
                <w:b/>
                <w:bCs/>
                <w:lang w:val="en-US" w:eastAsia="zh-CN"/>
              </w:rPr>
              <w:t>r</w:t>
            </w:r>
            <w:r w:rsidRPr="006B3763">
              <w:rPr>
                <w:rFonts w:ascii="Book Antiqua" w:hAnsi="Book Antiqua" w:cs="Times New Roman"/>
                <w:b/>
                <w:bCs/>
                <w:lang w:val="en-US"/>
              </w:rPr>
              <w:t>espiratory rate</w:t>
            </w:r>
          </w:p>
        </w:tc>
        <w:tc>
          <w:tcPr>
            <w:tcW w:w="529" w:type="dxa"/>
            <w:tcBorders>
              <w:top w:val="single" w:sz="4" w:space="0" w:color="auto"/>
              <w:bottom w:val="single" w:sz="4" w:space="0" w:color="auto"/>
            </w:tcBorders>
            <w:shd w:val="clear" w:color="auto" w:fill="auto"/>
            <w:hideMark/>
          </w:tcPr>
          <w:p w14:paraId="4F679994"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
                <w:bCs/>
                <w:lang w:val="en-US"/>
              </w:rPr>
            </w:pPr>
            <w:r w:rsidRPr="006B3763">
              <w:rPr>
                <w:rFonts w:ascii="Book Antiqua" w:hAnsi="Book Antiqua" w:cs="Times New Roman"/>
                <w:b/>
                <w:bCs/>
                <w:lang w:val="en-US"/>
              </w:rPr>
              <w:t>O</w:t>
            </w:r>
            <w:r w:rsidRPr="006B3763">
              <w:rPr>
                <w:rFonts w:ascii="Book Antiqua" w:hAnsi="Book Antiqua" w:cs="Times New Roman"/>
                <w:b/>
                <w:bCs/>
                <w:vertAlign w:val="subscript"/>
                <w:lang w:val="en-US"/>
              </w:rPr>
              <w:t>2</w:t>
            </w:r>
          </w:p>
        </w:tc>
        <w:tc>
          <w:tcPr>
            <w:tcW w:w="1190" w:type="dxa"/>
            <w:tcBorders>
              <w:top w:val="single" w:sz="4" w:space="0" w:color="auto"/>
              <w:bottom w:val="single" w:sz="4" w:space="0" w:color="auto"/>
            </w:tcBorders>
            <w:shd w:val="clear" w:color="auto" w:fill="auto"/>
            <w:hideMark/>
          </w:tcPr>
          <w:p w14:paraId="547BA42C"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
                <w:bCs/>
                <w:lang w:val="en-US"/>
              </w:rPr>
            </w:pPr>
            <w:r w:rsidRPr="006B3763">
              <w:rPr>
                <w:rFonts w:ascii="Book Antiqua" w:hAnsi="Book Antiqua" w:cs="Times New Roman"/>
                <w:b/>
                <w:bCs/>
                <w:lang w:val="en-US"/>
              </w:rPr>
              <w:t>Laboratory tests</w:t>
            </w:r>
          </w:p>
        </w:tc>
        <w:tc>
          <w:tcPr>
            <w:tcW w:w="1498" w:type="dxa"/>
            <w:tcBorders>
              <w:top w:val="single" w:sz="4" w:space="0" w:color="auto"/>
              <w:bottom w:val="single" w:sz="4" w:space="0" w:color="auto"/>
            </w:tcBorders>
            <w:shd w:val="clear" w:color="auto" w:fill="auto"/>
            <w:hideMark/>
          </w:tcPr>
          <w:p w14:paraId="26560AEC"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
                <w:bCs/>
                <w:lang w:val="en-US"/>
              </w:rPr>
            </w:pPr>
            <w:r w:rsidRPr="006B3763">
              <w:rPr>
                <w:rFonts w:ascii="Book Antiqua" w:hAnsi="Book Antiqua" w:cs="Times New Roman"/>
                <w:b/>
                <w:bCs/>
                <w:lang w:val="en-US"/>
              </w:rPr>
              <w:t>COVID complications</w:t>
            </w:r>
          </w:p>
        </w:tc>
        <w:tc>
          <w:tcPr>
            <w:tcW w:w="1469" w:type="dxa"/>
            <w:tcBorders>
              <w:top w:val="single" w:sz="4" w:space="0" w:color="auto"/>
              <w:bottom w:val="single" w:sz="4" w:space="0" w:color="auto"/>
            </w:tcBorders>
            <w:shd w:val="clear" w:color="auto" w:fill="auto"/>
            <w:hideMark/>
          </w:tcPr>
          <w:p w14:paraId="4DEDB888"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
                <w:bCs/>
                <w:lang w:val="en-US"/>
              </w:rPr>
            </w:pPr>
            <w:r w:rsidRPr="006B3763">
              <w:rPr>
                <w:rFonts w:ascii="Book Antiqua" w:hAnsi="Book Antiqua" w:cs="Times New Roman"/>
                <w:b/>
                <w:bCs/>
                <w:lang w:val="en-US"/>
              </w:rPr>
              <w:t>Comorbidities</w:t>
            </w:r>
          </w:p>
        </w:tc>
      </w:tr>
      <w:tr w:rsidR="006B3763" w:rsidRPr="006B3763" w14:paraId="6CEEA9AE" w14:textId="77777777" w:rsidTr="00882B49">
        <w:tc>
          <w:tcPr>
            <w:tcW w:w="872" w:type="dxa"/>
            <w:tcBorders>
              <w:top w:val="single" w:sz="4" w:space="0" w:color="auto"/>
            </w:tcBorders>
            <w:shd w:val="clear" w:color="auto" w:fill="auto"/>
            <w:hideMark/>
          </w:tcPr>
          <w:p w14:paraId="5B967E82"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Male</w:t>
            </w:r>
          </w:p>
        </w:tc>
        <w:tc>
          <w:tcPr>
            <w:tcW w:w="577" w:type="dxa"/>
            <w:tcBorders>
              <w:top w:val="single" w:sz="4" w:space="0" w:color="auto"/>
            </w:tcBorders>
            <w:shd w:val="clear" w:color="auto" w:fill="auto"/>
            <w:hideMark/>
          </w:tcPr>
          <w:p w14:paraId="37802A0D"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84</w:t>
            </w:r>
          </w:p>
        </w:tc>
        <w:tc>
          <w:tcPr>
            <w:tcW w:w="1138" w:type="dxa"/>
            <w:tcBorders>
              <w:top w:val="single" w:sz="4" w:space="0" w:color="auto"/>
            </w:tcBorders>
            <w:shd w:val="clear" w:color="auto" w:fill="auto"/>
            <w:hideMark/>
          </w:tcPr>
          <w:p w14:paraId="4ADA12FB"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Deceased</w:t>
            </w:r>
          </w:p>
        </w:tc>
        <w:tc>
          <w:tcPr>
            <w:tcW w:w="1063" w:type="dxa"/>
            <w:tcBorders>
              <w:top w:val="single" w:sz="4" w:space="0" w:color="auto"/>
            </w:tcBorders>
            <w:shd w:val="clear" w:color="auto" w:fill="auto"/>
            <w:hideMark/>
          </w:tcPr>
          <w:p w14:paraId="2B17145B"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Critical</w:t>
            </w:r>
          </w:p>
        </w:tc>
        <w:tc>
          <w:tcPr>
            <w:tcW w:w="1240" w:type="dxa"/>
            <w:tcBorders>
              <w:top w:val="single" w:sz="4" w:space="0" w:color="auto"/>
            </w:tcBorders>
            <w:shd w:val="clear" w:color="auto" w:fill="auto"/>
            <w:hideMark/>
          </w:tcPr>
          <w:p w14:paraId="2F74B37D"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Yes</w:t>
            </w:r>
            <w:r>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83%</w:t>
            </w:r>
            <w:r>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18/min</w:t>
            </w:r>
          </w:p>
        </w:tc>
        <w:tc>
          <w:tcPr>
            <w:tcW w:w="529" w:type="dxa"/>
            <w:tcBorders>
              <w:top w:val="single" w:sz="4" w:space="0" w:color="auto"/>
            </w:tcBorders>
            <w:shd w:val="clear" w:color="auto" w:fill="auto"/>
            <w:hideMark/>
          </w:tcPr>
          <w:p w14:paraId="2B168061"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No</w:t>
            </w:r>
          </w:p>
        </w:tc>
        <w:tc>
          <w:tcPr>
            <w:tcW w:w="1190" w:type="dxa"/>
            <w:tcBorders>
              <w:top w:val="single" w:sz="4" w:space="0" w:color="auto"/>
            </w:tcBorders>
            <w:shd w:val="clear" w:color="auto" w:fill="auto"/>
            <w:hideMark/>
          </w:tcPr>
          <w:p w14:paraId="1947C509"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ALT 107</w:t>
            </w:r>
            <w:r>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ALP 117</w:t>
            </w:r>
            <w:r>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GGT 107</w:t>
            </w:r>
            <w:r>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LDH 743</w:t>
            </w:r>
            <w:r>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Alb 29.3</w:t>
            </w:r>
          </w:p>
        </w:tc>
        <w:tc>
          <w:tcPr>
            <w:tcW w:w="1498" w:type="dxa"/>
            <w:tcBorders>
              <w:top w:val="single" w:sz="4" w:space="0" w:color="auto"/>
            </w:tcBorders>
            <w:shd w:val="clear" w:color="auto" w:fill="auto"/>
            <w:hideMark/>
          </w:tcPr>
          <w:p w14:paraId="715E9BCB"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Sepsis</w:t>
            </w:r>
            <w:r>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Electrolytes imbalance</w:t>
            </w:r>
            <w:r>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Hypokalemia</w:t>
            </w:r>
            <w:r>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Acid-alkaline imbalance</w:t>
            </w:r>
          </w:p>
        </w:tc>
        <w:tc>
          <w:tcPr>
            <w:tcW w:w="1469" w:type="dxa"/>
            <w:tcBorders>
              <w:top w:val="single" w:sz="4" w:space="0" w:color="auto"/>
            </w:tcBorders>
            <w:shd w:val="clear" w:color="auto" w:fill="auto"/>
          </w:tcPr>
          <w:p w14:paraId="558BBD6C"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eastAsia="zh-CN"/>
              </w:rPr>
            </w:pPr>
            <w:r w:rsidRPr="006B3763">
              <w:rPr>
                <w:rFonts w:ascii="Book Antiqua" w:hAnsi="Book Antiqua" w:cs="Times New Roman"/>
                <w:bCs/>
                <w:lang w:val="en-US"/>
              </w:rPr>
              <w:t>Heart disease</w:t>
            </w:r>
            <w:r>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Epilepsy</w:t>
            </w:r>
          </w:p>
        </w:tc>
      </w:tr>
      <w:tr w:rsidR="006B3763" w:rsidRPr="006B3763" w14:paraId="781D3889" w14:textId="77777777" w:rsidTr="00882B49">
        <w:tc>
          <w:tcPr>
            <w:tcW w:w="872" w:type="dxa"/>
            <w:shd w:val="clear" w:color="auto" w:fill="auto"/>
            <w:hideMark/>
          </w:tcPr>
          <w:p w14:paraId="1AF06310"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eastAsia="zh-CN"/>
              </w:rPr>
            </w:pPr>
            <w:r w:rsidRPr="006B3763">
              <w:rPr>
                <w:rFonts w:ascii="Book Antiqua" w:hAnsi="Book Antiqua" w:cs="Times New Roman"/>
                <w:bCs/>
                <w:lang w:val="en-US"/>
              </w:rPr>
              <w:t>Male</w:t>
            </w:r>
          </w:p>
        </w:tc>
        <w:tc>
          <w:tcPr>
            <w:tcW w:w="577" w:type="dxa"/>
            <w:shd w:val="clear" w:color="auto" w:fill="auto"/>
            <w:hideMark/>
          </w:tcPr>
          <w:p w14:paraId="13151131"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55</w:t>
            </w:r>
          </w:p>
        </w:tc>
        <w:tc>
          <w:tcPr>
            <w:tcW w:w="1138" w:type="dxa"/>
            <w:shd w:val="clear" w:color="auto" w:fill="auto"/>
            <w:hideMark/>
          </w:tcPr>
          <w:p w14:paraId="2A413701"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Deceased</w:t>
            </w:r>
          </w:p>
        </w:tc>
        <w:tc>
          <w:tcPr>
            <w:tcW w:w="1063" w:type="dxa"/>
            <w:shd w:val="clear" w:color="auto" w:fill="auto"/>
            <w:hideMark/>
          </w:tcPr>
          <w:p w14:paraId="22E7EFAA"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Critical</w:t>
            </w:r>
          </w:p>
        </w:tc>
        <w:tc>
          <w:tcPr>
            <w:tcW w:w="1240" w:type="dxa"/>
            <w:shd w:val="clear" w:color="auto" w:fill="auto"/>
            <w:hideMark/>
          </w:tcPr>
          <w:p w14:paraId="36E21F7B"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Yes</w:t>
            </w:r>
            <w:r>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91%</w:t>
            </w:r>
            <w:r>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34/min</w:t>
            </w:r>
          </w:p>
        </w:tc>
        <w:tc>
          <w:tcPr>
            <w:tcW w:w="529" w:type="dxa"/>
            <w:shd w:val="clear" w:color="auto" w:fill="auto"/>
            <w:hideMark/>
          </w:tcPr>
          <w:p w14:paraId="1BDE798B"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Yes</w:t>
            </w:r>
          </w:p>
        </w:tc>
        <w:tc>
          <w:tcPr>
            <w:tcW w:w="1190" w:type="dxa"/>
            <w:shd w:val="clear" w:color="auto" w:fill="auto"/>
            <w:hideMark/>
          </w:tcPr>
          <w:p w14:paraId="40E98464"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CRP 111</w:t>
            </w:r>
            <w:r>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IL-6 87</w:t>
            </w:r>
            <w:r>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ALT 115</w:t>
            </w:r>
            <w:r>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AST 344</w:t>
            </w:r>
            <w:r>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ALP 40</w:t>
            </w:r>
            <w:r>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LDH 448</w:t>
            </w:r>
            <w:r>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Alb 28.1</w:t>
            </w:r>
          </w:p>
        </w:tc>
        <w:tc>
          <w:tcPr>
            <w:tcW w:w="1498" w:type="dxa"/>
            <w:shd w:val="clear" w:color="auto" w:fill="auto"/>
            <w:hideMark/>
          </w:tcPr>
          <w:p w14:paraId="5988C153"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Sepsis</w:t>
            </w:r>
            <w:r>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Hypokalemia</w:t>
            </w:r>
            <w:r>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Hyponatremia</w:t>
            </w:r>
            <w:r>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Blood coagulation disorder</w:t>
            </w:r>
          </w:p>
        </w:tc>
        <w:tc>
          <w:tcPr>
            <w:tcW w:w="1469" w:type="dxa"/>
            <w:shd w:val="clear" w:color="auto" w:fill="auto"/>
            <w:hideMark/>
          </w:tcPr>
          <w:p w14:paraId="6E6D748D" w14:textId="77777777" w:rsidR="006B3763" w:rsidRPr="006B3763" w:rsidRDefault="006B3763" w:rsidP="00882B49">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Primary hypertension</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Obesity</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Antibiotic resistance</w:t>
            </w:r>
          </w:p>
        </w:tc>
      </w:tr>
      <w:tr w:rsidR="006B3763" w:rsidRPr="006B3763" w14:paraId="72FC20C2" w14:textId="77777777" w:rsidTr="00882B49">
        <w:tc>
          <w:tcPr>
            <w:tcW w:w="872" w:type="dxa"/>
            <w:shd w:val="clear" w:color="auto" w:fill="auto"/>
            <w:hideMark/>
          </w:tcPr>
          <w:p w14:paraId="140ECE97" w14:textId="77777777" w:rsidR="006B3763" w:rsidRPr="00882B49" w:rsidRDefault="006B3763" w:rsidP="006B3763">
            <w:pPr>
              <w:autoSpaceDE w:val="0"/>
              <w:autoSpaceDN w:val="0"/>
              <w:adjustRightInd w:val="0"/>
              <w:spacing w:line="360" w:lineRule="auto"/>
              <w:jc w:val="both"/>
              <w:rPr>
                <w:rFonts w:ascii="Book Antiqua" w:eastAsiaTheme="minorEastAsia" w:hAnsi="Book Antiqua" w:cs="Times New Roman"/>
                <w:bCs/>
                <w:lang w:val="en-US" w:eastAsia="zh-CN"/>
              </w:rPr>
            </w:pPr>
            <w:r w:rsidRPr="006B3763">
              <w:rPr>
                <w:rFonts w:ascii="Book Antiqua" w:hAnsi="Book Antiqua" w:cs="Times New Roman"/>
                <w:bCs/>
                <w:lang w:val="en-US"/>
              </w:rPr>
              <w:t>Male</w:t>
            </w:r>
          </w:p>
        </w:tc>
        <w:tc>
          <w:tcPr>
            <w:tcW w:w="577" w:type="dxa"/>
            <w:shd w:val="clear" w:color="auto" w:fill="auto"/>
            <w:hideMark/>
          </w:tcPr>
          <w:p w14:paraId="17184336"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44</w:t>
            </w:r>
          </w:p>
        </w:tc>
        <w:tc>
          <w:tcPr>
            <w:tcW w:w="1138" w:type="dxa"/>
            <w:shd w:val="clear" w:color="auto" w:fill="auto"/>
            <w:hideMark/>
          </w:tcPr>
          <w:p w14:paraId="18D7259E"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Recovered</w:t>
            </w:r>
          </w:p>
        </w:tc>
        <w:tc>
          <w:tcPr>
            <w:tcW w:w="1063" w:type="dxa"/>
            <w:shd w:val="clear" w:color="auto" w:fill="auto"/>
            <w:hideMark/>
          </w:tcPr>
          <w:p w14:paraId="10CADE51"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Moderate</w:t>
            </w:r>
          </w:p>
        </w:tc>
        <w:tc>
          <w:tcPr>
            <w:tcW w:w="1240" w:type="dxa"/>
            <w:shd w:val="clear" w:color="auto" w:fill="auto"/>
            <w:hideMark/>
          </w:tcPr>
          <w:p w14:paraId="51BF7A94" w14:textId="77777777" w:rsidR="006B3763" w:rsidRPr="006B3763" w:rsidRDefault="006B3763" w:rsidP="00882B49">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No</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94%</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16/min</w:t>
            </w:r>
          </w:p>
        </w:tc>
        <w:tc>
          <w:tcPr>
            <w:tcW w:w="529" w:type="dxa"/>
            <w:shd w:val="clear" w:color="auto" w:fill="auto"/>
            <w:hideMark/>
          </w:tcPr>
          <w:p w14:paraId="39CE5F9A"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No</w:t>
            </w:r>
          </w:p>
        </w:tc>
        <w:tc>
          <w:tcPr>
            <w:tcW w:w="1190" w:type="dxa"/>
            <w:shd w:val="clear" w:color="auto" w:fill="auto"/>
            <w:hideMark/>
          </w:tcPr>
          <w:p w14:paraId="3D3656A3" w14:textId="77777777" w:rsidR="006B3763" w:rsidRPr="006B3763" w:rsidRDefault="006B3763" w:rsidP="00882B49">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CRP 98</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IL-6 54</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ALT 113</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AST 193</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ALP 73</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GGT 355</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lastRenderedPageBreak/>
              <w:t>LDH 399</w:t>
            </w:r>
          </w:p>
        </w:tc>
        <w:tc>
          <w:tcPr>
            <w:tcW w:w="1498" w:type="dxa"/>
            <w:shd w:val="clear" w:color="auto" w:fill="auto"/>
          </w:tcPr>
          <w:p w14:paraId="68A66DD3"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eastAsia="zh-CN"/>
              </w:rPr>
            </w:pPr>
            <w:r w:rsidRPr="006B3763">
              <w:rPr>
                <w:rFonts w:ascii="Book Antiqua" w:hAnsi="Book Antiqua" w:cs="Times New Roman"/>
                <w:bCs/>
                <w:lang w:val="en-US"/>
              </w:rPr>
              <w:lastRenderedPageBreak/>
              <w:t>Hypokalemia</w:t>
            </w:r>
          </w:p>
        </w:tc>
        <w:tc>
          <w:tcPr>
            <w:tcW w:w="1469" w:type="dxa"/>
            <w:shd w:val="clear" w:color="auto" w:fill="auto"/>
            <w:hideMark/>
          </w:tcPr>
          <w:p w14:paraId="53D023D9" w14:textId="77777777" w:rsidR="006B3763" w:rsidRPr="006B3763" w:rsidRDefault="006B3763" w:rsidP="00882B49">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Primary hypertension</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Heart disease</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Kidney disease</w:t>
            </w:r>
          </w:p>
        </w:tc>
      </w:tr>
      <w:tr w:rsidR="006B3763" w:rsidRPr="006B3763" w14:paraId="4DC5EF2A" w14:textId="77777777" w:rsidTr="00882B49">
        <w:tc>
          <w:tcPr>
            <w:tcW w:w="872" w:type="dxa"/>
            <w:shd w:val="clear" w:color="auto" w:fill="auto"/>
            <w:hideMark/>
          </w:tcPr>
          <w:p w14:paraId="4D81A604" w14:textId="77777777" w:rsidR="006B3763" w:rsidRPr="00882B49" w:rsidRDefault="006B3763" w:rsidP="006B3763">
            <w:pPr>
              <w:autoSpaceDE w:val="0"/>
              <w:autoSpaceDN w:val="0"/>
              <w:adjustRightInd w:val="0"/>
              <w:spacing w:line="360" w:lineRule="auto"/>
              <w:jc w:val="both"/>
              <w:rPr>
                <w:rFonts w:ascii="Book Antiqua" w:eastAsiaTheme="minorEastAsia" w:hAnsi="Book Antiqua" w:cs="Times New Roman"/>
                <w:bCs/>
                <w:lang w:val="en-US" w:eastAsia="zh-CN"/>
              </w:rPr>
            </w:pPr>
            <w:r w:rsidRPr="006B3763">
              <w:rPr>
                <w:rFonts w:ascii="Book Antiqua" w:hAnsi="Book Antiqua" w:cs="Times New Roman"/>
                <w:bCs/>
                <w:lang w:val="en-US"/>
              </w:rPr>
              <w:t>Male</w:t>
            </w:r>
          </w:p>
        </w:tc>
        <w:tc>
          <w:tcPr>
            <w:tcW w:w="577" w:type="dxa"/>
            <w:shd w:val="clear" w:color="auto" w:fill="auto"/>
            <w:hideMark/>
          </w:tcPr>
          <w:p w14:paraId="01CAC4E5"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42</w:t>
            </w:r>
          </w:p>
        </w:tc>
        <w:tc>
          <w:tcPr>
            <w:tcW w:w="1138" w:type="dxa"/>
            <w:shd w:val="clear" w:color="auto" w:fill="auto"/>
            <w:hideMark/>
          </w:tcPr>
          <w:p w14:paraId="5AF025B5"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Deceased</w:t>
            </w:r>
          </w:p>
        </w:tc>
        <w:tc>
          <w:tcPr>
            <w:tcW w:w="1063" w:type="dxa"/>
            <w:shd w:val="clear" w:color="auto" w:fill="auto"/>
            <w:hideMark/>
          </w:tcPr>
          <w:p w14:paraId="49E38A84"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Critical</w:t>
            </w:r>
          </w:p>
        </w:tc>
        <w:tc>
          <w:tcPr>
            <w:tcW w:w="1240" w:type="dxa"/>
            <w:shd w:val="clear" w:color="auto" w:fill="auto"/>
            <w:hideMark/>
          </w:tcPr>
          <w:p w14:paraId="3945BACD" w14:textId="77777777" w:rsidR="006B3763" w:rsidRPr="006B3763" w:rsidRDefault="006B3763" w:rsidP="00882B49">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Yes</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80%</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30/min</w:t>
            </w:r>
          </w:p>
        </w:tc>
        <w:tc>
          <w:tcPr>
            <w:tcW w:w="529" w:type="dxa"/>
            <w:shd w:val="clear" w:color="auto" w:fill="auto"/>
            <w:hideMark/>
          </w:tcPr>
          <w:p w14:paraId="431C23F0"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Yes</w:t>
            </w:r>
          </w:p>
        </w:tc>
        <w:tc>
          <w:tcPr>
            <w:tcW w:w="1190" w:type="dxa"/>
            <w:shd w:val="clear" w:color="auto" w:fill="auto"/>
            <w:hideMark/>
          </w:tcPr>
          <w:p w14:paraId="299B8362" w14:textId="77777777" w:rsidR="006B3763" w:rsidRPr="006B3763" w:rsidRDefault="006B3763" w:rsidP="00882B49">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CRP 459</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IL-6 99</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ALT 162</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AST 183</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ALP 1183</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GGT 67</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LDH 900</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Alb 16.6</w:t>
            </w:r>
          </w:p>
        </w:tc>
        <w:tc>
          <w:tcPr>
            <w:tcW w:w="1498" w:type="dxa"/>
            <w:shd w:val="clear" w:color="auto" w:fill="auto"/>
            <w:hideMark/>
          </w:tcPr>
          <w:p w14:paraId="4E0C0E3C" w14:textId="77777777" w:rsidR="006B3763" w:rsidRPr="006B3763" w:rsidRDefault="006B3763" w:rsidP="00882B49">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Acute kidney failure</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Sepsis</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Bacterial pneumonia complication</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Hypokalemia</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Blood coagulation disorder</w:t>
            </w:r>
          </w:p>
        </w:tc>
        <w:tc>
          <w:tcPr>
            <w:tcW w:w="1469" w:type="dxa"/>
            <w:shd w:val="clear" w:color="auto" w:fill="auto"/>
            <w:hideMark/>
          </w:tcPr>
          <w:p w14:paraId="3F8AE026" w14:textId="77777777" w:rsidR="006B3763" w:rsidRPr="006B3763" w:rsidRDefault="006B3763" w:rsidP="00882B49">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Urinary tract infection</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Anemia</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Antibiotic resistance</w:t>
            </w:r>
          </w:p>
        </w:tc>
      </w:tr>
      <w:tr w:rsidR="006B3763" w:rsidRPr="006B3763" w14:paraId="30E3E7CD" w14:textId="77777777" w:rsidTr="00882B49">
        <w:tc>
          <w:tcPr>
            <w:tcW w:w="872" w:type="dxa"/>
            <w:tcBorders>
              <w:bottom w:val="single" w:sz="4" w:space="0" w:color="auto"/>
            </w:tcBorders>
            <w:shd w:val="clear" w:color="auto" w:fill="auto"/>
            <w:hideMark/>
          </w:tcPr>
          <w:p w14:paraId="3D750489"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Male</w:t>
            </w:r>
          </w:p>
        </w:tc>
        <w:tc>
          <w:tcPr>
            <w:tcW w:w="577" w:type="dxa"/>
            <w:tcBorders>
              <w:bottom w:val="single" w:sz="4" w:space="0" w:color="auto"/>
            </w:tcBorders>
            <w:shd w:val="clear" w:color="auto" w:fill="auto"/>
            <w:hideMark/>
          </w:tcPr>
          <w:p w14:paraId="4D3BD349"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50</w:t>
            </w:r>
          </w:p>
        </w:tc>
        <w:tc>
          <w:tcPr>
            <w:tcW w:w="1138" w:type="dxa"/>
            <w:tcBorders>
              <w:bottom w:val="single" w:sz="4" w:space="0" w:color="auto"/>
            </w:tcBorders>
            <w:shd w:val="clear" w:color="auto" w:fill="auto"/>
            <w:hideMark/>
          </w:tcPr>
          <w:p w14:paraId="0B25775B"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Deceased</w:t>
            </w:r>
          </w:p>
        </w:tc>
        <w:tc>
          <w:tcPr>
            <w:tcW w:w="1063" w:type="dxa"/>
            <w:tcBorders>
              <w:bottom w:val="single" w:sz="4" w:space="0" w:color="auto"/>
            </w:tcBorders>
            <w:shd w:val="clear" w:color="auto" w:fill="auto"/>
            <w:hideMark/>
          </w:tcPr>
          <w:p w14:paraId="37609DC0"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Moderate</w:t>
            </w:r>
          </w:p>
        </w:tc>
        <w:tc>
          <w:tcPr>
            <w:tcW w:w="1240" w:type="dxa"/>
            <w:tcBorders>
              <w:bottom w:val="single" w:sz="4" w:space="0" w:color="auto"/>
            </w:tcBorders>
            <w:shd w:val="clear" w:color="auto" w:fill="auto"/>
            <w:hideMark/>
          </w:tcPr>
          <w:p w14:paraId="1090915D" w14:textId="77777777" w:rsidR="006B3763" w:rsidRPr="006B3763" w:rsidRDefault="006B3763" w:rsidP="00882B49">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No</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98%</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22/min</w:t>
            </w:r>
          </w:p>
        </w:tc>
        <w:tc>
          <w:tcPr>
            <w:tcW w:w="529" w:type="dxa"/>
            <w:tcBorders>
              <w:bottom w:val="single" w:sz="4" w:space="0" w:color="auto"/>
            </w:tcBorders>
            <w:shd w:val="clear" w:color="auto" w:fill="auto"/>
            <w:hideMark/>
          </w:tcPr>
          <w:p w14:paraId="1525629F" w14:textId="77777777" w:rsidR="006B3763" w:rsidRPr="006B3763" w:rsidRDefault="006B3763" w:rsidP="006B3763">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No</w:t>
            </w:r>
          </w:p>
        </w:tc>
        <w:tc>
          <w:tcPr>
            <w:tcW w:w="1190" w:type="dxa"/>
            <w:tcBorders>
              <w:bottom w:val="single" w:sz="4" w:space="0" w:color="auto"/>
            </w:tcBorders>
            <w:shd w:val="clear" w:color="auto" w:fill="auto"/>
            <w:hideMark/>
          </w:tcPr>
          <w:p w14:paraId="56452C53" w14:textId="77777777" w:rsidR="006B3763" w:rsidRPr="006B3763" w:rsidRDefault="006B3763" w:rsidP="00882B49">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CRP 221</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IL-6 626</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ALT 521</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AST 53</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ALP 296</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GGT 559</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LDH 546</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Alb 16.5</w:t>
            </w:r>
          </w:p>
        </w:tc>
        <w:tc>
          <w:tcPr>
            <w:tcW w:w="1498" w:type="dxa"/>
            <w:tcBorders>
              <w:bottom w:val="single" w:sz="4" w:space="0" w:color="auto"/>
            </w:tcBorders>
            <w:shd w:val="clear" w:color="auto" w:fill="auto"/>
            <w:hideMark/>
          </w:tcPr>
          <w:p w14:paraId="36C25FB1" w14:textId="77777777" w:rsidR="006B3763" w:rsidRPr="006B3763" w:rsidRDefault="006B3763" w:rsidP="00882B49">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Acute kidney failure</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Sepsis</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Blood coagulation disorder</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Hypokalemia</w:t>
            </w:r>
          </w:p>
        </w:tc>
        <w:tc>
          <w:tcPr>
            <w:tcW w:w="1469" w:type="dxa"/>
            <w:tcBorders>
              <w:bottom w:val="single" w:sz="4" w:space="0" w:color="auto"/>
            </w:tcBorders>
            <w:shd w:val="clear" w:color="auto" w:fill="auto"/>
            <w:hideMark/>
          </w:tcPr>
          <w:p w14:paraId="59DDE696" w14:textId="77777777" w:rsidR="006B3763" w:rsidRPr="006B3763" w:rsidRDefault="006B3763" w:rsidP="00882B49">
            <w:pPr>
              <w:autoSpaceDE w:val="0"/>
              <w:autoSpaceDN w:val="0"/>
              <w:adjustRightInd w:val="0"/>
              <w:spacing w:line="360" w:lineRule="auto"/>
              <w:jc w:val="both"/>
              <w:rPr>
                <w:rFonts w:ascii="Book Antiqua" w:eastAsiaTheme="minorEastAsia" w:hAnsi="Book Antiqua" w:cs="Times New Roman"/>
                <w:bCs/>
                <w:lang w:val="en-US"/>
              </w:rPr>
            </w:pPr>
            <w:r w:rsidRPr="006B3763">
              <w:rPr>
                <w:rFonts w:ascii="Book Antiqua" w:hAnsi="Book Antiqua" w:cs="Times New Roman"/>
                <w:bCs/>
                <w:lang w:val="en-US"/>
              </w:rPr>
              <w:t>Heart disease</w:t>
            </w:r>
            <w:r w:rsidR="00882B49">
              <w:rPr>
                <w:rFonts w:ascii="Book Antiqua" w:eastAsiaTheme="minorEastAsia" w:hAnsi="Book Antiqua" w:cs="Times New Roman" w:hint="eastAsia"/>
                <w:bCs/>
                <w:lang w:val="en-US" w:eastAsia="zh-CN"/>
              </w:rPr>
              <w:t xml:space="preserve">; </w:t>
            </w:r>
            <w:r w:rsidRPr="006B3763">
              <w:rPr>
                <w:rFonts w:ascii="Book Antiqua" w:hAnsi="Book Antiqua" w:cs="Times New Roman"/>
                <w:bCs/>
                <w:lang w:val="en-US"/>
              </w:rPr>
              <w:t>Cancer (lymphoma)</w:t>
            </w:r>
          </w:p>
        </w:tc>
      </w:tr>
    </w:tbl>
    <w:p w14:paraId="32407F1C" w14:textId="77777777" w:rsidR="00492D80" w:rsidRDefault="00882B49" w:rsidP="004F00A1">
      <w:pPr>
        <w:spacing w:line="360" w:lineRule="auto"/>
        <w:jc w:val="both"/>
        <w:rPr>
          <w:rFonts w:ascii="Book Antiqua" w:hAnsi="Book Antiqua"/>
          <w:bCs/>
          <w:lang w:eastAsia="zh-CN"/>
        </w:rPr>
      </w:pPr>
      <w:r w:rsidRPr="005B4676">
        <w:rPr>
          <w:rFonts w:ascii="Book Antiqua" w:hAnsi="Book Antiqua"/>
        </w:rPr>
        <w:t>COVID</w:t>
      </w:r>
      <w:r>
        <w:rPr>
          <w:rFonts w:ascii="Book Antiqua" w:hAnsi="Book Antiqua" w:hint="eastAsia"/>
          <w:lang w:eastAsia="zh-CN"/>
        </w:rPr>
        <w:t xml:space="preserve">: </w:t>
      </w:r>
      <w:r w:rsidRPr="005F7309">
        <w:rPr>
          <w:rFonts w:ascii="Book Antiqua" w:hAnsi="Book Antiqua"/>
          <w:lang w:eastAsia="zh-CN"/>
        </w:rPr>
        <w:t>Coronavirus disease</w:t>
      </w:r>
      <w:r>
        <w:rPr>
          <w:rFonts w:ascii="Book Antiqua" w:hAnsi="Book Antiqua" w:hint="eastAsia"/>
          <w:lang w:eastAsia="zh-CN"/>
        </w:rPr>
        <w:t>;</w:t>
      </w:r>
      <w:r w:rsidRPr="005F7309">
        <w:rPr>
          <w:rFonts w:ascii="Book Antiqua" w:hAnsi="Book Antiqua"/>
        </w:rPr>
        <w:t xml:space="preserve"> </w:t>
      </w:r>
      <w:r w:rsidRPr="005B4676">
        <w:rPr>
          <w:rFonts w:ascii="Book Antiqua" w:hAnsi="Book Antiqua"/>
        </w:rPr>
        <w:t>CRP</w:t>
      </w:r>
      <w:r>
        <w:rPr>
          <w:rFonts w:ascii="Book Antiqua" w:hAnsi="Book Antiqua" w:hint="eastAsia"/>
          <w:lang w:eastAsia="zh-CN"/>
        </w:rPr>
        <w:t>:</w:t>
      </w:r>
      <w:r w:rsidRPr="005F7309">
        <w:rPr>
          <w:rFonts w:ascii="Book Antiqua" w:eastAsia="Book Antiqua" w:hAnsi="Book Antiqua" w:cs="Book Antiqua"/>
          <w:color w:val="000000"/>
        </w:rPr>
        <w:t xml:space="preserve"> </w:t>
      </w:r>
      <w:r>
        <w:rPr>
          <w:rFonts w:ascii="Book Antiqua" w:eastAsia="Book Antiqua" w:hAnsi="Book Antiqua" w:cs="Book Antiqua"/>
          <w:color w:val="000000"/>
        </w:rPr>
        <w:t>C-reactive protein</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5B4676">
        <w:rPr>
          <w:rFonts w:ascii="Book Antiqua" w:hAnsi="Book Antiqua"/>
        </w:rPr>
        <w:t>LDH</w:t>
      </w:r>
      <w:r>
        <w:rPr>
          <w:rFonts w:ascii="Book Antiqua" w:hAnsi="Book Antiqua" w:hint="eastAsia"/>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L</w:t>
      </w:r>
      <w:r>
        <w:rPr>
          <w:rFonts w:ascii="Book Antiqua" w:eastAsia="Book Antiqua" w:hAnsi="Book Antiqua" w:cs="Book Antiqua"/>
          <w:color w:val="000000"/>
        </w:rPr>
        <w:t>actate dehydrogenase</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5B4676">
        <w:rPr>
          <w:rFonts w:ascii="Book Antiqua" w:hAnsi="Book Antiqua"/>
        </w:rPr>
        <w:t>I</w:t>
      </w:r>
      <w:r>
        <w:rPr>
          <w:rFonts w:ascii="Book Antiqua" w:hAnsi="Book Antiqua" w:hint="eastAsia"/>
          <w:lang w:eastAsia="zh-CN"/>
        </w:rPr>
        <w:t>L</w:t>
      </w:r>
      <w:r w:rsidRPr="005B4676">
        <w:rPr>
          <w:rFonts w:ascii="Book Antiqua" w:hAnsi="Book Antiqua"/>
        </w:rPr>
        <w:t>-6</w:t>
      </w:r>
      <w:r>
        <w:rPr>
          <w:rFonts w:ascii="Book Antiqua" w:hAnsi="Book Antiqua" w:hint="eastAsia"/>
          <w:lang w:eastAsia="zh-CN"/>
        </w:rPr>
        <w:t xml:space="preserve">: </w:t>
      </w:r>
      <w:r>
        <w:rPr>
          <w:rFonts w:ascii="Book Antiqua" w:hAnsi="Book Antiqua" w:cs="Book Antiqua" w:hint="eastAsia"/>
          <w:color w:val="000000"/>
          <w:lang w:eastAsia="zh-CN"/>
        </w:rPr>
        <w:t>I</w:t>
      </w:r>
      <w:r>
        <w:rPr>
          <w:rFonts w:ascii="Book Antiqua" w:eastAsia="Book Antiqua" w:hAnsi="Book Antiqua" w:cs="Book Antiqua"/>
          <w:color w:val="000000"/>
        </w:rPr>
        <w:t>nterleukine-6</w:t>
      </w:r>
      <w:r>
        <w:rPr>
          <w:rFonts w:ascii="Book Antiqua" w:hAnsi="Book Antiqua" w:cs="Book Antiqua" w:hint="eastAsia"/>
          <w:color w:val="000000"/>
          <w:lang w:eastAsia="zh-CN"/>
        </w:rPr>
        <w:t>; ALT:</w:t>
      </w:r>
      <w:r>
        <w:rPr>
          <w:rFonts w:ascii="Book Antiqua" w:hAnsi="Book Antiqua" w:hint="eastAsia"/>
          <w:lang w:eastAsia="zh-CN"/>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lanine aminotransferase</w:t>
      </w:r>
      <w:r>
        <w:rPr>
          <w:rFonts w:ascii="Book Antiqua" w:hAnsi="Book Antiqua" w:cs="Book Antiqua" w:hint="eastAsia"/>
          <w:color w:val="000000"/>
          <w:lang w:eastAsia="zh-CN"/>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AST</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spartate aminotransferase</w:t>
      </w:r>
      <w:r>
        <w:rPr>
          <w:rFonts w:ascii="Book Antiqua" w:hAnsi="Book Antiqua" w:cs="Book Antiqua" w:hint="eastAsia"/>
          <w:color w:val="000000"/>
          <w:lang w:eastAsia="zh-CN"/>
        </w:rPr>
        <w:t>;</w:t>
      </w:r>
      <w:r>
        <w:rPr>
          <w:rFonts w:ascii="Book Antiqua" w:eastAsia="Book Antiqua" w:hAnsi="Book Antiqua" w:cs="Book Antiqua"/>
          <w:color w:val="000000"/>
          <w:shd w:val="clear" w:color="auto" w:fill="FFFFFF"/>
        </w:rPr>
        <w:t xml:space="preserve"> </w:t>
      </w:r>
      <w:r w:rsidRPr="005B4676">
        <w:rPr>
          <w:rFonts w:ascii="Book Antiqua" w:hAnsi="Book Antiqua"/>
        </w:rPr>
        <w:t>GGT</w:t>
      </w:r>
      <w:r>
        <w:rPr>
          <w:rFonts w:ascii="Book Antiqua" w:hAnsi="Book Antiqua" w:hint="eastAsia"/>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G</w:t>
      </w:r>
      <w:r>
        <w:rPr>
          <w:rFonts w:ascii="Book Antiqua" w:eastAsia="Book Antiqua" w:hAnsi="Book Antiqua" w:cs="Book Antiqua"/>
          <w:color w:val="000000"/>
        </w:rPr>
        <w:t>amma-glutamyl transferase</w:t>
      </w:r>
      <w:r>
        <w:rPr>
          <w:rFonts w:ascii="Book Antiqua" w:hAnsi="Book Antiqua" w:cs="Book Antiqua" w:hint="eastAsia"/>
          <w:color w:val="000000"/>
          <w:shd w:val="clear" w:color="auto" w:fill="FFFFFF"/>
          <w:lang w:eastAsia="zh-CN"/>
        </w:rPr>
        <w:t>; ALP:</w:t>
      </w:r>
      <w:r>
        <w:rPr>
          <w:rFonts w:ascii="Book Antiqua" w:eastAsia="Book Antiqua" w:hAnsi="Book Antiqua" w:cs="Book Antiqua"/>
          <w:color w:val="000000"/>
          <w:shd w:val="clear" w:color="auto" w:fill="FFFFFF"/>
        </w:rPr>
        <w:t xml:space="preserve"> </w:t>
      </w:r>
      <w:r>
        <w:rPr>
          <w:rFonts w:ascii="Book Antiqua" w:hAnsi="Book Antiqua" w:cs="Book Antiqua" w:hint="eastAsia"/>
          <w:color w:val="000000"/>
          <w:shd w:val="clear" w:color="auto" w:fill="FFFFFF"/>
          <w:lang w:eastAsia="zh-CN"/>
        </w:rPr>
        <w:t>A</w:t>
      </w:r>
      <w:r w:rsidRPr="00E67113">
        <w:rPr>
          <w:rFonts w:ascii="Book Antiqua" w:eastAsia="Book Antiqua" w:hAnsi="Book Antiqua" w:cs="Book Antiqua"/>
          <w:color w:val="000000"/>
          <w:shd w:val="clear" w:color="auto" w:fill="FFFFFF"/>
        </w:rPr>
        <w:t>lkaline phosphatase</w:t>
      </w:r>
      <w:r>
        <w:rPr>
          <w:rFonts w:ascii="Book Antiqua" w:hAnsi="Book Antiqua" w:cs="Book Antiqua" w:hint="eastAsia"/>
          <w:color w:val="000000"/>
          <w:shd w:val="clear" w:color="auto" w:fill="FFFFFF"/>
          <w:lang w:eastAsia="zh-CN"/>
        </w:rPr>
        <w:t>;</w:t>
      </w:r>
      <w:r w:rsidRPr="00882B49">
        <w:rPr>
          <w:rFonts w:ascii="Book Antiqua" w:hAnsi="Book Antiqua"/>
          <w:bCs/>
        </w:rPr>
        <w:t xml:space="preserve"> </w:t>
      </w:r>
      <w:r w:rsidRPr="006B3763">
        <w:rPr>
          <w:rFonts w:ascii="Book Antiqua" w:hAnsi="Book Antiqua"/>
          <w:bCs/>
        </w:rPr>
        <w:t>Alb</w:t>
      </w:r>
      <w:r>
        <w:rPr>
          <w:rFonts w:ascii="Book Antiqua" w:hAnsi="Book Antiqua" w:hint="eastAsia"/>
          <w:bCs/>
          <w:lang w:eastAsia="zh-CN"/>
        </w:rPr>
        <w:t>:</w:t>
      </w:r>
      <w:r w:rsidRPr="00882B49">
        <w:t xml:space="preserve"> </w:t>
      </w:r>
      <w:r>
        <w:rPr>
          <w:rFonts w:ascii="Book Antiqua" w:hAnsi="Book Antiqua" w:hint="eastAsia"/>
          <w:bCs/>
          <w:lang w:eastAsia="zh-CN"/>
        </w:rPr>
        <w:t>A</w:t>
      </w:r>
      <w:r w:rsidRPr="00882B49">
        <w:rPr>
          <w:rFonts w:ascii="Book Antiqua" w:hAnsi="Book Antiqua"/>
          <w:bCs/>
          <w:lang w:eastAsia="zh-CN"/>
        </w:rPr>
        <w:t>lbumin</w:t>
      </w:r>
      <w:r>
        <w:rPr>
          <w:rFonts w:ascii="Book Antiqua" w:hAnsi="Book Antiqua" w:hint="eastAsia"/>
          <w:bCs/>
          <w:lang w:eastAsia="zh-CN"/>
        </w:rPr>
        <w:t>.</w:t>
      </w:r>
    </w:p>
    <w:p w14:paraId="6F5934A1" w14:textId="77777777" w:rsidR="006B3763" w:rsidRDefault="00492D80" w:rsidP="004F00A1">
      <w:pPr>
        <w:spacing w:line="360" w:lineRule="auto"/>
        <w:jc w:val="both"/>
        <w:rPr>
          <w:rFonts w:ascii="Book Antiqua" w:hAnsi="Book Antiqua"/>
          <w:b/>
          <w:bCs/>
          <w:lang w:eastAsia="zh-CN"/>
        </w:rPr>
      </w:pPr>
      <w:r>
        <w:rPr>
          <w:rFonts w:ascii="Book Antiqua" w:hAnsi="Book Antiqua"/>
          <w:bCs/>
          <w:lang w:eastAsia="zh-CN"/>
        </w:rPr>
        <w:br w:type="page"/>
      </w:r>
      <w:r w:rsidRPr="00492D80">
        <w:rPr>
          <w:rFonts w:ascii="Book Antiqua" w:hAnsi="Book Antiqua"/>
          <w:b/>
          <w:bCs/>
          <w:lang w:eastAsia="zh-CN"/>
        </w:rPr>
        <w:lastRenderedPageBreak/>
        <w:t>Table 9</w:t>
      </w:r>
      <w:r w:rsidRPr="00492D80">
        <w:rPr>
          <w:rFonts w:ascii="Book Antiqua" w:hAnsi="Book Antiqua" w:hint="eastAsia"/>
          <w:b/>
          <w:bCs/>
          <w:lang w:eastAsia="zh-CN"/>
        </w:rPr>
        <w:t xml:space="preserve"> </w:t>
      </w:r>
      <w:r w:rsidRPr="00492D80">
        <w:rPr>
          <w:rFonts w:ascii="Book Antiqua" w:hAnsi="Book Antiqua"/>
          <w:b/>
          <w:bCs/>
          <w:lang w:eastAsia="zh-CN"/>
        </w:rPr>
        <w:t xml:space="preserve">Analysis of patients hospitalized with </w:t>
      </w:r>
      <w:r>
        <w:rPr>
          <w:rFonts w:ascii="Book Antiqua" w:hAnsi="Book Antiqua" w:hint="eastAsia"/>
          <w:b/>
          <w:bCs/>
          <w:lang w:eastAsia="zh-CN"/>
        </w:rPr>
        <w:t>c</w:t>
      </w:r>
      <w:r w:rsidRPr="00492D80">
        <w:rPr>
          <w:rFonts w:ascii="Book Antiqua" w:hAnsi="Book Antiqua"/>
          <w:b/>
          <w:bCs/>
          <w:lang w:eastAsia="zh-CN"/>
        </w:rPr>
        <w:t xml:space="preserve">oronavirus disease </w:t>
      </w:r>
      <w:r>
        <w:rPr>
          <w:rFonts w:ascii="Book Antiqua" w:hAnsi="Book Antiqua" w:hint="eastAsia"/>
          <w:b/>
          <w:bCs/>
          <w:lang w:eastAsia="zh-CN"/>
        </w:rPr>
        <w:t xml:space="preserve">2019 </w:t>
      </w:r>
      <w:r w:rsidRPr="00492D80">
        <w:rPr>
          <w:rFonts w:ascii="Book Antiqua" w:hAnsi="Book Antiqua"/>
          <w:b/>
          <w:bCs/>
          <w:lang w:eastAsia="zh-CN"/>
        </w:rPr>
        <w:t>depending on the outcome of the disease</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5"/>
        <w:gridCol w:w="1833"/>
        <w:gridCol w:w="1975"/>
        <w:gridCol w:w="1263"/>
      </w:tblGrid>
      <w:tr w:rsidR="00492D80" w:rsidRPr="00492D80" w14:paraId="61BE98F7" w14:textId="77777777" w:rsidTr="00492D80">
        <w:tc>
          <w:tcPr>
            <w:tcW w:w="4505" w:type="dxa"/>
            <w:tcBorders>
              <w:top w:val="single" w:sz="4" w:space="0" w:color="auto"/>
              <w:bottom w:val="single" w:sz="4" w:space="0" w:color="auto"/>
            </w:tcBorders>
            <w:shd w:val="clear" w:color="auto" w:fill="auto"/>
            <w:hideMark/>
          </w:tcPr>
          <w:p w14:paraId="4C44EE10" w14:textId="77777777" w:rsidR="00492D80" w:rsidRPr="00492D80" w:rsidRDefault="00492D80" w:rsidP="00492D80">
            <w:pPr>
              <w:spacing w:line="360" w:lineRule="auto"/>
              <w:jc w:val="both"/>
              <w:rPr>
                <w:rFonts w:ascii="Book Antiqua" w:eastAsiaTheme="minorEastAsia" w:hAnsi="Book Antiqua"/>
                <w:b/>
                <w:lang w:val="en-US"/>
              </w:rPr>
            </w:pPr>
          </w:p>
        </w:tc>
        <w:tc>
          <w:tcPr>
            <w:tcW w:w="1833" w:type="dxa"/>
            <w:tcBorders>
              <w:top w:val="single" w:sz="4" w:space="0" w:color="auto"/>
              <w:bottom w:val="single" w:sz="4" w:space="0" w:color="auto"/>
            </w:tcBorders>
            <w:shd w:val="clear" w:color="auto" w:fill="auto"/>
            <w:hideMark/>
          </w:tcPr>
          <w:p w14:paraId="0B6DB31C" w14:textId="3961DADA" w:rsidR="00492D80" w:rsidRPr="00492D80" w:rsidRDefault="00492D80" w:rsidP="00F15A88">
            <w:pPr>
              <w:spacing w:line="360" w:lineRule="auto"/>
              <w:jc w:val="both"/>
              <w:rPr>
                <w:rFonts w:ascii="Book Antiqua" w:eastAsiaTheme="minorEastAsia" w:hAnsi="Book Antiqua"/>
                <w:b/>
                <w:lang w:val="en-US"/>
              </w:rPr>
            </w:pPr>
            <w:r w:rsidRPr="00492D80">
              <w:rPr>
                <w:rFonts w:ascii="Book Antiqua" w:hAnsi="Book Antiqua"/>
                <w:b/>
                <w:lang w:val="en-US"/>
              </w:rPr>
              <w:t>Deceased</w:t>
            </w:r>
          </w:p>
        </w:tc>
        <w:tc>
          <w:tcPr>
            <w:tcW w:w="1975" w:type="dxa"/>
            <w:tcBorders>
              <w:top w:val="single" w:sz="4" w:space="0" w:color="auto"/>
              <w:bottom w:val="single" w:sz="4" w:space="0" w:color="auto"/>
            </w:tcBorders>
            <w:shd w:val="clear" w:color="auto" w:fill="auto"/>
            <w:hideMark/>
          </w:tcPr>
          <w:p w14:paraId="0A7CDDBE" w14:textId="7A15BAA1" w:rsidR="00492D80" w:rsidRPr="00492D80" w:rsidRDefault="00492D80" w:rsidP="00F15A88">
            <w:pPr>
              <w:spacing w:line="360" w:lineRule="auto"/>
              <w:jc w:val="both"/>
              <w:rPr>
                <w:rFonts w:ascii="Book Antiqua" w:eastAsiaTheme="minorEastAsia" w:hAnsi="Book Antiqua"/>
                <w:b/>
                <w:lang w:val="en-US"/>
              </w:rPr>
            </w:pPr>
            <w:r w:rsidRPr="00492D80">
              <w:rPr>
                <w:rFonts w:ascii="Book Antiqua" w:hAnsi="Book Antiqua"/>
                <w:b/>
                <w:lang w:val="en-US"/>
              </w:rPr>
              <w:t>Recovered</w:t>
            </w:r>
          </w:p>
        </w:tc>
        <w:tc>
          <w:tcPr>
            <w:tcW w:w="1263" w:type="dxa"/>
            <w:tcBorders>
              <w:top w:val="single" w:sz="4" w:space="0" w:color="auto"/>
              <w:bottom w:val="single" w:sz="4" w:space="0" w:color="auto"/>
            </w:tcBorders>
            <w:shd w:val="clear" w:color="auto" w:fill="auto"/>
            <w:hideMark/>
          </w:tcPr>
          <w:p w14:paraId="735367B6" w14:textId="77777777" w:rsidR="00492D80" w:rsidRPr="00492D80" w:rsidRDefault="00492D80" w:rsidP="00492D80">
            <w:pPr>
              <w:spacing w:line="360" w:lineRule="auto"/>
              <w:jc w:val="both"/>
              <w:rPr>
                <w:rFonts w:ascii="Book Antiqua" w:eastAsiaTheme="minorEastAsia" w:hAnsi="Book Antiqua"/>
                <w:b/>
                <w:lang w:val="en-US" w:eastAsia="zh-CN"/>
              </w:rPr>
            </w:pPr>
            <w:r w:rsidRPr="00492D80">
              <w:rPr>
                <w:rFonts w:ascii="Book Antiqua" w:hAnsi="Book Antiqua"/>
                <w:b/>
                <w:i/>
                <w:lang w:val="en-US"/>
              </w:rPr>
              <w:t>P</w:t>
            </w:r>
            <w:r>
              <w:rPr>
                <w:rFonts w:ascii="Book Antiqua" w:eastAsiaTheme="minorEastAsia" w:hAnsi="Book Antiqua" w:hint="eastAsia"/>
                <w:b/>
                <w:lang w:val="en-US" w:eastAsia="zh-CN"/>
              </w:rPr>
              <w:t xml:space="preserve"> value</w:t>
            </w:r>
          </w:p>
        </w:tc>
      </w:tr>
      <w:tr w:rsidR="00492D80" w:rsidRPr="00492D80" w14:paraId="60491410" w14:textId="77777777" w:rsidTr="00492D80">
        <w:tc>
          <w:tcPr>
            <w:tcW w:w="4505" w:type="dxa"/>
            <w:tcBorders>
              <w:top w:val="single" w:sz="4" w:space="0" w:color="auto"/>
            </w:tcBorders>
            <w:shd w:val="clear" w:color="auto" w:fill="auto"/>
            <w:hideMark/>
          </w:tcPr>
          <w:p w14:paraId="67FF32A4"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 xml:space="preserve">Total number, </w:t>
            </w:r>
            <w:r w:rsidRPr="00492D80">
              <w:rPr>
                <w:rFonts w:ascii="Book Antiqua" w:hAnsi="Book Antiqua"/>
                <w:i/>
                <w:lang w:val="en-US"/>
              </w:rPr>
              <w:t>n</w:t>
            </w:r>
            <w:r w:rsidRPr="00492D80">
              <w:rPr>
                <w:rFonts w:ascii="Book Antiqua" w:hAnsi="Book Antiqua"/>
                <w:lang w:val="en-US"/>
              </w:rPr>
              <w:t>/%</w:t>
            </w:r>
          </w:p>
        </w:tc>
        <w:tc>
          <w:tcPr>
            <w:tcW w:w="1833" w:type="dxa"/>
            <w:tcBorders>
              <w:top w:val="single" w:sz="4" w:space="0" w:color="auto"/>
            </w:tcBorders>
            <w:shd w:val="clear" w:color="auto" w:fill="auto"/>
            <w:hideMark/>
          </w:tcPr>
          <w:p w14:paraId="4446A188"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20/2.9</w:t>
            </w:r>
          </w:p>
        </w:tc>
        <w:tc>
          <w:tcPr>
            <w:tcW w:w="1975" w:type="dxa"/>
            <w:tcBorders>
              <w:top w:val="single" w:sz="4" w:space="0" w:color="auto"/>
            </w:tcBorders>
            <w:shd w:val="clear" w:color="auto" w:fill="auto"/>
            <w:hideMark/>
          </w:tcPr>
          <w:p w14:paraId="64AFC415"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664/97.1</w:t>
            </w:r>
          </w:p>
        </w:tc>
        <w:tc>
          <w:tcPr>
            <w:tcW w:w="1263" w:type="dxa"/>
            <w:tcBorders>
              <w:top w:val="single" w:sz="4" w:space="0" w:color="auto"/>
            </w:tcBorders>
            <w:shd w:val="clear" w:color="auto" w:fill="auto"/>
          </w:tcPr>
          <w:p w14:paraId="46024620" w14:textId="77777777" w:rsidR="00492D80" w:rsidRPr="00492D80" w:rsidRDefault="00492D80" w:rsidP="00492D80">
            <w:pPr>
              <w:spacing w:line="360" w:lineRule="auto"/>
              <w:jc w:val="both"/>
              <w:rPr>
                <w:rFonts w:ascii="Book Antiqua" w:eastAsiaTheme="minorEastAsia" w:hAnsi="Book Antiqua"/>
                <w:lang w:val="en-US"/>
              </w:rPr>
            </w:pPr>
          </w:p>
        </w:tc>
      </w:tr>
      <w:tr w:rsidR="00492D80" w:rsidRPr="00492D80" w14:paraId="4EA8DF50" w14:textId="77777777" w:rsidTr="00492D80">
        <w:tc>
          <w:tcPr>
            <w:tcW w:w="4505" w:type="dxa"/>
            <w:shd w:val="clear" w:color="auto" w:fill="auto"/>
            <w:hideMark/>
          </w:tcPr>
          <w:p w14:paraId="6E938CDD"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Male/female ratio</w:t>
            </w:r>
          </w:p>
        </w:tc>
        <w:tc>
          <w:tcPr>
            <w:tcW w:w="1833" w:type="dxa"/>
            <w:shd w:val="clear" w:color="auto" w:fill="auto"/>
            <w:hideMark/>
          </w:tcPr>
          <w:p w14:paraId="2D8FFF6F"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17/3</w:t>
            </w:r>
          </w:p>
        </w:tc>
        <w:tc>
          <w:tcPr>
            <w:tcW w:w="1975" w:type="dxa"/>
            <w:shd w:val="clear" w:color="auto" w:fill="auto"/>
            <w:hideMark/>
          </w:tcPr>
          <w:p w14:paraId="084716A0"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367/297</w:t>
            </w:r>
          </w:p>
        </w:tc>
        <w:tc>
          <w:tcPr>
            <w:tcW w:w="1263" w:type="dxa"/>
            <w:shd w:val="clear" w:color="auto" w:fill="auto"/>
            <w:hideMark/>
          </w:tcPr>
          <w:p w14:paraId="2A3BAEAD"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0.0081</w:t>
            </w:r>
          </w:p>
        </w:tc>
      </w:tr>
      <w:tr w:rsidR="00492D80" w:rsidRPr="00492D80" w14:paraId="5C68B09E" w14:textId="77777777" w:rsidTr="00492D80">
        <w:tc>
          <w:tcPr>
            <w:tcW w:w="4505" w:type="dxa"/>
            <w:shd w:val="clear" w:color="auto" w:fill="auto"/>
            <w:hideMark/>
          </w:tcPr>
          <w:p w14:paraId="3F8BF04E"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Age, yr ± SD</w:t>
            </w:r>
          </w:p>
        </w:tc>
        <w:tc>
          <w:tcPr>
            <w:tcW w:w="1833" w:type="dxa"/>
            <w:shd w:val="clear" w:color="auto" w:fill="auto"/>
            <w:hideMark/>
          </w:tcPr>
          <w:p w14:paraId="768EBDEB"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64.3</w:t>
            </w:r>
            <w:r w:rsidRPr="00492D80">
              <w:rPr>
                <w:rFonts w:ascii="Book Antiqua" w:hAnsi="Book Antiqua" w:cs="Times New Roman"/>
                <w:lang w:val="en-US"/>
              </w:rPr>
              <w:t>±</w:t>
            </w:r>
            <w:r w:rsidRPr="00492D80">
              <w:rPr>
                <w:rFonts w:ascii="Book Antiqua" w:hAnsi="Book Antiqua"/>
                <w:lang w:val="en-US"/>
              </w:rPr>
              <w:t>11.9</w:t>
            </w:r>
          </w:p>
        </w:tc>
        <w:tc>
          <w:tcPr>
            <w:tcW w:w="1975" w:type="dxa"/>
            <w:shd w:val="clear" w:color="auto" w:fill="auto"/>
            <w:hideMark/>
          </w:tcPr>
          <w:p w14:paraId="5D18DB8D"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50.45</w:t>
            </w:r>
          </w:p>
        </w:tc>
        <w:tc>
          <w:tcPr>
            <w:tcW w:w="1263" w:type="dxa"/>
            <w:shd w:val="clear" w:color="auto" w:fill="auto"/>
            <w:hideMark/>
          </w:tcPr>
          <w:p w14:paraId="1DABA1BE"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0.0004</w:t>
            </w:r>
          </w:p>
        </w:tc>
      </w:tr>
      <w:tr w:rsidR="00492D80" w:rsidRPr="00492D80" w14:paraId="59ADB49E" w14:textId="77777777" w:rsidTr="00492D80">
        <w:tc>
          <w:tcPr>
            <w:tcW w:w="4505" w:type="dxa"/>
            <w:shd w:val="clear" w:color="auto" w:fill="auto"/>
            <w:hideMark/>
          </w:tcPr>
          <w:p w14:paraId="374C78E3"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 xml:space="preserve">With normal enzymes, </w:t>
            </w:r>
            <w:r w:rsidRPr="00492D80">
              <w:rPr>
                <w:rFonts w:ascii="Book Antiqua" w:hAnsi="Book Antiqua"/>
                <w:i/>
                <w:lang w:val="en-US"/>
              </w:rPr>
              <w:t>n</w:t>
            </w:r>
            <w:r w:rsidRPr="00492D80">
              <w:rPr>
                <w:rFonts w:ascii="Book Antiqua" w:hAnsi="Book Antiqua"/>
                <w:lang w:val="en-US"/>
              </w:rPr>
              <w:t>/%</w:t>
            </w:r>
          </w:p>
        </w:tc>
        <w:tc>
          <w:tcPr>
            <w:tcW w:w="1833" w:type="dxa"/>
            <w:shd w:val="clear" w:color="auto" w:fill="auto"/>
            <w:hideMark/>
          </w:tcPr>
          <w:p w14:paraId="0BC66DFE"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3/15.0</w:t>
            </w:r>
          </w:p>
        </w:tc>
        <w:tc>
          <w:tcPr>
            <w:tcW w:w="1975" w:type="dxa"/>
            <w:shd w:val="clear" w:color="auto" w:fill="auto"/>
            <w:hideMark/>
          </w:tcPr>
          <w:p w14:paraId="56764E5D"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78/11.7</w:t>
            </w:r>
          </w:p>
        </w:tc>
        <w:tc>
          <w:tcPr>
            <w:tcW w:w="1263" w:type="dxa"/>
            <w:vMerge w:val="restart"/>
            <w:shd w:val="clear" w:color="auto" w:fill="auto"/>
            <w:hideMark/>
          </w:tcPr>
          <w:p w14:paraId="13A91C41"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0.6554</w:t>
            </w:r>
          </w:p>
        </w:tc>
      </w:tr>
      <w:tr w:rsidR="00492D80" w:rsidRPr="00492D80" w14:paraId="3AC9C1D0" w14:textId="77777777" w:rsidTr="00492D80">
        <w:tc>
          <w:tcPr>
            <w:tcW w:w="4505" w:type="dxa"/>
            <w:shd w:val="clear" w:color="auto" w:fill="auto"/>
            <w:hideMark/>
          </w:tcPr>
          <w:p w14:paraId="77F6E46A"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 xml:space="preserve">With elevated enzymes, </w:t>
            </w:r>
            <w:r w:rsidRPr="00492D80">
              <w:rPr>
                <w:rFonts w:ascii="Book Antiqua" w:hAnsi="Book Antiqua"/>
                <w:i/>
                <w:lang w:val="en-US"/>
              </w:rPr>
              <w:t>n</w:t>
            </w:r>
            <w:r w:rsidRPr="00492D80">
              <w:rPr>
                <w:rFonts w:ascii="Book Antiqua" w:hAnsi="Book Antiqua"/>
                <w:lang w:val="en-US"/>
              </w:rPr>
              <w:t>/%</w:t>
            </w:r>
          </w:p>
        </w:tc>
        <w:tc>
          <w:tcPr>
            <w:tcW w:w="1833" w:type="dxa"/>
            <w:shd w:val="clear" w:color="auto" w:fill="auto"/>
            <w:hideMark/>
          </w:tcPr>
          <w:p w14:paraId="55A5C09A"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17/85.0</w:t>
            </w:r>
          </w:p>
        </w:tc>
        <w:tc>
          <w:tcPr>
            <w:tcW w:w="1975" w:type="dxa"/>
            <w:shd w:val="clear" w:color="auto" w:fill="auto"/>
            <w:hideMark/>
          </w:tcPr>
          <w:p w14:paraId="52DAA4CB"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586/88.3</w:t>
            </w:r>
          </w:p>
        </w:tc>
        <w:tc>
          <w:tcPr>
            <w:tcW w:w="1263" w:type="dxa"/>
            <w:vMerge/>
            <w:shd w:val="clear" w:color="auto" w:fill="auto"/>
            <w:hideMark/>
          </w:tcPr>
          <w:p w14:paraId="28F0D936" w14:textId="77777777" w:rsidR="00492D80" w:rsidRPr="00492D80" w:rsidRDefault="00492D80" w:rsidP="00492D80">
            <w:pPr>
              <w:spacing w:line="360" w:lineRule="auto"/>
              <w:jc w:val="both"/>
              <w:rPr>
                <w:rFonts w:ascii="Book Antiqua" w:eastAsiaTheme="minorEastAsia" w:hAnsi="Book Antiqua"/>
                <w:lang w:val="en-US"/>
              </w:rPr>
            </w:pPr>
          </w:p>
        </w:tc>
      </w:tr>
      <w:tr w:rsidR="00492D80" w:rsidRPr="00492D80" w14:paraId="07A86720" w14:textId="77777777" w:rsidTr="00492D80">
        <w:tc>
          <w:tcPr>
            <w:tcW w:w="4505" w:type="dxa"/>
            <w:shd w:val="clear" w:color="auto" w:fill="auto"/>
            <w:hideMark/>
          </w:tcPr>
          <w:p w14:paraId="691D1031"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 xml:space="preserve">Moderate COVID, </w:t>
            </w:r>
            <w:r w:rsidRPr="00492D80">
              <w:rPr>
                <w:rFonts w:ascii="Book Antiqua" w:hAnsi="Book Antiqua"/>
                <w:i/>
                <w:lang w:val="en-US"/>
              </w:rPr>
              <w:t>n</w:t>
            </w:r>
            <w:r w:rsidRPr="00492D80">
              <w:rPr>
                <w:rFonts w:ascii="Book Antiqua" w:hAnsi="Book Antiqua"/>
                <w:lang w:val="en-US"/>
              </w:rPr>
              <w:t>/%</w:t>
            </w:r>
          </w:p>
        </w:tc>
        <w:tc>
          <w:tcPr>
            <w:tcW w:w="1833" w:type="dxa"/>
            <w:shd w:val="clear" w:color="auto" w:fill="auto"/>
            <w:hideMark/>
          </w:tcPr>
          <w:p w14:paraId="1B031A85"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2/10.0</w:t>
            </w:r>
          </w:p>
        </w:tc>
        <w:tc>
          <w:tcPr>
            <w:tcW w:w="1975" w:type="dxa"/>
            <w:shd w:val="clear" w:color="auto" w:fill="auto"/>
            <w:hideMark/>
          </w:tcPr>
          <w:p w14:paraId="611D1750"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498/75.0</w:t>
            </w:r>
          </w:p>
        </w:tc>
        <w:tc>
          <w:tcPr>
            <w:tcW w:w="1263" w:type="dxa"/>
            <w:vMerge w:val="restart"/>
            <w:shd w:val="clear" w:color="auto" w:fill="auto"/>
          </w:tcPr>
          <w:p w14:paraId="34143E57"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&lt;</w:t>
            </w:r>
            <w:r>
              <w:rPr>
                <w:rFonts w:ascii="Book Antiqua" w:eastAsiaTheme="minorEastAsia" w:hAnsi="Book Antiqua" w:hint="eastAsia"/>
                <w:lang w:val="en-US" w:eastAsia="zh-CN"/>
              </w:rPr>
              <w:t xml:space="preserve"> </w:t>
            </w:r>
            <w:r w:rsidRPr="00492D80">
              <w:rPr>
                <w:rFonts w:ascii="Book Antiqua" w:hAnsi="Book Antiqua"/>
                <w:lang w:val="en-US"/>
              </w:rPr>
              <w:t>0.0001</w:t>
            </w:r>
          </w:p>
        </w:tc>
      </w:tr>
      <w:tr w:rsidR="00492D80" w:rsidRPr="00492D80" w14:paraId="7ACF3171" w14:textId="77777777" w:rsidTr="00492D80">
        <w:tc>
          <w:tcPr>
            <w:tcW w:w="4505" w:type="dxa"/>
            <w:shd w:val="clear" w:color="auto" w:fill="auto"/>
            <w:hideMark/>
          </w:tcPr>
          <w:p w14:paraId="6288F018"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 xml:space="preserve">Severe COVID, </w:t>
            </w:r>
            <w:r w:rsidRPr="00492D80">
              <w:rPr>
                <w:rFonts w:ascii="Book Antiqua" w:hAnsi="Book Antiqua"/>
                <w:i/>
                <w:lang w:val="en-US"/>
              </w:rPr>
              <w:t>n</w:t>
            </w:r>
            <w:r w:rsidRPr="00492D80">
              <w:rPr>
                <w:rFonts w:ascii="Book Antiqua" w:hAnsi="Book Antiqua"/>
                <w:lang w:val="en-US"/>
              </w:rPr>
              <w:t>/%</w:t>
            </w:r>
          </w:p>
        </w:tc>
        <w:tc>
          <w:tcPr>
            <w:tcW w:w="1833" w:type="dxa"/>
            <w:shd w:val="clear" w:color="auto" w:fill="auto"/>
            <w:hideMark/>
          </w:tcPr>
          <w:p w14:paraId="3A6FAEC6"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5/25.0</w:t>
            </w:r>
          </w:p>
        </w:tc>
        <w:tc>
          <w:tcPr>
            <w:tcW w:w="1975" w:type="dxa"/>
            <w:shd w:val="clear" w:color="auto" w:fill="auto"/>
            <w:hideMark/>
          </w:tcPr>
          <w:p w14:paraId="6990A48A"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143/21.5</w:t>
            </w:r>
          </w:p>
        </w:tc>
        <w:tc>
          <w:tcPr>
            <w:tcW w:w="1263" w:type="dxa"/>
            <w:vMerge/>
            <w:shd w:val="clear" w:color="auto" w:fill="auto"/>
            <w:hideMark/>
          </w:tcPr>
          <w:p w14:paraId="6D052E54" w14:textId="77777777" w:rsidR="00492D80" w:rsidRPr="00492D80" w:rsidRDefault="00492D80" w:rsidP="00492D80">
            <w:pPr>
              <w:spacing w:line="360" w:lineRule="auto"/>
              <w:jc w:val="both"/>
              <w:rPr>
                <w:rFonts w:ascii="Book Antiqua" w:eastAsiaTheme="minorEastAsia" w:hAnsi="Book Antiqua"/>
                <w:lang w:val="en-US"/>
              </w:rPr>
            </w:pPr>
          </w:p>
        </w:tc>
      </w:tr>
      <w:tr w:rsidR="00492D80" w:rsidRPr="00492D80" w14:paraId="2F798ADE" w14:textId="77777777" w:rsidTr="00492D80">
        <w:tc>
          <w:tcPr>
            <w:tcW w:w="4505" w:type="dxa"/>
            <w:shd w:val="clear" w:color="auto" w:fill="auto"/>
            <w:hideMark/>
          </w:tcPr>
          <w:p w14:paraId="79A8AFA9"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 xml:space="preserve">Critical COVID, </w:t>
            </w:r>
            <w:r w:rsidRPr="00492D80">
              <w:rPr>
                <w:rFonts w:ascii="Book Antiqua" w:hAnsi="Book Antiqua"/>
                <w:i/>
                <w:lang w:val="en-US"/>
              </w:rPr>
              <w:t>n</w:t>
            </w:r>
            <w:r w:rsidRPr="00492D80">
              <w:rPr>
                <w:rFonts w:ascii="Book Antiqua" w:hAnsi="Book Antiqua"/>
                <w:lang w:val="en-US"/>
              </w:rPr>
              <w:t>/%</w:t>
            </w:r>
          </w:p>
        </w:tc>
        <w:tc>
          <w:tcPr>
            <w:tcW w:w="1833" w:type="dxa"/>
            <w:shd w:val="clear" w:color="auto" w:fill="auto"/>
            <w:hideMark/>
          </w:tcPr>
          <w:p w14:paraId="5767F116"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13/65.0</w:t>
            </w:r>
          </w:p>
        </w:tc>
        <w:tc>
          <w:tcPr>
            <w:tcW w:w="1975" w:type="dxa"/>
            <w:shd w:val="clear" w:color="auto" w:fill="auto"/>
            <w:hideMark/>
          </w:tcPr>
          <w:p w14:paraId="4998BB39"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23/3.5</w:t>
            </w:r>
          </w:p>
        </w:tc>
        <w:tc>
          <w:tcPr>
            <w:tcW w:w="1263" w:type="dxa"/>
            <w:vMerge/>
            <w:shd w:val="clear" w:color="auto" w:fill="auto"/>
            <w:hideMark/>
          </w:tcPr>
          <w:p w14:paraId="03535892" w14:textId="77777777" w:rsidR="00492D80" w:rsidRPr="00492D80" w:rsidRDefault="00492D80" w:rsidP="00492D80">
            <w:pPr>
              <w:spacing w:line="360" w:lineRule="auto"/>
              <w:jc w:val="both"/>
              <w:rPr>
                <w:rFonts w:ascii="Book Antiqua" w:eastAsiaTheme="minorEastAsia" w:hAnsi="Book Antiqua"/>
                <w:lang w:val="en-US"/>
              </w:rPr>
            </w:pPr>
          </w:p>
        </w:tc>
      </w:tr>
      <w:tr w:rsidR="00492D80" w:rsidRPr="00492D80" w14:paraId="55866984" w14:textId="77777777" w:rsidTr="00492D80">
        <w:tc>
          <w:tcPr>
            <w:tcW w:w="4505" w:type="dxa"/>
            <w:shd w:val="clear" w:color="auto" w:fill="auto"/>
            <w:hideMark/>
          </w:tcPr>
          <w:p w14:paraId="64D13878"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 xml:space="preserve">Respiratory failure, </w:t>
            </w:r>
            <w:r w:rsidRPr="00492D80">
              <w:rPr>
                <w:rFonts w:ascii="Book Antiqua" w:hAnsi="Book Antiqua"/>
                <w:i/>
                <w:lang w:val="en-US"/>
              </w:rPr>
              <w:t>n</w:t>
            </w:r>
            <w:r w:rsidRPr="00492D80">
              <w:rPr>
                <w:rFonts w:ascii="Book Antiqua" w:hAnsi="Book Antiqua"/>
                <w:lang w:val="en-US"/>
              </w:rPr>
              <w:t>/%</w:t>
            </w:r>
          </w:p>
        </w:tc>
        <w:tc>
          <w:tcPr>
            <w:tcW w:w="1833" w:type="dxa"/>
            <w:shd w:val="clear" w:color="auto" w:fill="auto"/>
            <w:hideMark/>
          </w:tcPr>
          <w:p w14:paraId="497051EC"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17/85.0</w:t>
            </w:r>
          </w:p>
        </w:tc>
        <w:tc>
          <w:tcPr>
            <w:tcW w:w="1975" w:type="dxa"/>
            <w:shd w:val="clear" w:color="auto" w:fill="auto"/>
            <w:hideMark/>
          </w:tcPr>
          <w:p w14:paraId="7503AE03"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53/8.0</w:t>
            </w:r>
          </w:p>
        </w:tc>
        <w:tc>
          <w:tcPr>
            <w:tcW w:w="1263" w:type="dxa"/>
            <w:shd w:val="clear" w:color="auto" w:fill="auto"/>
            <w:hideMark/>
          </w:tcPr>
          <w:p w14:paraId="29379CC8"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&lt;</w:t>
            </w:r>
            <w:r>
              <w:rPr>
                <w:rFonts w:ascii="Book Antiqua" w:eastAsiaTheme="minorEastAsia" w:hAnsi="Book Antiqua" w:hint="eastAsia"/>
                <w:lang w:val="en-US" w:eastAsia="zh-CN"/>
              </w:rPr>
              <w:t xml:space="preserve"> </w:t>
            </w:r>
            <w:r w:rsidRPr="00492D80">
              <w:rPr>
                <w:rFonts w:ascii="Book Antiqua" w:hAnsi="Book Antiqua"/>
                <w:lang w:val="en-US"/>
              </w:rPr>
              <w:t>0.0001</w:t>
            </w:r>
          </w:p>
        </w:tc>
      </w:tr>
      <w:tr w:rsidR="00492D80" w:rsidRPr="00492D80" w14:paraId="593D26C6" w14:textId="77777777" w:rsidTr="00492D80">
        <w:tc>
          <w:tcPr>
            <w:tcW w:w="4505" w:type="dxa"/>
            <w:shd w:val="clear" w:color="auto" w:fill="auto"/>
            <w:hideMark/>
          </w:tcPr>
          <w:p w14:paraId="208AC406"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 xml:space="preserve">Respiratory rate, </w:t>
            </w:r>
            <w:r w:rsidRPr="00492D80">
              <w:rPr>
                <w:rFonts w:ascii="Book Antiqua" w:hAnsi="Book Antiqua"/>
                <w:i/>
                <w:lang w:val="en-US"/>
              </w:rPr>
              <w:t>n</w:t>
            </w:r>
            <w:r w:rsidRPr="00492D80">
              <w:rPr>
                <w:rFonts w:ascii="Book Antiqua" w:hAnsi="Book Antiqua"/>
                <w:lang w:val="en-US"/>
              </w:rPr>
              <w:t xml:space="preserve">/min </w:t>
            </w:r>
            <w:r w:rsidRPr="00492D80">
              <w:rPr>
                <w:rFonts w:ascii="Book Antiqua" w:hAnsi="Book Antiqua" w:cs="Times New Roman"/>
                <w:lang w:val="en-US"/>
              </w:rPr>
              <w:t>± SD</w:t>
            </w:r>
          </w:p>
        </w:tc>
        <w:tc>
          <w:tcPr>
            <w:tcW w:w="1833" w:type="dxa"/>
            <w:shd w:val="clear" w:color="auto" w:fill="auto"/>
            <w:hideMark/>
          </w:tcPr>
          <w:p w14:paraId="068ED035"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22.3</w:t>
            </w:r>
            <w:r>
              <w:rPr>
                <w:rFonts w:ascii="Book Antiqua" w:eastAsiaTheme="minorEastAsia" w:hAnsi="Book Antiqua" w:hint="eastAsia"/>
                <w:lang w:val="en-US" w:eastAsia="zh-CN"/>
              </w:rPr>
              <w:t xml:space="preserve"> </w:t>
            </w:r>
            <w:r w:rsidRPr="00492D80">
              <w:rPr>
                <w:rFonts w:ascii="Book Antiqua" w:hAnsi="Book Antiqua" w:cs="Times New Roman"/>
                <w:lang w:val="en-US"/>
              </w:rPr>
              <w:t>±</w:t>
            </w:r>
            <w:r>
              <w:rPr>
                <w:rFonts w:ascii="Book Antiqua" w:eastAsiaTheme="minorEastAsia" w:hAnsi="Book Antiqua" w:cs="Times New Roman" w:hint="eastAsia"/>
                <w:lang w:val="en-US" w:eastAsia="zh-CN"/>
              </w:rPr>
              <w:t xml:space="preserve"> </w:t>
            </w:r>
            <w:r w:rsidRPr="00492D80">
              <w:rPr>
                <w:rFonts w:ascii="Book Antiqua" w:hAnsi="Book Antiqua"/>
                <w:lang w:val="en-US"/>
              </w:rPr>
              <w:t>5.6</w:t>
            </w:r>
          </w:p>
        </w:tc>
        <w:tc>
          <w:tcPr>
            <w:tcW w:w="1975" w:type="dxa"/>
            <w:shd w:val="clear" w:color="auto" w:fill="auto"/>
            <w:hideMark/>
          </w:tcPr>
          <w:p w14:paraId="2FD6334F"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18.2</w:t>
            </w:r>
            <w:r>
              <w:rPr>
                <w:rFonts w:ascii="Book Antiqua" w:eastAsiaTheme="minorEastAsia" w:hAnsi="Book Antiqua" w:hint="eastAsia"/>
                <w:lang w:val="en-US" w:eastAsia="zh-CN"/>
              </w:rPr>
              <w:t xml:space="preserve"> </w:t>
            </w:r>
            <w:r w:rsidRPr="00492D80">
              <w:rPr>
                <w:rFonts w:ascii="Book Antiqua" w:hAnsi="Book Antiqua" w:cs="Times New Roman"/>
                <w:lang w:val="en-US"/>
              </w:rPr>
              <w:t>±</w:t>
            </w:r>
            <w:r>
              <w:rPr>
                <w:rFonts w:ascii="Book Antiqua" w:eastAsiaTheme="minorEastAsia" w:hAnsi="Book Antiqua" w:cs="Times New Roman" w:hint="eastAsia"/>
                <w:lang w:val="en-US" w:eastAsia="zh-CN"/>
              </w:rPr>
              <w:t xml:space="preserve"> </w:t>
            </w:r>
            <w:r w:rsidRPr="00492D80">
              <w:rPr>
                <w:rFonts w:ascii="Book Antiqua" w:hAnsi="Book Antiqua"/>
                <w:lang w:val="en-US"/>
              </w:rPr>
              <w:t>2.9</w:t>
            </w:r>
          </w:p>
        </w:tc>
        <w:tc>
          <w:tcPr>
            <w:tcW w:w="1263" w:type="dxa"/>
            <w:shd w:val="clear" w:color="auto" w:fill="auto"/>
            <w:hideMark/>
          </w:tcPr>
          <w:p w14:paraId="477B1E10"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0.0099</w:t>
            </w:r>
          </w:p>
        </w:tc>
      </w:tr>
      <w:tr w:rsidR="00492D80" w:rsidRPr="00492D80" w14:paraId="1F1E6036" w14:textId="77777777" w:rsidTr="00492D80">
        <w:tc>
          <w:tcPr>
            <w:tcW w:w="4505" w:type="dxa"/>
            <w:shd w:val="clear" w:color="auto" w:fill="auto"/>
            <w:hideMark/>
          </w:tcPr>
          <w:p w14:paraId="1A056767"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SpO</w:t>
            </w:r>
            <w:r w:rsidRPr="00492D80">
              <w:rPr>
                <w:rFonts w:ascii="Book Antiqua" w:hAnsi="Book Antiqua"/>
                <w:vertAlign w:val="subscript"/>
                <w:lang w:val="en-US"/>
              </w:rPr>
              <w:t>2</w:t>
            </w:r>
            <w:r w:rsidRPr="00492D80">
              <w:rPr>
                <w:rFonts w:ascii="Book Antiqua" w:hAnsi="Book Antiqua"/>
                <w:lang w:val="en-US"/>
              </w:rPr>
              <w:t>, % ± SD</w:t>
            </w:r>
          </w:p>
        </w:tc>
        <w:tc>
          <w:tcPr>
            <w:tcW w:w="1833" w:type="dxa"/>
            <w:shd w:val="clear" w:color="auto" w:fill="auto"/>
            <w:hideMark/>
          </w:tcPr>
          <w:p w14:paraId="5C5C9C5A"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88.7</w:t>
            </w:r>
            <w:r>
              <w:rPr>
                <w:rFonts w:ascii="Book Antiqua" w:eastAsiaTheme="minorEastAsia" w:hAnsi="Book Antiqua" w:hint="eastAsia"/>
                <w:lang w:val="en-US" w:eastAsia="zh-CN"/>
              </w:rPr>
              <w:t xml:space="preserve"> </w:t>
            </w:r>
            <w:r w:rsidRPr="00492D80">
              <w:rPr>
                <w:rFonts w:ascii="Book Antiqua" w:hAnsi="Book Antiqua" w:cs="Times New Roman"/>
                <w:lang w:val="en-US"/>
              </w:rPr>
              <w:t>±</w:t>
            </w:r>
            <w:r>
              <w:rPr>
                <w:rFonts w:ascii="Book Antiqua" w:eastAsiaTheme="minorEastAsia" w:hAnsi="Book Antiqua" w:cs="Times New Roman" w:hint="eastAsia"/>
                <w:lang w:val="en-US" w:eastAsia="zh-CN"/>
              </w:rPr>
              <w:t xml:space="preserve"> </w:t>
            </w:r>
            <w:r w:rsidRPr="00492D80">
              <w:rPr>
                <w:rFonts w:ascii="Book Antiqua" w:hAnsi="Book Antiqua"/>
                <w:lang w:val="en-US"/>
              </w:rPr>
              <w:t>6.3</w:t>
            </w:r>
          </w:p>
        </w:tc>
        <w:tc>
          <w:tcPr>
            <w:tcW w:w="1975" w:type="dxa"/>
            <w:shd w:val="clear" w:color="auto" w:fill="auto"/>
            <w:hideMark/>
          </w:tcPr>
          <w:p w14:paraId="67E722E7"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94.6</w:t>
            </w:r>
            <w:r>
              <w:rPr>
                <w:rFonts w:ascii="Book Antiqua" w:eastAsiaTheme="minorEastAsia" w:hAnsi="Book Antiqua" w:hint="eastAsia"/>
                <w:lang w:val="en-US" w:eastAsia="zh-CN"/>
              </w:rPr>
              <w:t xml:space="preserve"> </w:t>
            </w:r>
            <w:r w:rsidRPr="00492D80">
              <w:rPr>
                <w:rFonts w:ascii="Book Antiqua" w:hAnsi="Book Antiqua" w:cs="Times New Roman"/>
                <w:lang w:val="en-US"/>
              </w:rPr>
              <w:t>±</w:t>
            </w:r>
            <w:r>
              <w:rPr>
                <w:rFonts w:ascii="Book Antiqua" w:eastAsiaTheme="minorEastAsia" w:hAnsi="Book Antiqua" w:cs="Times New Roman" w:hint="eastAsia"/>
                <w:lang w:val="en-US" w:eastAsia="zh-CN"/>
              </w:rPr>
              <w:t xml:space="preserve"> </w:t>
            </w:r>
            <w:r w:rsidRPr="00492D80">
              <w:rPr>
                <w:rFonts w:ascii="Book Antiqua" w:hAnsi="Book Antiqua"/>
                <w:lang w:val="en-US"/>
              </w:rPr>
              <w:t>3.2</w:t>
            </w:r>
          </w:p>
        </w:tc>
        <w:tc>
          <w:tcPr>
            <w:tcW w:w="1263" w:type="dxa"/>
            <w:shd w:val="clear" w:color="auto" w:fill="auto"/>
            <w:hideMark/>
          </w:tcPr>
          <w:p w14:paraId="2932DB93"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0.0010</w:t>
            </w:r>
          </w:p>
        </w:tc>
      </w:tr>
      <w:tr w:rsidR="00492D80" w:rsidRPr="00492D80" w14:paraId="77E5F951" w14:textId="77777777" w:rsidTr="00492D80">
        <w:tc>
          <w:tcPr>
            <w:tcW w:w="4505" w:type="dxa"/>
            <w:shd w:val="clear" w:color="auto" w:fill="auto"/>
            <w:hideMark/>
          </w:tcPr>
          <w:p w14:paraId="6B5DA7DE"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O</w:t>
            </w:r>
            <w:r w:rsidRPr="00492D80">
              <w:rPr>
                <w:rFonts w:ascii="Book Antiqua" w:hAnsi="Book Antiqua"/>
                <w:vertAlign w:val="subscript"/>
                <w:lang w:val="en-US"/>
              </w:rPr>
              <w:t>2</w:t>
            </w:r>
            <w:r w:rsidRPr="00492D80">
              <w:rPr>
                <w:rFonts w:ascii="Book Antiqua" w:hAnsi="Book Antiqua"/>
                <w:lang w:val="en-US"/>
              </w:rPr>
              <w:t xml:space="preserve"> demand, </w:t>
            </w:r>
            <w:r w:rsidRPr="00492D80">
              <w:rPr>
                <w:rFonts w:ascii="Book Antiqua" w:hAnsi="Book Antiqua"/>
                <w:i/>
                <w:lang w:val="en-US"/>
              </w:rPr>
              <w:t>n</w:t>
            </w:r>
            <w:r w:rsidRPr="00492D80">
              <w:rPr>
                <w:rFonts w:ascii="Book Antiqua" w:hAnsi="Book Antiqua"/>
                <w:lang w:val="en-US"/>
              </w:rPr>
              <w:t>/%</w:t>
            </w:r>
          </w:p>
        </w:tc>
        <w:tc>
          <w:tcPr>
            <w:tcW w:w="1833" w:type="dxa"/>
            <w:shd w:val="clear" w:color="auto" w:fill="auto"/>
            <w:hideMark/>
          </w:tcPr>
          <w:p w14:paraId="02FDEEF5"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11/55.0</w:t>
            </w:r>
          </w:p>
        </w:tc>
        <w:tc>
          <w:tcPr>
            <w:tcW w:w="1975" w:type="dxa"/>
            <w:shd w:val="clear" w:color="auto" w:fill="auto"/>
            <w:hideMark/>
          </w:tcPr>
          <w:p w14:paraId="62C4D17E"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198/29.8</w:t>
            </w:r>
          </w:p>
        </w:tc>
        <w:tc>
          <w:tcPr>
            <w:tcW w:w="1263" w:type="dxa"/>
            <w:shd w:val="clear" w:color="auto" w:fill="auto"/>
            <w:hideMark/>
          </w:tcPr>
          <w:p w14:paraId="33A5BA39"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0.0158</w:t>
            </w:r>
          </w:p>
        </w:tc>
      </w:tr>
      <w:tr w:rsidR="00492D80" w:rsidRPr="00492D80" w14:paraId="578C005B" w14:textId="77777777" w:rsidTr="00492D80">
        <w:tc>
          <w:tcPr>
            <w:tcW w:w="4505" w:type="dxa"/>
            <w:shd w:val="clear" w:color="auto" w:fill="auto"/>
            <w:hideMark/>
          </w:tcPr>
          <w:p w14:paraId="4C9A85BF"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 xml:space="preserve">Bacterial pneumonia complication, </w:t>
            </w:r>
            <w:r w:rsidRPr="00492D80">
              <w:rPr>
                <w:rFonts w:ascii="Book Antiqua" w:hAnsi="Book Antiqua"/>
                <w:i/>
                <w:lang w:val="en-US"/>
              </w:rPr>
              <w:t>n</w:t>
            </w:r>
            <w:r w:rsidRPr="00492D80">
              <w:rPr>
                <w:rFonts w:ascii="Book Antiqua" w:hAnsi="Book Antiqua"/>
                <w:lang w:val="en-US"/>
              </w:rPr>
              <w:t>/%</w:t>
            </w:r>
          </w:p>
        </w:tc>
        <w:tc>
          <w:tcPr>
            <w:tcW w:w="1833" w:type="dxa"/>
            <w:shd w:val="clear" w:color="auto" w:fill="auto"/>
            <w:hideMark/>
          </w:tcPr>
          <w:p w14:paraId="5F09CAD3"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5/25.0</w:t>
            </w:r>
          </w:p>
        </w:tc>
        <w:tc>
          <w:tcPr>
            <w:tcW w:w="1975" w:type="dxa"/>
            <w:shd w:val="clear" w:color="auto" w:fill="auto"/>
            <w:hideMark/>
          </w:tcPr>
          <w:p w14:paraId="15B6E3B6"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364/54.8</w:t>
            </w:r>
          </w:p>
        </w:tc>
        <w:tc>
          <w:tcPr>
            <w:tcW w:w="1263" w:type="dxa"/>
            <w:shd w:val="clear" w:color="auto" w:fill="auto"/>
            <w:hideMark/>
          </w:tcPr>
          <w:p w14:paraId="244A758A"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0.0084</w:t>
            </w:r>
          </w:p>
        </w:tc>
      </w:tr>
      <w:tr w:rsidR="00492D80" w:rsidRPr="00492D80" w14:paraId="0CE7F128" w14:textId="77777777" w:rsidTr="00492D80">
        <w:tc>
          <w:tcPr>
            <w:tcW w:w="4505" w:type="dxa"/>
            <w:shd w:val="clear" w:color="auto" w:fill="auto"/>
            <w:hideMark/>
          </w:tcPr>
          <w:p w14:paraId="30F67901"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 xml:space="preserve">Sepsis, </w:t>
            </w:r>
            <w:r w:rsidRPr="00492D80">
              <w:rPr>
                <w:rFonts w:ascii="Book Antiqua" w:hAnsi="Book Antiqua"/>
                <w:i/>
                <w:lang w:val="en-US"/>
              </w:rPr>
              <w:t>n</w:t>
            </w:r>
            <w:r w:rsidRPr="00492D80">
              <w:rPr>
                <w:rFonts w:ascii="Book Antiqua" w:hAnsi="Book Antiqua"/>
                <w:lang w:val="en-US"/>
              </w:rPr>
              <w:t>/%</w:t>
            </w:r>
          </w:p>
        </w:tc>
        <w:tc>
          <w:tcPr>
            <w:tcW w:w="1833" w:type="dxa"/>
            <w:shd w:val="clear" w:color="auto" w:fill="auto"/>
            <w:hideMark/>
          </w:tcPr>
          <w:p w14:paraId="7A8CDBF3"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13/65.0</w:t>
            </w:r>
          </w:p>
        </w:tc>
        <w:tc>
          <w:tcPr>
            <w:tcW w:w="1975" w:type="dxa"/>
            <w:shd w:val="clear" w:color="auto" w:fill="auto"/>
            <w:hideMark/>
          </w:tcPr>
          <w:p w14:paraId="08DEE926"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5/0.8</w:t>
            </w:r>
          </w:p>
        </w:tc>
        <w:tc>
          <w:tcPr>
            <w:tcW w:w="1263" w:type="dxa"/>
            <w:shd w:val="clear" w:color="auto" w:fill="auto"/>
            <w:hideMark/>
          </w:tcPr>
          <w:p w14:paraId="6AA3119F"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&lt;</w:t>
            </w:r>
            <w:r>
              <w:rPr>
                <w:rFonts w:ascii="Book Antiqua" w:eastAsiaTheme="minorEastAsia" w:hAnsi="Book Antiqua" w:hint="eastAsia"/>
                <w:lang w:val="en-US" w:eastAsia="zh-CN"/>
              </w:rPr>
              <w:t xml:space="preserve"> </w:t>
            </w:r>
            <w:r w:rsidRPr="00492D80">
              <w:rPr>
                <w:rFonts w:ascii="Book Antiqua" w:hAnsi="Book Antiqua"/>
                <w:lang w:val="en-US"/>
              </w:rPr>
              <w:t>0.0001</w:t>
            </w:r>
          </w:p>
        </w:tc>
      </w:tr>
      <w:tr w:rsidR="00492D80" w:rsidRPr="00492D80" w14:paraId="63731869" w14:textId="77777777" w:rsidTr="00492D80">
        <w:tc>
          <w:tcPr>
            <w:tcW w:w="4505" w:type="dxa"/>
            <w:shd w:val="clear" w:color="auto" w:fill="auto"/>
            <w:hideMark/>
          </w:tcPr>
          <w:p w14:paraId="391B50B1"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 xml:space="preserve">Acute liver failure, </w:t>
            </w:r>
            <w:r w:rsidRPr="00492D80">
              <w:rPr>
                <w:rFonts w:ascii="Book Antiqua" w:hAnsi="Book Antiqua"/>
                <w:i/>
                <w:lang w:val="en-US"/>
              </w:rPr>
              <w:t>n</w:t>
            </w:r>
            <w:r w:rsidRPr="00492D80">
              <w:rPr>
                <w:rFonts w:ascii="Book Antiqua" w:hAnsi="Book Antiqua"/>
                <w:lang w:val="en-US"/>
              </w:rPr>
              <w:t>/%</w:t>
            </w:r>
          </w:p>
        </w:tc>
        <w:tc>
          <w:tcPr>
            <w:tcW w:w="1833" w:type="dxa"/>
            <w:shd w:val="clear" w:color="auto" w:fill="auto"/>
            <w:hideMark/>
          </w:tcPr>
          <w:p w14:paraId="67F362E0"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4/20.0</w:t>
            </w:r>
          </w:p>
        </w:tc>
        <w:tc>
          <w:tcPr>
            <w:tcW w:w="1975" w:type="dxa"/>
            <w:shd w:val="clear" w:color="auto" w:fill="auto"/>
            <w:hideMark/>
          </w:tcPr>
          <w:p w14:paraId="7F251DA3"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1/0.15</w:t>
            </w:r>
          </w:p>
        </w:tc>
        <w:tc>
          <w:tcPr>
            <w:tcW w:w="1263" w:type="dxa"/>
            <w:shd w:val="clear" w:color="auto" w:fill="auto"/>
            <w:hideMark/>
          </w:tcPr>
          <w:p w14:paraId="4DEEF67E"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&lt;</w:t>
            </w:r>
            <w:r>
              <w:rPr>
                <w:rFonts w:ascii="Book Antiqua" w:eastAsiaTheme="minorEastAsia" w:hAnsi="Book Antiqua" w:hint="eastAsia"/>
                <w:lang w:val="en-US" w:eastAsia="zh-CN"/>
              </w:rPr>
              <w:t xml:space="preserve"> </w:t>
            </w:r>
            <w:r w:rsidRPr="00492D80">
              <w:rPr>
                <w:rFonts w:ascii="Book Antiqua" w:hAnsi="Book Antiqua"/>
                <w:lang w:val="en-US"/>
              </w:rPr>
              <w:t>0.0001</w:t>
            </w:r>
          </w:p>
        </w:tc>
      </w:tr>
      <w:tr w:rsidR="00492D80" w:rsidRPr="00492D80" w14:paraId="350BC8ED" w14:textId="77777777" w:rsidTr="00492D80">
        <w:tc>
          <w:tcPr>
            <w:tcW w:w="4505" w:type="dxa"/>
            <w:shd w:val="clear" w:color="auto" w:fill="auto"/>
            <w:hideMark/>
          </w:tcPr>
          <w:p w14:paraId="517C6FC7"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 xml:space="preserve">Acute kidney failure, </w:t>
            </w:r>
            <w:r w:rsidRPr="00492D80">
              <w:rPr>
                <w:rFonts w:ascii="Book Antiqua" w:hAnsi="Book Antiqua"/>
                <w:i/>
                <w:lang w:val="en-US"/>
              </w:rPr>
              <w:t>n</w:t>
            </w:r>
            <w:r w:rsidRPr="00492D80">
              <w:rPr>
                <w:rFonts w:ascii="Book Antiqua" w:hAnsi="Book Antiqua"/>
                <w:lang w:val="en-US"/>
              </w:rPr>
              <w:t>/%</w:t>
            </w:r>
          </w:p>
        </w:tc>
        <w:tc>
          <w:tcPr>
            <w:tcW w:w="1833" w:type="dxa"/>
            <w:shd w:val="clear" w:color="auto" w:fill="auto"/>
            <w:hideMark/>
          </w:tcPr>
          <w:p w14:paraId="2DD8F3E5"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10/50.0</w:t>
            </w:r>
          </w:p>
        </w:tc>
        <w:tc>
          <w:tcPr>
            <w:tcW w:w="1975" w:type="dxa"/>
            <w:shd w:val="clear" w:color="auto" w:fill="auto"/>
            <w:hideMark/>
          </w:tcPr>
          <w:p w14:paraId="7711606B"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6/0.9</w:t>
            </w:r>
          </w:p>
        </w:tc>
        <w:tc>
          <w:tcPr>
            <w:tcW w:w="1263" w:type="dxa"/>
            <w:shd w:val="clear" w:color="auto" w:fill="auto"/>
            <w:hideMark/>
          </w:tcPr>
          <w:p w14:paraId="70ACECF8"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&lt;</w:t>
            </w:r>
            <w:r>
              <w:rPr>
                <w:rFonts w:ascii="Book Antiqua" w:eastAsiaTheme="minorEastAsia" w:hAnsi="Book Antiqua" w:hint="eastAsia"/>
                <w:lang w:val="en-US" w:eastAsia="zh-CN"/>
              </w:rPr>
              <w:t xml:space="preserve"> </w:t>
            </w:r>
            <w:r w:rsidRPr="00492D80">
              <w:rPr>
                <w:rFonts w:ascii="Book Antiqua" w:hAnsi="Book Antiqua"/>
                <w:lang w:val="en-US"/>
              </w:rPr>
              <w:t>0.0001</w:t>
            </w:r>
          </w:p>
        </w:tc>
      </w:tr>
      <w:tr w:rsidR="00492D80" w:rsidRPr="00492D80" w14:paraId="34325D69" w14:textId="77777777" w:rsidTr="00492D80">
        <w:tc>
          <w:tcPr>
            <w:tcW w:w="4505" w:type="dxa"/>
            <w:shd w:val="clear" w:color="auto" w:fill="auto"/>
            <w:hideMark/>
          </w:tcPr>
          <w:p w14:paraId="2027F60E"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 xml:space="preserve">Electrolytes imbalance, </w:t>
            </w:r>
            <w:r w:rsidRPr="00492D80">
              <w:rPr>
                <w:rFonts w:ascii="Book Antiqua" w:hAnsi="Book Antiqua"/>
                <w:i/>
                <w:lang w:val="en-US"/>
              </w:rPr>
              <w:t>n</w:t>
            </w:r>
            <w:r w:rsidRPr="00492D80">
              <w:rPr>
                <w:rFonts w:ascii="Book Antiqua" w:hAnsi="Book Antiqua"/>
                <w:lang w:val="en-US"/>
              </w:rPr>
              <w:t>/%</w:t>
            </w:r>
          </w:p>
        </w:tc>
        <w:tc>
          <w:tcPr>
            <w:tcW w:w="1833" w:type="dxa"/>
            <w:shd w:val="clear" w:color="auto" w:fill="auto"/>
            <w:hideMark/>
          </w:tcPr>
          <w:p w14:paraId="38173547"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11/55.0</w:t>
            </w:r>
          </w:p>
        </w:tc>
        <w:tc>
          <w:tcPr>
            <w:tcW w:w="1975" w:type="dxa"/>
            <w:shd w:val="clear" w:color="auto" w:fill="auto"/>
            <w:hideMark/>
          </w:tcPr>
          <w:p w14:paraId="6D63B57D"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64/9.6</w:t>
            </w:r>
          </w:p>
        </w:tc>
        <w:tc>
          <w:tcPr>
            <w:tcW w:w="1263" w:type="dxa"/>
            <w:shd w:val="clear" w:color="auto" w:fill="auto"/>
            <w:hideMark/>
          </w:tcPr>
          <w:p w14:paraId="25366E4E"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&lt;</w:t>
            </w:r>
            <w:r>
              <w:rPr>
                <w:rFonts w:ascii="Book Antiqua" w:eastAsiaTheme="minorEastAsia" w:hAnsi="Book Antiqua" w:hint="eastAsia"/>
                <w:lang w:val="en-US" w:eastAsia="zh-CN"/>
              </w:rPr>
              <w:t xml:space="preserve"> </w:t>
            </w:r>
            <w:r w:rsidRPr="00492D80">
              <w:rPr>
                <w:rFonts w:ascii="Book Antiqua" w:hAnsi="Book Antiqua"/>
                <w:lang w:val="en-US"/>
              </w:rPr>
              <w:t>0.0001</w:t>
            </w:r>
          </w:p>
        </w:tc>
      </w:tr>
      <w:tr w:rsidR="00492D80" w:rsidRPr="00492D80" w14:paraId="187A6614" w14:textId="77777777" w:rsidTr="00492D80">
        <w:tc>
          <w:tcPr>
            <w:tcW w:w="4505" w:type="dxa"/>
            <w:shd w:val="clear" w:color="auto" w:fill="auto"/>
            <w:hideMark/>
          </w:tcPr>
          <w:p w14:paraId="0B364C08"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 xml:space="preserve">Antibiotic resistance, </w:t>
            </w:r>
            <w:r w:rsidRPr="00492D80">
              <w:rPr>
                <w:rFonts w:ascii="Book Antiqua" w:hAnsi="Book Antiqua"/>
                <w:i/>
                <w:lang w:val="en-US"/>
              </w:rPr>
              <w:t>n</w:t>
            </w:r>
            <w:r w:rsidRPr="00492D80">
              <w:rPr>
                <w:rFonts w:ascii="Book Antiqua" w:hAnsi="Book Antiqua"/>
                <w:lang w:val="en-US"/>
              </w:rPr>
              <w:t>/%</w:t>
            </w:r>
          </w:p>
        </w:tc>
        <w:tc>
          <w:tcPr>
            <w:tcW w:w="1833" w:type="dxa"/>
            <w:shd w:val="clear" w:color="auto" w:fill="auto"/>
            <w:hideMark/>
          </w:tcPr>
          <w:p w14:paraId="3D0F7BF0"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7/35.0</w:t>
            </w:r>
          </w:p>
        </w:tc>
        <w:tc>
          <w:tcPr>
            <w:tcW w:w="1975" w:type="dxa"/>
            <w:shd w:val="clear" w:color="auto" w:fill="auto"/>
            <w:hideMark/>
          </w:tcPr>
          <w:p w14:paraId="16128666"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12/1.8</w:t>
            </w:r>
          </w:p>
        </w:tc>
        <w:tc>
          <w:tcPr>
            <w:tcW w:w="1263" w:type="dxa"/>
            <w:shd w:val="clear" w:color="auto" w:fill="auto"/>
            <w:hideMark/>
          </w:tcPr>
          <w:p w14:paraId="5FBAB338"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&lt;</w:t>
            </w:r>
            <w:r>
              <w:rPr>
                <w:rFonts w:ascii="Book Antiqua" w:eastAsiaTheme="minorEastAsia" w:hAnsi="Book Antiqua" w:hint="eastAsia"/>
                <w:lang w:val="en-US" w:eastAsia="zh-CN"/>
              </w:rPr>
              <w:t xml:space="preserve"> </w:t>
            </w:r>
            <w:r w:rsidRPr="00492D80">
              <w:rPr>
                <w:rFonts w:ascii="Book Antiqua" w:hAnsi="Book Antiqua"/>
                <w:lang w:val="en-US"/>
              </w:rPr>
              <w:t>0.0001</w:t>
            </w:r>
          </w:p>
        </w:tc>
      </w:tr>
      <w:tr w:rsidR="00492D80" w:rsidRPr="00492D80" w14:paraId="6DAE2150" w14:textId="77777777" w:rsidTr="00492D80">
        <w:tc>
          <w:tcPr>
            <w:tcW w:w="4505" w:type="dxa"/>
            <w:shd w:val="clear" w:color="auto" w:fill="auto"/>
            <w:hideMark/>
          </w:tcPr>
          <w:p w14:paraId="2AAAD4F9"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 xml:space="preserve">Urinary tract infections, </w:t>
            </w:r>
            <w:r w:rsidRPr="00492D80">
              <w:rPr>
                <w:rFonts w:ascii="Book Antiqua" w:hAnsi="Book Antiqua"/>
                <w:i/>
                <w:lang w:val="en-US"/>
              </w:rPr>
              <w:t>n</w:t>
            </w:r>
            <w:r w:rsidRPr="00492D80">
              <w:rPr>
                <w:rFonts w:ascii="Book Antiqua" w:hAnsi="Book Antiqua"/>
                <w:lang w:val="en-US"/>
              </w:rPr>
              <w:t>/%</w:t>
            </w:r>
          </w:p>
        </w:tc>
        <w:tc>
          <w:tcPr>
            <w:tcW w:w="1833" w:type="dxa"/>
            <w:shd w:val="clear" w:color="auto" w:fill="auto"/>
            <w:hideMark/>
          </w:tcPr>
          <w:p w14:paraId="76B927C6"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5/25.0</w:t>
            </w:r>
          </w:p>
        </w:tc>
        <w:tc>
          <w:tcPr>
            <w:tcW w:w="1975" w:type="dxa"/>
            <w:shd w:val="clear" w:color="auto" w:fill="auto"/>
            <w:hideMark/>
          </w:tcPr>
          <w:p w14:paraId="3837D689"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40/6.0</w:t>
            </w:r>
          </w:p>
        </w:tc>
        <w:tc>
          <w:tcPr>
            <w:tcW w:w="1263" w:type="dxa"/>
            <w:shd w:val="clear" w:color="auto" w:fill="auto"/>
            <w:hideMark/>
          </w:tcPr>
          <w:p w14:paraId="512E0622"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0.0007</w:t>
            </w:r>
          </w:p>
        </w:tc>
      </w:tr>
      <w:tr w:rsidR="00492D80" w:rsidRPr="00492D80" w14:paraId="5ACBFA2A" w14:textId="77777777" w:rsidTr="00492D80">
        <w:tc>
          <w:tcPr>
            <w:tcW w:w="4505" w:type="dxa"/>
            <w:shd w:val="clear" w:color="auto" w:fill="auto"/>
            <w:hideMark/>
          </w:tcPr>
          <w:p w14:paraId="4C40E788"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 xml:space="preserve">Primary hypertension, </w:t>
            </w:r>
            <w:r w:rsidRPr="00492D80">
              <w:rPr>
                <w:rFonts w:ascii="Book Antiqua" w:hAnsi="Book Antiqua"/>
                <w:i/>
                <w:lang w:val="en-US"/>
              </w:rPr>
              <w:t>n</w:t>
            </w:r>
            <w:r w:rsidRPr="00492D80">
              <w:rPr>
                <w:rFonts w:ascii="Book Antiqua" w:hAnsi="Book Antiqua"/>
                <w:lang w:val="en-US"/>
              </w:rPr>
              <w:t>/%</w:t>
            </w:r>
          </w:p>
        </w:tc>
        <w:tc>
          <w:tcPr>
            <w:tcW w:w="1833" w:type="dxa"/>
            <w:shd w:val="clear" w:color="auto" w:fill="auto"/>
            <w:hideMark/>
          </w:tcPr>
          <w:p w14:paraId="70FF34C7"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10/50.0</w:t>
            </w:r>
          </w:p>
        </w:tc>
        <w:tc>
          <w:tcPr>
            <w:tcW w:w="1975" w:type="dxa"/>
            <w:shd w:val="clear" w:color="auto" w:fill="auto"/>
            <w:hideMark/>
          </w:tcPr>
          <w:p w14:paraId="0998B779"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204/30.7</w:t>
            </w:r>
          </w:p>
        </w:tc>
        <w:tc>
          <w:tcPr>
            <w:tcW w:w="1263" w:type="dxa"/>
            <w:shd w:val="clear" w:color="auto" w:fill="auto"/>
            <w:hideMark/>
          </w:tcPr>
          <w:p w14:paraId="42C35621"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0.0669</w:t>
            </w:r>
          </w:p>
        </w:tc>
      </w:tr>
      <w:tr w:rsidR="00492D80" w:rsidRPr="00492D80" w14:paraId="2A141ED3" w14:textId="77777777" w:rsidTr="00492D80">
        <w:tc>
          <w:tcPr>
            <w:tcW w:w="4505" w:type="dxa"/>
            <w:tcBorders>
              <w:bottom w:val="single" w:sz="4" w:space="0" w:color="auto"/>
            </w:tcBorders>
            <w:shd w:val="clear" w:color="auto" w:fill="auto"/>
            <w:hideMark/>
          </w:tcPr>
          <w:p w14:paraId="5E4916B7"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 xml:space="preserve">Heart disease, </w:t>
            </w:r>
            <w:r w:rsidRPr="00492D80">
              <w:rPr>
                <w:rFonts w:ascii="Book Antiqua" w:hAnsi="Book Antiqua"/>
                <w:i/>
                <w:lang w:val="en-US"/>
              </w:rPr>
              <w:t>n</w:t>
            </w:r>
            <w:r w:rsidRPr="00492D80">
              <w:rPr>
                <w:rFonts w:ascii="Book Antiqua" w:hAnsi="Book Antiqua"/>
                <w:lang w:val="en-US"/>
              </w:rPr>
              <w:t>/%</w:t>
            </w:r>
          </w:p>
        </w:tc>
        <w:tc>
          <w:tcPr>
            <w:tcW w:w="1833" w:type="dxa"/>
            <w:tcBorders>
              <w:bottom w:val="single" w:sz="4" w:space="0" w:color="auto"/>
            </w:tcBorders>
            <w:shd w:val="clear" w:color="auto" w:fill="auto"/>
            <w:hideMark/>
          </w:tcPr>
          <w:p w14:paraId="34F9552E"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10/50.0</w:t>
            </w:r>
          </w:p>
        </w:tc>
        <w:tc>
          <w:tcPr>
            <w:tcW w:w="1975" w:type="dxa"/>
            <w:tcBorders>
              <w:bottom w:val="single" w:sz="4" w:space="0" w:color="auto"/>
            </w:tcBorders>
            <w:shd w:val="clear" w:color="auto" w:fill="auto"/>
            <w:hideMark/>
          </w:tcPr>
          <w:p w14:paraId="5C45925C"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28/4.2</w:t>
            </w:r>
          </w:p>
        </w:tc>
        <w:tc>
          <w:tcPr>
            <w:tcW w:w="1263" w:type="dxa"/>
            <w:tcBorders>
              <w:bottom w:val="single" w:sz="4" w:space="0" w:color="auto"/>
            </w:tcBorders>
            <w:shd w:val="clear" w:color="auto" w:fill="auto"/>
            <w:hideMark/>
          </w:tcPr>
          <w:p w14:paraId="740CCCA7" w14:textId="77777777" w:rsidR="00492D80" w:rsidRPr="00492D80" w:rsidRDefault="00492D80" w:rsidP="00492D80">
            <w:pPr>
              <w:spacing w:line="360" w:lineRule="auto"/>
              <w:jc w:val="both"/>
              <w:rPr>
                <w:rFonts w:ascii="Book Antiqua" w:eastAsiaTheme="minorEastAsia" w:hAnsi="Book Antiqua"/>
                <w:lang w:val="en-US"/>
              </w:rPr>
            </w:pPr>
            <w:r w:rsidRPr="00492D80">
              <w:rPr>
                <w:rFonts w:ascii="Book Antiqua" w:hAnsi="Book Antiqua"/>
                <w:lang w:val="en-US"/>
              </w:rPr>
              <w:t>&lt;</w:t>
            </w:r>
            <w:r>
              <w:rPr>
                <w:rFonts w:ascii="Book Antiqua" w:eastAsiaTheme="minorEastAsia" w:hAnsi="Book Antiqua" w:hint="eastAsia"/>
                <w:lang w:val="en-US" w:eastAsia="zh-CN"/>
              </w:rPr>
              <w:t xml:space="preserve"> </w:t>
            </w:r>
            <w:r w:rsidRPr="00492D80">
              <w:rPr>
                <w:rFonts w:ascii="Book Antiqua" w:hAnsi="Book Antiqua"/>
                <w:lang w:val="en-US"/>
              </w:rPr>
              <w:t>0.0001</w:t>
            </w:r>
          </w:p>
        </w:tc>
      </w:tr>
    </w:tbl>
    <w:p w14:paraId="60EF5DBE" w14:textId="2BD100CA" w:rsidR="00492D80" w:rsidRDefault="00492D80" w:rsidP="004F00A1">
      <w:pPr>
        <w:spacing w:line="360" w:lineRule="auto"/>
        <w:jc w:val="both"/>
        <w:rPr>
          <w:rFonts w:ascii="Book Antiqua" w:hAnsi="Book Antiqua"/>
          <w:lang w:eastAsia="zh-CN"/>
        </w:rPr>
      </w:pPr>
      <w:r w:rsidRPr="005B4676">
        <w:rPr>
          <w:rFonts w:ascii="Book Antiqua" w:hAnsi="Book Antiqua"/>
        </w:rPr>
        <w:t>COVID</w:t>
      </w:r>
      <w:r>
        <w:rPr>
          <w:rFonts w:ascii="Book Antiqua" w:hAnsi="Book Antiqua" w:hint="eastAsia"/>
          <w:lang w:eastAsia="zh-CN"/>
        </w:rPr>
        <w:t xml:space="preserve">: </w:t>
      </w:r>
      <w:r w:rsidRPr="005F7309">
        <w:rPr>
          <w:rFonts w:ascii="Book Antiqua" w:hAnsi="Book Antiqua"/>
          <w:lang w:eastAsia="zh-CN"/>
        </w:rPr>
        <w:t>Coronavirus disease</w:t>
      </w:r>
      <w:r>
        <w:rPr>
          <w:rFonts w:ascii="Book Antiqua" w:hAnsi="Book Antiqua" w:hint="eastAsia"/>
          <w:lang w:eastAsia="zh-CN"/>
        </w:rPr>
        <w:t>.</w:t>
      </w:r>
    </w:p>
    <w:p w14:paraId="0C181E67" w14:textId="2EBDED7C" w:rsidR="00204E35" w:rsidRDefault="00204E35" w:rsidP="004F00A1">
      <w:pPr>
        <w:spacing w:line="360" w:lineRule="auto"/>
        <w:jc w:val="both"/>
        <w:rPr>
          <w:rFonts w:ascii="Book Antiqua" w:hAnsi="Book Antiqua"/>
          <w:lang w:eastAsia="zh-CN"/>
        </w:rPr>
      </w:pPr>
    </w:p>
    <w:p w14:paraId="474C7A2D" w14:textId="77777777" w:rsidR="00204E35" w:rsidRDefault="00204E35">
      <w:pPr>
        <w:rPr>
          <w:rFonts w:ascii="Book Antiqua" w:hAnsi="Book Antiqua"/>
          <w:lang w:eastAsia="zh-CN"/>
        </w:rPr>
      </w:pPr>
      <w:r>
        <w:rPr>
          <w:rFonts w:ascii="Book Antiqua" w:hAnsi="Book Antiqua"/>
          <w:lang w:eastAsia="zh-CN"/>
        </w:rPr>
        <w:br w:type="page"/>
      </w:r>
    </w:p>
    <w:p w14:paraId="5BF7D8CD" w14:textId="77777777" w:rsidR="00204E35" w:rsidRDefault="00204E35" w:rsidP="00204E35">
      <w:pPr>
        <w:snapToGrid w:val="0"/>
        <w:ind w:leftChars="100" w:left="240"/>
        <w:jc w:val="center"/>
        <w:rPr>
          <w:rFonts w:ascii="Book Antiqua" w:hAnsi="Book Antiqua"/>
        </w:rPr>
      </w:pPr>
      <w:bookmarkStart w:id="12" w:name="_Hlk116649835"/>
    </w:p>
    <w:p w14:paraId="4E45231D" w14:textId="77777777" w:rsidR="00204E35" w:rsidRDefault="00204E35" w:rsidP="00204E35">
      <w:pPr>
        <w:snapToGrid w:val="0"/>
        <w:ind w:leftChars="100" w:left="240"/>
        <w:jc w:val="center"/>
        <w:rPr>
          <w:rFonts w:ascii="Book Antiqua" w:hAnsi="Book Antiqua"/>
        </w:rPr>
      </w:pPr>
    </w:p>
    <w:p w14:paraId="4D60E5ED" w14:textId="77777777" w:rsidR="00204E35" w:rsidRDefault="00204E35" w:rsidP="00204E35">
      <w:pPr>
        <w:snapToGrid w:val="0"/>
        <w:ind w:leftChars="100" w:left="240"/>
        <w:jc w:val="center"/>
        <w:rPr>
          <w:rFonts w:ascii="Book Antiqua" w:hAnsi="Book Antiqua"/>
        </w:rPr>
      </w:pPr>
    </w:p>
    <w:p w14:paraId="19619F80" w14:textId="77777777" w:rsidR="00204E35" w:rsidRDefault="00204E35" w:rsidP="00204E35">
      <w:pPr>
        <w:snapToGrid w:val="0"/>
        <w:ind w:leftChars="100" w:left="240"/>
        <w:jc w:val="center"/>
        <w:rPr>
          <w:rFonts w:ascii="Book Antiqua" w:hAnsi="Book Antiqua"/>
        </w:rPr>
      </w:pPr>
    </w:p>
    <w:p w14:paraId="5130A247" w14:textId="77777777" w:rsidR="00204E35" w:rsidRDefault="00204E35" w:rsidP="00204E35">
      <w:pPr>
        <w:snapToGrid w:val="0"/>
        <w:ind w:leftChars="100" w:left="240"/>
        <w:jc w:val="center"/>
        <w:rPr>
          <w:rFonts w:ascii="Book Antiqua" w:hAnsi="Book Antiqua"/>
        </w:rPr>
      </w:pPr>
      <w:r>
        <w:rPr>
          <w:rFonts w:ascii="Book Antiqua" w:hAnsi="Book Antiqua"/>
          <w:noProof/>
        </w:rPr>
        <w:drawing>
          <wp:inline distT="0" distB="0" distL="0" distR="0" wp14:anchorId="53FB73D7" wp14:editId="7097E34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1CE6126" w14:textId="77777777" w:rsidR="00204E35" w:rsidRDefault="00204E35" w:rsidP="00204E35">
      <w:pPr>
        <w:snapToGrid w:val="0"/>
        <w:ind w:leftChars="100" w:left="240"/>
        <w:jc w:val="center"/>
        <w:rPr>
          <w:rFonts w:ascii="Book Antiqua" w:hAnsi="Book Antiqua"/>
        </w:rPr>
      </w:pPr>
    </w:p>
    <w:p w14:paraId="7571C319" w14:textId="77777777" w:rsidR="00204E35" w:rsidRDefault="00204E35" w:rsidP="00204E3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8567D2F" w14:textId="77777777" w:rsidR="00204E35" w:rsidRDefault="00204E35" w:rsidP="00204E3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90D4B85" w14:textId="77777777" w:rsidR="00204E35" w:rsidRDefault="00204E35" w:rsidP="00204E3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E16DFD2" w14:textId="77777777" w:rsidR="00204E35" w:rsidRDefault="00204E35" w:rsidP="00204E3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E953F19" w14:textId="77777777" w:rsidR="00204E35" w:rsidRDefault="00204E35" w:rsidP="00204E3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EA28AAE" w14:textId="77777777" w:rsidR="00204E35" w:rsidRDefault="00204E35" w:rsidP="00204E35">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CAF24EE" w14:textId="77777777" w:rsidR="00204E35" w:rsidRDefault="00204E35" w:rsidP="00204E35">
      <w:pPr>
        <w:snapToGrid w:val="0"/>
        <w:ind w:leftChars="100" w:left="240"/>
        <w:jc w:val="center"/>
        <w:rPr>
          <w:rFonts w:ascii="Book Antiqua" w:hAnsi="Book Antiqua"/>
        </w:rPr>
      </w:pPr>
    </w:p>
    <w:p w14:paraId="262891B5" w14:textId="77777777" w:rsidR="00204E35" w:rsidRDefault="00204E35" w:rsidP="00204E35">
      <w:pPr>
        <w:snapToGrid w:val="0"/>
        <w:ind w:leftChars="100" w:left="240"/>
        <w:jc w:val="center"/>
        <w:rPr>
          <w:rFonts w:ascii="Book Antiqua" w:hAnsi="Book Antiqua"/>
        </w:rPr>
      </w:pPr>
    </w:p>
    <w:p w14:paraId="7D6A9F06" w14:textId="77777777" w:rsidR="00204E35" w:rsidRDefault="00204E35" w:rsidP="00204E35">
      <w:pPr>
        <w:snapToGrid w:val="0"/>
        <w:ind w:leftChars="100" w:left="240"/>
        <w:jc w:val="center"/>
        <w:rPr>
          <w:rFonts w:ascii="Book Antiqua" w:hAnsi="Book Antiqua"/>
        </w:rPr>
      </w:pPr>
    </w:p>
    <w:p w14:paraId="7E6393F3" w14:textId="77777777" w:rsidR="00204E35" w:rsidRDefault="00204E35" w:rsidP="00204E35">
      <w:pPr>
        <w:snapToGrid w:val="0"/>
        <w:ind w:leftChars="100" w:left="240"/>
        <w:jc w:val="center"/>
        <w:rPr>
          <w:rFonts w:ascii="Book Antiqua" w:hAnsi="Book Antiqua"/>
        </w:rPr>
      </w:pPr>
      <w:r>
        <w:rPr>
          <w:rFonts w:ascii="Book Antiqua" w:hAnsi="Book Antiqua"/>
          <w:noProof/>
        </w:rPr>
        <w:drawing>
          <wp:inline distT="0" distB="0" distL="0" distR="0" wp14:anchorId="0DF73BBE" wp14:editId="60BBA1C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D2FCB56" w14:textId="77777777" w:rsidR="00204E35" w:rsidRDefault="00204E35" w:rsidP="00204E35">
      <w:pPr>
        <w:snapToGrid w:val="0"/>
        <w:ind w:leftChars="100" w:left="240"/>
        <w:jc w:val="center"/>
        <w:rPr>
          <w:rFonts w:ascii="Book Antiqua" w:hAnsi="Book Antiqua"/>
        </w:rPr>
      </w:pPr>
    </w:p>
    <w:p w14:paraId="3D987809" w14:textId="77777777" w:rsidR="00204E35" w:rsidRDefault="00204E35" w:rsidP="00204E35">
      <w:pPr>
        <w:snapToGrid w:val="0"/>
        <w:ind w:leftChars="100" w:left="240"/>
        <w:jc w:val="center"/>
        <w:rPr>
          <w:rFonts w:ascii="Book Antiqua" w:hAnsi="Book Antiqua"/>
        </w:rPr>
      </w:pPr>
    </w:p>
    <w:p w14:paraId="1D41CA49" w14:textId="77777777" w:rsidR="00204E35" w:rsidRDefault="00204E35" w:rsidP="00204E35">
      <w:pPr>
        <w:snapToGrid w:val="0"/>
        <w:ind w:leftChars="100" w:left="240"/>
        <w:jc w:val="center"/>
        <w:rPr>
          <w:rFonts w:ascii="Book Antiqua" w:hAnsi="Book Antiqua"/>
        </w:rPr>
      </w:pPr>
    </w:p>
    <w:p w14:paraId="7FFA2443" w14:textId="77777777" w:rsidR="00204E35" w:rsidRDefault="00204E35" w:rsidP="00204E35">
      <w:pPr>
        <w:snapToGrid w:val="0"/>
        <w:ind w:leftChars="100" w:left="240"/>
        <w:jc w:val="center"/>
        <w:rPr>
          <w:rFonts w:ascii="Book Antiqua" w:hAnsi="Book Antiqua"/>
        </w:rPr>
      </w:pPr>
    </w:p>
    <w:p w14:paraId="3A4E2510" w14:textId="77777777" w:rsidR="00204E35" w:rsidRDefault="00204E35" w:rsidP="00204E35">
      <w:pPr>
        <w:snapToGrid w:val="0"/>
        <w:ind w:leftChars="100" w:left="240"/>
        <w:jc w:val="center"/>
        <w:rPr>
          <w:rFonts w:ascii="Book Antiqua" w:hAnsi="Book Antiqua"/>
        </w:rPr>
      </w:pPr>
    </w:p>
    <w:p w14:paraId="62F0A111" w14:textId="77777777" w:rsidR="00204E35" w:rsidRDefault="00204E35" w:rsidP="00204E35">
      <w:pPr>
        <w:snapToGrid w:val="0"/>
        <w:ind w:leftChars="100" w:left="240"/>
        <w:jc w:val="center"/>
        <w:rPr>
          <w:rFonts w:ascii="Book Antiqua" w:hAnsi="Book Antiqua"/>
        </w:rPr>
      </w:pPr>
    </w:p>
    <w:p w14:paraId="445FE33D" w14:textId="77777777" w:rsidR="00204E35" w:rsidRDefault="00204E35" w:rsidP="00204E35">
      <w:pPr>
        <w:snapToGrid w:val="0"/>
        <w:ind w:leftChars="100" w:left="240"/>
        <w:jc w:val="center"/>
        <w:rPr>
          <w:rFonts w:ascii="Book Antiqua" w:hAnsi="Book Antiqua"/>
        </w:rPr>
      </w:pPr>
    </w:p>
    <w:p w14:paraId="2D9D81BD" w14:textId="77777777" w:rsidR="00204E35" w:rsidRDefault="00204E35" w:rsidP="00204E35">
      <w:pPr>
        <w:snapToGrid w:val="0"/>
        <w:ind w:leftChars="100" w:left="240"/>
        <w:jc w:val="center"/>
        <w:rPr>
          <w:rFonts w:ascii="Book Antiqua" w:hAnsi="Book Antiqua"/>
        </w:rPr>
      </w:pPr>
    </w:p>
    <w:p w14:paraId="0E86FCB1" w14:textId="77777777" w:rsidR="00204E35" w:rsidRDefault="00204E35" w:rsidP="00204E35">
      <w:pPr>
        <w:snapToGrid w:val="0"/>
        <w:ind w:leftChars="100" w:left="240"/>
        <w:jc w:val="center"/>
        <w:rPr>
          <w:rFonts w:ascii="Book Antiqua" w:hAnsi="Book Antiqua"/>
        </w:rPr>
      </w:pPr>
    </w:p>
    <w:p w14:paraId="6B98BB49" w14:textId="77777777" w:rsidR="00204E35" w:rsidRDefault="00204E35" w:rsidP="00204E35">
      <w:pPr>
        <w:snapToGrid w:val="0"/>
        <w:ind w:leftChars="100" w:left="240"/>
        <w:jc w:val="right"/>
        <w:rPr>
          <w:rFonts w:ascii="Book Antiqua" w:hAnsi="Book Antiqua"/>
          <w:color w:val="000000" w:themeColor="text1"/>
        </w:rPr>
      </w:pPr>
    </w:p>
    <w:p w14:paraId="5D55C712" w14:textId="77777777" w:rsidR="00204E35" w:rsidRDefault="00204E35" w:rsidP="00204E35">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bookmarkEnd w:id="12"/>
    <w:p w14:paraId="3EC2D894" w14:textId="77777777" w:rsidR="00204E35" w:rsidRDefault="00204E35" w:rsidP="00204E35">
      <w:pPr>
        <w:rPr>
          <w:rFonts w:ascii="Book Antiqua" w:hAnsi="Book Antiqua" w:cs="Book Antiqua"/>
          <w:b/>
          <w:bCs/>
          <w:color w:val="000000"/>
        </w:rPr>
      </w:pPr>
    </w:p>
    <w:p w14:paraId="4F5298D4" w14:textId="77777777" w:rsidR="00204E35" w:rsidRPr="00204E35" w:rsidRDefault="00204E35" w:rsidP="004F00A1">
      <w:pPr>
        <w:spacing w:line="360" w:lineRule="auto"/>
        <w:jc w:val="both"/>
        <w:rPr>
          <w:rFonts w:ascii="Book Antiqua" w:hAnsi="Book Antiqua" w:cs="Book Antiqua"/>
          <w:b/>
          <w:color w:val="000000"/>
          <w:lang w:eastAsia="zh-CN"/>
        </w:rPr>
      </w:pPr>
    </w:p>
    <w:sectPr w:rsidR="00204E35" w:rsidRPr="00204E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C3230" w14:textId="77777777" w:rsidR="006A043F" w:rsidRDefault="006A043F" w:rsidP="00EE0EEB">
      <w:r>
        <w:separator/>
      </w:r>
    </w:p>
  </w:endnote>
  <w:endnote w:type="continuationSeparator" w:id="0">
    <w:p w14:paraId="68D8BAA8" w14:textId="77777777" w:rsidR="006A043F" w:rsidRDefault="006A043F" w:rsidP="00EE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716051"/>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644FDBB0" w14:textId="77777777" w:rsidR="00EE0EEB" w:rsidRPr="00EE0EEB" w:rsidRDefault="00EE0EEB" w:rsidP="00EE0EEB">
            <w:pPr>
              <w:pStyle w:val="ae"/>
              <w:jc w:val="right"/>
              <w:rPr>
                <w:rFonts w:ascii="Book Antiqua" w:hAnsi="Book Antiqua"/>
                <w:sz w:val="24"/>
                <w:szCs w:val="24"/>
              </w:rPr>
            </w:pPr>
            <w:r w:rsidRPr="00EE0EEB">
              <w:rPr>
                <w:rFonts w:ascii="Book Antiqua" w:hAnsi="Book Antiqua"/>
                <w:sz w:val="24"/>
                <w:szCs w:val="24"/>
                <w:lang w:val="zh-CN" w:eastAsia="zh-CN"/>
              </w:rPr>
              <w:t xml:space="preserve"> </w:t>
            </w:r>
            <w:r w:rsidRPr="00EE0EEB">
              <w:rPr>
                <w:rFonts w:ascii="Book Antiqua" w:hAnsi="Book Antiqua"/>
                <w:bCs/>
                <w:sz w:val="24"/>
                <w:szCs w:val="24"/>
              </w:rPr>
              <w:fldChar w:fldCharType="begin"/>
            </w:r>
            <w:r w:rsidRPr="00EE0EEB">
              <w:rPr>
                <w:rFonts w:ascii="Book Antiqua" w:hAnsi="Book Antiqua"/>
                <w:bCs/>
                <w:sz w:val="24"/>
                <w:szCs w:val="24"/>
              </w:rPr>
              <w:instrText>PAGE</w:instrText>
            </w:r>
            <w:r w:rsidRPr="00EE0EEB">
              <w:rPr>
                <w:rFonts w:ascii="Book Antiqua" w:hAnsi="Book Antiqua"/>
                <w:bCs/>
                <w:sz w:val="24"/>
                <w:szCs w:val="24"/>
              </w:rPr>
              <w:fldChar w:fldCharType="separate"/>
            </w:r>
            <w:r w:rsidR="00B467B2">
              <w:rPr>
                <w:rFonts w:ascii="Book Antiqua" w:hAnsi="Book Antiqua"/>
                <w:bCs/>
                <w:noProof/>
                <w:sz w:val="24"/>
                <w:szCs w:val="24"/>
              </w:rPr>
              <w:t>14</w:t>
            </w:r>
            <w:r w:rsidRPr="00EE0EEB">
              <w:rPr>
                <w:rFonts w:ascii="Book Antiqua" w:hAnsi="Book Antiqua"/>
                <w:bCs/>
                <w:sz w:val="24"/>
                <w:szCs w:val="24"/>
              </w:rPr>
              <w:fldChar w:fldCharType="end"/>
            </w:r>
            <w:r w:rsidRPr="00EE0EEB">
              <w:rPr>
                <w:rFonts w:ascii="Book Antiqua" w:hAnsi="Book Antiqua"/>
                <w:sz w:val="24"/>
                <w:szCs w:val="24"/>
                <w:lang w:val="zh-CN" w:eastAsia="zh-CN"/>
              </w:rPr>
              <w:t xml:space="preserve"> / </w:t>
            </w:r>
            <w:r w:rsidRPr="00EE0EEB">
              <w:rPr>
                <w:rFonts w:ascii="Book Antiqua" w:hAnsi="Book Antiqua"/>
                <w:bCs/>
                <w:sz w:val="24"/>
                <w:szCs w:val="24"/>
              </w:rPr>
              <w:fldChar w:fldCharType="begin"/>
            </w:r>
            <w:r w:rsidRPr="00EE0EEB">
              <w:rPr>
                <w:rFonts w:ascii="Book Antiqua" w:hAnsi="Book Antiqua"/>
                <w:bCs/>
                <w:sz w:val="24"/>
                <w:szCs w:val="24"/>
              </w:rPr>
              <w:instrText>NUMPAGES</w:instrText>
            </w:r>
            <w:r w:rsidRPr="00EE0EEB">
              <w:rPr>
                <w:rFonts w:ascii="Book Antiqua" w:hAnsi="Book Antiqua"/>
                <w:bCs/>
                <w:sz w:val="24"/>
                <w:szCs w:val="24"/>
              </w:rPr>
              <w:fldChar w:fldCharType="separate"/>
            </w:r>
            <w:r w:rsidR="00B467B2">
              <w:rPr>
                <w:rFonts w:ascii="Book Antiqua" w:hAnsi="Book Antiqua"/>
                <w:bCs/>
                <w:noProof/>
                <w:sz w:val="24"/>
                <w:szCs w:val="24"/>
              </w:rPr>
              <w:t>39</w:t>
            </w:r>
            <w:r w:rsidRPr="00EE0EEB">
              <w:rPr>
                <w:rFonts w:ascii="Book Antiqua" w:hAnsi="Book Antiqua"/>
                <w:bCs/>
                <w:sz w:val="24"/>
                <w:szCs w:val="24"/>
              </w:rPr>
              <w:fldChar w:fldCharType="end"/>
            </w:r>
          </w:p>
        </w:sdtContent>
      </w:sdt>
    </w:sdtContent>
  </w:sdt>
  <w:p w14:paraId="66ABDDD5" w14:textId="77777777" w:rsidR="00EE0EEB" w:rsidRPr="00EE0EEB" w:rsidRDefault="00EE0EEB" w:rsidP="00EE0EEB">
    <w:pPr>
      <w:pStyle w:val="ae"/>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08E7A" w14:textId="77777777" w:rsidR="006A043F" w:rsidRDefault="006A043F" w:rsidP="00EE0EEB">
      <w:r>
        <w:separator/>
      </w:r>
    </w:p>
  </w:footnote>
  <w:footnote w:type="continuationSeparator" w:id="0">
    <w:p w14:paraId="777B66C3" w14:textId="77777777" w:rsidR="006A043F" w:rsidRDefault="006A043F" w:rsidP="00EE0E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03F8"/>
    <w:rsid w:val="001665F2"/>
    <w:rsid w:val="001D07F5"/>
    <w:rsid w:val="00204E35"/>
    <w:rsid w:val="0025165B"/>
    <w:rsid w:val="002945B9"/>
    <w:rsid w:val="002B143A"/>
    <w:rsid w:val="00345C5A"/>
    <w:rsid w:val="003C40B8"/>
    <w:rsid w:val="003E0FF8"/>
    <w:rsid w:val="00492D80"/>
    <w:rsid w:val="004F00A1"/>
    <w:rsid w:val="005B4676"/>
    <w:rsid w:val="005C5869"/>
    <w:rsid w:val="005E3F5A"/>
    <w:rsid w:val="005F01A3"/>
    <w:rsid w:val="005F7309"/>
    <w:rsid w:val="00635B60"/>
    <w:rsid w:val="006A043F"/>
    <w:rsid w:val="006B3763"/>
    <w:rsid w:val="006C6F3E"/>
    <w:rsid w:val="00730892"/>
    <w:rsid w:val="00760F88"/>
    <w:rsid w:val="007E296F"/>
    <w:rsid w:val="00852106"/>
    <w:rsid w:val="00875A21"/>
    <w:rsid w:val="00882B49"/>
    <w:rsid w:val="008C5FE2"/>
    <w:rsid w:val="00955AC4"/>
    <w:rsid w:val="009675A6"/>
    <w:rsid w:val="009A2237"/>
    <w:rsid w:val="009A2ED4"/>
    <w:rsid w:val="009A3195"/>
    <w:rsid w:val="00A23FE1"/>
    <w:rsid w:val="00A77B3E"/>
    <w:rsid w:val="00AE26D4"/>
    <w:rsid w:val="00AF269A"/>
    <w:rsid w:val="00B2344B"/>
    <w:rsid w:val="00B467B2"/>
    <w:rsid w:val="00B665E7"/>
    <w:rsid w:val="00C668F9"/>
    <w:rsid w:val="00C67BFE"/>
    <w:rsid w:val="00C7195A"/>
    <w:rsid w:val="00C77944"/>
    <w:rsid w:val="00CA2A55"/>
    <w:rsid w:val="00CB23FC"/>
    <w:rsid w:val="00E67113"/>
    <w:rsid w:val="00EA394B"/>
    <w:rsid w:val="00EE0EEB"/>
    <w:rsid w:val="00F15A88"/>
    <w:rsid w:val="00F74FDB"/>
    <w:rsid w:val="00FE5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9A0D5C"/>
  <w15:docId w15:val="{F9BD22C9-91F0-D948-A892-B856E23A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E67113"/>
    <w:rPr>
      <w:sz w:val="21"/>
      <w:szCs w:val="21"/>
    </w:rPr>
  </w:style>
  <w:style w:type="paragraph" w:styleId="a4">
    <w:name w:val="annotation text"/>
    <w:basedOn w:val="a"/>
    <w:link w:val="a5"/>
    <w:rsid w:val="00E67113"/>
  </w:style>
  <w:style w:type="character" w:customStyle="1" w:styleId="a5">
    <w:name w:val="批注文字 字符"/>
    <w:basedOn w:val="a0"/>
    <w:link w:val="a4"/>
    <w:rsid w:val="00E67113"/>
    <w:rPr>
      <w:sz w:val="24"/>
      <w:szCs w:val="24"/>
    </w:rPr>
  </w:style>
  <w:style w:type="paragraph" w:styleId="a6">
    <w:name w:val="annotation subject"/>
    <w:basedOn w:val="a4"/>
    <w:next w:val="a4"/>
    <w:link w:val="a7"/>
    <w:rsid w:val="00E67113"/>
    <w:rPr>
      <w:b/>
      <w:bCs/>
    </w:rPr>
  </w:style>
  <w:style w:type="character" w:customStyle="1" w:styleId="a7">
    <w:name w:val="批注主题 字符"/>
    <w:basedOn w:val="a5"/>
    <w:link w:val="a6"/>
    <w:rsid w:val="00E67113"/>
    <w:rPr>
      <w:b/>
      <w:bCs/>
      <w:sz w:val="24"/>
      <w:szCs w:val="24"/>
    </w:rPr>
  </w:style>
  <w:style w:type="paragraph" w:styleId="a8">
    <w:name w:val="Balloon Text"/>
    <w:basedOn w:val="a"/>
    <w:link w:val="a9"/>
    <w:rsid w:val="00E67113"/>
    <w:rPr>
      <w:sz w:val="18"/>
      <w:szCs w:val="18"/>
    </w:rPr>
  </w:style>
  <w:style w:type="character" w:customStyle="1" w:styleId="a9">
    <w:name w:val="批注框文本 字符"/>
    <w:basedOn w:val="a0"/>
    <w:link w:val="a8"/>
    <w:rsid w:val="00E67113"/>
    <w:rPr>
      <w:sz w:val="18"/>
      <w:szCs w:val="18"/>
    </w:rPr>
  </w:style>
  <w:style w:type="character" w:styleId="aa">
    <w:name w:val="Hyperlink"/>
    <w:basedOn w:val="a0"/>
    <w:rsid w:val="00B665E7"/>
    <w:rPr>
      <w:color w:val="0000FF" w:themeColor="hyperlink"/>
      <w:u w:val="single"/>
    </w:rPr>
  </w:style>
  <w:style w:type="table" w:styleId="ab">
    <w:name w:val="Table Grid"/>
    <w:basedOn w:val="a1"/>
    <w:uiPriority w:val="39"/>
    <w:rsid w:val="005B4676"/>
    <w:rPr>
      <w:rFonts w:eastAsia="Times New Roman" w:cstheme="minorBidi"/>
      <w:sz w:val="24"/>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EE0EEB"/>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EE0EEB"/>
    <w:rPr>
      <w:sz w:val="18"/>
      <w:szCs w:val="18"/>
    </w:rPr>
  </w:style>
  <w:style w:type="paragraph" w:styleId="ae">
    <w:name w:val="footer"/>
    <w:basedOn w:val="a"/>
    <w:link w:val="af"/>
    <w:uiPriority w:val="99"/>
    <w:rsid w:val="00EE0EEB"/>
    <w:pPr>
      <w:tabs>
        <w:tab w:val="center" w:pos="4153"/>
        <w:tab w:val="right" w:pos="8306"/>
      </w:tabs>
      <w:snapToGrid w:val="0"/>
    </w:pPr>
    <w:rPr>
      <w:sz w:val="18"/>
      <w:szCs w:val="18"/>
    </w:rPr>
  </w:style>
  <w:style w:type="character" w:customStyle="1" w:styleId="af">
    <w:name w:val="页脚 字符"/>
    <w:basedOn w:val="a0"/>
    <w:link w:val="ae"/>
    <w:uiPriority w:val="99"/>
    <w:rsid w:val="00EE0EEB"/>
    <w:rPr>
      <w:sz w:val="18"/>
      <w:szCs w:val="18"/>
    </w:rPr>
  </w:style>
  <w:style w:type="paragraph" w:styleId="af0">
    <w:name w:val="Revision"/>
    <w:hidden/>
    <w:uiPriority w:val="99"/>
    <w:semiHidden/>
    <w:rsid w:val="005F01A3"/>
    <w:rPr>
      <w:sz w:val="24"/>
      <w:szCs w:val="24"/>
    </w:rPr>
  </w:style>
  <w:style w:type="character" w:styleId="af1">
    <w:name w:val="Unresolved Mention"/>
    <w:basedOn w:val="a0"/>
    <w:uiPriority w:val="99"/>
    <w:semiHidden/>
    <w:unhideWhenUsed/>
    <w:rsid w:val="00AE2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3622">
      <w:bodyDiv w:val="1"/>
      <w:marLeft w:val="0"/>
      <w:marRight w:val="0"/>
      <w:marTop w:val="0"/>
      <w:marBottom w:val="0"/>
      <w:divBdr>
        <w:top w:val="none" w:sz="0" w:space="0" w:color="auto"/>
        <w:left w:val="none" w:sz="0" w:space="0" w:color="auto"/>
        <w:bottom w:val="none" w:sz="0" w:space="0" w:color="auto"/>
        <w:right w:val="none" w:sz="0" w:space="0" w:color="auto"/>
      </w:divBdr>
    </w:div>
    <w:div w:id="294603438">
      <w:bodyDiv w:val="1"/>
      <w:marLeft w:val="0"/>
      <w:marRight w:val="0"/>
      <w:marTop w:val="0"/>
      <w:marBottom w:val="0"/>
      <w:divBdr>
        <w:top w:val="none" w:sz="0" w:space="0" w:color="auto"/>
        <w:left w:val="none" w:sz="0" w:space="0" w:color="auto"/>
        <w:bottom w:val="none" w:sz="0" w:space="0" w:color="auto"/>
        <w:right w:val="none" w:sz="0" w:space="0" w:color="auto"/>
      </w:divBdr>
    </w:div>
    <w:div w:id="422773290">
      <w:bodyDiv w:val="1"/>
      <w:marLeft w:val="0"/>
      <w:marRight w:val="0"/>
      <w:marTop w:val="0"/>
      <w:marBottom w:val="0"/>
      <w:divBdr>
        <w:top w:val="none" w:sz="0" w:space="0" w:color="auto"/>
        <w:left w:val="none" w:sz="0" w:space="0" w:color="auto"/>
        <w:bottom w:val="none" w:sz="0" w:space="0" w:color="auto"/>
        <w:right w:val="none" w:sz="0" w:space="0" w:color="auto"/>
      </w:divBdr>
    </w:div>
    <w:div w:id="448401608">
      <w:bodyDiv w:val="1"/>
      <w:marLeft w:val="0"/>
      <w:marRight w:val="0"/>
      <w:marTop w:val="0"/>
      <w:marBottom w:val="0"/>
      <w:divBdr>
        <w:top w:val="none" w:sz="0" w:space="0" w:color="auto"/>
        <w:left w:val="none" w:sz="0" w:space="0" w:color="auto"/>
        <w:bottom w:val="none" w:sz="0" w:space="0" w:color="auto"/>
        <w:right w:val="none" w:sz="0" w:space="0" w:color="auto"/>
      </w:divBdr>
    </w:div>
    <w:div w:id="448471265">
      <w:bodyDiv w:val="1"/>
      <w:marLeft w:val="0"/>
      <w:marRight w:val="0"/>
      <w:marTop w:val="0"/>
      <w:marBottom w:val="0"/>
      <w:divBdr>
        <w:top w:val="none" w:sz="0" w:space="0" w:color="auto"/>
        <w:left w:val="none" w:sz="0" w:space="0" w:color="auto"/>
        <w:bottom w:val="none" w:sz="0" w:space="0" w:color="auto"/>
        <w:right w:val="none" w:sz="0" w:space="0" w:color="auto"/>
      </w:divBdr>
    </w:div>
    <w:div w:id="481972011">
      <w:bodyDiv w:val="1"/>
      <w:marLeft w:val="0"/>
      <w:marRight w:val="0"/>
      <w:marTop w:val="0"/>
      <w:marBottom w:val="0"/>
      <w:divBdr>
        <w:top w:val="none" w:sz="0" w:space="0" w:color="auto"/>
        <w:left w:val="none" w:sz="0" w:space="0" w:color="auto"/>
        <w:bottom w:val="none" w:sz="0" w:space="0" w:color="auto"/>
        <w:right w:val="none" w:sz="0" w:space="0" w:color="auto"/>
      </w:divBdr>
    </w:div>
    <w:div w:id="543911896">
      <w:bodyDiv w:val="1"/>
      <w:marLeft w:val="0"/>
      <w:marRight w:val="0"/>
      <w:marTop w:val="0"/>
      <w:marBottom w:val="0"/>
      <w:divBdr>
        <w:top w:val="none" w:sz="0" w:space="0" w:color="auto"/>
        <w:left w:val="none" w:sz="0" w:space="0" w:color="auto"/>
        <w:bottom w:val="none" w:sz="0" w:space="0" w:color="auto"/>
        <w:right w:val="none" w:sz="0" w:space="0" w:color="auto"/>
      </w:divBdr>
    </w:div>
    <w:div w:id="759984422">
      <w:bodyDiv w:val="1"/>
      <w:marLeft w:val="0"/>
      <w:marRight w:val="0"/>
      <w:marTop w:val="0"/>
      <w:marBottom w:val="0"/>
      <w:divBdr>
        <w:top w:val="none" w:sz="0" w:space="0" w:color="auto"/>
        <w:left w:val="none" w:sz="0" w:space="0" w:color="auto"/>
        <w:bottom w:val="none" w:sz="0" w:space="0" w:color="auto"/>
        <w:right w:val="none" w:sz="0" w:space="0" w:color="auto"/>
      </w:divBdr>
    </w:div>
    <w:div w:id="1153647102">
      <w:bodyDiv w:val="1"/>
      <w:marLeft w:val="0"/>
      <w:marRight w:val="0"/>
      <w:marTop w:val="0"/>
      <w:marBottom w:val="0"/>
      <w:divBdr>
        <w:top w:val="none" w:sz="0" w:space="0" w:color="auto"/>
        <w:left w:val="none" w:sz="0" w:space="0" w:color="auto"/>
        <w:bottom w:val="none" w:sz="0" w:space="0" w:color="auto"/>
        <w:right w:val="none" w:sz="0" w:space="0" w:color="auto"/>
      </w:divBdr>
    </w:div>
    <w:div w:id="1176456969">
      <w:bodyDiv w:val="1"/>
      <w:marLeft w:val="0"/>
      <w:marRight w:val="0"/>
      <w:marTop w:val="0"/>
      <w:marBottom w:val="0"/>
      <w:divBdr>
        <w:top w:val="none" w:sz="0" w:space="0" w:color="auto"/>
        <w:left w:val="none" w:sz="0" w:space="0" w:color="auto"/>
        <w:bottom w:val="none" w:sz="0" w:space="0" w:color="auto"/>
        <w:right w:val="none" w:sz="0" w:space="0" w:color="auto"/>
      </w:divBdr>
    </w:div>
    <w:div w:id="1372725074">
      <w:bodyDiv w:val="1"/>
      <w:marLeft w:val="0"/>
      <w:marRight w:val="0"/>
      <w:marTop w:val="0"/>
      <w:marBottom w:val="0"/>
      <w:divBdr>
        <w:top w:val="none" w:sz="0" w:space="0" w:color="auto"/>
        <w:left w:val="none" w:sz="0" w:space="0" w:color="auto"/>
        <w:bottom w:val="none" w:sz="0" w:space="0" w:color="auto"/>
        <w:right w:val="none" w:sz="0" w:space="0" w:color="auto"/>
      </w:divBdr>
    </w:div>
    <w:div w:id="1483816503">
      <w:bodyDiv w:val="1"/>
      <w:marLeft w:val="0"/>
      <w:marRight w:val="0"/>
      <w:marTop w:val="0"/>
      <w:marBottom w:val="0"/>
      <w:divBdr>
        <w:top w:val="none" w:sz="0" w:space="0" w:color="auto"/>
        <w:left w:val="none" w:sz="0" w:space="0" w:color="auto"/>
        <w:bottom w:val="none" w:sz="0" w:space="0" w:color="auto"/>
        <w:right w:val="none" w:sz="0" w:space="0" w:color="auto"/>
      </w:divBdr>
    </w:div>
    <w:div w:id="1683823643">
      <w:bodyDiv w:val="1"/>
      <w:marLeft w:val="0"/>
      <w:marRight w:val="0"/>
      <w:marTop w:val="0"/>
      <w:marBottom w:val="0"/>
      <w:divBdr>
        <w:top w:val="none" w:sz="0" w:space="0" w:color="auto"/>
        <w:left w:val="none" w:sz="0" w:space="0" w:color="auto"/>
        <w:bottom w:val="none" w:sz="0" w:space="0" w:color="auto"/>
        <w:right w:val="none" w:sz="0" w:space="0" w:color="auto"/>
      </w:divBdr>
    </w:div>
    <w:div w:id="1724795836">
      <w:bodyDiv w:val="1"/>
      <w:marLeft w:val="0"/>
      <w:marRight w:val="0"/>
      <w:marTop w:val="0"/>
      <w:marBottom w:val="0"/>
      <w:divBdr>
        <w:top w:val="none" w:sz="0" w:space="0" w:color="auto"/>
        <w:left w:val="none" w:sz="0" w:space="0" w:color="auto"/>
        <w:bottom w:val="none" w:sz="0" w:space="0" w:color="auto"/>
        <w:right w:val="none" w:sz="0" w:space="0" w:color="auto"/>
      </w:divBdr>
    </w:div>
    <w:div w:id="2108891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007-9327/full/v28/i39/5735.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40</Pages>
  <Words>9233</Words>
  <Characters>52632</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wdm</cp:lastModifiedBy>
  <cp:revision>21</cp:revision>
  <dcterms:created xsi:type="dcterms:W3CDTF">2022-09-09T10:24:00Z</dcterms:created>
  <dcterms:modified xsi:type="dcterms:W3CDTF">2022-10-17T08:19:00Z</dcterms:modified>
</cp:coreProperties>
</file>