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240BC" w14:textId="77777777" w:rsidR="00A77B3E" w:rsidRPr="002D53C9" w:rsidRDefault="00885A2A">
      <w:pPr>
        <w:spacing w:line="360" w:lineRule="auto"/>
        <w:jc w:val="both"/>
      </w:pPr>
      <w:r w:rsidRPr="002D53C9">
        <w:rPr>
          <w:rFonts w:ascii="Book Antiqua" w:eastAsia="Book Antiqua" w:hAnsi="Book Antiqua" w:cs="Book Antiqua"/>
          <w:b/>
          <w:color w:val="000000"/>
        </w:rPr>
        <w:t>Name</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of</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Journal:</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i/>
          <w:color w:val="000000"/>
        </w:rPr>
        <w:t>World</w:t>
      </w:r>
      <w:r w:rsidR="00DB0BA8" w:rsidRPr="002D53C9">
        <w:rPr>
          <w:rFonts w:ascii="Book Antiqua" w:eastAsia="Book Antiqua" w:hAnsi="Book Antiqua" w:cs="Book Antiqua"/>
          <w:i/>
          <w:color w:val="000000"/>
        </w:rPr>
        <w:t xml:space="preserve"> </w:t>
      </w:r>
      <w:r w:rsidRPr="002D53C9">
        <w:rPr>
          <w:rFonts w:ascii="Book Antiqua" w:eastAsia="Book Antiqua" w:hAnsi="Book Antiqua" w:cs="Book Antiqua"/>
          <w:i/>
          <w:color w:val="000000"/>
        </w:rPr>
        <w:t>Journal</w:t>
      </w:r>
      <w:r w:rsidR="00DB0BA8" w:rsidRPr="002D53C9">
        <w:rPr>
          <w:rFonts w:ascii="Book Antiqua" w:eastAsia="Book Antiqua" w:hAnsi="Book Antiqua" w:cs="Book Antiqua"/>
          <w:i/>
          <w:color w:val="000000"/>
        </w:rPr>
        <w:t xml:space="preserve"> </w:t>
      </w:r>
      <w:r w:rsidRPr="002D53C9">
        <w:rPr>
          <w:rFonts w:ascii="Book Antiqua" w:eastAsia="Book Antiqua" w:hAnsi="Book Antiqua" w:cs="Book Antiqua"/>
          <w:i/>
          <w:color w:val="000000"/>
        </w:rPr>
        <w:t>of</w:t>
      </w:r>
      <w:r w:rsidR="00DB0BA8" w:rsidRPr="002D53C9">
        <w:rPr>
          <w:rFonts w:ascii="Book Antiqua" w:eastAsia="Book Antiqua" w:hAnsi="Book Antiqua" w:cs="Book Antiqua"/>
          <w:i/>
          <w:color w:val="000000"/>
        </w:rPr>
        <w:t xml:space="preserve"> </w:t>
      </w:r>
      <w:r w:rsidRPr="002D53C9">
        <w:rPr>
          <w:rFonts w:ascii="Book Antiqua" w:eastAsia="Book Antiqua" w:hAnsi="Book Antiqua" w:cs="Book Antiqua"/>
          <w:i/>
          <w:color w:val="000000"/>
        </w:rPr>
        <w:t>Clinical</w:t>
      </w:r>
      <w:r w:rsidR="00DB0BA8" w:rsidRPr="002D53C9">
        <w:rPr>
          <w:rFonts w:ascii="Book Antiqua" w:eastAsia="Book Antiqua" w:hAnsi="Book Antiqua" w:cs="Book Antiqua"/>
          <w:i/>
          <w:color w:val="000000"/>
        </w:rPr>
        <w:t xml:space="preserve"> </w:t>
      </w:r>
      <w:r w:rsidRPr="002D53C9">
        <w:rPr>
          <w:rFonts w:ascii="Book Antiqua" w:eastAsia="Book Antiqua" w:hAnsi="Book Antiqua" w:cs="Book Antiqua"/>
          <w:i/>
          <w:color w:val="000000"/>
        </w:rPr>
        <w:t>Cases</w:t>
      </w:r>
    </w:p>
    <w:p w14:paraId="778A1DAC" w14:textId="77777777" w:rsidR="00A77B3E" w:rsidRPr="002D53C9" w:rsidRDefault="00885A2A">
      <w:pPr>
        <w:spacing w:line="360" w:lineRule="auto"/>
        <w:jc w:val="both"/>
      </w:pPr>
      <w:r w:rsidRPr="002D53C9">
        <w:rPr>
          <w:rFonts w:ascii="Book Antiqua" w:eastAsia="Book Antiqua" w:hAnsi="Book Antiqua" w:cs="Book Antiqua"/>
          <w:b/>
          <w:color w:val="000000"/>
        </w:rPr>
        <w:t>Manuscript</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NO:</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color w:val="000000"/>
        </w:rPr>
        <w:t>77911</w:t>
      </w:r>
    </w:p>
    <w:p w14:paraId="08A1443A" w14:textId="77777777" w:rsidR="00A77B3E" w:rsidRPr="002D53C9" w:rsidRDefault="00885A2A">
      <w:pPr>
        <w:spacing w:line="360" w:lineRule="auto"/>
        <w:jc w:val="both"/>
      </w:pPr>
      <w:r w:rsidRPr="002D53C9">
        <w:rPr>
          <w:rFonts w:ascii="Book Antiqua" w:eastAsia="Book Antiqua" w:hAnsi="Book Antiqua" w:cs="Book Antiqua"/>
          <w:b/>
          <w:color w:val="000000"/>
        </w:rPr>
        <w:t>Manuscript</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Type:</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w:t>
      </w:r>
    </w:p>
    <w:p w14:paraId="2DC3188C" w14:textId="77777777" w:rsidR="00A77B3E" w:rsidRPr="002D53C9" w:rsidRDefault="00A77B3E">
      <w:pPr>
        <w:spacing w:line="360" w:lineRule="auto"/>
        <w:jc w:val="both"/>
      </w:pPr>
    </w:p>
    <w:p w14:paraId="30918488" w14:textId="77777777" w:rsidR="00A77B3E" w:rsidRPr="002D53C9" w:rsidRDefault="00885A2A">
      <w:pPr>
        <w:spacing w:line="360" w:lineRule="auto"/>
        <w:jc w:val="both"/>
        <w:rPr>
          <w:lang w:eastAsia="zh-CN"/>
        </w:rPr>
      </w:pPr>
      <w:r w:rsidRPr="002D53C9">
        <w:rPr>
          <w:rFonts w:ascii="Book Antiqua" w:eastAsia="Book Antiqua" w:hAnsi="Book Antiqua" w:cs="Book Antiqua"/>
          <w:b/>
          <w:color w:val="000000"/>
        </w:rPr>
        <w:t>Cutaneous</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allergic</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reaction</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to</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subcutaneous</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vitamin</w:t>
      </w:r>
      <w:r w:rsidR="00DB0BA8" w:rsidRPr="002D53C9">
        <w:rPr>
          <w:rFonts w:ascii="Book Antiqua" w:eastAsia="Book Antiqua" w:hAnsi="Book Antiqua" w:cs="Book Antiqua"/>
          <w:b/>
          <w:color w:val="000000"/>
        </w:rPr>
        <w:t xml:space="preserve"> </w:t>
      </w:r>
      <w:r w:rsidR="0005399C" w:rsidRPr="002D53C9">
        <w:rPr>
          <w:rFonts w:ascii="Book Antiqua" w:eastAsia="Book Antiqua" w:hAnsi="Book Antiqua" w:cs="Book Antiqua"/>
          <w:b/>
          <w:color w:val="000000"/>
        </w:rPr>
        <w:t>K</w:t>
      </w:r>
      <w:r w:rsidR="0005399C" w:rsidRPr="002D53C9">
        <w:rPr>
          <w:rFonts w:ascii="Book Antiqua" w:eastAsia="Book Antiqua" w:hAnsi="Book Antiqua" w:cs="Book Antiqua"/>
          <w:b/>
          <w:color w:val="000000"/>
          <w:szCs w:val="30"/>
          <w:vertAlign w:val="subscript"/>
        </w:rPr>
        <w:t>1</w:t>
      </w:r>
      <w:r w:rsidRPr="002D53C9">
        <w:rPr>
          <w:rFonts w:ascii="Book Antiqua" w:eastAsia="Book Antiqua" w:hAnsi="Book Antiqua" w:cs="Book Antiqua"/>
          <w:b/>
          <w:color w:val="000000"/>
        </w:rPr>
        <w:t>:</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A</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case</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report</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and</w:t>
      </w:r>
      <w:r w:rsidR="00DB0BA8" w:rsidRPr="002D53C9">
        <w:rPr>
          <w:rFonts w:ascii="Book Antiqua" w:eastAsia="Book Antiqua" w:hAnsi="Book Antiqua" w:cs="Book Antiqua"/>
          <w:b/>
          <w:color w:val="000000"/>
        </w:rPr>
        <w:t xml:space="preserve"> </w:t>
      </w:r>
      <w:r w:rsidR="001F1152" w:rsidRPr="002D53C9">
        <w:rPr>
          <w:rFonts w:ascii="Book Antiqua" w:eastAsia="Book Antiqua" w:hAnsi="Book Antiqua" w:cs="Book Antiqua"/>
          <w:b/>
          <w:color w:val="000000"/>
        </w:rPr>
        <w:t>review</w:t>
      </w:r>
      <w:r w:rsidR="00DB0BA8" w:rsidRPr="002D53C9">
        <w:rPr>
          <w:rFonts w:ascii="Book Antiqua" w:eastAsia="Book Antiqua" w:hAnsi="Book Antiqua" w:cs="Book Antiqua"/>
          <w:b/>
          <w:color w:val="000000"/>
        </w:rPr>
        <w:t xml:space="preserve"> </w:t>
      </w:r>
      <w:r w:rsidR="001F1152" w:rsidRPr="002D53C9">
        <w:rPr>
          <w:rFonts w:ascii="Book Antiqua" w:hAnsi="Book Antiqua" w:cs="Book Antiqua" w:hint="eastAsia"/>
          <w:b/>
          <w:color w:val="000000"/>
          <w:lang w:eastAsia="zh-CN"/>
        </w:rPr>
        <w:t>of</w:t>
      </w:r>
      <w:r w:rsidR="00DB0BA8" w:rsidRPr="002D53C9">
        <w:rPr>
          <w:rFonts w:ascii="Book Antiqua" w:hAnsi="Book Antiqua" w:cs="Book Antiqua" w:hint="eastAsia"/>
          <w:b/>
          <w:color w:val="000000"/>
          <w:lang w:eastAsia="zh-CN"/>
        </w:rPr>
        <w:t xml:space="preserve"> </w:t>
      </w:r>
      <w:r w:rsidRPr="002D53C9">
        <w:rPr>
          <w:rFonts w:ascii="Book Antiqua" w:eastAsia="Book Antiqua" w:hAnsi="Book Antiqua" w:cs="Book Antiqua"/>
          <w:b/>
          <w:color w:val="000000"/>
        </w:rPr>
        <w:t>literature</w:t>
      </w:r>
    </w:p>
    <w:p w14:paraId="59962ECB" w14:textId="77777777" w:rsidR="00A77B3E" w:rsidRPr="002D53C9" w:rsidRDefault="00A77B3E">
      <w:pPr>
        <w:spacing w:line="360" w:lineRule="auto"/>
        <w:jc w:val="both"/>
      </w:pPr>
    </w:p>
    <w:p w14:paraId="718E1655" w14:textId="77777777" w:rsidR="00A77B3E" w:rsidRPr="002D53C9" w:rsidRDefault="001F1152">
      <w:pPr>
        <w:spacing w:line="360" w:lineRule="auto"/>
        <w:jc w:val="both"/>
      </w:pPr>
      <w:r w:rsidRPr="002D53C9">
        <w:rPr>
          <w:rFonts w:ascii="Book Antiqua" w:eastAsia="Book Antiqua" w:hAnsi="Book Antiqua" w:cs="Book Antiqua"/>
          <w:color w:val="000000"/>
        </w:rPr>
        <w:t>Zhang</w:t>
      </w:r>
      <w:r w:rsidR="00DB0BA8" w:rsidRPr="002D53C9">
        <w:rPr>
          <w:rFonts w:ascii="Book Antiqua" w:eastAsia="Book Antiqua" w:hAnsi="Book Antiqua" w:cs="Book Antiqua"/>
          <w:color w:val="000000"/>
        </w:rPr>
        <w:t xml:space="preserve"> </w:t>
      </w:r>
      <w:r w:rsidRPr="002D53C9">
        <w:rPr>
          <w:rFonts w:ascii="Book Antiqua" w:hAnsi="Book Antiqua" w:cs="Book Antiqua" w:hint="eastAsia"/>
          <w:color w:val="000000"/>
          <w:lang w:eastAsia="zh-CN"/>
        </w:rPr>
        <w:t>M</w:t>
      </w:r>
      <w:r w:rsidR="00DB0BA8" w:rsidRPr="002D53C9">
        <w:rPr>
          <w:rFonts w:ascii="Book Antiqua" w:hAnsi="Book Antiqua" w:cs="Book Antiqua" w:hint="eastAsia"/>
          <w:color w:val="000000"/>
          <w:lang w:eastAsia="zh-CN"/>
        </w:rPr>
        <w:t xml:space="preserve"> </w:t>
      </w:r>
      <w:r w:rsidRPr="002D53C9">
        <w:rPr>
          <w:rFonts w:ascii="Book Antiqua" w:hAnsi="Book Antiqua" w:cs="Book Antiqua" w:hint="eastAsia"/>
          <w:i/>
          <w:color w:val="000000"/>
          <w:lang w:eastAsia="zh-CN"/>
        </w:rPr>
        <w:t>et</w:t>
      </w:r>
      <w:r w:rsidR="00DB0BA8" w:rsidRPr="002D53C9">
        <w:rPr>
          <w:rFonts w:ascii="Book Antiqua" w:hAnsi="Book Antiqua" w:cs="Book Antiqua" w:hint="eastAsia"/>
          <w:i/>
          <w:color w:val="000000"/>
          <w:lang w:eastAsia="zh-CN"/>
        </w:rPr>
        <w:t xml:space="preserve"> </w:t>
      </w:r>
      <w:r w:rsidRPr="002D53C9">
        <w:rPr>
          <w:rFonts w:ascii="Book Antiqua" w:hAnsi="Book Antiqua" w:cs="Book Antiqua" w:hint="eastAsia"/>
          <w:i/>
          <w:color w:val="000000"/>
          <w:lang w:eastAsia="zh-CN"/>
        </w:rPr>
        <w:t>al</w:t>
      </w:r>
      <w:r w:rsidRPr="002D53C9">
        <w:rPr>
          <w:rFonts w:ascii="Book Antiqua" w:hAnsi="Book Antiqua" w:cs="Book Antiqua" w:hint="eastAsia"/>
          <w:color w:val="000000"/>
          <w:lang w:eastAsia="zh-CN"/>
        </w:rPr>
        <w:t>.</w:t>
      </w:r>
      <w:r w:rsidR="00DB0BA8" w:rsidRPr="002D53C9">
        <w:rPr>
          <w:rFonts w:ascii="Book Antiqua" w:hAnsi="Book Antiqua" w:cs="Book Antiqua" w:hint="eastAsia"/>
          <w:color w:val="000000"/>
          <w:lang w:eastAsia="zh-CN"/>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bookmarkStart w:id="0" w:name="OLE_LINK27"/>
      <w:bookmarkStart w:id="1" w:name="OLE_LINK28"/>
      <w:bookmarkStart w:id="2" w:name="OLE_LINK29"/>
      <w:r w:rsidR="0005399C" w:rsidRPr="002D53C9">
        <w:rPr>
          <w:rFonts w:ascii="Book Antiqua" w:eastAsia="Book Antiqua" w:hAnsi="Book Antiqua" w:cs="Book Antiqua"/>
          <w:color w:val="000000"/>
        </w:rPr>
        <w:t>K</w:t>
      </w:r>
      <w:r w:rsidR="0005399C" w:rsidRPr="002D53C9">
        <w:rPr>
          <w:rFonts w:ascii="Book Antiqua" w:eastAsia="Book Antiqua" w:hAnsi="Book Antiqua" w:cs="Book Antiqua"/>
          <w:color w:val="000000"/>
          <w:szCs w:val="30"/>
          <w:vertAlign w:val="subscript"/>
        </w:rPr>
        <w:t>1</w:t>
      </w:r>
      <w:bookmarkEnd w:id="0"/>
      <w:bookmarkEnd w:id="1"/>
      <w:bookmarkEnd w:id="2"/>
    </w:p>
    <w:p w14:paraId="72FBACFE" w14:textId="77777777" w:rsidR="00A77B3E" w:rsidRPr="002D53C9" w:rsidRDefault="00A77B3E">
      <w:pPr>
        <w:spacing w:line="360" w:lineRule="auto"/>
        <w:jc w:val="both"/>
      </w:pPr>
    </w:p>
    <w:p w14:paraId="3C287EB1" w14:textId="77777777" w:rsidR="00A77B3E" w:rsidRPr="002D53C9" w:rsidRDefault="00885A2A">
      <w:pPr>
        <w:spacing w:line="360" w:lineRule="auto"/>
        <w:jc w:val="both"/>
      </w:pPr>
      <w:r w:rsidRPr="002D53C9">
        <w:rPr>
          <w:rFonts w:ascii="Book Antiqua" w:eastAsia="Book Antiqua" w:hAnsi="Book Antiqua" w:cs="Book Antiqua"/>
          <w:color w:val="000000"/>
        </w:rPr>
        <w:t>Miao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Zhang,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Jia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Chun-Xiao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Nai-Xuan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Xin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w:t>
      </w:r>
    </w:p>
    <w:p w14:paraId="78910DDC" w14:textId="77777777" w:rsidR="00A77B3E" w:rsidRPr="002D53C9" w:rsidRDefault="00A77B3E">
      <w:pPr>
        <w:spacing w:line="360" w:lineRule="auto"/>
        <w:jc w:val="both"/>
      </w:pPr>
    </w:p>
    <w:p w14:paraId="6FCDAEA6" w14:textId="77777777" w:rsidR="00982AE9" w:rsidRPr="002D53C9" w:rsidRDefault="00885A2A">
      <w:pPr>
        <w:spacing w:line="360" w:lineRule="auto"/>
        <w:jc w:val="both"/>
        <w:rPr>
          <w:rFonts w:ascii="Book Antiqua" w:hAnsi="Book Antiqua" w:cs="Book Antiqua"/>
          <w:color w:val="000000"/>
          <w:lang w:eastAsia="zh-CN"/>
        </w:rPr>
      </w:pPr>
      <w:bookmarkStart w:id="3" w:name="OLE_LINK14"/>
      <w:bookmarkStart w:id="4" w:name="OLE_LINK15"/>
      <w:r w:rsidRPr="002D53C9">
        <w:rPr>
          <w:rFonts w:ascii="Book Antiqua" w:eastAsia="Book Antiqua" w:hAnsi="Book Antiqua" w:cs="Book Antiqua"/>
          <w:b/>
          <w:bCs/>
          <w:color w:val="000000"/>
        </w:rPr>
        <w:t>Miao</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Zhang,</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Chun-Xiao</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Wang,</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Nai-Xuan</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Lin,</w:t>
      </w:r>
      <w:r w:rsidR="00DB0BA8" w:rsidRPr="002D53C9">
        <w:rPr>
          <w:rFonts w:ascii="Book Antiqua" w:eastAsia="Book Antiqua" w:hAnsi="Book Antiqua" w:cs="Book Antiqua"/>
          <w:b/>
          <w:bCs/>
          <w:color w:val="000000"/>
        </w:rPr>
        <w:t xml:space="preserve"> </w:t>
      </w:r>
      <w:r w:rsidR="001F1152" w:rsidRPr="002D53C9">
        <w:rPr>
          <w:rFonts w:ascii="Book Antiqua" w:eastAsia="Book Antiqua" w:hAnsi="Book Antiqua" w:cs="Book Antiqua"/>
          <w:b/>
          <w:bCs/>
          <w:color w:val="000000"/>
        </w:rPr>
        <w:t>Xin</w:t>
      </w:r>
      <w:r w:rsidR="00DB0BA8" w:rsidRPr="002D53C9">
        <w:rPr>
          <w:rFonts w:ascii="Book Antiqua" w:eastAsia="Book Antiqua" w:hAnsi="Book Antiqua" w:cs="Book Antiqua"/>
          <w:b/>
          <w:bCs/>
          <w:color w:val="000000"/>
        </w:rPr>
        <w:t xml:space="preserve"> </w:t>
      </w:r>
      <w:r w:rsidR="001F1152" w:rsidRPr="002D53C9">
        <w:rPr>
          <w:rFonts w:ascii="Book Antiqua" w:eastAsia="Book Antiqua" w:hAnsi="Book Antiqua" w:cs="Book Antiqua"/>
          <w:b/>
          <w:bCs/>
          <w:color w:val="000000"/>
        </w:rPr>
        <w:t>Li,</w:t>
      </w:r>
      <w:bookmarkEnd w:id="3"/>
      <w:bookmarkEnd w:id="4"/>
      <w:r w:rsidR="00DB0BA8" w:rsidRPr="002D53C9">
        <w:rPr>
          <w:rFonts w:ascii="Book Antiqua" w:eastAsia="Book Antiqua" w:hAnsi="Book Antiqua" w:cs="Book Antiqua"/>
          <w:b/>
          <w:bCs/>
          <w:color w:val="000000"/>
        </w:rPr>
        <w:t xml:space="preserve"> </w:t>
      </w:r>
      <w:bookmarkStart w:id="5" w:name="OLE_LINK12"/>
      <w:bookmarkStart w:id="6" w:name="OLE_LINK13"/>
      <w:r w:rsidRPr="002D53C9">
        <w:rPr>
          <w:rFonts w:ascii="Book Antiqua" w:eastAsia="Book Antiqua" w:hAnsi="Book Antiqua" w:cs="Book Antiqua"/>
          <w:color w:val="000000"/>
        </w:rPr>
        <w:t>Department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Dermatology,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Yueyang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Hospital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Integrated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Traditional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Chinese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Western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Shanghai</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University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Traditional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Chinese</w:t>
      </w:r>
      <w:r w:rsidR="00DB0BA8" w:rsidRPr="002D53C9">
        <w:rPr>
          <w:rFonts w:ascii="Book Antiqua" w:eastAsia="Book Antiqua" w:hAnsi="Book Antiqua" w:cs="Book Antiqua"/>
          <w:color w:val="000000"/>
        </w:rPr>
        <w:t xml:space="preserve"> </w:t>
      </w:r>
      <w:r w:rsidR="00982AE9" w:rsidRPr="002D53C9">
        <w:rPr>
          <w:rFonts w:ascii="Book Antiqua" w:eastAsia="Book Antiqua" w:hAnsi="Book Antiqua" w:cs="Book Antiqua"/>
          <w:color w:val="000000"/>
        </w:rPr>
        <w:t>Medicine</w:t>
      </w:r>
      <w:r w:rsidR="00982AE9" w:rsidRPr="002D53C9">
        <w:rPr>
          <w:rFonts w:ascii="Book Antiqua" w:hAnsi="Book Antiqua" w:cs="Book Antiqua" w:hint="eastAsia"/>
          <w:color w:val="000000"/>
          <w:lang w:eastAsia="zh-CN"/>
        </w:rPr>
        <w:t xml:space="preserve">, </w:t>
      </w:r>
      <w:r w:rsidR="00982AE9" w:rsidRPr="002D53C9">
        <w:rPr>
          <w:rFonts w:ascii="Book Antiqua" w:eastAsia="Book Antiqua" w:hAnsi="Book Antiqua" w:cs="Book Antiqua"/>
          <w:color w:val="000000"/>
        </w:rPr>
        <w:t>Shanghai 200437, China</w:t>
      </w:r>
    </w:p>
    <w:p w14:paraId="40B20EB7" w14:textId="77777777" w:rsidR="00982AE9" w:rsidRPr="002D53C9" w:rsidRDefault="00982AE9">
      <w:pPr>
        <w:spacing w:line="360" w:lineRule="auto"/>
        <w:jc w:val="both"/>
        <w:rPr>
          <w:rFonts w:ascii="Book Antiqua" w:hAnsi="Book Antiqua" w:cs="Book Antiqua"/>
          <w:color w:val="000000"/>
          <w:lang w:eastAsia="zh-CN"/>
        </w:rPr>
      </w:pPr>
    </w:p>
    <w:p w14:paraId="09EB586D" w14:textId="77777777" w:rsidR="001F1152" w:rsidRPr="002D53C9" w:rsidRDefault="00982AE9">
      <w:pPr>
        <w:spacing w:line="360" w:lineRule="auto"/>
        <w:jc w:val="both"/>
        <w:rPr>
          <w:rFonts w:ascii="Book Antiqua" w:hAnsi="Book Antiqua" w:cs="Book Antiqua"/>
          <w:color w:val="000000"/>
          <w:lang w:eastAsia="zh-CN"/>
        </w:rPr>
      </w:pPr>
      <w:r w:rsidRPr="002D53C9">
        <w:rPr>
          <w:rFonts w:ascii="Book Antiqua" w:eastAsia="Book Antiqua" w:hAnsi="Book Antiqua" w:cs="Book Antiqua"/>
          <w:b/>
          <w:bCs/>
          <w:color w:val="000000"/>
        </w:rPr>
        <w:t>Miao Zhang, Chun-Xiao Wang, Nai-Xuan Lin, Xin Li,</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Institute</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Dermatology,</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Shanghai</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Academy</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Traditional</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Chinese</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Medicine</w:t>
      </w:r>
      <w:bookmarkEnd w:id="5"/>
      <w:bookmarkEnd w:id="6"/>
      <w:r w:rsidR="001F1152" w:rsidRPr="002D53C9">
        <w:rPr>
          <w:rFonts w:ascii="Book Antiqua" w:hAnsi="Book Antiqua" w:cs="Book Antiqua" w:hint="eastAsia"/>
          <w:color w:val="000000"/>
          <w:lang w:eastAsia="zh-CN"/>
        </w:rPr>
        <w:t>,</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Shanghai</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w:t>
      </w:r>
      <w:r w:rsidRPr="002D53C9">
        <w:rPr>
          <w:rFonts w:ascii="Book Antiqua" w:hAnsi="Book Antiqua" w:cs="Book Antiqua" w:hint="eastAsia"/>
          <w:color w:val="000000"/>
          <w:lang w:eastAsia="zh-CN"/>
        </w:rPr>
        <w:t>1203</w:t>
      </w:r>
      <w:r w:rsidR="001F1152"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China</w:t>
      </w:r>
    </w:p>
    <w:p w14:paraId="24AC0E30" w14:textId="77777777" w:rsidR="00A77B3E" w:rsidRPr="002D53C9" w:rsidRDefault="00A77B3E">
      <w:pPr>
        <w:spacing w:line="360" w:lineRule="auto"/>
        <w:jc w:val="both"/>
        <w:rPr>
          <w:lang w:eastAsia="zh-CN"/>
        </w:rPr>
      </w:pPr>
    </w:p>
    <w:p w14:paraId="77A910F0" w14:textId="77777777" w:rsidR="00A77B3E" w:rsidRPr="002D53C9" w:rsidRDefault="00885A2A">
      <w:pPr>
        <w:spacing w:line="360" w:lineRule="auto"/>
        <w:jc w:val="both"/>
      </w:pPr>
      <w:bookmarkStart w:id="7" w:name="OLE_LINK16"/>
      <w:bookmarkStart w:id="8" w:name="OLE_LINK17"/>
      <w:bookmarkStart w:id="9" w:name="OLE_LINK20"/>
      <w:r w:rsidRPr="002D53C9">
        <w:rPr>
          <w:rFonts w:ascii="Book Antiqua" w:eastAsia="Book Antiqua" w:hAnsi="Book Antiqua" w:cs="Book Antiqua"/>
          <w:b/>
          <w:bCs/>
          <w:color w:val="000000"/>
        </w:rPr>
        <w:t>Jia</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Chen,</w:t>
      </w:r>
      <w:r w:rsidR="00DB0BA8" w:rsidRPr="002D53C9">
        <w:rPr>
          <w:rFonts w:ascii="Book Antiqua" w:eastAsia="Book Antiqua" w:hAnsi="Book Antiqua" w:cs="Book Antiqua"/>
          <w:b/>
          <w:bCs/>
          <w:color w:val="000000"/>
        </w:rPr>
        <w:t xml:space="preserve"> </w:t>
      </w:r>
      <w:bookmarkEnd w:id="7"/>
      <w:bookmarkEnd w:id="8"/>
      <w:bookmarkEnd w:id="9"/>
      <w:r w:rsidRPr="002D53C9">
        <w:rPr>
          <w:rFonts w:ascii="Book Antiqua" w:eastAsia="Book Antiqua" w:hAnsi="Book Antiqua" w:cs="Book Antiqua"/>
          <w:color w:val="000000"/>
        </w:rPr>
        <w:t>Department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Dermatopathology,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Shanghai</w:t>
      </w:r>
      <w:r w:rsidR="00DB0BA8" w:rsidRPr="002D53C9">
        <w:rPr>
          <w:rFonts w:ascii="Book Antiqua" w:eastAsia="Book Antiqua" w:hAnsi="Book Antiqua" w:cs="Book Antiqua"/>
          <w:color w:val="000000"/>
        </w:rPr>
        <w:t xml:space="preserve"> </w:t>
      </w:r>
      <w:r w:rsidR="00982AE9" w:rsidRPr="002D53C9">
        <w:rPr>
          <w:rFonts w:ascii="Book Antiqua" w:hAnsi="Book Antiqua" w:cs="Book Antiqua" w:hint="eastAsia"/>
          <w:color w:val="000000"/>
          <w:lang w:eastAsia="zh-CN"/>
        </w:rPr>
        <w:t>Skin Disease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Hospital,</w:t>
      </w:r>
      <w:r w:rsidR="00DB0BA8" w:rsidRPr="002D53C9">
        <w:rPr>
          <w:rFonts w:ascii="Book Antiqua" w:eastAsia="Book Antiqua" w:hAnsi="Book Antiqua" w:cs="Book Antiqua"/>
          <w:color w:val="000000"/>
        </w:rPr>
        <w:t xml:space="preserve"> </w:t>
      </w:r>
      <w:bookmarkStart w:id="10" w:name="OLE_LINK21"/>
      <w:bookmarkStart w:id="11" w:name="OLE_LINK22"/>
      <w:r w:rsidRPr="002D53C9">
        <w:rPr>
          <w:rFonts w:ascii="Book Antiqua" w:eastAsia="Book Antiqua" w:hAnsi="Book Antiqua" w:cs="Book Antiqua"/>
          <w:color w:val="000000"/>
        </w:rPr>
        <w:t>Tongji</w:t>
      </w:r>
      <w:r w:rsidR="00DB0BA8" w:rsidRPr="002D53C9">
        <w:rPr>
          <w:rFonts w:ascii="Book Antiqua" w:eastAsia="Book Antiqua" w:hAnsi="Book Antiqua" w:cs="Book Antiqua"/>
          <w:color w:val="000000"/>
        </w:rPr>
        <w:t xml:space="preserve"> </w:t>
      </w:r>
      <w:r w:rsidR="00982AE9" w:rsidRPr="002D53C9">
        <w:rPr>
          <w:rFonts w:ascii="Book Antiqua" w:eastAsia="Book Antiqua" w:hAnsi="Book Antiqua" w:cs="Book Antiqua"/>
          <w:color w:val="000000"/>
        </w:rPr>
        <w:t>University</w:t>
      </w:r>
      <w:bookmarkEnd w:id="10"/>
      <w:bookmarkEnd w:id="11"/>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Shanghai</w:t>
      </w:r>
      <w:r w:rsidR="00DB0BA8" w:rsidRPr="002D53C9">
        <w:rPr>
          <w:rFonts w:ascii="Book Antiqua" w:eastAsia="Book Antiqua" w:hAnsi="Book Antiqua" w:cs="Book Antiqua"/>
          <w:color w:val="000000"/>
        </w:rPr>
        <w:t xml:space="preserve"> </w:t>
      </w:r>
      <w:r w:rsidR="00982AE9" w:rsidRPr="002D53C9">
        <w:rPr>
          <w:rFonts w:ascii="Book Antiqua" w:eastAsia="Book Antiqua" w:hAnsi="Book Antiqua" w:cs="Book Antiqua"/>
          <w:color w:val="000000"/>
        </w:rPr>
        <w:t>200</w:t>
      </w:r>
      <w:r w:rsidR="00982AE9" w:rsidRPr="002D53C9">
        <w:rPr>
          <w:rFonts w:ascii="Book Antiqua" w:hAnsi="Book Antiqua" w:cs="Book Antiqua" w:hint="eastAsia"/>
          <w:color w:val="000000"/>
          <w:lang w:eastAsia="zh-CN"/>
        </w:rPr>
        <w:t>443</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China</w:t>
      </w:r>
    </w:p>
    <w:p w14:paraId="2BFBCEA9" w14:textId="77777777" w:rsidR="00A77B3E" w:rsidRPr="002D53C9" w:rsidRDefault="00A77B3E">
      <w:pPr>
        <w:spacing w:line="360" w:lineRule="auto"/>
        <w:jc w:val="both"/>
        <w:rPr>
          <w:lang w:eastAsia="zh-CN"/>
        </w:rPr>
      </w:pPr>
    </w:p>
    <w:p w14:paraId="7633EC74" w14:textId="77777777" w:rsidR="00A77B3E" w:rsidRPr="002D53C9" w:rsidRDefault="00885A2A">
      <w:pPr>
        <w:spacing w:line="360" w:lineRule="auto"/>
        <w:jc w:val="both"/>
      </w:pPr>
      <w:r w:rsidRPr="002D53C9">
        <w:rPr>
          <w:rFonts w:ascii="Book Antiqua" w:eastAsia="Book Antiqua" w:hAnsi="Book Antiqua" w:cs="Book Antiqua"/>
          <w:b/>
          <w:bCs/>
          <w:color w:val="000000"/>
          <w:szCs w:val="21"/>
        </w:rPr>
        <w:t>Author</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b/>
          <w:bCs/>
          <w:color w:val="000000"/>
          <w:szCs w:val="21"/>
        </w:rPr>
        <w:t>contributions:</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color w:val="000000"/>
        </w:rPr>
        <w:t>Zhang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contributed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manuscript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writing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editing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data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collection;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J</w:t>
      </w:r>
      <w:r w:rsidRPr="002D53C9">
        <w:rPr>
          <w:rFonts w:ascii="Book Antiqua" w:eastAsia="Book Antiqua" w:hAnsi="Book Antiqua" w:cs="Book Antiqua"/>
          <w:color w:val="000000"/>
          <w:shd w:val="clear" w:color="auto" w:fill="FFFFFF"/>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CX,</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shd w:val="clear" w:color="auto" w:fill="FFFFFF"/>
        </w:rPr>
        <w:t>Lin</w:t>
      </w:r>
      <w:r w:rsidR="00DB0BA8" w:rsidRPr="002D53C9">
        <w:rPr>
          <w:rFonts w:ascii="Book Antiqua" w:eastAsia="Book Antiqua" w:hAnsi="Book Antiqua" w:cs="Book Antiqua"/>
          <w:color w:val="000000"/>
          <w:shd w:val="clear" w:color="auto" w:fill="FFFFFF"/>
        </w:rPr>
        <w:t xml:space="preserve"> </w:t>
      </w:r>
      <w:r w:rsidRPr="002D53C9">
        <w:rPr>
          <w:rFonts w:ascii="Book Antiqua" w:eastAsia="Book Antiqua" w:hAnsi="Book Antiqua" w:cs="Book Antiqua"/>
          <w:color w:val="000000"/>
          <w:shd w:val="clear" w:color="auto" w:fill="FFFFFF"/>
        </w:rPr>
        <w:t>NX</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contributed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data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analysis;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X</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contributed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conceptualization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supervision;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authors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approved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manuscript.</w:t>
      </w:r>
    </w:p>
    <w:p w14:paraId="41030DC9" w14:textId="77777777" w:rsidR="00A77B3E" w:rsidRPr="002D53C9" w:rsidRDefault="00A77B3E">
      <w:pPr>
        <w:spacing w:line="360" w:lineRule="auto"/>
        <w:jc w:val="both"/>
      </w:pPr>
    </w:p>
    <w:p w14:paraId="2D34A45F" w14:textId="77777777" w:rsidR="00A77B3E" w:rsidRPr="002D53C9" w:rsidRDefault="00885A2A">
      <w:pPr>
        <w:spacing w:line="360" w:lineRule="auto"/>
        <w:jc w:val="both"/>
      </w:pPr>
      <w:r w:rsidRPr="002D53C9">
        <w:rPr>
          <w:rFonts w:ascii="Book Antiqua" w:eastAsia="Book Antiqua" w:hAnsi="Book Antiqua" w:cs="Book Antiqua"/>
          <w:b/>
          <w:bCs/>
          <w:color w:val="000000"/>
        </w:rPr>
        <w:t>Corresponding</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author:</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Xin</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Li,</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MD,</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PhD,</w:t>
      </w:r>
      <w:r w:rsidR="00DB0BA8" w:rsidRPr="002D53C9">
        <w:rPr>
          <w:rFonts w:ascii="Book Antiqua" w:eastAsia="Book Antiqua" w:hAnsi="Book Antiqua" w:cs="Book Antiqua"/>
          <w:b/>
          <w:bCs/>
          <w:color w:val="000000"/>
        </w:rPr>
        <w:t xml:space="preserve"> </w:t>
      </w:r>
      <w:r w:rsidR="00470ED0" w:rsidRPr="002D53C9">
        <w:rPr>
          <w:rFonts w:ascii="Book Antiqua" w:eastAsia="Book Antiqua" w:hAnsi="Book Antiqua" w:cs="Book Antiqua"/>
          <w:b/>
          <w:bCs/>
          <w:color w:val="000000"/>
        </w:rPr>
        <w:t>Director</w:t>
      </w:r>
      <w:r w:rsidRPr="002D53C9">
        <w:rPr>
          <w:rFonts w:ascii="Book Antiqua" w:eastAsia="Book Antiqua" w:hAnsi="Book Antiqua" w:cs="Book Antiqua"/>
          <w:b/>
          <w:bCs/>
          <w:color w:val="000000"/>
        </w:rPr>
        <w:t>,</w:t>
      </w:r>
      <w:r w:rsidR="00DB0BA8" w:rsidRPr="002D53C9">
        <w:rPr>
          <w:rFonts w:ascii="Book Antiqua" w:eastAsia="Book Antiqua" w:hAnsi="Book Antiqua" w:cs="Book Antiqua"/>
          <w:b/>
          <w:bCs/>
          <w:color w:val="000000"/>
        </w:rPr>
        <w:t xml:space="preserve"> </w:t>
      </w:r>
      <w:r w:rsidR="001F1152" w:rsidRPr="002D53C9">
        <w:rPr>
          <w:rFonts w:ascii="Book Antiqua" w:eastAsia="Book Antiqua" w:hAnsi="Book Antiqua" w:cs="Book Antiqua"/>
          <w:color w:val="000000"/>
        </w:rPr>
        <w:t>Department</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Dermatology,</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Yueyang</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Hospital</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Integrated</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Traditional</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Chinese</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Western</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bookmarkStart w:id="12" w:name="OLE_LINK23"/>
      <w:bookmarkStart w:id="13" w:name="OLE_LINK24"/>
      <w:r w:rsidR="001F1152" w:rsidRPr="002D53C9">
        <w:rPr>
          <w:rFonts w:ascii="Book Antiqua" w:eastAsia="Book Antiqua" w:hAnsi="Book Antiqua" w:cs="Book Antiqua"/>
          <w:color w:val="000000"/>
        </w:rPr>
        <w:t>Shanghai</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lastRenderedPageBreak/>
        <w:t>University</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Traditional</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Chinese</w:t>
      </w:r>
      <w:r w:rsidR="00DB0BA8" w:rsidRPr="002D53C9">
        <w:rPr>
          <w:rFonts w:ascii="Book Antiqua" w:eastAsia="Book Antiqua" w:hAnsi="Book Antiqua" w:cs="Book Antiqua"/>
          <w:color w:val="000000"/>
        </w:rPr>
        <w:t xml:space="preserve"> </w:t>
      </w:r>
      <w:r w:rsidR="001F1152" w:rsidRPr="002D53C9">
        <w:rPr>
          <w:rFonts w:ascii="Book Antiqua" w:eastAsia="Book Antiqua" w:hAnsi="Book Antiqua" w:cs="Book Antiqua"/>
          <w:color w:val="000000"/>
        </w:rPr>
        <w:t>Medicine</w:t>
      </w:r>
      <w:bookmarkEnd w:id="12"/>
      <w:bookmarkEnd w:id="13"/>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001F1152" w:rsidRPr="002D53C9">
        <w:rPr>
          <w:rFonts w:ascii="Book Antiqua" w:hAnsi="Book Antiqua" w:cs="Book Antiqua" w:hint="eastAsia"/>
          <w:color w:val="000000"/>
          <w:lang w:eastAsia="zh-CN"/>
        </w:rPr>
        <w:t>No.</w:t>
      </w:r>
      <w:r w:rsidR="00DB0BA8" w:rsidRPr="002D53C9">
        <w:rPr>
          <w:rFonts w:ascii="Book Antiqua" w:hAnsi="Book Antiqua" w:cs="Book Antiqua" w:hint="eastAsia"/>
          <w:color w:val="000000"/>
          <w:lang w:eastAsia="zh-CN"/>
        </w:rPr>
        <w:t xml:space="preserve"> </w:t>
      </w:r>
      <w:r w:rsidR="001F1152" w:rsidRPr="002D53C9">
        <w:rPr>
          <w:rFonts w:ascii="Book Antiqua" w:eastAsia="Book Antiqua" w:hAnsi="Book Antiqua" w:cs="Book Antiqua"/>
          <w:color w:val="000000"/>
        </w:rPr>
        <w:t>110</w:t>
      </w:r>
      <w:r w:rsidR="00DB0BA8" w:rsidRPr="002D53C9">
        <w:rPr>
          <w:rFonts w:ascii="Book Antiqua" w:eastAsia="Book Antiqua" w:hAnsi="Book Antiqua" w:cs="Book Antiqua"/>
          <w:color w:val="000000"/>
        </w:rPr>
        <w:t xml:space="preserve"> </w:t>
      </w:r>
      <w:r w:rsidR="001F1152" w:rsidRPr="002D53C9">
        <w:rPr>
          <w:rFonts w:ascii="Book Antiqua" w:hAnsi="Book Antiqua" w:cs="Book Antiqua" w:hint="eastAsia"/>
          <w:color w:val="000000"/>
          <w:lang w:eastAsia="zh-CN"/>
        </w:rPr>
        <w:t>G</w:t>
      </w:r>
      <w:r w:rsidRPr="002D53C9">
        <w:rPr>
          <w:rFonts w:ascii="Book Antiqua" w:eastAsia="Book Antiqua" w:hAnsi="Book Antiqua" w:cs="Book Antiqua"/>
          <w:color w:val="000000"/>
        </w:rPr>
        <w:t>anhe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Road,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Shanghai</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200437,</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China.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13661956326@163.com</w:t>
      </w:r>
    </w:p>
    <w:p w14:paraId="5792ADDF" w14:textId="77777777" w:rsidR="00A77B3E" w:rsidRPr="002D53C9" w:rsidRDefault="00A77B3E">
      <w:pPr>
        <w:spacing w:line="360" w:lineRule="auto"/>
        <w:jc w:val="both"/>
      </w:pPr>
    </w:p>
    <w:p w14:paraId="31252A4A" w14:textId="77777777" w:rsidR="00A77B3E" w:rsidRPr="002D53C9" w:rsidRDefault="00885A2A">
      <w:pPr>
        <w:spacing w:line="360" w:lineRule="auto"/>
        <w:jc w:val="both"/>
      </w:pPr>
      <w:r w:rsidRPr="002D53C9">
        <w:rPr>
          <w:rFonts w:ascii="Book Antiqua" w:eastAsia="Book Antiqua" w:hAnsi="Book Antiqua" w:cs="Book Antiqua"/>
          <w:b/>
          <w:bCs/>
          <w:color w:val="000000"/>
        </w:rPr>
        <w:t>Received:</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31,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2022</w:t>
      </w:r>
    </w:p>
    <w:p w14:paraId="79D43065" w14:textId="77777777" w:rsidR="00A77B3E" w:rsidRPr="002D53C9" w:rsidRDefault="00885A2A">
      <w:pPr>
        <w:spacing w:line="360" w:lineRule="auto"/>
        <w:jc w:val="both"/>
      </w:pPr>
      <w:r w:rsidRPr="002D53C9">
        <w:rPr>
          <w:rFonts w:ascii="Book Antiqua" w:eastAsia="Book Antiqua" w:hAnsi="Book Antiqua" w:cs="Book Antiqua"/>
          <w:b/>
          <w:bCs/>
          <w:color w:val="000000"/>
        </w:rPr>
        <w:t>Revised:</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color w:val="000000"/>
        </w:rPr>
        <w:t>July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9,</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2022</w:t>
      </w:r>
    </w:p>
    <w:p w14:paraId="5C5198E3" w14:textId="0CF9B907" w:rsidR="00A77B3E" w:rsidRPr="002D53C9" w:rsidRDefault="00885A2A">
      <w:pPr>
        <w:spacing w:line="360" w:lineRule="auto"/>
        <w:jc w:val="both"/>
      </w:pPr>
      <w:r w:rsidRPr="002D53C9">
        <w:rPr>
          <w:rFonts w:ascii="Book Antiqua" w:eastAsia="Book Antiqua" w:hAnsi="Book Antiqua" w:cs="Book Antiqua"/>
          <w:b/>
          <w:bCs/>
          <w:color w:val="000000"/>
        </w:rPr>
        <w:t>Accepted:</w:t>
      </w:r>
      <w:r w:rsidR="00DB0BA8" w:rsidRPr="002D53C9">
        <w:rPr>
          <w:rFonts w:ascii="Book Antiqua" w:eastAsia="Book Antiqua" w:hAnsi="Book Antiqua" w:cs="Book Antiqua"/>
          <w:b/>
          <w:bCs/>
          <w:color w:val="000000"/>
        </w:rPr>
        <w:t xml:space="preserve"> </w:t>
      </w:r>
      <w:r w:rsidR="00BA0F7F" w:rsidRPr="002D53C9">
        <w:rPr>
          <w:rFonts w:ascii="Book Antiqua" w:eastAsia="Book Antiqua" w:hAnsi="Book Antiqua" w:cs="Book Antiqua"/>
          <w:color w:val="000000"/>
        </w:rPr>
        <w:t>August 23, 2022</w:t>
      </w:r>
    </w:p>
    <w:p w14:paraId="41632298" w14:textId="66209C2E" w:rsidR="00A77B3E" w:rsidRPr="002D53C9" w:rsidRDefault="00885A2A">
      <w:pPr>
        <w:spacing w:line="360" w:lineRule="auto"/>
        <w:jc w:val="both"/>
      </w:pPr>
      <w:r w:rsidRPr="002D53C9">
        <w:rPr>
          <w:rFonts w:ascii="Book Antiqua" w:eastAsia="Book Antiqua" w:hAnsi="Book Antiqua" w:cs="Book Antiqua"/>
          <w:b/>
          <w:bCs/>
          <w:color w:val="000000"/>
        </w:rPr>
        <w:t>Published</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b/>
          <w:bCs/>
          <w:color w:val="000000"/>
        </w:rPr>
        <w:t>online:</w:t>
      </w:r>
      <w:r w:rsidR="00DB0BA8" w:rsidRPr="002D53C9">
        <w:rPr>
          <w:rFonts w:ascii="Book Antiqua" w:eastAsia="Book Antiqua" w:hAnsi="Book Antiqua" w:cs="Book Antiqua"/>
          <w:b/>
          <w:bCs/>
          <w:color w:val="000000"/>
        </w:rPr>
        <w:t xml:space="preserve"> </w:t>
      </w:r>
      <w:r w:rsidR="00ED12F4" w:rsidRPr="002D53C9">
        <w:rPr>
          <w:rFonts w:ascii="Book Antiqua" w:hAnsi="Book Antiqua"/>
          <w:color w:val="000000"/>
          <w:shd w:val="clear" w:color="auto" w:fill="FFFFFF"/>
        </w:rPr>
        <w:t xml:space="preserve">October </w:t>
      </w:r>
      <w:r w:rsidR="00AF1F12" w:rsidRPr="002D53C9">
        <w:rPr>
          <w:rFonts w:ascii="Book Antiqua" w:hAnsi="Book Antiqua"/>
          <w:color w:val="000000"/>
          <w:shd w:val="clear" w:color="auto" w:fill="FFFFFF"/>
        </w:rPr>
        <w:t>1</w:t>
      </w:r>
      <w:r w:rsidR="00ED12F4" w:rsidRPr="002D53C9">
        <w:rPr>
          <w:rFonts w:ascii="Book Antiqua" w:hAnsi="Book Antiqua"/>
          <w:color w:val="000000"/>
          <w:shd w:val="clear" w:color="auto" w:fill="FFFFFF"/>
        </w:rPr>
        <w:t>6, 2022</w:t>
      </w:r>
    </w:p>
    <w:p w14:paraId="1332EACD" w14:textId="77777777" w:rsidR="00A77B3E" w:rsidRPr="002D53C9" w:rsidRDefault="00A77B3E">
      <w:pPr>
        <w:spacing w:line="360" w:lineRule="auto"/>
        <w:jc w:val="both"/>
        <w:sectPr w:rsidR="00A77B3E" w:rsidRPr="002D53C9">
          <w:footerReference w:type="default" r:id="rId7"/>
          <w:pgSz w:w="12240" w:h="15840"/>
          <w:pgMar w:top="1440" w:right="1440" w:bottom="1440" w:left="1440" w:header="720" w:footer="720" w:gutter="0"/>
          <w:cols w:space="720"/>
          <w:docGrid w:linePitch="360"/>
        </w:sectPr>
      </w:pPr>
    </w:p>
    <w:p w14:paraId="23667C30" w14:textId="77777777" w:rsidR="00A77B3E" w:rsidRPr="002D53C9" w:rsidRDefault="00885A2A">
      <w:pPr>
        <w:spacing w:line="360" w:lineRule="auto"/>
        <w:jc w:val="both"/>
      </w:pPr>
      <w:r w:rsidRPr="002D53C9">
        <w:rPr>
          <w:rFonts w:ascii="Book Antiqua" w:eastAsia="Book Antiqua" w:hAnsi="Book Antiqua" w:cs="Book Antiqua"/>
          <w:b/>
          <w:color w:val="000000"/>
        </w:rPr>
        <w:lastRenderedPageBreak/>
        <w:t>Abstract</w:t>
      </w:r>
    </w:p>
    <w:p w14:paraId="2DB6FC61" w14:textId="77777777" w:rsidR="00A77B3E" w:rsidRPr="002D53C9" w:rsidRDefault="00885A2A">
      <w:pPr>
        <w:spacing w:line="360" w:lineRule="auto"/>
        <w:jc w:val="both"/>
      </w:pPr>
      <w:r w:rsidRPr="002D53C9">
        <w:rPr>
          <w:rFonts w:ascii="Book Antiqua" w:eastAsia="Book Antiqua" w:hAnsi="Book Antiqua" w:cs="Book Antiqua"/>
          <w:color w:val="000000"/>
        </w:rPr>
        <w:t>BACKGROUND</w:t>
      </w:r>
    </w:p>
    <w:p w14:paraId="5FFCDEE4" w14:textId="77777777" w:rsidR="00A77B3E" w:rsidRPr="002D53C9" w:rsidRDefault="00885A2A">
      <w:pPr>
        <w:spacing w:line="360" w:lineRule="auto"/>
        <w:jc w:val="both"/>
      </w:pP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(phytomenadione)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fat-soluble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naturally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occurring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widely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certain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coagulation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disorders.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occur;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owing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low</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incidence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considerable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variability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presentation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morphology,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easily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overlooked.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Managing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challenging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clinicians.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Therefore,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reviewing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important.</w:t>
      </w:r>
    </w:p>
    <w:p w14:paraId="02FFBFE0" w14:textId="77777777" w:rsidR="00A77B3E" w:rsidRPr="002D53C9" w:rsidRDefault="00A77B3E">
      <w:pPr>
        <w:spacing w:line="360" w:lineRule="auto"/>
        <w:jc w:val="both"/>
      </w:pPr>
    </w:p>
    <w:p w14:paraId="2870AF32" w14:textId="77777777" w:rsidR="00A77B3E" w:rsidRPr="002D53C9" w:rsidRDefault="00885A2A">
      <w:pPr>
        <w:spacing w:line="360" w:lineRule="auto"/>
        <w:jc w:val="both"/>
      </w:pPr>
      <w:r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SUMMARY</w:t>
      </w:r>
    </w:p>
    <w:p w14:paraId="05FDDB33" w14:textId="77777777" w:rsidR="00A77B3E" w:rsidRPr="002D53C9" w:rsidRDefault="00885A2A">
      <w:pPr>
        <w:spacing w:line="360" w:lineRule="auto"/>
        <w:jc w:val="both"/>
      </w:pPr>
      <w:r w:rsidRPr="002D53C9">
        <w:rPr>
          <w:rFonts w:ascii="Book Antiqua" w:eastAsia="Book Antiqua" w:hAnsi="Book Antiqua" w:cs="Book Antiqua"/>
          <w:color w:val="000000"/>
        </w:rPr>
        <w:t>Here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50-year-old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woman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pre-existing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hepatic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developed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localized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plaques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site.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eruption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developed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5</w:t>
      </w:r>
      <w:r w:rsidR="00DB0BA8" w:rsidRPr="002D53C9">
        <w:rPr>
          <w:rFonts w:ascii="Book Antiqua" w:eastAsia="Book Antiqua" w:hAnsi="Book Antiqua" w:cs="Book Antiqua"/>
          <w:color w:val="000000"/>
        </w:rPr>
        <w:t xml:space="preserve"> </w:t>
      </w:r>
      <w:r w:rsidR="006F6457" w:rsidRPr="002D53C9">
        <w:rPr>
          <w:rFonts w:ascii="Book Antiqua" w:eastAsia="Book Antiqua" w:hAnsi="Book Antiqua" w:cs="Book Antiqua"/>
          <w:color w:val="000000"/>
        </w:rPr>
        <w:t>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persisted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32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despite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topical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intralesional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steroids.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based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pathological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examination,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immunohistochemical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biopsy.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advised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take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twice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daily.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follow-up,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urticarial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plaques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improved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condition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stabilized.</w:t>
      </w:r>
    </w:p>
    <w:p w14:paraId="76CEE953" w14:textId="77777777" w:rsidR="00A77B3E" w:rsidRPr="002D53C9" w:rsidRDefault="00A77B3E">
      <w:pPr>
        <w:spacing w:line="360" w:lineRule="auto"/>
        <w:jc w:val="both"/>
      </w:pPr>
    </w:p>
    <w:p w14:paraId="7AD9FF06" w14:textId="77777777" w:rsidR="00A77B3E" w:rsidRPr="002D53C9" w:rsidRDefault="00885A2A">
      <w:pPr>
        <w:spacing w:line="360" w:lineRule="auto"/>
        <w:jc w:val="both"/>
      </w:pPr>
      <w:r w:rsidRPr="002D53C9">
        <w:rPr>
          <w:rFonts w:ascii="Book Antiqua" w:eastAsia="Book Antiqua" w:hAnsi="Book Antiqua" w:cs="Book Antiqua"/>
          <w:color w:val="000000"/>
        </w:rPr>
        <w:t>CONCLUSION</w:t>
      </w:r>
    </w:p>
    <w:p w14:paraId="18197C59" w14:textId="77777777" w:rsidR="00A77B3E" w:rsidRPr="002D53C9" w:rsidRDefault="00885A2A">
      <w:pPr>
        <w:spacing w:line="360" w:lineRule="auto"/>
        <w:jc w:val="both"/>
      </w:pPr>
      <w:r w:rsidRPr="002D53C9">
        <w:rPr>
          <w:rFonts w:ascii="Book Antiqua" w:eastAsia="Book Antiqua" w:hAnsi="Book Antiqua" w:cs="Book Antiqua"/>
          <w:color w:val="000000"/>
        </w:rPr>
        <w:t>Here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first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successfully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Chinese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p>
    <w:p w14:paraId="24C41CDA" w14:textId="77777777" w:rsidR="00A77B3E" w:rsidRPr="002D53C9" w:rsidRDefault="00A77B3E">
      <w:pPr>
        <w:spacing w:line="360" w:lineRule="auto"/>
        <w:jc w:val="both"/>
      </w:pPr>
    </w:p>
    <w:p w14:paraId="1293ABB8" w14:textId="77777777" w:rsidR="00A77B3E" w:rsidRPr="002D53C9" w:rsidRDefault="00885A2A">
      <w:pPr>
        <w:spacing w:line="360" w:lineRule="auto"/>
        <w:jc w:val="both"/>
        <w:rPr>
          <w:lang w:eastAsia="zh-CN"/>
        </w:rPr>
      </w:pPr>
      <w:r w:rsidRPr="002D53C9">
        <w:rPr>
          <w:rFonts w:ascii="Book Antiqua" w:eastAsia="Book Antiqua" w:hAnsi="Book Antiqua" w:cs="Book Antiqua"/>
          <w:b/>
          <w:bCs/>
          <w:color w:val="000000"/>
          <w:szCs w:val="21"/>
        </w:rPr>
        <w:t>Key</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b/>
          <w:bCs/>
          <w:color w:val="000000"/>
          <w:szCs w:val="21"/>
        </w:rPr>
        <w:t>Words:</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00EB5CE9" w:rsidRPr="002D53C9">
        <w:rPr>
          <w:rFonts w:ascii="Book Antiqua" w:eastAsia="Book Antiqua" w:hAnsi="Book Antiqua" w:cs="Book Antiqua"/>
          <w:color w:val="000000"/>
        </w:rPr>
        <w:t>K</w:t>
      </w:r>
      <w:r w:rsidR="00EB5CE9" w:rsidRPr="002D53C9">
        <w:rPr>
          <w:rFonts w:ascii="Book Antiqua" w:eastAsia="Book Antiqua" w:hAnsi="Book Antiqua" w:cs="Book Antiqua"/>
          <w:color w:val="000000"/>
          <w:szCs w:val="30"/>
          <w:vertAlign w:val="subscript"/>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Polyoxyethylated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oil;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w:t>
      </w:r>
      <w:r w:rsidR="0005399C" w:rsidRPr="002D53C9">
        <w:rPr>
          <w:rFonts w:ascii="Book Antiqua" w:eastAsia="Book Antiqua" w:hAnsi="Book Antiqua" w:cs="Book Antiqua"/>
          <w:color w:val="000000"/>
        </w:rPr>
        <w:t>ase</w:t>
      </w:r>
      <w:r w:rsidR="00DB0BA8" w:rsidRPr="002D53C9">
        <w:rPr>
          <w:rFonts w:ascii="Book Antiqua" w:eastAsia="Book Antiqua" w:hAnsi="Book Antiqua" w:cs="Book Antiqua"/>
          <w:color w:val="000000"/>
        </w:rPr>
        <w:t xml:space="preserve"> </w:t>
      </w:r>
      <w:r w:rsidR="0005399C" w:rsidRPr="002D53C9">
        <w:rPr>
          <w:rFonts w:ascii="Book Antiqua" w:eastAsia="Book Antiqua" w:hAnsi="Book Antiqua" w:cs="Book Antiqua"/>
          <w:color w:val="000000"/>
        </w:rPr>
        <w:t>rep</w:t>
      </w:r>
      <w:r w:rsidRPr="002D53C9">
        <w:rPr>
          <w:rFonts w:ascii="Book Antiqua" w:eastAsia="Book Antiqua" w:hAnsi="Book Antiqua" w:cs="Book Antiqua"/>
          <w:color w:val="000000"/>
        </w:rPr>
        <w:t>ort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guidelines</w:t>
      </w:r>
      <w:r w:rsidR="0005399C" w:rsidRPr="002D53C9">
        <w:rPr>
          <w:rFonts w:ascii="Book Antiqua" w:hAnsi="Book Antiqua" w:cs="Book Antiqua" w:hint="eastAsia"/>
          <w:color w:val="000000"/>
          <w:lang w:eastAsia="zh-CN"/>
        </w:rPr>
        <w:t>;</w:t>
      </w:r>
      <w:r w:rsidR="00DB0BA8" w:rsidRPr="002D53C9">
        <w:rPr>
          <w:rFonts w:ascii="Book Antiqua" w:hAnsi="Book Antiqua" w:cs="Book Antiqua" w:hint="eastAsia"/>
          <w:color w:val="000000"/>
          <w:lang w:eastAsia="zh-CN"/>
        </w:rPr>
        <w:t xml:space="preserve"> </w:t>
      </w:r>
      <w:r w:rsidR="0005399C"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0005399C" w:rsidRPr="002D53C9">
        <w:rPr>
          <w:rFonts w:ascii="Book Antiqua" w:eastAsia="Book Antiqua" w:hAnsi="Book Antiqua" w:cs="Book Antiqua"/>
          <w:color w:val="000000"/>
        </w:rPr>
        <w:t>report</w:t>
      </w:r>
    </w:p>
    <w:p w14:paraId="462F6120" w14:textId="77777777" w:rsidR="00A77B3E" w:rsidRPr="002D53C9" w:rsidRDefault="00A77B3E">
      <w:pPr>
        <w:spacing w:line="360" w:lineRule="auto"/>
        <w:jc w:val="both"/>
      </w:pPr>
    </w:p>
    <w:p w14:paraId="1B544409" w14:textId="77777777" w:rsidR="00893ADC" w:rsidRPr="002D53C9" w:rsidRDefault="00893ADC" w:rsidP="00893ADC">
      <w:pPr>
        <w:spacing w:line="360" w:lineRule="auto"/>
        <w:jc w:val="both"/>
        <w:rPr>
          <w:rFonts w:ascii="Book Antiqua" w:eastAsia="Book Antiqua" w:hAnsi="Book Antiqua" w:cs="Book Antiqua"/>
          <w:color w:val="000000"/>
        </w:rPr>
      </w:pPr>
      <w:bookmarkStart w:id="14" w:name="_Hlk88512344"/>
      <w:bookmarkStart w:id="15" w:name="_Hlk88512883"/>
      <w:bookmarkStart w:id="16" w:name="_Hlk88513225"/>
      <w:bookmarkStart w:id="17" w:name="_Hlk88512545"/>
      <w:r w:rsidRPr="002D53C9">
        <w:rPr>
          <w:rFonts w:ascii="Book Antiqua" w:eastAsia="Book Antiqua" w:hAnsi="Book Antiqua" w:cs="Book Antiqua" w:hint="eastAsia"/>
          <w:b/>
          <w:color w:val="000000"/>
        </w:rPr>
        <w:t>©</w:t>
      </w:r>
      <w:r w:rsidRPr="002D53C9">
        <w:rPr>
          <w:rFonts w:ascii="Book Antiqua" w:eastAsia="Book Antiqua" w:hAnsi="Book Antiqua" w:cs="Book Antiqua"/>
          <w:b/>
          <w:color w:val="000000"/>
        </w:rPr>
        <w:t>The</w:t>
      </w:r>
      <w:r w:rsidRPr="002D53C9">
        <w:rPr>
          <w:rFonts w:ascii="Book Antiqua" w:eastAsia="Book Antiqua" w:hAnsi="Book Antiqua" w:cs="Book Antiqua"/>
          <w:color w:val="000000"/>
        </w:rPr>
        <w:t xml:space="preserve"> </w:t>
      </w:r>
      <w:r w:rsidRPr="002D53C9">
        <w:rPr>
          <w:rFonts w:ascii="Book Antiqua" w:eastAsia="Book Antiqua" w:hAnsi="Book Antiqua" w:cs="Book Antiqua"/>
          <w:b/>
          <w:color w:val="000000"/>
        </w:rPr>
        <w:t xml:space="preserve">Author(s) 2022. </w:t>
      </w:r>
      <w:r w:rsidRPr="002D53C9">
        <w:rPr>
          <w:rFonts w:ascii="Book Antiqua" w:eastAsia="Book Antiqua" w:hAnsi="Book Antiqua" w:cs="Book Antiqua"/>
          <w:color w:val="000000"/>
        </w:rPr>
        <w:t>Published by Baishideng Publishing Group Inc. All rights reserved.</w:t>
      </w:r>
      <w:bookmarkEnd w:id="14"/>
      <w:r w:rsidRPr="002D53C9">
        <w:rPr>
          <w:rFonts w:ascii="Book Antiqua" w:eastAsia="Book Antiqua" w:hAnsi="Book Antiqua" w:cs="Book Antiqua"/>
          <w:color w:val="000000"/>
        </w:rPr>
        <w:t xml:space="preserve"> </w:t>
      </w:r>
    </w:p>
    <w:bookmarkEnd w:id="15"/>
    <w:p w14:paraId="0AC2DFB2" w14:textId="77777777" w:rsidR="00893ADC" w:rsidRPr="002D53C9" w:rsidRDefault="00893ADC" w:rsidP="00893ADC">
      <w:pPr>
        <w:spacing w:line="360" w:lineRule="auto"/>
        <w:jc w:val="both"/>
        <w:rPr>
          <w:lang w:eastAsia="zh-CN"/>
        </w:rPr>
      </w:pPr>
    </w:p>
    <w:p w14:paraId="3449389F" w14:textId="77777777" w:rsidR="00893ADC" w:rsidRPr="002D53C9" w:rsidRDefault="00893ADC" w:rsidP="00893ADC">
      <w:pPr>
        <w:spacing w:line="360" w:lineRule="auto"/>
        <w:jc w:val="both"/>
        <w:rPr>
          <w:rFonts w:ascii="Book Antiqua" w:eastAsia="Book Antiqua" w:hAnsi="Book Antiqua" w:cs="Book Antiqua"/>
          <w:color w:val="000000"/>
        </w:rPr>
      </w:pPr>
      <w:bookmarkStart w:id="18" w:name="_Hlk88512899"/>
      <w:bookmarkStart w:id="19" w:name="_Hlk88512352"/>
      <w:bookmarkEnd w:id="16"/>
      <w:r w:rsidRPr="002D53C9">
        <w:rPr>
          <w:rFonts w:ascii="Book Antiqua" w:hAnsi="Book Antiqua" w:cs="Book Antiqua" w:hint="eastAsia"/>
          <w:b/>
          <w:color w:val="000000"/>
          <w:lang w:eastAsia="zh-CN"/>
        </w:rPr>
        <w:lastRenderedPageBreak/>
        <w:t>Citation:</w:t>
      </w:r>
      <w:bookmarkEnd w:id="17"/>
      <w:bookmarkEnd w:id="18"/>
      <w:r w:rsidRPr="002D53C9">
        <w:rPr>
          <w:rFonts w:ascii="Book Antiqua" w:hAnsi="Book Antiqua" w:cs="Book Antiqua" w:hint="eastAsia"/>
          <w:color w:val="000000"/>
          <w:lang w:eastAsia="zh-CN"/>
        </w:rPr>
        <w:t xml:space="preserve"> </w:t>
      </w:r>
      <w:bookmarkEnd w:id="19"/>
      <w:r w:rsidR="00885A2A" w:rsidRPr="002D53C9">
        <w:rPr>
          <w:rFonts w:ascii="Book Antiqua" w:eastAsia="Book Antiqua" w:hAnsi="Book Antiqua" w:cs="Book Antiqua"/>
          <w:color w:val="000000"/>
        </w:rPr>
        <w:t>Zhang</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M,</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Chen</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J,</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Wang</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CX,</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Lin</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NX,</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Li</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X.</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0005399C" w:rsidRPr="002D53C9">
        <w:rPr>
          <w:rFonts w:ascii="Book Antiqua" w:eastAsia="Book Antiqua" w:hAnsi="Book Antiqua" w:cs="Book Antiqua"/>
          <w:color w:val="000000"/>
        </w:rPr>
        <w:t>K</w:t>
      </w:r>
      <w:r w:rsidR="0005399C" w:rsidRPr="002D53C9">
        <w:rPr>
          <w:rFonts w:ascii="Book Antiqua" w:eastAsia="Book Antiqua" w:hAnsi="Book Antiqua" w:cs="Book Antiqua"/>
          <w:color w:val="000000"/>
          <w:szCs w:val="30"/>
          <w:vertAlign w:val="subscript"/>
        </w:rPr>
        <w:t>1</w:t>
      </w:r>
      <w:r w:rsidR="00885A2A"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report</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0045512D" w:rsidRPr="002D53C9">
        <w:rPr>
          <w:rFonts w:ascii="Book Antiqua" w:eastAsia="Book Antiqua" w:hAnsi="Book Antiqua" w:cs="Book Antiqua"/>
          <w:color w:val="000000"/>
        </w:rPr>
        <w:t>review</w:t>
      </w:r>
      <w:r w:rsidR="00DB0BA8" w:rsidRPr="002D53C9">
        <w:rPr>
          <w:rFonts w:ascii="Book Antiqua" w:eastAsia="Book Antiqua" w:hAnsi="Book Antiqua" w:cs="Book Antiqua"/>
          <w:color w:val="000000"/>
        </w:rPr>
        <w:t xml:space="preserve"> </w:t>
      </w:r>
      <w:r w:rsidR="0045512D" w:rsidRPr="002D53C9">
        <w:rPr>
          <w:rFonts w:ascii="Book Antiqua" w:hAnsi="Book Antiqua" w:cs="Book Antiqua" w:hint="eastAsia"/>
          <w:color w:val="000000"/>
          <w:lang w:eastAsia="zh-CN"/>
        </w:rPr>
        <w:t>of</w:t>
      </w:r>
      <w:r w:rsidR="00DB0BA8" w:rsidRPr="002D53C9">
        <w:rPr>
          <w:rFonts w:ascii="Book Antiqua" w:hAnsi="Book Antiqua" w:cs="Book Antiqua" w:hint="eastAsia"/>
          <w:color w:val="000000"/>
          <w:lang w:eastAsia="zh-CN"/>
        </w:rPr>
        <w:t xml:space="preserve"> </w:t>
      </w:r>
      <w:r w:rsidR="00885A2A" w:rsidRPr="002D53C9">
        <w:rPr>
          <w:rFonts w:ascii="Book Antiqua" w:eastAsia="Book Antiqua" w:hAnsi="Book Antiqua" w:cs="Book Antiqua"/>
          <w:color w:val="000000"/>
        </w:rPr>
        <w:t>literature.</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i/>
          <w:iCs/>
          <w:color w:val="000000"/>
        </w:rPr>
        <w:t>World</w:t>
      </w:r>
      <w:r w:rsidR="00DB0BA8" w:rsidRPr="002D53C9">
        <w:rPr>
          <w:rFonts w:ascii="Book Antiqua" w:eastAsia="Book Antiqua" w:hAnsi="Book Antiqua" w:cs="Book Antiqua"/>
          <w:i/>
          <w:iCs/>
          <w:color w:val="000000"/>
        </w:rPr>
        <w:t xml:space="preserve"> </w:t>
      </w:r>
      <w:r w:rsidR="00885A2A" w:rsidRPr="002D53C9">
        <w:rPr>
          <w:rFonts w:ascii="Book Antiqua" w:eastAsia="Book Antiqua" w:hAnsi="Book Antiqua" w:cs="Book Antiqua"/>
          <w:i/>
          <w:iCs/>
          <w:color w:val="000000"/>
        </w:rPr>
        <w:t>J</w:t>
      </w:r>
      <w:r w:rsidR="00DB0BA8" w:rsidRPr="002D53C9">
        <w:rPr>
          <w:rFonts w:ascii="Book Antiqua" w:eastAsia="Book Antiqua" w:hAnsi="Book Antiqua" w:cs="Book Antiqua"/>
          <w:i/>
          <w:iCs/>
          <w:color w:val="000000"/>
        </w:rPr>
        <w:t xml:space="preserve"> </w:t>
      </w:r>
      <w:r w:rsidR="00885A2A" w:rsidRPr="002D53C9">
        <w:rPr>
          <w:rFonts w:ascii="Book Antiqua" w:eastAsia="Book Antiqua" w:hAnsi="Book Antiqua" w:cs="Book Antiqua"/>
          <w:i/>
          <w:iCs/>
          <w:color w:val="000000"/>
        </w:rPr>
        <w:t>Clin</w:t>
      </w:r>
      <w:r w:rsidR="00DB0BA8" w:rsidRPr="002D53C9">
        <w:rPr>
          <w:rFonts w:ascii="Book Antiqua" w:eastAsia="Book Antiqua" w:hAnsi="Book Antiqua" w:cs="Book Antiqua"/>
          <w:i/>
          <w:iCs/>
          <w:color w:val="000000"/>
        </w:rPr>
        <w:t xml:space="preserve"> </w:t>
      </w:r>
      <w:r w:rsidR="00885A2A" w:rsidRPr="002D53C9">
        <w:rPr>
          <w:rFonts w:ascii="Book Antiqua" w:eastAsia="Book Antiqua" w:hAnsi="Book Antiqua" w:cs="Book Antiqua"/>
          <w:i/>
          <w:iCs/>
          <w:color w:val="000000"/>
        </w:rPr>
        <w:t>Cases</w:t>
      </w:r>
      <w:r w:rsidR="00DB0BA8" w:rsidRPr="002D53C9">
        <w:rPr>
          <w:rFonts w:ascii="Book Antiqua" w:eastAsia="Book Antiqua" w:hAnsi="Book Antiqua" w:cs="Book Antiqua"/>
          <w:color w:val="000000"/>
        </w:rPr>
        <w:t xml:space="preserve"> </w:t>
      </w:r>
      <w:r w:rsidR="00885A2A" w:rsidRPr="002D53C9">
        <w:rPr>
          <w:rFonts w:ascii="Book Antiqua" w:eastAsia="Book Antiqua" w:hAnsi="Book Antiqua" w:cs="Book Antiqua"/>
          <w:color w:val="000000"/>
        </w:rPr>
        <w:t>2022;</w:t>
      </w:r>
      <w:r w:rsidR="00DB0BA8" w:rsidRPr="002D53C9">
        <w:rPr>
          <w:rFonts w:ascii="Book Antiqua" w:eastAsia="Book Antiqua" w:hAnsi="Book Antiqua" w:cs="Book Antiqua"/>
          <w:color w:val="000000"/>
        </w:rPr>
        <w:t xml:space="preserve"> </w:t>
      </w:r>
      <w:r w:rsidR="00ED12F4" w:rsidRPr="002D53C9">
        <w:rPr>
          <w:rFonts w:ascii="Book Antiqua" w:eastAsia="Book Antiqua" w:hAnsi="Book Antiqua" w:cs="Book Antiqua"/>
          <w:color w:val="000000"/>
        </w:rPr>
        <w:t>10(2</w:t>
      </w:r>
      <w:r w:rsidR="00AF1F12" w:rsidRPr="002D53C9">
        <w:rPr>
          <w:rFonts w:ascii="Book Antiqua" w:eastAsia="Book Antiqua" w:hAnsi="Book Antiqua" w:cs="Book Antiqua"/>
          <w:color w:val="000000"/>
        </w:rPr>
        <w:t>9</w:t>
      </w:r>
      <w:r w:rsidR="00ED12F4"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10742</w:t>
      </w:r>
      <w:r w:rsidR="00ED12F4" w:rsidRPr="002D53C9">
        <w:rPr>
          <w:rFonts w:ascii="Book Antiqua" w:eastAsia="Book Antiqua" w:hAnsi="Book Antiqua" w:cs="Book Antiqua"/>
          <w:color w:val="000000"/>
        </w:rPr>
        <w:t>-</w:t>
      </w:r>
      <w:r w:rsidRPr="002D53C9">
        <w:rPr>
          <w:rFonts w:ascii="Book Antiqua" w:eastAsia="Book Antiqua" w:hAnsi="Book Antiqua" w:cs="Book Antiqua"/>
          <w:color w:val="000000"/>
        </w:rPr>
        <w:t>10754</w:t>
      </w:r>
    </w:p>
    <w:p w14:paraId="775473E2" w14:textId="52D2219E" w:rsidR="00893ADC" w:rsidRPr="002D53C9" w:rsidRDefault="00ED12F4" w:rsidP="00893ADC">
      <w:pPr>
        <w:spacing w:line="360" w:lineRule="auto"/>
        <w:jc w:val="both"/>
        <w:rPr>
          <w:rFonts w:ascii="Book Antiqua" w:eastAsia="Book Antiqua" w:hAnsi="Book Antiqua" w:cs="Book Antiqua"/>
          <w:color w:val="000000"/>
        </w:rPr>
      </w:pPr>
      <w:r w:rsidRPr="002D53C9">
        <w:rPr>
          <w:rFonts w:ascii="Book Antiqua" w:eastAsia="Book Antiqua" w:hAnsi="Book Antiqua" w:cs="Book Antiqua"/>
          <w:b/>
          <w:bCs/>
          <w:color w:val="000000"/>
        </w:rPr>
        <w:t>URL:</w:t>
      </w:r>
      <w:r w:rsidRPr="002D53C9">
        <w:rPr>
          <w:rFonts w:ascii="Book Antiqua" w:eastAsia="Book Antiqua" w:hAnsi="Book Antiqua" w:cs="Book Antiqua"/>
          <w:color w:val="000000"/>
        </w:rPr>
        <w:t xml:space="preserve"> </w:t>
      </w:r>
      <w:hyperlink r:id="rId8" w:history="1">
        <w:r w:rsidR="00893ADC" w:rsidRPr="002D53C9">
          <w:rPr>
            <w:rStyle w:val="a6"/>
            <w:rFonts w:ascii="Book Antiqua" w:eastAsia="Book Antiqua" w:hAnsi="Book Antiqua" w:cs="Book Antiqua"/>
          </w:rPr>
          <w:t>https://www.wjgnet.com/2307-8960/full/v10/i29/10742.htm</w:t>
        </w:r>
      </w:hyperlink>
    </w:p>
    <w:p w14:paraId="22ADD3B5" w14:textId="4E4CE75B" w:rsidR="00A77B3E" w:rsidRPr="002D53C9" w:rsidRDefault="00ED12F4" w:rsidP="00893ADC">
      <w:pPr>
        <w:spacing w:line="360" w:lineRule="auto"/>
        <w:jc w:val="both"/>
      </w:pPr>
      <w:r w:rsidRPr="002D53C9">
        <w:rPr>
          <w:rFonts w:ascii="Book Antiqua" w:eastAsia="Book Antiqua" w:hAnsi="Book Antiqua" w:cs="Book Antiqua"/>
          <w:b/>
          <w:bCs/>
          <w:color w:val="000000"/>
        </w:rPr>
        <w:t>DOI:</w:t>
      </w:r>
      <w:r w:rsidRPr="002D53C9">
        <w:rPr>
          <w:rFonts w:ascii="Book Antiqua" w:eastAsia="Book Antiqua" w:hAnsi="Book Antiqua" w:cs="Book Antiqua"/>
          <w:color w:val="000000"/>
        </w:rPr>
        <w:t xml:space="preserve"> https://dx.doi.org/10.12998/wjcc.v10.i2</w:t>
      </w:r>
      <w:r w:rsidR="00AF1F12" w:rsidRPr="002D53C9">
        <w:rPr>
          <w:rFonts w:ascii="Book Antiqua" w:eastAsia="Book Antiqua" w:hAnsi="Book Antiqua" w:cs="Book Antiqua"/>
          <w:color w:val="000000"/>
        </w:rPr>
        <w:t>9</w:t>
      </w:r>
      <w:r w:rsidRPr="002D53C9">
        <w:rPr>
          <w:rFonts w:ascii="Book Antiqua" w:eastAsia="Book Antiqua" w:hAnsi="Book Antiqua" w:cs="Book Antiqua"/>
          <w:color w:val="000000"/>
        </w:rPr>
        <w:t>.</w:t>
      </w:r>
      <w:r w:rsidR="00893ADC" w:rsidRPr="002D53C9">
        <w:rPr>
          <w:rFonts w:ascii="Book Antiqua" w:eastAsia="Book Antiqua" w:hAnsi="Book Antiqua" w:cs="Book Antiqua"/>
          <w:color w:val="000000"/>
        </w:rPr>
        <w:t>10742</w:t>
      </w:r>
    </w:p>
    <w:p w14:paraId="019F7A62" w14:textId="77777777" w:rsidR="00A77B3E" w:rsidRPr="002D53C9" w:rsidRDefault="00A77B3E">
      <w:pPr>
        <w:spacing w:line="360" w:lineRule="auto"/>
        <w:jc w:val="both"/>
      </w:pPr>
    </w:p>
    <w:p w14:paraId="5E26BAD8" w14:textId="77777777" w:rsidR="00A77B3E" w:rsidRPr="002D53C9" w:rsidRDefault="00885A2A">
      <w:pPr>
        <w:spacing w:line="360" w:lineRule="auto"/>
        <w:jc w:val="both"/>
      </w:pPr>
      <w:r w:rsidRPr="002D53C9">
        <w:rPr>
          <w:rFonts w:ascii="Book Antiqua" w:eastAsia="Book Antiqua" w:hAnsi="Book Antiqua" w:cs="Book Antiqua"/>
          <w:b/>
          <w:bCs/>
          <w:color w:val="000000"/>
          <w:szCs w:val="21"/>
        </w:rPr>
        <w:t>Core</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b/>
          <w:bCs/>
          <w:color w:val="000000"/>
          <w:szCs w:val="21"/>
        </w:rPr>
        <w:t>Tip:</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occur;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their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easily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overlooked.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Managing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challenging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both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clinicians.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developed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successfully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suggesting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Chinese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therapy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feasible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confirmed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findings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through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physical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examination,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biopsy,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immunohistochemical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also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conducted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literature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review</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eczematous-type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clarify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possible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pathogenesis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provoke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new</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thinking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regarding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p>
    <w:p w14:paraId="0EDAE7FC" w14:textId="77777777" w:rsidR="00A77B3E" w:rsidRPr="002D53C9" w:rsidRDefault="00A77B3E">
      <w:pPr>
        <w:spacing w:line="360" w:lineRule="auto"/>
        <w:jc w:val="both"/>
      </w:pPr>
    </w:p>
    <w:p w14:paraId="7F02629E" w14:textId="77777777" w:rsidR="00A77B3E" w:rsidRPr="002D53C9" w:rsidRDefault="0045512D">
      <w:pPr>
        <w:spacing w:line="360" w:lineRule="auto"/>
        <w:jc w:val="both"/>
      </w:pPr>
      <w:r w:rsidRPr="002D53C9">
        <w:rPr>
          <w:rFonts w:ascii="Book Antiqua" w:eastAsia="Book Antiqua" w:hAnsi="Book Antiqua" w:cs="Book Antiqua"/>
          <w:b/>
          <w:caps/>
          <w:color w:val="000000"/>
          <w:u w:val="single"/>
        </w:rPr>
        <w:br w:type="page"/>
      </w:r>
      <w:r w:rsidR="00885A2A" w:rsidRPr="002D53C9">
        <w:rPr>
          <w:rFonts w:ascii="Book Antiqua" w:eastAsia="Book Antiqua" w:hAnsi="Book Antiqua" w:cs="Book Antiqua"/>
          <w:b/>
          <w:caps/>
          <w:color w:val="000000"/>
          <w:u w:val="single"/>
        </w:rPr>
        <w:lastRenderedPageBreak/>
        <w:t>INTRODUCTION</w:t>
      </w:r>
    </w:p>
    <w:p w14:paraId="198E50D2" w14:textId="77777777" w:rsidR="00A77B3E" w:rsidRPr="002D53C9" w:rsidRDefault="00885A2A">
      <w:pPr>
        <w:spacing w:line="360" w:lineRule="auto"/>
        <w:jc w:val="both"/>
      </w:pP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currently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available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intramuscular,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intravenous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administration,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generally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tolerated</w:t>
      </w:r>
      <w:r w:rsidRPr="002D53C9">
        <w:rPr>
          <w:rFonts w:ascii="Book Antiqua" w:eastAsia="Book Antiqua" w:hAnsi="Book Antiqua" w:cs="Book Antiqua"/>
          <w:color w:val="000000"/>
          <w:szCs w:val="30"/>
          <w:vertAlign w:val="superscript"/>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effects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rarely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observed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mostly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early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1960s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European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literature.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important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effects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hyperbilirubinemia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kernicterus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newborn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infants</w:t>
      </w:r>
      <w:r w:rsidRPr="002D53C9">
        <w:rPr>
          <w:rFonts w:ascii="Book Antiqua" w:eastAsia="Book Antiqua" w:hAnsi="Book Antiqua" w:cs="Book Antiqua"/>
          <w:color w:val="000000"/>
          <w:szCs w:val="30"/>
          <w:vertAlign w:val="superscript"/>
        </w:rPr>
        <w:t>[2]</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particularly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premature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infants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from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competition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glucuronyl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transferase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immature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function</w:t>
      </w:r>
      <w:r w:rsidRPr="002D53C9">
        <w:rPr>
          <w:rFonts w:ascii="Book Antiqua" w:eastAsia="Book Antiqua" w:hAnsi="Book Antiqua" w:cs="Book Antiqua"/>
          <w:color w:val="000000"/>
          <w:szCs w:val="30"/>
          <w:vertAlign w:val="superscript"/>
        </w:rPr>
        <w:t>[3]</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p>
    <w:p w14:paraId="03BF40DD" w14:textId="77777777" w:rsidR="00A77B3E" w:rsidRPr="002D53C9" w:rsidRDefault="00885A2A" w:rsidP="000C2185">
      <w:pPr>
        <w:spacing w:line="360" w:lineRule="auto"/>
        <w:ind w:firstLineChars="100" w:firstLine="240"/>
        <w:jc w:val="both"/>
      </w:pPr>
      <w:r w:rsidRPr="002D53C9">
        <w:rPr>
          <w:rFonts w:ascii="Book Antiqua" w:eastAsia="Book Antiqua" w:hAnsi="Book Antiqua" w:cs="Book Antiqua"/>
          <w:color w:val="000000"/>
        </w:rPr>
        <w:t>Based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characteristics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rashes,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three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types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events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caused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localized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pruritic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erythematous,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indurated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plaques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common);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localized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morphea-form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eruptions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(secondary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type</w:t>
      </w:r>
      <w:r w:rsidRPr="002D53C9">
        <w:rPr>
          <w:rFonts w:ascii="Book Antiqua" w:eastAsia="Book Antiqua" w:hAnsi="Book Antiqua" w:cs="Book Antiqua"/>
          <w:color w:val="000000"/>
          <w:szCs w:val="30"/>
          <w:vertAlign w:val="superscript"/>
        </w:rPr>
        <w:t>[4-8]</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(3)</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diffuse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maculopapular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eruptions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(very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early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studies</w:t>
      </w:r>
      <w:r w:rsidRPr="002D53C9">
        <w:rPr>
          <w:rFonts w:ascii="Book Antiqua" w:eastAsia="Book Antiqua" w:hAnsi="Book Antiqua" w:cs="Book Antiqua"/>
          <w:color w:val="000000"/>
          <w:vertAlign w:val="superscript"/>
        </w:rPr>
        <w:t>[9-11]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accordance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000C2185"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000C2185" w:rsidRPr="002D53C9">
        <w:rPr>
          <w:rFonts w:ascii="Book Antiqua" w:eastAsia="Book Antiqua" w:hAnsi="Book Antiqua" w:cs="Book Antiqua"/>
          <w:color w:val="000000"/>
        </w:rPr>
        <w:t>repo</w:t>
      </w:r>
      <w:r w:rsidRPr="002D53C9">
        <w:rPr>
          <w:rFonts w:ascii="Book Antiqua" w:eastAsia="Book Antiqua" w:hAnsi="Book Antiqua" w:cs="Book Antiqua"/>
          <w:color w:val="000000"/>
        </w:rPr>
        <w:t>rt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guidelines</w:t>
      </w:r>
      <w:r w:rsidRPr="002D53C9">
        <w:rPr>
          <w:rFonts w:ascii="Book Antiqua" w:eastAsia="Book Antiqua" w:hAnsi="Book Antiqua" w:cs="Book Antiqua"/>
          <w:color w:val="000000"/>
          <w:szCs w:val="30"/>
          <w:vertAlign w:val="superscript"/>
        </w:rPr>
        <w:t>[12]</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developed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eczematous-type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Residual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pigmentation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persisted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18</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responded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Chinese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p>
    <w:p w14:paraId="5B281714" w14:textId="77777777" w:rsidR="00A77B3E" w:rsidRPr="002D53C9" w:rsidRDefault="00885A2A" w:rsidP="000C2185">
      <w:pPr>
        <w:spacing w:line="360" w:lineRule="auto"/>
        <w:ind w:firstLineChars="100" w:firstLine="240"/>
        <w:jc w:val="both"/>
      </w:pP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caused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mainly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symptomatically.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topical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corticosteroids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without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occlusion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intralesional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steroids;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ineffective.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topical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application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tacrolimus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(FK-506),</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potent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interleukin-2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T-cell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activation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inhibitor,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become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future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option.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Lauerma</w:t>
      </w:r>
      <w:r w:rsidRPr="002D53C9">
        <w:rPr>
          <w:rFonts w:ascii="Book Antiqua" w:eastAsia="Book Antiqua" w:hAnsi="Book Antiqua" w:cs="Book Antiqua"/>
          <w:color w:val="000000"/>
          <w:szCs w:val="30"/>
          <w:vertAlign w:val="superscript"/>
        </w:rPr>
        <w:t>[13]</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demonstrated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topical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tacrolimus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effectively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suppresses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contact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dermatitis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caused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dinitrobutylphenol.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hypersensitivity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reported.</w:t>
      </w:r>
    </w:p>
    <w:p w14:paraId="2C0A4E55" w14:textId="77777777" w:rsidR="00A77B3E" w:rsidRPr="002D53C9" w:rsidRDefault="00885A2A" w:rsidP="000C2185">
      <w:pPr>
        <w:spacing w:line="360" w:lineRule="auto"/>
        <w:ind w:firstLineChars="100" w:firstLine="240"/>
        <w:jc w:val="both"/>
      </w:pPr>
      <w:r w:rsidRPr="002D53C9">
        <w:rPr>
          <w:rFonts w:ascii="Book Antiqua" w:eastAsia="Book Antiqua" w:hAnsi="Book Antiqua" w:cs="Book Antiqua"/>
          <w:color w:val="000000"/>
        </w:rPr>
        <w:t>Some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researchers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believe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exacerbation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persistent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eruptions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related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dietary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follow-up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investigation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possibility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available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English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literature.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probably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due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difficulty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avoiding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dietary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small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quantities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different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foods,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high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concentrations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green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leafy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vegetables.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failed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maintain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low</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diet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due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lastRenderedPageBreak/>
        <w:t>preferences.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whether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minute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quantities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foods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preclude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efficacy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dietary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therapy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remains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unknown.</w:t>
      </w:r>
    </w:p>
    <w:p w14:paraId="226BD438" w14:textId="77777777" w:rsidR="00A77B3E" w:rsidRPr="002D53C9" w:rsidRDefault="00A77B3E">
      <w:pPr>
        <w:spacing w:line="360" w:lineRule="auto"/>
        <w:ind w:firstLine="480"/>
        <w:jc w:val="both"/>
      </w:pPr>
    </w:p>
    <w:p w14:paraId="1DB92ACF" w14:textId="77777777" w:rsidR="00A77B3E" w:rsidRPr="002D53C9" w:rsidRDefault="00885A2A">
      <w:pPr>
        <w:spacing w:line="360" w:lineRule="auto"/>
        <w:jc w:val="both"/>
      </w:pPr>
      <w:r w:rsidRPr="002D53C9">
        <w:rPr>
          <w:rFonts w:ascii="Book Antiqua" w:eastAsia="Book Antiqua" w:hAnsi="Book Antiqua" w:cs="Book Antiqua"/>
          <w:b/>
          <w:caps/>
          <w:color w:val="000000"/>
          <w:u w:val="single"/>
        </w:rPr>
        <w:t>CASE</w:t>
      </w:r>
      <w:r w:rsidR="00DB0BA8" w:rsidRPr="002D53C9">
        <w:rPr>
          <w:rFonts w:ascii="Book Antiqua" w:eastAsia="Book Antiqua" w:hAnsi="Book Antiqua" w:cs="Book Antiqua"/>
          <w:b/>
          <w:caps/>
          <w:color w:val="000000"/>
          <w:u w:val="single"/>
        </w:rPr>
        <w:t xml:space="preserve"> </w:t>
      </w:r>
      <w:r w:rsidRPr="002D53C9">
        <w:rPr>
          <w:rFonts w:ascii="Book Antiqua" w:eastAsia="Book Antiqua" w:hAnsi="Book Antiqua" w:cs="Book Antiqua"/>
          <w:b/>
          <w:caps/>
          <w:color w:val="000000"/>
          <w:u w:val="single"/>
        </w:rPr>
        <w:t>PRESENTATION</w:t>
      </w:r>
    </w:p>
    <w:p w14:paraId="63ABFF18" w14:textId="77777777" w:rsidR="00A77B3E" w:rsidRPr="002D53C9" w:rsidRDefault="00885A2A">
      <w:pPr>
        <w:spacing w:line="360" w:lineRule="auto"/>
        <w:jc w:val="both"/>
      </w:pPr>
      <w:r w:rsidRPr="002D53C9">
        <w:rPr>
          <w:rFonts w:ascii="Book Antiqua" w:eastAsia="Book Antiqua" w:hAnsi="Book Antiqua" w:cs="Book Antiqua"/>
          <w:b/>
          <w:i/>
          <w:color w:val="000000"/>
        </w:rPr>
        <w:t>Chief</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complaints</w:t>
      </w:r>
    </w:p>
    <w:p w14:paraId="586628E3" w14:textId="77777777" w:rsidR="00A77B3E" w:rsidRPr="002D53C9" w:rsidRDefault="00885A2A">
      <w:pPr>
        <w:spacing w:line="360" w:lineRule="auto"/>
        <w:jc w:val="both"/>
      </w:pP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50-year-old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woman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referred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hospital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September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14,</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complaint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intensely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pruritic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erythematous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right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hip.</w:t>
      </w:r>
      <w:r w:rsidR="00DB0BA8" w:rsidRPr="002D53C9">
        <w:rPr>
          <w:rFonts w:ascii="Book Antiqua" w:eastAsia="Book Antiqua" w:hAnsi="Book Antiqua" w:cs="Book Antiqua"/>
          <w:color w:val="000000"/>
        </w:rPr>
        <w:t xml:space="preserve"> </w:t>
      </w:r>
    </w:p>
    <w:p w14:paraId="623B7F41" w14:textId="77777777" w:rsidR="00A77B3E" w:rsidRPr="002D53C9" w:rsidRDefault="00A77B3E">
      <w:pPr>
        <w:spacing w:line="360" w:lineRule="auto"/>
        <w:jc w:val="both"/>
      </w:pPr>
    </w:p>
    <w:p w14:paraId="1F8DC4F2" w14:textId="77777777" w:rsidR="00A77B3E" w:rsidRPr="002D53C9" w:rsidRDefault="00885A2A">
      <w:pPr>
        <w:spacing w:line="360" w:lineRule="auto"/>
        <w:jc w:val="both"/>
      </w:pPr>
      <w:r w:rsidRPr="002D53C9">
        <w:rPr>
          <w:rFonts w:ascii="Book Antiqua" w:eastAsia="Book Antiqua" w:hAnsi="Book Antiqua" w:cs="Book Antiqua"/>
          <w:b/>
          <w:i/>
          <w:color w:val="000000"/>
        </w:rPr>
        <w:t>History</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of</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present</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illness</w:t>
      </w:r>
    </w:p>
    <w:p w14:paraId="1CC933B6" w14:textId="77777777" w:rsidR="00A77B3E" w:rsidRPr="002D53C9" w:rsidRDefault="00885A2A">
      <w:pPr>
        <w:spacing w:line="360" w:lineRule="auto"/>
        <w:jc w:val="both"/>
      </w:pP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symptom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intensely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pruritic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erythematous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started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year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before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presentation.</w:t>
      </w:r>
    </w:p>
    <w:p w14:paraId="6DD17EA4" w14:textId="77777777" w:rsidR="00A77B3E" w:rsidRPr="002D53C9" w:rsidRDefault="00A77B3E">
      <w:pPr>
        <w:spacing w:line="360" w:lineRule="auto"/>
        <w:jc w:val="both"/>
      </w:pPr>
    </w:p>
    <w:p w14:paraId="18F45C41" w14:textId="77777777" w:rsidR="00A77B3E" w:rsidRPr="002D53C9" w:rsidRDefault="00885A2A">
      <w:pPr>
        <w:spacing w:line="360" w:lineRule="auto"/>
        <w:jc w:val="both"/>
      </w:pPr>
      <w:r w:rsidRPr="002D53C9">
        <w:rPr>
          <w:rFonts w:ascii="Book Antiqua" w:eastAsia="Book Antiqua" w:hAnsi="Book Antiqua" w:cs="Book Antiqua"/>
          <w:b/>
          <w:i/>
          <w:color w:val="000000"/>
        </w:rPr>
        <w:t>History</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of</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past</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illness</w:t>
      </w:r>
    </w:p>
    <w:p w14:paraId="7183FB0F" w14:textId="77777777" w:rsidR="00A77B3E" w:rsidRPr="002D53C9" w:rsidRDefault="00885A2A">
      <w:pPr>
        <w:spacing w:line="360" w:lineRule="auto"/>
        <w:jc w:val="both"/>
      </w:pPr>
      <w:r w:rsidRPr="002D53C9">
        <w:rPr>
          <w:rFonts w:ascii="Book Antiqua" w:eastAsia="Book Antiqua" w:hAnsi="Book Antiqua" w:cs="Book Antiqua"/>
          <w:color w:val="000000"/>
        </w:rPr>
        <w:t>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year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prior,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received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40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before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thyroid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nodule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surgery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prevent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bleeding.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days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developed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abovementioned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symptoms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site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caused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discomfort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without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obvious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burning,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problems.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phytonadione,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cyclosporine,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medications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polyoxyethylated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oil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(PEO-CO).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urticaria,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topical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chloramphenicol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betamethasone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liniment,</w:t>
      </w:r>
      <w:r w:rsidR="00DB0BA8" w:rsidRPr="002D53C9">
        <w:rPr>
          <w:rFonts w:ascii="Book Antiqua" w:eastAsia="Book Antiqua" w:hAnsi="Book Antiqua" w:cs="Book Antiqua"/>
          <w:color w:val="000000"/>
          <w:szCs w:val="21"/>
        </w:rPr>
        <w:t xml:space="preserve"> </w:t>
      </w:r>
      <w:r w:rsidRPr="002D53C9">
        <w:rPr>
          <w:rFonts w:ascii="Book Antiqua" w:eastAsia="Book Antiqua" w:hAnsi="Book Antiqua" w:cs="Book Antiqua"/>
          <w:color w:val="000000"/>
        </w:rPr>
        <w:t>dexamethasone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sodium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phosphate,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chlorpheniramine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maleate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prescribed.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condition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improve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substantially.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Despite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intermittent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year,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condition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controlled.</w:t>
      </w:r>
    </w:p>
    <w:p w14:paraId="6F43594B" w14:textId="77777777" w:rsidR="00A77B3E" w:rsidRPr="002D53C9" w:rsidRDefault="00A77B3E">
      <w:pPr>
        <w:spacing w:line="360" w:lineRule="auto"/>
        <w:jc w:val="both"/>
      </w:pPr>
    </w:p>
    <w:p w14:paraId="05C5935A" w14:textId="77777777" w:rsidR="00A77B3E" w:rsidRPr="002D53C9" w:rsidRDefault="00885A2A">
      <w:pPr>
        <w:spacing w:line="360" w:lineRule="auto"/>
        <w:jc w:val="both"/>
      </w:pPr>
      <w:r w:rsidRPr="002D53C9">
        <w:rPr>
          <w:rFonts w:ascii="Book Antiqua" w:eastAsia="Book Antiqua" w:hAnsi="Book Antiqua" w:cs="Book Antiqua"/>
          <w:b/>
          <w:i/>
          <w:color w:val="000000"/>
        </w:rPr>
        <w:t>Personal</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and</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family</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history</w:t>
      </w:r>
    </w:p>
    <w:p w14:paraId="07B295FA" w14:textId="77777777" w:rsidR="00A77B3E" w:rsidRPr="002D53C9" w:rsidRDefault="00885A2A">
      <w:pPr>
        <w:spacing w:line="360" w:lineRule="auto"/>
        <w:jc w:val="both"/>
      </w:pP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denied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family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history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hereditary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p>
    <w:p w14:paraId="693046B9" w14:textId="77777777" w:rsidR="00A77B3E" w:rsidRPr="002D53C9" w:rsidRDefault="00A77B3E">
      <w:pPr>
        <w:spacing w:line="360" w:lineRule="auto"/>
        <w:jc w:val="both"/>
      </w:pPr>
    </w:p>
    <w:p w14:paraId="7C161C2B" w14:textId="77777777" w:rsidR="00A77B3E" w:rsidRPr="002D53C9" w:rsidRDefault="00885A2A">
      <w:pPr>
        <w:spacing w:line="360" w:lineRule="auto"/>
        <w:jc w:val="both"/>
      </w:pPr>
      <w:r w:rsidRPr="002D53C9">
        <w:rPr>
          <w:rFonts w:ascii="Book Antiqua" w:eastAsia="Book Antiqua" w:hAnsi="Book Antiqua" w:cs="Book Antiqua"/>
          <w:b/>
          <w:i/>
          <w:color w:val="000000"/>
        </w:rPr>
        <w:t>Physical</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examination</w:t>
      </w:r>
    </w:p>
    <w:p w14:paraId="77438C36" w14:textId="77777777" w:rsidR="00A77B3E" w:rsidRPr="002D53C9" w:rsidRDefault="00885A2A">
      <w:pPr>
        <w:spacing w:line="360" w:lineRule="auto"/>
        <w:jc w:val="both"/>
      </w:pPr>
      <w:r w:rsidRPr="002D53C9">
        <w:rPr>
          <w:rFonts w:ascii="Book Antiqua" w:eastAsia="Book Antiqua" w:hAnsi="Book Antiqua" w:cs="Book Antiqua"/>
          <w:color w:val="000000"/>
        </w:rPr>
        <w:lastRenderedPageBreak/>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physical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examination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revealed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erythematous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itchy-infiltrated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approximately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right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sites.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mouth,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sweat,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normal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urine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bowel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movements.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tongue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covered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greasy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coating,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pulse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rapid.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Since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onset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chills,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joint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swollen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lymph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nodes,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weight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loss,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trauma,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foreign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body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contact,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suspicious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drug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symptoms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intense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pruritus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weeping,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erythematous,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indurated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plaques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b/>
          <w:bCs/>
          <w:color w:val="000000"/>
        </w:rPr>
        <w:t xml:space="preserve"> </w:t>
      </w:r>
      <w:r w:rsidR="000C2185" w:rsidRPr="002D53C9">
        <w:rPr>
          <w:rFonts w:ascii="Book Antiqua" w:eastAsia="Book Antiqua" w:hAnsi="Book Antiqua" w:cs="Book Antiqua"/>
          <w:bCs/>
          <w:color w:val="000000"/>
        </w:rPr>
        <w:t>Figure</w:t>
      </w:r>
      <w:r w:rsidR="00DB0BA8" w:rsidRPr="002D53C9">
        <w:rPr>
          <w:rFonts w:ascii="Book Antiqua" w:eastAsia="Book Antiqua" w:hAnsi="Book Antiqua" w:cs="Book Antiqua"/>
          <w:bCs/>
          <w:color w:val="000000"/>
        </w:rPr>
        <w:t xml:space="preserve"> </w:t>
      </w:r>
      <w:r w:rsidR="000C2185" w:rsidRPr="002D53C9">
        <w:rPr>
          <w:rFonts w:ascii="Book Antiqua" w:eastAsia="Book Antiqua" w:hAnsi="Book Antiqua" w:cs="Book Antiqua"/>
          <w:bCs/>
          <w:color w:val="000000"/>
        </w:rPr>
        <w:t>1A</w:t>
      </w:r>
      <w:r w:rsidR="00DB0BA8" w:rsidRPr="002D53C9">
        <w:rPr>
          <w:rFonts w:ascii="Book Antiqua" w:hAnsi="Book Antiqua" w:cs="Book Antiqua" w:hint="eastAsia"/>
          <w:bCs/>
          <w:color w:val="000000"/>
          <w:lang w:eastAsia="zh-CN"/>
        </w:rPr>
        <w:t xml:space="preserve"> </w:t>
      </w:r>
      <w:r w:rsidR="000C2185" w:rsidRPr="002D53C9">
        <w:rPr>
          <w:rFonts w:ascii="Book Antiqua" w:hAnsi="Book Antiqua" w:cs="Book Antiqua" w:hint="eastAsia"/>
          <w:bCs/>
          <w:color w:val="000000"/>
          <w:lang w:eastAsia="zh-CN"/>
        </w:rPr>
        <w:t>and</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B</w:t>
      </w:r>
      <w:r w:rsidRPr="002D53C9">
        <w:rPr>
          <w:rFonts w:ascii="Book Antiqua" w:eastAsia="Book Antiqua" w:hAnsi="Book Antiqua" w:cs="Book Antiqua"/>
          <w:color w:val="000000"/>
        </w:rPr>
        <w:t>.</w:t>
      </w:r>
    </w:p>
    <w:p w14:paraId="7566F7B6" w14:textId="77777777" w:rsidR="00A77B3E" w:rsidRPr="002D53C9" w:rsidRDefault="00A77B3E">
      <w:pPr>
        <w:spacing w:line="360" w:lineRule="auto"/>
        <w:jc w:val="both"/>
      </w:pPr>
    </w:p>
    <w:p w14:paraId="0A3A0A51" w14:textId="77777777" w:rsidR="00A77B3E" w:rsidRPr="002D53C9" w:rsidRDefault="00885A2A">
      <w:pPr>
        <w:spacing w:line="360" w:lineRule="auto"/>
        <w:jc w:val="both"/>
      </w:pPr>
      <w:r w:rsidRPr="002D53C9">
        <w:rPr>
          <w:rFonts w:ascii="Book Antiqua" w:eastAsia="Book Antiqua" w:hAnsi="Book Antiqua" w:cs="Book Antiqua"/>
          <w:b/>
          <w:i/>
          <w:color w:val="000000"/>
        </w:rPr>
        <w:t>Laboratory</w:t>
      </w:r>
      <w:r w:rsidR="00DB0BA8" w:rsidRPr="002D53C9">
        <w:rPr>
          <w:rFonts w:ascii="Book Antiqua" w:eastAsia="Book Antiqua" w:hAnsi="Book Antiqua" w:cs="Book Antiqua"/>
          <w:b/>
          <w:i/>
          <w:color w:val="000000"/>
        </w:rPr>
        <w:t xml:space="preserve"> </w:t>
      </w:r>
      <w:r w:rsidRPr="002D53C9">
        <w:rPr>
          <w:rFonts w:ascii="Book Antiqua" w:eastAsia="Book Antiqua" w:hAnsi="Book Antiqua" w:cs="Book Antiqua"/>
          <w:b/>
          <w:i/>
          <w:color w:val="000000"/>
        </w:rPr>
        <w:t>examinations</w:t>
      </w:r>
    </w:p>
    <w:p w14:paraId="6FAA6904" w14:textId="77777777" w:rsidR="00A77B3E" w:rsidRPr="002D53C9" w:rsidRDefault="00885A2A">
      <w:pPr>
        <w:spacing w:line="360" w:lineRule="auto"/>
        <w:jc w:val="both"/>
      </w:pPr>
      <w:r w:rsidRPr="002D53C9">
        <w:rPr>
          <w:rFonts w:ascii="Book Antiqua" w:eastAsia="Book Antiqua" w:hAnsi="Book Antiqua" w:cs="Book Antiqua"/>
          <w:color w:val="000000"/>
        </w:rPr>
        <w:t>Liver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ultrasonography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findings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aspartate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aminotransferase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(serum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glutamic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oxaloacetic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transaminase),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alkaline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phosphatase,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serum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bilirubin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levels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normal.</w:t>
      </w:r>
    </w:p>
    <w:p w14:paraId="778BA301" w14:textId="77777777" w:rsidR="00A77B3E" w:rsidRPr="002D53C9" w:rsidRDefault="00A77B3E">
      <w:pPr>
        <w:spacing w:line="360" w:lineRule="auto"/>
        <w:jc w:val="both"/>
      </w:pPr>
    </w:p>
    <w:p w14:paraId="42F95493" w14:textId="77777777" w:rsidR="000C2185" w:rsidRPr="002D53C9" w:rsidRDefault="00885A2A">
      <w:pPr>
        <w:spacing w:line="360" w:lineRule="auto"/>
        <w:jc w:val="both"/>
        <w:rPr>
          <w:rFonts w:ascii="Book Antiqua" w:hAnsi="Book Antiqua" w:cs="Book Antiqua"/>
          <w:b/>
          <w:bCs/>
          <w:i/>
          <w:iCs/>
          <w:color w:val="000000"/>
          <w:lang w:eastAsia="zh-CN"/>
        </w:rPr>
      </w:pPr>
      <w:bookmarkStart w:id="20" w:name="OLE_LINK3"/>
      <w:bookmarkStart w:id="21" w:name="OLE_LINK4"/>
      <w:r w:rsidRPr="002D53C9">
        <w:rPr>
          <w:rFonts w:ascii="Book Antiqua" w:eastAsia="Book Antiqua" w:hAnsi="Book Antiqua" w:cs="Book Antiqua"/>
          <w:b/>
          <w:bCs/>
          <w:i/>
          <w:iCs/>
          <w:color w:val="000000"/>
        </w:rPr>
        <w:t>Skin</w:t>
      </w:r>
      <w:r w:rsidR="00DB0BA8" w:rsidRPr="002D53C9">
        <w:rPr>
          <w:rFonts w:ascii="Book Antiqua" w:eastAsia="Book Antiqua" w:hAnsi="Book Antiqua" w:cs="Book Antiqua"/>
          <w:b/>
          <w:bCs/>
          <w:i/>
          <w:iCs/>
          <w:color w:val="000000"/>
        </w:rPr>
        <w:t xml:space="preserve"> </w:t>
      </w:r>
      <w:r w:rsidRPr="002D53C9">
        <w:rPr>
          <w:rFonts w:ascii="Book Antiqua" w:eastAsia="Book Antiqua" w:hAnsi="Book Antiqua" w:cs="Book Antiqua"/>
          <w:b/>
          <w:bCs/>
          <w:i/>
          <w:iCs/>
          <w:color w:val="000000"/>
        </w:rPr>
        <w:t>biopsy</w:t>
      </w:r>
    </w:p>
    <w:p w14:paraId="722E64F0" w14:textId="77777777" w:rsidR="00A77B3E" w:rsidRPr="002D53C9" w:rsidRDefault="00885A2A">
      <w:pPr>
        <w:spacing w:line="360" w:lineRule="auto"/>
        <w:jc w:val="both"/>
        <w:rPr>
          <w:lang w:eastAsia="zh-CN"/>
        </w:rPr>
      </w:pP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clear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could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made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based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manifestations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erythematous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plaques.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nonspecific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could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easily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confused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w:t>
      </w:r>
      <w:r w:rsidRPr="002D53C9">
        <w:rPr>
          <w:rFonts w:ascii="Book Antiqua" w:eastAsia="Book Antiqua" w:hAnsi="Book Antiqua" w:cs="Book Antiqua"/>
          <w:color w:val="000000"/>
          <w:shd w:val="clear" w:color="auto" w:fill="FFFFFF"/>
        </w:rPr>
        <w:t>ycosis</w:t>
      </w:r>
      <w:r w:rsidR="00DB0BA8" w:rsidRPr="002D53C9">
        <w:rPr>
          <w:rFonts w:ascii="Book Antiqua" w:eastAsia="Book Antiqua" w:hAnsi="Book Antiqua" w:cs="Book Antiqua"/>
          <w:color w:val="000000"/>
          <w:shd w:val="clear" w:color="auto" w:fill="FFFFFF"/>
        </w:rPr>
        <w:t xml:space="preserve"> </w:t>
      </w:r>
      <w:r w:rsidRPr="002D53C9">
        <w:rPr>
          <w:rFonts w:ascii="Book Antiqua" w:eastAsia="Book Antiqua" w:hAnsi="Book Antiqua" w:cs="Book Antiqua"/>
          <w:color w:val="000000"/>
          <w:shd w:val="clear" w:color="auto" w:fill="FFFFFF"/>
        </w:rPr>
        <w:t>fungoides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ensure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accuracy,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performed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biopsy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from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right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during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examination,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available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week.</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Considering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characteristics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temporarily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suspected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type),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sores.”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tongue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coating,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pulse,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characteristics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consistent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those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blood-heat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syndrome.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considered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blood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Yang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floating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pathogeneses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according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szCs w:val="21"/>
        </w:rPr>
        <w:t xml:space="preserve"> </w:t>
      </w:r>
      <w:r w:rsidRPr="002D53C9">
        <w:rPr>
          <w:rFonts w:ascii="Book Antiqua" w:eastAsia="Book Antiqua" w:hAnsi="Book Antiqua" w:cs="Book Antiqua"/>
          <w:color w:val="000000"/>
        </w:rPr>
        <w:t>theory.</w:t>
      </w:r>
      <w:r w:rsidR="00DB0BA8" w:rsidRPr="002D53C9">
        <w:rPr>
          <w:rFonts w:ascii="Book Antiqua" w:eastAsia="Book Antiqua" w:hAnsi="Book Antiqua" w:cs="Book Antiqua"/>
          <w:color w:val="000000"/>
        </w:rPr>
        <w:t xml:space="preserve"> </w:t>
      </w:r>
    </w:p>
    <w:bookmarkEnd w:id="20"/>
    <w:bookmarkEnd w:id="21"/>
    <w:p w14:paraId="78E34DB6" w14:textId="77777777" w:rsidR="00A77B3E" w:rsidRPr="002D53C9" w:rsidRDefault="00A77B3E">
      <w:pPr>
        <w:spacing w:line="360" w:lineRule="auto"/>
        <w:jc w:val="both"/>
      </w:pPr>
    </w:p>
    <w:p w14:paraId="43292924" w14:textId="77777777" w:rsidR="00A77B3E" w:rsidRPr="002D53C9" w:rsidRDefault="00885A2A">
      <w:pPr>
        <w:spacing w:line="360" w:lineRule="auto"/>
        <w:jc w:val="both"/>
      </w:pPr>
      <w:r w:rsidRPr="002D53C9">
        <w:rPr>
          <w:rFonts w:ascii="Book Antiqua" w:eastAsia="Book Antiqua" w:hAnsi="Book Antiqua" w:cs="Book Antiqua"/>
          <w:b/>
          <w:bCs/>
          <w:i/>
          <w:iCs/>
          <w:color w:val="000000"/>
        </w:rPr>
        <w:t>Histological</w:t>
      </w:r>
      <w:r w:rsidR="00DB0BA8" w:rsidRPr="002D53C9">
        <w:rPr>
          <w:rFonts w:ascii="Book Antiqua" w:eastAsia="Book Antiqua" w:hAnsi="Book Antiqua" w:cs="Book Antiqua"/>
          <w:b/>
          <w:bCs/>
          <w:i/>
          <w:iCs/>
          <w:color w:val="000000"/>
        </w:rPr>
        <w:t xml:space="preserve"> </w:t>
      </w:r>
      <w:r w:rsidRPr="002D53C9">
        <w:rPr>
          <w:rFonts w:ascii="Book Antiqua" w:eastAsia="Book Antiqua" w:hAnsi="Book Antiqua" w:cs="Book Antiqua"/>
          <w:b/>
          <w:bCs/>
          <w:i/>
          <w:iCs/>
          <w:color w:val="000000"/>
        </w:rPr>
        <w:t>examination</w:t>
      </w:r>
    </w:p>
    <w:p w14:paraId="1D1C24D2" w14:textId="77777777" w:rsidR="00A77B3E" w:rsidRPr="002D53C9" w:rsidRDefault="00885A2A">
      <w:pPr>
        <w:spacing w:line="360" w:lineRule="auto"/>
        <w:jc w:val="both"/>
      </w:pPr>
      <w:bookmarkStart w:id="22" w:name="OLE_LINK1"/>
      <w:bookmarkStart w:id="23" w:name="OLE_LINK2"/>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erythema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reduced,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degree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itching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alleviated,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condition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gradually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stabilized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November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tongue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reddish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greasy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coating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pulse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slippery.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biopsy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performed</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bCs/>
          <w:color w:val="000000"/>
        </w:rPr>
        <w:lastRenderedPageBreak/>
        <w:t>(Figure</w:t>
      </w:r>
      <w:r w:rsidR="00DB0BA8" w:rsidRPr="002D53C9">
        <w:rPr>
          <w:rFonts w:ascii="Book Antiqua" w:eastAsia="Book Antiqua" w:hAnsi="Book Antiqua" w:cs="Book Antiqua"/>
          <w:bCs/>
          <w:color w:val="000000"/>
        </w:rPr>
        <w:t xml:space="preserve"> </w:t>
      </w:r>
      <w:r w:rsidR="0051173C" w:rsidRPr="002D53C9">
        <w:rPr>
          <w:rFonts w:ascii="Book Antiqua" w:eastAsia="Book Antiqua" w:hAnsi="Book Antiqua" w:cs="Book Antiqua"/>
          <w:bCs/>
          <w:color w:val="000000"/>
        </w:rPr>
        <w:t>1C</w:t>
      </w:r>
      <w:r w:rsidR="00DB0BA8" w:rsidRPr="002D53C9">
        <w:rPr>
          <w:rFonts w:ascii="Book Antiqua" w:hAnsi="Book Antiqua" w:cs="Book Antiqua" w:hint="eastAsia"/>
          <w:bCs/>
          <w:color w:val="000000"/>
          <w:lang w:eastAsia="zh-CN"/>
        </w:rPr>
        <w:t xml:space="preserve"> </w:t>
      </w:r>
      <w:r w:rsidR="0051173C" w:rsidRPr="002D53C9">
        <w:rPr>
          <w:rFonts w:ascii="Book Antiqua" w:hAnsi="Book Antiqua" w:cs="Book Antiqua" w:hint="eastAsia"/>
          <w:bCs/>
          <w:color w:val="000000"/>
          <w:lang w:eastAsia="zh-CN"/>
        </w:rPr>
        <w:t>and</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D)</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szCs w:val="21"/>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histological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examination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intense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perivascular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infiltrate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composed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lymphocytes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histiocytic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plasma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eosinophils.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Prominent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endothelial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swelling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also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observed.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infiltrate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extended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through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reticular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dermis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focally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surrounded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eccrine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neural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structures.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lower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half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dermis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markedly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sclerotic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thickened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eosinophilic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collagen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bundles.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findings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consistent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diagnosis.</w:t>
      </w:r>
    </w:p>
    <w:bookmarkEnd w:id="22"/>
    <w:bookmarkEnd w:id="23"/>
    <w:p w14:paraId="5BBD3E7D" w14:textId="77777777" w:rsidR="000C2185" w:rsidRPr="002D53C9" w:rsidRDefault="000C2185">
      <w:pPr>
        <w:spacing w:line="360" w:lineRule="auto"/>
        <w:jc w:val="both"/>
        <w:rPr>
          <w:rFonts w:ascii="Book Antiqua" w:hAnsi="Book Antiqua" w:cs="Book Antiqua"/>
          <w:b/>
          <w:bCs/>
          <w:color w:val="000000"/>
          <w:u w:val="single"/>
          <w:lang w:eastAsia="zh-CN"/>
        </w:rPr>
      </w:pPr>
    </w:p>
    <w:p w14:paraId="06133614" w14:textId="77777777" w:rsidR="00A77B3E" w:rsidRPr="002D53C9" w:rsidRDefault="00A23E73">
      <w:pPr>
        <w:spacing w:line="360" w:lineRule="auto"/>
        <w:jc w:val="both"/>
        <w:rPr>
          <w:i/>
        </w:rPr>
      </w:pPr>
      <w:r w:rsidRPr="002D53C9">
        <w:rPr>
          <w:rFonts w:ascii="Book Antiqua" w:eastAsia="Book Antiqua" w:hAnsi="Book Antiqua" w:cs="Book Antiqua"/>
          <w:b/>
          <w:bCs/>
          <w:i/>
          <w:color w:val="000000"/>
        </w:rPr>
        <w:t>Further</w:t>
      </w:r>
      <w:r w:rsidR="00DB0BA8" w:rsidRPr="002D53C9">
        <w:rPr>
          <w:rFonts w:ascii="Book Antiqua" w:eastAsia="Book Antiqua" w:hAnsi="Book Antiqua" w:cs="Book Antiqua"/>
          <w:b/>
          <w:bCs/>
          <w:i/>
          <w:color w:val="000000"/>
        </w:rPr>
        <w:t xml:space="preserve"> </w:t>
      </w:r>
      <w:r w:rsidRPr="002D53C9">
        <w:rPr>
          <w:rFonts w:ascii="Book Antiqua" w:eastAsia="Book Antiqua" w:hAnsi="Book Antiqua" w:cs="Book Antiqua"/>
          <w:b/>
          <w:bCs/>
          <w:i/>
          <w:color w:val="000000"/>
        </w:rPr>
        <w:t>diagnostic</w:t>
      </w:r>
      <w:r w:rsidR="00DB0BA8" w:rsidRPr="002D53C9">
        <w:rPr>
          <w:rFonts w:ascii="Book Antiqua" w:eastAsia="Book Antiqua" w:hAnsi="Book Antiqua" w:cs="Book Antiqua"/>
          <w:b/>
          <w:bCs/>
          <w:i/>
          <w:color w:val="000000"/>
        </w:rPr>
        <w:t xml:space="preserve"> </w:t>
      </w:r>
      <w:r w:rsidRPr="002D53C9">
        <w:rPr>
          <w:rFonts w:ascii="Book Antiqua" w:eastAsia="Book Antiqua" w:hAnsi="Book Antiqua" w:cs="Book Antiqua"/>
          <w:b/>
          <w:bCs/>
          <w:i/>
          <w:color w:val="000000"/>
        </w:rPr>
        <w:t>work-up</w:t>
      </w:r>
    </w:p>
    <w:p w14:paraId="2A0E49A0" w14:textId="77777777" w:rsidR="00A77B3E" w:rsidRPr="002D53C9" w:rsidRDefault="00885A2A">
      <w:pPr>
        <w:spacing w:line="360" w:lineRule="auto"/>
        <w:jc w:val="both"/>
      </w:pP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microscopic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examination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revealed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normal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epidermis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lymphocytes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infiltrating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blood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vessels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w:t>
      </w:r>
      <w:r w:rsidR="0051173C" w:rsidRPr="002D53C9">
        <w:rPr>
          <w:rFonts w:ascii="Book Antiqua" w:eastAsia="Book Antiqua" w:hAnsi="Book Antiqua" w:cs="Book Antiqua"/>
          <w:color w:val="000000"/>
        </w:rPr>
        <w:t>mis,</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several</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mimicked</w:t>
      </w:r>
      <w:r w:rsidR="00DB0BA8" w:rsidRPr="002D53C9">
        <w:rPr>
          <w:rFonts w:ascii="Book Antiqua" w:eastAsia="Book Antiqua" w:hAnsi="Book Antiqua" w:cs="Book Antiqua"/>
          <w:color w:val="000000"/>
        </w:rPr>
        <w:t xml:space="preserve"> </w:t>
      </w:r>
      <w:r w:rsidR="00CC7F7A" w:rsidRPr="002D53C9">
        <w:rPr>
          <w:rFonts w:ascii="Book Antiqua" w:hAnsi="Book Antiqua" w:cs="Book Antiqua" w:hint="eastAsia"/>
          <w:color w:val="000000"/>
          <w:lang w:eastAsia="zh-CN"/>
        </w:rPr>
        <w:t>P</w:t>
      </w:r>
      <w:r w:rsidRPr="002D53C9">
        <w:rPr>
          <w:rFonts w:ascii="Book Antiqua" w:eastAsia="Book Antiqua" w:hAnsi="Book Antiqua" w:cs="Book Antiqua"/>
          <w:color w:val="000000"/>
        </w:rPr>
        <w:t>autrier</w:t>
      </w:r>
      <w:r w:rsidR="00CC7F7A" w:rsidRPr="002D53C9">
        <w:rPr>
          <w:rFonts w:ascii="Book Antiqua" w:hAnsi="Book Antiqua" w:cs="Book Antiqua" w:hint="eastAsia"/>
          <w:color w:val="000000"/>
          <w:lang w:eastAsia="zh-CN"/>
        </w:rPr>
        <w:t xml:space="preserve"> </w:t>
      </w:r>
      <w:r w:rsidRPr="002D53C9">
        <w:rPr>
          <w:rFonts w:ascii="Book Antiqua" w:eastAsia="Book Antiqua" w:hAnsi="Book Antiqua" w:cs="Book Antiqua"/>
          <w:color w:val="000000"/>
        </w:rPr>
        <w:t>microabscesses</w:t>
      </w:r>
      <w:r w:rsidR="00DB0BA8" w:rsidRPr="002D53C9">
        <w:rPr>
          <w:rFonts w:ascii="Book Antiqua" w:eastAsia="Book Antiqua" w:hAnsi="Book Antiqua" w:cs="Book Antiqua"/>
          <w:color w:val="000000"/>
        </w:rPr>
        <w:t xml:space="preserve"> </w:t>
      </w:r>
      <w:r w:rsidR="00B30E67" w:rsidRPr="002D53C9">
        <w:rPr>
          <w:rFonts w:ascii="Book Antiqua" w:eastAsia="Book Antiqua" w:hAnsi="Book Antiqua" w:cs="Book Antiqua"/>
          <w:bCs/>
          <w:color w:val="000000"/>
        </w:rPr>
        <w:t>(Figure</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1E</w:t>
      </w:r>
      <w:r w:rsidR="00DB0BA8" w:rsidRPr="002D53C9">
        <w:rPr>
          <w:rFonts w:ascii="Book Antiqua" w:hAnsi="Book Antiqua" w:cs="Book Antiqua" w:hint="eastAsia"/>
          <w:bCs/>
          <w:color w:val="000000"/>
          <w:lang w:eastAsia="zh-CN"/>
        </w:rPr>
        <w:t xml:space="preserve"> </w:t>
      </w:r>
      <w:r w:rsidR="0051173C" w:rsidRPr="002D53C9">
        <w:rPr>
          <w:rFonts w:ascii="Book Antiqua" w:hAnsi="Book Antiqua" w:cs="Book Antiqua" w:hint="eastAsia"/>
          <w:bCs/>
          <w:color w:val="000000"/>
          <w:lang w:eastAsia="zh-CN"/>
        </w:rPr>
        <w:t>and</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F)</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Immunohistochemical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(IHC)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CD3,</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CD5,</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CD4</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partially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CD8</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t>
      </w:r>
      <w:r w:rsidRPr="002D53C9">
        <w:rPr>
          <w:rFonts w:ascii="Book Antiqua" w:eastAsia="Book Antiqua" w:hAnsi="Book Antiqua" w:cs="Book Antiqua"/>
          <w:bCs/>
          <w:color w:val="000000"/>
        </w:rPr>
        <w:t>Figure</w:t>
      </w:r>
      <w:r w:rsidR="00DB0BA8" w:rsidRPr="002D53C9">
        <w:rPr>
          <w:rFonts w:ascii="Book Antiqua" w:eastAsia="Book Antiqua" w:hAnsi="Book Antiqua" w:cs="Book Antiqua"/>
          <w:bCs/>
          <w:color w:val="000000"/>
        </w:rPr>
        <w:t xml:space="preserve"> </w:t>
      </w:r>
      <w:r w:rsidR="00B30E67" w:rsidRPr="002D53C9">
        <w:rPr>
          <w:rFonts w:ascii="Book Antiqua" w:eastAsia="Book Antiqua" w:hAnsi="Book Antiqua" w:cs="Book Antiqua"/>
          <w:bCs/>
          <w:color w:val="000000"/>
        </w:rPr>
        <w:t>2A-</w:t>
      </w:r>
      <w:r w:rsidRPr="002D53C9">
        <w:rPr>
          <w:rFonts w:ascii="Book Antiqua" w:eastAsia="Book Antiqua" w:hAnsi="Book Antiqua" w:cs="Book Antiqua"/>
          <w:bCs/>
          <w:color w:val="000000"/>
        </w:rPr>
        <w:t>D)</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CD20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CD79a</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bCs/>
          <w:color w:val="000000"/>
        </w:rPr>
        <w:t>(Figure</w:t>
      </w:r>
      <w:r w:rsidR="00DB0BA8" w:rsidRPr="002D53C9">
        <w:rPr>
          <w:rFonts w:ascii="Book Antiqua" w:eastAsia="Book Antiqua" w:hAnsi="Book Antiqua" w:cs="Book Antiqua"/>
          <w:bCs/>
          <w:color w:val="000000"/>
        </w:rPr>
        <w:t xml:space="preserve"> </w:t>
      </w:r>
      <w:r w:rsidR="0051173C" w:rsidRPr="002D53C9">
        <w:rPr>
          <w:rFonts w:ascii="Book Antiqua" w:eastAsia="Book Antiqua" w:hAnsi="Book Antiqua" w:cs="Book Antiqua"/>
          <w:bCs/>
          <w:color w:val="000000"/>
        </w:rPr>
        <w:t>2E</w:t>
      </w:r>
      <w:r w:rsidR="00DB0BA8" w:rsidRPr="002D53C9">
        <w:rPr>
          <w:rFonts w:ascii="Book Antiqua" w:hAnsi="Book Antiqua" w:cs="Book Antiqua" w:hint="eastAsia"/>
          <w:bCs/>
          <w:color w:val="000000"/>
          <w:lang w:eastAsia="zh-CN"/>
        </w:rPr>
        <w:t xml:space="preserve"> </w:t>
      </w:r>
      <w:r w:rsidR="0051173C" w:rsidRPr="002D53C9">
        <w:rPr>
          <w:rFonts w:ascii="Book Antiqua" w:hAnsi="Book Antiqua" w:cs="Book Antiqua" w:hint="eastAsia"/>
          <w:bCs/>
          <w:color w:val="000000"/>
          <w:lang w:eastAsia="zh-CN"/>
        </w:rPr>
        <w:t>and</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F)</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Histocytes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CD68,</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natural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killer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CD56,</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mastocytes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negative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CD117</w:t>
      </w:r>
      <w:r w:rsidR="00DB0BA8" w:rsidRPr="002D53C9">
        <w:rPr>
          <w:rFonts w:ascii="Book Antiqua" w:eastAsia="Book Antiqua" w:hAnsi="Book Antiqua" w:cs="Book Antiqua"/>
          <w:color w:val="000000"/>
        </w:rPr>
        <w:t xml:space="preserve"> </w:t>
      </w:r>
      <w:r w:rsidR="00B30E67" w:rsidRPr="002D53C9">
        <w:rPr>
          <w:rFonts w:ascii="Book Antiqua" w:eastAsia="Book Antiqua" w:hAnsi="Book Antiqua" w:cs="Book Antiqua"/>
          <w:bCs/>
          <w:color w:val="000000"/>
        </w:rPr>
        <w:t>(Figure</w:t>
      </w:r>
      <w:r w:rsidR="00DB0BA8" w:rsidRPr="002D53C9">
        <w:rPr>
          <w:rFonts w:ascii="Book Antiqua" w:eastAsia="Book Antiqua" w:hAnsi="Book Antiqua" w:cs="Book Antiqua"/>
          <w:bCs/>
          <w:color w:val="000000"/>
        </w:rPr>
        <w:t xml:space="preserve"> </w:t>
      </w:r>
      <w:r w:rsidR="00285AB6" w:rsidRPr="002D53C9">
        <w:rPr>
          <w:rFonts w:ascii="Book Antiqua" w:eastAsia="Book Antiqua" w:hAnsi="Book Antiqua" w:cs="Book Antiqua"/>
          <w:bCs/>
          <w:color w:val="000000"/>
        </w:rPr>
        <w:t>3A-</w:t>
      </w:r>
      <w:r w:rsidRPr="002D53C9">
        <w:rPr>
          <w:rFonts w:ascii="Book Antiqua" w:eastAsia="Book Antiqua" w:hAnsi="Book Antiqua" w:cs="Book Antiqua"/>
          <w:bCs/>
          <w:color w:val="000000"/>
        </w:rPr>
        <w:t>C)</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w:t>
      </w:r>
      <w:r w:rsidRPr="002D53C9">
        <w:rPr>
          <w:rFonts w:ascii="Book Antiqua" w:eastAsia="Book Antiqua" w:hAnsi="Book Antiqua" w:cs="Book Antiqua"/>
          <w:color w:val="000000"/>
          <w:shd w:val="clear" w:color="auto" w:fill="FFFFFF"/>
        </w:rPr>
        <w:t>ommon</w:t>
      </w:r>
      <w:r w:rsidR="00DB0BA8" w:rsidRPr="002D53C9">
        <w:rPr>
          <w:rFonts w:ascii="Book Antiqua" w:eastAsia="Book Antiqua" w:hAnsi="Book Antiqua" w:cs="Book Antiqua"/>
          <w:color w:val="000000"/>
          <w:shd w:val="clear" w:color="auto" w:fill="FFFFFF"/>
        </w:rPr>
        <w:t xml:space="preserve"> </w:t>
      </w:r>
      <w:r w:rsidRPr="002D53C9">
        <w:rPr>
          <w:rFonts w:ascii="Book Antiqua" w:eastAsia="Book Antiqua" w:hAnsi="Book Antiqua" w:cs="Book Antiqua"/>
          <w:color w:val="000000"/>
          <w:shd w:val="clear" w:color="auto" w:fill="FFFFFF"/>
        </w:rPr>
        <w:t>acute</w:t>
      </w:r>
      <w:r w:rsidR="00DB0BA8" w:rsidRPr="002D53C9">
        <w:rPr>
          <w:rFonts w:ascii="Book Antiqua" w:eastAsia="Book Antiqua" w:hAnsi="Book Antiqua" w:cs="Book Antiqua"/>
          <w:color w:val="000000"/>
          <w:shd w:val="clear" w:color="auto" w:fill="FFFFFF"/>
        </w:rPr>
        <w:t xml:space="preserve"> </w:t>
      </w:r>
      <w:r w:rsidRPr="002D53C9">
        <w:rPr>
          <w:rFonts w:ascii="Book Antiqua" w:eastAsia="Book Antiqua" w:hAnsi="Book Antiqua" w:cs="Book Antiqua"/>
          <w:color w:val="000000"/>
          <w:shd w:val="clear" w:color="auto" w:fill="FFFFFF"/>
        </w:rPr>
        <w:t>lymphoblastic</w:t>
      </w:r>
      <w:r w:rsidR="00DB0BA8" w:rsidRPr="002D53C9">
        <w:rPr>
          <w:rFonts w:ascii="Book Antiqua" w:eastAsia="Book Antiqua" w:hAnsi="Book Antiqua" w:cs="Book Antiqua"/>
          <w:color w:val="000000"/>
          <w:shd w:val="clear" w:color="auto" w:fill="FFFFFF"/>
        </w:rPr>
        <w:t xml:space="preserve"> </w:t>
      </w:r>
      <w:r w:rsidRPr="002D53C9">
        <w:rPr>
          <w:rFonts w:ascii="Book Antiqua" w:eastAsia="Book Antiqua" w:hAnsi="Book Antiqua" w:cs="Book Antiqua"/>
          <w:color w:val="000000"/>
          <w:shd w:val="clear" w:color="auto" w:fill="FFFFFF"/>
        </w:rPr>
        <w:t>leukemia</w:t>
      </w:r>
      <w:r w:rsidR="00DB0BA8" w:rsidRPr="002D53C9">
        <w:rPr>
          <w:rFonts w:ascii="Book Antiqua" w:eastAsia="Book Antiqua" w:hAnsi="Book Antiqua" w:cs="Book Antiqua"/>
          <w:color w:val="000000"/>
          <w:shd w:val="clear" w:color="auto" w:fill="FFFFFF"/>
        </w:rPr>
        <w:t xml:space="preserve"> </w:t>
      </w:r>
      <w:r w:rsidRPr="002D53C9">
        <w:rPr>
          <w:rFonts w:ascii="Book Antiqua" w:eastAsia="Book Antiqua" w:hAnsi="Book Antiqua" w:cs="Book Antiqua"/>
          <w:color w:val="000000"/>
          <w:shd w:val="clear" w:color="auto" w:fill="FFFFFF"/>
        </w:rPr>
        <w:t>antigen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(CD10),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negative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shd w:val="clear" w:color="auto" w:fill="FFFFFF"/>
        </w:rPr>
        <w:t>platelet-endothelial</w:t>
      </w:r>
      <w:r w:rsidR="00DB0BA8" w:rsidRPr="002D53C9">
        <w:rPr>
          <w:rFonts w:ascii="Book Antiqua" w:eastAsia="Book Antiqua" w:hAnsi="Book Antiqua" w:cs="Book Antiqua"/>
          <w:color w:val="000000"/>
          <w:shd w:val="clear" w:color="auto" w:fill="FFFFFF"/>
        </w:rPr>
        <w:t xml:space="preserve"> </w:t>
      </w:r>
      <w:r w:rsidRPr="002D53C9">
        <w:rPr>
          <w:rFonts w:ascii="Book Antiqua" w:eastAsia="Book Antiqua" w:hAnsi="Book Antiqua" w:cs="Book Antiqua"/>
          <w:color w:val="000000"/>
          <w:shd w:val="clear" w:color="auto" w:fill="FFFFFF"/>
        </w:rPr>
        <w:t>cell</w:t>
      </w:r>
      <w:r w:rsidR="00DB0BA8" w:rsidRPr="002D53C9">
        <w:rPr>
          <w:rFonts w:ascii="Book Antiqua" w:eastAsia="Book Antiqua" w:hAnsi="Book Antiqua" w:cs="Book Antiqua"/>
          <w:color w:val="000000"/>
          <w:shd w:val="clear" w:color="auto" w:fill="FFFFFF"/>
        </w:rPr>
        <w:t xml:space="preserve"> </w:t>
      </w:r>
      <w:r w:rsidRPr="002D53C9">
        <w:rPr>
          <w:rFonts w:ascii="Book Antiqua" w:eastAsia="Book Antiqua" w:hAnsi="Book Antiqua" w:cs="Book Antiqua"/>
          <w:color w:val="000000"/>
          <w:shd w:val="clear" w:color="auto" w:fill="FFFFFF"/>
        </w:rPr>
        <w:t>adhesion</w:t>
      </w:r>
      <w:r w:rsidR="00DB0BA8" w:rsidRPr="002D53C9">
        <w:rPr>
          <w:rFonts w:ascii="Book Antiqua" w:eastAsia="Book Antiqua" w:hAnsi="Book Antiqua" w:cs="Book Antiqua"/>
          <w:color w:val="000000"/>
          <w:shd w:val="clear" w:color="auto" w:fill="FFFFFF"/>
        </w:rPr>
        <w:t xml:space="preserve"> </w:t>
      </w:r>
      <w:r w:rsidRPr="002D53C9">
        <w:rPr>
          <w:rFonts w:ascii="Book Antiqua" w:eastAsia="Book Antiqua" w:hAnsi="Book Antiqua" w:cs="Book Antiqua"/>
          <w:color w:val="000000"/>
          <w:shd w:val="clear" w:color="auto" w:fill="FFFFFF"/>
        </w:rPr>
        <w:t>molecule-1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negative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(CD31),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negative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syndecan-1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(CD138)</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bCs/>
          <w:color w:val="000000"/>
        </w:rPr>
        <w:t>(Supplementa</w:t>
      </w:r>
      <w:r w:rsidR="0051173C" w:rsidRPr="002D53C9">
        <w:rPr>
          <w:rFonts w:ascii="Book Antiqua" w:hAnsi="Book Antiqua" w:cs="Book Antiqua" w:hint="eastAsia"/>
          <w:bCs/>
          <w:color w:val="000000"/>
          <w:lang w:eastAsia="zh-CN"/>
        </w:rPr>
        <w:t>ry</w:t>
      </w:r>
      <w:r w:rsidR="00DB0BA8" w:rsidRPr="002D53C9">
        <w:rPr>
          <w:rFonts w:ascii="Book Antiqua" w:eastAsia="Book Antiqua" w:hAnsi="Book Antiqua" w:cs="Book Antiqua"/>
          <w:bCs/>
          <w:color w:val="000000"/>
        </w:rPr>
        <w:t xml:space="preserve"> </w:t>
      </w:r>
      <w:r w:rsidR="0051173C" w:rsidRPr="002D53C9">
        <w:rPr>
          <w:rFonts w:ascii="Book Antiqua" w:eastAsia="Book Antiqua" w:hAnsi="Book Antiqua" w:cs="Book Antiqua"/>
          <w:bCs/>
          <w:color w:val="000000"/>
        </w:rPr>
        <w:t>Figure</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ruled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because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IHC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suggested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multi-lineage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polyclonal.</w:t>
      </w:r>
      <w:r w:rsidR="00DB0BA8" w:rsidRPr="002D53C9">
        <w:rPr>
          <w:rFonts w:ascii="Book Antiqua" w:eastAsia="Book Antiqua" w:hAnsi="Book Antiqua" w:cs="Book Antiqua"/>
          <w:color w:val="000000"/>
        </w:rPr>
        <w:t xml:space="preserve"> </w:t>
      </w:r>
    </w:p>
    <w:p w14:paraId="012B46FC" w14:textId="77777777" w:rsidR="00A77B3E" w:rsidRPr="002D53C9" w:rsidRDefault="00A77B3E">
      <w:pPr>
        <w:spacing w:line="360" w:lineRule="auto"/>
        <w:jc w:val="both"/>
      </w:pPr>
    </w:p>
    <w:p w14:paraId="744EEC70" w14:textId="77777777" w:rsidR="00A77B3E" w:rsidRPr="002D53C9" w:rsidRDefault="00885A2A">
      <w:pPr>
        <w:spacing w:line="360" w:lineRule="auto"/>
        <w:jc w:val="both"/>
      </w:pPr>
      <w:r w:rsidRPr="002D53C9">
        <w:rPr>
          <w:rFonts w:ascii="Book Antiqua" w:eastAsia="Book Antiqua" w:hAnsi="Book Antiqua" w:cs="Book Antiqua"/>
          <w:b/>
          <w:caps/>
          <w:color w:val="000000"/>
          <w:u w:val="single"/>
        </w:rPr>
        <w:t>FINAL</w:t>
      </w:r>
      <w:r w:rsidR="00DB0BA8" w:rsidRPr="002D53C9">
        <w:rPr>
          <w:rFonts w:ascii="Book Antiqua" w:eastAsia="Book Antiqua" w:hAnsi="Book Antiqua" w:cs="Book Antiqua"/>
          <w:b/>
          <w:caps/>
          <w:color w:val="000000"/>
          <w:u w:val="single"/>
        </w:rPr>
        <w:t xml:space="preserve"> </w:t>
      </w:r>
      <w:r w:rsidRPr="002D53C9">
        <w:rPr>
          <w:rFonts w:ascii="Book Antiqua" w:eastAsia="Book Antiqua" w:hAnsi="Book Antiqua" w:cs="Book Antiqua"/>
          <w:b/>
          <w:caps/>
          <w:color w:val="000000"/>
          <w:u w:val="single"/>
        </w:rPr>
        <w:t>DIAGNOSIS</w:t>
      </w:r>
    </w:p>
    <w:p w14:paraId="12D17C0D" w14:textId="77777777" w:rsidR="00A77B3E" w:rsidRPr="002D53C9" w:rsidRDefault="00885A2A">
      <w:pPr>
        <w:spacing w:line="360" w:lineRule="auto"/>
        <w:jc w:val="both"/>
      </w:pPr>
      <w:r w:rsidRPr="002D53C9">
        <w:rPr>
          <w:rFonts w:ascii="Book Antiqua" w:eastAsia="Book Antiqua" w:hAnsi="Book Antiqua" w:cs="Book Antiqua"/>
          <w:color w:val="000000"/>
        </w:rPr>
        <w:t>According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picture,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histopathology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IHC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injections.</w:t>
      </w:r>
    </w:p>
    <w:p w14:paraId="0990CB61" w14:textId="77777777" w:rsidR="00A77B3E" w:rsidRPr="002D53C9" w:rsidRDefault="00A77B3E">
      <w:pPr>
        <w:spacing w:line="360" w:lineRule="auto"/>
        <w:jc w:val="both"/>
      </w:pPr>
    </w:p>
    <w:p w14:paraId="12D6F4C0" w14:textId="77777777" w:rsidR="00A77B3E" w:rsidRPr="002D53C9" w:rsidRDefault="00885A2A">
      <w:pPr>
        <w:spacing w:line="360" w:lineRule="auto"/>
        <w:jc w:val="both"/>
      </w:pPr>
      <w:r w:rsidRPr="002D53C9">
        <w:rPr>
          <w:rFonts w:ascii="Book Antiqua" w:eastAsia="Book Antiqua" w:hAnsi="Book Antiqua" w:cs="Book Antiqua"/>
          <w:b/>
          <w:caps/>
          <w:color w:val="000000"/>
          <w:u w:val="single"/>
        </w:rPr>
        <w:t>TREATMENT</w:t>
      </w:r>
    </w:p>
    <w:p w14:paraId="5B78192E" w14:textId="77777777" w:rsidR="00A77B3E" w:rsidRPr="002D53C9" w:rsidRDefault="00885A2A">
      <w:pPr>
        <w:spacing w:line="360" w:lineRule="auto"/>
        <w:jc w:val="both"/>
      </w:pP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“cooling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blood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restraining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Yang”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twice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daily,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30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meals.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team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previously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blood-cooling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Yang-restraining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effect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lastRenderedPageBreak/>
        <w:t>such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blood-heat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syndrome,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psoriasis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vulgaris</w:t>
      </w:r>
      <w:r w:rsidRPr="002D53C9">
        <w:rPr>
          <w:rFonts w:ascii="Book Antiqua" w:eastAsia="Book Antiqua" w:hAnsi="Book Antiqua" w:cs="Book Antiqua"/>
          <w:color w:val="000000"/>
          <w:szCs w:val="30"/>
          <w:vertAlign w:val="superscript"/>
        </w:rPr>
        <w:t>[14</w:t>
      </w:r>
      <w:r w:rsidR="0051173C" w:rsidRPr="002D53C9">
        <w:rPr>
          <w:rFonts w:ascii="Book Antiqua" w:hAnsi="Book Antiqua" w:cs="Book Antiqua" w:hint="eastAsia"/>
          <w:color w:val="000000"/>
          <w:szCs w:val="30"/>
          <w:vertAlign w:val="superscript"/>
          <w:lang w:eastAsia="zh-CN"/>
        </w:rPr>
        <w:t>,</w:t>
      </w:r>
      <w:r w:rsidRPr="002D53C9">
        <w:rPr>
          <w:rFonts w:ascii="Book Antiqua" w:eastAsia="Book Antiqua" w:hAnsi="Book Antiqua" w:cs="Book Antiqua"/>
          <w:color w:val="000000"/>
          <w:szCs w:val="30"/>
          <w:vertAlign w:val="superscript"/>
        </w:rPr>
        <w:t>15]</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authors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drug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cooling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blood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restraining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Yang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upregulate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expressions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PD-1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mRNA,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PD-L2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mRNA,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their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proteins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psoriasis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vulgaris,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manifests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blood-heat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syndrome</w:t>
      </w:r>
      <w:r w:rsidRPr="002D53C9">
        <w:rPr>
          <w:rFonts w:ascii="Book Antiqua" w:eastAsia="Book Antiqua" w:hAnsi="Book Antiqua" w:cs="Book Antiqua"/>
          <w:color w:val="000000"/>
          <w:szCs w:val="30"/>
          <w:vertAlign w:val="superscript"/>
        </w:rPr>
        <w:t>[16]</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specific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compositions,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dosages,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sources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decoctions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bCs/>
          <w:color w:val="000000"/>
        </w:rPr>
        <w:t>Table</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1</w:t>
      </w:r>
      <w:r w:rsidRPr="002D53C9">
        <w:rPr>
          <w:rFonts w:ascii="Book Antiqua" w:eastAsia="Book Antiqua" w:hAnsi="Book Antiqua" w:cs="Book Antiqua"/>
          <w:color w:val="000000"/>
        </w:rPr>
        <w:t>.</w:t>
      </w:r>
    </w:p>
    <w:p w14:paraId="296AD2BA" w14:textId="77777777" w:rsidR="00A77B3E" w:rsidRPr="002D53C9" w:rsidRDefault="00A77B3E">
      <w:pPr>
        <w:spacing w:line="360" w:lineRule="auto"/>
        <w:jc w:val="both"/>
      </w:pPr>
    </w:p>
    <w:p w14:paraId="0222FB52" w14:textId="77777777" w:rsidR="00A77B3E" w:rsidRPr="002D53C9" w:rsidRDefault="00885A2A">
      <w:pPr>
        <w:spacing w:line="360" w:lineRule="auto"/>
        <w:jc w:val="both"/>
      </w:pPr>
      <w:r w:rsidRPr="002D53C9">
        <w:rPr>
          <w:rFonts w:ascii="Book Antiqua" w:eastAsia="Book Antiqua" w:hAnsi="Book Antiqua" w:cs="Book Antiqua"/>
          <w:b/>
          <w:caps/>
          <w:color w:val="000000"/>
          <w:u w:val="single"/>
        </w:rPr>
        <w:t>OUTCOME</w:t>
      </w:r>
      <w:r w:rsidR="00DB0BA8" w:rsidRPr="002D53C9">
        <w:rPr>
          <w:rFonts w:ascii="Book Antiqua" w:eastAsia="Book Antiqua" w:hAnsi="Book Antiqua" w:cs="Book Antiqua"/>
          <w:b/>
          <w:caps/>
          <w:color w:val="000000"/>
          <w:u w:val="single"/>
        </w:rPr>
        <w:t xml:space="preserve"> </w:t>
      </w:r>
      <w:r w:rsidRPr="002D53C9">
        <w:rPr>
          <w:rFonts w:ascii="Book Antiqua" w:eastAsia="Book Antiqua" w:hAnsi="Book Antiqua" w:cs="Book Antiqua"/>
          <w:b/>
          <w:caps/>
          <w:color w:val="000000"/>
          <w:u w:val="single"/>
        </w:rPr>
        <w:t>AND</w:t>
      </w:r>
      <w:r w:rsidR="00DB0BA8" w:rsidRPr="002D53C9">
        <w:rPr>
          <w:rFonts w:ascii="Book Antiqua" w:eastAsia="Book Antiqua" w:hAnsi="Book Antiqua" w:cs="Book Antiqua"/>
          <w:b/>
          <w:caps/>
          <w:color w:val="000000"/>
          <w:u w:val="single"/>
        </w:rPr>
        <w:t xml:space="preserve"> </w:t>
      </w:r>
      <w:r w:rsidRPr="002D53C9">
        <w:rPr>
          <w:rFonts w:ascii="Book Antiqua" w:eastAsia="Book Antiqua" w:hAnsi="Book Antiqua" w:cs="Book Antiqua"/>
          <w:b/>
          <w:caps/>
          <w:color w:val="000000"/>
          <w:u w:val="single"/>
        </w:rPr>
        <w:t>FOLLOW-UP</w:t>
      </w:r>
    </w:p>
    <w:p w14:paraId="131032C9" w14:textId="77777777" w:rsidR="00A77B3E" w:rsidRPr="002D53C9" w:rsidRDefault="00885A2A">
      <w:pPr>
        <w:spacing w:line="360" w:lineRule="auto"/>
        <w:jc w:val="both"/>
      </w:pP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previous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misdiagnosis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corrected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timely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manner.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Nevertheless,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components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blood-cooling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yang-restraining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remained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unchanged.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drug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adjusted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appropriately,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continued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reduce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intake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leafy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green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vegetables.</w:t>
      </w:r>
    </w:p>
    <w:p w14:paraId="6F791320" w14:textId="77777777" w:rsidR="00A77B3E" w:rsidRPr="002D53C9" w:rsidRDefault="00885A2A" w:rsidP="0051173C">
      <w:pPr>
        <w:spacing w:line="360" w:lineRule="auto"/>
        <w:ind w:firstLineChars="100" w:firstLine="240"/>
        <w:jc w:val="both"/>
      </w:pP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followed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June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23,</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2021,</w:t>
      </w:r>
      <w:r w:rsidR="00DB0BA8" w:rsidRPr="002D53C9">
        <w:rPr>
          <w:rFonts w:ascii="Book Antiqua" w:eastAsia="Book Antiqua" w:hAnsi="Book Antiqua" w:cs="Book Antiqua"/>
          <w:color w:val="000000"/>
        </w:rPr>
        <w:t xml:space="preserve"> </w:t>
      </w:r>
      <w:r w:rsidR="0072688C" w:rsidRPr="002D53C9">
        <w:rPr>
          <w:rFonts w:ascii="Book Antiqua" w:hAnsi="Book Antiqua" w:cs="Book Antiqua" w:hint="eastAsia"/>
          <w:color w:val="000000"/>
          <w:lang w:eastAsia="zh-CN"/>
        </w:rPr>
        <w:t>March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6,</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April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taking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erythema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reduced,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degree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itching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alleviated,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symptoms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improved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significantly.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tongue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still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greasy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coating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pulse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rapid;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composition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adjusted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accordingly.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taking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18</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w:t>
      </w:r>
      <w:r w:rsidR="00DB0BA8" w:rsidRPr="002D53C9">
        <w:rPr>
          <w:rFonts w:ascii="Book Antiqua" w:eastAsia="Book Antiqua" w:hAnsi="Book Antiqua" w:cs="Book Antiqua"/>
          <w:color w:val="000000"/>
          <w:szCs w:val="20"/>
          <w:shd w:val="clear" w:color="auto" w:fill="F7F8FA"/>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symptoms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greatly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improved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few</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residual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pigments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itching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sensation.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stopped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taking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herbal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April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accordance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doctor’s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advice.</w:t>
      </w:r>
    </w:p>
    <w:p w14:paraId="12DF95C2" w14:textId="77777777" w:rsidR="00A77B3E" w:rsidRPr="002D53C9" w:rsidRDefault="00885A2A" w:rsidP="0051173C">
      <w:pPr>
        <w:spacing w:line="360" w:lineRule="auto"/>
        <w:ind w:firstLineChars="100" w:firstLine="240"/>
        <w:jc w:val="both"/>
      </w:pPr>
      <w:r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presentation,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szCs w:val="21"/>
        </w:rPr>
        <w:t xml:space="preserve"> </w:t>
      </w:r>
      <w:r w:rsidRPr="002D53C9">
        <w:rPr>
          <w:rFonts w:ascii="Book Antiqua" w:eastAsia="Book Antiqua" w:hAnsi="Book Antiqua" w:cs="Book Antiqua"/>
          <w:color w:val="000000"/>
        </w:rPr>
        <w:t>some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inconspicuous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pigment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residues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itching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sensation,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involve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internal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organs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lymph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nodes.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Throughout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follow-up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period,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good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adherence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tolerance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therapy,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unanticipated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events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occurred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during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period.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condition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controlled,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quality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life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improved.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regularly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followed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complaints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discomfort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events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w:t>
      </w:r>
      <w:r w:rsidR="0051173C" w:rsidRPr="002D53C9">
        <w:rPr>
          <w:rFonts w:ascii="Book Antiqua" w:eastAsia="Book Antiqua" w:hAnsi="Book Antiqua" w:cs="Book Antiqua"/>
          <w:color w:val="000000"/>
        </w:rPr>
        <w:t>uring</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18-mo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follow-up,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erythema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plaques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right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notably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improved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compared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condition.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eruption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persisted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occasional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pruritus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approximately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32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before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00B30E67" w:rsidRPr="002D53C9">
        <w:rPr>
          <w:rFonts w:ascii="Book Antiqua" w:eastAsia="Book Antiqua" w:hAnsi="Book Antiqua" w:cs="Book Antiqua"/>
          <w:bCs/>
          <w:color w:val="000000"/>
        </w:rPr>
        <w:t>Figure</w:t>
      </w:r>
      <w:r w:rsidR="00DB0BA8" w:rsidRPr="002D53C9">
        <w:rPr>
          <w:rFonts w:ascii="Book Antiqua" w:eastAsia="Book Antiqua" w:hAnsi="Book Antiqua" w:cs="Book Antiqua"/>
          <w:bCs/>
          <w:color w:val="000000"/>
        </w:rPr>
        <w:t xml:space="preserve"> </w:t>
      </w:r>
      <w:r w:rsidR="0051173C" w:rsidRPr="002D53C9">
        <w:rPr>
          <w:rFonts w:ascii="Book Antiqua" w:eastAsia="Book Antiqua" w:hAnsi="Book Antiqua" w:cs="Book Antiqua"/>
          <w:bCs/>
          <w:color w:val="000000"/>
        </w:rPr>
        <w:t>4A</w:t>
      </w:r>
      <w:r w:rsidR="00DB0BA8" w:rsidRPr="002D53C9">
        <w:rPr>
          <w:rFonts w:ascii="Book Antiqua" w:hAnsi="Book Antiqua" w:cs="Book Antiqua" w:hint="eastAsia"/>
          <w:bCs/>
          <w:color w:val="000000"/>
          <w:lang w:eastAsia="zh-CN"/>
        </w:rPr>
        <w:t xml:space="preserve"> </w:t>
      </w:r>
      <w:r w:rsidR="0051173C" w:rsidRPr="002D53C9">
        <w:rPr>
          <w:rFonts w:ascii="Book Antiqua" w:hAnsi="Book Antiqua" w:cs="Book Antiqua" w:hint="eastAsia"/>
          <w:bCs/>
          <w:color w:val="000000"/>
          <w:lang w:eastAsia="zh-CN"/>
        </w:rPr>
        <w:t>and</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B.</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full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lastRenderedPageBreak/>
        <w:t>timeline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process,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physical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examination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findings,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characteristics,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laboratory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findings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bCs/>
          <w:color w:val="000000"/>
        </w:rPr>
        <w:t>Figure</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5</w:t>
      </w:r>
      <w:r w:rsidRPr="002D53C9">
        <w:rPr>
          <w:rFonts w:ascii="Book Antiqua" w:eastAsia="Book Antiqua" w:hAnsi="Book Antiqua" w:cs="Book Antiqua"/>
          <w:color w:val="000000"/>
        </w:rPr>
        <w:t>.</w:t>
      </w:r>
    </w:p>
    <w:p w14:paraId="2680F2F1" w14:textId="77777777" w:rsidR="00A77B3E" w:rsidRPr="002D53C9" w:rsidRDefault="00A77B3E">
      <w:pPr>
        <w:spacing w:line="360" w:lineRule="auto"/>
        <w:ind w:firstLine="480"/>
        <w:jc w:val="both"/>
      </w:pPr>
    </w:p>
    <w:p w14:paraId="3BF4DB9F" w14:textId="77777777" w:rsidR="00A77B3E" w:rsidRPr="002D53C9" w:rsidRDefault="00885A2A">
      <w:pPr>
        <w:spacing w:line="360" w:lineRule="auto"/>
        <w:jc w:val="both"/>
      </w:pPr>
      <w:r w:rsidRPr="002D53C9">
        <w:rPr>
          <w:rFonts w:ascii="Book Antiqua" w:eastAsia="Book Antiqua" w:hAnsi="Book Antiqua" w:cs="Book Antiqua"/>
          <w:b/>
          <w:caps/>
          <w:color w:val="000000"/>
          <w:u w:val="single"/>
        </w:rPr>
        <w:t>DISCUSSION</w:t>
      </w:r>
    </w:p>
    <w:p w14:paraId="3B9A34F5" w14:textId="77777777" w:rsidR="00A77B3E" w:rsidRPr="002D53C9" w:rsidRDefault="00885A2A">
      <w:pPr>
        <w:spacing w:line="360" w:lineRule="auto"/>
        <w:jc w:val="both"/>
      </w:pP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developed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severe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localized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site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lesions</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slowly</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subsided</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over</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32-mo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period.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Although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early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changes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resembled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urti</w:t>
      </w:r>
      <w:r w:rsidR="0051173C" w:rsidRPr="002D53C9">
        <w:rPr>
          <w:rFonts w:ascii="Book Antiqua" w:eastAsia="Book Antiqua" w:hAnsi="Book Antiqua" w:cs="Book Antiqua"/>
          <w:color w:val="000000"/>
        </w:rPr>
        <w:t>caria,</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they</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transient.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importantly,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swollen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plaques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involved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underlying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dermal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involvement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epidermal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changes.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confirmed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imaging,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histopathology,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IHC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persistence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pruritus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drug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remained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locally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site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altered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tissue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provided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continued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antigen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stimulus.</w:t>
      </w:r>
    </w:p>
    <w:p w14:paraId="25EE7ECF" w14:textId="77777777" w:rsidR="00A77B3E" w:rsidRPr="002D53C9" w:rsidRDefault="00885A2A" w:rsidP="0051173C">
      <w:pPr>
        <w:spacing w:line="360" w:lineRule="auto"/>
        <w:ind w:firstLineChars="100" w:firstLine="240"/>
        <w:jc w:val="both"/>
      </w:pP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summarized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eczematous-type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bCs/>
          <w:color w:val="000000"/>
        </w:rPr>
        <w:t>Table</w:t>
      </w:r>
      <w:r w:rsidR="00DB0BA8" w:rsidRPr="002D53C9">
        <w:rPr>
          <w:rFonts w:ascii="Book Antiqua" w:eastAsia="Book Antiqua" w:hAnsi="Book Antiqua" w:cs="Book Antiqua"/>
          <w:bCs/>
          <w:color w:val="000000"/>
        </w:rPr>
        <w:t xml:space="preserve"> </w:t>
      </w:r>
      <w:r w:rsidRPr="002D53C9">
        <w:rPr>
          <w:rFonts w:ascii="Book Antiqua" w:eastAsia="Book Antiqua" w:hAnsi="Book Antiqua" w:cs="Book Antiqua"/>
          <w:bCs/>
          <w:color w:val="000000"/>
        </w:rPr>
        <w:t>2</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including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administration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route,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assessment,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aim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determining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pathogenesis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hypersensitivity.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Several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features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suggest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manifestation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delayed-type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hypersensitivity,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prototype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type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IV</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cell-mediated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immunity.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appeare</w:t>
      </w:r>
      <w:r w:rsidR="0051173C" w:rsidRPr="002D53C9">
        <w:rPr>
          <w:rFonts w:ascii="Book Antiqua" w:eastAsia="Book Antiqua" w:hAnsi="Book Antiqua" w:cs="Book Antiqua"/>
          <w:color w:val="000000"/>
        </w:rPr>
        <w:t>d</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approximately</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7</w:t>
      </w:r>
      <w:r w:rsidR="0051173C" w:rsidRPr="002D53C9">
        <w:rPr>
          <w:rFonts w:ascii="Book Antiqua" w:hAnsi="Book Antiqua" w:cs="Book Antiqua" w:hint="eastAsia"/>
          <w:color w:val="000000"/>
          <w:lang w:eastAsia="zh-CN"/>
        </w:rPr>
        <w:t>-</w:t>
      </w:r>
      <w:r w:rsidR="0051173C" w:rsidRPr="002D53C9">
        <w:rPr>
          <w:rFonts w:ascii="Book Antiqua" w:eastAsia="Book Antiqua" w:hAnsi="Book Antiqua" w:cs="Book Antiqua"/>
          <w:color w:val="000000"/>
        </w:rPr>
        <w:t>10</w:t>
      </w:r>
      <w:r w:rsidR="00DB0BA8" w:rsidRPr="002D53C9">
        <w:rPr>
          <w:rFonts w:ascii="Book Antiqua" w:eastAsia="Book Antiqua" w:hAnsi="Book Antiqua" w:cs="Book Antiqua"/>
          <w:color w:val="000000"/>
        </w:rPr>
        <w:t xml:space="preserve"> </w:t>
      </w:r>
      <w:r w:rsidR="0051173C" w:rsidRPr="002D53C9">
        <w:rPr>
          <w:rFonts w:ascii="Book Antiqua" w:eastAsia="Book Antiqua" w:hAnsi="Book Antiqua" w:cs="Book Antiqua"/>
          <w:color w:val="000000"/>
        </w:rPr>
        <w:t>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first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Pr="002D53C9">
        <w:rPr>
          <w:rFonts w:ascii="Book Antiqua" w:eastAsia="Book Antiqua" w:hAnsi="Book Antiqua" w:cs="Book Antiqua"/>
          <w:color w:val="000000"/>
          <w:szCs w:val="30"/>
          <w:vertAlign w:val="superscript"/>
        </w:rPr>
        <w:t>[17–36]</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szCs w:val="30"/>
          <w:vertAlign w:val="superscript"/>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addition,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subsequent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intradermal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w:t>
      </w:r>
      <w:r w:rsidR="00C503FF" w:rsidRPr="002D53C9">
        <w:rPr>
          <w:rFonts w:ascii="Book Antiqua" w:eastAsia="Book Antiqua" w:hAnsi="Book Antiqua" w:cs="Book Antiqua"/>
          <w:color w:val="000000"/>
        </w:rPr>
        <w:t>ing</w:t>
      </w:r>
      <w:r w:rsidR="00DB0BA8" w:rsidRPr="002D53C9">
        <w:rPr>
          <w:rFonts w:ascii="Book Antiqua" w:eastAsia="Book Antiqua" w:hAnsi="Book Antiqua" w:cs="Book Antiqua"/>
          <w:color w:val="000000"/>
        </w:rPr>
        <w:t xml:space="preserve"> </w:t>
      </w:r>
      <w:r w:rsidR="00C503FF" w:rsidRPr="002D53C9">
        <w:rPr>
          <w:rFonts w:ascii="Book Antiqua" w:eastAsia="Book Antiqua" w:hAnsi="Book Antiqua" w:cs="Book Antiqua"/>
          <w:color w:val="000000"/>
        </w:rPr>
        <w:t>produce</w:t>
      </w:r>
      <w:r w:rsidR="00DB0BA8" w:rsidRPr="002D53C9">
        <w:rPr>
          <w:rFonts w:ascii="Book Antiqua" w:eastAsia="Book Antiqua" w:hAnsi="Book Antiqua" w:cs="Book Antiqua"/>
          <w:color w:val="000000"/>
        </w:rPr>
        <w:t xml:space="preserve"> </w:t>
      </w:r>
      <w:r w:rsidR="00C503FF"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00C503FF"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00C503FF" w:rsidRPr="002D53C9">
        <w:rPr>
          <w:rFonts w:ascii="Book Antiqua" w:eastAsia="Book Antiqua" w:hAnsi="Book Antiqua" w:cs="Book Antiqua"/>
          <w:color w:val="000000"/>
        </w:rPr>
        <w:t>within</w:t>
      </w:r>
      <w:r w:rsidR="00DB0BA8" w:rsidRPr="002D53C9">
        <w:rPr>
          <w:rFonts w:ascii="Book Antiqua" w:eastAsia="Book Antiqua" w:hAnsi="Book Antiqua" w:cs="Book Antiqua"/>
          <w:color w:val="000000"/>
        </w:rPr>
        <w:t xml:space="preserve"> </w:t>
      </w:r>
      <w:r w:rsidR="00C503FF" w:rsidRPr="002D53C9">
        <w:rPr>
          <w:rFonts w:ascii="Book Antiqua" w:eastAsia="Book Antiqua" w:hAnsi="Book Antiqua" w:cs="Book Antiqua"/>
          <w:color w:val="000000"/>
        </w:rPr>
        <w:t>3</w:t>
      </w:r>
      <w:r w:rsidR="00C503FF" w:rsidRPr="002D53C9">
        <w:rPr>
          <w:rFonts w:ascii="Book Antiqua" w:hAnsi="Book Antiqua" w:cs="Book Antiqua" w:hint="eastAsia"/>
          <w:color w:val="000000"/>
          <w:lang w:eastAsia="zh-CN"/>
        </w:rPr>
        <w:t>-</w:t>
      </w:r>
      <w:r w:rsidR="00C503FF" w:rsidRPr="002D53C9">
        <w:rPr>
          <w:rFonts w:ascii="Book Antiqua" w:eastAsia="Book Antiqua" w:hAnsi="Book Antiqua" w:cs="Book Antiqua"/>
          <w:color w:val="000000"/>
        </w:rPr>
        <w:t>5</w:t>
      </w:r>
      <w:r w:rsidR="00DB0BA8" w:rsidRPr="002D53C9">
        <w:rPr>
          <w:rFonts w:ascii="Book Antiqua" w:eastAsia="Book Antiqua" w:hAnsi="Book Antiqua" w:cs="Book Antiqua"/>
          <w:color w:val="000000"/>
        </w:rPr>
        <w:t xml:space="preserve"> </w:t>
      </w:r>
      <w:r w:rsidR="00C503FF"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00C503FF" w:rsidRPr="002D53C9">
        <w:rPr>
          <w:rFonts w:ascii="Book Antiqua" w:eastAsia="Book Antiqua" w:hAnsi="Book Antiqua" w:cs="Book Antiqua"/>
          <w:color w:val="000000"/>
        </w:rPr>
        <w:t>1</w:t>
      </w:r>
      <w:r w:rsidR="00C503FF" w:rsidRPr="002D53C9">
        <w:rPr>
          <w:rFonts w:ascii="Book Antiqua" w:hAnsi="Book Antiqua" w:cs="Book Antiqua" w:hint="eastAsia"/>
          <w:color w:val="000000"/>
          <w:lang w:eastAsia="zh-CN"/>
        </w:rPr>
        <w:t>-</w:t>
      </w:r>
      <w:r w:rsidR="00C503FF" w:rsidRPr="002D53C9">
        <w:rPr>
          <w:rFonts w:ascii="Book Antiqua" w:eastAsia="Book Antiqua" w:hAnsi="Book Antiqua" w:cs="Book Antiqua"/>
          <w:color w:val="000000"/>
        </w:rPr>
        <w:t>2</w:t>
      </w:r>
      <w:r w:rsidR="00DB0BA8" w:rsidRPr="002D53C9">
        <w:rPr>
          <w:rFonts w:ascii="Book Antiqua" w:eastAsia="Book Antiqua" w:hAnsi="Book Antiqua" w:cs="Book Antiqua"/>
          <w:color w:val="000000"/>
        </w:rPr>
        <w:t xml:space="preserve"> </w:t>
      </w:r>
      <w:r w:rsidR="00C503FF" w:rsidRPr="002D53C9">
        <w:rPr>
          <w:rFonts w:ascii="Book Antiqua" w:eastAsia="Book Antiqua" w:hAnsi="Book Antiqua" w:cs="Book Antiqua"/>
          <w:color w:val="000000"/>
        </w:rPr>
        <w:t>d</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respectively</w:t>
      </w:r>
      <w:r w:rsidRPr="002D53C9">
        <w:rPr>
          <w:rFonts w:ascii="Book Antiqua" w:eastAsia="Book Antiqua" w:hAnsi="Book Antiqua" w:cs="Book Antiqua"/>
          <w:color w:val="000000"/>
          <w:szCs w:val="30"/>
          <w:vertAlign w:val="superscript"/>
        </w:rPr>
        <w:t>[</w:t>
      </w:r>
      <w:r w:rsidR="00C503FF" w:rsidRPr="002D53C9">
        <w:rPr>
          <w:rFonts w:ascii="Book Antiqua" w:eastAsia="Book Antiqua" w:hAnsi="Book Antiqua" w:cs="Book Antiqua"/>
          <w:color w:val="000000"/>
          <w:vertAlign w:val="superscript"/>
        </w:rPr>
        <w:t>17</w:t>
      </w:r>
      <w:r w:rsidR="00C503FF" w:rsidRPr="002D53C9">
        <w:rPr>
          <w:rFonts w:ascii="Book Antiqua" w:hAnsi="Book Antiqua" w:cs="Book Antiqua" w:hint="eastAsia"/>
          <w:color w:val="000000"/>
          <w:vertAlign w:val="superscript"/>
          <w:lang w:eastAsia="zh-CN"/>
        </w:rPr>
        <w:t>-</w:t>
      </w:r>
      <w:r w:rsidRPr="002D53C9">
        <w:rPr>
          <w:rFonts w:ascii="Book Antiqua" w:eastAsia="Book Antiqua" w:hAnsi="Book Antiqua" w:cs="Book Antiqua"/>
          <w:color w:val="000000"/>
          <w:vertAlign w:val="superscript"/>
        </w:rPr>
        <w:t>21,23,25,26,31,32,34,36]</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time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sequence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development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corresponded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type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IV</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cell-mediated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hypersensitivity.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sensitivity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using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methods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implied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sufficient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antigens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absorbed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generate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immune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response.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Several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exhibited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recall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Pr="002D53C9">
        <w:rPr>
          <w:rFonts w:ascii="Book Antiqua" w:eastAsia="Book Antiqua" w:hAnsi="Book Antiqua" w:cs="Book Antiqua"/>
          <w:color w:val="000000"/>
          <w:szCs w:val="30"/>
          <w:vertAlign w:val="superscript"/>
        </w:rPr>
        <w:t>[21,23,30]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previously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affected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compatible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recall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phenomenon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contact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antigens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applied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new</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precipitate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flare-up.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Several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histopathological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studies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biopsy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specimens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from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site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spongiosis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epidermis,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dermal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edema,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perivascular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mononuclear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eosinophilic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cellular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infiltrates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consistent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delayed-type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hypersensitivity</w:t>
      </w:r>
      <w:r w:rsidR="00181AB9" w:rsidRPr="002D53C9">
        <w:rPr>
          <w:rFonts w:ascii="Book Antiqua" w:eastAsia="Book Antiqua" w:hAnsi="Book Antiqua" w:cs="Book Antiqua"/>
          <w:color w:val="000000"/>
          <w:szCs w:val="30"/>
          <w:vertAlign w:val="superscript"/>
        </w:rPr>
        <w:t>[18,20</w:t>
      </w:r>
      <w:r w:rsidR="00181AB9" w:rsidRPr="002D53C9">
        <w:rPr>
          <w:rFonts w:ascii="Book Antiqua" w:hAnsi="Book Antiqua" w:cs="Book Antiqua" w:hint="eastAsia"/>
          <w:color w:val="000000"/>
          <w:szCs w:val="30"/>
          <w:vertAlign w:val="superscript"/>
          <w:lang w:eastAsia="zh-CN"/>
        </w:rPr>
        <w:t>-</w:t>
      </w:r>
      <w:r w:rsidR="00181AB9" w:rsidRPr="002D53C9">
        <w:rPr>
          <w:rFonts w:ascii="Book Antiqua" w:eastAsia="Book Antiqua" w:hAnsi="Book Antiqua" w:cs="Book Antiqua"/>
          <w:color w:val="000000"/>
          <w:szCs w:val="30"/>
          <w:vertAlign w:val="superscript"/>
        </w:rPr>
        <w:t>25,27</w:t>
      </w:r>
      <w:r w:rsidR="00181AB9" w:rsidRPr="002D53C9">
        <w:rPr>
          <w:rFonts w:ascii="Book Antiqua" w:hAnsi="Book Antiqua" w:cs="Book Antiqua" w:hint="eastAsia"/>
          <w:color w:val="000000"/>
          <w:szCs w:val="30"/>
          <w:vertAlign w:val="superscript"/>
          <w:lang w:eastAsia="zh-CN"/>
        </w:rPr>
        <w:t>-</w:t>
      </w:r>
      <w:r w:rsidRPr="002D53C9">
        <w:rPr>
          <w:rFonts w:ascii="Book Antiqua" w:eastAsia="Book Antiqua" w:hAnsi="Book Antiqua" w:cs="Book Antiqua"/>
          <w:color w:val="000000"/>
          <w:szCs w:val="30"/>
          <w:vertAlign w:val="superscript"/>
        </w:rPr>
        <w:t>31,33,36]</w:t>
      </w:r>
      <w:r w:rsidRPr="002D53C9">
        <w:rPr>
          <w:rFonts w:ascii="Book Antiqua" w:eastAsia="Book Antiqua" w:hAnsi="Book Antiqua" w:cs="Book Antiqua"/>
          <w:color w:val="000000"/>
        </w:rPr>
        <w:t>.</w:t>
      </w:r>
    </w:p>
    <w:p w14:paraId="4983A2F1" w14:textId="77777777" w:rsidR="00A77B3E" w:rsidRPr="002D53C9" w:rsidRDefault="00885A2A" w:rsidP="00181AB9">
      <w:pPr>
        <w:spacing w:line="360" w:lineRule="auto"/>
        <w:ind w:firstLineChars="100" w:firstLine="240"/>
        <w:jc w:val="both"/>
      </w:pPr>
      <w:r w:rsidRPr="002D53C9">
        <w:rPr>
          <w:rFonts w:ascii="Book Antiqua" w:eastAsia="Book Antiqua" w:hAnsi="Book Antiqua" w:cs="Book Antiqua"/>
          <w:color w:val="000000"/>
        </w:rPr>
        <w:lastRenderedPageBreak/>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identify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summarized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intradermal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delineate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mechanism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hypersensitivity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vertAlign w:val="subscript"/>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Previous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studies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consistently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whole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preparation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vehicle)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produced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Pr="002D53C9">
        <w:rPr>
          <w:rFonts w:ascii="Book Antiqua" w:eastAsia="Book Antiqua" w:hAnsi="Book Antiqua" w:cs="Book Antiqua"/>
          <w:color w:val="000000"/>
          <w:szCs w:val="30"/>
          <w:vertAlign w:val="superscript"/>
        </w:rPr>
        <w:t>[19–21]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individual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components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vehicles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almost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always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yielded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negative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negative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intradermal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opposite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Pr="002D53C9">
        <w:rPr>
          <w:rFonts w:ascii="Book Antiqua" w:eastAsia="Book Antiqua" w:hAnsi="Book Antiqua" w:cs="Book Antiqua"/>
          <w:color w:val="000000"/>
          <w:szCs w:val="30"/>
          <w:vertAlign w:val="superscript"/>
        </w:rPr>
        <w:t>[23,30]</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degree,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reflect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insufficient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absorption.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Page</w:t>
      </w:r>
      <w:r w:rsidR="00DB0BA8" w:rsidRPr="002D53C9">
        <w:rPr>
          <w:rFonts w:ascii="Book Antiqua" w:eastAsia="Book Antiqua" w:hAnsi="Book Antiqua" w:cs="Book Antiqua"/>
          <w:color w:val="000000"/>
        </w:rPr>
        <w:t xml:space="preserve"> </w:t>
      </w:r>
      <w:r w:rsidR="00181AB9" w:rsidRPr="002D53C9">
        <w:rPr>
          <w:rFonts w:ascii="Book Antiqua" w:hAnsi="Book Antiqua" w:cs="Book Antiqua" w:hint="eastAsia"/>
          <w:i/>
          <w:color w:val="000000"/>
          <w:lang w:eastAsia="zh-CN"/>
        </w:rPr>
        <w:t>et</w:t>
      </w:r>
      <w:r w:rsidR="00DB0BA8" w:rsidRPr="002D53C9">
        <w:rPr>
          <w:rFonts w:ascii="Book Antiqua" w:hAnsi="Book Antiqua" w:cs="Book Antiqua" w:hint="eastAsia"/>
          <w:i/>
          <w:color w:val="000000"/>
          <w:lang w:eastAsia="zh-CN"/>
        </w:rPr>
        <w:t xml:space="preserve"> </w:t>
      </w:r>
      <w:r w:rsidR="00181AB9" w:rsidRPr="002D53C9">
        <w:rPr>
          <w:rFonts w:ascii="Book Antiqua" w:hAnsi="Book Antiqua" w:cs="Book Antiqua" w:hint="eastAsia"/>
          <w:i/>
          <w:color w:val="000000"/>
          <w:lang w:eastAsia="zh-CN"/>
        </w:rPr>
        <w:t>al</w:t>
      </w:r>
      <w:r w:rsidR="00181AB9" w:rsidRPr="002D53C9">
        <w:rPr>
          <w:rFonts w:ascii="Book Antiqua" w:eastAsia="Book Antiqua" w:hAnsi="Book Antiqua" w:cs="Book Antiqua"/>
          <w:color w:val="000000"/>
          <w:szCs w:val="30"/>
          <w:vertAlign w:val="superscript"/>
        </w:rPr>
        <w:t>[37]</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found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dermatitis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from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topically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applied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caused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chemical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rather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Australia</w:t>
      </w:r>
      <w:r w:rsidRPr="002D53C9">
        <w:rPr>
          <w:rFonts w:ascii="Book Antiqua" w:eastAsia="Book Antiqua" w:hAnsi="Book Antiqua" w:cs="Book Antiqua"/>
          <w:color w:val="000000"/>
          <w:szCs w:val="30"/>
          <w:vertAlign w:val="superscript"/>
        </w:rPr>
        <w:t>[32]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illustrated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importance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appropriate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concentrations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reagents,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Konakion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Cremophor-EL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mg/mL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negative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whereas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mg/mL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concentration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concentration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administered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hospitals)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strongly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Another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relatively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high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rates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intradermal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control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participants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(4</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10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controls)</w:t>
      </w:r>
      <w:r w:rsidRPr="002D53C9">
        <w:rPr>
          <w:rFonts w:ascii="Book Antiqua" w:eastAsia="Book Antiqua" w:hAnsi="Book Antiqua" w:cs="Book Antiqua"/>
          <w:color w:val="000000"/>
          <w:szCs w:val="30"/>
          <w:vertAlign w:val="superscript"/>
        </w:rPr>
        <w:t>[20]</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controls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florid,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two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delayed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6,</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indicate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sensitization.</w:t>
      </w:r>
    </w:p>
    <w:p w14:paraId="5A0EC5ED" w14:textId="77777777" w:rsidR="00A77B3E" w:rsidRPr="002D53C9" w:rsidRDefault="00885A2A" w:rsidP="00181AB9">
      <w:pPr>
        <w:spacing w:line="360" w:lineRule="auto"/>
        <w:ind w:firstLineChars="100" w:firstLine="240"/>
        <w:jc w:val="both"/>
      </w:pPr>
      <w:r w:rsidRPr="002D53C9">
        <w:rPr>
          <w:rFonts w:ascii="Book Antiqua" w:eastAsia="Book Antiqua" w:hAnsi="Book Antiqua" w:cs="Book Antiqua"/>
          <w:color w:val="000000"/>
        </w:rPr>
        <w:t>Previous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suggested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underlying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phytonadione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but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rather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vehicle,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PEO-CO,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solubilizer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diluent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several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drugs.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Although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experimental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data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limited,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classified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anaphylactoid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Pr="002D53C9">
        <w:rPr>
          <w:rFonts w:ascii="Book Antiqua" w:eastAsia="Book Antiqua" w:hAnsi="Book Antiqua" w:cs="Book Antiqua"/>
          <w:color w:val="000000"/>
          <w:vertAlign w:val="superscript"/>
        </w:rPr>
        <w:t>[38]</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Experimental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evidence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suggested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PEO-CO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anaphylaxis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releasing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histamine,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demonstrated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studies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pharmacological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dogs</w:t>
      </w:r>
      <w:r w:rsidRPr="002D53C9">
        <w:rPr>
          <w:rFonts w:ascii="Book Antiqua" w:eastAsia="Book Antiqua" w:hAnsi="Book Antiqua" w:cs="Book Antiqua"/>
          <w:color w:val="000000"/>
          <w:szCs w:val="30"/>
          <w:vertAlign w:val="superscript"/>
        </w:rPr>
        <w:t>[39]</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memory-mediated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involving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complement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activation</w:t>
      </w:r>
      <w:r w:rsidRPr="002D53C9">
        <w:rPr>
          <w:rFonts w:ascii="Book Antiqua" w:eastAsia="Book Antiqua" w:hAnsi="Book Antiqua" w:cs="Book Antiqua"/>
          <w:color w:val="000000"/>
          <w:szCs w:val="30"/>
          <w:vertAlign w:val="superscript"/>
        </w:rPr>
        <w:t>[40]</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presence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immunoglobulin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steroid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sulfatase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antibodies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confirmed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appropriate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immunological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tests</w:t>
      </w:r>
      <w:r w:rsidRPr="002D53C9">
        <w:rPr>
          <w:rFonts w:ascii="Book Antiqua" w:eastAsia="Book Antiqua" w:hAnsi="Book Antiqua" w:cs="Book Antiqua"/>
          <w:color w:val="000000"/>
          <w:szCs w:val="30"/>
          <w:vertAlign w:val="superscript"/>
        </w:rPr>
        <w:t>[41]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PEO-CO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responsible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anaphylactic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events,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demonstrated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two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anaphylaxis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after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administration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formulations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containing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PEO-CO</w:t>
      </w:r>
      <w:r w:rsidRPr="002D53C9">
        <w:rPr>
          <w:rFonts w:ascii="Book Antiqua" w:eastAsia="Book Antiqua" w:hAnsi="Book Antiqua" w:cs="Book Antiqua"/>
          <w:color w:val="000000"/>
          <w:szCs w:val="30"/>
          <w:vertAlign w:val="superscript"/>
        </w:rPr>
        <w:t>[42,43]</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p>
    <w:p w14:paraId="03CBEECA" w14:textId="77777777" w:rsidR="00A77B3E" w:rsidRPr="002D53C9" w:rsidRDefault="00885A2A" w:rsidP="00181AB9">
      <w:pPr>
        <w:spacing w:line="360" w:lineRule="auto"/>
        <w:ind w:firstLineChars="100" w:firstLine="240"/>
        <w:jc w:val="both"/>
      </w:pPr>
      <w:r w:rsidRPr="002D53C9">
        <w:rPr>
          <w:rFonts w:ascii="Book Antiqua" w:eastAsia="Book Antiqua" w:hAnsi="Book Antiqua" w:cs="Book Antiqua"/>
          <w:color w:val="000000"/>
        </w:rPr>
        <w:t>Several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preparations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available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contain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different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inactive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ingredients.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previous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investigators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patches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additional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ingredients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investigators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components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their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particular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preparations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obtained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negative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181AB9" w:rsidRPr="002D53C9">
        <w:rPr>
          <w:rFonts w:ascii="Book Antiqua" w:eastAsia="Book Antiqua" w:hAnsi="Book Antiqua" w:cs="Book Antiqua"/>
          <w:color w:val="000000"/>
          <w:vertAlign w:val="superscript"/>
        </w:rPr>
        <w:t>[19,2</w:t>
      </w:r>
      <w:r w:rsidR="00181AB9" w:rsidRPr="002D53C9">
        <w:rPr>
          <w:rFonts w:ascii="Book Antiqua" w:hAnsi="Book Antiqua" w:cs="Book Antiqua" w:hint="eastAsia"/>
          <w:color w:val="000000"/>
          <w:vertAlign w:val="superscript"/>
          <w:lang w:eastAsia="zh-CN"/>
        </w:rPr>
        <w:t>1</w:t>
      </w:r>
      <w:r w:rsidR="00181AB9" w:rsidRPr="002D53C9">
        <w:rPr>
          <w:rFonts w:ascii="Book Antiqua" w:eastAsia="Book Antiqua" w:hAnsi="Book Antiqua" w:cs="Book Antiqua"/>
          <w:color w:val="000000"/>
          <w:vertAlign w:val="superscript"/>
        </w:rPr>
        <w:t>,2</w:t>
      </w:r>
      <w:r w:rsidR="00181AB9" w:rsidRPr="002D53C9">
        <w:rPr>
          <w:rFonts w:ascii="Book Antiqua" w:hAnsi="Book Antiqua" w:cs="Book Antiqua" w:hint="eastAsia"/>
          <w:color w:val="000000"/>
          <w:vertAlign w:val="superscript"/>
          <w:lang w:eastAsia="zh-CN"/>
        </w:rPr>
        <w:t>3</w:t>
      </w:r>
      <w:r w:rsidRPr="002D53C9">
        <w:rPr>
          <w:rFonts w:ascii="Book Antiqua" w:eastAsia="Book Antiqua" w:hAnsi="Book Antiqua" w:cs="Book Antiqua"/>
          <w:color w:val="000000"/>
          <w:vertAlign w:val="superscript"/>
        </w:rPr>
        <w:t>,25,30]</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suggest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lastRenderedPageBreak/>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antigen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causes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inactive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ingredient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mixture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but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itself.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Because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potential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exacerbating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long-lived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intracutaneous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tests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performed.</w:t>
      </w:r>
    </w:p>
    <w:p w14:paraId="41947F1E" w14:textId="77777777" w:rsidR="00A77B3E" w:rsidRPr="002D53C9" w:rsidRDefault="00885A2A" w:rsidP="00181AB9">
      <w:pPr>
        <w:spacing w:line="360" w:lineRule="auto"/>
        <w:ind w:firstLineChars="100" w:firstLine="240"/>
        <w:jc w:val="both"/>
      </w:pPr>
      <w:r w:rsidRPr="002D53C9">
        <w:rPr>
          <w:rFonts w:ascii="Book Antiqua" w:eastAsia="Book Antiqua" w:hAnsi="Book Antiqua" w:cs="Book Antiqua"/>
          <w:color w:val="000000"/>
        </w:rPr>
        <w:t>Liver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previously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believed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play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role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pathogenesis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Pr="002D53C9">
        <w:rPr>
          <w:rFonts w:ascii="Book Antiqua" w:eastAsia="Book Antiqua" w:hAnsi="Book Antiqua" w:cs="Book Antiqua"/>
          <w:color w:val="000000"/>
          <w:vertAlign w:val="superscript"/>
        </w:rPr>
        <w:t>[44]</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six</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described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known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Pr="002D53C9">
        <w:rPr>
          <w:rFonts w:ascii="Book Antiqua" w:eastAsia="Book Antiqua" w:hAnsi="Book Antiqua" w:cs="Book Antiqua"/>
          <w:color w:val="000000"/>
          <w:szCs w:val="30"/>
          <w:vertAlign w:val="superscript"/>
        </w:rPr>
        <w:t>[21,24,25]</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Japan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showed,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94</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documented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hypersensitivity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correlation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between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hypersensitivity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Pr="002D53C9">
        <w:rPr>
          <w:rFonts w:ascii="Book Antiqua" w:eastAsia="Book Antiqua" w:hAnsi="Book Antiqua" w:cs="Book Antiqua"/>
          <w:color w:val="000000"/>
          <w:szCs w:val="30"/>
          <w:vertAlign w:val="superscript"/>
        </w:rPr>
        <w:t>[10]</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Nevertheless,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account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majority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demand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increased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risk</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developing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w:t>
      </w:r>
      <w:r w:rsidR="00DB0BA8" w:rsidRPr="002D53C9">
        <w:rPr>
          <w:rFonts w:ascii="Book Antiqua" w:eastAsia="Book Antiqua" w:hAnsi="Book Antiqua" w:cs="Book Antiqua"/>
          <w:color w:val="000000"/>
          <w:szCs w:val="21"/>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investigation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underlying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dysfunction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indicated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develops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eczematous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vertAlign w:val="subscript"/>
        </w:rPr>
        <w:t>1</w:t>
      </w:r>
      <w:r w:rsidRPr="002D53C9">
        <w:rPr>
          <w:rFonts w:ascii="Book Antiqua" w:eastAsia="Book Antiqua" w:hAnsi="Book Antiqua" w:cs="Book Antiqua"/>
          <w:color w:val="000000"/>
        </w:rPr>
        <w:t>.</w:t>
      </w:r>
    </w:p>
    <w:p w14:paraId="78DD8387" w14:textId="77777777" w:rsidR="00A77B3E" w:rsidRPr="002D53C9" w:rsidRDefault="00885A2A" w:rsidP="00181AB9">
      <w:pPr>
        <w:spacing w:line="360" w:lineRule="auto"/>
        <w:ind w:firstLineChars="100" w:firstLine="240"/>
        <w:jc w:val="both"/>
      </w:pP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skin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w:t>
      </w:r>
      <w:r w:rsidR="00181AB9" w:rsidRPr="002D53C9">
        <w:rPr>
          <w:rFonts w:ascii="Book Antiqua" w:eastAsia="Book Antiqua" w:hAnsi="Book Antiqua" w:cs="Book Antiqua"/>
          <w:color w:val="000000"/>
        </w:rPr>
        <w:t>eactions,</w:t>
      </w:r>
      <w:r w:rsidR="00DB0BA8" w:rsidRPr="002D53C9">
        <w:rPr>
          <w:rFonts w:ascii="Book Antiqua" w:eastAsia="Book Antiqua" w:hAnsi="Book Antiqua" w:cs="Book Antiqua"/>
          <w:color w:val="000000"/>
        </w:rPr>
        <w:t xml:space="preserve"> </w:t>
      </w:r>
      <w:r w:rsidR="00181AB9"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00181AB9" w:rsidRPr="002D53C9">
        <w:rPr>
          <w:rFonts w:ascii="Book Antiqua" w:eastAsia="Book Antiqua" w:hAnsi="Book Antiqua" w:cs="Book Antiqua"/>
          <w:color w:val="000000"/>
        </w:rPr>
        <w:t>dose</w:t>
      </w:r>
      <w:r w:rsidR="00DB0BA8" w:rsidRPr="002D53C9">
        <w:rPr>
          <w:rFonts w:ascii="Book Antiqua" w:eastAsia="Book Antiqua" w:hAnsi="Book Antiqua" w:cs="Book Antiqua"/>
          <w:color w:val="000000"/>
        </w:rPr>
        <w:t xml:space="preserve"> </w:t>
      </w:r>
      <w:r w:rsidR="00181AB9" w:rsidRPr="002D53C9">
        <w:rPr>
          <w:rFonts w:ascii="Book Antiqua" w:eastAsia="Book Antiqua" w:hAnsi="Book Antiqua" w:cs="Book Antiqua"/>
          <w:color w:val="000000"/>
        </w:rPr>
        <w:t>range</w:t>
      </w:r>
      <w:r w:rsidR="00DB0BA8" w:rsidRPr="002D53C9">
        <w:rPr>
          <w:rFonts w:ascii="Book Antiqua" w:eastAsia="Book Antiqua" w:hAnsi="Book Antiqua" w:cs="Book Antiqua"/>
          <w:color w:val="000000"/>
        </w:rPr>
        <w:t xml:space="preserve"> </w:t>
      </w:r>
      <w:r w:rsidR="00181AB9"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00181AB9" w:rsidRPr="002D53C9">
        <w:rPr>
          <w:rFonts w:ascii="Book Antiqua" w:eastAsia="Book Antiqua" w:hAnsi="Book Antiqua" w:cs="Book Antiqua"/>
          <w:color w:val="000000"/>
        </w:rPr>
        <w:t>10</w:t>
      </w:r>
      <w:r w:rsidR="00181AB9" w:rsidRPr="002D53C9">
        <w:rPr>
          <w:rFonts w:ascii="Book Antiqua" w:hAnsi="Book Antiqua" w:cs="Book Antiqua" w:hint="eastAsia"/>
          <w:color w:val="000000"/>
          <w:lang w:eastAsia="zh-CN"/>
        </w:rPr>
        <w:t>-</w:t>
      </w:r>
      <w:r w:rsidRPr="002D53C9">
        <w:rPr>
          <w:rFonts w:ascii="Book Antiqua" w:eastAsia="Book Antiqua" w:hAnsi="Book Antiqua" w:cs="Book Antiqua"/>
          <w:color w:val="000000"/>
        </w:rPr>
        <w:t>1750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mg</w:t>
      </w:r>
      <w:r w:rsidR="00181AB9" w:rsidRPr="002D53C9">
        <w:rPr>
          <w:rFonts w:ascii="Book Antiqua" w:eastAsia="Book Antiqua" w:hAnsi="Book Antiqua" w:cs="Book Antiqua"/>
          <w:color w:val="000000"/>
          <w:szCs w:val="30"/>
          <w:vertAlign w:val="superscript"/>
        </w:rPr>
        <w:t>[17</w:t>
      </w:r>
      <w:r w:rsidR="00181AB9" w:rsidRPr="002D53C9">
        <w:rPr>
          <w:rFonts w:ascii="Book Antiqua" w:hAnsi="Book Antiqua" w:cs="Book Antiqua" w:hint="eastAsia"/>
          <w:color w:val="000000"/>
          <w:szCs w:val="30"/>
          <w:vertAlign w:val="superscript"/>
          <w:lang w:eastAsia="zh-CN"/>
        </w:rPr>
        <w:t>-</w:t>
      </w:r>
      <w:r w:rsidRPr="002D53C9">
        <w:rPr>
          <w:rFonts w:ascii="Book Antiqua" w:eastAsia="Book Antiqua" w:hAnsi="Book Antiqua" w:cs="Book Antiqua"/>
          <w:color w:val="000000"/>
          <w:szCs w:val="30"/>
          <w:vertAlign w:val="superscript"/>
        </w:rPr>
        <w:t>36]</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study</w:t>
      </w:r>
      <w:r w:rsidRPr="002D53C9">
        <w:rPr>
          <w:rFonts w:ascii="Book Antiqua" w:eastAsia="Book Antiqua" w:hAnsi="Book Antiqua" w:cs="Book Antiqua"/>
          <w:color w:val="000000"/>
          <w:szCs w:val="30"/>
          <w:vertAlign w:val="superscript"/>
        </w:rPr>
        <w:t>[20]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hypothesized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even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minimum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eruption.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researchers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recalcitrant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received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smallest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doses</w:t>
      </w:r>
      <w:r w:rsidRPr="002D53C9">
        <w:rPr>
          <w:rFonts w:ascii="Book Antiqua" w:eastAsia="Book Antiqua" w:hAnsi="Book Antiqua" w:cs="Book Antiqua"/>
          <w:color w:val="000000"/>
          <w:szCs w:val="30"/>
          <w:vertAlign w:val="superscript"/>
        </w:rPr>
        <w:t>[33]</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addition,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dosage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seems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correlation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onset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allergic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confirmed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study</w:t>
      </w:r>
      <w:r w:rsidRPr="002D53C9">
        <w:rPr>
          <w:rFonts w:ascii="Book Antiqua" w:eastAsia="Book Antiqua" w:hAnsi="Book Antiqua" w:cs="Book Antiqua"/>
          <w:color w:val="000000"/>
          <w:vertAlign w:val="superscript"/>
        </w:rPr>
        <w:t>[45]</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described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sclerodermatous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associated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large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00181AB9" w:rsidRPr="002D53C9">
        <w:rPr>
          <w:rFonts w:ascii="Book Antiqua" w:eastAsia="Book Antiqua" w:hAnsi="Book Antiqua" w:cs="Book Antiqua"/>
          <w:color w:val="000000"/>
        </w:rPr>
        <w:t>100</w:t>
      </w:r>
      <w:r w:rsidR="00181AB9" w:rsidRPr="002D53C9">
        <w:rPr>
          <w:rFonts w:ascii="Book Antiqua" w:hAnsi="Book Antiqua" w:cs="Book Antiqua" w:hint="eastAsia"/>
          <w:color w:val="000000"/>
          <w:lang w:eastAsia="zh-CN"/>
        </w:rPr>
        <w:t>-</w:t>
      </w:r>
      <w:r w:rsidRPr="002D53C9">
        <w:rPr>
          <w:rFonts w:ascii="Book Antiqua" w:eastAsia="Book Antiqua" w:hAnsi="Book Antiqua" w:cs="Book Antiqua"/>
          <w:color w:val="000000"/>
        </w:rPr>
        <w:t>500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mg.</w:t>
      </w:r>
      <w:r w:rsidR="00DB0BA8" w:rsidRPr="002D53C9">
        <w:rPr>
          <w:rFonts w:ascii="Book Antiqua" w:eastAsia="Book Antiqua" w:hAnsi="Book Antiqua" w:cs="Book Antiqua"/>
          <w:color w:val="000000"/>
          <w:szCs w:val="21"/>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finding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suggests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neither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large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required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sclerodermatous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occur</w:t>
      </w:r>
      <w:r w:rsidRPr="002D53C9">
        <w:rPr>
          <w:rFonts w:ascii="Book Antiqua" w:eastAsia="Book Antiqua" w:hAnsi="Book Antiqua" w:cs="Book Antiqua"/>
          <w:color w:val="000000"/>
          <w:szCs w:val="30"/>
          <w:vertAlign w:val="superscript"/>
        </w:rPr>
        <w:t>[46]</w:t>
      </w:r>
      <w:r w:rsidRPr="002D53C9">
        <w:rPr>
          <w:rFonts w:ascii="Book Antiqua" w:eastAsia="Book Antiqua" w:hAnsi="Book Antiqua" w:cs="Book Antiqua"/>
          <w:color w:val="000000"/>
        </w:rPr>
        <w: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evidence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preexisting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hepatic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received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total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dose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40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mg.</w:t>
      </w:r>
    </w:p>
    <w:p w14:paraId="650BC5E1" w14:textId="77777777" w:rsidR="00A77B3E" w:rsidRPr="002D53C9" w:rsidRDefault="00A77B3E">
      <w:pPr>
        <w:spacing w:line="360" w:lineRule="auto"/>
        <w:ind w:firstLine="480"/>
        <w:jc w:val="both"/>
      </w:pPr>
    </w:p>
    <w:p w14:paraId="0FB3420D" w14:textId="77777777" w:rsidR="00A77B3E" w:rsidRPr="002D53C9" w:rsidRDefault="00885A2A">
      <w:pPr>
        <w:spacing w:line="360" w:lineRule="auto"/>
        <w:jc w:val="both"/>
      </w:pPr>
      <w:r w:rsidRPr="002D53C9">
        <w:rPr>
          <w:rFonts w:ascii="Book Antiqua" w:eastAsia="Book Antiqua" w:hAnsi="Book Antiqua" w:cs="Book Antiqua"/>
          <w:b/>
          <w:caps/>
          <w:color w:val="000000"/>
          <w:u w:val="single"/>
        </w:rPr>
        <w:t>CONCLUSION</w:t>
      </w:r>
    </w:p>
    <w:p w14:paraId="6AF9A31E" w14:textId="77777777" w:rsidR="00A77B3E" w:rsidRPr="002D53C9" w:rsidRDefault="00885A2A">
      <w:pPr>
        <w:spacing w:line="360" w:lineRule="auto"/>
        <w:jc w:val="both"/>
      </w:pPr>
      <w:r w:rsidRPr="002D53C9">
        <w:rPr>
          <w:rFonts w:ascii="Book Antiqua" w:eastAsia="Book Antiqua" w:hAnsi="Book Antiqua" w:cs="Book Antiqua"/>
          <w:color w:val="000000"/>
        </w:rPr>
        <w:t>Although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incidence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subcutaneous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injection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considerably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low,</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effects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devastating.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experienced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discomfort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area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local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lesions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particularly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serious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impact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daily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life.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Overall,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disease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progressed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slowly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well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controlled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from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onset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follow-up.</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remains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difficult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make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accurate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conclusion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about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hypersensitivity,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creates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new</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challenges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requirements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diagnosis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such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conditions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lastRenderedPageBreak/>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future,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avoided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more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judicious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vitamin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w:t>
      </w:r>
      <w:r w:rsidRPr="002D53C9">
        <w:rPr>
          <w:rFonts w:ascii="Book Antiqua" w:eastAsia="Book Antiqua" w:hAnsi="Book Antiqua" w:cs="Book Antiqua"/>
          <w:color w:val="000000"/>
          <w:szCs w:val="30"/>
          <w:vertAlign w:val="subscript"/>
        </w:rPr>
        <w:t>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setting.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contrast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previously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our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key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accurately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identify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syndrome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symptoms.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achieve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unexpectedly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good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results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terms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improving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condition.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However,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efficacy,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safety,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mechanisms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therapy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require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further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investigation.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Additionally,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whether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therapy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alone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combined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Western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medicine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better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clinical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efficacy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treatment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adverse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reactions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requires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confirmation.</w:t>
      </w:r>
    </w:p>
    <w:p w14:paraId="05F3B129" w14:textId="77777777" w:rsidR="00A77B3E" w:rsidRPr="002D53C9" w:rsidRDefault="00A77B3E">
      <w:pPr>
        <w:spacing w:line="360" w:lineRule="auto"/>
        <w:jc w:val="both"/>
      </w:pPr>
    </w:p>
    <w:p w14:paraId="70E01DBA" w14:textId="77777777" w:rsidR="00A77B3E" w:rsidRPr="002D53C9" w:rsidRDefault="00885A2A" w:rsidP="00DB0BA8">
      <w:pPr>
        <w:adjustRightInd w:val="0"/>
        <w:snapToGrid w:val="0"/>
        <w:spacing w:line="360" w:lineRule="auto"/>
        <w:jc w:val="both"/>
        <w:rPr>
          <w:rFonts w:ascii="Book Antiqua" w:hAnsi="Book Antiqua" w:cs="Book Antiqua"/>
          <w:b/>
          <w:lang w:eastAsia="zh-CN"/>
        </w:rPr>
      </w:pPr>
      <w:r w:rsidRPr="002D53C9">
        <w:rPr>
          <w:rFonts w:ascii="Book Antiqua" w:eastAsia="Book Antiqua" w:hAnsi="Book Antiqua" w:cs="Book Antiqua"/>
          <w:b/>
        </w:rPr>
        <w:t>REFERENCES</w:t>
      </w:r>
    </w:p>
    <w:p w14:paraId="60E14C60"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 </w:t>
      </w:r>
      <w:r w:rsidRPr="002D53C9">
        <w:rPr>
          <w:rFonts w:ascii="Book Antiqua" w:hAnsi="Book Antiqua"/>
          <w:b/>
        </w:rPr>
        <w:t>World Health Organization International Agency for Research on Cancer (IARC)</w:t>
      </w:r>
      <w:r w:rsidRPr="002D53C9">
        <w:rPr>
          <w:rFonts w:ascii="Book Antiqua" w:hAnsi="Book Antiqua"/>
        </w:rPr>
        <w:t xml:space="preserve">. Vitamin K substances: IARC monograph. </w:t>
      </w:r>
      <w:r w:rsidRPr="002D53C9">
        <w:rPr>
          <w:rFonts w:ascii="Book Antiqua" w:hAnsi="Book Antiqua"/>
          <w:i/>
        </w:rPr>
        <w:t>IARC Monogr Eval Carcinog Risks Hum</w:t>
      </w:r>
      <w:r w:rsidR="00B22C2C" w:rsidRPr="002D53C9">
        <w:rPr>
          <w:rFonts w:ascii="Book Antiqua" w:hAnsi="Book Antiqua" w:hint="eastAsia"/>
          <w:i/>
        </w:rPr>
        <w:t xml:space="preserve"> </w:t>
      </w:r>
      <w:r w:rsidRPr="002D53C9">
        <w:rPr>
          <w:rFonts w:ascii="Book Antiqua" w:hAnsi="Book Antiqua"/>
        </w:rPr>
        <w:t>2000;</w:t>
      </w:r>
      <w:r w:rsidR="00B22C2C" w:rsidRPr="002D53C9">
        <w:rPr>
          <w:rFonts w:ascii="Book Antiqua" w:hAnsi="Book Antiqua" w:hint="eastAsia"/>
        </w:rPr>
        <w:t xml:space="preserve"> </w:t>
      </w:r>
      <w:r w:rsidRPr="002D53C9">
        <w:rPr>
          <w:rFonts w:ascii="Book Antiqua" w:hAnsi="Book Antiqua"/>
          <w:b/>
          <w:bCs/>
        </w:rPr>
        <w:t>76</w:t>
      </w:r>
      <w:r w:rsidRPr="002D53C9">
        <w:rPr>
          <w:rFonts w:ascii="Book Antiqua" w:hAnsi="Book Antiqua"/>
        </w:rPr>
        <w:t>:</w:t>
      </w:r>
      <w:r w:rsidR="00B22C2C" w:rsidRPr="002D53C9">
        <w:rPr>
          <w:rFonts w:ascii="Book Antiqua" w:hAnsi="Book Antiqua" w:hint="eastAsia"/>
        </w:rPr>
        <w:t xml:space="preserve"> </w:t>
      </w:r>
      <w:r w:rsidRPr="002D53C9">
        <w:rPr>
          <w:rFonts w:ascii="Book Antiqua" w:hAnsi="Book Antiqua"/>
        </w:rPr>
        <w:t>417-486</w:t>
      </w:r>
    </w:p>
    <w:p w14:paraId="3E3BD69E"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 </w:t>
      </w:r>
      <w:r w:rsidR="00B22C2C" w:rsidRPr="002D53C9">
        <w:rPr>
          <w:rFonts w:ascii="Book Antiqua" w:hAnsi="Book Antiqua"/>
          <w:b/>
          <w:bCs/>
        </w:rPr>
        <w:t>De Jonge</w:t>
      </w:r>
      <w:r w:rsidRPr="002D53C9">
        <w:rPr>
          <w:rFonts w:ascii="Book Antiqua" w:hAnsi="Book Antiqua"/>
        </w:rPr>
        <w:t xml:space="preserve"> </w:t>
      </w:r>
      <w:r w:rsidR="00B22C2C" w:rsidRPr="002D53C9">
        <w:rPr>
          <w:rFonts w:ascii="Book Antiqua" w:hAnsi="Book Antiqua"/>
          <w:b/>
        </w:rPr>
        <w:t>G</w:t>
      </w:r>
      <w:r w:rsidRPr="002D53C9">
        <w:rPr>
          <w:rFonts w:ascii="Book Antiqua" w:hAnsi="Book Antiqua"/>
          <w:b/>
        </w:rPr>
        <w:t>A</w:t>
      </w:r>
      <w:r w:rsidRPr="002D53C9">
        <w:rPr>
          <w:rFonts w:ascii="Book Antiqua" w:hAnsi="Book Antiqua"/>
        </w:rPr>
        <w:t xml:space="preserve">. Vruchrbeschadiging door farmaca. </w:t>
      </w:r>
      <w:r w:rsidRPr="002D53C9">
        <w:rPr>
          <w:rFonts w:ascii="Book Antiqua" w:hAnsi="Book Antiqua"/>
          <w:i/>
        </w:rPr>
        <w:t>Folia Medica Neerlandica</w:t>
      </w:r>
      <w:r w:rsidR="00B22C2C" w:rsidRPr="002D53C9">
        <w:rPr>
          <w:rFonts w:ascii="Book Antiqua" w:hAnsi="Book Antiqua" w:hint="eastAsia"/>
        </w:rPr>
        <w:t xml:space="preserve"> </w:t>
      </w:r>
      <w:r w:rsidRPr="002D53C9">
        <w:rPr>
          <w:rFonts w:ascii="Book Antiqua" w:hAnsi="Book Antiqua"/>
        </w:rPr>
        <w:t>1965;</w:t>
      </w:r>
      <w:r w:rsidR="00B22C2C" w:rsidRPr="002D53C9">
        <w:rPr>
          <w:rFonts w:ascii="Book Antiqua" w:hAnsi="Book Antiqua" w:hint="eastAsia"/>
        </w:rPr>
        <w:t xml:space="preserve"> </w:t>
      </w:r>
      <w:r w:rsidR="00B22C2C" w:rsidRPr="002D53C9">
        <w:rPr>
          <w:rFonts w:ascii="Book Antiqua" w:hAnsi="Book Antiqua"/>
          <w:b/>
        </w:rPr>
        <w:t>8</w:t>
      </w:r>
      <w:r w:rsidR="00B22C2C" w:rsidRPr="002D53C9">
        <w:rPr>
          <w:rFonts w:ascii="Book Antiqua" w:hAnsi="Book Antiqua" w:hint="eastAsia"/>
        </w:rPr>
        <w:t>:</w:t>
      </w:r>
      <w:r w:rsidRPr="002D53C9">
        <w:rPr>
          <w:rFonts w:ascii="Book Antiqua" w:hAnsi="Book Antiqua"/>
        </w:rPr>
        <w:t xml:space="preserve"> </w:t>
      </w:r>
      <w:r w:rsidR="00B22C2C" w:rsidRPr="002D53C9">
        <w:rPr>
          <w:rFonts w:ascii="Book Antiqua" w:hAnsi="Book Antiqua"/>
        </w:rPr>
        <w:t>65</w:t>
      </w:r>
      <w:r w:rsidRPr="002D53C9">
        <w:rPr>
          <w:rFonts w:ascii="Book Antiqua" w:hAnsi="Book Antiqua"/>
        </w:rPr>
        <w:t xml:space="preserve"> </w:t>
      </w:r>
    </w:p>
    <w:p w14:paraId="18A539C7"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 </w:t>
      </w:r>
      <w:r w:rsidR="0011340A" w:rsidRPr="002D53C9">
        <w:rPr>
          <w:rFonts w:ascii="Book Antiqua" w:hAnsi="Book Antiqua"/>
          <w:b/>
          <w:bCs/>
        </w:rPr>
        <w:t xml:space="preserve">Wynn </w:t>
      </w:r>
      <w:r w:rsidRPr="002D53C9">
        <w:rPr>
          <w:rFonts w:ascii="Book Antiqua" w:hAnsi="Book Antiqua"/>
          <w:b/>
          <w:bCs/>
        </w:rPr>
        <w:t>RM</w:t>
      </w:r>
      <w:r w:rsidRPr="002D53C9">
        <w:rPr>
          <w:rFonts w:ascii="Book Antiqua" w:hAnsi="Book Antiqua"/>
        </w:rPr>
        <w:t xml:space="preserve">. The obstetric significance of factors affecting the metabolism of bilirubin, with particular reference to the role of vitamin K. </w:t>
      </w:r>
      <w:r w:rsidRPr="002D53C9">
        <w:rPr>
          <w:rFonts w:ascii="Book Antiqua" w:hAnsi="Book Antiqua"/>
          <w:i/>
          <w:iCs/>
        </w:rPr>
        <w:t>Obstet Gynecol Surv</w:t>
      </w:r>
      <w:r w:rsidRPr="002D53C9">
        <w:rPr>
          <w:rFonts w:ascii="Book Antiqua" w:hAnsi="Book Antiqua"/>
        </w:rPr>
        <w:t xml:space="preserve"> 1963; </w:t>
      </w:r>
      <w:r w:rsidRPr="002D53C9">
        <w:rPr>
          <w:rFonts w:ascii="Book Antiqua" w:hAnsi="Book Antiqua"/>
          <w:b/>
          <w:bCs/>
        </w:rPr>
        <w:t>18</w:t>
      </w:r>
      <w:r w:rsidRPr="002D53C9">
        <w:rPr>
          <w:rFonts w:ascii="Book Antiqua" w:hAnsi="Book Antiqua"/>
        </w:rPr>
        <w:t>: 333-354 [PMID: 14002133 DOI: 10.1097/00006254-196306000-00001]</w:t>
      </w:r>
    </w:p>
    <w:p w14:paraId="15A63A9F"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4 </w:t>
      </w:r>
      <w:r w:rsidRPr="002D53C9">
        <w:rPr>
          <w:rFonts w:ascii="Book Antiqua" w:hAnsi="Book Antiqua"/>
          <w:b/>
          <w:bCs/>
        </w:rPr>
        <w:t>Morell A</w:t>
      </w:r>
      <w:r w:rsidRPr="002D53C9">
        <w:rPr>
          <w:rFonts w:ascii="Book Antiqua" w:hAnsi="Book Antiqua"/>
        </w:rPr>
        <w:t xml:space="preserve">, Betlloch I, Sevila A, Bañuls J, Botella R. Morphea-like reaction from vitamin K1. </w:t>
      </w:r>
      <w:r w:rsidRPr="002D53C9">
        <w:rPr>
          <w:rFonts w:ascii="Book Antiqua" w:hAnsi="Book Antiqua"/>
          <w:i/>
          <w:iCs/>
        </w:rPr>
        <w:t>Int J Dermatol</w:t>
      </w:r>
      <w:r w:rsidRPr="002D53C9">
        <w:rPr>
          <w:rFonts w:ascii="Book Antiqua" w:hAnsi="Book Antiqua"/>
        </w:rPr>
        <w:t xml:space="preserve"> 1995; </w:t>
      </w:r>
      <w:r w:rsidRPr="002D53C9">
        <w:rPr>
          <w:rFonts w:ascii="Book Antiqua" w:hAnsi="Book Antiqua"/>
          <w:b/>
          <w:bCs/>
        </w:rPr>
        <w:t>34</w:t>
      </w:r>
      <w:r w:rsidRPr="002D53C9">
        <w:rPr>
          <w:rFonts w:ascii="Book Antiqua" w:hAnsi="Book Antiqua"/>
        </w:rPr>
        <w:t>: 201-202 [PMID: 7751098 DOI: 10.1111/j.1365-4362.1995.tb01569.x]</w:t>
      </w:r>
    </w:p>
    <w:p w14:paraId="2523A980"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5 </w:t>
      </w:r>
      <w:r w:rsidRPr="002D53C9">
        <w:rPr>
          <w:rFonts w:ascii="Book Antiqua" w:hAnsi="Book Antiqua"/>
          <w:b/>
          <w:bCs/>
        </w:rPr>
        <w:t>Guidetti MS</w:t>
      </w:r>
      <w:r w:rsidRPr="002D53C9">
        <w:rPr>
          <w:rFonts w:ascii="Book Antiqua" w:hAnsi="Book Antiqua"/>
        </w:rPr>
        <w:t xml:space="preserve">, Vincenzi C, Papi M, Tosti A. Sclerodermatous skin reaction after vitamin K1 injections. </w:t>
      </w:r>
      <w:r w:rsidRPr="002D53C9">
        <w:rPr>
          <w:rFonts w:ascii="Book Antiqua" w:hAnsi="Book Antiqua"/>
          <w:i/>
          <w:iCs/>
        </w:rPr>
        <w:t>Contact Dermatitis</w:t>
      </w:r>
      <w:r w:rsidRPr="002D53C9">
        <w:rPr>
          <w:rFonts w:ascii="Book Antiqua" w:hAnsi="Book Antiqua"/>
        </w:rPr>
        <w:t xml:space="preserve"> 1994; </w:t>
      </w:r>
      <w:r w:rsidRPr="002D53C9">
        <w:rPr>
          <w:rFonts w:ascii="Book Antiqua" w:hAnsi="Book Antiqua"/>
          <w:b/>
          <w:bCs/>
        </w:rPr>
        <w:t>31</w:t>
      </w:r>
      <w:r w:rsidRPr="002D53C9">
        <w:rPr>
          <w:rFonts w:ascii="Book Antiqua" w:hAnsi="Book Antiqua"/>
        </w:rPr>
        <w:t>: 45-46 [PMID: 7924294 DOI: 10.1111/j.1600-0536.1994.tb01905.x]</w:t>
      </w:r>
    </w:p>
    <w:p w14:paraId="642A4EC4"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6 </w:t>
      </w:r>
      <w:r w:rsidRPr="002D53C9">
        <w:rPr>
          <w:rFonts w:ascii="Book Antiqua" w:hAnsi="Book Antiqua"/>
          <w:b/>
          <w:bCs/>
        </w:rPr>
        <w:t>Pang BK</w:t>
      </w:r>
      <w:r w:rsidRPr="002D53C9">
        <w:rPr>
          <w:rFonts w:ascii="Book Antiqua" w:hAnsi="Book Antiqua"/>
        </w:rPr>
        <w:t xml:space="preserve">, Munro V, Kossard S. Pseudoscleroderma secondary to phytomenadione (vitamin K1) injections: Texier's disease. </w:t>
      </w:r>
      <w:r w:rsidRPr="002D53C9">
        <w:rPr>
          <w:rFonts w:ascii="Book Antiqua" w:hAnsi="Book Antiqua"/>
          <w:i/>
          <w:iCs/>
        </w:rPr>
        <w:t>Australas J Dermatol</w:t>
      </w:r>
      <w:r w:rsidRPr="002D53C9">
        <w:rPr>
          <w:rFonts w:ascii="Book Antiqua" w:hAnsi="Book Antiqua"/>
        </w:rPr>
        <w:t xml:space="preserve"> 1996; </w:t>
      </w:r>
      <w:r w:rsidRPr="002D53C9">
        <w:rPr>
          <w:rFonts w:ascii="Book Antiqua" w:hAnsi="Book Antiqua"/>
          <w:b/>
          <w:bCs/>
        </w:rPr>
        <w:t>37</w:t>
      </w:r>
      <w:r w:rsidRPr="002D53C9">
        <w:rPr>
          <w:rFonts w:ascii="Book Antiqua" w:hAnsi="Book Antiqua"/>
        </w:rPr>
        <w:t>: 44-47 [PMID: 8936071 DOI: 10.1111/j.1440-0960.1996.tb00994.x]</w:t>
      </w:r>
    </w:p>
    <w:p w14:paraId="461CA90B"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7 </w:t>
      </w:r>
      <w:r w:rsidRPr="002D53C9">
        <w:rPr>
          <w:rFonts w:ascii="Book Antiqua" w:hAnsi="Book Antiqua"/>
          <w:b/>
          <w:bCs/>
        </w:rPr>
        <w:t>García-Gavín J</w:t>
      </w:r>
      <w:r w:rsidRPr="002D53C9">
        <w:rPr>
          <w:rFonts w:ascii="Book Antiqua" w:hAnsi="Book Antiqua"/>
        </w:rPr>
        <w:t xml:space="preserve">, Goossens A, Tennstedt D. Allergic contact dermatitis due to cosmetics containing vitamin K1 oxide. </w:t>
      </w:r>
      <w:r w:rsidRPr="002D53C9">
        <w:rPr>
          <w:rFonts w:ascii="Book Antiqua" w:hAnsi="Book Antiqua"/>
          <w:i/>
          <w:iCs/>
        </w:rPr>
        <w:t>Contact Dermatitis</w:t>
      </w:r>
      <w:r w:rsidRPr="002D53C9">
        <w:rPr>
          <w:rFonts w:ascii="Book Antiqua" w:hAnsi="Book Antiqua"/>
        </w:rPr>
        <w:t xml:space="preserve"> 2010; </w:t>
      </w:r>
      <w:r w:rsidRPr="002D53C9">
        <w:rPr>
          <w:rFonts w:ascii="Book Antiqua" w:hAnsi="Book Antiqua"/>
          <w:b/>
          <w:bCs/>
        </w:rPr>
        <w:t>62</w:t>
      </w:r>
      <w:r w:rsidRPr="002D53C9">
        <w:rPr>
          <w:rFonts w:ascii="Book Antiqua" w:hAnsi="Book Antiqua"/>
        </w:rPr>
        <w:t>: 248-250 [PMID: 20433446 DOI: 10.1111/j.1600-0536.2010.01717.x]</w:t>
      </w:r>
    </w:p>
    <w:p w14:paraId="548DDDCA"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lastRenderedPageBreak/>
        <w:t xml:space="preserve">8 </w:t>
      </w:r>
      <w:r w:rsidRPr="002D53C9">
        <w:rPr>
          <w:rFonts w:ascii="Book Antiqua" w:hAnsi="Book Antiqua"/>
          <w:b/>
          <w:bCs/>
        </w:rPr>
        <w:t>Alonso-Llamazares J</w:t>
      </w:r>
      <w:r w:rsidRPr="002D53C9">
        <w:rPr>
          <w:rFonts w:ascii="Book Antiqua" w:hAnsi="Book Antiqua"/>
        </w:rPr>
        <w:t xml:space="preserve">, Ahmed I. Vitamin K1-induced localized scleroderma (morphea) with linear deposition of IgA in the basement membrane zone. </w:t>
      </w:r>
      <w:r w:rsidRPr="002D53C9">
        <w:rPr>
          <w:rFonts w:ascii="Book Antiqua" w:hAnsi="Book Antiqua"/>
          <w:i/>
          <w:iCs/>
        </w:rPr>
        <w:t>J Am Acad Dermatol</w:t>
      </w:r>
      <w:r w:rsidRPr="002D53C9">
        <w:rPr>
          <w:rFonts w:ascii="Book Antiqua" w:hAnsi="Book Antiqua"/>
        </w:rPr>
        <w:t xml:space="preserve"> 1998; </w:t>
      </w:r>
      <w:r w:rsidRPr="002D53C9">
        <w:rPr>
          <w:rFonts w:ascii="Book Antiqua" w:hAnsi="Book Antiqua"/>
          <w:b/>
          <w:bCs/>
        </w:rPr>
        <w:t>38</w:t>
      </w:r>
      <w:r w:rsidRPr="002D53C9">
        <w:rPr>
          <w:rFonts w:ascii="Book Antiqua" w:hAnsi="Book Antiqua"/>
        </w:rPr>
        <w:t>: 322-324 [PMID: 9486707 DOI: 10.1016/s0190-9622(98)70574-2]</w:t>
      </w:r>
    </w:p>
    <w:p w14:paraId="61828392"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9 </w:t>
      </w:r>
      <w:r w:rsidRPr="002D53C9">
        <w:rPr>
          <w:rFonts w:ascii="Book Antiqua" w:hAnsi="Book Antiqua"/>
          <w:b/>
          <w:bCs/>
        </w:rPr>
        <w:t>Tsuboi R</w:t>
      </w:r>
      <w:r w:rsidRPr="002D53C9">
        <w:rPr>
          <w:rFonts w:ascii="Book Antiqua" w:hAnsi="Book Antiqua"/>
        </w:rPr>
        <w:t xml:space="preserve">, Ogawa H. Skin eruption caused by fat-soluble vitamin K injection. </w:t>
      </w:r>
      <w:r w:rsidRPr="002D53C9">
        <w:rPr>
          <w:rFonts w:ascii="Book Antiqua" w:hAnsi="Book Antiqua"/>
          <w:i/>
          <w:iCs/>
        </w:rPr>
        <w:t>J Am Acad Dermatol</w:t>
      </w:r>
      <w:r w:rsidRPr="002D53C9">
        <w:rPr>
          <w:rFonts w:ascii="Book Antiqua" w:hAnsi="Book Antiqua"/>
        </w:rPr>
        <w:t xml:space="preserve"> 1988; </w:t>
      </w:r>
      <w:r w:rsidRPr="002D53C9">
        <w:rPr>
          <w:rFonts w:ascii="Book Antiqua" w:hAnsi="Book Antiqua"/>
          <w:b/>
          <w:bCs/>
        </w:rPr>
        <w:t>18</w:t>
      </w:r>
      <w:r w:rsidRPr="002D53C9">
        <w:rPr>
          <w:rFonts w:ascii="Book Antiqua" w:hAnsi="Book Antiqua"/>
        </w:rPr>
        <w:t>: 386-387 [PMID: 2964462 DOI: 10.1016/s0190-9622(88)80154-3]</w:t>
      </w:r>
    </w:p>
    <w:p w14:paraId="66FE552C"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10 </w:t>
      </w:r>
      <w:r w:rsidRPr="002D53C9">
        <w:rPr>
          <w:rFonts w:ascii="Book Antiqua" w:hAnsi="Book Antiqua"/>
          <w:b/>
          <w:bCs/>
        </w:rPr>
        <w:t>Honda M,</w:t>
      </w:r>
      <w:r w:rsidRPr="002D53C9">
        <w:rPr>
          <w:rFonts w:ascii="Book Antiqua" w:hAnsi="Book Antiqua"/>
        </w:rPr>
        <w:t xml:space="preserve"> Hattori Y, Moriyama M. Skin eruptions caused by vitamin K. </w:t>
      </w:r>
      <w:r w:rsidRPr="002D53C9">
        <w:rPr>
          <w:rFonts w:ascii="Book Antiqua" w:hAnsi="Book Antiqua"/>
          <w:i/>
        </w:rPr>
        <w:t>Hifuka no Rinsho</w:t>
      </w:r>
      <w:r w:rsidRPr="002D53C9">
        <w:rPr>
          <w:rFonts w:ascii="Book Antiqua" w:hAnsi="Book Antiqua"/>
        </w:rPr>
        <w:t xml:space="preserve"> 1970; </w:t>
      </w:r>
      <w:r w:rsidRPr="002D53C9">
        <w:rPr>
          <w:rFonts w:ascii="Book Antiqua" w:hAnsi="Book Antiqua"/>
          <w:b/>
          <w:bCs/>
        </w:rPr>
        <w:t>12</w:t>
      </w:r>
      <w:r w:rsidRPr="002D53C9">
        <w:rPr>
          <w:rFonts w:ascii="Book Antiqua" w:hAnsi="Book Antiqua"/>
        </w:rPr>
        <w:t>:</w:t>
      </w:r>
      <w:r w:rsidR="0011340A" w:rsidRPr="002D53C9">
        <w:rPr>
          <w:rFonts w:ascii="Book Antiqua" w:hAnsi="Book Antiqua" w:hint="eastAsia"/>
        </w:rPr>
        <w:t xml:space="preserve"> </w:t>
      </w:r>
      <w:r w:rsidRPr="002D53C9">
        <w:rPr>
          <w:rFonts w:ascii="Book Antiqua" w:hAnsi="Book Antiqua"/>
        </w:rPr>
        <w:t>295-301</w:t>
      </w:r>
    </w:p>
    <w:p w14:paraId="461670B8"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11 </w:t>
      </w:r>
      <w:r w:rsidRPr="002D53C9">
        <w:rPr>
          <w:rFonts w:ascii="Book Antiqua" w:hAnsi="Book Antiqua"/>
          <w:b/>
        </w:rPr>
        <w:t>Anekoji K</w:t>
      </w:r>
      <w:r w:rsidRPr="002D53C9">
        <w:rPr>
          <w:rFonts w:ascii="Book Antiqua" w:hAnsi="Book Antiqua"/>
        </w:rPr>
        <w:t xml:space="preserve">. Skin eruptions caused by vitamin Kt injection. </w:t>
      </w:r>
      <w:r w:rsidRPr="002D53C9">
        <w:rPr>
          <w:rFonts w:ascii="Book Antiqua" w:hAnsi="Book Antiqua"/>
          <w:i/>
        </w:rPr>
        <w:t>Chiryo</w:t>
      </w:r>
      <w:r w:rsidRPr="002D53C9">
        <w:rPr>
          <w:rFonts w:ascii="Book Antiqua" w:hAnsi="Book Antiqua"/>
        </w:rPr>
        <w:t xml:space="preserve"> 1970; </w:t>
      </w:r>
      <w:r w:rsidRPr="002D53C9">
        <w:rPr>
          <w:rFonts w:ascii="Book Antiqua" w:hAnsi="Book Antiqua"/>
          <w:b/>
          <w:bCs/>
        </w:rPr>
        <w:t>52</w:t>
      </w:r>
      <w:r w:rsidRPr="002D53C9">
        <w:rPr>
          <w:rFonts w:ascii="Book Antiqua" w:hAnsi="Book Antiqua"/>
        </w:rPr>
        <w:t>:</w:t>
      </w:r>
      <w:r w:rsidR="0011340A" w:rsidRPr="002D53C9">
        <w:rPr>
          <w:rFonts w:ascii="Book Antiqua" w:hAnsi="Book Antiqua" w:hint="eastAsia"/>
        </w:rPr>
        <w:t xml:space="preserve"> </w:t>
      </w:r>
      <w:r w:rsidRPr="002D53C9">
        <w:rPr>
          <w:rFonts w:ascii="Book Antiqua" w:hAnsi="Book Antiqua"/>
        </w:rPr>
        <w:t>1577-</w:t>
      </w:r>
      <w:r w:rsidR="0011340A" w:rsidRPr="002D53C9">
        <w:rPr>
          <w:rFonts w:ascii="Book Antiqua" w:hAnsi="Book Antiqua" w:hint="eastAsia"/>
        </w:rPr>
        <w:t>15</w:t>
      </w:r>
      <w:r w:rsidR="0011340A" w:rsidRPr="002D53C9">
        <w:rPr>
          <w:rFonts w:ascii="Book Antiqua" w:hAnsi="Book Antiqua"/>
        </w:rPr>
        <w:t>87</w:t>
      </w:r>
    </w:p>
    <w:p w14:paraId="65EF26B9"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12 </w:t>
      </w:r>
      <w:r w:rsidRPr="002D53C9">
        <w:rPr>
          <w:rFonts w:ascii="Book Antiqua" w:hAnsi="Book Antiqua"/>
          <w:b/>
          <w:bCs/>
        </w:rPr>
        <w:t>Riley DS</w:t>
      </w:r>
      <w:r w:rsidRPr="002D53C9">
        <w:rPr>
          <w:rFonts w:ascii="Book Antiqua" w:hAnsi="Book Antiqua"/>
        </w:rPr>
        <w:t xml:space="preserve">, Barber MS, Kienle GS, Aronson JK, von Schoen-Angerer T, Tugwell P, Kiene H, Helfand M, Altman DG, Sox H, Werthmann PG, Moher D, Rison RA, Shamseer L, Koch CA, Sun GH, Hanaway P, Sudak NL, Kaszkin-Bettag M, Carpenter JE, Gagnier JJ. CARE guidelines for case reports: explanation and elaboration document. </w:t>
      </w:r>
      <w:r w:rsidRPr="002D53C9">
        <w:rPr>
          <w:rFonts w:ascii="Book Antiqua" w:hAnsi="Book Antiqua"/>
          <w:i/>
          <w:iCs/>
        </w:rPr>
        <w:t>J Clin Epidemiol</w:t>
      </w:r>
      <w:r w:rsidRPr="002D53C9">
        <w:rPr>
          <w:rFonts w:ascii="Book Antiqua" w:hAnsi="Book Antiqua"/>
        </w:rPr>
        <w:t xml:space="preserve"> 2017; </w:t>
      </w:r>
      <w:r w:rsidRPr="002D53C9">
        <w:rPr>
          <w:rFonts w:ascii="Book Antiqua" w:hAnsi="Book Antiqua"/>
          <w:b/>
          <w:bCs/>
        </w:rPr>
        <w:t>89</w:t>
      </w:r>
      <w:r w:rsidRPr="002D53C9">
        <w:rPr>
          <w:rFonts w:ascii="Book Antiqua" w:hAnsi="Book Antiqua"/>
        </w:rPr>
        <w:t>: 218-235 [PMID: 28529185 DOI: 10.1016/j.jclinepi.2017.04.026]</w:t>
      </w:r>
    </w:p>
    <w:p w14:paraId="22AD65EB"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13 </w:t>
      </w:r>
      <w:r w:rsidRPr="002D53C9">
        <w:rPr>
          <w:rFonts w:ascii="Book Antiqua" w:hAnsi="Book Antiqua"/>
          <w:b/>
          <w:bCs/>
        </w:rPr>
        <w:t>Lauerma AI</w:t>
      </w:r>
      <w:r w:rsidRPr="002D53C9">
        <w:rPr>
          <w:rFonts w:ascii="Book Antiqua" w:hAnsi="Book Antiqua"/>
        </w:rPr>
        <w:t xml:space="preserve">. Immunomodulation of contact dermatitis. </w:t>
      </w:r>
      <w:r w:rsidRPr="002D53C9">
        <w:rPr>
          <w:rFonts w:ascii="Book Antiqua" w:hAnsi="Book Antiqua"/>
          <w:i/>
          <w:iCs/>
        </w:rPr>
        <w:t>Curr Probl Dermatol</w:t>
      </w:r>
      <w:r w:rsidRPr="002D53C9">
        <w:rPr>
          <w:rFonts w:ascii="Book Antiqua" w:hAnsi="Book Antiqua"/>
        </w:rPr>
        <w:t xml:space="preserve"> 1995; </w:t>
      </w:r>
      <w:r w:rsidRPr="002D53C9">
        <w:rPr>
          <w:rFonts w:ascii="Book Antiqua" w:hAnsi="Book Antiqua"/>
          <w:b/>
          <w:bCs/>
        </w:rPr>
        <w:t>22</w:t>
      </w:r>
      <w:r w:rsidRPr="002D53C9">
        <w:rPr>
          <w:rFonts w:ascii="Book Antiqua" w:hAnsi="Book Antiqua"/>
        </w:rPr>
        <w:t>: 51-53 [PMID: 7587333 DOI: 10.1159/000424231]</w:t>
      </w:r>
    </w:p>
    <w:p w14:paraId="712BB29F"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14 </w:t>
      </w:r>
      <w:r w:rsidRPr="002D53C9">
        <w:rPr>
          <w:rFonts w:ascii="Book Antiqua" w:hAnsi="Book Antiqua"/>
          <w:b/>
          <w:bCs/>
        </w:rPr>
        <w:t>Ru Y,</w:t>
      </w:r>
      <w:r w:rsidRPr="002D53C9">
        <w:rPr>
          <w:rFonts w:ascii="Book Antiqua" w:hAnsi="Book Antiqua"/>
        </w:rPr>
        <w:t xml:space="preserve"> Xu XZ, Kuai L</w:t>
      </w:r>
      <w:r w:rsidR="0011340A" w:rsidRPr="002D53C9">
        <w:rPr>
          <w:rFonts w:ascii="Book Antiqua" w:hAnsi="Book Antiqua" w:hint="eastAsia"/>
        </w:rPr>
        <w:t>.</w:t>
      </w:r>
      <w:r w:rsidRPr="002D53C9">
        <w:rPr>
          <w:rFonts w:ascii="Book Antiqua" w:hAnsi="Book Antiqua"/>
        </w:rPr>
        <w:t xml:space="preserve"> </w:t>
      </w:r>
      <w:bookmarkStart w:id="24" w:name="OLE_LINK5"/>
      <w:bookmarkStart w:id="25" w:name="OLE_LINK6"/>
      <w:r w:rsidRPr="002D53C9">
        <w:rPr>
          <w:rFonts w:ascii="Book Antiqua" w:hAnsi="Book Antiqua"/>
        </w:rPr>
        <w:t>Study on the Drugs Used in the Treatment of Eczema by Li Bin Liangxue Qianzhen</w:t>
      </w:r>
      <w:bookmarkEnd w:id="24"/>
      <w:bookmarkEnd w:id="25"/>
      <w:r w:rsidRPr="002D53C9">
        <w:rPr>
          <w:rFonts w:ascii="Book Antiqua" w:hAnsi="Book Antiqua"/>
        </w:rPr>
        <w:t xml:space="preserve">. </w:t>
      </w:r>
      <w:bookmarkStart w:id="26" w:name="OLE_LINK11"/>
      <w:bookmarkStart w:id="27" w:name="OLE_LINK9"/>
      <w:bookmarkStart w:id="28" w:name="OLE_LINK10"/>
      <w:r w:rsidR="00391ABB" w:rsidRPr="002D53C9">
        <w:rPr>
          <w:rFonts w:ascii="Book Antiqua" w:hAnsi="Book Antiqua" w:hint="eastAsia"/>
          <w:i/>
        </w:rPr>
        <w:t>Zhong Y</w:t>
      </w:r>
      <w:r w:rsidR="0011340A" w:rsidRPr="002D53C9">
        <w:rPr>
          <w:rFonts w:ascii="Book Antiqua" w:hAnsi="Book Antiqua" w:hint="eastAsia"/>
          <w:i/>
        </w:rPr>
        <w:t>i Jichu Yi Xue Zazhi</w:t>
      </w:r>
      <w:bookmarkEnd w:id="26"/>
      <w:r w:rsidRPr="002D53C9">
        <w:rPr>
          <w:rFonts w:ascii="Book Antiqua" w:hAnsi="Book Antiqua"/>
          <w:i/>
        </w:rPr>
        <w:t xml:space="preserve"> </w:t>
      </w:r>
      <w:bookmarkEnd w:id="27"/>
      <w:bookmarkEnd w:id="28"/>
      <w:r w:rsidRPr="002D53C9">
        <w:rPr>
          <w:rFonts w:ascii="Book Antiqua" w:hAnsi="Book Antiqua"/>
        </w:rPr>
        <w:t xml:space="preserve">2018; </w:t>
      </w:r>
      <w:r w:rsidRPr="002D53C9">
        <w:rPr>
          <w:rFonts w:ascii="Book Antiqua" w:hAnsi="Book Antiqua"/>
          <w:b/>
        </w:rPr>
        <w:t>24</w:t>
      </w:r>
      <w:r w:rsidRPr="002D53C9">
        <w:rPr>
          <w:rFonts w:ascii="Book Antiqua" w:hAnsi="Book Antiqua"/>
        </w:rPr>
        <w:t>: 1773-1776</w:t>
      </w:r>
    </w:p>
    <w:p w14:paraId="34707E31"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15 </w:t>
      </w:r>
      <w:r w:rsidRPr="002D53C9">
        <w:rPr>
          <w:rFonts w:ascii="Book Antiqua" w:hAnsi="Book Antiqua"/>
          <w:b/>
          <w:bCs/>
        </w:rPr>
        <w:t>Kuai L,</w:t>
      </w:r>
      <w:r w:rsidRPr="002D53C9">
        <w:rPr>
          <w:rFonts w:ascii="Book Antiqua" w:hAnsi="Book Antiqua"/>
        </w:rPr>
        <w:t xml:space="preserve"> Xu XZ, Ru Y</w:t>
      </w:r>
      <w:bookmarkStart w:id="29" w:name="OLE_LINK7"/>
      <w:bookmarkStart w:id="30" w:name="OLE_LINK8"/>
      <w:r w:rsidR="00391ABB" w:rsidRPr="002D53C9">
        <w:rPr>
          <w:rFonts w:ascii="Book Antiqua" w:hAnsi="Book Antiqua" w:hint="eastAsia"/>
        </w:rPr>
        <w:t xml:space="preserve">. </w:t>
      </w:r>
      <w:r w:rsidRPr="002D53C9">
        <w:rPr>
          <w:rFonts w:ascii="Book Antiqua" w:hAnsi="Book Antiqua"/>
        </w:rPr>
        <w:t xml:space="preserve">Analysis of Li Bin's formula for treating psoriasis vulgaris with the method of cooling blood and burying Yang. </w:t>
      </w:r>
      <w:bookmarkEnd w:id="29"/>
      <w:bookmarkEnd w:id="30"/>
      <w:r w:rsidR="00391ABB" w:rsidRPr="002D53C9">
        <w:rPr>
          <w:rFonts w:ascii="Book Antiqua" w:hAnsi="Book Antiqua"/>
          <w:i/>
        </w:rPr>
        <w:t>Zhong</w:t>
      </w:r>
      <w:r w:rsidR="00391ABB" w:rsidRPr="002D53C9">
        <w:rPr>
          <w:rFonts w:ascii="Book Antiqua" w:hAnsi="Book Antiqua" w:hint="eastAsia"/>
          <w:i/>
        </w:rPr>
        <w:t xml:space="preserve"> Y</w:t>
      </w:r>
      <w:r w:rsidR="00391ABB" w:rsidRPr="002D53C9">
        <w:rPr>
          <w:rFonts w:ascii="Book Antiqua" w:hAnsi="Book Antiqua"/>
          <w:i/>
        </w:rPr>
        <w:t>i Jichu Yi Xue Zazhi</w:t>
      </w:r>
      <w:r w:rsidRPr="002D53C9">
        <w:rPr>
          <w:rFonts w:ascii="Book Antiqua" w:hAnsi="Book Antiqua"/>
        </w:rPr>
        <w:t xml:space="preserve"> 2018; </w:t>
      </w:r>
      <w:r w:rsidRPr="002D53C9">
        <w:rPr>
          <w:rFonts w:ascii="Book Antiqua" w:hAnsi="Book Antiqua"/>
          <w:b/>
        </w:rPr>
        <w:t>24</w:t>
      </w:r>
      <w:r w:rsidRPr="002D53C9">
        <w:rPr>
          <w:rFonts w:ascii="Book Antiqua" w:hAnsi="Book Antiqua"/>
        </w:rPr>
        <w:t>:</w:t>
      </w:r>
      <w:r w:rsidR="00391ABB" w:rsidRPr="002D53C9">
        <w:rPr>
          <w:rFonts w:ascii="Book Antiqua" w:hAnsi="Book Antiqua" w:hint="eastAsia"/>
        </w:rPr>
        <w:t xml:space="preserve"> </w:t>
      </w:r>
      <w:r w:rsidRPr="002D53C9">
        <w:rPr>
          <w:rFonts w:ascii="Book Antiqua" w:hAnsi="Book Antiqua"/>
        </w:rPr>
        <w:t>1474-1477</w:t>
      </w:r>
    </w:p>
    <w:p w14:paraId="5AA5DE2A"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16 </w:t>
      </w:r>
      <w:r w:rsidRPr="002D53C9">
        <w:rPr>
          <w:rFonts w:ascii="Book Antiqua" w:hAnsi="Book Antiqua"/>
          <w:b/>
          <w:bCs/>
        </w:rPr>
        <w:t>Xu R,</w:t>
      </w:r>
      <w:r w:rsidRPr="002D53C9">
        <w:rPr>
          <w:rFonts w:ascii="Book Antiqua" w:hAnsi="Book Antiqua"/>
        </w:rPr>
        <w:t xml:space="preserve"> Miao X, Li X, Chen J, Zhang YN, Li B.</w:t>
      </w:r>
      <w:bookmarkStart w:id="31" w:name="OLE_LINK18"/>
      <w:bookmarkStart w:id="32" w:name="OLE_LINK19"/>
      <w:r w:rsidRPr="002D53C9">
        <w:rPr>
          <w:rFonts w:ascii="Book Antiqua" w:hAnsi="Book Antiqua"/>
        </w:rPr>
        <w:t xml:space="preserve"> Effects of cooling blood restrain Yang drugs on programmed death protein-1 and its ligands in patients with psoriasis blood heat syndrome</w:t>
      </w:r>
      <w:bookmarkEnd w:id="31"/>
      <w:bookmarkEnd w:id="32"/>
      <w:r w:rsidRPr="002D53C9">
        <w:rPr>
          <w:rFonts w:ascii="Book Antiqua" w:hAnsi="Book Antiqua"/>
        </w:rPr>
        <w:t xml:space="preserve">. </w:t>
      </w:r>
      <w:r w:rsidR="006C7CE5" w:rsidRPr="002D53C9">
        <w:rPr>
          <w:rFonts w:ascii="Book Antiqua" w:hAnsi="Book Antiqua"/>
          <w:i/>
        </w:rPr>
        <w:t>World Clin Drugs</w:t>
      </w:r>
      <w:r w:rsidRPr="002D53C9">
        <w:rPr>
          <w:rFonts w:ascii="Book Antiqua" w:hAnsi="Book Antiqua"/>
        </w:rPr>
        <w:t xml:space="preserve"> 2018;</w:t>
      </w:r>
      <w:r w:rsidR="006C7CE5" w:rsidRPr="002D53C9">
        <w:rPr>
          <w:rFonts w:ascii="Book Antiqua" w:hAnsi="Book Antiqua" w:hint="eastAsia"/>
        </w:rPr>
        <w:t xml:space="preserve"> </w:t>
      </w:r>
      <w:r w:rsidRPr="002D53C9">
        <w:rPr>
          <w:rFonts w:ascii="Book Antiqua" w:hAnsi="Book Antiqua"/>
          <w:b/>
        </w:rPr>
        <w:t>39</w:t>
      </w:r>
      <w:r w:rsidRPr="002D53C9">
        <w:rPr>
          <w:rFonts w:ascii="Book Antiqua" w:hAnsi="Book Antiqua"/>
        </w:rPr>
        <w:t>: 247-252</w:t>
      </w:r>
    </w:p>
    <w:p w14:paraId="2848CC39"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17 </w:t>
      </w:r>
      <w:r w:rsidRPr="002D53C9">
        <w:rPr>
          <w:rFonts w:ascii="Book Antiqua" w:hAnsi="Book Antiqua"/>
          <w:b/>
          <w:bCs/>
        </w:rPr>
        <w:t>Piguet B,</w:t>
      </w:r>
      <w:r w:rsidRPr="002D53C9">
        <w:rPr>
          <w:rFonts w:ascii="Book Antiqua" w:hAnsi="Book Antiqua"/>
        </w:rPr>
        <w:t xml:space="preserve"> Bertheuil F. Accidents cutanes allergiques provoques par une preparation injectable de vitamine K1 synthetique. </w:t>
      </w:r>
      <w:r w:rsidRPr="002D53C9">
        <w:rPr>
          <w:rFonts w:ascii="Book Antiqua" w:hAnsi="Book Antiqua"/>
          <w:i/>
        </w:rPr>
        <w:t>Bull Soc Fr Dermatol Syphiligr</w:t>
      </w:r>
      <w:r w:rsidRPr="002D53C9">
        <w:rPr>
          <w:rFonts w:ascii="Book Antiqua" w:hAnsi="Book Antiqua"/>
        </w:rPr>
        <w:t xml:space="preserve"> 1964;</w:t>
      </w:r>
      <w:r w:rsidR="009D3086" w:rsidRPr="002D53C9">
        <w:rPr>
          <w:rFonts w:ascii="Book Antiqua" w:hAnsi="Book Antiqua" w:hint="eastAsia"/>
        </w:rPr>
        <w:t xml:space="preserve"> </w:t>
      </w:r>
      <w:r w:rsidRPr="002D53C9">
        <w:rPr>
          <w:rFonts w:ascii="Book Antiqua" w:hAnsi="Book Antiqua"/>
          <w:b/>
        </w:rPr>
        <w:t>71</w:t>
      </w:r>
      <w:r w:rsidRPr="002D53C9">
        <w:rPr>
          <w:rFonts w:ascii="Book Antiqua" w:hAnsi="Book Antiqua"/>
        </w:rPr>
        <w:t>: 486-</w:t>
      </w:r>
      <w:r w:rsidR="009D3086" w:rsidRPr="002D53C9">
        <w:rPr>
          <w:rFonts w:ascii="Book Antiqua" w:hAnsi="Book Antiqua" w:hint="eastAsia"/>
        </w:rPr>
        <w:t>4</w:t>
      </w:r>
      <w:r w:rsidR="009D3086" w:rsidRPr="002D53C9">
        <w:rPr>
          <w:rFonts w:ascii="Book Antiqua" w:hAnsi="Book Antiqua"/>
        </w:rPr>
        <w:t>90</w:t>
      </w:r>
      <w:r w:rsidRPr="002D53C9">
        <w:rPr>
          <w:rFonts w:ascii="Book Antiqua" w:hAnsi="Book Antiqua"/>
        </w:rPr>
        <w:t xml:space="preserve"> </w:t>
      </w:r>
    </w:p>
    <w:p w14:paraId="0BCF6DD1"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18 </w:t>
      </w:r>
      <w:r w:rsidRPr="002D53C9">
        <w:rPr>
          <w:rFonts w:ascii="Book Antiqua" w:hAnsi="Book Antiqua"/>
          <w:b/>
          <w:bCs/>
        </w:rPr>
        <w:t>Barnes HM</w:t>
      </w:r>
      <w:r w:rsidRPr="002D53C9">
        <w:rPr>
          <w:rFonts w:ascii="Book Antiqua" w:hAnsi="Book Antiqua"/>
        </w:rPr>
        <w:t xml:space="preserve">, Sarkany I. Adverse skin reaction from vitamin K1. </w:t>
      </w:r>
      <w:r w:rsidRPr="002D53C9">
        <w:rPr>
          <w:rFonts w:ascii="Book Antiqua" w:hAnsi="Book Antiqua"/>
          <w:i/>
          <w:iCs/>
        </w:rPr>
        <w:t>Br J Dermatol</w:t>
      </w:r>
      <w:r w:rsidRPr="002D53C9">
        <w:rPr>
          <w:rFonts w:ascii="Book Antiqua" w:hAnsi="Book Antiqua"/>
        </w:rPr>
        <w:t xml:space="preserve"> 1976; </w:t>
      </w:r>
      <w:r w:rsidRPr="002D53C9">
        <w:rPr>
          <w:rFonts w:ascii="Book Antiqua" w:hAnsi="Book Antiqua"/>
          <w:b/>
          <w:bCs/>
        </w:rPr>
        <w:t>95</w:t>
      </w:r>
      <w:r w:rsidRPr="002D53C9">
        <w:rPr>
          <w:rFonts w:ascii="Book Antiqua" w:hAnsi="Book Antiqua"/>
        </w:rPr>
        <w:t>: 653-656 [PMID: 1009013 DOI: 10.1111/j.1365-2133.1976.tb07041.x]</w:t>
      </w:r>
    </w:p>
    <w:p w14:paraId="2FB4ACDD"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19 </w:t>
      </w:r>
      <w:r w:rsidR="009D3086" w:rsidRPr="002D53C9">
        <w:rPr>
          <w:rFonts w:ascii="Book Antiqua" w:hAnsi="Book Antiqua"/>
          <w:b/>
        </w:rPr>
        <w:t>Heydenreich G</w:t>
      </w:r>
      <w:r w:rsidR="009D3086" w:rsidRPr="002D53C9">
        <w:rPr>
          <w:rFonts w:ascii="Book Antiqua" w:hAnsi="Book Antiqua"/>
        </w:rPr>
        <w:t xml:space="preserve">. A further case of adverse skin reaction from vitamin K1. </w:t>
      </w:r>
      <w:r w:rsidR="009D3086" w:rsidRPr="002D53C9">
        <w:rPr>
          <w:rFonts w:ascii="Book Antiqua" w:hAnsi="Book Antiqua"/>
          <w:i/>
        </w:rPr>
        <w:t>Br J Dermatol</w:t>
      </w:r>
      <w:r w:rsidR="009D3086" w:rsidRPr="002D53C9">
        <w:rPr>
          <w:rFonts w:ascii="Book Antiqua" w:hAnsi="Book Antiqua"/>
        </w:rPr>
        <w:t xml:space="preserve"> 1977;</w:t>
      </w:r>
      <w:r w:rsidR="009D3086" w:rsidRPr="002D53C9">
        <w:rPr>
          <w:rFonts w:ascii="Book Antiqua" w:hAnsi="Book Antiqua" w:hint="eastAsia"/>
        </w:rPr>
        <w:t xml:space="preserve"> </w:t>
      </w:r>
      <w:r w:rsidR="009D3086" w:rsidRPr="002D53C9">
        <w:rPr>
          <w:rFonts w:ascii="Book Antiqua" w:hAnsi="Book Antiqua"/>
          <w:b/>
        </w:rPr>
        <w:t>97</w:t>
      </w:r>
      <w:r w:rsidR="009D3086" w:rsidRPr="002D53C9">
        <w:rPr>
          <w:rFonts w:ascii="Book Antiqua" w:hAnsi="Book Antiqua"/>
        </w:rPr>
        <w:t>:</w:t>
      </w:r>
      <w:r w:rsidR="009D3086" w:rsidRPr="002D53C9">
        <w:rPr>
          <w:rFonts w:ascii="Book Antiqua" w:hAnsi="Book Antiqua" w:hint="eastAsia"/>
        </w:rPr>
        <w:t xml:space="preserve"> </w:t>
      </w:r>
      <w:r w:rsidR="009D3086" w:rsidRPr="002D53C9">
        <w:rPr>
          <w:rFonts w:ascii="Book Antiqua" w:hAnsi="Book Antiqua"/>
        </w:rPr>
        <w:t xml:space="preserve">697 </w:t>
      </w:r>
      <w:r w:rsidR="009D3086" w:rsidRPr="002D53C9">
        <w:rPr>
          <w:rFonts w:ascii="Book Antiqua" w:hAnsi="Book Antiqua" w:hint="eastAsia"/>
        </w:rPr>
        <w:t>[</w:t>
      </w:r>
      <w:r w:rsidR="009D3086" w:rsidRPr="002D53C9">
        <w:rPr>
          <w:rFonts w:ascii="Book Antiqua" w:hAnsi="Book Antiqua"/>
        </w:rPr>
        <w:t>PMID: 603752</w:t>
      </w:r>
      <w:r w:rsidR="009D3086" w:rsidRPr="002D53C9">
        <w:rPr>
          <w:rFonts w:ascii="Book Antiqua" w:hAnsi="Book Antiqua" w:hint="eastAsia"/>
        </w:rPr>
        <w:t xml:space="preserve"> DOI</w:t>
      </w:r>
      <w:r w:rsidR="009D3086" w:rsidRPr="002D53C9">
        <w:rPr>
          <w:rFonts w:ascii="Book Antiqua" w:hAnsi="Book Antiqua"/>
        </w:rPr>
        <w:t>: 10.1111/j.1365-2133.1977.tb14281.x</w:t>
      </w:r>
    </w:p>
    <w:p w14:paraId="41586E21"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lastRenderedPageBreak/>
        <w:t xml:space="preserve">20 </w:t>
      </w:r>
      <w:r w:rsidRPr="002D53C9">
        <w:rPr>
          <w:rFonts w:ascii="Book Antiqua" w:hAnsi="Book Antiqua"/>
          <w:b/>
          <w:bCs/>
        </w:rPr>
        <w:t>Bullen AW</w:t>
      </w:r>
      <w:r w:rsidRPr="002D53C9">
        <w:rPr>
          <w:rFonts w:ascii="Book Antiqua" w:hAnsi="Book Antiqua"/>
        </w:rPr>
        <w:t xml:space="preserve">, Miller JP, Cunliffe WJ, Losowsky MS. Skin reactions caused by vitamin K in patients with liver disease. </w:t>
      </w:r>
      <w:r w:rsidRPr="002D53C9">
        <w:rPr>
          <w:rFonts w:ascii="Book Antiqua" w:hAnsi="Book Antiqua"/>
          <w:i/>
          <w:iCs/>
        </w:rPr>
        <w:t>Br J Dermatol</w:t>
      </w:r>
      <w:r w:rsidRPr="002D53C9">
        <w:rPr>
          <w:rFonts w:ascii="Book Antiqua" w:hAnsi="Book Antiqua"/>
        </w:rPr>
        <w:t xml:space="preserve"> 1978; </w:t>
      </w:r>
      <w:r w:rsidRPr="002D53C9">
        <w:rPr>
          <w:rFonts w:ascii="Book Antiqua" w:hAnsi="Book Antiqua"/>
          <w:b/>
          <w:bCs/>
        </w:rPr>
        <w:t>98</w:t>
      </w:r>
      <w:r w:rsidRPr="002D53C9">
        <w:rPr>
          <w:rFonts w:ascii="Book Antiqua" w:hAnsi="Book Antiqua"/>
        </w:rPr>
        <w:t>: 561-565 [PMID: 148900 DOI: 10.1111/j.1365-2133.1978.tb01943.x]</w:t>
      </w:r>
    </w:p>
    <w:p w14:paraId="7885CBA4"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21 </w:t>
      </w:r>
      <w:r w:rsidRPr="002D53C9">
        <w:rPr>
          <w:rFonts w:ascii="Book Antiqua" w:hAnsi="Book Antiqua"/>
          <w:b/>
          <w:bCs/>
        </w:rPr>
        <w:t>Robison JW</w:t>
      </w:r>
      <w:r w:rsidRPr="002D53C9">
        <w:rPr>
          <w:rFonts w:ascii="Book Antiqua" w:hAnsi="Book Antiqua"/>
        </w:rPr>
        <w:t xml:space="preserve">, Odom RB. Delayed cutaneous reaction to phytonadione. </w:t>
      </w:r>
      <w:r w:rsidRPr="002D53C9">
        <w:rPr>
          <w:rFonts w:ascii="Book Antiqua" w:hAnsi="Book Antiqua"/>
          <w:i/>
          <w:iCs/>
        </w:rPr>
        <w:t>Arch Dermatol</w:t>
      </w:r>
      <w:r w:rsidRPr="002D53C9">
        <w:rPr>
          <w:rFonts w:ascii="Book Antiqua" w:hAnsi="Book Antiqua"/>
        </w:rPr>
        <w:t xml:space="preserve"> 1978; </w:t>
      </w:r>
      <w:r w:rsidRPr="002D53C9">
        <w:rPr>
          <w:rFonts w:ascii="Book Antiqua" w:hAnsi="Book Antiqua"/>
          <w:b/>
          <w:bCs/>
        </w:rPr>
        <w:t>114</w:t>
      </w:r>
      <w:r w:rsidRPr="002D53C9">
        <w:rPr>
          <w:rFonts w:ascii="Book Antiqua" w:hAnsi="Book Antiqua"/>
        </w:rPr>
        <w:t>: 1790-1792 [PMID: 736587]</w:t>
      </w:r>
    </w:p>
    <w:p w14:paraId="3FE242BF"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22 </w:t>
      </w:r>
      <w:r w:rsidRPr="002D53C9">
        <w:rPr>
          <w:rFonts w:ascii="Book Antiqua" w:hAnsi="Book Antiqua"/>
          <w:b/>
          <w:bCs/>
        </w:rPr>
        <w:t>Jean-Pastor MJ,</w:t>
      </w:r>
      <w:r w:rsidRPr="002D53C9">
        <w:rPr>
          <w:rFonts w:ascii="Book Antiqua" w:hAnsi="Book Antiqua"/>
        </w:rPr>
        <w:t xml:space="preserve"> Jean Ph, Gamby T. Accidents cutanes consecutifs it l'administration parenterale de vitamine </w:t>
      </w:r>
      <w:r w:rsidR="009D3086" w:rsidRPr="002D53C9">
        <w:rPr>
          <w:rFonts w:ascii="Book Antiqua" w:hAnsi="Book Antiqua"/>
        </w:rPr>
        <w:t>K</w:t>
      </w:r>
      <w:r w:rsidRPr="002D53C9">
        <w:rPr>
          <w:rFonts w:ascii="Book Antiqua" w:hAnsi="Book Antiqua"/>
        </w:rPr>
        <w:t xml:space="preserve">. </w:t>
      </w:r>
      <w:r w:rsidRPr="002D53C9">
        <w:rPr>
          <w:rFonts w:ascii="Book Antiqua" w:hAnsi="Book Antiqua"/>
          <w:i/>
        </w:rPr>
        <w:t>Therapie</w:t>
      </w:r>
      <w:r w:rsidRPr="002D53C9">
        <w:rPr>
          <w:rFonts w:ascii="Book Antiqua" w:hAnsi="Book Antiqua"/>
        </w:rPr>
        <w:t xml:space="preserve"> 1981;</w:t>
      </w:r>
      <w:r w:rsidR="009D3086" w:rsidRPr="002D53C9">
        <w:rPr>
          <w:rFonts w:ascii="Book Antiqua" w:hAnsi="Book Antiqua" w:hint="eastAsia"/>
        </w:rPr>
        <w:t xml:space="preserve"> </w:t>
      </w:r>
      <w:r w:rsidRPr="002D53C9">
        <w:rPr>
          <w:rFonts w:ascii="Book Antiqua" w:hAnsi="Book Antiqua"/>
          <w:b/>
          <w:bCs/>
        </w:rPr>
        <w:t>36</w:t>
      </w:r>
      <w:r w:rsidRPr="002D53C9">
        <w:rPr>
          <w:rFonts w:ascii="Book Antiqua" w:hAnsi="Book Antiqua"/>
        </w:rPr>
        <w:t>:</w:t>
      </w:r>
      <w:r w:rsidR="009D3086" w:rsidRPr="002D53C9">
        <w:rPr>
          <w:rFonts w:ascii="Book Antiqua" w:hAnsi="Book Antiqua" w:hint="eastAsia"/>
        </w:rPr>
        <w:t xml:space="preserve"> </w:t>
      </w:r>
      <w:r w:rsidRPr="002D53C9">
        <w:rPr>
          <w:rFonts w:ascii="Book Antiqua" w:hAnsi="Book Antiqua"/>
        </w:rPr>
        <w:t>369-</w:t>
      </w:r>
      <w:r w:rsidR="009D3086" w:rsidRPr="002D53C9">
        <w:rPr>
          <w:rFonts w:ascii="Book Antiqua" w:hAnsi="Book Antiqua" w:hint="eastAsia"/>
        </w:rPr>
        <w:t>3</w:t>
      </w:r>
      <w:r w:rsidR="009D3086" w:rsidRPr="002D53C9">
        <w:rPr>
          <w:rFonts w:ascii="Book Antiqua" w:hAnsi="Book Antiqua"/>
        </w:rPr>
        <w:t>74</w:t>
      </w:r>
    </w:p>
    <w:p w14:paraId="66277014"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23 </w:t>
      </w:r>
      <w:r w:rsidRPr="002D53C9">
        <w:rPr>
          <w:rFonts w:ascii="Book Antiqua" w:hAnsi="Book Antiqua"/>
          <w:b/>
          <w:bCs/>
        </w:rPr>
        <w:t>Finkelstein H,</w:t>
      </w:r>
      <w:r w:rsidRPr="002D53C9">
        <w:rPr>
          <w:rFonts w:ascii="Book Antiqua" w:hAnsi="Book Antiqua"/>
        </w:rPr>
        <w:t xml:space="preserve"> Champion MC, Adam JE. Cutaneous hypersensitivity to vitamin Kt injection.</w:t>
      </w:r>
      <w:r w:rsidR="001702E2" w:rsidRPr="002D53C9">
        <w:rPr>
          <w:rFonts w:ascii="Book Antiqua" w:hAnsi="Book Antiqua"/>
          <w:i/>
        </w:rPr>
        <w:t xml:space="preserve"> J Am Acad Drmaxol</w:t>
      </w:r>
      <w:r w:rsidRPr="002D53C9">
        <w:rPr>
          <w:rFonts w:ascii="Book Antiqua" w:hAnsi="Book Antiqua"/>
        </w:rPr>
        <w:t xml:space="preserve"> 1987;</w:t>
      </w:r>
      <w:r w:rsidR="001702E2" w:rsidRPr="002D53C9">
        <w:rPr>
          <w:rFonts w:ascii="Book Antiqua" w:hAnsi="Book Antiqua" w:hint="eastAsia"/>
        </w:rPr>
        <w:t xml:space="preserve"> </w:t>
      </w:r>
      <w:r w:rsidRPr="002D53C9">
        <w:rPr>
          <w:rFonts w:ascii="Book Antiqua" w:hAnsi="Book Antiqua"/>
          <w:b/>
          <w:bCs/>
        </w:rPr>
        <w:t>16</w:t>
      </w:r>
      <w:r w:rsidRPr="002D53C9">
        <w:rPr>
          <w:rFonts w:ascii="Book Antiqua" w:hAnsi="Book Antiqua"/>
        </w:rPr>
        <w:t>:</w:t>
      </w:r>
      <w:r w:rsidR="001702E2" w:rsidRPr="002D53C9">
        <w:rPr>
          <w:rFonts w:ascii="Book Antiqua" w:hAnsi="Book Antiqua" w:hint="eastAsia"/>
        </w:rPr>
        <w:t xml:space="preserve"> </w:t>
      </w:r>
      <w:r w:rsidRPr="002D53C9">
        <w:rPr>
          <w:rFonts w:ascii="Book Antiqua" w:hAnsi="Book Antiqua"/>
        </w:rPr>
        <w:t>540-</w:t>
      </w:r>
      <w:r w:rsidR="001702E2" w:rsidRPr="002D53C9">
        <w:rPr>
          <w:rFonts w:ascii="Book Antiqua" w:hAnsi="Book Antiqua" w:hint="eastAsia"/>
        </w:rPr>
        <w:t>54</w:t>
      </w:r>
      <w:r w:rsidR="001702E2" w:rsidRPr="002D53C9">
        <w:rPr>
          <w:rFonts w:ascii="Book Antiqua" w:hAnsi="Book Antiqua"/>
        </w:rPr>
        <w:t>5</w:t>
      </w:r>
      <w:r w:rsidRPr="002D53C9">
        <w:rPr>
          <w:rFonts w:ascii="Book Antiqua" w:hAnsi="Book Antiqua"/>
        </w:rPr>
        <w:t xml:space="preserve"> [DOI:</w:t>
      </w:r>
      <w:r w:rsidR="001702E2" w:rsidRPr="002D53C9">
        <w:rPr>
          <w:rFonts w:ascii="Book Antiqua" w:hAnsi="Book Antiqua" w:hint="eastAsia"/>
        </w:rPr>
        <w:t xml:space="preserve"> </w:t>
      </w:r>
      <w:r w:rsidR="001702E2" w:rsidRPr="002D53C9">
        <w:rPr>
          <w:rFonts w:ascii="Book Antiqua" w:hAnsi="Book Antiqua"/>
        </w:rPr>
        <w:t>10.1016/S0190-9622(87)70071-1</w:t>
      </w:r>
      <w:r w:rsidRPr="002D53C9">
        <w:rPr>
          <w:rFonts w:ascii="Book Antiqua" w:hAnsi="Book Antiqua"/>
        </w:rPr>
        <w:t>]</w:t>
      </w:r>
    </w:p>
    <w:p w14:paraId="12038F2D"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24 </w:t>
      </w:r>
      <w:r w:rsidRPr="002D53C9">
        <w:rPr>
          <w:rFonts w:ascii="Book Antiqua" w:hAnsi="Book Antiqua"/>
          <w:b/>
          <w:bCs/>
        </w:rPr>
        <w:t>Joyce JP</w:t>
      </w:r>
      <w:r w:rsidRPr="002D53C9">
        <w:rPr>
          <w:rFonts w:ascii="Book Antiqua" w:hAnsi="Book Antiqua"/>
        </w:rPr>
        <w:t xml:space="preserve">, Hood AF, Weiss MM. Persistent cutaneous reaction to intramuscular vitamin K injection. </w:t>
      </w:r>
      <w:r w:rsidRPr="002D53C9">
        <w:rPr>
          <w:rFonts w:ascii="Book Antiqua" w:hAnsi="Book Antiqua"/>
          <w:i/>
          <w:iCs/>
        </w:rPr>
        <w:t>Arch Dermatol</w:t>
      </w:r>
      <w:r w:rsidRPr="002D53C9">
        <w:rPr>
          <w:rFonts w:ascii="Book Antiqua" w:hAnsi="Book Antiqua"/>
        </w:rPr>
        <w:t xml:space="preserve"> 1988; </w:t>
      </w:r>
      <w:r w:rsidRPr="002D53C9">
        <w:rPr>
          <w:rFonts w:ascii="Book Antiqua" w:hAnsi="Book Antiqua"/>
          <w:b/>
          <w:bCs/>
        </w:rPr>
        <w:t>124</w:t>
      </w:r>
      <w:r w:rsidRPr="002D53C9">
        <w:rPr>
          <w:rFonts w:ascii="Book Antiqua" w:hAnsi="Book Antiqua"/>
        </w:rPr>
        <w:t>: 27-28 [PMID: 3337543]</w:t>
      </w:r>
    </w:p>
    <w:p w14:paraId="2D987802"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25 </w:t>
      </w:r>
      <w:r w:rsidRPr="002D53C9">
        <w:rPr>
          <w:rFonts w:ascii="Book Antiqua" w:hAnsi="Book Antiqua"/>
          <w:b/>
          <w:bCs/>
        </w:rPr>
        <w:t>Sanders MN</w:t>
      </w:r>
      <w:r w:rsidRPr="002D53C9">
        <w:rPr>
          <w:rFonts w:ascii="Book Antiqua" w:hAnsi="Book Antiqua"/>
        </w:rPr>
        <w:t xml:space="preserve">, Winkelmann RK. Cutaneous reactions to vitamin K. </w:t>
      </w:r>
      <w:r w:rsidRPr="002D53C9">
        <w:rPr>
          <w:rFonts w:ascii="Book Antiqua" w:hAnsi="Book Antiqua"/>
          <w:i/>
          <w:iCs/>
        </w:rPr>
        <w:t>J Am Acad Dermatol</w:t>
      </w:r>
      <w:r w:rsidRPr="002D53C9">
        <w:rPr>
          <w:rFonts w:ascii="Book Antiqua" w:hAnsi="Book Antiqua"/>
        </w:rPr>
        <w:t xml:space="preserve"> 1988; </w:t>
      </w:r>
      <w:r w:rsidRPr="002D53C9">
        <w:rPr>
          <w:rFonts w:ascii="Book Antiqua" w:hAnsi="Book Antiqua"/>
          <w:b/>
          <w:bCs/>
        </w:rPr>
        <w:t>19</w:t>
      </w:r>
      <w:r w:rsidRPr="002D53C9">
        <w:rPr>
          <w:rFonts w:ascii="Book Antiqua" w:hAnsi="Book Antiqua"/>
        </w:rPr>
        <w:t>: 699-704 [PMID: 2972759 DOI: 10.1016/s0190-9622(88)70225-x]</w:t>
      </w:r>
    </w:p>
    <w:p w14:paraId="4D40A337"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26 </w:t>
      </w:r>
      <w:r w:rsidRPr="002D53C9">
        <w:rPr>
          <w:rFonts w:ascii="Book Antiqua" w:hAnsi="Book Antiqua"/>
          <w:b/>
          <w:bCs/>
        </w:rPr>
        <w:t>Pigatto PD</w:t>
      </w:r>
      <w:r w:rsidRPr="002D53C9">
        <w:rPr>
          <w:rFonts w:ascii="Book Antiqua" w:hAnsi="Book Antiqua"/>
        </w:rPr>
        <w:t xml:space="preserve">, Bigardi A, Fumagalli M, Altomare GF, Riboldi A. Allergic dermatitis from parenteral vitamin K. </w:t>
      </w:r>
      <w:r w:rsidRPr="002D53C9">
        <w:rPr>
          <w:rFonts w:ascii="Book Antiqua" w:hAnsi="Book Antiqua"/>
          <w:i/>
          <w:iCs/>
        </w:rPr>
        <w:t>Contact Dermatitis</w:t>
      </w:r>
      <w:r w:rsidRPr="002D53C9">
        <w:rPr>
          <w:rFonts w:ascii="Book Antiqua" w:hAnsi="Book Antiqua"/>
        </w:rPr>
        <w:t xml:space="preserve"> 1990; </w:t>
      </w:r>
      <w:r w:rsidRPr="002D53C9">
        <w:rPr>
          <w:rFonts w:ascii="Book Antiqua" w:hAnsi="Book Antiqua"/>
          <w:b/>
          <w:bCs/>
        </w:rPr>
        <w:t>22</w:t>
      </w:r>
      <w:r w:rsidRPr="002D53C9">
        <w:rPr>
          <w:rFonts w:ascii="Book Antiqua" w:hAnsi="Book Antiqua"/>
        </w:rPr>
        <w:t>: 307-308 [PMID: 2143455 DOI: 10.1111/j.1600-0536.1990.tb01615.x]</w:t>
      </w:r>
    </w:p>
    <w:p w14:paraId="43C2618D"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27 </w:t>
      </w:r>
      <w:r w:rsidRPr="002D53C9">
        <w:rPr>
          <w:rFonts w:ascii="Book Antiqua" w:hAnsi="Book Antiqua"/>
          <w:b/>
          <w:bCs/>
        </w:rPr>
        <w:t>Lee MM</w:t>
      </w:r>
      <w:r w:rsidRPr="002D53C9">
        <w:rPr>
          <w:rFonts w:ascii="Book Antiqua" w:hAnsi="Book Antiqua"/>
        </w:rPr>
        <w:t xml:space="preserve">, Gellis S, Dover JS. Eczematous plaques in a patient with liver failure. Fat-soluble vitamin K hypersensitivity. </w:t>
      </w:r>
      <w:r w:rsidRPr="002D53C9">
        <w:rPr>
          <w:rFonts w:ascii="Book Antiqua" w:hAnsi="Book Antiqua"/>
          <w:i/>
          <w:iCs/>
        </w:rPr>
        <w:t>Arch Dermatol</w:t>
      </w:r>
      <w:r w:rsidRPr="002D53C9">
        <w:rPr>
          <w:rFonts w:ascii="Book Antiqua" w:hAnsi="Book Antiqua"/>
        </w:rPr>
        <w:t xml:space="preserve"> 1992; </w:t>
      </w:r>
      <w:r w:rsidRPr="002D53C9">
        <w:rPr>
          <w:rFonts w:ascii="Book Antiqua" w:hAnsi="Book Antiqua"/>
          <w:b/>
          <w:bCs/>
        </w:rPr>
        <w:t>128</w:t>
      </w:r>
      <w:r w:rsidRPr="002D53C9">
        <w:rPr>
          <w:rFonts w:ascii="Book Antiqua" w:hAnsi="Book Antiqua"/>
        </w:rPr>
        <w:t>: 260 [PMID: 1531408 DOI: 10.1001/archderm.128.2.257]</w:t>
      </w:r>
    </w:p>
    <w:p w14:paraId="13253FA2"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28 </w:t>
      </w:r>
      <w:r w:rsidRPr="002D53C9">
        <w:rPr>
          <w:rFonts w:ascii="Book Antiqua" w:hAnsi="Book Antiqua"/>
          <w:b/>
          <w:bCs/>
        </w:rPr>
        <w:t>Tuppal R</w:t>
      </w:r>
      <w:r w:rsidRPr="002D53C9">
        <w:rPr>
          <w:rFonts w:ascii="Book Antiqua" w:hAnsi="Book Antiqua"/>
        </w:rPr>
        <w:t xml:space="preserve">, Tremaine R. Cutaneous eruption from vitamin K1 injection. </w:t>
      </w:r>
      <w:r w:rsidRPr="002D53C9">
        <w:rPr>
          <w:rFonts w:ascii="Book Antiqua" w:hAnsi="Book Antiqua"/>
          <w:i/>
          <w:iCs/>
        </w:rPr>
        <w:t>J Am Acad Dermatol</w:t>
      </w:r>
      <w:r w:rsidRPr="002D53C9">
        <w:rPr>
          <w:rFonts w:ascii="Book Antiqua" w:hAnsi="Book Antiqua"/>
        </w:rPr>
        <w:t xml:space="preserve"> 1992; </w:t>
      </w:r>
      <w:r w:rsidRPr="002D53C9">
        <w:rPr>
          <w:rFonts w:ascii="Book Antiqua" w:hAnsi="Book Antiqua"/>
          <w:b/>
          <w:bCs/>
        </w:rPr>
        <w:t>27</w:t>
      </w:r>
      <w:r w:rsidRPr="002D53C9">
        <w:rPr>
          <w:rFonts w:ascii="Book Antiqua" w:hAnsi="Book Antiqua"/>
        </w:rPr>
        <w:t>: 105-106 [PMID: 1535636 DOI: 10.1016/s0190-9622(08)80816-x]</w:t>
      </w:r>
    </w:p>
    <w:p w14:paraId="1706E26D"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29 </w:t>
      </w:r>
      <w:r w:rsidRPr="002D53C9">
        <w:rPr>
          <w:rFonts w:ascii="Book Antiqua" w:hAnsi="Book Antiqua"/>
          <w:b/>
          <w:bCs/>
        </w:rPr>
        <w:t>Lemlich G</w:t>
      </w:r>
      <w:r w:rsidRPr="002D53C9">
        <w:rPr>
          <w:rFonts w:ascii="Book Antiqua" w:hAnsi="Book Antiqua"/>
        </w:rPr>
        <w:t xml:space="preserve">, Green M, Phelps R, Lebwohl M, Don P, Gordon M. Cutaneous reactions to vitamin K1 injections. </w:t>
      </w:r>
      <w:r w:rsidRPr="002D53C9">
        <w:rPr>
          <w:rFonts w:ascii="Book Antiqua" w:hAnsi="Book Antiqua"/>
          <w:i/>
          <w:iCs/>
        </w:rPr>
        <w:t>J Am Acad Dermatol</w:t>
      </w:r>
      <w:r w:rsidRPr="002D53C9">
        <w:rPr>
          <w:rFonts w:ascii="Book Antiqua" w:hAnsi="Book Antiqua"/>
        </w:rPr>
        <w:t xml:space="preserve"> 1993; </w:t>
      </w:r>
      <w:r w:rsidRPr="002D53C9">
        <w:rPr>
          <w:rFonts w:ascii="Book Antiqua" w:hAnsi="Book Antiqua"/>
          <w:b/>
          <w:bCs/>
        </w:rPr>
        <w:t>28</w:t>
      </w:r>
      <w:r w:rsidRPr="002D53C9">
        <w:rPr>
          <w:rFonts w:ascii="Book Antiqua" w:hAnsi="Book Antiqua"/>
        </w:rPr>
        <w:t>: 345-347 [PMID: 8436655 DOI: 10.1016/0190-9622(93)70051-t]</w:t>
      </w:r>
    </w:p>
    <w:p w14:paraId="7E292864"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30 </w:t>
      </w:r>
      <w:r w:rsidRPr="002D53C9">
        <w:rPr>
          <w:rFonts w:ascii="Book Antiqua" w:hAnsi="Book Antiqua"/>
          <w:b/>
          <w:bCs/>
        </w:rPr>
        <w:t>Bruynzeel I</w:t>
      </w:r>
      <w:r w:rsidRPr="002D53C9">
        <w:rPr>
          <w:rFonts w:ascii="Book Antiqua" w:hAnsi="Book Antiqua"/>
        </w:rPr>
        <w:t xml:space="preserve">, Hebeda CL, Folkers E, Bruynzeel DP. Cutaneous hypersensitivity reactions to vitamin K: 2 case reports and a review of the literature. </w:t>
      </w:r>
      <w:r w:rsidRPr="002D53C9">
        <w:rPr>
          <w:rFonts w:ascii="Book Antiqua" w:hAnsi="Book Antiqua"/>
          <w:i/>
          <w:iCs/>
        </w:rPr>
        <w:t>Contact Dermatitis</w:t>
      </w:r>
      <w:r w:rsidRPr="002D53C9">
        <w:rPr>
          <w:rFonts w:ascii="Book Antiqua" w:hAnsi="Book Antiqua"/>
        </w:rPr>
        <w:t xml:space="preserve"> 1995; </w:t>
      </w:r>
      <w:r w:rsidRPr="002D53C9">
        <w:rPr>
          <w:rFonts w:ascii="Book Antiqua" w:hAnsi="Book Antiqua"/>
          <w:b/>
          <w:bCs/>
        </w:rPr>
        <w:t>32</w:t>
      </w:r>
      <w:r w:rsidRPr="002D53C9">
        <w:rPr>
          <w:rFonts w:ascii="Book Antiqua" w:hAnsi="Book Antiqua"/>
        </w:rPr>
        <w:t>: 78-82 [PMID: 7758325 DOI: 10.1111/j.1600-0536.1995.tb00750.x]</w:t>
      </w:r>
    </w:p>
    <w:p w14:paraId="0BFF7865"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lastRenderedPageBreak/>
        <w:t xml:space="preserve">31 </w:t>
      </w:r>
      <w:r w:rsidRPr="002D53C9">
        <w:rPr>
          <w:rFonts w:ascii="Book Antiqua" w:hAnsi="Book Antiqua"/>
          <w:b/>
          <w:bCs/>
        </w:rPr>
        <w:t>Balato N</w:t>
      </w:r>
      <w:r w:rsidRPr="002D53C9">
        <w:rPr>
          <w:rFonts w:ascii="Book Antiqua" w:hAnsi="Book Antiqua"/>
        </w:rPr>
        <w:t xml:space="preserve">, Cuccurullo FM, Patruno C, Ayala F. Adverse skin reactions to vitamin K1: report of 2 cases. </w:t>
      </w:r>
      <w:r w:rsidRPr="002D53C9">
        <w:rPr>
          <w:rFonts w:ascii="Book Antiqua" w:hAnsi="Book Antiqua"/>
          <w:i/>
          <w:iCs/>
        </w:rPr>
        <w:t>Contact Dermatitis</w:t>
      </w:r>
      <w:r w:rsidRPr="002D53C9">
        <w:rPr>
          <w:rFonts w:ascii="Book Antiqua" w:hAnsi="Book Antiqua"/>
        </w:rPr>
        <w:t xml:space="preserve"> 1998; </w:t>
      </w:r>
      <w:r w:rsidRPr="002D53C9">
        <w:rPr>
          <w:rFonts w:ascii="Book Antiqua" w:hAnsi="Book Antiqua"/>
          <w:b/>
          <w:bCs/>
        </w:rPr>
        <w:t>38</w:t>
      </w:r>
      <w:r w:rsidRPr="002D53C9">
        <w:rPr>
          <w:rFonts w:ascii="Book Antiqua" w:hAnsi="Book Antiqua"/>
        </w:rPr>
        <w:t>: 341-342 [PMID: 9687038 DOI: 10.1111/j.1600-0536.1998.tb05774.x]</w:t>
      </w:r>
    </w:p>
    <w:p w14:paraId="62BA7C1A"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32 </w:t>
      </w:r>
      <w:r w:rsidRPr="002D53C9">
        <w:rPr>
          <w:rFonts w:ascii="Book Antiqua" w:hAnsi="Book Antiqua"/>
          <w:b/>
          <w:bCs/>
        </w:rPr>
        <w:t>Wong DA</w:t>
      </w:r>
      <w:r w:rsidRPr="002D53C9">
        <w:rPr>
          <w:rFonts w:ascii="Book Antiqua" w:hAnsi="Book Antiqua"/>
        </w:rPr>
        <w:t xml:space="preserve">, Freeman S. Cutaneous allergic reaction to intramuscular vitamin K1. </w:t>
      </w:r>
      <w:r w:rsidRPr="002D53C9">
        <w:rPr>
          <w:rFonts w:ascii="Book Antiqua" w:hAnsi="Book Antiqua"/>
          <w:i/>
          <w:iCs/>
        </w:rPr>
        <w:t>Australas J Dermatol</w:t>
      </w:r>
      <w:r w:rsidRPr="002D53C9">
        <w:rPr>
          <w:rFonts w:ascii="Book Antiqua" w:hAnsi="Book Antiqua"/>
        </w:rPr>
        <w:t xml:space="preserve"> 1999; </w:t>
      </w:r>
      <w:r w:rsidRPr="002D53C9">
        <w:rPr>
          <w:rFonts w:ascii="Book Antiqua" w:hAnsi="Book Antiqua"/>
          <w:b/>
          <w:bCs/>
        </w:rPr>
        <w:t>40</w:t>
      </w:r>
      <w:r w:rsidRPr="002D53C9">
        <w:rPr>
          <w:rFonts w:ascii="Book Antiqua" w:hAnsi="Book Antiqua"/>
        </w:rPr>
        <w:t>: 147-152 [PMID: 10439527 DOI: 10.1046/j.1440-0960.1999.00348.x]</w:t>
      </w:r>
    </w:p>
    <w:p w14:paraId="2737E13D"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33 </w:t>
      </w:r>
      <w:r w:rsidRPr="002D53C9">
        <w:rPr>
          <w:rFonts w:ascii="Book Antiqua" w:hAnsi="Book Antiqua"/>
          <w:b/>
          <w:bCs/>
        </w:rPr>
        <w:t>Wilkins K</w:t>
      </w:r>
      <w:r w:rsidRPr="002D53C9">
        <w:rPr>
          <w:rFonts w:ascii="Book Antiqua" w:hAnsi="Book Antiqua"/>
        </w:rPr>
        <w:t xml:space="preserve">, DeKoven J, Assaad D. Cutaneous reactions associated with vitamin K1. </w:t>
      </w:r>
      <w:r w:rsidRPr="002D53C9">
        <w:rPr>
          <w:rFonts w:ascii="Book Antiqua" w:hAnsi="Book Antiqua"/>
          <w:i/>
          <w:iCs/>
        </w:rPr>
        <w:t>J Cutan Med Surg</w:t>
      </w:r>
      <w:r w:rsidRPr="002D53C9">
        <w:rPr>
          <w:rFonts w:ascii="Book Antiqua" w:hAnsi="Book Antiqua"/>
        </w:rPr>
        <w:t xml:space="preserve"> 2000; </w:t>
      </w:r>
      <w:r w:rsidRPr="002D53C9">
        <w:rPr>
          <w:rFonts w:ascii="Book Antiqua" w:hAnsi="Book Antiqua"/>
          <w:b/>
          <w:bCs/>
        </w:rPr>
        <w:t>4</w:t>
      </w:r>
      <w:r w:rsidRPr="002D53C9">
        <w:rPr>
          <w:rFonts w:ascii="Book Antiqua" w:hAnsi="Book Antiqua"/>
        </w:rPr>
        <w:t>: 164-168 [PMID: 11003724]</w:t>
      </w:r>
    </w:p>
    <w:p w14:paraId="25C8BB4D"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34 </w:t>
      </w:r>
      <w:r w:rsidRPr="002D53C9">
        <w:rPr>
          <w:rFonts w:ascii="Book Antiqua" w:hAnsi="Book Antiqua"/>
          <w:b/>
          <w:bCs/>
        </w:rPr>
        <w:t>Sommer S</w:t>
      </w:r>
      <w:r w:rsidRPr="002D53C9">
        <w:rPr>
          <w:rFonts w:ascii="Book Antiqua" w:hAnsi="Book Antiqua"/>
        </w:rPr>
        <w:t xml:space="preserve">, Wilkinson SM, Peckham D, Wilson C. Type IV hypersensitivity to vitamin K. </w:t>
      </w:r>
      <w:r w:rsidRPr="002D53C9">
        <w:rPr>
          <w:rFonts w:ascii="Book Antiqua" w:hAnsi="Book Antiqua"/>
          <w:i/>
          <w:iCs/>
        </w:rPr>
        <w:t>Contact Dermatitis</w:t>
      </w:r>
      <w:r w:rsidRPr="002D53C9">
        <w:rPr>
          <w:rFonts w:ascii="Book Antiqua" w:hAnsi="Book Antiqua"/>
        </w:rPr>
        <w:t xml:space="preserve"> 2002; </w:t>
      </w:r>
      <w:r w:rsidRPr="002D53C9">
        <w:rPr>
          <w:rFonts w:ascii="Book Antiqua" w:hAnsi="Book Antiqua"/>
          <w:b/>
          <w:bCs/>
        </w:rPr>
        <w:t>46</w:t>
      </w:r>
      <w:r w:rsidRPr="002D53C9">
        <w:rPr>
          <w:rFonts w:ascii="Book Antiqua" w:hAnsi="Book Antiqua"/>
        </w:rPr>
        <w:t>: 94-96 [PMID: 11918602 DOI: 10.1034/j.1600-0536.2002.460206.x]</w:t>
      </w:r>
    </w:p>
    <w:p w14:paraId="20C64028"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35 </w:t>
      </w:r>
      <w:r w:rsidRPr="002D53C9">
        <w:rPr>
          <w:rFonts w:ascii="Book Antiqua" w:hAnsi="Book Antiqua"/>
          <w:b/>
          <w:bCs/>
        </w:rPr>
        <w:t>Bui L</w:t>
      </w:r>
      <w:r w:rsidRPr="002D53C9">
        <w:rPr>
          <w:rFonts w:ascii="Book Antiqua" w:hAnsi="Book Antiqua"/>
        </w:rPr>
        <w:t xml:space="preserve">, Huynh T, Lam V. Skin reaction to subcutaneous phytonadione injections. </w:t>
      </w:r>
      <w:r w:rsidRPr="002D53C9">
        <w:rPr>
          <w:rFonts w:ascii="Book Antiqua" w:hAnsi="Book Antiqua"/>
          <w:i/>
          <w:iCs/>
        </w:rPr>
        <w:t>Am J Health Syst Pharm</w:t>
      </w:r>
      <w:r w:rsidRPr="002D53C9">
        <w:rPr>
          <w:rFonts w:ascii="Book Antiqua" w:hAnsi="Book Antiqua"/>
        </w:rPr>
        <w:t xml:space="preserve"> 2004; </w:t>
      </w:r>
      <w:r w:rsidRPr="002D53C9">
        <w:rPr>
          <w:rFonts w:ascii="Book Antiqua" w:hAnsi="Book Antiqua"/>
          <w:b/>
          <w:bCs/>
        </w:rPr>
        <w:t>61</w:t>
      </w:r>
      <w:r w:rsidRPr="002D53C9">
        <w:rPr>
          <w:rFonts w:ascii="Book Antiqua" w:hAnsi="Book Antiqua"/>
        </w:rPr>
        <w:t>: 407 [PMID: 15011773 DOI: 10.1093/ajhp/61.4.407]</w:t>
      </w:r>
    </w:p>
    <w:p w14:paraId="7098076F"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36 </w:t>
      </w:r>
      <w:r w:rsidRPr="002D53C9">
        <w:rPr>
          <w:rFonts w:ascii="Book Antiqua" w:hAnsi="Book Antiqua"/>
          <w:b/>
          <w:bCs/>
        </w:rPr>
        <w:t>Giménez-Arnau AM</w:t>
      </w:r>
      <w:r w:rsidRPr="002D53C9">
        <w:rPr>
          <w:rFonts w:ascii="Book Antiqua" w:hAnsi="Book Antiqua"/>
        </w:rPr>
        <w:t xml:space="preserve">, Toll A, Pujol RM. Immediate cutaneous hypersensitivity response to phytomenadione induced by vitamin K in skin diagnostic procedure. </w:t>
      </w:r>
      <w:r w:rsidRPr="002D53C9">
        <w:rPr>
          <w:rFonts w:ascii="Book Antiqua" w:hAnsi="Book Antiqua"/>
          <w:i/>
          <w:iCs/>
        </w:rPr>
        <w:t>Contact Dermatitis</w:t>
      </w:r>
      <w:r w:rsidRPr="002D53C9">
        <w:rPr>
          <w:rFonts w:ascii="Book Antiqua" w:hAnsi="Book Antiqua"/>
        </w:rPr>
        <w:t xml:space="preserve"> 2005; </w:t>
      </w:r>
      <w:r w:rsidRPr="002D53C9">
        <w:rPr>
          <w:rFonts w:ascii="Book Antiqua" w:hAnsi="Book Antiqua"/>
          <w:b/>
          <w:bCs/>
        </w:rPr>
        <w:t>52</w:t>
      </w:r>
      <w:r w:rsidRPr="002D53C9">
        <w:rPr>
          <w:rFonts w:ascii="Book Antiqua" w:hAnsi="Book Antiqua"/>
        </w:rPr>
        <w:t>: 284-285 [PMID: 15899004 DOI: 10.1111/j.0105-1873.2005.0573a.x]</w:t>
      </w:r>
    </w:p>
    <w:p w14:paraId="1362236A"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37 </w:t>
      </w:r>
      <w:r w:rsidRPr="002D53C9">
        <w:rPr>
          <w:rFonts w:ascii="Book Antiqua" w:hAnsi="Book Antiqua"/>
          <w:b/>
          <w:bCs/>
        </w:rPr>
        <w:t>Page RC,</w:t>
      </w:r>
      <w:r w:rsidRPr="002D53C9">
        <w:rPr>
          <w:rFonts w:ascii="Book Antiqua" w:hAnsi="Book Antiqua"/>
        </w:rPr>
        <w:t xml:space="preserve"> Bercovitz Z. Dermatitis from topical application of 2-methyl- 1-4-naphthoquinone (synthetic vitamin K analogue). </w:t>
      </w:r>
      <w:r w:rsidRPr="002D53C9">
        <w:rPr>
          <w:rFonts w:ascii="Book Antiqua" w:hAnsi="Book Antiqua"/>
          <w:i/>
        </w:rPr>
        <w:t>Am J Med Sci</w:t>
      </w:r>
      <w:r w:rsidRPr="002D53C9">
        <w:rPr>
          <w:rFonts w:ascii="Book Antiqua" w:hAnsi="Book Antiqua"/>
        </w:rPr>
        <w:t xml:space="preserve"> 1942;</w:t>
      </w:r>
      <w:r w:rsidR="001702E2" w:rsidRPr="002D53C9">
        <w:rPr>
          <w:rFonts w:ascii="Book Antiqua" w:hAnsi="Book Antiqua" w:hint="eastAsia"/>
        </w:rPr>
        <w:t xml:space="preserve"> </w:t>
      </w:r>
      <w:r w:rsidRPr="002D53C9">
        <w:rPr>
          <w:rFonts w:ascii="Book Antiqua" w:hAnsi="Book Antiqua"/>
          <w:b/>
          <w:bCs/>
        </w:rPr>
        <w:t>203</w:t>
      </w:r>
      <w:r w:rsidRPr="002D53C9">
        <w:rPr>
          <w:rFonts w:ascii="Book Antiqua" w:hAnsi="Book Antiqua"/>
        </w:rPr>
        <w:t>:</w:t>
      </w:r>
      <w:r w:rsidR="001702E2" w:rsidRPr="002D53C9">
        <w:rPr>
          <w:rFonts w:ascii="Book Antiqua" w:hAnsi="Book Antiqua" w:hint="eastAsia"/>
        </w:rPr>
        <w:t xml:space="preserve"> </w:t>
      </w:r>
      <w:r w:rsidRPr="002D53C9">
        <w:rPr>
          <w:rFonts w:ascii="Book Antiqua" w:hAnsi="Book Antiqua"/>
        </w:rPr>
        <w:t>566-</w:t>
      </w:r>
      <w:r w:rsidR="001702E2" w:rsidRPr="002D53C9">
        <w:rPr>
          <w:rFonts w:ascii="Book Antiqua" w:hAnsi="Book Antiqua"/>
        </w:rPr>
        <w:t>569</w:t>
      </w:r>
      <w:r w:rsidRPr="002D53C9">
        <w:rPr>
          <w:rFonts w:ascii="Book Antiqua" w:hAnsi="Book Antiqua"/>
        </w:rPr>
        <w:t xml:space="preserve"> [DOI:</w:t>
      </w:r>
      <w:r w:rsidR="001702E2" w:rsidRPr="002D53C9">
        <w:rPr>
          <w:rFonts w:ascii="Book Antiqua" w:hAnsi="Book Antiqua" w:hint="eastAsia"/>
        </w:rPr>
        <w:t xml:space="preserve"> </w:t>
      </w:r>
      <w:r w:rsidRPr="002D53C9">
        <w:rPr>
          <w:rFonts w:ascii="Book Antiqua" w:hAnsi="Book Antiqua"/>
        </w:rPr>
        <w:t>10.1097/00000441-194204000-00012]</w:t>
      </w:r>
    </w:p>
    <w:p w14:paraId="36F5572D"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38 Executive summary of disease management of drug hypersensitivity: a practice parameter. Joint Task Force on Practice Parameters, the American Academy of Allergy, Asthma and Immunology, the American Academy of Allergy, Asthma and Immunology, and the Joint Council of Allergy, Asthma and Immunology. </w:t>
      </w:r>
      <w:r w:rsidRPr="002D53C9">
        <w:rPr>
          <w:rFonts w:ascii="Book Antiqua" w:hAnsi="Book Antiqua"/>
          <w:i/>
          <w:iCs/>
        </w:rPr>
        <w:t>Ann Allergy Asthma Immunol</w:t>
      </w:r>
      <w:r w:rsidRPr="002D53C9">
        <w:rPr>
          <w:rFonts w:ascii="Book Antiqua" w:hAnsi="Book Antiqua"/>
        </w:rPr>
        <w:t xml:space="preserve"> 1999; </w:t>
      </w:r>
      <w:r w:rsidRPr="002D53C9">
        <w:rPr>
          <w:rFonts w:ascii="Book Antiqua" w:hAnsi="Book Antiqua"/>
          <w:b/>
          <w:bCs/>
        </w:rPr>
        <w:t>83</w:t>
      </w:r>
      <w:r w:rsidRPr="002D53C9">
        <w:rPr>
          <w:rFonts w:ascii="Book Antiqua" w:hAnsi="Book Antiqua"/>
        </w:rPr>
        <w:t>: 665-700 [PMID: 10616910]</w:t>
      </w:r>
    </w:p>
    <w:p w14:paraId="7D1E1FA1"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39 </w:t>
      </w:r>
      <w:r w:rsidRPr="002D53C9">
        <w:rPr>
          <w:rFonts w:ascii="Book Antiqua" w:hAnsi="Book Antiqua"/>
          <w:b/>
          <w:bCs/>
        </w:rPr>
        <w:t>Lorenz W</w:t>
      </w:r>
      <w:r w:rsidRPr="002D53C9">
        <w:rPr>
          <w:rFonts w:ascii="Book Antiqua" w:hAnsi="Book Antiqua"/>
        </w:rPr>
        <w:t xml:space="preserve">, Reimann HJ, Schmal A, Dormann P, Schwarz B, Neugebauer E, Doenicke A. Histamine release in dogs by Cremophor E1 and its derivatives: oxethylated oleic acid is the most effective constituent. </w:t>
      </w:r>
      <w:r w:rsidRPr="002D53C9">
        <w:rPr>
          <w:rFonts w:ascii="Book Antiqua" w:hAnsi="Book Antiqua"/>
          <w:i/>
          <w:iCs/>
        </w:rPr>
        <w:t>Agents Actions</w:t>
      </w:r>
      <w:r w:rsidRPr="002D53C9">
        <w:rPr>
          <w:rFonts w:ascii="Book Antiqua" w:hAnsi="Book Antiqua"/>
        </w:rPr>
        <w:t xml:space="preserve"> 1977; </w:t>
      </w:r>
      <w:r w:rsidRPr="002D53C9">
        <w:rPr>
          <w:rFonts w:ascii="Book Antiqua" w:hAnsi="Book Antiqua"/>
          <w:b/>
          <w:bCs/>
        </w:rPr>
        <w:t>7</w:t>
      </w:r>
      <w:r w:rsidRPr="002D53C9">
        <w:rPr>
          <w:rFonts w:ascii="Book Antiqua" w:hAnsi="Book Antiqua"/>
        </w:rPr>
        <w:t>: 63-67 [PMID: 67784 DOI: 10.1007/BF01964882]</w:t>
      </w:r>
    </w:p>
    <w:p w14:paraId="07B04BDE"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lastRenderedPageBreak/>
        <w:t xml:space="preserve">40 </w:t>
      </w:r>
      <w:r w:rsidRPr="002D53C9">
        <w:rPr>
          <w:rFonts w:ascii="Book Antiqua" w:hAnsi="Book Antiqua"/>
          <w:b/>
          <w:bCs/>
        </w:rPr>
        <w:t>Dye D</w:t>
      </w:r>
      <w:r w:rsidRPr="002D53C9">
        <w:rPr>
          <w:rFonts w:ascii="Book Antiqua" w:hAnsi="Book Antiqua"/>
        </w:rPr>
        <w:t xml:space="preserve">, Watkins J. Suspected anaphylactic reaction to Cremophor EL. </w:t>
      </w:r>
      <w:r w:rsidRPr="002D53C9">
        <w:rPr>
          <w:rFonts w:ascii="Book Antiqua" w:hAnsi="Book Antiqua"/>
          <w:i/>
          <w:iCs/>
        </w:rPr>
        <w:t>Br Med J</w:t>
      </w:r>
      <w:r w:rsidRPr="002D53C9">
        <w:rPr>
          <w:rFonts w:ascii="Book Antiqua" w:hAnsi="Book Antiqua"/>
        </w:rPr>
        <w:t xml:space="preserve"> 1980; </w:t>
      </w:r>
      <w:r w:rsidRPr="002D53C9">
        <w:rPr>
          <w:rFonts w:ascii="Book Antiqua" w:hAnsi="Book Antiqua"/>
          <w:b/>
          <w:bCs/>
        </w:rPr>
        <w:t>280</w:t>
      </w:r>
      <w:r w:rsidRPr="002D53C9">
        <w:rPr>
          <w:rFonts w:ascii="Book Antiqua" w:hAnsi="Book Antiqua"/>
        </w:rPr>
        <w:t>: 1353 [PMID: 7388538 DOI: 10.1136/bmj.280.6228.1353]</w:t>
      </w:r>
    </w:p>
    <w:p w14:paraId="115B382D"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41 </w:t>
      </w:r>
      <w:r w:rsidRPr="002D53C9">
        <w:rPr>
          <w:rFonts w:ascii="Book Antiqua" w:hAnsi="Book Antiqua"/>
          <w:b/>
          <w:bCs/>
        </w:rPr>
        <w:t>Moneret-Vautrin DA</w:t>
      </w:r>
      <w:r w:rsidRPr="002D53C9">
        <w:rPr>
          <w:rFonts w:ascii="Book Antiqua" w:hAnsi="Book Antiqua"/>
        </w:rPr>
        <w:t xml:space="preserve">, Laxenaire MC, Viry-Babel F. Anaphylaxis caused by anti-cremophor EL IgG STS antibodies in a case of reaction to althesin. </w:t>
      </w:r>
      <w:r w:rsidRPr="002D53C9">
        <w:rPr>
          <w:rFonts w:ascii="Book Antiqua" w:hAnsi="Book Antiqua"/>
          <w:i/>
          <w:iCs/>
        </w:rPr>
        <w:t>Br J Anaesth</w:t>
      </w:r>
      <w:r w:rsidRPr="002D53C9">
        <w:rPr>
          <w:rFonts w:ascii="Book Antiqua" w:hAnsi="Book Antiqua"/>
        </w:rPr>
        <w:t xml:space="preserve"> 1983; </w:t>
      </w:r>
      <w:r w:rsidRPr="002D53C9">
        <w:rPr>
          <w:rFonts w:ascii="Book Antiqua" w:hAnsi="Book Antiqua"/>
          <w:b/>
          <w:bCs/>
        </w:rPr>
        <w:t>55</w:t>
      </w:r>
      <w:r w:rsidRPr="002D53C9">
        <w:rPr>
          <w:rFonts w:ascii="Book Antiqua" w:hAnsi="Book Antiqua"/>
        </w:rPr>
        <w:t>: 469-471 [PMID: 6849729 DOI: 10.1093/bja/55.5.469]</w:t>
      </w:r>
    </w:p>
    <w:p w14:paraId="7386D67C"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42 </w:t>
      </w:r>
      <w:r w:rsidRPr="002D53C9">
        <w:rPr>
          <w:rFonts w:ascii="Book Antiqua" w:hAnsi="Book Antiqua"/>
          <w:b/>
          <w:bCs/>
        </w:rPr>
        <w:t>Aziz NA,</w:t>
      </w:r>
      <w:r w:rsidRPr="002D53C9">
        <w:rPr>
          <w:rFonts w:ascii="Book Antiqua" w:hAnsi="Book Antiqua"/>
        </w:rPr>
        <w:t xml:space="preserve"> Kamaruddin Z, Hassan Y, Jaalam K. Vitamin K1 induced anaphylactic shock. </w:t>
      </w:r>
      <w:r w:rsidRPr="002D53C9">
        <w:rPr>
          <w:rFonts w:ascii="Book Antiqua" w:hAnsi="Book Antiqua"/>
          <w:i/>
        </w:rPr>
        <w:t>J Pharm Technol</w:t>
      </w:r>
      <w:r w:rsidRPr="002D53C9">
        <w:rPr>
          <w:rFonts w:ascii="Book Antiqua" w:hAnsi="Book Antiqua"/>
        </w:rPr>
        <w:t xml:space="preserve"> 1996;</w:t>
      </w:r>
      <w:r w:rsidR="00681571" w:rsidRPr="002D53C9">
        <w:rPr>
          <w:rFonts w:ascii="Book Antiqua" w:hAnsi="Book Antiqua" w:hint="eastAsia"/>
        </w:rPr>
        <w:t xml:space="preserve"> </w:t>
      </w:r>
      <w:r w:rsidRPr="002D53C9">
        <w:rPr>
          <w:rFonts w:ascii="Book Antiqua" w:hAnsi="Book Antiqua"/>
          <w:b/>
        </w:rPr>
        <w:t>12</w:t>
      </w:r>
      <w:r w:rsidRPr="002D53C9">
        <w:rPr>
          <w:rFonts w:ascii="Book Antiqua" w:hAnsi="Book Antiqua"/>
        </w:rPr>
        <w:t xml:space="preserve">: </w:t>
      </w:r>
      <w:r w:rsidR="00681571" w:rsidRPr="002D53C9">
        <w:rPr>
          <w:rFonts w:ascii="Book Antiqua" w:hAnsi="Book Antiqua"/>
        </w:rPr>
        <w:t>214-216</w:t>
      </w:r>
      <w:r w:rsidRPr="002D53C9">
        <w:rPr>
          <w:rFonts w:ascii="Book Antiqua" w:hAnsi="Book Antiqua"/>
        </w:rPr>
        <w:t xml:space="preserve"> [</w:t>
      </w:r>
      <w:r w:rsidR="001702E2" w:rsidRPr="002D53C9">
        <w:rPr>
          <w:rFonts w:ascii="Book Antiqua" w:hAnsi="Book Antiqua" w:hint="eastAsia"/>
        </w:rPr>
        <w:t xml:space="preserve">DOI: </w:t>
      </w:r>
      <w:r w:rsidR="001702E2" w:rsidRPr="002D53C9">
        <w:rPr>
          <w:rFonts w:ascii="Book Antiqua" w:hAnsi="Book Antiqua"/>
        </w:rPr>
        <w:t>10.1177/875512259601200506</w:t>
      </w:r>
      <w:r w:rsidRPr="002D53C9">
        <w:rPr>
          <w:rFonts w:ascii="Book Antiqua" w:hAnsi="Book Antiqua"/>
        </w:rPr>
        <w:t>]</w:t>
      </w:r>
    </w:p>
    <w:p w14:paraId="16DF3F79"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43 </w:t>
      </w:r>
      <w:r w:rsidRPr="002D53C9">
        <w:rPr>
          <w:rFonts w:ascii="Book Antiqua" w:hAnsi="Book Antiqua"/>
          <w:b/>
          <w:bCs/>
        </w:rPr>
        <w:t>Havel M</w:t>
      </w:r>
      <w:r w:rsidRPr="002D53C9">
        <w:rPr>
          <w:rFonts w:ascii="Book Antiqua" w:hAnsi="Book Antiqua"/>
        </w:rPr>
        <w:t xml:space="preserve">, Müller M, Graninger W, Kurz R, Lindemayr H. Tolerability of a new vitamin K1 preparation for parenteral administration to adults: one case of anaphylactoid reaction. </w:t>
      </w:r>
      <w:r w:rsidRPr="002D53C9">
        <w:rPr>
          <w:rFonts w:ascii="Book Antiqua" w:hAnsi="Book Antiqua"/>
          <w:i/>
          <w:iCs/>
        </w:rPr>
        <w:t>Clin Ther</w:t>
      </w:r>
      <w:r w:rsidRPr="002D53C9">
        <w:rPr>
          <w:rFonts w:ascii="Book Antiqua" w:hAnsi="Book Antiqua"/>
        </w:rPr>
        <w:t xml:space="preserve"> 1987; </w:t>
      </w:r>
      <w:r w:rsidRPr="002D53C9">
        <w:rPr>
          <w:rFonts w:ascii="Book Antiqua" w:hAnsi="Book Antiqua"/>
          <w:b/>
          <w:bCs/>
        </w:rPr>
        <w:t>9</w:t>
      </w:r>
      <w:r w:rsidRPr="002D53C9">
        <w:rPr>
          <w:rFonts w:ascii="Book Antiqua" w:hAnsi="Book Antiqua"/>
        </w:rPr>
        <w:t>: 373-379 [PMID: 3607819]</w:t>
      </w:r>
    </w:p>
    <w:p w14:paraId="0D92B224"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44 </w:t>
      </w:r>
      <w:r w:rsidRPr="002D53C9">
        <w:rPr>
          <w:rFonts w:ascii="Book Antiqua" w:hAnsi="Book Antiqua"/>
          <w:b/>
          <w:bCs/>
        </w:rPr>
        <w:t>Carton FX</w:t>
      </w:r>
      <w:r w:rsidRPr="002D53C9">
        <w:rPr>
          <w:rFonts w:ascii="Book Antiqua" w:hAnsi="Book Antiqua"/>
          <w:bCs/>
        </w:rPr>
        <w:t>. Reaction allergique au cours d'un traitement: vitamine K,</w:t>
      </w:r>
      <w:r w:rsidRPr="002D53C9">
        <w:rPr>
          <w:rFonts w:ascii="Book Antiqua" w:hAnsi="Book Antiqua"/>
        </w:rPr>
        <w:t xml:space="preserve"> + extrait de foie. </w:t>
      </w:r>
      <w:r w:rsidRPr="002D53C9">
        <w:rPr>
          <w:rFonts w:ascii="Book Antiqua" w:hAnsi="Book Antiqua"/>
          <w:i/>
        </w:rPr>
        <w:t>Bull Soc Fr Dermatol Syph</w:t>
      </w:r>
      <w:r w:rsidRPr="002D53C9">
        <w:rPr>
          <w:rFonts w:ascii="Book Antiqua" w:hAnsi="Book Antiqua"/>
        </w:rPr>
        <w:t xml:space="preserve"> 1965;</w:t>
      </w:r>
      <w:r w:rsidR="00681571" w:rsidRPr="002D53C9">
        <w:rPr>
          <w:rFonts w:ascii="Book Antiqua" w:hAnsi="Book Antiqua" w:hint="eastAsia"/>
        </w:rPr>
        <w:t xml:space="preserve"> </w:t>
      </w:r>
      <w:r w:rsidRPr="002D53C9">
        <w:rPr>
          <w:rFonts w:ascii="Book Antiqua" w:hAnsi="Book Antiqua"/>
          <w:b/>
        </w:rPr>
        <w:t>72</w:t>
      </w:r>
      <w:r w:rsidRPr="002D53C9">
        <w:rPr>
          <w:rFonts w:ascii="Book Antiqua" w:hAnsi="Book Antiqua"/>
        </w:rPr>
        <w:t>:</w:t>
      </w:r>
      <w:r w:rsidR="00681571" w:rsidRPr="002D53C9">
        <w:rPr>
          <w:rFonts w:ascii="Book Antiqua" w:hAnsi="Book Antiqua" w:hint="eastAsia"/>
        </w:rPr>
        <w:t xml:space="preserve"> </w:t>
      </w:r>
      <w:r w:rsidRPr="002D53C9">
        <w:rPr>
          <w:rFonts w:ascii="Book Antiqua" w:hAnsi="Book Antiqua"/>
        </w:rPr>
        <w:t>228</w:t>
      </w:r>
    </w:p>
    <w:p w14:paraId="4FC8D6DC" w14:textId="77777777" w:rsidR="008D12B4"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45 </w:t>
      </w:r>
      <w:r w:rsidRPr="002D53C9">
        <w:rPr>
          <w:rFonts w:ascii="Book Antiqua" w:hAnsi="Book Antiqua"/>
          <w:b/>
          <w:bCs/>
        </w:rPr>
        <w:t>Texier L,</w:t>
      </w:r>
      <w:r w:rsidRPr="002D53C9">
        <w:rPr>
          <w:rFonts w:ascii="Book Antiqua" w:hAnsi="Book Antiqua"/>
        </w:rPr>
        <w:t xml:space="preserve"> Gendre P, Gauthier O</w:t>
      </w:r>
      <w:r w:rsidR="00344197" w:rsidRPr="002D53C9">
        <w:rPr>
          <w:rFonts w:ascii="Book Antiqua" w:hAnsi="Book Antiqua" w:hint="eastAsia"/>
        </w:rPr>
        <w:t>.</w:t>
      </w:r>
      <w:r w:rsidRPr="002D53C9">
        <w:rPr>
          <w:rFonts w:ascii="Book Antiqua" w:hAnsi="Book Antiqua"/>
        </w:rPr>
        <w:t xml:space="preserve"> </w:t>
      </w:r>
      <w:bookmarkStart w:id="33" w:name="OLE_LINK25"/>
      <w:bookmarkStart w:id="34" w:name="OLE_LINK26"/>
      <w:r w:rsidRPr="002D53C9">
        <w:rPr>
          <w:rFonts w:ascii="Book Antiqua" w:hAnsi="Book Antiqua"/>
        </w:rPr>
        <w:t>Hypodermites sclerodermiformes lombo-fessires induites par des injections medicamenteuses intramusculaires associees it la vitamine K</w:t>
      </w:r>
      <w:bookmarkEnd w:id="33"/>
      <w:bookmarkEnd w:id="34"/>
      <w:r w:rsidRPr="002D53C9">
        <w:rPr>
          <w:rFonts w:ascii="Book Antiqua" w:hAnsi="Book Antiqua"/>
        </w:rPr>
        <w:t xml:space="preserve">. </w:t>
      </w:r>
      <w:r w:rsidRPr="002D53C9">
        <w:rPr>
          <w:rFonts w:ascii="Book Antiqua" w:hAnsi="Book Antiqua"/>
          <w:i/>
        </w:rPr>
        <w:t>Ann Dermatol Syph</w:t>
      </w:r>
      <w:r w:rsidRPr="002D53C9">
        <w:rPr>
          <w:rFonts w:ascii="Book Antiqua" w:hAnsi="Book Antiqua"/>
        </w:rPr>
        <w:t xml:space="preserve"> 1972;</w:t>
      </w:r>
      <w:r w:rsidR="008D12B4" w:rsidRPr="002D53C9">
        <w:rPr>
          <w:rFonts w:ascii="Book Antiqua" w:hAnsi="Book Antiqua" w:hint="eastAsia"/>
        </w:rPr>
        <w:t xml:space="preserve"> </w:t>
      </w:r>
      <w:r w:rsidRPr="002D53C9">
        <w:rPr>
          <w:rFonts w:ascii="Book Antiqua" w:hAnsi="Book Antiqua"/>
          <w:b/>
          <w:bCs/>
        </w:rPr>
        <w:t>99</w:t>
      </w:r>
      <w:r w:rsidRPr="002D53C9">
        <w:rPr>
          <w:rFonts w:ascii="Book Antiqua" w:hAnsi="Book Antiqua"/>
        </w:rPr>
        <w:t>:</w:t>
      </w:r>
      <w:r w:rsidR="008D12B4" w:rsidRPr="002D53C9">
        <w:rPr>
          <w:rFonts w:ascii="Book Antiqua" w:hAnsi="Book Antiqua" w:hint="eastAsia"/>
        </w:rPr>
        <w:t xml:space="preserve"> </w:t>
      </w:r>
      <w:r w:rsidRPr="002D53C9">
        <w:rPr>
          <w:rFonts w:ascii="Book Antiqua" w:hAnsi="Book Antiqua"/>
        </w:rPr>
        <w:t>363-</w:t>
      </w:r>
      <w:r w:rsidR="008D12B4" w:rsidRPr="002D53C9">
        <w:rPr>
          <w:rFonts w:ascii="Book Antiqua" w:hAnsi="Book Antiqua"/>
        </w:rPr>
        <w:t>371</w:t>
      </w:r>
      <w:r w:rsidRPr="002D53C9">
        <w:rPr>
          <w:rFonts w:ascii="Book Antiqua" w:hAnsi="Book Antiqua"/>
        </w:rPr>
        <w:t xml:space="preserve"> </w:t>
      </w:r>
    </w:p>
    <w:p w14:paraId="66E79035" w14:textId="77777777" w:rsidR="00DB0BA8" w:rsidRPr="002D53C9" w:rsidRDefault="00DB0BA8" w:rsidP="00DB0BA8">
      <w:pPr>
        <w:pStyle w:val="a3"/>
        <w:shd w:val="clear" w:color="auto" w:fill="FFFFFF"/>
        <w:adjustRightInd w:val="0"/>
        <w:snapToGrid w:val="0"/>
        <w:spacing w:before="0" w:beforeAutospacing="0" w:after="0" w:afterAutospacing="0" w:line="360" w:lineRule="auto"/>
        <w:jc w:val="both"/>
        <w:rPr>
          <w:rFonts w:ascii="Book Antiqua" w:hAnsi="Book Antiqua"/>
        </w:rPr>
      </w:pPr>
      <w:r w:rsidRPr="002D53C9">
        <w:rPr>
          <w:rFonts w:ascii="Book Antiqua" w:hAnsi="Book Antiqua"/>
        </w:rPr>
        <w:t xml:space="preserve">46 </w:t>
      </w:r>
      <w:r w:rsidRPr="002D53C9">
        <w:rPr>
          <w:rFonts w:ascii="Book Antiqua" w:hAnsi="Book Antiqua"/>
          <w:b/>
          <w:bCs/>
        </w:rPr>
        <w:t>Rommel A,</w:t>
      </w:r>
      <w:r w:rsidRPr="002D53C9">
        <w:rPr>
          <w:rFonts w:ascii="Book Antiqua" w:hAnsi="Book Antiqua"/>
        </w:rPr>
        <w:t xml:space="preserve"> Saurat JH. Hypodermite Fessi~re sclerodermiforme et injections de vitamine K, /~ la naissance. </w:t>
      </w:r>
      <w:r w:rsidRPr="002D53C9">
        <w:rPr>
          <w:rFonts w:ascii="Book Antiqua" w:hAnsi="Book Antiqua"/>
          <w:i/>
        </w:rPr>
        <w:t>Ann Pediatr (Paris)</w:t>
      </w:r>
      <w:r w:rsidRPr="002D53C9">
        <w:rPr>
          <w:rFonts w:ascii="Book Antiqua" w:hAnsi="Book Antiqua"/>
        </w:rPr>
        <w:t xml:space="preserve"> 1982;</w:t>
      </w:r>
      <w:r w:rsidR="00542EEF" w:rsidRPr="002D53C9">
        <w:rPr>
          <w:rFonts w:ascii="Book Antiqua" w:hAnsi="Book Antiqua" w:hint="eastAsia"/>
        </w:rPr>
        <w:t xml:space="preserve"> </w:t>
      </w:r>
      <w:r w:rsidRPr="002D53C9">
        <w:rPr>
          <w:rFonts w:ascii="Book Antiqua" w:hAnsi="Book Antiqua"/>
          <w:b/>
          <w:bCs/>
        </w:rPr>
        <w:t>29</w:t>
      </w:r>
      <w:r w:rsidRPr="002D53C9">
        <w:rPr>
          <w:rFonts w:ascii="Book Antiqua" w:hAnsi="Book Antiqua"/>
        </w:rPr>
        <w:t>:</w:t>
      </w:r>
      <w:r w:rsidR="00542EEF" w:rsidRPr="002D53C9">
        <w:rPr>
          <w:rFonts w:ascii="Book Antiqua" w:hAnsi="Book Antiqua" w:hint="eastAsia"/>
        </w:rPr>
        <w:t xml:space="preserve"> </w:t>
      </w:r>
      <w:r w:rsidRPr="002D53C9">
        <w:rPr>
          <w:rFonts w:ascii="Book Antiqua" w:hAnsi="Book Antiqua"/>
        </w:rPr>
        <w:t>64-</w:t>
      </w:r>
      <w:r w:rsidR="00542EEF" w:rsidRPr="002D53C9">
        <w:rPr>
          <w:rFonts w:ascii="Book Antiqua" w:hAnsi="Book Antiqua"/>
        </w:rPr>
        <w:t>66</w:t>
      </w:r>
    </w:p>
    <w:p w14:paraId="5C943CBC" w14:textId="77777777" w:rsidR="004E065F" w:rsidRPr="002D53C9" w:rsidRDefault="004E065F" w:rsidP="004E065F">
      <w:pPr>
        <w:spacing w:line="360" w:lineRule="auto"/>
        <w:jc w:val="both"/>
        <w:rPr>
          <w:lang w:eastAsia="zh-CN"/>
        </w:rPr>
      </w:pPr>
    </w:p>
    <w:p w14:paraId="3DEADF53" w14:textId="77777777" w:rsidR="00A77B3E" w:rsidRPr="002D53C9" w:rsidRDefault="00A77B3E">
      <w:pPr>
        <w:spacing w:line="360" w:lineRule="auto"/>
        <w:jc w:val="both"/>
        <w:sectPr w:rsidR="00A77B3E" w:rsidRPr="002D53C9">
          <w:pgSz w:w="12240" w:h="15840"/>
          <w:pgMar w:top="1440" w:right="1440" w:bottom="1440" w:left="1440" w:header="720" w:footer="720" w:gutter="0"/>
          <w:cols w:space="720"/>
          <w:docGrid w:linePitch="360"/>
        </w:sectPr>
      </w:pPr>
    </w:p>
    <w:p w14:paraId="7686439F" w14:textId="77777777" w:rsidR="00A77B3E" w:rsidRPr="002D53C9" w:rsidRDefault="00885A2A">
      <w:pPr>
        <w:spacing w:line="360" w:lineRule="auto"/>
        <w:jc w:val="both"/>
      </w:pPr>
      <w:r w:rsidRPr="002D53C9">
        <w:rPr>
          <w:rFonts w:ascii="Book Antiqua" w:eastAsia="Book Antiqua" w:hAnsi="Book Antiqua" w:cs="Book Antiqua"/>
          <w:b/>
          <w:color w:val="000000"/>
        </w:rPr>
        <w:lastRenderedPageBreak/>
        <w:t>Footnotes</w:t>
      </w:r>
    </w:p>
    <w:p w14:paraId="17DD2E1D" w14:textId="77777777" w:rsidR="00A77B3E" w:rsidRPr="002D53C9" w:rsidRDefault="00885A2A">
      <w:pPr>
        <w:spacing w:line="360" w:lineRule="auto"/>
        <w:jc w:val="both"/>
      </w:pPr>
      <w:r w:rsidRPr="002D53C9">
        <w:rPr>
          <w:rFonts w:ascii="Book Antiqua" w:eastAsia="Book Antiqua" w:hAnsi="Book Antiqua" w:cs="Book Antiqua"/>
          <w:b/>
          <w:bCs/>
          <w:color w:val="000000"/>
          <w:szCs w:val="21"/>
        </w:rPr>
        <w:t>Informed</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b/>
          <w:bCs/>
          <w:color w:val="000000"/>
          <w:szCs w:val="21"/>
        </w:rPr>
        <w:t>consent</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b/>
          <w:bCs/>
          <w:color w:val="000000"/>
          <w:szCs w:val="21"/>
        </w:rPr>
        <w:t>statement:</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color w:val="000000"/>
        </w:rPr>
        <w:t>Written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informed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consent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obtained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from</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patient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publication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accompanying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images.</w:t>
      </w:r>
      <w:r w:rsidR="00DB0BA8" w:rsidRPr="002D53C9">
        <w:rPr>
          <w:rFonts w:ascii="Book Antiqua" w:eastAsia="Book Antiqua" w:hAnsi="Book Antiqua" w:cs="Book Antiqua"/>
          <w:color w:val="000000"/>
        </w:rPr>
        <w:t xml:space="preserve"> </w:t>
      </w:r>
    </w:p>
    <w:p w14:paraId="1B3ED20C" w14:textId="77777777" w:rsidR="00A77B3E" w:rsidRPr="002D53C9" w:rsidRDefault="00A77B3E">
      <w:pPr>
        <w:spacing w:line="360" w:lineRule="auto"/>
        <w:jc w:val="both"/>
      </w:pPr>
    </w:p>
    <w:p w14:paraId="540CE316" w14:textId="77777777" w:rsidR="00A77B3E" w:rsidRPr="002D53C9" w:rsidRDefault="00885A2A">
      <w:pPr>
        <w:spacing w:line="360" w:lineRule="auto"/>
        <w:jc w:val="both"/>
      </w:pPr>
      <w:r w:rsidRPr="002D53C9">
        <w:rPr>
          <w:rFonts w:ascii="Book Antiqua" w:eastAsia="Book Antiqua" w:hAnsi="Book Antiqua" w:cs="Book Antiqua"/>
          <w:b/>
          <w:bCs/>
          <w:color w:val="000000"/>
          <w:szCs w:val="21"/>
        </w:rPr>
        <w:t>Conflict-of-interest</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b/>
          <w:bCs/>
          <w:color w:val="000000"/>
          <w:szCs w:val="21"/>
        </w:rPr>
        <w:t>statement:</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authors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declare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conflicts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interest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related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publication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of</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report.</w:t>
      </w:r>
      <w:r w:rsidR="00DB0BA8" w:rsidRPr="002D53C9">
        <w:rPr>
          <w:rFonts w:ascii="Book Antiqua" w:eastAsia="Book Antiqua" w:hAnsi="Book Antiqua" w:cs="Book Antiqua"/>
          <w:color w:val="000000"/>
        </w:rPr>
        <w:t xml:space="preserve"> </w:t>
      </w:r>
    </w:p>
    <w:p w14:paraId="0D709CD6" w14:textId="77777777" w:rsidR="00A77B3E" w:rsidRPr="002D53C9" w:rsidRDefault="00A77B3E">
      <w:pPr>
        <w:spacing w:line="360" w:lineRule="auto"/>
        <w:jc w:val="both"/>
      </w:pPr>
    </w:p>
    <w:p w14:paraId="343D690D" w14:textId="77777777" w:rsidR="00A77B3E" w:rsidRPr="002D53C9" w:rsidRDefault="00885A2A">
      <w:pPr>
        <w:spacing w:line="360" w:lineRule="auto"/>
        <w:jc w:val="both"/>
      </w:pPr>
      <w:r w:rsidRPr="002D53C9">
        <w:rPr>
          <w:rFonts w:ascii="Book Antiqua" w:eastAsia="Book Antiqua" w:hAnsi="Book Antiqua" w:cs="Book Antiqua"/>
          <w:b/>
          <w:bCs/>
          <w:color w:val="000000"/>
          <w:szCs w:val="21"/>
        </w:rPr>
        <w:t>CARE</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b/>
          <w:bCs/>
          <w:color w:val="000000"/>
          <w:szCs w:val="21"/>
        </w:rPr>
        <w:t>Checklist</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b/>
          <w:bCs/>
          <w:color w:val="000000"/>
          <w:szCs w:val="21"/>
        </w:rPr>
        <w:t>(2016)</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b/>
          <w:bCs/>
          <w:color w:val="000000"/>
          <w:szCs w:val="21"/>
        </w:rPr>
        <w:t>statement:</w:t>
      </w:r>
      <w:r w:rsidR="00DB0BA8" w:rsidRPr="002D53C9">
        <w:rPr>
          <w:rFonts w:ascii="Book Antiqua" w:eastAsia="Book Antiqua" w:hAnsi="Book Antiqua" w:cs="Book Antiqua"/>
          <w:b/>
          <w:bCs/>
          <w:color w:val="000000"/>
          <w:szCs w:val="21"/>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authors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read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CARE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Checklist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(2016)</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prepared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revised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manuscript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accordingly.</w:t>
      </w:r>
    </w:p>
    <w:p w14:paraId="32F3F11D" w14:textId="77777777" w:rsidR="00A77B3E" w:rsidRPr="002D53C9" w:rsidRDefault="00A77B3E">
      <w:pPr>
        <w:spacing w:line="360" w:lineRule="auto"/>
        <w:jc w:val="both"/>
      </w:pPr>
    </w:p>
    <w:p w14:paraId="5375B3C2" w14:textId="77777777" w:rsidR="00A77B3E" w:rsidRPr="002D53C9" w:rsidRDefault="00885A2A">
      <w:pPr>
        <w:spacing w:line="360" w:lineRule="auto"/>
        <w:jc w:val="both"/>
      </w:pPr>
      <w:r w:rsidRPr="002D53C9">
        <w:rPr>
          <w:rFonts w:ascii="Book Antiqua" w:eastAsia="Book Antiqua" w:hAnsi="Book Antiqua" w:cs="Book Antiqua"/>
          <w:b/>
          <w:bCs/>
          <w:color w:val="000000"/>
        </w:rPr>
        <w:t>Open-Access:</w:t>
      </w:r>
      <w:r w:rsidR="00DB0BA8" w:rsidRPr="002D53C9">
        <w:rPr>
          <w:rFonts w:ascii="Book Antiqua" w:eastAsia="Book Antiqua" w:hAnsi="Book Antiqua" w:cs="Book Antiqua"/>
          <w:b/>
          <w:bCs/>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article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open-access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article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that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was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selected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in-house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editor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fully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peer-reviewed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external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reviewers.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distributed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accordance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with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Creative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Commons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Attribution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NonCommercial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BY-NC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4.0)</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license,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which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permits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others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to</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distribute,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remix,</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adapt,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build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upon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work</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non-commercially,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license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their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derivative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works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different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terms,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provided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original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work</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properly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cited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and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use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is</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non-commercial.</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See: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https://creativecommons.org/Licenses/by-nc/4.0/</w:t>
      </w:r>
    </w:p>
    <w:p w14:paraId="657E0B97" w14:textId="77777777" w:rsidR="00A77B3E" w:rsidRPr="002D53C9" w:rsidRDefault="00A77B3E">
      <w:pPr>
        <w:spacing w:line="360" w:lineRule="auto"/>
        <w:jc w:val="both"/>
      </w:pPr>
    </w:p>
    <w:p w14:paraId="2F8F9233" w14:textId="77777777" w:rsidR="00A77B3E" w:rsidRPr="002D53C9" w:rsidRDefault="00885A2A">
      <w:pPr>
        <w:spacing w:line="360" w:lineRule="auto"/>
        <w:jc w:val="both"/>
      </w:pPr>
      <w:r w:rsidRPr="002D53C9">
        <w:rPr>
          <w:rFonts w:ascii="Book Antiqua" w:eastAsia="Book Antiqua" w:hAnsi="Book Antiqua" w:cs="Book Antiqua"/>
          <w:b/>
          <w:color w:val="000000"/>
        </w:rPr>
        <w:t>Provenance</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and</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peer</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review:</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color w:val="000000"/>
        </w:rPr>
        <w:t>Unsolicited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article;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Externally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peer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reviewed.</w:t>
      </w:r>
    </w:p>
    <w:p w14:paraId="31E8690C" w14:textId="77777777" w:rsidR="00A77B3E" w:rsidRPr="002D53C9" w:rsidRDefault="00885A2A">
      <w:pPr>
        <w:spacing w:line="360" w:lineRule="auto"/>
        <w:jc w:val="both"/>
      </w:pPr>
      <w:r w:rsidRPr="002D53C9">
        <w:rPr>
          <w:rFonts w:ascii="Book Antiqua" w:eastAsia="Book Antiqua" w:hAnsi="Book Antiqua" w:cs="Book Antiqua"/>
          <w:b/>
          <w:color w:val="000000"/>
        </w:rPr>
        <w:t>Peer-review</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model:</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color w:val="000000"/>
        </w:rPr>
        <w:t>Single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blind</w:t>
      </w:r>
    </w:p>
    <w:p w14:paraId="3C12C5E1" w14:textId="77777777" w:rsidR="00A77B3E" w:rsidRPr="002D53C9" w:rsidRDefault="00A77B3E">
      <w:pPr>
        <w:spacing w:line="360" w:lineRule="auto"/>
        <w:jc w:val="both"/>
      </w:pPr>
    </w:p>
    <w:p w14:paraId="373E1E62" w14:textId="77777777" w:rsidR="00A77B3E" w:rsidRPr="002D53C9" w:rsidRDefault="00885A2A">
      <w:pPr>
        <w:spacing w:line="360" w:lineRule="auto"/>
        <w:jc w:val="both"/>
      </w:pPr>
      <w:r w:rsidRPr="002D53C9">
        <w:rPr>
          <w:rFonts w:ascii="Book Antiqua" w:eastAsia="Book Antiqua" w:hAnsi="Book Antiqua" w:cs="Book Antiqua"/>
          <w:b/>
          <w:color w:val="000000"/>
        </w:rPr>
        <w:t>Peer-review</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started:</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color w:val="000000"/>
        </w:rPr>
        <w:t>May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31,</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2022</w:t>
      </w:r>
    </w:p>
    <w:p w14:paraId="652060AE" w14:textId="77777777" w:rsidR="00A77B3E" w:rsidRPr="002D53C9" w:rsidRDefault="00885A2A">
      <w:pPr>
        <w:spacing w:line="360" w:lineRule="auto"/>
        <w:jc w:val="both"/>
      </w:pPr>
      <w:r w:rsidRPr="002D53C9">
        <w:rPr>
          <w:rFonts w:ascii="Book Antiqua" w:eastAsia="Book Antiqua" w:hAnsi="Book Antiqua" w:cs="Book Antiqua"/>
          <w:b/>
          <w:color w:val="000000"/>
        </w:rPr>
        <w:t>First</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decision:</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color w:val="000000"/>
        </w:rPr>
        <w:t>June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27,</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2022</w:t>
      </w:r>
    </w:p>
    <w:p w14:paraId="17F11E5F" w14:textId="77777777" w:rsidR="00ED12F4" w:rsidRPr="002D53C9" w:rsidRDefault="00885A2A" w:rsidP="00ED12F4">
      <w:pPr>
        <w:spacing w:line="360" w:lineRule="auto"/>
        <w:jc w:val="both"/>
      </w:pPr>
      <w:r w:rsidRPr="002D53C9">
        <w:rPr>
          <w:rFonts w:ascii="Book Antiqua" w:eastAsia="Book Antiqua" w:hAnsi="Book Antiqua" w:cs="Book Antiqua"/>
          <w:b/>
          <w:color w:val="000000"/>
        </w:rPr>
        <w:t>Article</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in</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press:</w:t>
      </w:r>
      <w:r w:rsidR="00DB0BA8" w:rsidRPr="002D53C9">
        <w:rPr>
          <w:rFonts w:ascii="Book Antiqua" w:eastAsia="Book Antiqua" w:hAnsi="Book Antiqua" w:cs="Book Antiqua"/>
          <w:b/>
          <w:color w:val="000000"/>
        </w:rPr>
        <w:t xml:space="preserve"> </w:t>
      </w:r>
      <w:r w:rsidR="00ED12F4" w:rsidRPr="002D53C9">
        <w:rPr>
          <w:rFonts w:ascii="Book Antiqua" w:eastAsia="Book Antiqua" w:hAnsi="Book Antiqua" w:cs="Book Antiqua"/>
          <w:color w:val="000000"/>
        </w:rPr>
        <w:t>August 23, 2022</w:t>
      </w:r>
    </w:p>
    <w:p w14:paraId="2629CD34" w14:textId="1826E2F4" w:rsidR="001424EE" w:rsidRPr="002D53C9" w:rsidRDefault="001424EE">
      <w:pPr>
        <w:spacing w:line="360" w:lineRule="auto"/>
        <w:jc w:val="both"/>
        <w:rPr>
          <w:rFonts w:ascii="Book Antiqua" w:hAnsi="Book Antiqua" w:cs="Book Antiqua"/>
          <w:b/>
          <w:color w:val="000000"/>
          <w:lang w:eastAsia="zh-CN"/>
        </w:rPr>
      </w:pPr>
    </w:p>
    <w:p w14:paraId="2CB1FD23" w14:textId="77777777" w:rsidR="00A77B3E" w:rsidRPr="002D53C9" w:rsidRDefault="00A77B3E">
      <w:pPr>
        <w:spacing w:line="360" w:lineRule="auto"/>
        <w:jc w:val="both"/>
      </w:pPr>
    </w:p>
    <w:p w14:paraId="4348F8DD" w14:textId="77777777" w:rsidR="00A77B3E" w:rsidRPr="002D53C9" w:rsidRDefault="00885A2A">
      <w:pPr>
        <w:spacing w:line="360" w:lineRule="auto"/>
        <w:jc w:val="both"/>
      </w:pPr>
      <w:r w:rsidRPr="002D53C9">
        <w:rPr>
          <w:rFonts w:ascii="Book Antiqua" w:eastAsia="Book Antiqua" w:hAnsi="Book Antiqua" w:cs="Book Antiqua"/>
          <w:b/>
          <w:color w:val="000000"/>
        </w:rPr>
        <w:t>Specialty</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type:</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color w:val="000000"/>
        </w:rPr>
        <w:t>Dermatology</w:t>
      </w:r>
    </w:p>
    <w:p w14:paraId="61800542" w14:textId="77777777" w:rsidR="00A77B3E" w:rsidRPr="002D53C9" w:rsidRDefault="00885A2A">
      <w:pPr>
        <w:spacing w:line="360" w:lineRule="auto"/>
        <w:jc w:val="both"/>
      </w:pPr>
      <w:r w:rsidRPr="002D53C9">
        <w:rPr>
          <w:rFonts w:ascii="Book Antiqua" w:eastAsia="Book Antiqua" w:hAnsi="Book Antiqua" w:cs="Book Antiqua"/>
          <w:b/>
          <w:color w:val="000000"/>
        </w:rPr>
        <w:t>Country/Territory</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of</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origin:</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color w:val="000000"/>
        </w:rPr>
        <w:t>China</w:t>
      </w:r>
    </w:p>
    <w:p w14:paraId="0756A00E" w14:textId="77777777" w:rsidR="00A77B3E" w:rsidRPr="002D53C9" w:rsidRDefault="00885A2A">
      <w:pPr>
        <w:spacing w:line="360" w:lineRule="auto"/>
        <w:jc w:val="both"/>
      </w:pPr>
      <w:r w:rsidRPr="002D53C9">
        <w:rPr>
          <w:rFonts w:ascii="Book Antiqua" w:eastAsia="Book Antiqua" w:hAnsi="Book Antiqua" w:cs="Book Antiqua"/>
          <w:b/>
          <w:color w:val="000000"/>
        </w:rPr>
        <w:t>Peer-review</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report’s</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scientific</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quality</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classification</w:t>
      </w:r>
    </w:p>
    <w:p w14:paraId="2146DBDB" w14:textId="77777777" w:rsidR="00A77B3E" w:rsidRPr="002D53C9" w:rsidRDefault="00885A2A">
      <w:pPr>
        <w:spacing w:line="360" w:lineRule="auto"/>
        <w:jc w:val="both"/>
      </w:pPr>
      <w:r w:rsidRPr="002D53C9">
        <w:rPr>
          <w:rFonts w:ascii="Book Antiqua" w:eastAsia="Book Antiqua" w:hAnsi="Book Antiqua" w:cs="Book Antiqua"/>
          <w:color w:val="000000"/>
        </w:rPr>
        <w:t>Grade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(Excellent):</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A</w:t>
      </w:r>
    </w:p>
    <w:p w14:paraId="366D1ED3" w14:textId="77777777" w:rsidR="00A77B3E" w:rsidRPr="002D53C9" w:rsidRDefault="00885A2A">
      <w:pPr>
        <w:spacing w:line="360" w:lineRule="auto"/>
        <w:jc w:val="both"/>
      </w:pPr>
      <w:r w:rsidRPr="002D53C9">
        <w:rPr>
          <w:rFonts w:ascii="Book Antiqua" w:eastAsia="Book Antiqua" w:hAnsi="Book Antiqua" w:cs="Book Antiqua"/>
          <w:color w:val="000000"/>
        </w:rPr>
        <w:lastRenderedPageBreak/>
        <w:t>Grade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B</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(Very</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good):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0</w:t>
      </w:r>
    </w:p>
    <w:p w14:paraId="13445C52" w14:textId="77777777" w:rsidR="00A77B3E" w:rsidRPr="002D53C9" w:rsidRDefault="00885A2A">
      <w:pPr>
        <w:spacing w:line="360" w:lineRule="auto"/>
        <w:jc w:val="both"/>
      </w:pPr>
      <w:r w:rsidRPr="002D53C9">
        <w:rPr>
          <w:rFonts w:ascii="Book Antiqua" w:eastAsia="Book Antiqua" w:hAnsi="Book Antiqua" w:cs="Book Antiqua"/>
          <w:color w:val="000000"/>
        </w:rPr>
        <w:t>Grade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(Good):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C</w:t>
      </w:r>
    </w:p>
    <w:p w14:paraId="40967D32" w14:textId="77777777" w:rsidR="00A77B3E" w:rsidRPr="002D53C9" w:rsidRDefault="00885A2A">
      <w:pPr>
        <w:spacing w:line="360" w:lineRule="auto"/>
        <w:jc w:val="both"/>
      </w:pPr>
      <w:r w:rsidRPr="002D53C9">
        <w:rPr>
          <w:rFonts w:ascii="Book Antiqua" w:eastAsia="Book Antiqua" w:hAnsi="Book Antiqua" w:cs="Book Antiqua"/>
          <w:color w:val="000000"/>
        </w:rPr>
        <w:t>Grade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D</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(Fair):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0</w:t>
      </w:r>
    </w:p>
    <w:p w14:paraId="684DC4F9" w14:textId="77777777" w:rsidR="00A77B3E" w:rsidRPr="002D53C9" w:rsidRDefault="00885A2A">
      <w:pPr>
        <w:spacing w:line="360" w:lineRule="auto"/>
        <w:jc w:val="both"/>
      </w:pPr>
      <w:r w:rsidRPr="002D53C9">
        <w:rPr>
          <w:rFonts w:ascii="Book Antiqua" w:eastAsia="Book Antiqua" w:hAnsi="Book Antiqua" w:cs="Book Antiqua"/>
          <w:color w:val="000000"/>
        </w:rPr>
        <w:t>Grade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E</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(Poor):</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0</w:t>
      </w:r>
    </w:p>
    <w:p w14:paraId="0A8A6E2F" w14:textId="77777777" w:rsidR="00A77B3E" w:rsidRPr="002D53C9" w:rsidRDefault="00A77B3E">
      <w:pPr>
        <w:spacing w:line="360" w:lineRule="auto"/>
        <w:jc w:val="both"/>
      </w:pPr>
    </w:p>
    <w:p w14:paraId="7BB1BFDC" w14:textId="77777777" w:rsidR="00CC7F7A" w:rsidRPr="002D53C9" w:rsidRDefault="00885A2A">
      <w:pPr>
        <w:spacing w:line="360" w:lineRule="auto"/>
        <w:jc w:val="both"/>
        <w:rPr>
          <w:rFonts w:ascii="Book Antiqua" w:eastAsia="Book Antiqua" w:hAnsi="Book Antiqua" w:cs="Book Antiqua"/>
          <w:b/>
          <w:color w:val="000000"/>
        </w:rPr>
      </w:pPr>
      <w:r w:rsidRPr="002D53C9">
        <w:rPr>
          <w:rFonts w:ascii="Book Antiqua" w:eastAsia="Book Antiqua" w:hAnsi="Book Antiqua" w:cs="Book Antiqua"/>
          <w:b/>
          <w:color w:val="000000"/>
        </w:rPr>
        <w:t>P-Reviewer:</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color w:val="000000"/>
        </w:rPr>
        <w:t>Cheng</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TH,</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Taiwan;</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Jovandaric</w:t>
      </w:r>
      <w:r w:rsidR="00DB0BA8" w:rsidRPr="002D53C9">
        <w:rPr>
          <w:rFonts w:ascii="Book Antiqua" w:eastAsia="Book Antiqua" w:hAnsi="Book Antiqua" w:cs="Book Antiqua"/>
          <w:color w:val="000000"/>
        </w:rPr>
        <w:t xml:space="preserve"> </w:t>
      </w:r>
      <w:r w:rsidRPr="002D53C9">
        <w:rPr>
          <w:rFonts w:ascii="Book Antiqua" w:eastAsia="Book Antiqua" w:hAnsi="Book Antiqua" w:cs="Book Antiqua"/>
          <w:color w:val="000000"/>
        </w:rPr>
        <w:t>M</w:t>
      </w:r>
      <w:r w:rsidR="00673907" w:rsidRPr="002D53C9">
        <w:rPr>
          <w:rFonts w:ascii="Book Antiqua" w:hAnsi="Book Antiqua" w:cs="Book Antiqua" w:hint="eastAsia"/>
          <w:color w:val="000000"/>
          <w:lang w:eastAsia="zh-CN"/>
        </w:rPr>
        <w:t xml:space="preserve">, </w:t>
      </w:r>
      <w:r w:rsidR="00673907" w:rsidRPr="002D53C9">
        <w:rPr>
          <w:rFonts w:ascii="Book Antiqua" w:hAnsi="Book Antiqua" w:cs="Book Antiqua"/>
          <w:color w:val="000000"/>
          <w:lang w:eastAsia="zh-CN"/>
        </w:rPr>
        <w:t>Serbia</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S-Editor:</w:t>
      </w:r>
      <w:r w:rsidR="00DB0BA8" w:rsidRPr="002D53C9">
        <w:rPr>
          <w:rFonts w:ascii="Book Antiqua" w:eastAsia="Book Antiqua" w:hAnsi="Book Antiqua" w:cs="Book Antiqua"/>
          <w:color w:val="000000"/>
        </w:rPr>
        <w:t xml:space="preserve"> </w:t>
      </w:r>
      <w:r w:rsidR="003F5B73" w:rsidRPr="002D53C9">
        <w:rPr>
          <w:rFonts w:ascii="Book Antiqua" w:hAnsi="Book Antiqua" w:cs="Book Antiqua" w:hint="eastAsia"/>
          <w:color w:val="000000"/>
          <w:lang w:eastAsia="zh-CN"/>
        </w:rPr>
        <w:t>Zhang H</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L-Editor:</w:t>
      </w:r>
      <w:r w:rsidR="00DB0BA8" w:rsidRPr="002D53C9">
        <w:rPr>
          <w:rFonts w:ascii="Book Antiqua" w:eastAsia="Book Antiqua" w:hAnsi="Book Antiqua" w:cs="Book Antiqua"/>
          <w:b/>
          <w:color w:val="000000"/>
        </w:rPr>
        <w:t xml:space="preserve"> </w:t>
      </w:r>
      <w:r w:rsidR="003F5B73" w:rsidRPr="002D53C9">
        <w:rPr>
          <w:rFonts w:ascii="Book Antiqua" w:hAnsi="Book Antiqua" w:cs="Book Antiqua" w:hint="eastAsia"/>
          <w:color w:val="000000"/>
          <w:lang w:eastAsia="zh-CN"/>
        </w:rPr>
        <w:t>A</w:t>
      </w:r>
      <w:r w:rsidR="00DB0BA8" w:rsidRPr="002D53C9">
        <w:rPr>
          <w:rFonts w:ascii="Book Antiqua" w:eastAsia="Book Antiqua" w:hAnsi="Book Antiqua" w:cs="Book Antiqua"/>
          <w:b/>
          <w:color w:val="000000"/>
        </w:rPr>
        <w:t xml:space="preserve"> </w:t>
      </w:r>
      <w:r w:rsidRPr="002D53C9">
        <w:rPr>
          <w:rFonts w:ascii="Book Antiqua" w:eastAsia="Book Antiqua" w:hAnsi="Book Antiqua" w:cs="Book Antiqua"/>
          <w:b/>
          <w:color w:val="000000"/>
        </w:rPr>
        <w:t>P-Editor:</w:t>
      </w:r>
      <w:r w:rsidR="00DB0BA8" w:rsidRPr="002D53C9">
        <w:rPr>
          <w:rFonts w:ascii="Book Antiqua" w:eastAsia="Book Antiqua" w:hAnsi="Book Antiqua" w:cs="Book Antiqua"/>
          <w:b/>
          <w:color w:val="000000"/>
        </w:rPr>
        <w:t xml:space="preserve"> </w:t>
      </w:r>
      <w:r w:rsidR="00560CBA" w:rsidRPr="002D53C9">
        <w:rPr>
          <w:rFonts w:ascii="Book Antiqua" w:hAnsi="Book Antiqua" w:cs="Book Antiqua" w:hint="eastAsia"/>
          <w:color w:val="000000"/>
          <w:lang w:eastAsia="zh-CN"/>
        </w:rPr>
        <w:t>Zhang H</w:t>
      </w:r>
    </w:p>
    <w:p w14:paraId="6D1A635D" w14:textId="77777777" w:rsidR="00A77B3E" w:rsidRPr="002D53C9" w:rsidRDefault="00CC7F7A">
      <w:pPr>
        <w:spacing w:line="360" w:lineRule="auto"/>
        <w:jc w:val="both"/>
        <w:rPr>
          <w:rFonts w:ascii="Book Antiqua" w:hAnsi="Book Antiqua" w:cs="Book Antiqua"/>
          <w:b/>
          <w:color w:val="000000"/>
          <w:lang w:eastAsia="zh-CN"/>
        </w:rPr>
      </w:pPr>
      <w:r w:rsidRPr="002D53C9">
        <w:rPr>
          <w:rFonts w:ascii="Book Antiqua" w:eastAsia="Book Antiqua" w:hAnsi="Book Antiqua" w:cs="Book Antiqua"/>
          <w:b/>
          <w:color w:val="000000"/>
        </w:rPr>
        <w:br w:type="page"/>
      </w:r>
      <w:r w:rsidRPr="002D53C9">
        <w:rPr>
          <w:rFonts w:ascii="Book Antiqua" w:hAnsi="Book Antiqua" w:cs="Book Antiqua" w:hint="eastAsia"/>
          <w:b/>
          <w:color w:val="000000"/>
          <w:lang w:eastAsia="zh-CN"/>
        </w:rPr>
        <w:lastRenderedPageBreak/>
        <w:t>Figure Legends</w:t>
      </w:r>
    </w:p>
    <w:p w14:paraId="2862DE26" w14:textId="0E56A521" w:rsidR="00CC7F7A" w:rsidRPr="002D53C9" w:rsidRDefault="00A20A94">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5FA06F90" wp14:editId="712E0A86">
            <wp:extent cx="4838065" cy="562483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065" cy="5624830"/>
                    </a:xfrm>
                    <a:prstGeom prst="rect">
                      <a:avLst/>
                    </a:prstGeom>
                    <a:noFill/>
                    <a:ln>
                      <a:noFill/>
                    </a:ln>
                  </pic:spPr>
                </pic:pic>
              </a:graphicData>
            </a:graphic>
          </wp:inline>
        </w:drawing>
      </w:r>
    </w:p>
    <w:p w14:paraId="73F118EA" w14:textId="77777777" w:rsidR="00CC7F7A" w:rsidRPr="002D53C9" w:rsidRDefault="00CC7F7A">
      <w:pPr>
        <w:spacing w:line="360" w:lineRule="auto"/>
        <w:jc w:val="both"/>
        <w:rPr>
          <w:rFonts w:ascii="Book Antiqua" w:hAnsi="Book Antiqua"/>
          <w:lang w:eastAsia="zh-CN"/>
        </w:rPr>
      </w:pPr>
      <w:r w:rsidRPr="002D53C9">
        <w:rPr>
          <w:rFonts w:ascii="Book Antiqua" w:hAnsi="Book Antiqua"/>
          <w:b/>
          <w:lang w:eastAsia="zh-CN"/>
        </w:rPr>
        <w:t>Figure 1 Clinical presentation and diagnostic clues from the original symptoms.</w:t>
      </w:r>
      <w:r w:rsidRPr="002D53C9">
        <w:rPr>
          <w:rFonts w:ascii="Book Antiqua" w:hAnsi="Book Antiqua"/>
          <w:lang w:eastAsia="zh-CN"/>
        </w:rPr>
        <w:t xml:space="preserve"> A</w:t>
      </w:r>
      <w:r w:rsidRPr="002D53C9">
        <w:rPr>
          <w:rFonts w:ascii="Book Antiqua" w:hAnsi="Book Antiqua" w:hint="eastAsia"/>
          <w:lang w:eastAsia="zh-CN"/>
        </w:rPr>
        <w:t xml:space="preserve"> and</w:t>
      </w:r>
      <w:r w:rsidRPr="002D53C9">
        <w:rPr>
          <w:rFonts w:ascii="Book Antiqua" w:hAnsi="Book Antiqua"/>
          <w:lang w:eastAsia="zh-CN"/>
        </w:rPr>
        <w:t xml:space="preserve"> B: Intensely pruritic, weeping, erythematous, eczematous, and indurated plaques; C: An intense perivascular infiltrate composed of lymphocytes and histiocytic cells, with rare plasma cells and eosinophils (hematoxylin–eosin stain, 100</w:t>
      </w:r>
      <w:r w:rsidRPr="002D53C9">
        <w:rPr>
          <w:rFonts w:ascii="Book Antiqua" w:hAnsi="Book Antiqua" w:hint="eastAsia"/>
          <w:lang w:eastAsia="zh-CN"/>
        </w:rPr>
        <w:t xml:space="preserve"> </w:t>
      </w:r>
      <w:r w:rsidRPr="002D53C9">
        <w:rPr>
          <w:rFonts w:ascii="Book Antiqua" w:hAnsi="Book Antiqua"/>
          <w:lang w:eastAsia="zh-CN"/>
        </w:rPr>
        <w:t>×); D: Prominent endothelial cell swelling. The infiltrate extended through the reticular dermis into the subcutaneous fat and focally surrounded the eccrine and neural structures (hematoxylin–eosin stain, 400</w:t>
      </w:r>
      <w:r w:rsidRPr="002D53C9">
        <w:rPr>
          <w:rFonts w:ascii="Book Antiqua" w:hAnsi="Book Antiqua" w:hint="eastAsia"/>
          <w:lang w:eastAsia="zh-CN"/>
        </w:rPr>
        <w:t xml:space="preserve"> </w:t>
      </w:r>
      <w:r w:rsidRPr="002D53C9">
        <w:rPr>
          <w:rFonts w:ascii="Book Antiqua" w:hAnsi="Book Antiqua"/>
          <w:lang w:eastAsia="zh-CN"/>
        </w:rPr>
        <w:t>×); E</w:t>
      </w:r>
      <w:r w:rsidRPr="002D53C9">
        <w:rPr>
          <w:rFonts w:ascii="Book Antiqua" w:hAnsi="Book Antiqua" w:hint="eastAsia"/>
          <w:lang w:eastAsia="zh-CN"/>
        </w:rPr>
        <w:t xml:space="preserve"> and</w:t>
      </w:r>
      <w:r w:rsidRPr="002D53C9">
        <w:rPr>
          <w:rFonts w:ascii="Book Antiqua" w:hAnsi="Book Antiqua"/>
          <w:lang w:eastAsia="zh-CN"/>
        </w:rPr>
        <w:t xml:space="preserve"> F: The lower half of the dermis was markedly sclerotic with thickened eosinophilic collagen bundles. A microscopic examination revealed a normal epidermis </w:t>
      </w:r>
      <w:r w:rsidRPr="002D53C9">
        <w:rPr>
          <w:rFonts w:ascii="Book Antiqua" w:hAnsi="Book Antiqua"/>
          <w:lang w:eastAsia="zh-CN"/>
        </w:rPr>
        <w:lastRenderedPageBreak/>
        <w:t>and more lymphocytes infiltrating the blood vessels in the dermis, several of which were mimicking Pautrier microabscesses (100</w:t>
      </w:r>
      <w:r w:rsidRPr="002D53C9">
        <w:rPr>
          <w:rFonts w:ascii="Book Antiqua" w:hAnsi="Book Antiqua" w:hint="eastAsia"/>
          <w:lang w:eastAsia="zh-CN"/>
        </w:rPr>
        <w:t xml:space="preserve"> </w:t>
      </w:r>
      <w:r w:rsidRPr="002D53C9">
        <w:rPr>
          <w:rFonts w:ascii="Book Antiqua" w:hAnsi="Book Antiqua"/>
          <w:lang w:eastAsia="zh-CN"/>
        </w:rPr>
        <w:t>×).</w:t>
      </w:r>
    </w:p>
    <w:p w14:paraId="0355C34B" w14:textId="6262B5F9" w:rsidR="00CC7F7A" w:rsidRDefault="00CC7F7A">
      <w:pPr>
        <w:spacing w:line="360" w:lineRule="auto"/>
        <w:jc w:val="both"/>
        <w:rPr>
          <w:rFonts w:ascii="Book Antiqua" w:hAnsi="Book Antiqua"/>
          <w:noProof/>
          <w:lang w:eastAsia="zh-CN"/>
        </w:rPr>
      </w:pPr>
      <w:r w:rsidRPr="002D53C9">
        <w:rPr>
          <w:rFonts w:ascii="Book Antiqua" w:hAnsi="Book Antiqua"/>
          <w:lang w:eastAsia="zh-CN"/>
        </w:rPr>
        <w:br w:type="page"/>
      </w:r>
    </w:p>
    <w:p w14:paraId="7FEBF1BC" w14:textId="74D508DF" w:rsidR="00A20A94" w:rsidRPr="002D53C9" w:rsidRDefault="00A20A9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07F4FF4" wp14:editId="7AD913AF">
            <wp:extent cx="4838065" cy="562483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8065" cy="5624830"/>
                    </a:xfrm>
                    <a:prstGeom prst="rect">
                      <a:avLst/>
                    </a:prstGeom>
                    <a:noFill/>
                    <a:ln>
                      <a:noFill/>
                    </a:ln>
                  </pic:spPr>
                </pic:pic>
              </a:graphicData>
            </a:graphic>
          </wp:inline>
        </w:drawing>
      </w:r>
    </w:p>
    <w:p w14:paraId="0C31D882" w14:textId="77777777" w:rsidR="00CC7F7A" w:rsidRPr="002D53C9" w:rsidRDefault="00CC7F7A">
      <w:pPr>
        <w:spacing w:line="360" w:lineRule="auto"/>
        <w:jc w:val="both"/>
        <w:rPr>
          <w:rFonts w:ascii="Book Antiqua" w:hAnsi="Book Antiqua"/>
          <w:lang w:eastAsia="zh-CN"/>
        </w:rPr>
      </w:pPr>
      <w:r w:rsidRPr="002D53C9">
        <w:rPr>
          <w:rFonts w:ascii="Book Antiqua" w:hAnsi="Book Antiqua"/>
          <w:b/>
          <w:lang w:eastAsia="zh-CN"/>
        </w:rPr>
        <w:t>Figure 2 Immunohistochemical assay for positive phenotypes.</w:t>
      </w:r>
      <w:r w:rsidRPr="002D53C9">
        <w:rPr>
          <w:rFonts w:ascii="Book Antiqua" w:hAnsi="Book Antiqua"/>
          <w:lang w:eastAsia="zh-CN"/>
        </w:rPr>
        <w:t xml:space="preserve"> A</w:t>
      </w:r>
      <w:r w:rsidRPr="002D53C9">
        <w:rPr>
          <w:rFonts w:ascii="Book Antiqua" w:hAnsi="Book Antiqua" w:hint="eastAsia"/>
          <w:lang w:eastAsia="zh-CN"/>
        </w:rPr>
        <w:t>-</w:t>
      </w:r>
      <w:r w:rsidRPr="002D53C9">
        <w:rPr>
          <w:rFonts w:ascii="Book Antiqua" w:hAnsi="Book Antiqua"/>
          <w:lang w:eastAsia="zh-CN"/>
        </w:rPr>
        <w:t>D: T cells tested positive for CD3, CD5, and CD4 and partially positive for CD8 (200</w:t>
      </w:r>
      <w:r w:rsidRPr="002D53C9">
        <w:rPr>
          <w:rFonts w:ascii="Book Antiqua" w:hAnsi="Book Antiqua" w:hint="eastAsia"/>
          <w:lang w:eastAsia="zh-CN"/>
        </w:rPr>
        <w:t xml:space="preserve"> </w:t>
      </w:r>
      <w:r w:rsidRPr="002D53C9">
        <w:rPr>
          <w:rFonts w:ascii="Book Antiqua" w:hAnsi="Book Antiqua"/>
          <w:lang w:eastAsia="zh-CN"/>
        </w:rPr>
        <w:t>×); E</w:t>
      </w:r>
      <w:r w:rsidRPr="002D53C9">
        <w:rPr>
          <w:rFonts w:ascii="Book Antiqua" w:hAnsi="Book Antiqua" w:hint="eastAsia"/>
          <w:lang w:eastAsia="zh-CN"/>
        </w:rPr>
        <w:t xml:space="preserve"> and</w:t>
      </w:r>
      <w:r w:rsidRPr="002D53C9">
        <w:rPr>
          <w:rFonts w:ascii="Book Antiqua" w:hAnsi="Book Antiqua"/>
          <w:lang w:eastAsia="zh-CN"/>
        </w:rPr>
        <w:t xml:space="preserve"> F: B cells tested positive for CD20 and CD79a (200</w:t>
      </w:r>
      <w:r w:rsidRPr="002D53C9">
        <w:rPr>
          <w:rFonts w:ascii="Book Antiqua" w:hAnsi="Book Antiqua" w:hint="eastAsia"/>
          <w:lang w:eastAsia="zh-CN"/>
        </w:rPr>
        <w:t xml:space="preserve"> </w:t>
      </w:r>
      <w:r w:rsidRPr="002D53C9">
        <w:rPr>
          <w:rFonts w:ascii="Book Antiqua" w:hAnsi="Book Antiqua"/>
          <w:lang w:eastAsia="zh-CN"/>
        </w:rPr>
        <w:t>×).</w:t>
      </w:r>
    </w:p>
    <w:p w14:paraId="6F4BB8E8" w14:textId="58194112" w:rsidR="00CC7F7A" w:rsidRDefault="00CC7F7A">
      <w:pPr>
        <w:spacing w:line="360" w:lineRule="auto"/>
        <w:jc w:val="both"/>
        <w:rPr>
          <w:rFonts w:ascii="Book Antiqua" w:hAnsi="Book Antiqua"/>
          <w:noProof/>
          <w:lang w:eastAsia="zh-CN"/>
        </w:rPr>
      </w:pPr>
      <w:r w:rsidRPr="002D53C9">
        <w:rPr>
          <w:rFonts w:ascii="Book Antiqua" w:hAnsi="Book Antiqua"/>
          <w:lang w:eastAsia="zh-CN"/>
        </w:rPr>
        <w:br w:type="page"/>
      </w:r>
    </w:p>
    <w:p w14:paraId="5BE246AC" w14:textId="022420C7" w:rsidR="00A20A94" w:rsidRPr="002D53C9" w:rsidRDefault="00A20A9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E9E761E" wp14:editId="74948E4D">
            <wp:extent cx="4838065" cy="3785235"/>
            <wp:effectExtent l="0" t="0" r="63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065" cy="3785235"/>
                    </a:xfrm>
                    <a:prstGeom prst="rect">
                      <a:avLst/>
                    </a:prstGeom>
                    <a:noFill/>
                    <a:ln>
                      <a:noFill/>
                    </a:ln>
                  </pic:spPr>
                </pic:pic>
              </a:graphicData>
            </a:graphic>
          </wp:inline>
        </w:drawing>
      </w:r>
    </w:p>
    <w:p w14:paraId="470199A3" w14:textId="77777777" w:rsidR="00CC7F7A" w:rsidRPr="002D53C9" w:rsidRDefault="00CC7F7A">
      <w:pPr>
        <w:spacing w:line="360" w:lineRule="auto"/>
        <w:jc w:val="both"/>
        <w:rPr>
          <w:rFonts w:ascii="Book Antiqua" w:hAnsi="Book Antiqua"/>
          <w:lang w:eastAsia="zh-CN"/>
        </w:rPr>
      </w:pPr>
      <w:r w:rsidRPr="002D53C9">
        <w:rPr>
          <w:rFonts w:ascii="Book Antiqua" w:hAnsi="Book Antiqua"/>
          <w:b/>
          <w:lang w:eastAsia="zh-CN"/>
        </w:rPr>
        <w:t xml:space="preserve">Figure 3 Immunohistochemical assays for other phenotypes. </w:t>
      </w:r>
      <w:r w:rsidRPr="002D53C9">
        <w:rPr>
          <w:rFonts w:ascii="Book Antiqua" w:hAnsi="Book Antiqua"/>
          <w:lang w:eastAsia="zh-CN"/>
        </w:rPr>
        <w:t>A</w:t>
      </w:r>
      <w:r w:rsidRPr="002D53C9">
        <w:rPr>
          <w:rFonts w:ascii="Book Antiqua" w:hAnsi="Book Antiqua" w:hint="eastAsia"/>
          <w:lang w:eastAsia="zh-CN"/>
        </w:rPr>
        <w:t>-</w:t>
      </w:r>
      <w:r w:rsidRPr="002D53C9">
        <w:rPr>
          <w:rFonts w:ascii="Book Antiqua" w:hAnsi="Book Antiqua"/>
          <w:lang w:eastAsia="zh-CN"/>
        </w:rPr>
        <w:t>C: Histocytes were positive for CD68+, natural killer cells tested positive for CD56, and mastocytes tested negative for CD117 (200</w:t>
      </w:r>
      <w:r w:rsidRPr="002D53C9">
        <w:rPr>
          <w:rFonts w:ascii="Book Antiqua" w:hAnsi="Book Antiqua" w:hint="eastAsia"/>
          <w:lang w:eastAsia="zh-CN"/>
        </w:rPr>
        <w:t xml:space="preserve"> </w:t>
      </w:r>
      <w:r w:rsidRPr="002D53C9">
        <w:rPr>
          <w:rFonts w:ascii="Book Antiqua" w:hAnsi="Book Antiqua"/>
          <w:lang w:eastAsia="zh-CN"/>
        </w:rPr>
        <w:t>×).</w:t>
      </w:r>
    </w:p>
    <w:p w14:paraId="236FD7B6" w14:textId="04BC3835" w:rsidR="00CC7F7A" w:rsidRDefault="00CC7F7A">
      <w:pPr>
        <w:spacing w:line="360" w:lineRule="auto"/>
        <w:jc w:val="both"/>
        <w:rPr>
          <w:rFonts w:ascii="Book Antiqua" w:hAnsi="Book Antiqua"/>
          <w:noProof/>
          <w:lang w:eastAsia="zh-CN"/>
        </w:rPr>
      </w:pPr>
      <w:r w:rsidRPr="002D53C9">
        <w:rPr>
          <w:rFonts w:ascii="Book Antiqua" w:hAnsi="Book Antiqua"/>
          <w:lang w:eastAsia="zh-CN"/>
        </w:rPr>
        <w:br w:type="page"/>
      </w:r>
    </w:p>
    <w:p w14:paraId="43C506FF" w14:textId="393C1B71" w:rsidR="00A20A94" w:rsidRPr="002D53C9" w:rsidRDefault="00A20A9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D421C14" wp14:editId="70F67039">
            <wp:extent cx="5730875" cy="1765300"/>
            <wp:effectExtent l="0" t="0" r="317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1765300"/>
                    </a:xfrm>
                    <a:prstGeom prst="rect">
                      <a:avLst/>
                    </a:prstGeom>
                    <a:noFill/>
                    <a:ln>
                      <a:noFill/>
                    </a:ln>
                  </pic:spPr>
                </pic:pic>
              </a:graphicData>
            </a:graphic>
          </wp:inline>
        </w:drawing>
      </w:r>
    </w:p>
    <w:p w14:paraId="14B31E43" w14:textId="77777777" w:rsidR="00CC7F7A" w:rsidRPr="002D53C9" w:rsidRDefault="00CC7F7A">
      <w:pPr>
        <w:spacing w:line="360" w:lineRule="auto"/>
        <w:jc w:val="both"/>
        <w:rPr>
          <w:rFonts w:ascii="Book Antiqua" w:hAnsi="Book Antiqua"/>
          <w:lang w:eastAsia="zh-CN"/>
        </w:rPr>
      </w:pPr>
      <w:r w:rsidRPr="002D53C9">
        <w:rPr>
          <w:rFonts w:ascii="Book Antiqua" w:hAnsi="Book Antiqua"/>
          <w:b/>
          <w:lang w:eastAsia="zh-CN"/>
        </w:rPr>
        <w:t>Figure 4 Clinical presentation before and after treatment.</w:t>
      </w:r>
      <w:r w:rsidRPr="002D53C9">
        <w:rPr>
          <w:rFonts w:ascii="Book Antiqua" w:hAnsi="Book Antiqua"/>
          <w:lang w:eastAsia="zh-CN"/>
        </w:rPr>
        <w:t xml:space="preserve"> A: Appearance of the skin before treatment (September 14, 2</w:t>
      </w:r>
      <w:r w:rsidR="0072688C" w:rsidRPr="002D53C9">
        <w:rPr>
          <w:rFonts w:ascii="Book Antiqua" w:hAnsi="Book Antiqua"/>
          <w:lang w:eastAsia="zh-CN"/>
        </w:rPr>
        <w:t xml:space="preserve">021); B: </w:t>
      </w:r>
      <w:r w:rsidR="0072688C" w:rsidRPr="002D53C9">
        <w:rPr>
          <w:rFonts w:ascii="Book Antiqua" w:hAnsi="Book Antiqua" w:hint="eastAsia"/>
          <w:lang w:eastAsia="zh-CN"/>
        </w:rPr>
        <w:t>A</w:t>
      </w:r>
      <w:r w:rsidRPr="002D53C9">
        <w:rPr>
          <w:rFonts w:ascii="Book Antiqua" w:hAnsi="Book Antiqua"/>
          <w:lang w:eastAsia="zh-CN"/>
        </w:rPr>
        <w:t>ppearance of the skin during follow</w:t>
      </w:r>
      <w:r w:rsidR="0072688C" w:rsidRPr="002D53C9">
        <w:rPr>
          <w:rFonts w:ascii="Book Antiqua" w:hAnsi="Book Antiqua"/>
          <w:lang w:eastAsia="zh-CN"/>
        </w:rPr>
        <w:t>-up (March 6, 2022). In the 1.5</w:t>
      </w:r>
      <w:r w:rsidR="0072688C" w:rsidRPr="002D53C9">
        <w:rPr>
          <w:rFonts w:ascii="Book Antiqua" w:hAnsi="Book Antiqua" w:hint="eastAsia"/>
          <w:lang w:eastAsia="zh-CN"/>
        </w:rPr>
        <w:t xml:space="preserve"> </w:t>
      </w:r>
      <w:r w:rsidRPr="002D53C9">
        <w:rPr>
          <w:rFonts w:ascii="Book Antiqua" w:hAnsi="Book Antiqua"/>
          <w:lang w:eastAsia="zh-CN"/>
        </w:rPr>
        <w:t>year</w:t>
      </w:r>
      <w:r w:rsidR="0072688C" w:rsidRPr="002D53C9">
        <w:rPr>
          <w:rFonts w:ascii="Book Antiqua" w:hAnsi="Book Antiqua" w:hint="eastAsia"/>
          <w:lang w:eastAsia="zh-CN"/>
        </w:rPr>
        <w:t>s</w:t>
      </w:r>
      <w:r w:rsidRPr="002D53C9">
        <w:rPr>
          <w:rFonts w:ascii="Book Antiqua" w:hAnsi="Book Antiqua"/>
          <w:lang w:eastAsia="zh-CN"/>
        </w:rPr>
        <w:t xml:space="preserve"> follow-up period, the area of erythema was reduced, the degree of itching was alleviated, and the patient’s condition gradually stabilized.</w:t>
      </w:r>
    </w:p>
    <w:p w14:paraId="369CAC35" w14:textId="52F0F89B" w:rsidR="00CC7F7A" w:rsidRDefault="00CC7F7A">
      <w:pPr>
        <w:spacing w:line="360" w:lineRule="auto"/>
        <w:jc w:val="both"/>
        <w:rPr>
          <w:rFonts w:ascii="Book Antiqua" w:hAnsi="Book Antiqua"/>
          <w:noProof/>
          <w:lang w:eastAsia="zh-CN"/>
        </w:rPr>
      </w:pPr>
      <w:r w:rsidRPr="002D53C9">
        <w:rPr>
          <w:rFonts w:ascii="Book Antiqua" w:hAnsi="Book Antiqua"/>
          <w:lang w:eastAsia="zh-CN"/>
        </w:rPr>
        <w:br w:type="page"/>
      </w:r>
    </w:p>
    <w:p w14:paraId="017E3EE2" w14:textId="478CE73A" w:rsidR="00A20A94" w:rsidRPr="002D53C9" w:rsidRDefault="00A20A9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7A1CD98" wp14:editId="425EBD31">
            <wp:extent cx="4603750" cy="636905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3750" cy="6369050"/>
                    </a:xfrm>
                    <a:prstGeom prst="rect">
                      <a:avLst/>
                    </a:prstGeom>
                    <a:noFill/>
                    <a:ln>
                      <a:noFill/>
                    </a:ln>
                  </pic:spPr>
                </pic:pic>
              </a:graphicData>
            </a:graphic>
          </wp:inline>
        </w:drawing>
      </w:r>
    </w:p>
    <w:p w14:paraId="33874C1D" w14:textId="77777777" w:rsidR="00CC7F7A" w:rsidRPr="002D53C9" w:rsidRDefault="00CC7F7A">
      <w:pPr>
        <w:spacing w:line="360" w:lineRule="auto"/>
        <w:jc w:val="both"/>
        <w:rPr>
          <w:rFonts w:ascii="Book Antiqua" w:hAnsi="Book Antiqua"/>
          <w:lang w:eastAsia="zh-CN"/>
        </w:rPr>
      </w:pPr>
      <w:r w:rsidRPr="002D53C9">
        <w:rPr>
          <w:rFonts w:ascii="Book Antiqua" w:hAnsi="Book Antiqua"/>
          <w:b/>
          <w:lang w:eastAsia="zh-CN"/>
        </w:rPr>
        <w:t xml:space="preserve">Figure 5 Case timeline. </w:t>
      </w:r>
      <w:r w:rsidRPr="002D53C9">
        <w:rPr>
          <w:rFonts w:ascii="Book Antiqua" w:hAnsi="Book Antiqua"/>
          <w:lang w:eastAsia="zh-CN"/>
        </w:rPr>
        <w:t>Important dates, times, and detailed diagnostic process during the treatment and follow-up period.</w:t>
      </w:r>
    </w:p>
    <w:p w14:paraId="687FCCB9" w14:textId="77777777" w:rsidR="00CC7F7A" w:rsidRPr="002D53C9" w:rsidRDefault="00CC7F7A" w:rsidP="00E04826">
      <w:pPr>
        <w:adjustRightInd w:val="0"/>
        <w:snapToGrid w:val="0"/>
        <w:spacing w:line="360" w:lineRule="auto"/>
        <w:jc w:val="both"/>
        <w:rPr>
          <w:rFonts w:ascii="Book Antiqua" w:hAnsi="Book Antiqua"/>
          <w:b/>
          <w:lang w:eastAsia="zh-CN"/>
        </w:rPr>
      </w:pPr>
      <w:r w:rsidRPr="002D53C9">
        <w:rPr>
          <w:rFonts w:ascii="Book Antiqua" w:hAnsi="Book Antiqua"/>
          <w:lang w:eastAsia="zh-CN"/>
        </w:rPr>
        <w:br w:type="page"/>
      </w:r>
      <w:r w:rsidR="00E04826" w:rsidRPr="002D53C9">
        <w:rPr>
          <w:rFonts w:ascii="Book Antiqua" w:hAnsi="Book Antiqua"/>
          <w:b/>
          <w:bCs/>
        </w:rPr>
        <w:lastRenderedPageBreak/>
        <w:t>Table 1</w:t>
      </w:r>
      <w:r w:rsidR="00E04826" w:rsidRPr="002D53C9">
        <w:rPr>
          <w:rFonts w:ascii="Book Antiqua" w:hAnsi="Book Antiqua"/>
          <w:b/>
        </w:rPr>
        <w:t xml:space="preserve"> Details of the decoction for blood cooling and Yang restraining (translated in English)</w:t>
      </w:r>
    </w:p>
    <w:tbl>
      <w:tblPr>
        <w:tblW w:w="0" w:type="auto"/>
        <w:tblInd w:w="93" w:type="dxa"/>
        <w:tblLook w:val="04A0" w:firstRow="1" w:lastRow="0" w:firstColumn="1" w:lastColumn="0" w:noHBand="0" w:noVBand="1"/>
      </w:tblPr>
      <w:tblGrid>
        <w:gridCol w:w="2000"/>
        <w:gridCol w:w="1491"/>
        <w:gridCol w:w="2363"/>
        <w:gridCol w:w="1665"/>
        <w:gridCol w:w="1748"/>
      </w:tblGrid>
      <w:tr w:rsidR="00CC7F7A" w:rsidRPr="002D53C9" w14:paraId="5C13AC39" w14:textId="77777777" w:rsidTr="00E04826">
        <w:tc>
          <w:tcPr>
            <w:tcW w:w="0" w:type="auto"/>
            <w:tcBorders>
              <w:top w:val="single" w:sz="8" w:space="0" w:color="auto"/>
              <w:left w:val="nil"/>
              <w:bottom w:val="single" w:sz="8" w:space="0" w:color="auto"/>
              <w:right w:val="nil"/>
            </w:tcBorders>
            <w:shd w:val="clear" w:color="auto" w:fill="auto"/>
            <w:vAlign w:val="center"/>
            <w:hideMark/>
          </w:tcPr>
          <w:p w14:paraId="09DDCD65" w14:textId="77777777" w:rsidR="00CC7F7A" w:rsidRPr="002D53C9" w:rsidRDefault="00CC7F7A" w:rsidP="00E04826">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Main composition</w:t>
            </w:r>
          </w:p>
        </w:tc>
        <w:tc>
          <w:tcPr>
            <w:tcW w:w="0" w:type="auto"/>
            <w:tcBorders>
              <w:top w:val="single" w:sz="8" w:space="0" w:color="auto"/>
              <w:left w:val="nil"/>
              <w:bottom w:val="single" w:sz="8" w:space="0" w:color="auto"/>
              <w:right w:val="nil"/>
            </w:tcBorders>
            <w:shd w:val="clear" w:color="auto" w:fill="auto"/>
            <w:vAlign w:val="center"/>
            <w:hideMark/>
          </w:tcPr>
          <w:p w14:paraId="1D1D5CA8" w14:textId="77777777" w:rsidR="00CC7F7A" w:rsidRPr="002D53C9" w:rsidRDefault="00E04826" w:rsidP="00E04826">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 xml:space="preserve">Chinese </w:t>
            </w:r>
            <w:r w:rsidRPr="002D53C9">
              <w:rPr>
                <w:rFonts w:ascii="Book Antiqua" w:eastAsia="宋体" w:hAnsi="Book Antiqua" w:hint="eastAsia"/>
                <w:b/>
                <w:bCs/>
                <w:color w:val="000000"/>
                <w:lang w:eastAsia="zh-CN"/>
              </w:rPr>
              <w:t>p</w:t>
            </w:r>
            <w:r w:rsidR="00CC7F7A" w:rsidRPr="002D53C9">
              <w:rPr>
                <w:rFonts w:ascii="Book Antiqua" w:eastAsia="宋体" w:hAnsi="Book Antiqua"/>
                <w:b/>
                <w:bCs/>
                <w:color w:val="000000"/>
                <w:lang w:eastAsia="zh-CN"/>
              </w:rPr>
              <w:t>inyin</w:t>
            </w:r>
          </w:p>
        </w:tc>
        <w:tc>
          <w:tcPr>
            <w:tcW w:w="0" w:type="auto"/>
            <w:tcBorders>
              <w:top w:val="single" w:sz="8" w:space="0" w:color="auto"/>
              <w:left w:val="nil"/>
              <w:bottom w:val="single" w:sz="8" w:space="0" w:color="auto"/>
              <w:right w:val="nil"/>
            </w:tcBorders>
            <w:shd w:val="clear" w:color="auto" w:fill="auto"/>
            <w:vAlign w:val="center"/>
            <w:hideMark/>
          </w:tcPr>
          <w:p w14:paraId="0A785F05" w14:textId="77777777" w:rsidR="00CC7F7A" w:rsidRPr="002D53C9" w:rsidRDefault="00CC7F7A" w:rsidP="00E04826">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Latin scientific name</w:t>
            </w:r>
          </w:p>
        </w:tc>
        <w:tc>
          <w:tcPr>
            <w:tcW w:w="0" w:type="auto"/>
            <w:tcBorders>
              <w:top w:val="single" w:sz="8" w:space="0" w:color="auto"/>
              <w:left w:val="nil"/>
              <w:bottom w:val="single" w:sz="8" w:space="0" w:color="auto"/>
              <w:right w:val="nil"/>
            </w:tcBorders>
            <w:shd w:val="clear" w:color="auto" w:fill="auto"/>
            <w:vAlign w:val="center"/>
            <w:hideMark/>
          </w:tcPr>
          <w:p w14:paraId="46E1E8F4" w14:textId="77777777" w:rsidR="00CC7F7A" w:rsidRPr="002D53C9" w:rsidRDefault="00CC7F7A" w:rsidP="00E04826">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Medicinal source</w:t>
            </w:r>
          </w:p>
        </w:tc>
        <w:tc>
          <w:tcPr>
            <w:tcW w:w="0" w:type="auto"/>
            <w:tcBorders>
              <w:top w:val="single" w:sz="8" w:space="0" w:color="auto"/>
              <w:left w:val="nil"/>
              <w:bottom w:val="single" w:sz="8" w:space="0" w:color="auto"/>
              <w:right w:val="nil"/>
            </w:tcBorders>
            <w:shd w:val="clear" w:color="auto" w:fill="auto"/>
            <w:vAlign w:val="center"/>
            <w:hideMark/>
          </w:tcPr>
          <w:p w14:paraId="63B2C3F0" w14:textId="77777777" w:rsidR="00CC7F7A" w:rsidRPr="002D53C9" w:rsidRDefault="00CC7F7A" w:rsidP="00E04826">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Crude drug content (g)</w:t>
            </w:r>
          </w:p>
        </w:tc>
      </w:tr>
      <w:tr w:rsidR="00CC7F7A" w:rsidRPr="002D53C9" w14:paraId="71BD79C7" w14:textId="77777777" w:rsidTr="00E04826">
        <w:tc>
          <w:tcPr>
            <w:tcW w:w="0" w:type="auto"/>
            <w:tcBorders>
              <w:top w:val="nil"/>
              <w:left w:val="nil"/>
              <w:bottom w:val="nil"/>
              <w:right w:val="nil"/>
            </w:tcBorders>
            <w:shd w:val="clear" w:color="auto" w:fill="auto"/>
            <w:vAlign w:val="center"/>
            <w:hideMark/>
          </w:tcPr>
          <w:p w14:paraId="79C2DEF8"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Radix Cyathulae</w:t>
            </w:r>
          </w:p>
        </w:tc>
        <w:tc>
          <w:tcPr>
            <w:tcW w:w="0" w:type="auto"/>
            <w:tcBorders>
              <w:top w:val="nil"/>
              <w:left w:val="nil"/>
              <w:bottom w:val="nil"/>
              <w:right w:val="nil"/>
            </w:tcBorders>
            <w:shd w:val="clear" w:color="auto" w:fill="auto"/>
            <w:vAlign w:val="center"/>
            <w:hideMark/>
          </w:tcPr>
          <w:p w14:paraId="43F0CF3F"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bookmarkStart w:id="35" w:name="RANGE!B2"/>
            <w:r w:rsidRPr="002D53C9">
              <w:rPr>
                <w:rFonts w:ascii="Book Antiqua" w:eastAsia="宋体" w:hAnsi="Book Antiqua"/>
                <w:color w:val="000000"/>
                <w:lang w:eastAsia="zh-CN"/>
              </w:rPr>
              <w:t>Chuan Niu Xi</w:t>
            </w:r>
            <w:bookmarkEnd w:id="35"/>
          </w:p>
        </w:tc>
        <w:tc>
          <w:tcPr>
            <w:tcW w:w="0" w:type="auto"/>
            <w:tcBorders>
              <w:top w:val="nil"/>
              <w:left w:val="nil"/>
              <w:bottom w:val="nil"/>
              <w:right w:val="nil"/>
            </w:tcBorders>
            <w:shd w:val="clear" w:color="auto" w:fill="auto"/>
            <w:vAlign w:val="center"/>
            <w:hideMark/>
          </w:tcPr>
          <w:p w14:paraId="084B872C"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bookmarkStart w:id="36" w:name="RANGE!C2"/>
            <w:r w:rsidRPr="002D53C9">
              <w:rPr>
                <w:rFonts w:ascii="Book Antiqua" w:eastAsia="宋体" w:hAnsi="Book Antiqua"/>
                <w:i/>
                <w:iCs/>
                <w:color w:val="333333"/>
                <w:lang w:eastAsia="zh-CN"/>
              </w:rPr>
              <w:t>Cyathula officinalis</w:t>
            </w:r>
            <w:r w:rsidRPr="002D53C9">
              <w:rPr>
                <w:rFonts w:ascii="Book Antiqua" w:eastAsia="宋体" w:hAnsi="Book Antiqua"/>
                <w:color w:val="333333"/>
                <w:lang w:eastAsia="zh-CN"/>
              </w:rPr>
              <w:t xml:space="preserve"> </w:t>
            </w:r>
            <w:r w:rsidRPr="002D53C9">
              <w:rPr>
                <w:rFonts w:ascii="Book Antiqua" w:eastAsia="宋体" w:hAnsi="Book Antiqua"/>
                <w:i/>
                <w:color w:val="333333"/>
                <w:lang w:eastAsia="zh-CN"/>
              </w:rPr>
              <w:t>Kuan</w:t>
            </w:r>
            <w:bookmarkEnd w:id="36"/>
          </w:p>
        </w:tc>
        <w:tc>
          <w:tcPr>
            <w:tcW w:w="0" w:type="auto"/>
            <w:tcBorders>
              <w:top w:val="nil"/>
              <w:left w:val="nil"/>
              <w:bottom w:val="nil"/>
              <w:right w:val="nil"/>
            </w:tcBorders>
            <w:shd w:val="clear" w:color="auto" w:fill="auto"/>
            <w:vAlign w:val="center"/>
            <w:hideMark/>
          </w:tcPr>
          <w:p w14:paraId="548D49F2"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Root</w:t>
            </w:r>
          </w:p>
        </w:tc>
        <w:tc>
          <w:tcPr>
            <w:tcW w:w="0" w:type="auto"/>
            <w:tcBorders>
              <w:top w:val="nil"/>
              <w:left w:val="nil"/>
              <w:bottom w:val="nil"/>
              <w:right w:val="nil"/>
            </w:tcBorders>
            <w:shd w:val="clear" w:color="auto" w:fill="auto"/>
            <w:vAlign w:val="center"/>
            <w:hideMark/>
          </w:tcPr>
          <w:p w14:paraId="4B5AB423"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12</w:t>
            </w:r>
          </w:p>
        </w:tc>
      </w:tr>
      <w:tr w:rsidR="00CC7F7A" w:rsidRPr="002D53C9" w14:paraId="56F183A3" w14:textId="77777777" w:rsidTr="00E04826">
        <w:tc>
          <w:tcPr>
            <w:tcW w:w="0" w:type="auto"/>
            <w:tcBorders>
              <w:top w:val="nil"/>
              <w:left w:val="nil"/>
              <w:bottom w:val="nil"/>
              <w:right w:val="nil"/>
            </w:tcBorders>
            <w:shd w:val="clear" w:color="auto" w:fill="auto"/>
            <w:vAlign w:val="center"/>
            <w:hideMark/>
          </w:tcPr>
          <w:p w14:paraId="0CF5CA0C"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Rhizoma Alismatis</w:t>
            </w:r>
          </w:p>
        </w:tc>
        <w:tc>
          <w:tcPr>
            <w:tcW w:w="0" w:type="auto"/>
            <w:tcBorders>
              <w:top w:val="nil"/>
              <w:left w:val="nil"/>
              <w:bottom w:val="nil"/>
              <w:right w:val="nil"/>
            </w:tcBorders>
            <w:shd w:val="clear" w:color="auto" w:fill="auto"/>
            <w:vAlign w:val="center"/>
            <w:hideMark/>
          </w:tcPr>
          <w:p w14:paraId="4C54E07C"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Ze Xie</w:t>
            </w:r>
          </w:p>
        </w:tc>
        <w:tc>
          <w:tcPr>
            <w:tcW w:w="0" w:type="auto"/>
            <w:tcBorders>
              <w:top w:val="nil"/>
              <w:left w:val="nil"/>
              <w:bottom w:val="nil"/>
              <w:right w:val="nil"/>
            </w:tcBorders>
            <w:shd w:val="clear" w:color="auto" w:fill="auto"/>
            <w:vAlign w:val="center"/>
            <w:hideMark/>
          </w:tcPr>
          <w:p w14:paraId="6F34E2BD"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Alisma plantago-aquatica</w:t>
            </w:r>
            <w:r w:rsidRPr="002D53C9">
              <w:rPr>
                <w:rFonts w:ascii="Book Antiqua" w:eastAsia="宋体" w:hAnsi="Book Antiqua"/>
                <w:color w:val="333333"/>
                <w:lang w:eastAsia="zh-CN"/>
              </w:rPr>
              <w:t xml:space="preserve"> </w:t>
            </w:r>
            <w:r w:rsidRPr="002D53C9">
              <w:rPr>
                <w:rFonts w:ascii="Book Antiqua" w:eastAsia="宋体" w:hAnsi="Book Antiqua"/>
                <w:i/>
                <w:color w:val="333333"/>
                <w:lang w:eastAsia="zh-CN"/>
              </w:rPr>
              <w:t>L</w:t>
            </w:r>
          </w:p>
        </w:tc>
        <w:tc>
          <w:tcPr>
            <w:tcW w:w="0" w:type="auto"/>
            <w:tcBorders>
              <w:top w:val="nil"/>
              <w:left w:val="nil"/>
              <w:bottom w:val="nil"/>
              <w:right w:val="nil"/>
            </w:tcBorders>
            <w:shd w:val="clear" w:color="auto" w:fill="auto"/>
            <w:vAlign w:val="center"/>
            <w:hideMark/>
          </w:tcPr>
          <w:p w14:paraId="5AEB69DD"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Tuber</w:t>
            </w:r>
          </w:p>
        </w:tc>
        <w:tc>
          <w:tcPr>
            <w:tcW w:w="0" w:type="auto"/>
            <w:tcBorders>
              <w:top w:val="nil"/>
              <w:left w:val="nil"/>
              <w:bottom w:val="nil"/>
              <w:right w:val="nil"/>
            </w:tcBorders>
            <w:shd w:val="clear" w:color="auto" w:fill="auto"/>
            <w:vAlign w:val="center"/>
            <w:hideMark/>
          </w:tcPr>
          <w:p w14:paraId="14493135"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12</w:t>
            </w:r>
          </w:p>
        </w:tc>
      </w:tr>
      <w:tr w:rsidR="00CC7F7A" w:rsidRPr="002D53C9" w14:paraId="5855786C" w14:textId="77777777" w:rsidTr="00E04826">
        <w:tc>
          <w:tcPr>
            <w:tcW w:w="0" w:type="auto"/>
            <w:tcBorders>
              <w:top w:val="nil"/>
              <w:left w:val="nil"/>
              <w:bottom w:val="nil"/>
              <w:right w:val="nil"/>
            </w:tcBorders>
            <w:shd w:val="clear" w:color="auto" w:fill="auto"/>
            <w:vAlign w:val="center"/>
            <w:hideMark/>
          </w:tcPr>
          <w:p w14:paraId="0A53E5B3"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bookmarkStart w:id="37" w:name="RANGE!A4"/>
            <w:r w:rsidRPr="002D53C9">
              <w:rPr>
                <w:rFonts w:ascii="Book Antiqua" w:eastAsia="宋体" w:hAnsi="Book Antiqua"/>
                <w:color w:val="000000"/>
                <w:lang w:eastAsia="zh-CN"/>
              </w:rPr>
              <w:t>Belvedere fruit</w:t>
            </w:r>
            <w:bookmarkEnd w:id="37"/>
          </w:p>
        </w:tc>
        <w:tc>
          <w:tcPr>
            <w:tcW w:w="0" w:type="auto"/>
            <w:tcBorders>
              <w:top w:val="nil"/>
              <w:left w:val="nil"/>
              <w:bottom w:val="nil"/>
              <w:right w:val="nil"/>
            </w:tcBorders>
            <w:shd w:val="clear" w:color="auto" w:fill="auto"/>
            <w:vAlign w:val="center"/>
            <w:hideMark/>
          </w:tcPr>
          <w:p w14:paraId="4F9FC391"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Di Fu Zi</w:t>
            </w:r>
          </w:p>
        </w:tc>
        <w:tc>
          <w:tcPr>
            <w:tcW w:w="0" w:type="auto"/>
            <w:tcBorders>
              <w:top w:val="nil"/>
              <w:left w:val="nil"/>
              <w:bottom w:val="nil"/>
              <w:right w:val="nil"/>
            </w:tcBorders>
            <w:shd w:val="clear" w:color="auto" w:fill="auto"/>
            <w:vAlign w:val="center"/>
            <w:hideMark/>
          </w:tcPr>
          <w:p w14:paraId="3F1E6CB7"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bookmarkStart w:id="38" w:name="RANGE!C4"/>
            <w:r w:rsidRPr="002D53C9">
              <w:rPr>
                <w:rFonts w:ascii="Book Antiqua" w:eastAsia="宋体" w:hAnsi="Book Antiqua"/>
                <w:i/>
                <w:iCs/>
                <w:color w:val="333333"/>
                <w:lang w:eastAsia="zh-CN"/>
              </w:rPr>
              <w:t>Fructus Kochiae</w:t>
            </w:r>
            <w:bookmarkEnd w:id="38"/>
          </w:p>
        </w:tc>
        <w:tc>
          <w:tcPr>
            <w:tcW w:w="0" w:type="auto"/>
            <w:tcBorders>
              <w:top w:val="nil"/>
              <w:left w:val="nil"/>
              <w:bottom w:val="nil"/>
              <w:right w:val="nil"/>
            </w:tcBorders>
            <w:shd w:val="clear" w:color="auto" w:fill="auto"/>
            <w:vAlign w:val="center"/>
            <w:hideMark/>
          </w:tcPr>
          <w:p w14:paraId="0D3D768F"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Fruit</w:t>
            </w:r>
          </w:p>
        </w:tc>
        <w:tc>
          <w:tcPr>
            <w:tcW w:w="0" w:type="auto"/>
            <w:tcBorders>
              <w:top w:val="nil"/>
              <w:left w:val="nil"/>
              <w:bottom w:val="nil"/>
              <w:right w:val="nil"/>
            </w:tcBorders>
            <w:shd w:val="clear" w:color="auto" w:fill="auto"/>
            <w:vAlign w:val="center"/>
            <w:hideMark/>
          </w:tcPr>
          <w:p w14:paraId="09FA09C5"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15</w:t>
            </w:r>
          </w:p>
        </w:tc>
      </w:tr>
      <w:tr w:rsidR="00E04826" w:rsidRPr="002D53C9" w14:paraId="7337FBBC" w14:textId="77777777" w:rsidTr="00E04826">
        <w:tc>
          <w:tcPr>
            <w:tcW w:w="0" w:type="auto"/>
            <w:tcBorders>
              <w:top w:val="nil"/>
              <w:left w:val="nil"/>
              <w:bottom w:val="nil"/>
              <w:right w:val="nil"/>
            </w:tcBorders>
            <w:shd w:val="clear" w:color="auto" w:fill="auto"/>
            <w:vAlign w:val="center"/>
            <w:hideMark/>
          </w:tcPr>
          <w:p w14:paraId="61F9A75E" w14:textId="77777777" w:rsidR="00CC7F7A" w:rsidRPr="002D53C9" w:rsidRDefault="00000000" w:rsidP="00E04826">
            <w:pPr>
              <w:adjustRightInd w:val="0"/>
              <w:snapToGrid w:val="0"/>
              <w:spacing w:line="360" w:lineRule="auto"/>
              <w:jc w:val="both"/>
              <w:rPr>
                <w:rFonts w:ascii="Book Antiqua" w:eastAsia="宋体" w:hAnsi="Book Antiqua" w:cs="宋体"/>
                <w:lang w:eastAsia="zh-CN"/>
              </w:rPr>
            </w:pPr>
            <w:hyperlink r:id="rId14" w:anchor="keyfrom=E2Ctranslation" w:history="1">
              <w:r w:rsidR="00E04826" w:rsidRPr="002D53C9">
                <w:rPr>
                  <w:rFonts w:ascii="Book Antiqua" w:eastAsia="宋体" w:hAnsi="Book Antiqua" w:cs="宋体"/>
                  <w:lang w:eastAsia="zh-CN"/>
                </w:rPr>
                <w:t xml:space="preserve">Cortex </w:t>
              </w:r>
              <w:r w:rsidR="00E04826" w:rsidRPr="002D53C9">
                <w:rPr>
                  <w:rFonts w:ascii="Book Antiqua" w:eastAsia="宋体" w:hAnsi="Book Antiqua" w:cs="宋体" w:hint="eastAsia"/>
                  <w:lang w:eastAsia="zh-CN"/>
                </w:rPr>
                <w:t>d</w:t>
              </w:r>
              <w:r w:rsidR="00CC7F7A" w:rsidRPr="002D53C9">
                <w:rPr>
                  <w:rFonts w:ascii="Book Antiqua" w:eastAsia="宋体" w:hAnsi="Book Antiqua" w:cs="宋体"/>
                  <w:lang w:eastAsia="zh-CN"/>
                </w:rPr>
                <w:t>ictamni</w:t>
              </w:r>
            </w:hyperlink>
          </w:p>
        </w:tc>
        <w:tc>
          <w:tcPr>
            <w:tcW w:w="0" w:type="auto"/>
            <w:tcBorders>
              <w:top w:val="nil"/>
              <w:left w:val="nil"/>
              <w:bottom w:val="nil"/>
              <w:right w:val="nil"/>
            </w:tcBorders>
            <w:shd w:val="clear" w:color="auto" w:fill="auto"/>
            <w:vAlign w:val="center"/>
            <w:hideMark/>
          </w:tcPr>
          <w:p w14:paraId="41969CB6" w14:textId="77777777" w:rsidR="00CC7F7A" w:rsidRPr="002D53C9" w:rsidRDefault="00CC7F7A" w:rsidP="00E04826">
            <w:pPr>
              <w:adjustRightInd w:val="0"/>
              <w:snapToGrid w:val="0"/>
              <w:spacing w:line="360" w:lineRule="auto"/>
              <w:jc w:val="both"/>
              <w:rPr>
                <w:rFonts w:ascii="Book Antiqua" w:eastAsia="宋体" w:hAnsi="Book Antiqua"/>
                <w:lang w:eastAsia="zh-CN"/>
              </w:rPr>
            </w:pPr>
            <w:r w:rsidRPr="002D53C9">
              <w:rPr>
                <w:rFonts w:ascii="Book Antiqua" w:eastAsia="宋体" w:hAnsi="Book Antiqua"/>
                <w:lang w:eastAsia="zh-CN"/>
              </w:rPr>
              <w:t>Bai Xian Pi</w:t>
            </w:r>
          </w:p>
        </w:tc>
        <w:bookmarkStart w:id="39" w:name="RANGE!C5"/>
        <w:tc>
          <w:tcPr>
            <w:tcW w:w="0" w:type="auto"/>
            <w:tcBorders>
              <w:top w:val="nil"/>
              <w:left w:val="nil"/>
              <w:bottom w:val="nil"/>
              <w:right w:val="nil"/>
            </w:tcBorders>
            <w:shd w:val="clear" w:color="auto" w:fill="auto"/>
            <w:vAlign w:val="center"/>
            <w:hideMark/>
          </w:tcPr>
          <w:p w14:paraId="4A06CA9B" w14:textId="77777777" w:rsidR="00CC7F7A" w:rsidRPr="002D53C9" w:rsidRDefault="00CC7F7A" w:rsidP="00E04826">
            <w:pPr>
              <w:adjustRightInd w:val="0"/>
              <w:snapToGrid w:val="0"/>
              <w:spacing w:line="360" w:lineRule="auto"/>
              <w:jc w:val="both"/>
              <w:rPr>
                <w:rFonts w:ascii="Book Antiqua" w:eastAsia="宋体" w:hAnsi="Book Antiqua" w:cs="宋体"/>
                <w:i/>
                <w:lang w:eastAsia="zh-CN"/>
              </w:rPr>
            </w:pPr>
            <w:r w:rsidRPr="002D53C9">
              <w:rPr>
                <w:rFonts w:ascii="Book Antiqua" w:eastAsia="宋体" w:hAnsi="Book Antiqua" w:cs="宋体"/>
                <w:i/>
                <w:lang w:eastAsia="zh-CN"/>
              </w:rPr>
              <w:fldChar w:fldCharType="begin"/>
            </w:r>
            <w:r w:rsidRPr="002D53C9">
              <w:rPr>
                <w:rFonts w:ascii="Book Antiqua" w:eastAsia="宋体" w:hAnsi="Book Antiqua" w:cs="宋体"/>
                <w:i/>
                <w:lang w:eastAsia="zh-CN"/>
              </w:rPr>
              <w:instrText xml:space="preserve"> HYPERLINK "http://dict.youdao.com/w/cortex%20dictamni/" \l "keyfrom=E2Ctranslation" </w:instrText>
            </w:r>
            <w:r w:rsidRPr="002D53C9">
              <w:rPr>
                <w:rFonts w:ascii="Book Antiqua" w:eastAsia="宋体" w:hAnsi="Book Antiqua" w:cs="宋体"/>
                <w:i/>
                <w:lang w:eastAsia="zh-CN"/>
              </w:rPr>
              <w:fldChar w:fldCharType="separate"/>
            </w:r>
            <w:r w:rsidRPr="002D53C9">
              <w:rPr>
                <w:rFonts w:ascii="Book Antiqua" w:eastAsia="宋体" w:hAnsi="Book Antiqua" w:cs="宋体"/>
                <w:i/>
                <w:lang w:eastAsia="zh-CN"/>
              </w:rPr>
              <w:t>Cortex dictamni</w:t>
            </w:r>
            <w:r w:rsidRPr="002D53C9">
              <w:rPr>
                <w:rFonts w:ascii="Book Antiqua" w:eastAsia="宋体" w:hAnsi="Book Antiqua" w:cs="宋体"/>
                <w:i/>
                <w:lang w:eastAsia="zh-CN"/>
              </w:rPr>
              <w:fldChar w:fldCharType="end"/>
            </w:r>
            <w:bookmarkEnd w:id="39"/>
          </w:p>
        </w:tc>
        <w:tc>
          <w:tcPr>
            <w:tcW w:w="0" w:type="auto"/>
            <w:tcBorders>
              <w:top w:val="nil"/>
              <w:left w:val="nil"/>
              <w:bottom w:val="nil"/>
              <w:right w:val="nil"/>
            </w:tcBorders>
            <w:shd w:val="clear" w:color="auto" w:fill="auto"/>
            <w:vAlign w:val="center"/>
            <w:hideMark/>
          </w:tcPr>
          <w:p w14:paraId="01978A02" w14:textId="77777777" w:rsidR="00CC7F7A" w:rsidRPr="002D53C9" w:rsidRDefault="00CC7F7A" w:rsidP="00E04826">
            <w:pPr>
              <w:adjustRightInd w:val="0"/>
              <w:snapToGrid w:val="0"/>
              <w:spacing w:line="360" w:lineRule="auto"/>
              <w:jc w:val="both"/>
              <w:rPr>
                <w:rFonts w:ascii="Book Antiqua" w:eastAsia="宋体" w:hAnsi="Book Antiqua"/>
                <w:lang w:eastAsia="zh-CN"/>
              </w:rPr>
            </w:pPr>
            <w:r w:rsidRPr="002D53C9">
              <w:rPr>
                <w:rFonts w:ascii="Book Antiqua" w:eastAsia="宋体" w:hAnsi="Book Antiqua"/>
                <w:lang w:eastAsia="zh-CN"/>
              </w:rPr>
              <w:t>Root bark</w:t>
            </w:r>
          </w:p>
        </w:tc>
        <w:tc>
          <w:tcPr>
            <w:tcW w:w="0" w:type="auto"/>
            <w:tcBorders>
              <w:top w:val="nil"/>
              <w:left w:val="nil"/>
              <w:bottom w:val="nil"/>
              <w:right w:val="nil"/>
            </w:tcBorders>
            <w:shd w:val="clear" w:color="auto" w:fill="auto"/>
            <w:vAlign w:val="center"/>
            <w:hideMark/>
          </w:tcPr>
          <w:p w14:paraId="2D961F35" w14:textId="77777777" w:rsidR="00CC7F7A" w:rsidRPr="002D53C9" w:rsidRDefault="00CC7F7A" w:rsidP="00E04826">
            <w:pPr>
              <w:adjustRightInd w:val="0"/>
              <w:snapToGrid w:val="0"/>
              <w:spacing w:line="360" w:lineRule="auto"/>
              <w:jc w:val="both"/>
              <w:rPr>
                <w:rFonts w:ascii="Book Antiqua" w:eastAsia="宋体" w:hAnsi="Book Antiqua"/>
                <w:lang w:eastAsia="zh-CN"/>
              </w:rPr>
            </w:pPr>
            <w:r w:rsidRPr="002D53C9">
              <w:rPr>
                <w:rFonts w:ascii="Book Antiqua" w:eastAsia="宋体" w:hAnsi="Book Antiqua"/>
                <w:lang w:eastAsia="zh-CN"/>
              </w:rPr>
              <w:t>12</w:t>
            </w:r>
          </w:p>
        </w:tc>
      </w:tr>
      <w:tr w:rsidR="00CC7F7A" w:rsidRPr="002D53C9" w14:paraId="129E63F1" w14:textId="77777777" w:rsidTr="00E04826">
        <w:tc>
          <w:tcPr>
            <w:tcW w:w="0" w:type="auto"/>
            <w:tcBorders>
              <w:top w:val="nil"/>
              <w:left w:val="nil"/>
              <w:bottom w:val="nil"/>
              <w:right w:val="nil"/>
            </w:tcBorders>
            <w:shd w:val="clear" w:color="auto" w:fill="auto"/>
            <w:vAlign w:val="center"/>
            <w:hideMark/>
          </w:tcPr>
          <w:p w14:paraId="45C14B94"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bookmarkStart w:id="40" w:name="RANGE!A6"/>
            <w:r w:rsidRPr="002D53C9">
              <w:rPr>
                <w:rFonts w:ascii="Book Antiqua" w:eastAsia="宋体" w:hAnsi="Book Antiqua"/>
                <w:color w:val="000000"/>
                <w:lang w:eastAsia="zh-CN"/>
              </w:rPr>
              <w:t>Mother of pearl</w:t>
            </w:r>
            <w:bookmarkEnd w:id="40"/>
          </w:p>
        </w:tc>
        <w:tc>
          <w:tcPr>
            <w:tcW w:w="0" w:type="auto"/>
            <w:tcBorders>
              <w:top w:val="nil"/>
              <w:left w:val="nil"/>
              <w:bottom w:val="nil"/>
              <w:right w:val="nil"/>
            </w:tcBorders>
            <w:shd w:val="clear" w:color="auto" w:fill="auto"/>
            <w:vAlign w:val="center"/>
            <w:hideMark/>
          </w:tcPr>
          <w:p w14:paraId="237D3AC5"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bookmarkStart w:id="41" w:name="RANGE!B6"/>
            <w:r w:rsidRPr="002D53C9">
              <w:rPr>
                <w:rFonts w:ascii="Book Antiqua" w:eastAsia="宋体" w:hAnsi="Book Antiqua"/>
                <w:color w:val="000000"/>
                <w:lang w:eastAsia="zh-CN"/>
              </w:rPr>
              <w:t>Zhen Zhu Mu</w:t>
            </w:r>
            <w:bookmarkEnd w:id="41"/>
          </w:p>
        </w:tc>
        <w:tc>
          <w:tcPr>
            <w:tcW w:w="0" w:type="auto"/>
            <w:tcBorders>
              <w:top w:val="nil"/>
              <w:left w:val="nil"/>
              <w:bottom w:val="nil"/>
              <w:right w:val="nil"/>
            </w:tcBorders>
            <w:shd w:val="clear" w:color="auto" w:fill="auto"/>
            <w:vAlign w:val="center"/>
            <w:hideMark/>
          </w:tcPr>
          <w:p w14:paraId="16444E6B"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bookmarkStart w:id="42" w:name="RANGE!C6"/>
            <w:r w:rsidRPr="002D53C9">
              <w:rPr>
                <w:rFonts w:ascii="Book Antiqua" w:eastAsia="宋体" w:hAnsi="Book Antiqua"/>
                <w:i/>
                <w:iCs/>
                <w:color w:val="333333"/>
                <w:lang w:eastAsia="zh-CN"/>
              </w:rPr>
              <w:t>Concha Margaritifera Usta</w:t>
            </w:r>
            <w:bookmarkEnd w:id="42"/>
          </w:p>
        </w:tc>
        <w:tc>
          <w:tcPr>
            <w:tcW w:w="0" w:type="auto"/>
            <w:tcBorders>
              <w:top w:val="nil"/>
              <w:left w:val="nil"/>
              <w:bottom w:val="nil"/>
              <w:right w:val="nil"/>
            </w:tcBorders>
            <w:shd w:val="clear" w:color="auto" w:fill="auto"/>
            <w:vAlign w:val="center"/>
            <w:hideMark/>
          </w:tcPr>
          <w:p w14:paraId="558110D9"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Shell</w:t>
            </w:r>
          </w:p>
        </w:tc>
        <w:tc>
          <w:tcPr>
            <w:tcW w:w="0" w:type="auto"/>
            <w:tcBorders>
              <w:top w:val="nil"/>
              <w:left w:val="nil"/>
              <w:bottom w:val="nil"/>
              <w:right w:val="nil"/>
            </w:tcBorders>
            <w:shd w:val="clear" w:color="auto" w:fill="auto"/>
            <w:vAlign w:val="center"/>
            <w:hideMark/>
          </w:tcPr>
          <w:p w14:paraId="53703497"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30</w:t>
            </w:r>
          </w:p>
        </w:tc>
      </w:tr>
      <w:tr w:rsidR="00CC7F7A" w:rsidRPr="002D53C9" w14:paraId="5C617270" w14:textId="77777777" w:rsidTr="00E04826">
        <w:tc>
          <w:tcPr>
            <w:tcW w:w="0" w:type="auto"/>
            <w:tcBorders>
              <w:top w:val="nil"/>
              <w:left w:val="nil"/>
              <w:bottom w:val="nil"/>
              <w:right w:val="nil"/>
            </w:tcBorders>
            <w:shd w:val="clear" w:color="auto" w:fill="auto"/>
            <w:vAlign w:val="center"/>
            <w:hideMark/>
          </w:tcPr>
          <w:p w14:paraId="616CDB48"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Magnetite</w:t>
            </w:r>
          </w:p>
        </w:tc>
        <w:tc>
          <w:tcPr>
            <w:tcW w:w="0" w:type="auto"/>
            <w:tcBorders>
              <w:top w:val="nil"/>
              <w:left w:val="nil"/>
              <w:bottom w:val="nil"/>
              <w:right w:val="nil"/>
            </w:tcBorders>
            <w:shd w:val="clear" w:color="auto" w:fill="auto"/>
            <w:vAlign w:val="center"/>
            <w:hideMark/>
          </w:tcPr>
          <w:p w14:paraId="282544FB"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Ci Shi</w:t>
            </w:r>
          </w:p>
        </w:tc>
        <w:tc>
          <w:tcPr>
            <w:tcW w:w="0" w:type="auto"/>
            <w:tcBorders>
              <w:top w:val="nil"/>
              <w:left w:val="nil"/>
              <w:bottom w:val="nil"/>
              <w:right w:val="nil"/>
            </w:tcBorders>
            <w:shd w:val="clear" w:color="auto" w:fill="auto"/>
            <w:vAlign w:val="center"/>
            <w:hideMark/>
          </w:tcPr>
          <w:p w14:paraId="38D41345"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bookmarkStart w:id="43" w:name="RANGE!C7"/>
            <w:r w:rsidRPr="002D53C9">
              <w:rPr>
                <w:rFonts w:ascii="Book Antiqua" w:eastAsia="宋体" w:hAnsi="Book Antiqua"/>
                <w:i/>
                <w:iCs/>
                <w:color w:val="333333"/>
                <w:lang w:eastAsia="zh-CN"/>
              </w:rPr>
              <w:t>Magnetium</w:t>
            </w:r>
            <w:bookmarkEnd w:id="43"/>
          </w:p>
        </w:tc>
        <w:tc>
          <w:tcPr>
            <w:tcW w:w="0" w:type="auto"/>
            <w:tcBorders>
              <w:top w:val="nil"/>
              <w:left w:val="nil"/>
              <w:bottom w:val="nil"/>
              <w:right w:val="nil"/>
            </w:tcBorders>
            <w:shd w:val="clear" w:color="auto" w:fill="auto"/>
            <w:vAlign w:val="center"/>
            <w:hideMark/>
          </w:tcPr>
          <w:p w14:paraId="3AF41FD9"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Fe</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O</w:t>
            </w:r>
            <w:r w:rsidRPr="002D53C9">
              <w:rPr>
                <w:rFonts w:ascii="Book Antiqua" w:eastAsia="宋体" w:hAnsi="Book Antiqua"/>
                <w:color w:val="000000"/>
                <w:vertAlign w:val="subscript"/>
                <w:lang w:eastAsia="zh-CN"/>
              </w:rPr>
              <w:t>4</w:t>
            </w:r>
          </w:p>
        </w:tc>
        <w:tc>
          <w:tcPr>
            <w:tcW w:w="0" w:type="auto"/>
            <w:tcBorders>
              <w:top w:val="nil"/>
              <w:left w:val="nil"/>
              <w:bottom w:val="nil"/>
              <w:right w:val="nil"/>
            </w:tcBorders>
            <w:shd w:val="clear" w:color="auto" w:fill="auto"/>
            <w:vAlign w:val="center"/>
            <w:hideMark/>
          </w:tcPr>
          <w:p w14:paraId="4276A33F"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30</w:t>
            </w:r>
          </w:p>
        </w:tc>
      </w:tr>
      <w:tr w:rsidR="00CC7F7A" w:rsidRPr="002D53C9" w14:paraId="73D8B3E6" w14:textId="77777777" w:rsidTr="00E04826">
        <w:tc>
          <w:tcPr>
            <w:tcW w:w="0" w:type="auto"/>
            <w:tcBorders>
              <w:top w:val="nil"/>
              <w:left w:val="nil"/>
              <w:bottom w:val="nil"/>
              <w:right w:val="nil"/>
            </w:tcBorders>
            <w:shd w:val="clear" w:color="auto" w:fill="auto"/>
            <w:vAlign w:val="center"/>
            <w:hideMark/>
          </w:tcPr>
          <w:p w14:paraId="217028A0"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bookmarkStart w:id="44" w:name="RANGE!A8"/>
            <w:r w:rsidRPr="002D53C9">
              <w:rPr>
                <w:rFonts w:ascii="Book Antiqua" w:eastAsia="宋体" w:hAnsi="Book Antiqua"/>
                <w:color w:val="000000"/>
                <w:lang w:eastAsia="zh-CN"/>
              </w:rPr>
              <w:t>Liquorice</w:t>
            </w:r>
            <w:bookmarkEnd w:id="44"/>
          </w:p>
        </w:tc>
        <w:tc>
          <w:tcPr>
            <w:tcW w:w="0" w:type="auto"/>
            <w:tcBorders>
              <w:top w:val="nil"/>
              <w:left w:val="nil"/>
              <w:bottom w:val="nil"/>
              <w:right w:val="nil"/>
            </w:tcBorders>
            <w:shd w:val="clear" w:color="auto" w:fill="auto"/>
            <w:vAlign w:val="center"/>
            <w:hideMark/>
          </w:tcPr>
          <w:p w14:paraId="66D35837"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bookmarkStart w:id="45" w:name="RANGE!B8"/>
            <w:r w:rsidRPr="002D53C9">
              <w:rPr>
                <w:rFonts w:ascii="Book Antiqua" w:eastAsia="宋体" w:hAnsi="Book Antiqua"/>
                <w:color w:val="000000"/>
                <w:lang w:eastAsia="zh-CN"/>
              </w:rPr>
              <w:t>Gan Cao</w:t>
            </w:r>
            <w:bookmarkEnd w:id="45"/>
          </w:p>
        </w:tc>
        <w:tc>
          <w:tcPr>
            <w:tcW w:w="0" w:type="auto"/>
            <w:tcBorders>
              <w:top w:val="nil"/>
              <w:left w:val="nil"/>
              <w:bottom w:val="nil"/>
              <w:right w:val="nil"/>
            </w:tcBorders>
            <w:shd w:val="clear" w:color="auto" w:fill="auto"/>
            <w:vAlign w:val="center"/>
            <w:hideMark/>
          </w:tcPr>
          <w:p w14:paraId="54EC2ADE"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Glycyrrhiza uralensis</w:t>
            </w:r>
            <w:r w:rsidRPr="002D53C9">
              <w:rPr>
                <w:rFonts w:ascii="Book Antiqua" w:eastAsia="宋体" w:hAnsi="Book Antiqua"/>
                <w:color w:val="333333"/>
                <w:lang w:eastAsia="zh-CN"/>
              </w:rPr>
              <w:t xml:space="preserve"> </w:t>
            </w:r>
            <w:r w:rsidRPr="002D53C9">
              <w:rPr>
                <w:rFonts w:ascii="Book Antiqua" w:eastAsia="宋体" w:hAnsi="Book Antiqua"/>
                <w:i/>
                <w:color w:val="333333"/>
                <w:lang w:eastAsia="zh-CN"/>
              </w:rPr>
              <w:t>Fisch</w:t>
            </w:r>
          </w:p>
        </w:tc>
        <w:tc>
          <w:tcPr>
            <w:tcW w:w="0" w:type="auto"/>
            <w:tcBorders>
              <w:top w:val="nil"/>
              <w:left w:val="nil"/>
              <w:bottom w:val="nil"/>
              <w:right w:val="nil"/>
            </w:tcBorders>
            <w:shd w:val="clear" w:color="auto" w:fill="auto"/>
            <w:vAlign w:val="center"/>
            <w:hideMark/>
          </w:tcPr>
          <w:p w14:paraId="03356E47"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Root</w:t>
            </w:r>
          </w:p>
        </w:tc>
        <w:tc>
          <w:tcPr>
            <w:tcW w:w="0" w:type="auto"/>
            <w:tcBorders>
              <w:top w:val="nil"/>
              <w:left w:val="nil"/>
              <w:bottom w:val="nil"/>
              <w:right w:val="nil"/>
            </w:tcBorders>
            <w:shd w:val="clear" w:color="auto" w:fill="auto"/>
            <w:vAlign w:val="center"/>
            <w:hideMark/>
          </w:tcPr>
          <w:p w14:paraId="33D45549"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w:t>
            </w:r>
          </w:p>
        </w:tc>
      </w:tr>
      <w:tr w:rsidR="00CC7F7A" w:rsidRPr="002D53C9" w14:paraId="0683297D" w14:textId="77777777" w:rsidTr="00E04826">
        <w:tc>
          <w:tcPr>
            <w:tcW w:w="0" w:type="auto"/>
            <w:tcBorders>
              <w:top w:val="nil"/>
              <w:left w:val="nil"/>
              <w:bottom w:val="nil"/>
              <w:right w:val="nil"/>
            </w:tcBorders>
            <w:shd w:val="clear" w:color="auto" w:fill="auto"/>
            <w:vAlign w:val="center"/>
            <w:hideMark/>
          </w:tcPr>
          <w:p w14:paraId="5B7A825A"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Herba Lycopi</w:t>
            </w:r>
          </w:p>
        </w:tc>
        <w:tc>
          <w:tcPr>
            <w:tcW w:w="0" w:type="auto"/>
            <w:tcBorders>
              <w:top w:val="nil"/>
              <w:left w:val="nil"/>
              <w:bottom w:val="nil"/>
              <w:right w:val="nil"/>
            </w:tcBorders>
            <w:shd w:val="clear" w:color="auto" w:fill="auto"/>
            <w:vAlign w:val="center"/>
            <w:hideMark/>
          </w:tcPr>
          <w:p w14:paraId="05E7A405"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Ze Lan</w:t>
            </w:r>
          </w:p>
        </w:tc>
        <w:tc>
          <w:tcPr>
            <w:tcW w:w="0" w:type="auto"/>
            <w:tcBorders>
              <w:top w:val="nil"/>
              <w:left w:val="nil"/>
              <w:bottom w:val="nil"/>
              <w:right w:val="nil"/>
            </w:tcBorders>
            <w:shd w:val="clear" w:color="auto" w:fill="auto"/>
            <w:vAlign w:val="center"/>
            <w:hideMark/>
          </w:tcPr>
          <w:p w14:paraId="228C07D2"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Aconitum gymnandrum</w:t>
            </w:r>
            <w:r w:rsidRPr="002D53C9">
              <w:rPr>
                <w:rFonts w:ascii="Book Antiqua" w:eastAsia="宋体" w:hAnsi="Book Antiqua"/>
                <w:color w:val="333333"/>
                <w:lang w:eastAsia="zh-CN"/>
              </w:rPr>
              <w:t xml:space="preserve"> </w:t>
            </w:r>
            <w:r w:rsidRPr="002D53C9">
              <w:rPr>
                <w:rFonts w:ascii="Book Antiqua" w:eastAsia="宋体" w:hAnsi="Book Antiqua"/>
                <w:i/>
                <w:color w:val="333333"/>
                <w:lang w:eastAsia="zh-CN"/>
              </w:rPr>
              <w:t>Maxim</w:t>
            </w:r>
          </w:p>
        </w:tc>
        <w:tc>
          <w:tcPr>
            <w:tcW w:w="0" w:type="auto"/>
            <w:tcBorders>
              <w:top w:val="nil"/>
              <w:left w:val="nil"/>
              <w:bottom w:val="nil"/>
              <w:right w:val="nil"/>
            </w:tcBorders>
            <w:shd w:val="clear" w:color="auto" w:fill="auto"/>
            <w:vAlign w:val="center"/>
            <w:hideMark/>
          </w:tcPr>
          <w:p w14:paraId="7114B903"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Leaf</w:t>
            </w:r>
          </w:p>
        </w:tc>
        <w:tc>
          <w:tcPr>
            <w:tcW w:w="0" w:type="auto"/>
            <w:tcBorders>
              <w:top w:val="nil"/>
              <w:left w:val="nil"/>
              <w:bottom w:val="nil"/>
              <w:right w:val="nil"/>
            </w:tcBorders>
            <w:shd w:val="clear" w:color="auto" w:fill="auto"/>
            <w:vAlign w:val="center"/>
            <w:hideMark/>
          </w:tcPr>
          <w:p w14:paraId="430A8AFF"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9</w:t>
            </w:r>
          </w:p>
        </w:tc>
      </w:tr>
      <w:tr w:rsidR="00CC7F7A" w:rsidRPr="002D53C9" w14:paraId="2A9A53D4" w14:textId="77777777" w:rsidTr="00E04826">
        <w:tc>
          <w:tcPr>
            <w:tcW w:w="0" w:type="auto"/>
            <w:tcBorders>
              <w:top w:val="nil"/>
              <w:left w:val="nil"/>
              <w:bottom w:val="nil"/>
              <w:right w:val="nil"/>
            </w:tcBorders>
            <w:shd w:val="clear" w:color="auto" w:fill="auto"/>
            <w:vAlign w:val="center"/>
            <w:hideMark/>
          </w:tcPr>
          <w:p w14:paraId="70DB5382"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Scutellaria baicalensis</w:t>
            </w:r>
          </w:p>
        </w:tc>
        <w:tc>
          <w:tcPr>
            <w:tcW w:w="0" w:type="auto"/>
            <w:tcBorders>
              <w:top w:val="nil"/>
              <w:left w:val="nil"/>
              <w:bottom w:val="nil"/>
              <w:right w:val="nil"/>
            </w:tcBorders>
            <w:shd w:val="clear" w:color="auto" w:fill="auto"/>
            <w:vAlign w:val="center"/>
            <w:hideMark/>
          </w:tcPr>
          <w:p w14:paraId="291F9DC9"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Huang Qin</w:t>
            </w:r>
          </w:p>
        </w:tc>
        <w:tc>
          <w:tcPr>
            <w:tcW w:w="0" w:type="auto"/>
            <w:tcBorders>
              <w:top w:val="nil"/>
              <w:left w:val="nil"/>
              <w:bottom w:val="nil"/>
              <w:right w:val="nil"/>
            </w:tcBorders>
            <w:shd w:val="clear" w:color="auto" w:fill="auto"/>
            <w:vAlign w:val="center"/>
            <w:hideMark/>
          </w:tcPr>
          <w:p w14:paraId="3CF4EFBA"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Scutellaria baicalensis</w:t>
            </w:r>
            <w:r w:rsidRPr="002D53C9">
              <w:rPr>
                <w:rFonts w:ascii="Book Antiqua" w:eastAsia="宋体" w:hAnsi="Book Antiqua"/>
                <w:color w:val="333333"/>
                <w:lang w:eastAsia="zh-CN"/>
              </w:rPr>
              <w:t xml:space="preserve"> </w:t>
            </w:r>
            <w:r w:rsidRPr="002D53C9">
              <w:rPr>
                <w:rFonts w:ascii="Book Antiqua" w:eastAsia="宋体" w:hAnsi="Book Antiqua"/>
                <w:i/>
                <w:color w:val="333333"/>
                <w:lang w:eastAsia="zh-CN"/>
              </w:rPr>
              <w:t>Georgi</w:t>
            </w:r>
          </w:p>
        </w:tc>
        <w:tc>
          <w:tcPr>
            <w:tcW w:w="0" w:type="auto"/>
            <w:tcBorders>
              <w:top w:val="nil"/>
              <w:left w:val="nil"/>
              <w:bottom w:val="nil"/>
              <w:right w:val="nil"/>
            </w:tcBorders>
            <w:shd w:val="clear" w:color="auto" w:fill="auto"/>
            <w:vAlign w:val="center"/>
            <w:hideMark/>
          </w:tcPr>
          <w:p w14:paraId="1B9D85E5"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Root</w:t>
            </w:r>
          </w:p>
        </w:tc>
        <w:tc>
          <w:tcPr>
            <w:tcW w:w="0" w:type="auto"/>
            <w:tcBorders>
              <w:top w:val="nil"/>
              <w:left w:val="nil"/>
              <w:bottom w:val="nil"/>
              <w:right w:val="nil"/>
            </w:tcBorders>
            <w:shd w:val="clear" w:color="auto" w:fill="auto"/>
            <w:vAlign w:val="center"/>
            <w:hideMark/>
          </w:tcPr>
          <w:p w14:paraId="05265512"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12</w:t>
            </w:r>
          </w:p>
        </w:tc>
      </w:tr>
      <w:tr w:rsidR="00CC7F7A" w:rsidRPr="002D53C9" w14:paraId="7A87920C" w14:textId="77777777" w:rsidTr="00E04826">
        <w:tc>
          <w:tcPr>
            <w:tcW w:w="0" w:type="auto"/>
            <w:tcBorders>
              <w:top w:val="nil"/>
              <w:left w:val="nil"/>
              <w:bottom w:val="nil"/>
              <w:right w:val="nil"/>
            </w:tcBorders>
            <w:shd w:val="clear" w:color="auto" w:fill="auto"/>
            <w:vAlign w:val="center"/>
            <w:hideMark/>
          </w:tcPr>
          <w:p w14:paraId="7D8EC002"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Rehmannia</w:t>
            </w:r>
          </w:p>
        </w:tc>
        <w:tc>
          <w:tcPr>
            <w:tcW w:w="0" w:type="auto"/>
            <w:tcBorders>
              <w:top w:val="nil"/>
              <w:left w:val="nil"/>
              <w:bottom w:val="nil"/>
              <w:right w:val="nil"/>
            </w:tcBorders>
            <w:shd w:val="clear" w:color="auto" w:fill="auto"/>
            <w:vAlign w:val="center"/>
            <w:hideMark/>
          </w:tcPr>
          <w:p w14:paraId="6868FE51"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Di Huang</w:t>
            </w:r>
          </w:p>
        </w:tc>
        <w:tc>
          <w:tcPr>
            <w:tcW w:w="0" w:type="auto"/>
            <w:tcBorders>
              <w:top w:val="nil"/>
              <w:left w:val="nil"/>
              <w:bottom w:val="nil"/>
              <w:right w:val="nil"/>
            </w:tcBorders>
            <w:shd w:val="clear" w:color="auto" w:fill="auto"/>
            <w:vAlign w:val="center"/>
            <w:hideMark/>
          </w:tcPr>
          <w:p w14:paraId="1EF1515B"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Rehmannia glutinosa</w:t>
            </w:r>
          </w:p>
        </w:tc>
        <w:tc>
          <w:tcPr>
            <w:tcW w:w="0" w:type="auto"/>
            <w:tcBorders>
              <w:top w:val="nil"/>
              <w:left w:val="nil"/>
              <w:bottom w:val="nil"/>
              <w:right w:val="nil"/>
            </w:tcBorders>
            <w:shd w:val="clear" w:color="auto" w:fill="auto"/>
            <w:vAlign w:val="center"/>
            <w:hideMark/>
          </w:tcPr>
          <w:p w14:paraId="2ACAC110"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Root</w:t>
            </w:r>
          </w:p>
        </w:tc>
        <w:tc>
          <w:tcPr>
            <w:tcW w:w="0" w:type="auto"/>
            <w:tcBorders>
              <w:top w:val="nil"/>
              <w:left w:val="nil"/>
              <w:bottom w:val="nil"/>
              <w:right w:val="nil"/>
            </w:tcBorders>
            <w:shd w:val="clear" w:color="auto" w:fill="auto"/>
            <w:vAlign w:val="center"/>
            <w:hideMark/>
          </w:tcPr>
          <w:p w14:paraId="3F5D54B6"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15</w:t>
            </w:r>
          </w:p>
        </w:tc>
      </w:tr>
      <w:tr w:rsidR="00CC7F7A" w:rsidRPr="002D53C9" w14:paraId="60D38DA0" w14:textId="77777777" w:rsidTr="00E04826">
        <w:tc>
          <w:tcPr>
            <w:tcW w:w="0" w:type="auto"/>
            <w:tcBorders>
              <w:top w:val="nil"/>
              <w:left w:val="nil"/>
              <w:bottom w:val="nil"/>
              <w:right w:val="nil"/>
            </w:tcBorders>
            <w:shd w:val="clear" w:color="auto" w:fill="auto"/>
            <w:vAlign w:val="center"/>
            <w:hideMark/>
          </w:tcPr>
          <w:p w14:paraId="3DFABE96"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Prepared rehmannia</w:t>
            </w:r>
          </w:p>
        </w:tc>
        <w:tc>
          <w:tcPr>
            <w:tcW w:w="0" w:type="auto"/>
            <w:tcBorders>
              <w:top w:val="nil"/>
              <w:left w:val="nil"/>
              <w:bottom w:val="nil"/>
              <w:right w:val="nil"/>
            </w:tcBorders>
            <w:shd w:val="clear" w:color="auto" w:fill="auto"/>
            <w:vAlign w:val="center"/>
            <w:hideMark/>
          </w:tcPr>
          <w:p w14:paraId="576E4D71"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Shu Di Huang</w:t>
            </w:r>
          </w:p>
        </w:tc>
        <w:tc>
          <w:tcPr>
            <w:tcW w:w="0" w:type="auto"/>
            <w:tcBorders>
              <w:top w:val="nil"/>
              <w:left w:val="nil"/>
              <w:bottom w:val="nil"/>
              <w:right w:val="nil"/>
            </w:tcBorders>
            <w:shd w:val="clear" w:color="auto" w:fill="auto"/>
            <w:vAlign w:val="center"/>
            <w:hideMark/>
          </w:tcPr>
          <w:p w14:paraId="3D9DD6CC"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Rehmannia glutinosa</w:t>
            </w:r>
          </w:p>
        </w:tc>
        <w:tc>
          <w:tcPr>
            <w:tcW w:w="0" w:type="auto"/>
            <w:tcBorders>
              <w:top w:val="nil"/>
              <w:left w:val="nil"/>
              <w:bottom w:val="nil"/>
              <w:right w:val="nil"/>
            </w:tcBorders>
            <w:shd w:val="clear" w:color="auto" w:fill="auto"/>
            <w:vAlign w:val="center"/>
            <w:hideMark/>
          </w:tcPr>
          <w:p w14:paraId="6B46156A"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Root</w:t>
            </w:r>
          </w:p>
        </w:tc>
        <w:tc>
          <w:tcPr>
            <w:tcW w:w="0" w:type="auto"/>
            <w:tcBorders>
              <w:top w:val="nil"/>
              <w:left w:val="nil"/>
              <w:bottom w:val="nil"/>
              <w:right w:val="nil"/>
            </w:tcBorders>
            <w:shd w:val="clear" w:color="auto" w:fill="auto"/>
            <w:vAlign w:val="center"/>
            <w:hideMark/>
          </w:tcPr>
          <w:p w14:paraId="7AB08462"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15</w:t>
            </w:r>
          </w:p>
        </w:tc>
      </w:tr>
      <w:tr w:rsidR="00CC7F7A" w:rsidRPr="002D53C9" w14:paraId="50037C8D" w14:textId="77777777" w:rsidTr="00E04826">
        <w:tc>
          <w:tcPr>
            <w:tcW w:w="0" w:type="auto"/>
            <w:tcBorders>
              <w:top w:val="nil"/>
              <w:left w:val="nil"/>
              <w:bottom w:val="nil"/>
              <w:right w:val="nil"/>
            </w:tcBorders>
            <w:shd w:val="clear" w:color="auto" w:fill="auto"/>
            <w:vAlign w:val="center"/>
            <w:hideMark/>
          </w:tcPr>
          <w:p w14:paraId="2EED0DDD"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Cortex Moutan</w:t>
            </w:r>
          </w:p>
        </w:tc>
        <w:tc>
          <w:tcPr>
            <w:tcW w:w="0" w:type="auto"/>
            <w:tcBorders>
              <w:top w:val="nil"/>
              <w:left w:val="nil"/>
              <w:bottom w:val="nil"/>
              <w:right w:val="nil"/>
            </w:tcBorders>
            <w:shd w:val="clear" w:color="auto" w:fill="auto"/>
            <w:vAlign w:val="center"/>
            <w:hideMark/>
          </w:tcPr>
          <w:p w14:paraId="5739AFD9"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Mu Dan Pi</w:t>
            </w:r>
          </w:p>
        </w:tc>
        <w:tc>
          <w:tcPr>
            <w:tcW w:w="0" w:type="auto"/>
            <w:tcBorders>
              <w:top w:val="nil"/>
              <w:left w:val="nil"/>
              <w:bottom w:val="nil"/>
              <w:right w:val="nil"/>
            </w:tcBorders>
            <w:shd w:val="clear" w:color="auto" w:fill="auto"/>
            <w:vAlign w:val="center"/>
            <w:hideMark/>
          </w:tcPr>
          <w:p w14:paraId="5B1C0C7E"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Cortex Moutan Radicis</w:t>
            </w:r>
          </w:p>
        </w:tc>
        <w:tc>
          <w:tcPr>
            <w:tcW w:w="0" w:type="auto"/>
            <w:tcBorders>
              <w:top w:val="nil"/>
              <w:left w:val="nil"/>
              <w:bottom w:val="nil"/>
              <w:right w:val="nil"/>
            </w:tcBorders>
            <w:shd w:val="clear" w:color="auto" w:fill="auto"/>
            <w:vAlign w:val="center"/>
            <w:hideMark/>
          </w:tcPr>
          <w:p w14:paraId="5E1836DB"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Root bark</w:t>
            </w:r>
          </w:p>
        </w:tc>
        <w:tc>
          <w:tcPr>
            <w:tcW w:w="0" w:type="auto"/>
            <w:tcBorders>
              <w:top w:val="nil"/>
              <w:left w:val="nil"/>
              <w:bottom w:val="nil"/>
              <w:right w:val="nil"/>
            </w:tcBorders>
            <w:shd w:val="clear" w:color="auto" w:fill="auto"/>
            <w:vAlign w:val="center"/>
            <w:hideMark/>
          </w:tcPr>
          <w:p w14:paraId="61FD5DC7"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12</w:t>
            </w:r>
          </w:p>
        </w:tc>
      </w:tr>
      <w:tr w:rsidR="00CC7F7A" w:rsidRPr="002D53C9" w14:paraId="57057EDC" w14:textId="77777777" w:rsidTr="00E04826">
        <w:tc>
          <w:tcPr>
            <w:tcW w:w="0" w:type="auto"/>
            <w:tcBorders>
              <w:top w:val="nil"/>
              <w:left w:val="nil"/>
              <w:bottom w:val="nil"/>
              <w:right w:val="nil"/>
            </w:tcBorders>
            <w:shd w:val="clear" w:color="auto" w:fill="auto"/>
            <w:vAlign w:val="center"/>
            <w:hideMark/>
          </w:tcPr>
          <w:p w14:paraId="30CDFE39"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Red-rooted Salvia</w:t>
            </w:r>
          </w:p>
        </w:tc>
        <w:tc>
          <w:tcPr>
            <w:tcW w:w="0" w:type="auto"/>
            <w:tcBorders>
              <w:top w:val="nil"/>
              <w:left w:val="nil"/>
              <w:bottom w:val="nil"/>
              <w:right w:val="nil"/>
            </w:tcBorders>
            <w:shd w:val="clear" w:color="auto" w:fill="auto"/>
            <w:vAlign w:val="center"/>
            <w:hideMark/>
          </w:tcPr>
          <w:p w14:paraId="699E91BE"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Sheng Dan Shen</w:t>
            </w:r>
          </w:p>
        </w:tc>
        <w:tc>
          <w:tcPr>
            <w:tcW w:w="0" w:type="auto"/>
            <w:tcBorders>
              <w:top w:val="nil"/>
              <w:left w:val="nil"/>
              <w:bottom w:val="nil"/>
              <w:right w:val="nil"/>
            </w:tcBorders>
            <w:shd w:val="clear" w:color="auto" w:fill="auto"/>
            <w:vAlign w:val="center"/>
            <w:hideMark/>
          </w:tcPr>
          <w:p w14:paraId="034A1958"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Salvia miltiorrhiza</w:t>
            </w:r>
            <w:r w:rsidRPr="002D53C9">
              <w:rPr>
                <w:rFonts w:ascii="Book Antiqua" w:eastAsia="宋体" w:hAnsi="Book Antiqua"/>
                <w:color w:val="333333"/>
                <w:lang w:eastAsia="zh-CN"/>
              </w:rPr>
              <w:t xml:space="preserve"> </w:t>
            </w:r>
            <w:r w:rsidRPr="002D53C9">
              <w:rPr>
                <w:rFonts w:ascii="Book Antiqua" w:eastAsia="宋体" w:hAnsi="Book Antiqua"/>
                <w:i/>
                <w:color w:val="333333"/>
                <w:lang w:eastAsia="zh-CN"/>
              </w:rPr>
              <w:t>Bge</w:t>
            </w:r>
          </w:p>
        </w:tc>
        <w:tc>
          <w:tcPr>
            <w:tcW w:w="0" w:type="auto"/>
            <w:tcBorders>
              <w:top w:val="nil"/>
              <w:left w:val="nil"/>
              <w:bottom w:val="nil"/>
              <w:right w:val="nil"/>
            </w:tcBorders>
            <w:shd w:val="clear" w:color="auto" w:fill="auto"/>
            <w:vAlign w:val="center"/>
            <w:hideMark/>
          </w:tcPr>
          <w:p w14:paraId="4CBAE6FC"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Root</w:t>
            </w:r>
          </w:p>
        </w:tc>
        <w:tc>
          <w:tcPr>
            <w:tcW w:w="0" w:type="auto"/>
            <w:tcBorders>
              <w:top w:val="nil"/>
              <w:left w:val="nil"/>
              <w:bottom w:val="nil"/>
              <w:right w:val="nil"/>
            </w:tcBorders>
            <w:shd w:val="clear" w:color="auto" w:fill="auto"/>
            <w:vAlign w:val="center"/>
            <w:hideMark/>
          </w:tcPr>
          <w:p w14:paraId="393C3D39"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15</w:t>
            </w:r>
          </w:p>
        </w:tc>
      </w:tr>
      <w:tr w:rsidR="00CC7F7A" w:rsidRPr="002D53C9" w14:paraId="0C387CCC" w14:textId="77777777" w:rsidTr="00E04826">
        <w:tc>
          <w:tcPr>
            <w:tcW w:w="0" w:type="auto"/>
            <w:tcBorders>
              <w:top w:val="nil"/>
              <w:left w:val="nil"/>
              <w:bottom w:val="nil"/>
              <w:right w:val="nil"/>
            </w:tcBorders>
            <w:shd w:val="clear" w:color="auto" w:fill="auto"/>
            <w:vAlign w:val="center"/>
            <w:hideMark/>
          </w:tcPr>
          <w:p w14:paraId="08E09EE2"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Red peony</w:t>
            </w:r>
          </w:p>
        </w:tc>
        <w:tc>
          <w:tcPr>
            <w:tcW w:w="0" w:type="auto"/>
            <w:tcBorders>
              <w:top w:val="nil"/>
              <w:left w:val="nil"/>
              <w:bottom w:val="nil"/>
              <w:right w:val="nil"/>
            </w:tcBorders>
            <w:shd w:val="clear" w:color="auto" w:fill="auto"/>
            <w:vAlign w:val="center"/>
            <w:hideMark/>
          </w:tcPr>
          <w:p w14:paraId="2C3BF93A"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Chi Shao</w:t>
            </w:r>
          </w:p>
        </w:tc>
        <w:tc>
          <w:tcPr>
            <w:tcW w:w="0" w:type="auto"/>
            <w:tcBorders>
              <w:top w:val="nil"/>
              <w:left w:val="nil"/>
              <w:bottom w:val="nil"/>
              <w:right w:val="nil"/>
            </w:tcBorders>
            <w:shd w:val="clear" w:color="auto" w:fill="auto"/>
            <w:vAlign w:val="center"/>
            <w:hideMark/>
          </w:tcPr>
          <w:p w14:paraId="13D4F798"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Radix Paeoniae Rubra</w:t>
            </w:r>
          </w:p>
        </w:tc>
        <w:tc>
          <w:tcPr>
            <w:tcW w:w="0" w:type="auto"/>
            <w:tcBorders>
              <w:top w:val="nil"/>
              <w:left w:val="nil"/>
              <w:bottom w:val="nil"/>
              <w:right w:val="nil"/>
            </w:tcBorders>
            <w:shd w:val="clear" w:color="auto" w:fill="auto"/>
            <w:vAlign w:val="center"/>
            <w:hideMark/>
          </w:tcPr>
          <w:p w14:paraId="6C2B4DAB"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Root</w:t>
            </w:r>
          </w:p>
        </w:tc>
        <w:tc>
          <w:tcPr>
            <w:tcW w:w="0" w:type="auto"/>
            <w:tcBorders>
              <w:top w:val="nil"/>
              <w:left w:val="nil"/>
              <w:bottom w:val="nil"/>
              <w:right w:val="nil"/>
            </w:tcBorders>
            <w:shd w:val="clear" w:color="auto" w:fill="auto"/>
            <w:vAlign w:val="center"/>
            <w:hideMark/>
          </w:tcPr>
          <w:p w14:paraId="544F95F3"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12</w:t>
            </w:r>
          </w:p>
        </w:tc>
      </w:tr>
      <w:tr w:rsidR="00CC7F7A" w:rsidRPr="002D53C9" w14:paraId="10FCC944" w14:textId="77777777" w:rsidTr="00E04826">
        <w:tc>
          <w:tcPr>
            <w:tcW w:w="0" w:type="auto"/>
            <w:tcBorders>
              <w:top w:val="nil"/>
              <w:left w:val="nil"/>
              <w:bottom w:val="nil"/>
              <w:right w:val="nil"/>
            </w:tcBorders>
            <w:shd w:val="clear" w:color="auto" w:fill="auto"/>
            <w:vAlign w:val="center"/>
            <w:hideMark/>
          </w:tcPr>
          <w:p w14:paraId="6E1858B3"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Sophorae Flavescentis</w:t>
            </w:r>
          </w:p>
        </w:tc>
        <w:tc>
          <w:tcPr>
            <w:tcW w:w="0" w:type="auto"/>
            <w:tcBorders>
              <w:top w:val="nil"/>
              <w:left w:val="nil"/>
              <w:bottom w:val="nil"/>
              <w:right w:val="nil"/>
            </w:tcBorders>
            <w:shd w:val="clear" w:color="auto" w:fill="auto"/>
            <w:vAlign w:val="center"/>
            <w:hideMark/>
          </w:tcPr>
          <w:p w14:paraId="370FCCE1"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Ku Shen</w:t>
            </w:r>
          </w:p>
        </w:tc>
        <w:tc>
          <w:tcPr>
            <w:tcW w:w="0" w:type="auto"/>
            <w:tcBorders>
              <w:top w:val="nil"/>
              <w:left w:val="nil"/>
              <w:bottom w:val="nil"/>
              <w:right w:val="nil"/>
            </w:tcBorders>
            <w:shd w:val="clear" w:color="auto" w:fill="auto"/>
            <w:vAlign w:val="center"/>
            <w:hideMark/>
          </w:tcPr>
          <w:p w14:paraId="7433A555"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Sophora flavescens</w:t>
            </w:r>
          </w:p>
        </w:tc>
        <w:tc>
          <w:tcPr>
            <w:tcW w:w="0" w:type="auto"/>
            <w:tcBorders>
              <w:top w:val="nil"/>
              <w:left w:val="nil"/>
              <w:bottom w:val="nil"/>
              <w:right w:val="nil"/>
            </w:tcBorders>
            <w:shd w:val="clear" w:color="auto" w:fill="auto"/>
            <w:vAlign w:val="center"/>
            <w:hideMark/>
          </w:tcPr>
          <w:p w14:paraId="7C5AA6A9"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Root</w:t>
            </w:r>
          </w:p>
        </w:tc>
        <w:tc>
          <w:tcPr>
            <w:tcW w:w="0" w:type="auto"/>
            <w:tcBorders>
              <w:top w:val="nil"/>
              <w:left w:val="nil"/>
              <w:bottom w:val="nil"/>
              <w:right w:val="nil"/>
            </w:tcBorders>
            <w:shd w:val="clear" w:color="auto" w:fill="auto"/>
            <w:vAlign w:val="center"/>
            <w:hideMark/>
          </w:tcPr>
          <w:p w14:paraId="3CB89A1B"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12</w:t>
            </w:r>
          </w:p>
        </w:tc>
      </w:tr>
      <w:tr w:rsidR="00CC7F7A" w:rsidRPr="002D53C9" w14:paraId="4568D9CD" w14:textId="77777777" w:rsidTr="00E04826">
        <w:tc>
          <w:tcPr>
            <w:tcW w:w="0" w:type="auto"/>
            <w:tcBorders>
              <w:top w:val="nil"/>
              <w:left w:val="nil"/>
              <w:bottom w:val="single" w:sz="8" w:space="0" w:color="auto"/>
              <w:right w:val="nil"/>
            </w:tcBorders>
            <w:shd w:val="clear" w:color="auto" w:fill="auto"/>
            <w:vAlign w:val="center"/>
            <w:hideMark/>
          </w:tcPr>
          <w:p w14:paraId="4CC1E5CE"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lastRenderedPageBreak/>
              <w:t>Angelicae Sinensis</w:t>
            </w:r>
          </w:p>
        </w:tc>
        <w:tc>
          <w:tcPr>
            <w:tcW w:w="0" w:type="auto"/>
            <w:tcBorders>
              <w:top w:val="nil"/>
              <w:left w:val="nil"/>
              <w:bottom w:val="single" w:sz="8" w:space="0" w:color="auto"/>
              <w:right w:val="nil"/>
            </w:tcBorders>
            <w:shd w:val="clear" w:color="auto" w:fill="auto"/>
            <w:vAlign w:val="center"/>
            <w:hideMark/>
          </w:tcPr>
          <w:p w14:paraId="459A0134"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Guan Huang Bai</w:t>
            </w:r>
          </w:p>
        </w:tc>
        <w:tc>
          <w:tcPr>
            <w:tcW w:w="0" w:type="auto"/>
            <w:tcBorders>
              <w:top w:val="nil"/>
              <w:left w:val="nil"/>
              <w:bottom w:val="single" w:sz="8" w:space="0" w:color="auto"/>
              <w:right w:val="nil"/>
            </w:tcBorders>
            <w:shd w:val="clear" w:color="auto" w:fill="auto"/>
            <w:vAlign w:val="center"/>
            <w:hideMark/>
          </w:tcPr>
          <w:p w14:paraId="402CFAE9" w14:textId="77777777" w:rsidR="00CC7F7A" w:rsidRPr="002D53C9" w:rsidRDefault="00CC7F7A" w:rsidP="00E04826">
            <w:pPr>
              <w:adjustRightInd w:val="0"/>
              <w:snapToGrid w:val="0"/>
              <w:spacing w:line="360" w:lineRule="auto"/>
              <w:jc w:val="both"/>
              <w:rPr>
                <w:rFonts w:ascii="Book Antiqua" w:eastAsia="宋体" w:hAnsi="Book Antiqua"/>
                <w:i/>
                <w:iCs/>
                <w:color w:val="333333"/>
                <w:lang w:eastAsia="zh-CN"/>
              </w:rPr>
            </w:pPr>
            <w:r w:rsidRPr="002D53C9">
              <w:rPr>
                <w:rFonts w:ascii="Book Antiqua" w:eastAsia="宋体" w:hAnsi="Book Antiqua"/>
                <w:i/>
                <w:iCs/>
                <w:color w:val="333333"/>
                <w:lang w:eastAsia="zh-CN"/>
              </w:rPr>
              <w:t>Phellodendron amurense</w:t>
            </w:r>
            <w:r w:rsidRPr="002D53C9">
              <w:rPr>
                <w:rFonts w:ascii="Book Antiqua" w:eastAsia="宋体" w:hAnsi="Book Antiqua"/>
                <w:color w:val="333333"/>
                <w:lang w:eastAsia="zh-CN"/>
              </w:rPr>
              <w:t xml:space="preserve"> </w:t>
            </w:r>
            <w:r w:rsidRPr="002D53C9">
              <w:rPr>
                <w:rFonts w:ascii="Book Antiqua" w:eastAsia="宋体" w:hAnsi="Book Antiqua"/>
                <w:i/>
                <w:color w:val="333333"/>
                <w:lang w:eastAsia="zh-CN"/>
              </w:rPr>
              <w:t>Rupr</w:t>
            </w:r>
          </w:p>
        </w:tc>
        <w:tc>
          <w:tcPr>
            <w:tcW w:w="0" w:type="auto"/>
            <w:tcBorders>
              <w:top w:val="nil"/>
              <w:left w:val="nil"/>
              <w:bottom w:val="single" w:sz="8" w:space="0" w:color="auto"/>
              <w:right w:val="nil"/>
            </w:tcBorders>
            <w:shd w:val="clear" w:color="auto" w:fill="auto"/>
            <w:vAlign w:val="center"/>
            <w:hideMark/>
          </w:tcPr>
          <w:p w14:paraId="18A2A060"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Bark</w:t>
            </w:r>
          </w:p>
        </w:tc>
        <w:tc>
          <w:tcPr>
            <w:tcW w:w="0" w:type="auto"/>
            <w:tcBorders>
              <w:top w:val="nil"/>
              <w:left w:val="nil"/>
              <w:bottom w:val="single" w:sz="8" w:space="0" w:color="auto"/>
              <w:right w:val="nil"/>
            </w:tcBorders>
            <w:shd w:val="clear" w:color="auto" w:fill="auto"/>
            <w:vAlign w:val="center"/>
            <w:hideMark/>
          </w:tcPr>
          <w:p w14:paraId="31EF53A6" w14:textId="77777777" w:rsidR="00CC7F7A" w:rsidRPr="002D53C9" w:rsidRDefault="00CC7F7A" w:rsidP="00E04826">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12</w:t>
            </w:r>
          </w:p>
        </w:tc>
      </w:tr>
    </w:tbl>
    <w:p w14:paraId="627866C9" w14:textId="77777777" w:rsidR="00E04826" w:rsidRPr="002D53C9" w:rsidRDefault="00E04826" w:rsidP="00E04826">
      <w:pPr>
        <w:adjustRightInd w:val="0"/>
        <w:snapToGrid w:val="0"/>
        <w:spacing w:line="360" w:lineRule="auto"/>
        <w:jc w:val="both"/>
        <w:rPr>
          <w:rFonts w:ascii="Book Antiqua" w:hAnsi="Book Antiqua"/>
          <w:lang w:eastAsia="zh-CN"/>
        </w:rPr>
      </w:pPr>
    </w:p>
    <w:p w14:paraId="400C1AA4" w14:textId="77777777" w:rsidR="00E04826" w:rsidRPr="002D53C9" w:rsidRDefault="00E04826" w:rsidP="00E04826">
      <w:pPr>
        <w:adjustRightInd w:val="0"/>
        <w:snapToGrid w:val="0"/>
        <w:spacing w:line="360" w:lineRule="auto"/>
        <w:jc w:val="both"/>
        <w:rPr>
          <w:rFonts w:ascii="Book Antiqua" w:hAnsi="Book Antiqua"/>
          <w:lang w:eastAsia="zh-CN"/>
        </w:rPr>
        <w:sectPr w:rsidR="00E04826" w:rsidRPr="002D53C9">
          <w:pgSz w:w="12240" w:h="15840"/>
          <w:pgMar w:top="1440" w:right="1440" w:bottom="1440" w:left="1440" w:header="720" w:footer="720" w:gutter="0"/>
          <w:cols w:space="720"/>
          <w:docGrid w:linePitch="360"/>
        </w:sectPr>
      </w:pPr>
    </w:p>
    <w:p w14:paraId="2B66D574" w14:textId="77777777" w:rsidR="00CC7F7A" w:rsidRPr="002D53C9" w:rsidRDefault="00E04826" w:rsidP="00E04826">
      <w:pPr>
        <w:adjustRightInd w:val="0"/>
        <w:snapToGrid w:val="0"/>
        <w:spacing w:line="360" w:lineRule="auto"/>
        <w:jc w:val="both"/>
        <w:rPr>
          <w:rFonts w:ascii="Book Antiqua" w:hAnsi="Book Antiqua"/>
          <w:b/>
          <w:lang w:eastAsia="zh-CN"/>
        </w:rPr>
      </w:pPr>
      <w:r w:rsidRPr="002D53C9">
        <w:rPr>
          <w:rFonts w:ascii="Book Antiqua" w:hAnsi="Book Antiqua"/>
          <w:b/>
          <w:lang w:eastAsia="zh-CN"/>
        </w:rPr>
        <w:lastRenderedPageBreak/>
        <w:t>Table 2 Details of case reports of reactions to vitamin K1 (eczematous type)</w:t>
      </w:r>
    </w:p>
    <w:tbl>
      <w:tblPr>
        <w:tblW w:w="13149" w:type="dxa"/>
        <w:tblBorders>
          <w:top w:val="single" w:sz="4" w:space="0" w:color="auto"/>
          <w:bottom w:val="single" w:sz="4" w:space="0" w:color="auto"/>
        </w:tblBorders>
        <w:tblLayout w:type="fixed"/>
        <w:tblLook w:val="04A0" w:firstRow="1" w:lastRow="0" w:firstColumn="1" w:lastColumn="0" w:noHBand="0" w:noVBand="1"/>
      </w:tblPr>
      <w:tblGrid>
        <w:gridCol w:w="1076"/>
        <w:gridCol w:w="733"/>
        <w:gridCol w:w="709"/>
        <w:gridCol w:w="567"/>
        <w:gridCol w:w="709"/>
        <w:gridCol w:w="629"/>
        <w:gridCol w:w="788"/>
        <w:gridCol w:w="993"/>
        <w:gridCol w:w="1275"/>
        <w:gridCol w:w="567"/>
        <w:gridCol w:w="709"/>
        <w:gridCol w:w="1276"/>
        <w:gridCol w:w="1701"/>
        <w:gridCol w:w="1417"/>
      </w:tblGrid>
      <w:tr w:rsidR="000D3AE8" w:rsidRPr="002D53C9" w14:paraId="00C0D2B0" w14:textId="77777777" w:rsidTr="00EF4C03">
        <w:trPr>
          <w:trHeight w:val="408"/>
        </w:trPr>
        <w:tc>
          <w:tcPr>
            <w:tcW w:w="1076" w:type="dxa"/>
            <w:vMerge w:val="restart"/>
            <w:tcBorders>
              <w:top w:val="single" w:sz="4" w:space="0" w:color="auto"/>
            </w:tcBorders>
            <w:hideMark/>
          </w:tcPr>
          <w:p w14:paraId="23178EBF"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First author</w:t>
            </w:r>
          </w:p>
        </w:tc>
        <w:tc>
          <w:tcPr>
            <w:tcW w:w="733" w:type="dxa"/>
            <w:vMerge w:val="restart"/>
            <w:tcBorders>
              <w:top w:val="single" w:sz="4" w:space="0" w:color="auto"/>
            </w:tcBorders>
            <w:hideMark/>
          </w:tcPr>
          <w:p w14:paraId="59CBF36D"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Country</w:t>
            </w:r>
          </w:p>
        </w:tc>
        <w:tc>
          <w:tcPr>
            <w:tcW w:w="709" w:type="dxa"/>
            <w:vMerge w:val="restart"/>
            <w:tcBorders>
              <w:top w:val="single" w:sz="4" w:space="0" w:color="auto"/>
            </w:tcBorders>
            <w:hideMark/>
          </w:tcPr>
          <w:p w14:paraId="004685BA"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Date</w:t>
            </w:r>
          </w:p>
        </w:tc>
        <w:tc>
          <w:tcPr>
            <w:tcW w:w="567" w:type="dxa"/>
            <w:vMerge w:val="restart"/>
            <w:tcBorders>
              <w:top w:val="single" w:sz="4" w:space="0" w:color="auto"/>
            </w:tcBorders>
            <w:hideMark/>
          </w:tcPr>
          <w:p w14:paraId="2C84DDFA"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Sex</w:t>
            </w:r>
          </w:p>
        </w:tc>
        <w:tc>
          <w:tcPr>
            <w:tcW w:w="709" w:type="dxa"/>
            <w:vMerge w:val="restart"/>
            <w:tcBorders>
              <w:top w:val="single" w:sz="4" w:space="0" w:color="auto"/>
            </w:tcBorders>
            <w:hideMark/>
          </w:tcPr>
          <w:p w14:paraId="00449C83"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Age</w:t>
            </w:r>
            <w:r w:rsidRPr="002D53C9">
              <w:rPr>
                <w:rFonts w:ascii="Book Antiqua" w:eastAsia="宋体" w:hAnsi="Book Antiqua" w:hint="eastAsia"/>
                <w:b/>
                <w:bCs/>
                <w:color w:val="000000"/>
                <w:lang w:eastAsia="zh-CN"/>
              </w:rPr>
              <w:t xml:space="preserve"> </w:t>
            </w:r>
            <w:r w:rsidRPr="002D53C9">
              <w:rPr>
                <w:rFonts w:ascii="Book Antiqua" w:eastAsia="宋体" w:hAnsi="Book Antiqua"/>
                <w:b/>
                <w:bCs/>
                <w:color w:val="000000"/>
                <w:lang w:eastAsia="zh-CN"/>
              </w:rPr>
              <w:t>(yr)</w:t>
            </w:r>
          </w:p>
        </w:tc>
        <w:tc>
          <w:tcPr>
            <w:tcW w:w="629" w:type="dxa"/>
            <w:vMerge w:val="restart"/>
            <w:tcBorders>
              <w:top w:val="single" w:sz="4" w:space="0" w:color="auto"/>
            </w:tcBorders>
            <w:hideMark/>
          </w:tcPr>
          <w:p w14:paraId="63350389"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Adm.</w:t>
            </w:r>
          </w:p>
        </w:tc>
        <w:tc>
          <w:tcPr>
            <w:tcW w:w="788" w:type="dxa"/>
            <w:vMerge w:val="restart"/>
            <w:tcBorders>
              <w:top w:val="single" w:sz="4" w:space="0" w:color="auto"/>
            </w:tcBorders>
            <w:hideMark/>
          </w:tcPr>
          <w:p w14:paraId="03D59696"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Dose</w:t>
            </w:r>
            <w:r w:rsidRPr="002D53C9">
              <w:rPr>
                <w:rFonts w:ascii="Book Antiqua" w:eastAsia="宋体" w:hAnsi="Book Antiqua" w:hint="eastAsia"/>
                <w:b/>
                <w:bCs/>
                <w:color w:val="000000"/>
                <w:lang w:eastAsia="zh-CN"/>
              </w:rPr>
              <w:t xml:space="preserve"> </w:t>
            </w:r>
            <w:r w:rsidRPr="002D53C9">
              <w:rPr>
                <w:rFonts w:ascii="Book Antiqua" w:eastAsia="宋体" w:hAnsi="Book Antiqua"/>
                <w:b/>
                <w:bCs/>
                <w:color w:val="000000"/>
                <w:lang w:eastAsia="zh-CN"/>
              </w:rPr>
              <w:t>(mg)</w:t>
            </w:r>
          </w:p>
        </w:tc>
        <w:tc>
          <w:tcPr>
            <w:tcW w:w="993" w:type="dxa"/>
            <w:vMerge w:val="restart"/>
            <w:tcBorders>
              <w:top w:val="single" w:sz="4" w:space="0" w:color="auto"/>
            </w:tcBorders>
            <w:hideMark/>
          </w:tcPr>
          <w:p w14:paraId="33FEA500"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Onset</w:t>
            </w:r>
          </w:p>
        </w:tc>
        <w:tc>
          <w:tcPr>
            <w:tcW w:w="1275" w:type="dxa"/>
            <w:tcBorders>
              <w:top w:val="single" w:sz="4" w:space="0" w:color="auto"/>
              <w:bottom w:val="single" w:sz="4" w:space="0" w:color="auto"/>
            </w:tcBorders>
            <w:hideMark/>
          </w:tcPr>
          <w:p w14:paraId="4B0CC6CB"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Reaction</w:t>
            </w:r>
          </w:p>
        </w:tc>
        <w:tc>
          <w:tcPr>
            <w:tcW w:w="567" w:type="dxa"/>
            <w:vMerge w:val="restart"/>
            <w:tcBorders>
              <w:top w:val="single" w:sz="4" w:space="0" w:color="auto"/>
            </w:tcBorders>
            <w:hideMark/>
          </w:tcPr>
          <w:p w14:paraId="443332C3"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Patch</w:t>
            </w:r>
          </w:p>
        </w:tc>
        <w:tc>
          <w:tcPr>
            <w:tcW w:w="709" w:type="dxa"/>
            <w:vMerge w:val="restart"/>
            <w:tcBorders>
              <w:top w:val="single" w:sz="4" w:space="0" w:color="auto"/>
            </w:tcBorders>
            <w:hideMark/>
          </w:tcPr>
          <w:p w14:paraId="7B2F3495"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I.c.</w:t>
            </w:r>
          </w:p>
        </w:tc>
        <w:tc>
          <w:tcPr>
            <w:tcW w:w="1276" w:type="dxa"/>
            <w:vMerge w:val="restart"/>
            <w:tcBorders>
              <w:top w:val="single" w:sz="4" w:space="0" w:color="auto"/>
            </w:tcBorders>
            <w:hideMark/>
          </w:tcPr>
          <w:p w14:paraId="5D013ED9"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Other assessments</w:t>
            </w:r>
          </w:p>
        </w:tc>
        <w:tc>
          <w:tcPr>
            <w:tcW w:w="1701" w:type="dxa"/>
            <w:vMerge w:val="restart"/>
            <w:tcBorders>
              <w:top w:val="single" w:sz="4" w:space="0" w:color="auto"/>
            </w:tcBorders>
            <w:hideMark/>
          </w:tcPr>
          <w:p w14:paraId="13D4FB74"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Comments</w:t>
            </w:r>
          </w:p>
        </w:tc>
        <w:tc>
          <w:tcPr>
            <w:tcW w:w="1417" w:type="dxa"/>
            <w:vMerge w:val="restart"/>
            <w:tcBorders>
              <w:top w:val="single" w:sz="4" w:space="0" w:color="auto"/>
            </w:tcBorders>
            <w:hideMark/>
          </w:tcPr>
          <w:p w14:paraId="6CBF44D7"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Outcome</w:t>
            </w:r>
          </w:p>
        </w:tc>
      </w:tr>
      <w:tr w:rsidR="000D3AE8" w:rsidRPr="002D53C9" w14:paraId="7077F37A" w14:textId="77777777" w:rsidTr="00EF4C03">
        <w:trPr>
          <w:trHeight w:val="870"/>
        </w:trPr>
        <w:tc>
          <w:tcPr>
            <w:tcW w:w="1076" w:type="dxa"/>
            <w:vMerge/>
            <w:tcBorders>
              <w:bottom w:val="single" w:sz="4" w:space="0" w:color="auto"/>
            </w:tcBorders>
          </w:tcPr>
          <w:p w14:paraId="005F50AE"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733" w:type="dxa"/>
            <w:vMerge/>
            <w:tcBorders>
              <w:bottom w:val="single" w:sz="4" w:space="0" w:color="auto"/>
            </w:tcBorders>
          </w:tcPr>
          <w:p w14:paraId="63A6D32A"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709" w:type="dxa"/>
            <w:vMerge/>
            <w:tcBorders>
              <w:bottom w:val="single" w:sz="4" w:space="0" w:color="auto"/>
            </w:tcBorders>
          </w:tcPr>
          <w:p w14:paraId="11FFE131"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567" w:type="dxa"/>
            <w:vMerge/>
            <w:tcBorders>
              <w:bottom w:val="single" w:sz="4" w:space="0" w:color="auto"/>
            </w:tcBorders>
          </w:tcPr>
          <w:p w14:paraId="206EC43C"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709" w:type="dxa"/>
            <w:vMerge/>
            <w:tcBorders>
              <w:bottom w:val="single" w:sz="4" w:space="0" w:color="auto"/>
            </w:tcBorders>
          </w:tcPr>
          <w:p w14:paraId="546AE473"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629" w:type="dxa"/>
            <w:vMerge/>
            <w:tcBorders>
              <w:bottom w:val="single" w:sz="4" w:space="0" w:color="auto"/>
            </w:tcBorders>
          </w:tcPr>
          <w:p w14:paraId="23CAE187"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788" w:type="dxa"/>
            <w:vMerge/>
            <w:tcBorders>
              <w:bottom w:val="single" w:sz="4" w:space="0" w:color="auto"/>
            </w:tcBorders>
          </w:tcPr>
          <w:p w14:paraId="393AB20A"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993" w:type="dxa"/>
            <w:vMerge/>
            <w:tcBorders>
              <w:bottom w:val="single" w:sz="4" w:space="0" w:color="auto"/>
            </w:tcBorders>
          </w:tcPr>
          <w:p w14:paraId="1BCCF3BD"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1275" w:type="dxa"/>
            <w:tcBorders>
              <w:top w:val="single" w:sz="4" w:space="0" w:color="auto"/>
              <w:bottom w:val="single" w:sz="4" w:space="0" w:color="auto"/>
            </w:tcBorders>
          </w:tcPr>
          <w:p w14:paraId="20AF65CA"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r w:rsidRPr="002D53C9">
              <w:rPr>
                <w:rFonts w:ascii="Book Antiqua" w:eastAsia="宋体" w:hAnsi="Book Antiqua"/>
                <w:b/>
                <w:bCs/>
                <w:color w:val="000000"/>
                <w:lang w:eastAsia="zh-CN"/>
              </w:rPr>
              <w:t>Location/duration</w:t>
            </w:r>
          </w:p>
        </w:tc>
        <w:tc>
          <w:tcPr>
            <w:tcW w:w="567" w:type="dxa"/>
            <w:vMerge/>
            <w:tcBorders>
              <w:bottom w:val="single" w:sz="4" w:space="0" w:color="auto"/>
            </w:tcBorders>
          </w:tcPr>
          <w:p w14:paraId="03E0BED8"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709" w:type="dxa"/>
            <w:vMerge/>
            <w:tcBorders>
              <w:bottom w:val="single" w:sz="4" w:space="0" w:color="auto"/>
            </w:tcBorders>
          </w:tcPr>
          <w:p w14:paraId="60060A61"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1276" w:type="dxa"/>
            <w:vMerge/>
            <w:tcBorders>
              <w:bottom w:val="single" w:sz="4" w:space="0" w:color="auto"/>
            </w:tcBorders>
          </w:tcPr>
          <w:p w14:paraId="62C927FE"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1701" w:type="dxa"/>
            <w:vMerge/>
            <w:tcBorders>
              <w:bottom w:val="single" w:sz="4" w:space="0" w:color="auto"/>
            </w:tcBorders>
          </w:tcPr>
          <w:p w14:paraId="5A1025AC"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c>
          <w:tcPr>
            <w:tcW w:w="1417" w:type="dxa"/>
            <w:vMerge/>
            <w:tcBorders>
              <w:bottom w:val="single" w:sz="4" w:space="0" w:color="auto"/>
            </w:tcBorders>
          </w:tcPr>
          <w:p w14:paraId="38820EA0" w14:textId="77777777" w:rsidR="000D3AE8" w:rsidRPr="002D53C9" w:rsidRDefault="000D3AE8" w:rsidP="00413EA1">
            <w:pPr>
              <w:adjustRightInd w:val="0"/>
              <w:snapToGrid w:val="0"/>
              <w:spacing w:line="360" w:lineRule="auto"/>
              <w:jc w:val="both"/>
              <w:rPr>
                <w:rFonts w:ascii="Book Antiqua" w:eastAsia="宋体" w:hAnsi="Book Antiqua"/>
                <w:b/>
                <w:bCs/>
                <w:color w:val="000000"/>
                <w:lang w:eastAsia="zh-CN"/>
              </w:rPr>
            </w:pPr>
          </w:p>
        </w:tc>
      </w:tr>
      <w:tr w:rsidR="00E04826" w:rsidRPr="002D53C9" w14:paraId="390D4130" w14:textId="77777777" w:rsidTr="00EF4C03">
        <w:tc>
          <w:tcPr>
            <w:tcW w:w="1076" w:type="dxa"/>
            <w:vMerge w:val="restart"/>
            <w:hideMark/>
          </w:tcPr>
          <w:p w14:paraId="44C489F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Piguet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[1</w:t>
            </w:r>
            <w:r w:rsidR="00720E41" w:rsidRPr="002D53C9">
              <w:rPr>
                <w:rFonts w:ascii="Book Antiqua" w:eastAsia="宋体" w:hAnsi="Book Antiqua" w:hint="eastAsia"/>
                <w:color w:val="000000"/>
                <w:vertAlign w:val="superscript"/>
                <w:lang w:eastAsia="zh-CN"/>
              </w:rPr>
              <w:t>7</w:t>
            </w:r>
            <w:r w:rsidRPr="002D53C9">
              <w:rPr>
                <w:rFonts w:ascii="Book Antiqua" w:eastAsia="宋体" w:hAnsi="Book Antiqua"/>
                <w:color w:val="000000"/>
                <w:vertAlign w:val="superscript"/>
                <w:lang w:eastAsia="zh-CN"/>
              </w:rPr>
              <w:t>]</w:t>
            </w:r>
          </w:p>
        </w:tc>
        <w:tc>
          <w:tcPr>
            <w:tcW w:w="733" w:type="dxa"/>
            <w:vMerge w:val="restart"/>
            <w:hideMark/>
          </w:tcPr>
          <w:p w14:paraId="42EE22F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France</w:t>
            </w:r>
          </w:p>
        </w:tc>
        <w:tc>
          <w:tcPr>
            <w:tcW w:w="709" w:type="dxa"/>
            <w:vMerge w:val="restart"/>
            <w:hideMark/>
          </w:tcPr>
          <w:p w14:paraId="44C16F0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1964</w:t>
            </w:r>
          </w:p>
        </w:tc>
        <w:tc>
          <w:tcPr>
            <w:tcW w:w="567" w:type="dxa"/>
            <w:hideMark/>
          </w:tcPr>
          <w:p w14:paraId="4BCDF41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371A73F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33</w:t>
            </w:r>
          </w:p>
        </w:tc>
        <w:tc>
          <w:tcPr>
            <w:tcW w:w="629" w:type="dxa"/>
            <w:hideMark/>
          </w:tcPr>
          <w:p w14:paraId="0CE0BC5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vMerge w:val="restart"/>
            <w:tcBorders>
              <w:top w:val="single" w:sz="4" w:space="0" w:color="auto"/>
            </w:tcBorders>
            <w:hideMark/>
          </w:tcPr>
          <w:p w14:paraId="24A6A3C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val="restart"/>
            <w:hideMark/>
          </w:tcPr>
          <w:p w14:paraId="27E7113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Before surgery</w:t>
            </w:r>
          </w:p>
        </w:tc>
        <w:tc>
          <w:tcPr>
            <w:tcW w:w="1275" w:type="dxa"/>
            <w:tcBorders>
              <w:top w:val="single" w:sz="4" w:space="0" w:color="auto"/>
            </w:tcBorders>
            <w:hideMark/>
          </w:tcPr>
          <w:p w14:paraId="668D5794"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Buttock/wk</w:t>
            </w:r>
          </w:p>
        </w:tc>
        <w:tc>
          <w:tcPr>
            <w:tcW w:w="567" w:type="dxa"/>
            <w:vMerge w:val="restart"/>
            <w:hideMark/>
          </w:tcPr>
          <w:p w14:paraId="5765C3B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w:t>
            </w:r>
          </w:p>
        </w:tc>
        <w:tc>
          <w:tcPr>
            <w:tcW w:w="709" w:type="dxa"/>
            <w:vMerge w:val="restart"/>
            <w:hideMark/>
          </w:tcPr>
          <w:p w14:paraId="76126CD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w:t>
            </w:r>
          </w:p>
        </w:tc>
        <w:tc>
          <w:tcPr>
            <w:tcW w:w="1276" w:type="dxa"/>
            <w:vMerge w:val="restart"/>
            <w:hideMark/>
          </w:tcPr>
          <w:p w14:paraId="3BE57B3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vMerge w:val="restart"/>
            <w:hideMark/>
          </w:tcPr>
          <w:p w14:paraId="6DB5FA5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Alcoholic cirrhosis</w:t>
            </w:r>
          </w:p>
        </w:tc>
        <w:tc>
          <w:tcPr>
            <w:tcW w:w="1417" w:type="dxa"/>
            <w:vMerge w:val="restart"/>
            <w:hideMark/>
          </w:tcPr>
          <w:p w14:paraId="7951253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720E41" w:rsidRPr="002D53C9" w14:paraId="49FE253F" w14:textId="77777777" w:rsidTr="00EF4C03">
        <w:trPr>
          <w:trHeight w:val="1352"/>
        </w:trPr>
        <w:tc>
          <w:tcPr>
            <w:tcW w:w="1076" w:type="dxa"/>
            <w:vMerge/>
            <w:hideMark/>
          </w:tcPr>
          <w:p w14:paraId="4C8AADAC"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7F357426"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40B5DFBF"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1C558BAA"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18DBB41B"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629" w:type="dxa"/>
            <w:hideMark/>
          </w:tcPr>
          <w:p w14:paraId="3F991DE4"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vMerge/>
            <w:hideMark/>
          </w:tcPr>
          <w:p w14:paraId="701C8280"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993" w:type="dxa"/>
            <w:vMerge/>
            <w:hideMark/>
          </w:tcPr>
          <w:p w14:paraId="10C75E11"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1275" w:type="dxa"/>
            <w:hideMark/>
          </w:tcPr>
          <w:p w14:paraId="4B706580"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 chest, face/8 d</w:t>
            </w:r>
          </w:p>
        </w:tc>
        <w:tc>
          <w:tcPr>
            <w:tcW w:w="567" w:type="dxa"/>
            <w:vMerge/>
            <w:hideMark/>
          </w:tcPr>
          <w:p w14:paraId="31F2C99A"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4A2CD437"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1276" w:type="dxa"/>
            <w:vMerge/>
            <w:hideMark/>
          </w:tcPr>
          <w:p w14:paraId="34D60F75"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1701" w:type="dxa"/>
            <w:vMerge/>
            <w:hideMark/>
          </w:tcPr>
          <w:p w14:paraId="131BCE4E"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c>
          <w:tcPr>
            <w:tcW w:w="1417" w:type="dxa"/>
            <w:vMerge/>
            <w:hideMark/>
          </w:tcPr>
          <w:p w14:paraId="2CC62ECC" w14:textId="77777777" w:rsidR="00720E41" w:rsidRPr="002D53C9" w:rsidRDefault="00720E41" w:rsidP="00413EA1">
            <w:pPr>
              <w:adjustRightInd w:val="0"/>
              <w:snapToGrid w:val="0"/>
              <w:spacing w:line="360" w:lineRule="auto"/>
              <w:jc w:val="both"/>
              <w:rPr>
                <w:rFonts w:ascii="Book Antiqua" w:eastAsia="宋体" w:hAnsi="Book Antiqua"/>
                <w:color w:val="000000"/>
                <w:lang w:eastAsia="zh-CN"/>
              </w:rPr>
            </w:pPr>
          </w:p>
        </w:tc>
      </w:tr>
      <w:tr w:rsidR="00E04826" w:rsidRPr="002D53C9" w14:paraId="4F8049D7" w14:textId="77777777" w:rsidTr="00EF4C03">
        <w:tc>
          <w:tcPr>
            <w:tcW w:w="1076" w:type="dxa"/>
            <w:vMerge w:val="restart"/>
            <w:hideMark/>
          </w:tcPr>
          <w:p w14:paraId="35E7B343"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Barnes</w:t>
            </w:r>
            <w:r w:rsidR="00E04826" w:rsidRPr="002D53C9">
              <w:rPr>
                <w:rFonts w:ascii="Book Antiqua" w:eastAsia="宋体" w:hAnsi="Book Antiqua"/>
                <w:color w:val="000000"/>
                <w:lang w:eastAsia="zh-CN"/>
              </w:rPr>
              <w:t xml:space="preserve"> </w:t>
            </w:r>
            <w:r w:rsidRPr="002D53C9">
              <w:rPr>
                <w:rFonts w:ascii="Book Antiqua" w:eastAsia="宋体" w:hAnsi="Book Antiqua" w:hint="eastAsia"/>
                <w:i/>
                <w:color w:val="000000"/>
                <w:lang w:eastAsia="zh-CN"/>
              </w:rPr>
              <w:t>et al</w:t>
            </w:r>
            <w:r w:rsidRPr="002D53C9">
              <w:rPr>
                <w:rFonts w:ascii="Book Antiqua" w:eastAsia="宋体" w:hAnsi="Book Antiqua"/>
                <w:color w:val="000000"/>
                <w:vertAlign w:val="superscript"/>
                <w:lang w:eastAsia="zh-CN"/>
              </w:rPr>
              <w:t>[1</w:t>
            </w:r>
            <w:r w:rsidRPr="002D53C9">
              <w:rPr>
                <w:rFonts w:ascii="Book Antiqua" w:eastAsia="宋体" w:hAnsi="Book Antiqua" w:hint="eastAsia"/>
                <w:color w:val="000000"/>
                <w:vertAlign w:val="superscript"/>
                <w:lang w:eastAsia="zh-CN"/>
              </w:rPr>
              <w:t>8</w:t>
            </w:r>
            <w:r w:rsidR="00E04826" w:rsidRPr="002D53C9">
              <w:rPr>
                <w:rFonts w:ascii="Book Antiqua" w:eastAsia="宋体" w:hAnsi="Book Antiqua"/>
                <w:color w:val="000000"/>
                <w:vertAlign w:val="superscript"/>
                <w:lang w:eastAsia="zh-CN"/>
              </w:rPr>
              <w:t>]</w:t>
            </w:r>
          </w:p>
        </w:tc>
        <w:tc>
          <w:tcPr>
            <w:tcW w:w="733" w:type="dxa"/>
            <w:vMerge w:val="restart"/>
            <w:hideMark/>
          </w:tcPr>
          <w:p w14:paraId="14D4CED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w:t>
            </w:r>
            <w:r w:rsidR="00720E41" w:rsidRPr="002D53C9">
              <w:rPr>
                <w:rFonts w:ascii="Book Antiqua" w:eastAsia="宋体" w:hAnsi="Book Antiqua" w:hint="eastAsia"/>
                <w:color w:val="000000"/>
                <w:lang w:eastAsia="zh-CN"/>
              </w:rPr>
              <w:t xml:space="preserve">nited </w:t>
            </w:r>
            <w:r w:rsidRPr="002D53C9">
              <w:rPr>
                <w:rFonts w:ascii="Book Antiqua" w:eastAsia="宋体" w:hAnsi="Book Antiqua"/>
                <w:color w:val="000000"/>
                <w:lang w:eastAsia="zh-CN"/>
              </w:rPr>
              <w:t>K</w:t>
            </w:r>
            <w:r w:rsidR="00720E41" w:rsidRPr="002D53C9">
              <w:rPr>
                <w:rFonts w:ascii="Book Antiqua" w:eastAsia="宋体" w:hAnsi="Book Antiqua" w:hint="eastAsia"/>
                <w:color w:val="000000"/>
                <w:lang w:eastAsia="zh-CN"/>
              </w:rPr>
              <w:t>ingdom</w:t>
            </w:r>
          </w:p>
        </w:tc>
        <w:tc>
          <w:tcPr>
            <w:tcW w:w="709" w:type="dxa"/>
            <w:vMerge w:val="restart"/>
            <w:hideMark/>
          </w:tcPr>
          <w:p w14:paraId="4310864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1976</w:t>
            </w:r>
          </w:p>
        </w:tc>
        <w:tc>
          <w:tcPr>
            <w:tcW w:w="567" w:type="dxa"/>
            <w:hideMark/>
          </w:tcPr>
          <w:p w14:paraId="6BFBCF5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364D56D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31</w:t>
            </w:r>
          </w:p>
        </w:tc>
        <w:tc>
          <w:tcPr>
            <w:tcW w:w="629" w:type="dxa"/>
            <w:hideMark/>
          </w:tcPr>
          <w:p w14:paraId="5009CFE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hideMark/>
          </w:tcPr>
          <w:p w14:paraId="237A6BB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w:t>
            </w:r>
          </w:p>
        </w:tc>
        <w:tc>
          <w:tcPr>
            <w:tcW w:w="993" w:type="dxa"/>
            <w:hideMark/>
          </w:tcPr>
          <w:p w14:paraId="2A827923"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 wk</w:t>
            </w:r>
          </w:p>
        </w:tc>
        <w:tc>
          <w:tcPr>
            <w:tcW w:w="1275" w:type="dxa"/>
            <w:hideMark/>
          </w:tcPr>
          <w:p w14:paraId="6A6DF5A6"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Buttock/2 mo</w:t>
            </w:r>
          </w:p>
        </w:tc>
        <w:tc>
          <w:tcPr>
            <w:tcW w:w="567" w:type="dxa"/>
            <w:vMerge w:val="restart"/>
            <w:hideMark/>
          </w:tcPr>
          <w:p w14:paraId="1775DB8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709" w:type="dxa"/>
            <w:vMerge w:val="restart"/>
            <w:hideMark/>
          </w:tcPr>
          <w:p w14:paraId="1F73143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w:t>
            </w:r>
          </w:p>
        </w:tc>
        <w:tc>
          <w:tcPr>
            <w:tcW w:w="1276" w:type="dxa"/>
            <w:vMerge w:val="restart"/>
            <w:hideMark/>
          </w:tcPr>
          <w:p w14:paraId="1CDC7EB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51F522E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Budd–Chiari syndrome, PCV</w:t>
            </w:r>
          </w:p>
        </w:tc>
        <w:tc>
          <w:tcPr>
            <w:tcW w:w="1417" w:type="dxa"/>
            <w:vMerge w:val="restart"/>
            <w:hideMark/>
          </w:tcPr>
          <w:p w14:paraId="44496A5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Plaques disappeared</w:t>
            </w:r>
          </w:p>
        </w:tc>
      </w:tr>
      <w:tr w:rsidR="00E04826" w:rsidRPr="002D53C9" w14:paraId="3C356D06" w14:textId="77777777" w:rsidTr="00EF4C03">
        <w:tc>
          <w:tcPr>
            <w:tcW w:w="1076" w:type="dxa"/>
            <w:vMerge/>
            <w:hideMark/>
          </w:tcPr>
          <w:p w14:paraId="079DA19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454CC13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2C9D775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2FF8BB1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742F5EA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30</w:t>
            </w:r>
          </w:p>
        </w:tc>
        <w:tc>
          <w:tcPr>
            <w:tcW w:w="629" w:type="dxa"/>
            <w:hideMark/>
          </w:tcPr>
          <w:p w14:paraId="584F87C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hideMark/>
          </w:tcPr>
          <w:p w14:paraId="7E17FBC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100</w:t>
            </w:r>
          </w:p>
        </w:tc>
        <w:tc>
          <w:tcPr>
            <w:tcW w:w="993" w:type="dxa"/>
            <w:hideMark/>
          </w:tcPr>
          <w:p w14:paraId="7924285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Several weeks</w:t>
            </w:r>
          </w:p>
        </w:tc>
        <w:tc>
          <w:tcPr>
            <w:tcW w:w="1275" w:type="dxa"/>
            <w:hideMark/>
          </w:tcPr>
          <w:p w14:paraId="7B2C5A0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Upper arm, thigh/2 m</w:t>
            </w:r>
            <w:r w:rsidR="00720E41" w:rsidRPr="002D53C9">
              <w:rPr>
                <w:rFonts w:ascii="Book Antiqua" w:eastAsia="宋体" w:hAnsi="Book Antiqua"/>
                <w:color w:val="000000"/>
                <w:lang w:eastAsia="zh-CN"/>
              </w:rPr>
              <w:t>o</w:t>
            </w:r>
          </w:p>
        </w:tc>
        <w:tc>
          <w:tcPr>
            <w:tcW w:w="567" w:type="dxa"/>
            <w:vMerge/>
            <w:hideMark/>
          </w:tcPr>
          <w:p w14:paraId="6F87E42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4B48FCB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vMerge/>
            <w:hideMark/>
          </w:tcPr>
          <w:p w14:paraId="4A12FF9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55E5512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Drug overdose, renal failure, generalized rash</w:t>
            </w:r>
          </w:p>
        </w:tc>
        <w:tc>
          <w:tcPr>
            <w:tcW w:w="1417" w:type="dxa"/>
            <w:vMerge/>
            <w:hideMark/>
          </w:tcPr>
          <w:p w14:paraId="596614B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401C27B3" w14:textId="77777777" w:rsidTr="00EF4C03">
        <w:tc>
          <w:tcPr>
            <w:tcW w:w="1076" w:type="dxa"/>
            <w:vMerge w:val="restart"/>
            <w:hideMark/>
          </w:tcPr>
          <w:p w14:paraId="68A4500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Heydenreich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[1</w:t>
            </w:r>
            <w:r w:rsidR="00720E41" w:rsidRPr="002D53C9">
              <w:rPr>
                <w:rFonts w:ascii="Book Antiqua" w:eastAsia="宋体" w:hAnsi="Book Antiqua" w:hint="eastAsia"/>
                <w:color w:val="000000"/>
                <w:vertAlign w:val="superscript"/>
                <w:lang w:eastAsia="zh-CN"/>
              </w:rPr>
              <w:t>9</w:t>
            </w:r>
            <w:r w:rsidRPr="002D53C9">
              <w:rPr>
                <w:rFonts w:ascii="Book Antiqua" w:eastAsia="宋体" w:hAnsi="Book Antiqua"/>
                <w:color w:val="000000"/>
                <w:vertAlign w:val="superscript"/>
                <w:lang w:eastAsia="zh-CN"/>
              </w:rPr>
              <w:t>]</w:t>
            </w:r>
          </w:p>
        </w:tc>
        <w:tc>
          <w:tcPr>
            <w:tcW w:w="733" w:type="dxa"/>
            <w:vMerge w:val="restart"/>
            <w:hideMark/>
          </w:tcPr>
          <w:p w14:paraId="029EF60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Denmark</w:t>
            </w:r>
          </w:p>
        </w:tc>
        <w:tc>
          <w:tcPr>
            <w:tcW w:w="709" w:type="dxa"/>
            <w:vMerge w:val="restart"/>
            <w:hideMark/>
          </w:tcPr>
          <w:p w14:paraId="27507FE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1977</w:t>
            </w:r>
          </w:p>
        </w:tc>
        <w:tc>
          <w:tcPr>
            <w:tcW w:w="567" w:type="dxa"/>
            <w:vMerge w:val="restart"/>
            <w:hideMark/>
          </w:tcPr>
          <w:p w14:paraId="5648485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vMerge w:val="restart"/>
            <w:hideMark/>
          </w:tcPr>
          <w:p w14:paraId="2E0D218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51</w:t>
            </w:r>
          </w:p>
        </w:tc>
        <w:tc>
          <w:tcPr>
            <w:tcW w:w="629" w:type="dxa"/>
            <w:vMerge w:val="restart"/>
            <w:hideMark/>
          </w:tcPr>
          <w:p w14:paraId="48CB262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IV</w:t>
            </w:r>
          </w:p>
        </w:tc>
        <w:tc>
          <w:tcPr>
            <w:tcW w:w="788" w:type="dxa"/>
            <w:vMerge w:val="restart"/>
            <w:hideMark/>
          </w:tcPr>
          <w:p w14:paraId="3483B3A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20 daily</w:t>
            </w:r>
          </w:p>
        </w:tc>
        <w:tc>
          <w:tcPr>
            <w:tcW w:w="993" w:type="dxa"/>
            <w:vMerge w:val="restart"/>
            <w:hideMark/>
          </w:tcPr>
          <w:p w14:paraId="3B8F254B"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8–10 d</w:t>
            </w:r>
          </w:p>
        </w:tc>
        <w:tc>
          <w:tcPr>
            <w:tcW w:w="1275" w:type="dxa"/>
            <w:vMerge w:val="restart"/>
            <w:hideMark/>
          </w:tcPr>
          <w:p w14:paraId="7D96871C"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Arms</w:t>
            </w:r>
          </w:p>
        </w:tc>
        <w:tc>
          <w:tcPr>
            <w:tcW w:w="567" w:type="dxa"/>
            <w:vMerge w:val="restart"/>
            <w:hideMark/>
          </w:tcPr>
          <w:p w14:paraId="12CA2759" w14:textId="77777777" w:rsidR="00E04826" w:rsidRPr="002D53C9" w:rsidRDefault="00E04826" w:rsidP="00413EA1">
            <w:pPr>
              <w:adjustRightInd w:val="0"/>
              <w:snapToGrid w:val="0"/>
              <w:spacing w:line="360" w:lineRule="auto"/>
              <w:jc w:val="both"/>
              <w:rPr>
                <w:rFonts w:ascii="Book Antiqua" w:eastAsia="宋体" w:hAnsi="Book Antiqua"/>
                <w:color w:val="000000"/>
                <w:vertAlign w:val="superscript"/>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w:t>
            </w:r>
            <w:r w:rsidR="00EB5CE9" w:rsidRPr="002D53C9">
              <w:rPr>
                <w:rFonts w:ascii="Book Antiqua" w:eastAsia="宋体" w:hAnsi="Book Antiqua"/>
                <w:color w:val="000000"/>
                <w:vertAlign w:val="superscript"/>
                <w:lang w:eastAsia="zh-CN"/>
              </w:rPr>
              <w:t>1</w:t>
            </w:r>
          </w:p>
        </w:tc>
        <w:tc>
          <w:tcPr>
            <w:tcW w:w="709" w:type="dxa"/>
            <w:vMerge w:val="restart"/>
            <w:hideMark/>
          </w:tcPr>
          <w:p w14:paraId="705443A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w:t>
            </w:r>
          </w:p>
        </w:tc>
        <w:tc>
          <w:tcPr>
            <w:tcW w:w="1276" w:type="dxa"/>
            <w:hideMark/>
          </w:tcPr>
          <w:p w14:paraId="6BB3E14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ST</w:t>
            </w:r>
          </w:p>
        </w:tc>
        <w:tc>
          <w:tcPr>
            <w:tcW w:w="1701" w:type="dxa"/>
            <w:vMerge w:val="restart"/>
            <w:hideMark/>
          </w:tcPr>
          <w:p w14:paraId="6ED5BCC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Hepatitis, RA, GN</w:t>
            </w:r>
          </w:p>
        </w:tc>
        <w:tc>
          <w:tcPr>
            <w:tcW w:w="1417" w:type="dxa"/>
            <w:vMerge w:val="restart"/>
            <w:hideMark/>
          </w:tcPr>
          <w:p w14:paraId="18B703D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No skin problems</w:t>
            </w:r>
          </w:p>
        </w:tc>
      </w:tr>
      <w:tr w:rsidR="00E04826" w:rsidRPr="002D53C9" w14:paraId="66759CAA" w14:textId="77777777" w:rsidTr="00EF4C03">
        <w:tc>
          <w:tcPr>
            <w:tcW w:w="1076" w:type="dxa"/>
            <w:vMerge/>
            <w:hideMark/>
          </w:tcPr>
          <w:p w14:paraId="132BE5E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161EB92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33B149B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336678D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7D372EF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629" w:type="dxa"/>
            <w:vMerge/>
            <w:hideMark/>
          </w:tcPr>
          <w:p w14:paraId="4910B50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vMerge/>
            <w:hideMark/>
          </w:tcPr>
          <w:p w14:paraId="20FDD9E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hideMark/>
          </w:tcPr>
          <w:p w14:paraId="459C951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vMerge/>
            <w:hideMark/>
          </w:tcPr>
          <w:p w14:paraId="23111D2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6297392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5E796A6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72F409A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Intracutaneous </w:t>
            </w:r>
            <w:r w:rsidRPr="002D53C9">
              <w:rPr>
                <w:rFonts w:ascii="Book Antiqua" w:eastAsia="宋体" w:hAnsi="Book Antiqua"/>
                <w:color w:val="000000"/>
                <w:lang w:eastAsia="zh-CN"/>
              </w:rPr>
              <w:lastRenderedPageBreak/>
              <w:t>test, epicutaneous test</w:t>
            </w:r>
          </w:p>
        </w:tc>
        <w:tc>
          <w:tcPr>
            <w:tcW w:w="1701" w:type="dxa"/>
            <w:vMerge/>
            <w:hideMark/>
          </w:tcPr>
          <w:p w14:paraId="1723E8E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417" w:type="dxa"/>
            <w:vMerge/>
            <w:hideMark/>
          </w:tcPr>
          <w:p w14:paraId="57AB6CB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4C9B6AF5" w14:textId="77777777" w:rsidTr="00EF4C03">
        <w:tc>
          <w:tcPr>
            <w:tcW w:w="1076" w:type="dxa"/>
            <w:vMerge w:val="restart"/>
            <w:hideMark/>
          </w:tcPr>
          <w:p w14:paraId="490801D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Bullen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w:t>
            </w:r>
            <w:r w:rsidR="00720E41" w:rsidRPr="002D53C9">
              <w:rPr>
                <w:rFonts w:ascii="Book Antiqua" w:eastAsia="宋体" w:hAnsi="Book Antiqua" w:hint="eastAsia"/>
                <w:color w:val="000000"/>
                <w:vertAlign w:val="superscript"/>
                <w:lang w:eastAsia="zh-CN"/>
              </w:rPr>
              <w:t>20</w:t>
            </w:r>
            <w:r w:rsidRPr="002D53C9">
              <w:rPr>
                <w:rFonts w:ascii="Book Antiqua" w:eastAsia="宋体" w:hAnsi="Book Antiqua"/>
                <w:color w:val="000000"/>
                <w:vertAlign w:val="superscript"/>
                <w:lang w:eastAsia="zh-CN"/>
              </w:rPr>
              <w:t>]</w:t>
            </w:r>
          </w:p>
        </w:tc>
        <w:tc>
          <w:tcPr>
            <w:tcW w:w="733" w:type="dxa"/>
            <w:vMerge w:val="restart"/>
            <w:hideMark/>
          </w:tcPr>
          <w:p w14:paraId="533B9E6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w:t>
            </w:r>
            <w:r w:rsidR="00EF4C03" w:rsidRPr="002D53C9">
              <w:rPr>
                <w:rFonts w:ascii="Book Antiqua" w:eastAsia="宋体" w:hAnsi="Book Antiqua" w:hint="eastAsia"/>
                <w:color w:val="000000"/>
                <w:lang w:eastAsia="zh-CN"/>
              </w:rPr>
              <w:t xml:space="preserve">nited </w:t>
            </w:r>
            <w:r w:rsidRPr="002D53C9">
              <w:rPr>
                <w:rFonts w:ascii="Book Antiqua" w:eastAsia="宋体" w:hAnsi="Book Antiqua"/>
                <w:color w:val="000000"/>
                <w:lang w:eastAsia="zh-CN"/>
              </w:rPr>
              <w:t>K</w:t>
            </w:r>
            <w:r w:rsidR="00EF4C03" w:rsidRPr="002D53C9">
              <w:rPr>
                <w:rFonts w:ascii="Book Antiqua" w:eastAsia="宋体" w:hAnsi="Book Antiqua" w:hint="eastAsia"/>
                <w:color w:val="000000"/>
                <w:lang w:eastAsia="zh-CN"/>
              </w:rPr>
              <w:t>ingdom</w:t>
            </w:r>
          </w:p>
        </w:tc>
        <w:tc>
          <w:tcPr>
            <w:tcW w:w="709" w:type="dxa"/>
            <w:vMerge w:val="restart"/>
            <w:hideMark/>
          </w:tcPr>
          <w:p w14:paraId="313799B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1978</w:t>
            </w:r>
          </w:p>
        </w:tc>
        <w:tc>
          <w:tcPr>
            <w:tcW w:w="567" w:type="dxa"/>
            <w:hideMark/>
          </w:tcPr>
          <w:p w14:paraId="3D1127A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562BC6A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17</w:t>
            </w:r>
          </w:p>
        </w:tc>
        <w:tc>
          <w:tcPr>
            <w:tcW w:w="629" w:type="dxa"/>
            <w:hideMark/>
          </w:tcPr>
          <w:p w14:paraId="6871C8D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INJ</w:t>
            </w:r>
          </w:p>
        </w:tc>
        <w:tc>
          <w:tcPr>
            <w:tcW w:w="788" w:type="dxa"/>
            <w:hideMark/>
          </w:tcPr>
          <w:p w14:paraId="7032D2D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340</w:t>
            </w:r>
          </w:p>
        </w:tc>
        <w:tc>
          <w:tcPr>
            <w:tcW w:w="993" w:type="dxa"/>
            <w:hideMark/>
          </w:tcPr>
          <w:p w14:paraId="68CE9FA6"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13 d</w:t>
            </w:r>
          </w:p>
        </w:tc>
        <w:tc>
          <w:tcPr>
            <w:tcW w:w="1275" w:type="dxa"/>
            <w:hideMark/>
          </w:tcPr>
          <w:p w14:paraId="59CF89BB"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Buttock/11 d</w:t>
            </w:r>
          </w:p>
        </w:tc>
        <w:tc>
          <w:tcPr>
            <w:tcW w:w="567" w:type="dxa"/>
            <w:hideMark/>
          </w:tcPr>
          <w:p w14:paraId="09E3B06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709" w:type="dxa"/>
            <w:hideMark/>
          </w:tcPr>
          <w:p w14:paraId="7EF29D8D" w14:textId="77777777" w:rsidR="00E04826" w:rsidRPr="002D53C9" w:rsidRDefault="00E04826" w:rsidP="00413EA1">
            <w:pPr>
              <w:adjustRightInd w:val="0"/>
              <w:snapToGrid w:val="0"/>
              <w:spacing w:line="360" w:lineRule="auto"/>
              <w:jc w:val="both"/>
              <w:rPr>
                <w:rFonts w:ascii="Book Antiqua" w:eastAsia="宋体" w:hAnsi="Book Antiqua"/>
                <w:color w:val="000000"/>
                <w:vertAlign w:val="superscript"/>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4</w:t>
            </w:r>
            <w:r w:rsidRPr="002D53C9">
              <w:rPr>
                <w:rFonts w:ascii="Book Antiqua" w:eastAsia="宋体" w:hAnsi="Book Antiqua"/>
                <w:color w:val="000000"/>
                <w:lang w:eastAsia="zh-CN"/>
              </w:rPr>
              <w:t>-</w:t>
            </w:r>
            <w:r w:rsidR="00EB5CE9" w:rsidRPr="002D53C9">
              <w:rPr>
                <w:rFonts w:ascii="Book Antiqua" w:eastAsia="宋体" w:hAnsi="Book Antiqua"/>
                <w:color w:val="000000"/>
                <w:vertAlign w:val="superscript"/>
                <w:lang w:eastAsia="zh-CN"/>
              </w:rPr>
              <w:t>1</w:t>
            </w:r>
          </w:p>
        </w:tc>
        <w:tc>
          <w:tcPr>
            <w:tcW w:w="1276" w:type="dxa"/>
            <w:hideMark/>
          </w:tcPr>
          <w:p w14:paraId="3C93376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76C0B2E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CAH</w:t>
            </w:r>
          </w:p>
        </w:tc>
        <w:tc>
          <w:tcPr>
            <w:tcW w:w="1417" w:type="dxa"/>
            <w:vMerge w:val="restart"/>
            <w:hideMark/>
          </w:tcPr>
          <w:p w14:paraId="599BE48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Resolution with scaling</w:t>
            </w:r>
          </w:p>
        </w:tc>
      </w:tr>
      <w:tr w:rsidR="00E04826" w:rsidRPr="002D53C9" w14:paraId="0127CA9F" w14:textId="77777777" w:rsidTr="00EF4C03">
        <w:tc>
          <w:tcPr>
            <w:tcW w:w="1076" w:type="dxa"/>
            <w:vMerge/>
            <w:hideMark/>
          </w:tcPr>
          <w:p w14:paraId="0163174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5180528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42EA380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2E73E13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2E95080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24</w:t>
            </w:r>
          </w:p>
        </w:tc>
        <w:tc>
          <w:tcPr>
            <w:tcW w:w="629" w:type="dxa"/>
            <w:hideMark/>
          </w:tcPr>
          <w:p w14:paraId="2661BBB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INJ</w:t>
            </w:r>
          </w:p>
        </w:tc>
        <w:tc>
          <w:tcPr>
            <w:tcW w:w="788" w:type="dxa"/>
            <w:hideMark/>
          </w:tcPr>
          <w:p w14:paraId="0E6B977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360</w:t>
            </w:r>
          </w:p>
        </w:tc>
        <w:tc>
          <w:tcPr>
            <w:tcW w:w="993" w:type="dxa"/>
            <w:hideMark/>
          </w:tcPr>
          <w:p w14:paraId="509EF30B"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9 d</w:t>
            </w:r>
          </w:p>
        </w:tc>
        <w:tc>
          <w:tcPr>
            <w:tcW w:w="1275" w:type="dxa"/>
            <w:hideMark/>
          </w:tcPr>
          <w:p w14:paraId="7CDED106"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Buttock/9 d</w:t>
            </w:r>
          </w:p>
        </w:tc>
        <w:tc>
          <w:tcPr>
            <w:tcW w:w="567" w:type="dxa"/>
            <w:hideMark/>
          </w:tcPr>
          <w:p w14:paraId="0B05BFD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709" w:type="dxa"/>
            <w:hideMark/>
          </w:tcPr>
          <w:p w14:paraId="769CEA2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4</w:t>
            </w:r>
            <w:r w:rsidRPr="002D53C9">
              <w:rPr>
                <w:rFonts w:ascii="Book Antiqua" w:eastAsia="宋体" w:hAnsi="Book Antiqua"/>
                <w:color w:val="000000"/>
                <w:lang w:eastAsia="zh-CN"/>
              </w:rPr>
              <w:t>-</w:t>
            </w:r>
          </w:p>
        </w:tc>
        <w:tc>
          <w:tcPr>
            <w:tcW w:w="1276" w:type="dxa"/>
            <w:hideMark/>
          </w:tcPr>
          <w:p w14:paraId="7CD0A91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6BF3FB8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CAH</w:t>
            </w:r>
          </w:p>
        </w:tc>
        <w:tc>
          <w:tcPr>
            <w:tcW w:w="1417" w:type="dxa"/>
            <w:vMerge/>
            <w:hideMark/>
          </w:tcPr>
          <w:p w14:paraId="0A051CA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4F08E8DD" w14:textId="77777777" w:rsidTr="00EF4C03">
        <w:tc>
          <w:tcPr>
            <w:tcW w:w="1076" w:type="dxa"/>
            <w:vMerge/>
            <w:hideMark/>
          </w:tcPr>
          <w:p w14:paraId="6E94D47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5EA85EA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7C442EA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5EBF359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6877587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39</w:t>
            </w:r>
          </w:p>
        </w:tc>
        <w:tc>
          <w:tcPr>
            <w:tcW w:w="629" w:type="dxa"/>
            <w:hideMark/>
          </w:tcPr>
          <w:p w14:paraId="458A989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INJ</w:t>
            </w:r>
          </w:p>
        </w:tc>
        <w:tc>
          <w:tcPr>
            <w:tcW w:w="788" w:type="dxa"/>
            <w:hideMark/>
          </w:tcPr>
          <w:p w14:paraId="710BAE6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270</w:t>
            </w:r>
          </w:p>
        </w:tc>
        <w:tc>
          <w:tcPr>
            <w:tcW w:w="993" w:type="dxa"/>
            <w:hideMark/>
          </w:tcPr>
          <w:p w14:paraId="682E299D"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9 d</w:t>
            </w:r>
          </w:p>
        </w:tc>
        <w:tc>
          <w:tcPr>
            <w:tcW w:w="1275" w:type="dxa"/>
            <w:hideMark/>
          </w:tcPr>
          <w:p w14:paraId="4DFF4C78"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Buttock/19 d</w:t>
            </w:r>
          </w:p>
        </w:tc>
        <w:tc>
          <w:tcPr>
            <w:tcW w:w="567" w:type="dxa"/>
            <w:hideMark/>
          </w:tcPr>
          <w:p w14:paraId="562568A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709" w:type="dxa"/>
            <w:hideMark/>
          </w:tcPr>
          <w:p w14:paraId="742D302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4</w:t>
            </w:r>
            <w:r w:rsidRPr="002D53C9">
              <w:rPr>
                <w:rFonts w:ascii="Book Antiqua" w:eastAsia="宋体" w:hAnsi="Book Antiqua"/>
                <w:color w:val="000000"/>
                <w:lang w:eastAsia="zh-CN"/>
              </w:rPr>
              <w:t>-</w:t>
            </w:r>
          </w:p>
        </w:tc>
        <w:tc>
          <w:tcPr>
            <w:tcW w:w="1276" w:type="dxa"/>
            <w:hideMark/>
          </w:tcPr>
          <w:p w14:paraId="049C2AD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7623830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CAH, RA</w:t>
            </w:r>
          </w:p>
        </w:tc>
        <w:tc>
          <w:tcPr>
            <w:tcW w:w="1417" w:type="dxa"/>
            <w:vMerge/>
            <w:hideMark/>
          </w:tcPr>
          <w:p w14:paraId="4B67252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0D611B10" w14:textId="77777777" w:rsidTr="00EF4C03">
        <w:tc>
          <w:tcPr>
            <w:tcW w:w="1076" w:type="dxa"/>
            <w:vMerge/>
            <w:hideMark/>
          </w:tcPr>
          <w:p w14:paraId="23DA39C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05E6884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78075D4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4D92DAF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15E8068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50</w:t>
            </w:r>
          </w:p>
        </w:tc>
        <w:tc>
          <w:tcPr>
            <w:tcW w:w="629" w:type="dxa"/>
            <w:hideMark/>
          </w:tcPr>
          <w:p w14:paraId="014F7B7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INJ</w:t>
            </w:r>
          </w:p>
        </w:tc>
        <w:tc>
          <w:tcPr>
            <w:tcW w:w="788" w:type="dxa"/>
            <w:hideMark/>
          </w:tcPr>
          <w:p w14:paraId="613FE82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440</w:t>
            </w:r>
          </w:p>
        </w:tc>
        <w:tc>
          <w:tcPr>
            <w:tcW w:w="993" w:type="dxa"/>
            <w:hideMark/>
          </w:tcPr>
          <w:p w14:paraId="6BB935C5"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16 d</w:t>
            </w:r>
          </w:p>
        </w:tc>
        <w:tc>
          <w:tcPr>
            <w:tcW w:w="1275" w:type="dxa"/>
            <w:hideMark/>
          </w:tcPr>
          <w:p w14:paraId="3B50AE91"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Buttock/18 d</w:t>
            </w:r>
          </w:p>
        </w:tc>
        <w:tc>
          <w:tcPr>
            <w:tcW w:w="567" w:type="dxa"/>
            <w:hideMark/>
          </w:tcPr>
          <w:p w14:paraId="2145CF0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709" w:type="dxa"/>
            <w:hideMark/>
          </w:tcPr>
          <w:p w14:paraId="0E2373D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1276" w:type="dxa"/>
            <w:hideMark/>
          </w:tcPr>
          <w:p w14:paraId="0120D3F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63701C5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CAH, liver congestion, RA</w:t>
            </w:r>
          </w:p>
        </w:tc>
        <w:tc>
          <w:tcPr>
            <w:tcW w:w="1417" w:type="dxa"/>
            <w:vMerge/>
            <w:hideMark/>
          </w:tcPr>
          <w:p w14:paraId="5EFC3A9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3CDEE37B" w14:textId="77777777" w:rsidTr="00EF4C03">
        <w:tc>
          <w:tcPr>
            <w:tcW w:w="1076" w:type="dxa"/>
            <w:vMerge/>
            <w:hideMark/>
          </w:tcPr>
          <w:p w14:paraId="6157E49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03EA56E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50144C5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35C13B1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5105800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48</w:t>
            </w:r>
          </w:p>
        </w:tc>
        <w:tc>
          <w:tcPr>
            <w:tcW w:w="629" w:type="dxa"/>
            <w:hideMark/>
          </w:tcPr>
          <w:p w14:paraId="5B0D8B1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INJ</w:t>
            </w:r>
          </w:p>
        </w:tc>
        <w:tc>
          <w:tcPr>
            <w:tcW w:w="788" w:type="dxa"/>
            <w:hideMark/>
          </w:tcPr>
          <w:p w14:paraId="319E0FE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300</w:t>
            </w:r>
          </w:p>
        </w:tc>
        <w:tc>
          <w:tcPr>
            <w:tcW w:w="993" w:type="dxa"/>
            <w:hideMark/>
          </w:tcPr>
          <w:p w14:paraId="17D4F83F"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 d</w:t>
            </w:r>
          </w:p>
        </w:tc>
        <w:tc>
          <w:tcPr>
            <w:tcW w:w="1275" w:type="dxa"/>
            <w:hideMark/>
          </w:tcPr>
          <w:p w14:paraId="60444EDE"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Buttock/22 d</w:t>
            </w:r>
          </w:p>
        </w:tc>
        <w:tc>
          <w:tcPr>
            <w:tcW w:w="567" w:type="dxa"/>
            <w:hideMark/>
          </w:tcPr>
          <w:p w14:paraId="37928D8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709" w:type="dxa"/>
            <w:hideMark/>
          </w:tcPr>
          <w:p w14:paraId="0C4BC5E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4</w:t>
            </w:r>
            <w:r w:rsidRPr="002D53C9">
              <w:rPr>
                <w:rFonts w:ascii="Book Antiqua" w:eastAsia="宋体" w:hAnsi="Book Antiqua"/>
                <w:color w:val="000000"/>
                <w:lang w:eastAsia="zh-CN"/>
              </w:rPr>
              <w:t>-</w:t>
            </w:r>
          </w:p>
        </w:tc>
        <w:tc>
          <w:tcPr>
            <w:tcW w:w="1276" w:type="dxa"/>
            <w:hideMark/>
          </w:tcPr>
          <w:p w14:paraId="51F3738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03A2CDC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Alcoholic cirrhosis</w:t>
            </w:r>
          </w:p>
        </w:tc>
        <w:tc>
          <w:tcPr>
            <w:tcW w:w="1417" w:type="dxa"/>
            <w:vMerge/>
            <w:hideMark/>
          </w:tcPr>
          <w:p w14:paraId="17BCB0F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659B7ABE" w14:textId="77777777" w:rsidTr="00EF4C03">
        <w:tc>
          <w:tcPr>
            <w:tcW w:w="1076" w:type="dxa"/>
            <w:vMerge/>
            <w:hideMark/>
          </w:tcPr>
          <w:p w14:paraId="4DC9AC0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4CD9EAF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5F184F8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42AF348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567DD92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12</w:t>
            </w:r>
          </w:p>
        </w:tc>
        <w:tc>
          <w:tcPr>
            <w:tcW w:w="629" w:type="dxa"/>
            <w:hideMark/>
          </w:tcPr>
          <w:p w14:paraId="3500B86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INJ</w:t>
            </w:r>
          </w:p>
        </w:tc>
        <w:tc>
          <w:tcPr>
            <w:tcW w:w="788" w:type="dxa"/>
            <w:hideMark/>
          </w:tcPr>
          <w:p w14:paraId="77AE742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280</w:t>
            </w:r>
          </w:p>
        </w:tc>
        <w:tc>
          <w:tcPr>
            <w:tcW w:w="993" w:type="dxa"/>
            <w:hideMark/>
          </w:tcPr>
          <w:p w14:paraId="7AAB9D63"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7 d</w:t>
            </w:r>
          </w:p>
        </w:tc>
        <w:tc>
          <w:tcPr>
            <w:tcW w:w="1275" w:type="dxa"/>
            <w:hideMark/>
          </w:tcPr>
          <w:p w14:paraId="24C1E444"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Buttock/9 d</w:t>
            </w:r>
          </w:p>
        </w:tc>
        <w:tc>
          <w:tcPr>
            <w:tcW w:w="567" w:type="dxa"/>
            <w:hideMark/>
          </w:tcPr>
          <w:p w14:paraId="3D5EBD9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709" w:type="dxa"/>
            <w:hideMark/>
          </w:tcPr>
          <w:p w14:paraId="769B851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4</w:t>
            </w:r>
            <w:r w:rsidRPr="002D53C9">
              <w:rPr>
                <w:rFonts w:ascii="Book Antiqua" w:eastAsia="宋体" w:hAnsi="Book Antiqua"/>
                <w:color w:val="000000"/>
                <w:lang w:eastAsia="zh-CN"/>
              </w:rPr>
              <w:t>-</w:t>
            </w:r>
          </w:p>
        </w:tc>
        <w:tc>
          <w:tcPr>
            <w:tcW w:w="1276" w:type="dxa"/>
            <w:hideMark/>
          </w:tcPr>
          <w:p w14:paraId="474CE71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6C4B532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Congenital hepatic failure</w:t>
            </w:r>
          </w:p>
        </w:tc>
        <w:tc>
          <w:tcPr>
            <w:tcW w:w="1417" w:type="dxa"/>
            <w:vMerge/>
            <w:hideMark/>
          </w:tcPr>
          <w:p w14:paraId="20C2A0B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F4C03" w:rsidRPr="002D53C9" w14:paraId="3CB56244" w14:textId="77777777" w:rsidTr="00EF4C03">
        <w:tc>
          <w:tcPr>
            <w:tcW w:w="1076" w:type="dxa"/>
            <w:vMerge w:val="restart"/>
            <w:hideMark/>
          </w:tcPr>
          <w:p w14:paraId="18C0C010"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Robison </w:t>
            </w:r>
            <w:r w:rsidRPr="002D53C9">
              <w:rPr>
                <w:rFonts w:ascii="Book Antiqua" w:eastAsia="宋体" w:hAnsi="Book Antiqua" w:hint="eastAsia"/>
                <w:i/>
                <w:color w:val="000000"/>
                <w:lang w:eastAsia="zh-CN"/>
              </w:rPr>
              <w:t>et al</w:t>
            </w:r>
            <w:r w:rsidRPr="002D53C9">
              <w:rPr>
                <w:rFonts w:ascii="Book Antiqua" w:eastAsia="宋体" w:hAnsi="Book Antiqua"/>
                <w:color w:val="000000"/>
                <w:vertAlign w:val="superscript"/>
                <w:lang w:eastAsia="zh-CN"/>
              </w:rPr>
              <w:t>[</w:t>
            </w:r>
            <w:r w:rsidRPr="002D53C9">
              <w:rPr>
                <w:rFonts w:ascii="Book Antiqua" w:eastAsia="宋体" w:hAnsi="Book Antiqua" w:hint="eastAsia"/>
                <w:color w:val="000000"/>
                <w:vertAlign w:val="superscript"/>
                <w:lang w:eastAsia="zh-CN"/>
              </w:rPr>
              <w:t>21</w:t>
            </w:r>
            <w:r w:rsidRPr="002D53C9">
              <w:rPr>
                <w:rFonts w:ascii="Book Antiqua" w:eastAsia="宋体" w:hAnsi="Book Antiqua"/>
                <w:color w:val="000000"/>
                <w:vertAlign w:val="superscript"/>
                <w:lang w:eastAsia="zh-CN"/>
              </w:rPr>
              <w:t>]</w:t>
            </w:r>
          </w:p>
        </w:tc>
        <w:tc>
          <w:tcPr>
            <w:tcW w:w="733" w:type="dxa"/>
            <w:vMerge w:val="restart"/>
            <w:hideMark/>
          </w:tcPr>
          <w:p w14:paraId="3594F503" w14:textId="77777777" w:rsidR="00EF4C03" w:rsidRPr="002D53C9" w:rsidRDefault="00EF4C03" w:rsidP="00470ED0">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w:t>
            </w:r>
            <w:r w:rsidRPr="002D53C9">
              <w:rPr>
                <w:rFonts w:ascii="Book Antiqua" w:eastAsia="宋体" w:hAnsi="Book Antiqua" w:hint="eastAsia"/>
                <w:color w:val="000000"/>
                <w:lang w:eastAsia="zh-CN"/>
              </w:rPr>
              <w:t xml:space="preserve">nited </w:t>
            </w:r>
            <w:r w:rsidRPr="002D53C9">
              <w:rPr>
                <w:rFonts w:ascii="Book Antiqua" w:eastAsia="宋体" w:hAnsi="Book Antiqua" w:hint="eastAsia"/>
                <w:color w:val="000000"/>
                <w:lang w:eastAsia="zh-CN"/>
              </w:rPr>
              <w:lastRenderedPageBreak/>
              <w:t>States</w:t>
            </w:r>
          </w:p>
        </w:tc>
        <w:tc>
          <w:tcPr>
            <w:tcW w:w="709" w:type="dxa"/>
            <w:vMerge w:val="restart"/>
            <w:hideMark/>
          </w:tcPr>
          <w:p w14:paraId="2E884DB5"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lastRenderedPageBreak/>
              <w:t>1978</w:t>
            </w:r>
          </w:p>
        </w:tc>
        <w:tc>
          <w:tcPr>
            <w:tcW w:w="567" w:type="dxa"/>
            <w:vMerge w:val="restart"/>
            <w:hideMark/>
          </w:tcPr>
          <w:p w14:paraId="3E19D585"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w:t>
            </w:r>
          </w:p>
        </w:tc>
        <w:tc>
          <w:tcPr>
            <w:tcW w:w="709" w:type="dxa"/>
            <w:vMerge w:val="restart"/>
            <w:hideMark/>
          </w:tcPr>
          <w:p w14:paraId="00213513"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63</w:t>
            </w:r>
          </w:p>
        </w:tc>
        <w:tc>
          <w:tcPr>
            <w:tcW w:w="629" w:type="dxa"/>
            <w:vMerge w:val="restart"/>
            <w:hideMark/>
          </w:tcPr>
          <w:p w14:paraId="14FDC0A5"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vMerge w:val="restart"/>
            <w:hideMark/>
          </w:tcPr>
          <w:p w14:paraId="65D429E5"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30</w:t>
            </w:r>
          </w:p>
        </w:tc>
        <w:tc>
          <w:tcPr>
            <w:tcW w:w="993" w:type="dxa"/>
            <w:vMerge w:val="restart"/>
            <w:hideMark/>
          </w:tcPr>
          <w:p w14:paraId="175827FE"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 d</w:t>
            </w:r>
          </w:p>
        </w:tc>
        <w:tc>
          <w:tcPr>
            <w:tcW w:w="1275" w:type="dxa"/>
            <w:vMerge w:val="restart"/>
            <w:hideMark/>
          </w:tcPr>
          <w:p w14:paraId="2C02F33F"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Upper arm</w:t>
            </w:r>
          </w:p>
        </w:tc>
        <w:tc>
          <w:tcPr>
            <w:tcW w:w="567" w:type="dxa"/>
            <w:vMerge w:val="restart"/>
            <w:hideMark/>
          </w:tcPr>
          <w:p w14:paraId="083A85AB" w14:textId="77777777" w:rsidR="00EF4C03" w:rsidRPr="002D53C9" w:rsidRDefault="00EF4C03" w:rsidP="00413EA1">
            <w:pPr>
              <w:adjustRightInd w:val="0"/>
              <w:snapToGrid w:val="0"/>
              <w:spacing w:line="360" w:lineRule="auto"/>
              <w:jc w:val="both"/>
              <w:rPr>
                <w:rFonts w:ascii="Book Antiqua" w:eastAsia="宋体" w:hAnsi="Book Antiqua"/>
                <w:color w:val="000000"/>
                <w:vertAlign w:val="superscript"/>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w:t>
            </w:r>
            <w:r w:rsidR="00EB5CE9" w:rsidRPr="002D53C9">
              <w:rPr>
                <w:rFonts w:ascii="Book Antiqua" w:eastAsia="宋体" w:hAnsi="Book Antiqua"/>
                <w:color w:val="000000"/>
                <w:vertAlign w:val="superscript"/>
                <w:lang w:eastAsia="zh-CN"/>
              </w:rPr>
              <w:t>1</w:t>
            </w:r>
          </w:p>
        </w:tc>
        <w:tc>
          <w:tcPr>
            <w:tcW w:w="709" w:type="dxa"/>
            <w:vMerge w:val="restart"/>
            <w:hideMark/>
          </w:tcPr>
          <w:p w14:paraId="48269310" w14:textId="77777777" w:rsidR="00EF4C03" w:rsidRPr="002D53C9" w:rsidRDefault="00EF4C03" w:rsidP="00413EA1">
            <w:pPr>
              <w:adjustRightInd w:val="0"/>
              <w:snapToGrid w:val="0"/>
              <w:spacing w:line="360" w:lineRule="auto"/>
              <w:jc w:val="both"/>
              <w:rPr>
                <w:rFonts w:ascii="Book Antiqua" w:eastAsia="宋体" w:hAnsi="Book Antiqua"/>
                <w:color w:val="000000"/>
                <w:vertAlign w:val="superscript"/>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w:t>
            </w:r>
            <w:r w:rsidR="00EB5CE9" w:rsidRPr="002D53C9">
              <w:rPr>
                <w:rFonts w:ascii="Book Antiqua" w:eastAsia="宋体" w:hAnsi="Book Antiqua"/>
                <w:color w:val="000000"/>
                <w:vertAlign w:val="superscript"/>
                <w:lang w:eastAsia="zh-CN"/>
              </w:rPr>
              <w:t>1</w:t>
            </w:r>
          </w:p>
        </w:tc>
        <w:tc>
          <w:tcPr>
            <w:tcW w:w="1276" w:type="dxa"/>
            <w:hideMark/>
          </w:tcPr>
          <w:p w14:paraId="0AE4B185"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vMerge w:val="restart"/>
            <w:hideMark/>
          </w:tcPr>
          <w:p w14:paraId="027AF397"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Alcoholic cirrhosis</w:t>
            </w:r>
          </w:p>
        </w:tc>
        <w:tc>
          <w:tcPr>
            <w:tcW w:w="1417" w:type="dxa"/>
            <w:vMerge w:val="restart"/>
            <w:hideMark/>
          </w:tcPr>
          <w:p w14:paraId="41DFAB24"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Temporarily alleviated</w:t>
            </w:r>
          </w:p>
        </w:tc>
      </w:tr>
      <w:tr w:rsidR="00E04826" w:rsidRPr="002D53C9" w14:paraId="0415602F" w14:textId="77777777" w:rsidTr="00EF4C03">
        <w:tc>
          <w:tcPr>
            <w:tcW w:w="1076" w:type="dxa"/>
            <w:vMerge/>
            <w:hideMark/>
          </w:tcPr>
          <w:p w14:paraId="1587A18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0F4D3F5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2183D16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5904823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1D03EA6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629" w:type="dxa"/>
            <w:vMerge/>
            <w:hideMark/>
          </w:tcPr>
          <w:p w14:paraId="3A44E96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vMerge/>
            <w:hideMark/>
          </w:tcPr>
          <w:p w14:paraId="00BC03A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hideMark/>
          </w:tcPr>
          <w:p w14:paraId="47E48CE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vMerge/>
            <w:hideMark/>
          </w:tcPr>
          <w:p w14:paraId="25FD9FE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0DED4CF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63AF9CD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631FD10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Epicutaneous test</w:t>
            </w:r>
          </w:p>
        </w:tc>
        <w:tc>
          <w:tcPr>
            <w:tcW w:w="1701" w:type="dxa"/>
            <w:vMerge/>
            <w:hideMark/>
          </w:tcPr>
          <w:p w14:paraId="56A2978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417" w:type="dxa"/>
            <w:vMerge/>
            <w:hideMark/>
          </w:tcPr>
          <w:p w14:paraId="369B6F9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2EF9EE16" w14:textId="77777777" w:rsidTr="00EF4C03">
        <w:tc>
          <w:tcPr>
            <w:tcW w:w="1076" w:type="dxa"/>
            <w:hideMark/>
          </w:tcPr>
          <w:p w14:paraId="43179A8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Jean-Pastor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w:t>
            </w:r>
            <w:r w:rsidR="00720E41" w:rsidRPr="002D53C9">
              <w:rPr>
                <w:rFonts w:ascii="Book Antiqua" w:eastAsia="宋体" w:hAnsi="Book Antiqua" w:hint="eastAsia"/>
                <w:color w:val="000000"/>
                <w:vertAlign w:val="superscript"/>
                <w:lang w:eastAsia="zh-CN"/>
              </w:rPr>
              <w:t>22</w:t>
            </w:r>
            <w:r w:rsidRPr="002D53C9">
              <w:rPr>
                <w:rFonts w:ascii="Book Antiqua" w:eastAsia="宋体" w:hAnsi="Book Antiqua"/>
                <w:color w:val="000000"/>
                <w:vertAlign w:val="superscript"/>
                <w:lang w:eastAsia="zh-CN"/>
              </w:rPr>
              <w:t>]</w:t>
            </w:r>
          </w:p>
        </w:tc>
        <w:tc>
          <w:tcPr>
            <w:tcW w:w="733" w:type="dxa"/>
            <w:hideMark/>
          </w:tcPr>
          <w:p w14:paraId="7B8F1FE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France</w:t>
            </w:r>
          </w:p>
        </w:tc>
        <w:tc>
          <w:tcPr>
            <w:tcW w:w="709" w:type="dxa"/>
            <w:hideMark/>
          </w:tcPr>
          <w:p w14:paraId="3CC6CC7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1981</w:t>
            </w:r>
            <w:r w:rsidRPr="002D53C9">
              <w:rPr>
                <w:rFonts w:ascii="Book Antiqua" w:eastAsia="宋体" w:hAnsi="Book Antiqua"/>
                <w:color w:val="000000"/>
                <w:vertAlign w:val="superscript"/>
                <w:lang w:eastAsia="zh-CN"/>
              </w:rPr>
              <w:t>+</w:t>
            </w:r>
          </w:p>
        </w:tc>
        <w:tc>
          <w:tcPr>
            <w:tcW w:w="567" w:type="dxa"/>
            <w:hideMark/>
          </w:tcPr>
          <w:p w14:paraId="319F917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519CECC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629" w:type="dxa"/>
            <w:hideMark/>
          </w:tcPr>
          <w:p w14:paraId="0C33967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hideMark/>
          </w:tcPr>
          <w:p w14:paraId="3220DBE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hideMark/>
          </w:tcPr>
          <w:p w14:paraId="31A00F7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hideMark/>
          </w:tcPr>
          <w:p w14:paraId="647F3CE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0051160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41C6104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666AA36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240B45B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417" w:type="dxa"/>
            <w:hideMark/>
          </w:tcPr>
          <w:p w14:paraId="5F7F3AA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5D28CE3E" w14:textId="77777777" w:rsidTr="00EF4C03">
        <w:tc>
          <w:tcPr>
            <w:tcW w:w="1076" w:type="dxa"/>
            <w:vMerge w:val="restart"/>
            <w:hideMark/>
          </w:tcPr>
          <w:p w14:paraId="452F9E8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Finkelstein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w:t>
            </w:r>
            <w:r w:rsidR="00720E41" w:rsidRPr="002D53C9">
              <w:rPr>
                <w:rFonts w:ascii="Book Antiqua" w:eastAsia="宋体" w:hAnsi="Book Antiqua" w:hint="eastAsia"/>
                <w:color w:val="000000"/>
                <w:vertAlign w:val="superscript"/>
                <w:lang w:eastAsia="zh-CN"/>
              </w:rPr>
              <w:t>23</w:t>
            </w:r>
            <w:r w:rsidRPr="002D53C9">
              <w:rPr>
                <w:rFonts w:ascii="Book Antiqua" w:eastAsia="宋体" w:hAnsi="Book Antiqua"/>
                <w:color w:val="000000"/>
                <w:vertAlign w:val="superscript"/>
                <w:lang w:eastAsia="zh-CN"/>
              </w:rPr>
              <w:t>]</w:t>
            </w:r>
          </w:p>
        </w:tc>
        <w:tc>
          <w:tcPr>
            <w:tcW w:w="733" w:type="dxa"/>
            <w:vMerge w:val="restart"/>
            <w:hideMark/>
          </w:tcPr>
          <w:p w14:paraId="4EE1876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Canada</w:t>
            </w:r>
          </w:p>
        </w:tc>
        <w:tc>
          <w:tcPr>
            <w:tcW w:w="709" w:type="dxa"/>
            <w:vMerge w:val="restart"/>
            <w:hideMark/>
          </w:tcPr>
          <w:p w14:paraId="3D140C2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1987</w:t>
            </w:r>
          </w:p>
        </w:tc>
        <w:tc>
          <w:tcPr>
            <w:tcW w:w="567" w:type="dxa"/>
            <w:hideMark/>
          </w:tcPr>
          <w:p w14:paraId="4523F60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0FA383E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26</w:t>
            </w:r>
          </w:p>
        </w:tc>
        <w:tc>
          <w:tcPr>
            <w:tcW w:w="629" w:type="dxa"/>
            <w:hideMark/>
          </w:tcPr>
          <w:p w14:paraId="0F070DD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1CAA559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280</w:t>
            </w:r>
          </w:p>
        </w:tc>
        <w:tc>
          <w:tcPr>
            <w:tcW w:w="993" w:type="dxa"/>
            <w:hideMark/>
          </w:tcPr>
          <w:p w14:paraId="4DA3021C"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11 d</w:t>
            </w:r>
          </w:p>
        </w:tc>
        <w:tc>
          <w:tcPr>
            <w:tcW w:w="1275" w:type="dxa"/>
            <w:hideMark/>
          </w:tcPr>
          <w:p w14:paraId="0194CE1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Months</w:t>
            </w:r>
          </w:p>
        </w:tc>
        <w:tc>
          <w:tcPr>
            <w:tcW w:w="567" w:type="dxa"/>
            <w:hideMark/>
          </w:tcPr>
          <w:p w14:paraId="44B3A4C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709" w:type="dxa"/>
            <w:hideMark/>
          </w:tcPr>
          <w:p w14:paraId="3AC5E86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1276" w:type="dxa"/>
            <w:hideMark/>
          </w:tcPr>
          <w:p w14:paraId="5572530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1DE7D43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Metastatic cholangiocarcinoma</w:t>
            </w:r>
          </w:p>
        </w:tc>
        <w:tc>
          <w:tcPr>
            <w:tcW w:w="1417" w:type="dxa"/>
            <w:hideMark/>
          </w:tcPr>
          <w:p w14:paraId="61C4FCF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Hyperpigmentation remained</w:t>
            </w:r>
          </w:p>
        </w:tc>
      </w:tr>
      <w:tr w:rsidR="00E04826" w:rsidRPr="002D53C9" w14:paraId="263D5C5F" w14:textId="77777777" w:rsidTr="00EF4C03">
        <w:tc>
          <w:tcPr>
            <w:tcW w:w="1076" w:type="dxa"/>
            <w:vMerge/>
            <w:hideMark/>
          </w:tcPr>
          <w:p w14:paraId="017D03C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3407C32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28D6E71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576D4C7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171B5C4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42</w:t>
            </w:r>
          </w:p>
        </w:tc>
        <w:tc>
          <w:tcPr>
            <w:tcW w:w="629" w:type="dxa"/>
            <w:hideMark/>
          </w:tcPr>
          <w:p w14:paraId="0FAF759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593E25D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40</w:t>
            </w:r>
          </w:p>
        </w:tc>
        <w:tc>
          <w:tcPr>
            <w:tcW w:w="993" w:type="dxa"/>
            <w:hideMark/>
          </w:tcPr>
          <w:p w14:paraId="403EDE6F"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14 d</w:t>
            </w:r>
          </w:p>
        </w:tc>
        <w:tc>
          <w:tcPr>
            <w:tcW w:w="1275" w:type="dxa"/>
            <w:hideMark/>
          </w:tcPr>
          <w:p w14:paraId="46E811A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Months</w:t>
            </w:r>
          </w:p>
        </w:tc>
        <w:tc>
          <w:tcPr>
            <w:tcW w:w="567" w:type="dxa"/>
            <w:hideMark/>
          </w:tcPr>
          <w:p w14:paraId="4FFB136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709" w:type="dxa"/>
            <w:hideMark/>
          </w:tcPr>
          <w:p w14:paraId="6E2361E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1276" w:type="dxa"/>
            <w:hideMark/>
          </w:tcPr>
          <w:p w14:paraId="5E6FC9C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019E03D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Primary biliary cirrhosis</w:t>
            </w:r>
          </w:p>
        </w:tc>
        <w:tc>
          <w:tcPr>
            <w:tcW w:w="1417" w:type="dxa"/>
            <w:hideMark/>
          </w:tcPr>
          <w:p w14:paraId="2604EE7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Total bilirubin remained elevated</w:t>
            </w:r>
          </w:p>
        </w:tc>
      </w:tr>
      <w:tr w:rsidR="00E04826" w:rsidRPr="002D53C9" w14:paraId="405D6B05" w14:textId="77777777" w:rsidTr="00EF4C03">
        <w:tc>
          <w:tcPr>
            <w:tcW w:w="1076" w:type="dxa"/>
            <w:vMerge/>
            <w:hideMark/>
          </w:tcPr>
          <w:p w14:paraId="1B0D614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6B59717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6162B8C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2358C5E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1FABF2B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39</w:t>
            </w:r>
          </w:p>
        </w:tc>
        <w:tc>
          <w:tcPr>
            <w:tcW w:w="629" w:type="dxa"/>
            <w:hideMark/>
          </w:tcPr>
          <w:p w14:paraId="228A8C1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hideMark/>
          </w:tcPr>
          <w:p w14:paraId="382CA6F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1750</w:t>
            </w:r>
          </w:p>
        </w:tc>
        <w:tc>
          <w:tcPr>
            <w:tcW w:w="993" w:type="dxa"/>
            <w:hideMark/>
          </w:tcPr>
          <w:p w14:paraId="240D56ED"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 d</w:t>
            </w:r>
          </w:p>
        </w:tc>
        <w:tc>
          <w:tcPr>
            <w:tcW w:w="1275" w:type="dxa"/>
            <w:hideMark/>
          </w:tcPr>
          <w:p w14:paraId="2ECC80B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Months</w:t>
            </w:r>
          </w:p>
        </w:tc>
        <w:tc>
          <w:tcPr>
            <w:tcW w:w="567" w:type="dxa"/>
            <w:hideMark/>
          </w:tcPr>
          <w:p w14:paraId="7673A6C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709" w:type="dxa"/>
            <w:hideMark/>
          </w:tcPr>
          <w:p w14:paraId="4DD3060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1276" w:type="dxa"/>
            <w:hideMark/>
          </w:tcPr>
          <w:p w14:paraId="339A0DD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38118A6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Chronic myeloid leukemia</w:t>
            </w:r>
          </w:p>
        </w:tc>
        <w:tc>
          <w:tcPr>
            <w:tcW w:w="1417" w:type="dxa"/>
            <w:hideMark/>
          </w:tcPr>
          <w:p w14:paraId="13F886F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Residual erythema scaling, pruritus, and hyperpigmentation</w:t>
            </w:r>
          </w:p>
        </w:tc>
      </w:tr>
      <w:tr w:rsidR="00E04826" w:rsidRPr="002D53C9" w14:paraId="09EC987E" w14:textId="77777777" w:rsidTr="00EF4C03">
        <w:tc>
          <w:tcPr>
            <w:tcW w:w="1076" w:type="dxa"/>
            <w:vMerge/>
            <w:hideMark/>
          </w:tcPr>
          <w:p w14:paraId="5ADF83B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4BCE039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396B889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6D6434E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w:t>
            </w:r>
          </w:p>
        </w:tc>
        <w:tc>
          <w:tcPr>
            <w:tcW w:w="709" w:type="dxa"/>
            <w:hideMark/>
          </w:tcPr>
          <w:p w14:paraId="384DEA7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51</w:t>
            </w:r>
          </w:p>
        </w:tc>
        <w:tc>
          <w:tcPr>
            <w:tcW w:w="629" w:type="dxa"/>
            <w:hideMark/>
          </w:tcPr>
          <w:p w14:paraId="2028B6C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54F8476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w:t>
            </w:r>
          </w:p>
        </w:tc>
        <w:tc>
          <w:tcPr>
            <w:tcW w:w="993" w:type="dxa"/>
            <w:hideMark/>
          </w:tcPr>
          <w:p w14:paraId="53D74DB2"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14 d</w:t>
            </w:r>
          </w:p>
        </w:tc>
        <w:tc>
          <w:tcPr>
            <w:tcW w:w="1275" w:type="dxa"/>
            <w:hideMark/>
          </w:tcPr>
          <w:p w14:paraId="05CC905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Months</w:t>
            </w:r>
          </w:p>
        </w:tc>
        <w:tc>
          <w:tcPr>
            <w:tcW w:w="567" w:type="dxa"/>
            <w:hideMark/>
          </w:tcPr>
          <w:p w14:paraId="13CB0C7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709" w:type="dxa"/>
            <w:hideMark/>
          </w:tcPr>
          <w:p w14:paraId="6FA8F78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1276" w:type="dxa"/>
            <w:hideMark/>
          </w:tcPr>
          <w:p w14:paraId="402DFEB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3F92981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Amyloidosis</w:t>
            </w:r>
          </w:p>
        </w:tc>
        <w:tc>
          <w:tcPr>
            <w:tcW w:w="1417" w:type="dxa"/>
            <w:hideMark/>
          </w:tcPr>
          <w:p w14:paraId="75E2693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Mild improvement</w:t>
            </w:r>
          </w:p>
        </w:tc>
      </w:tr>
      <w:tr w:rsidR="00E04826" w:rsidRPr="002D53C9" w14:paraId="4D2171F7" w14:textId="77777777" w:rsidTr="00EF4C03">
        <w:tc>
          <w:tcPr>
            <w:tcW w:w="1076" w:type="dxa"/>
            <w:vMerge/>
            <w:hideMark/>
          </w:tcPr>
          <w:p w14:paraId="54A2BDF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025E7C4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7DD3926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38A5547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39A717C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64</w:t>
            </w:r>
          </w:p>
        </w:tc>
        <w:tc>
          <w:tcPr>
            <w:tcW w:w="629" w:type="dxa"/>
            <w:hideMark/>
          </w:tcPr>
          <w:p w14:paraId="5A47008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70EB5A4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w:t>
            </w:r>
          </w:p>
        </w:tc>
        <w:tc>
          <w:tcPr>
            <w:tcW w:w="993" w:type="dxa"/>
            <w:hideMark/>
          </w:tcPr>
          <w:p w14:paraId="0FF475CC"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 d</w:t>
            </w:r>
          </w:p>
        </w:tc>
        <w:tc>
          <w:tcPr>
            <w:tcW w:w="1275" w:type="dxa"/>
            <w:hideMark/>
          </w:tcPr>
          <w:p w14:paraId="3057D89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Months</w:t>
            </w:r>
          </w:p>
        </w:tc>
        <w:tc>
          <w:tcPr>
            <w:tcW w:w="567" w:type="dxa"/>
            <w:hideMark/>
          </w:tcPr>
          <w:p w14:paraId="351C1B2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709" w:type="dxa"/>
            <w:hideMark/>
          </w:tcPr>
          <w:p w14:paraId="12497C6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ND</w:t>
            </w:r>
          </w:p>
        </w:tc>
        <w:tc>
          <w:tcPr>
            <w:tcW w:w="1276" w:type="dxa"/>
            <w:hideMark/>
          </w:tcPr>
          <w:p w14:paraId="28367D3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4D6DB1B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Cardiac cirrhosis</w:t>
            </w:r>
          </w:p>
        </w:tc>
        <w:tc>
          <w:tcPr>
            <w:tcW w:w="1417" w:type="dxa"/>
            <w:hideMark/>
          </w:tcPr>
          <w:p w14:paraId="0447AF6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Persistent pruritus</w:t>
            </w:r>
          </w:p>
        </w:tc>
      </w:tr>
      <w:tr w:rsidR="00E04826" w:rsidRPr="002D53C9" w14:paraId="790C8DC5" w14:textId="77777777" w:rsidTr="00EF4C03">
        <w:tc>
          <w:tcPr>
            <w:tcW w:w="1076" w:type="dxa"/>
            <w:vMerge/>
            <w:hideMark/>
          </w:tcPr>
          <w:p w14:paraId="171DDF4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700AA83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63E50E0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655791F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6B8844E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32</w:t>
            </w:r>
          </w:p>
        </w:tc>
        <w:tc>
          <w:tcPr>
            <w:tcW w:w="629" w:type="dxa"/>
            <w:hideMark/>
          </w:tcPr>
          <w:p w14:paraId="65C8B31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5F8AD9A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w:t>
            </w:r>
          </w:p>
        </w:tc>
        <w:tc>
          <w:tcPr>
            <w:tcW w:w="993" w:type="dxa"/>
            <w:hideMark/>
          </w:tcPr>
          <w:p w14:paraId="6CCD089A"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14 d</w:t>
            </w:r>
          </w:p>
        </w:tc>
        <w:tc>
          <w:tcPr>
            <w:tcW w:w="1275" w:type="dxa"/>
            <w:hideMark/>
          </w:tcPr>
          <w:p w14:paraId="10CFDE7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Months</w:t>
            </w:r>
          </w:p>
        </w:tc>
        <w:tc>
          <w:tcPr>
            <w:tcW w:w="567" w:type="dxa"/>
            <w:hideMark/>
          </w:tcPr>
          <w:p w14:paraId="1196C2C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709" w:type="dxa"/>
            <w:hideMark/>
          </w:tcPr>
          <w:p w14:paraId="5FBAA7E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1276" w:type="dxa"/>
            <w:hideMark/>
          </w:tcPr>
          <w:p w14:paraId="16C731F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72D39DC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Preeclampsia with DIC</w:t>
            </w:r>
          </w:p>
        </w:tc>
        <w:tc>
          <w:tcPr>
            <w:tcW w:w="1417" w:type="dxa"/>
            <w:hideMark/>
          </w:tcPr>
          <w:p w14:paraId="3B59A49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F4C03" w:rsidRPr="002D53C9" w14:paraId="032B15BB" w14:textId="77777777" w:rsidTr="00EF4C03">
        <w:tc>
          <w:tcPr>
            <w:tcW w:w="1076" w:type="dxa"/>
            <w:vMerge w:val="restart"/>
            <w:hideMark/>
          </w:tcPr>
          <w:p w14:paraId="71A7B8FF"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Joyce </w:t>
            </w:r>
            <w:r w:rsidRPr="002D53C9">
              <w:rPr>
                <w:rFonts w:ascii="Book Antiqua" w:eastAsia="宋体" w:hAnsi="Book Antiqua" w:hint="eastAsia"/>
                <w:i/>
                <w:color w:val="000000"/>
                <w:lang w:eastAsia="zh-CN"/>
              </w:rPr>
              <w:t>et al</w:t>
            </w:r>
            <w:r w:rsidRPr="002D53C9">
              <w:rPr>
                <w:rFonts w:ascii="Book Antiqua" w:eastAsia="宋体" w:hAnsi="Book Antiqua"/>
                <w:color w:val="000000"/>
                <w:vertAlign w:val="superscript"/>
                <w:lang w:eastAsia="zh-CN"/>
              </w:rPr>
              <w:t>[</w:t>
            </w:r>
            <w:r w:rsidRPr="002D53C9">
              <w:rPr>
                <w:rFonts w:ascii="Book Antiqua" w:eastAsia="宋体" w:hAnsi="Book Antiqua" w:hint="eastAsia"/>
                <w:color w:val="000000"/>
                <w:vertAlign w:val="superscript"/>
                <w:lang w:eastAsia="zh-CN"/>
              </w:rPr>
              <w:t>24</w:t>
            </w:r>
            <w:r w:rsidRPr="002D53C9">
              <w:rPr>
                <w:rFonts w:ascii="Book Antiqua" w:eastAsia="宋体" w:hAnsi="Book Antiqua"/>
                <w:color w:val="000000"/>
                <w:vertAlign w:val="superscript"/>
                <w:lang w:eastAsia="zh-CN"/>
              </w:rPr>
              <w:t>]</w:t>
            </w:r>
          </w:p>
        </w:tc>
        <w:tc>
          <w:tcPr>
            <w:tcW w:w="733" w:type="dxa"/>
            <w:vMerge w:val="restart"/>
            <w:hideMark/>
          </w:tcPr>
          <w:p w14:paraId="4A710759" w14:textId="77777777" w:rsidR="00EF4C03" w:rsidRPr="002D53C9" w:rsidRDefault="00EF4C03" w:rsidP="00470ED0">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w:t>
            </w:r>
            <w:r w:rsidRPr="002D53C9">
              <w:rPr>
                <w:rFonts w:ascii="Book Antiqua" w:eastAsia="宋体" w:hAnsi="Book Antiqua" w:hint="eastAsia"/>
                <w:color w:val="000000"/>
                <w:lang w:eastAsia="zh-CN"/>
              </w:rPr>
              <w:t>nited States</w:t>
            </w:r>
          </w:p>
        </w:tc>
        <w:tc>
          <w:tcPr>
            <w:tcW w:w="709" w:type="dxa"/>
            <w:vMerge w:val="restart"/>
            <w:hideMark/>
          </w:tcPr>
          <w:p w14:paraId="6D33ACC8"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1988</w:t>
            </w:r>
          </w:p>
        </w:tc>
        <w:tc>
          <w:tcPr>
            <w:tcW w:w="567" w:type="dxa"/>
            <w:hideMark/>
          </w:tcPr>
          <w:p w14:paraId="7278717C"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11A69391"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36</w:t>
            </w:r>
          </w:p>
        </w:tc>
        <w:tc>
          <w:tcPr>
            <w:tcW w:w="629" w:type="dxa"/>
            <w:hideMark/>
          </w:tcPr>
          <w:p w14:paraId="3E77DC58"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hideMark/>
          </w:tcPr>
          <w:p w14:paraId="174CFE6D"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20</w:t>
            </w:r>
          </w:p>
        </w:tc>
        <w:tc>
          <w:tcPr>
            <w:tcW w:w="993" w:type="dxa"/>
            <w:hideMark/>
          </w:tcPr>
          <w:p w14:paraId="7FC968FF"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14 d</w:t>
            </w:r>
          </w:p>
        </w:tc>
        <w:tc>
          <w:tcPr>
            <w:tcW w:w="1275" w:type="dxa"/>
            <w:hideMark/>
          </w:tcPr>
          <w:p w14:paraId="6CCDF0D3"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Right arm/4 yr</w:t>
            </w:r>
          </w:p>
        </w:tc>
        <w:tc>
          <w:tcPr>
            <w:tcW w:w="567" w:type="dxa"/>
            <w:hideMark/>
          </w:tcPr>
          <w:p w14:paraId="339CC7F6"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20B00535"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1BC477C1"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5B32F51D"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Long-term warfarin therapy</w:t>
            </w:r>
          </w:p>
        </w:tc>
        <w:tc>
          <w:tcPr>
            <w:tcW w:w="1417" w:type="dxa"/>
            <w:hideMark/>
          </w:tcPr>
          <w:p w14:paraId="4CF236BF"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Intermittent pruritus and persistent induration</w:t>
            </w:r>
          </w:p>
        </w:tc>
      </w:tr>
      <w:tr w:rsidR="00E04826" w:rsidRPr="002D53C9" w14:paraId="3831A641" w14:textId="77777777" w:rsidTr="00EF4C03">
        <w:tc>
          <w:tcPr>
            <w:tcW w:w="1076" w:type="dxa"/>
            <w:vMerge/>
            <w:hideMark/>
          </w:tcPr>
          <w:p w14:paraId="26ED605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7B95559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2B01D2A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7FFC400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0B31AFE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61</w:t>
            </w:r>
          </w:p>
        </w:tc>
        <w:tc>
          <w:tcPr>
            <w:tcW w:w="629" w:type="dxa"/>
            <w:hideMark/>
          </w:tcPr>
          <w:p w14:paraId="0C35021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hideMark/>
          </w:tcPr>
          <w:p w14:paraId="689ECEE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w:t>
            </w:r>
          </w:p>
        </w:tc>
        <w:tc>
          <w:tcPr>
            <w:tcW w:w="993" w:type="dxa"/>
            <w:hideMark/>
          </w:tcPr>
          <w:p w14:paraId="2F754360"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6 d</w:t>
            </w:r>
          </w:p>
        </w:tc>
        <w:tc>
          <w:tcPr>
            <w:tcW w:w="1275" w:type="dxa"/>
            <w:hideMark/>
          </w:tcPr>
          <w:p w14:paraId="40A67538"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Left arm/6 mo</w:t>
            </w:r>
          </w:p>
        </w:tc>
        <w:tc>
          <w:tcPr>
            <w:tcW w:w="567" w:type="dxa"/>
            <w:hideMark/>
          </w:tcPr>
          <w:p w14:paraId="4CEBB9C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0A43491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525693A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5E6B20E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Severe cardiac disease</w:t>
            </w:r>
          </w:p>
        </w:tc>
        <w:tc>
          <w:tcPr>
            <w:tcW w:w="1417" w:type="dxa"/>
            <w:hideMark/>
          </w:tcPr>
          <w:p w14:paraId="4EDABA8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Skin lesion persisted unchanged</w:t>
            </w:r>
          </w:p>
        </w:tc>
      </w:tr>
      <w:tr w:rsidR="00E04826" w:rsidRPr="002D53C9" w14:paraId="0CE61648" w14:textId="77777777" w:rsidTr="00EF4C03">
        <w:tc>
          <w:tcPr>
            <w:tcW w:w="1076" w:type="dxa"/>
            <w:vMerge/>
            <w:hideMark/>
          </w:tcPr>
          <w:p w14:paraId="63C3D8B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6B5DBAC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05D4078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32321479"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c>
          <w:tcPr>
            <w:tcW w:w="709" w:type="dxa"/>
            <w:hideMark/>
          </w:tcPr>
          <w:p w14:paraId="4648298B"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c>
          <w:tcPr>
            <w:tcW w:w="629" w:type="dxa"/>
            <w:hideMark/>
          </w:tcPr>
          <w:p w14:paraId="596E8D31"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c>
          <w:tcPr>
            <w:tcW w:w="788" w:type="dxa"/>
            <w:hideMark/>
          </w:tcPr>
          <w:p w14:paraId="012B6686"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c>
          <w:tcPr>
            <w:tcW w:w="993" w:type="dxa"/>
            <w:hideMark/>
          </w:tcPr>
          <w:p w14:paraId="7908CE5C"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c>
          <w:tcPr>
            <w:tcW w:w="1275" w:type="dxa"/>
            <w:hideMark/>
          </w:tcPr>
          <w:p w14:paraId="61E19BA7"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c>
          <w:tcPr>
            <w:tcW w:w="567" w:type="dxa"/>
            <w:hideMark/>
          </w:tcPr>
          <w:p w14:paraId="271D4131"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c>
          <w:tcPr>
            <w:tcW w:w="709" w:type="dxa"/>
            <w:hideMark/>
          </w:tcPr>
          <w:p w14:paraId="285AC161"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c>
          <w:tcPr>
            <w:tcW w:w="1276" w:type="dxa"/>
            <w:hideMark/>
          </w:tcPr>
          <w:p w14:paraId="3CB97224"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c>
          <w:tcPr>
            <w:tcW w:w="1701" w:type="dxa"/>
            <w:hideMark/>
          </w:tcPr>
          <w:p w14:paraId="315CA8F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No significant medical abnormalities</w:t>
            </w:r>
          </w:p>
        </w:tc>
        <w:tc>
          <w:tcPr>
            <w:tcW w:w="1417" w:type="dxa"/>
            <w:hideMark/>
          </w:tcPr>
          <w:p w14:paraId="4ACBF0EA" w14:textId="77777777" w:rsidR="00E04826" w:rsidRPr="002D53C9" w:rsidRDefault="00E04826" w:rsidP="00413EA1">
            <w:pPr>
              <w:adjustRightInd w:val="0"/>
              <w:snapToGrid w:val="0"/>
              <w:spacing w:line="360" w:lineRule="auto"/>
              <w:jc w:val="both"/>
              <w:rPr>
                <w:rFonts w:ascii="Book Antiqua" w:eastAsia="宋体" w:hAnsi="Book Antiqua" w:cs="宋体"/>
                <w:color w:val="000000"/>
                <w:lang w:eastAsia="zh-CN"/>
              </w:rPr>
            </w:pPr>
          </w:p>
        </w:tc>
      </w:tr>
      <w:tr w:rsidR="00EF4C03" w:rsidRPr="002D53C9" w14:paraId="5AC795E2" w14:textId="77777777" w:rsidTr="00EF4C03">
        <w:tc>
          <w:tcPr>
            <w:tcW w:w="1076" w:type="dxa"/>
            <w:vMerge w:val="restart"/>
            <w:hideMark/>
          </w:tcPr>
          <w:p w14:paraId="71F17064"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lastRenderedPageBreak/>
              <w:t xml:space="preserve">Sanders </w:t>
            </w:r>
            <w:r w:rsidRPr="002D53C9">
              <w:rPr>
                <w:rFonts w:ascii="Book Antiqua" w:eastAsia="宋体" w:hAnsi="Book Antiqua" w:hint="eastAsia"/>
                <w:i/>
                <w:color w:val="000000"/>
                <w:lang w:eastAsia="zh-CN"/>
              </w:rPr>
              <w:t>et al</w:t>
            </w:r>
            <w:r w:rsidRPr="002D53C9">
              <w:rPr>
                <w:rFonts w:ascii="Book Antiqua" w:eastAsia="宋体" w:hAnsi="Book Antiqua"/>
                <w:color w:val="000000"/>
                <w:vertAlign w:val="superscript"/>
                <w:lang w:eastAsia="zh-CN"/>
              </w:rPr>
              <w:t>[</w:t>
            </w:r>
            <w:r w:rsidRPr="002D53C9">
              <w:rPr>
                <w:rFonts w:ascii="Book Antiqua" w:eastAsia="宋体" w:hAnsi="Book Antiqua" w:hint="eastAsia"/>
                <w:color w:val="000000"/>
                <w:vertAlign w:val="superscript"/>
                <w:lang w:eastAsia="zh-CN"/>
              </w:rPr>
              <w:t>25</w:t>
            </w:r>
            <w:r w:rsidRPr="002D53C9">
              <w:rPr>
                <w:rFonts w:ascii="Book Antiqua" w:eastAsia="宋体" w:hAnsi="Book Antiqua"/>
                <w:color w:val="000000"/>
                <w:vertAlign w:val="superscript"/>
                <w:lang w:eastAsia="zh-CN"/>
              </w:rPr>
              <w:t>]</w:t>
            </w:r>
          </w:p>
        </w:tc>
        <w:tc>
          <w:tcPr>
            <w:tcW w:w="733" w:type="dxa"/>
            <w:vMerge w:val="restart"/>
            <w:hideMark/>
          </w:tcPr>
          <w:p w14:paraId="56719AEC" w14:textId="77777777" w:rsidR="00EF4C03" w:rsidRPr="002D53C9" w:rsidRDefault="00EF4C03" w:rsidP="00470ED0">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w:t>
            </w:r>
            <w:r w:rsidRPr="002D53C9">
              <w:rPr>
                <w:rFonts w:ascii="Book Antiqua" w:eastAsia="宋体" w:hAnsi="Book Antiqua" w:hint="eastAsia"/>
                <w:color w:val="000000"/>
                <w:lang w:eastAsia="zh-CN"/>
              </w:rPr>
              <w:t>nited States</w:t>
            </w:r>
          </w:p>
        </w:tc>
        <w:tc>
          <w:tcPr>
            <w:tcW w:w="709" w:type="dxa"/>
            <w:vMerge w:val="restart"/>
            <w:hideMark/>
          </w:tcPr>
          <w:p w14:paraId="5F512D78"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1988</w:t>
            </w:r>
          </w:p>
        </w:tc>
        <w:tc>
          <w:tcPr>
            <w:tcW w:w="567" w:type="dxa"/>
            <w:hideMark/>
          </w:tcPr>
          <w:p w14:paraId="484A3759"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623A3A9B"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18</w:t>
            </w:r>
          </w:p>
        </w:tc>
        <w:tc>
          <w:tcPr>
            <w:tcW w:w="629" w:type="dxa"/>
            <w:hideMark/>
          </w:tcPr>
          <w:p w14:paraId="6EE72E03"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35DD23E6"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100</w:t>
            </w:r>
          </w:p>
        </w:tc>
        <w:tc>
          <w:tcPr>
            <w:tcW w:w="993" w:type="dxa"/>
            <w:hideMark/>
          </w:tcPr>
          <w:p w14:paraId="7FB6FD4D"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&gt; 10 d</w:t>
            </w:r>
          </w:p>
        </w:tc>
        <w:tc>
          <w:tcPr>
            <w:tcW w:w="1275" w:type="dxa"/>
            <w:hideMark/>
          </w:tcPr>
          <w:p w14:paraId="2A206F81"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 upper arm/weeks</w:t>
            </w:r>
          </w:p>
        </w:tc>
        <w:tc>
          <w:tcPr>
            <w:tcW w:w="567" w:type="dxa"/>
            <w:hideMark/>
          </w:tcPr>
          <w:p w14:paraId="39627D82"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1275AF4F"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4</w:t>
            </w:r>
            <w:r w:rsidRPr="002D53C9">
              <w:rPr>
                <w:rFonts w:ascii="Book Antiqua" w:eastAsia="宋体" w:hAnsi="Book Antiqua"/>
                <w:color w:val="000000"/>
                <w:lang w:eastAsia="zh-CN"/>
              </w:rPr>
              <w:t>-</w:t>
            </w:r>
          </w:p>
        </w:tc>
        <w:tc>
          <w:tcPr>
            <w:tcW w:w="1276" w:type="dxa"/>
            <w:hideMark/>
          </w:tcPr>
          <w:p w14:paraId="47D31D53"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0918D8C4"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Anorexia, N/V</w:t>
            </w:r>
          </w:p>
        </w:tc>
        <w:tc>
          <w:tcPr>
            <w:tcW w:w="1417" w:type="dxa"/>
            <w:hideMark/>
          </w:tcPr>
          <w:p w14:paraId="194081FD"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Lesions resolved</w:t>
            </w:r>
          </w:p>
        </w:tc>
      </w:tr>
      <w:tr w:rsidR="00E04826" w:rsidRPr="002D53C9" w14:paraId="210E3646" w14:textId="77777777" w:rsidTr="00EF4C03">
        <w:tc>
          <w:tcPr>
            <w:tcW w:w="1076" w:type="dxa"/>
            <w:vMerge/>
            <w:hideMark/>
          </w:tcPr>
          <w:p w14:paraId="35CDEA2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379D897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31AFF1F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45E1CEF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02CCE15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28</w:t>
            </w:r>
          </w:p>
        </w:tc>
        <w:tc>
          <w:tcPr>
            <w:tcW w:w="629" w:type="dxa"/>
            <w:hideMark/>
          </w:tcPr>
          <w:p w14:paraId="08ECE49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030AAB5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w:t>
            </w:r>
          </w:p>
        </w:tc>
        <w:tc>
          <w:tcPr>
            <w:tcW w:w="993" w:type="dxa"/>
            <w:hideMark/>
          </w:tcPr>
          <w:p w14:paraId="4B5ACB7B"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 wk</w:t>
            </w:r>
          </w:p>
        </w:tc>
        <w:tc>
          <w:tcPr>
            <w:tcW w:w="1275" w:type="dxa"/>
            <w:hideMark/>
          </w:tcPr>
          <w:p w14:paraId="753D1DCE"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Arm/1 mo</w:t>
            </w:r>
          </w:p>
        </w:tc>
        <w:tc>
          <w:tcPr>
            <w:tcW w:w="567" w:type="dxa"/>
            <w:hideMark/>
          </w:tcPr>
          <w:p w14:paraId="44AD55E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48C578A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4</w:t>
            </w:r>
            <w:r w:rsidRPr="002D53C9">
              <w:rPr>
                <w:rFonts w:ascii="Book Antiqua" w:eastAsia="宋体" w:hAnsi="Book Antiqua"/>
                <w:color w:val="000000"/>
                <w:lang w:eastAsia="zh-CN"/>
              </w:rPr>
              <w:t>-</w:t>
            </w:r>
          </w:p>
        </w:tc>
        <w:tc>
          <w:tcPr>
            <w:tcW w:w="1276" w:type="dxa"/>
            <w:hideMark/>
          </w:tcPr>
          <w:p w14:paraId="5AB3650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2F38AC9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Dilated cardiomyopathy</w:t>
            </w:r>
          </w:p>
        </w:tc>
        <w:tc>
          <w:tcPr>
            <w:tcW w:w="1417" w:type="dxa"/>
            <w:hideMark/>
          </w:tcPr>
          <w:p w14:paraId="2C42FDC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Slowly resolved</w:t>
            </w:r>
          </w:p>
        </w:tc>
      </w:tr>
      <w:tr w:rsidR="00E04826" w:rsidRPr="002D53C9" w14:paraId="7B68276E" w14:textId="77777777" w:rsidTr="00EF4C03">
        <w:tc>
          <w:tcPr>
            <w:tcW w:w="1076" w:type="dxa"/>
            <w:vMerge/>
            <w:hideMark/>
          </w:tcPr>
          <w:p w14:paraId="3944EEC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248814F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139A149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1913AC4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22C61DE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31</w:t>
            </w:r>
          </w:p>
        </w:tc>
        <w:tc>
          <w:tcPr>
            <w:tcW w:w="629" w:type="dxa"/>
            <w:hideMark/>
          </w:tcPr>
          <w:p w14:paraId="2576F50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5FA2BE8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hideMark/>
          </w:tcPr>
          <w:p w14:paraId="0174D2C3"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 d</w:t>
            </w:r>
          </w:p>
        </w:tc>
        <w:tc>
          <w:tcPr>
            <w:tcW w:w="1275" w:type="dxa"/>
            <w:hideMark/>
          </w:tcPr>
          <w:p w14:paraId="79C62468"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Upper arm/2 wk</w:t>
            </w:r>
          </w:p>
        </w:tc>
        <w:tc>
          <w:tcPr>
            <w:tcW w:w="567" w:type="dxa"/>
            <w:hideMark/>
          </w:tcPr>
          <w:p w14:paraId="416F920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70412F3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0FBD3EA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6A1A49B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Healthy</w:t>
            </w:r>
          </w:p>
        </w:tc>
        <w:tc>
          <w:tcPr>
            <w:tcW w:w="1417" w:type="dxa"/>
            <w:hideMark/>
          </w:tcPr>
          <w:p w14:paraId="0D89D2C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3DE7BE77" w14:textId="77777777" w:rsidTr="00EF4C03">
        <w:tc>
          <w:tcPr>
            <w:tcW w:w="1076" w:type="dxa"/>
            <w:vMerge/>
            <w:hideMark/>
          </w:tcPr>
          <w:p w14:paraId="65BDB2E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398613A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67ABBFA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42E57F4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794FC2E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25</w:t>
            </w:r>
          </w:p>
        </w:tc>
        <w:tc>
          <w:tcPr>
            <w:tcW w:w="629" w:type="dxa"/>
            <w:hideMark/>
          </w:tcPr>
          <w:p w14:paraId="03F5973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7FB653A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40</w:t>
            </w:r>
          </w:p>
        </w:tc>
        <w:tc>
          <w:tcPr>
            <w:tcW w:w="993" w:type="dxa"/>
            <w:hideMark/>
          </w:tcPr>
          <w:p w14:paraId="10B4C6A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After the injection</w:t>
            </w:r>
          </w:p>
        </w:tc>
        <w:tc>
          <w:tcPr>
            <w:tcW w:w="1275" w:type="dxa"/>
            <w:hideMark/>
          </w:tcPr>
          <w:p w14:paraId="0235AE2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Weeks</w:t>
            </w:r>
          </w:p>
        </w:tc>
        <w:tc>
          <w:tcPr>
            <w:tcW w:w="567" w:type="dxa"/>
            <w:hideMark/>
          </w:tcPr>
          <w:p w14:paraId="60665AC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51B4FA2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4</w:t>
            </w:r>
            <w:r w:rsidRPr="002D53C9">
              <w:rPr>
                <w:rFonts w:ascii="Book Antiqua" w:eastAsia="宋体" w:hAnsi="Book Antiqua"/>
                <w:color w:val="000000"/>
                <w:lang w:eastAsia="zh-CN"/>
              </w:rPr>
              <w:t>-</w:t>
            </w:r>
          </w:p>
        </w:tc>
        <w:tc>
          <w:tcPr>
            <w:tcW w:w="1276" w:type="dxa"/>
            <w:hideMark/>
          </w:tcPr>
          <w:p w14:paraId="26EE938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299F3DB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Drug overdose, elevated LFT results</w:t>
            </w:r>
          </w:p>
        </w:tc>
        <w:tc>
          <w:tcPr>
            <w:tcW w:w="1417" w:type="dxa"/>
            <w:hideMark/>
          </w:tcPr>
          <w:p w14:paraId="5D0FB03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Rash cleared</w:t>
            </w:r>
          </w:p>
        </w:tc>
      </w:tr>
      <w:tr w:rsidR="00E04826" w:rsidRPr="002D53C9" w14:paraId="25FD66DA" w14:textId="77777777" w:rsidTr="00EF4C03">
        <w:tc>
          <w:tcPr>
            <w:tcW w:w="1076" w:type="dxa"/>
            <w:vMerge w:val="restart"/>
            <w:hideMark/>
          </w:tcPr>
          <w:p w14:paraId="7E82B39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Pigatto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[2</w:t>
            </w:r>
            <w:r w:rsidR="00720E41" w:rsidRPr="002D53C9">
              <w:rPr>
                <w:rFonts w:ascii="Book Antiqua" w:eastAsia="宋体" w:hAnsi="Book Antiqua" w:hint="eastAsia"/>
                <w:color w:val="000000"/>
                <w:vertAlign w:val="superscript"/>
                <w:lang w:eastAsia="zh-CN"/>
              </w:rPr>
              <w:t>6</w:t>
            </w:r>
            <w:r w:rsidRPr="002D53C9">
              <w:rPr>
                <w:rFonts w:ascii="Book Antiqua" w:eastAsia="宋体" w:hAnsi="Book Antiqua"/>
                <w:color w:val="000000"/>
                <w:vertAlign w:val="superscript"/>
                <w:lang w:eastAsia="zh-CN"/>
              </w:rPr>
              <w:t>]</w:t>
            </w:r>
          </w:p>
        </w:tc>
        <w:tc>
          <w:tcPr>
            <w:tcW w:w="733" w:type="dxa"/>
            <w:vMerge w:val="restart"/>
            <w:hideMark/>
          </w:tcPr>
          <w:p w14:paraId="772FC7C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Italy</w:t>
            </w:r>
          </w:p>
        </w:tc>
        <w:tc>
          <w:tcPr>
            <w:tcW w:w="709" w:type="dxa"/>
            <w:vMerge w:val="restart"/>
            <w:hideMark/>
          </w:tcPr>
          <w:p w14:paraId="7F10BC5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1990</w:t>
            </w:r>
          </w:p>
        </w:tc>
        <w:tc>
          <w:tcPr>
            <w:tcW w:w="567" w:type="dxa"/>
            <w:vMerge w:val="restart"/>
            <w:hideMark/>
          </w:tcPr>
          <w:p w14:paraId="401650B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vMerge w:val="restart"/>
            <w:hideMark/>
          </w:tcPr>
          <w:p w14:paraId="332340B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9</w:t>
            </w:r>
          </w:p>
        </w:tc>
        <w:tc>
          <w:tcPr>
            <w:tcW w:w="629" w:type="dxa"/>
            <w:vMerge w:val="restart"/>
            <w:hideMark/>
          </w:tcPr>
          <w:p w14:paraId="6A777EB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vMerge w:val="restart"/>
            <w:hideMark/>
          </w:tcPr>
          <w:p w14:paraId="0544BCC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val="restart"/>
            <w:hideMark/>
          </w:tcPr>
          <w:p w14:paraId="3909C0CE"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 d</w:t>
            </w:r>
          </w:p>
        </w:tc>
        <w:tc>
          <w:tcPr>
            <w:tcW w:w="1275" w:type="dxa"/>
            <w:vMerge w:val="restart"/>
            <w:hideMark/>
          </w:tcPr>
          <w:p w14:paraId="46367B5F"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Buttocks</w:t>
            </w:r>
          </w:p>
        </w:tc>
        <w:tc>
          <w:tcPr>
            <w:tcW w:w="567" w:type="dxa"/>
            <w:vMerge w:val="restart"/>
            <w:hideMark/>
          </w:tcPr>
          <w:p w14:paraId="3327D1D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2</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709" w:type="dxa"/>
            <w:vMerge w:val="restart"/>
            <w:hideMark/>
          </w:tcPr>
          <w:p w14:paraId="19AAE9C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vMerge w:val="restart"/>
            <w:hideMark/>
          </w:tcPr>
          <w:p w14:paraId="4CD7064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7018B83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Minor beta thalassemia</w:t>
            </w:r>
          </w:p>
        </w:tc>
        <w:tc>
          <w:tcPr>
            <w:tcW w:w="1417" w:type="dxa"/>
            <w:vMerge w:val="restart"/>
            <w:hideMark/>
          </w:tcPr>
          <w:p w14:paraId="7F6021C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Some residual pigmentation</w:t>
            </w:r>
          </w:p>
        </w:tc>
      </w:tr>
      <w:tr w:rsidR="00E04826" w:rsidRPr="002D53C9" w14:paraId="5883F521" w14:textId="77777777" w:rsidTr="00EF4C03">
        <w:tc>
          <w:tcPr>
            <w:tcW w:w="1076" w:type="dxa"/>
            <w:vMerge/>
            <w:hideMark/>
          </w:tcPr>
          <w:p w14:paraId="055F87A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3CE3A59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0454C49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430583F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45A417F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629" w:type="dxa"/>
            <w:vMerge/>
            <w:hideMark/>
          </w:tcPr>
          <w:p w14:paraId="4337F68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vMerge/>
            <w:hideMark/>
          </w:tcPr>
          <w:p w14:paraId="54FA9CA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hideMark/>
          </w:tcPr>
          <w:p w14:paraId="2D5857D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vMerge/>
            <w:hideMark/>
          </w:tcPr>
          <w:p w14:paraId="312E63D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5BB80FC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3F434B9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vMerge/>
            <w:hideMark/>
          </w:tcPr>
          <w:p w14:paraId="13B7E66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110FC62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Factor X deficiency</w:t>
            </w:r>
          </w:p>
        </w:tc>
        <w:tc>
          <w:tcPr>
            <w:tcW w:w="1417" w:type="dxa"/>
            <w:vMerge/>
            <w:hideMark/>
          </w:tcPr>
          <w:p w14:paraId="2530B45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F4C03" w:rsidRPr="002D53C9" w14:paraId="62498094" w14:textId="77777777" w:rsidTr="00EF4C03">
        <w:tc>
          <w:tcPr>
            <w:tcW w:w="1076" w:type="dxa"/>
            <w:hideMark/>
          </w:tcPr>
          <w:p w14:paraId="595FC64F"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lastRenderedPageBreak/>
              <w:t xml:space="preserve">Lee </w:t>
            </w:r>
            <w:r w:rsidRPr="002D53C9">
              <w:rPr>
                <w:rFonts w:ascii="Book Antiqua" w:eastAsia="宋体" w:hAnsi="Book Antiqua" w:hint="eastAsia"/>
                <w:i/>
                <w:color w:val="000000"/>
                <w:lang w:eastAsia="zh-CN"/>
              </w:rPr>
              <w:t>et al</w:t>
            </w:r>
            <w:r w:rsidRPr="002D53C9">
              <w:rPr>
                <w:rFonts w:ascii="Book Antiqua" w:eastAsia="宋体" w:hAnsi="Book Antiqua"/>
                <w:color w:val="000000"/>
                <w:vertAlign w:val="superscript"/>
                <w:lang w:eastAsia="zh-CN"/>
              </w:rPr>
              <w:t>[2</w:t>
            </w:r>
            <w:r w:rsidRPr="002D53C9">
              <w:rPr>
                <w:rFonts w:ascii="Book Antiqua" w:eastAsia="宋体" w:hAnsi="Book Antiqua" w:hint="eastAsia"/>
                <w:color w:val="000000"/>
                <w:vertAlign w:val="superscript"/>
                <w:lang w:eastAsia="zh-CN"/>
              </w:rPr>
              <w:t>7</w:t>
            </w:r>
            <w:r w:rsidRPr="002D53C9">
              <w:rPr>
                <w:rFonts w:ascii="Book Antiqua" w:eastAsia="宋体" w:hAnsi="Book Antiqua"/>
                <w:color w:val="000000"/>
                <w:vertAlign w:val="superscript"/>
                <w:lang w:eastAsia="zh-CN"/>
              </w:rPr>
              <w:t>]</w:t>
            </w:r>
          </w:p>
        </w:tc>
        <w:tc>
          <w:tcPr>
            <w:tcW w:w="733" w:type="dxa"/>
            <w:hideMark/>
          </w:tcPr>
          <w:p w14:paraId="4A479DF0" w14:textId="77777777" w:rsidR="00EF4C03" w:rsidRPr="002D53C9" w:rsidRDefault="00EF4C03" w:rsidP="00470ED0">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w:t>
            </w:r>
            <w:r w:rsidRPr="002D53C9">
              <w:rPr>
                <w:rFonts w:ascii="Book Antiqua" w:eastAsia="宋体" w:hAnsi="Book Antiqua" w:hint="eastAsia"/>
                <w:color w:val="000000"/>
                <w:lang w:eastAsia="zh-CN"/>
              </w:rPr>
              <w:t>nited States</w:t>
            </w:r>
          </w:p>
        </w:tc>
        <w:tc>
          <w:tcPr>
            <w:tcW w:w="709" w:type="dxa"/>
            <w:hideMark/>
          </w:tcPr>
          <w:p w14:paraId="3882E6D7"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1992</w:t>
            </w:r>
          </w:p>
        </w:tc>
        <w:tc>
          <w:tcPr>
            <w:tcW w:w="567" w:type="dxa"/>
            <w:hideMark/>
          </w:tcPr>
          <w:p w14:paraId="10DE9A1A"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46CAA2AC"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49</w:t>
            </w:r>
          </w:p>
        </w:tc>
        <w:tc>
          <w:tcPr>
            <w:tcW w:w="629" w:type="dxa"/>
            <w:hideMark/>
          </w:tcPr>
          <w:p w14:paraId="66CF8868"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42B0FB83"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110</w:t>
            </w:r>
          </w:p>
        </w:tc>
        <w:tc>
          <w:tcPr>
            <w:tcW w:w="993" w:type="dxa"/>
            <w:hideMark/>
          </w:tcPr>
          <w:p w14:paraId="1AADA27D"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During treatment</w:t>
            </w:r>
          </w:p>
        </w:tc>
        <w:tc>
          <w:tcPr>
            <w:tcW w:w="1275" w:type="dxa"/>
            <w:hideMark/>
          </w:tcPr>
          <w:p w14:paraId="123F5D58"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Upper arms, thighs, and buttocks/2 mo</w:t>
            </w:r>
          </w:p>
        </w:tc>
        <w:tc>
          <w:tcPr>
            <w:tcW w:w="567" w:type="dxa"/>
            <w:hideMark/>
          </w:tcPr>
          <w:p w14:paraId="23ECBAD5"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4BC84A41"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5DD58763"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63B7D0C2"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CAH, variceal bleeds</w:t>
            </w:r>
          </w:p>
        </w:tc>
        <w:tc>
          <w:tcPr>
            <w:tcW w:w="1417" w:type="dxa"/>
            <w:hideMark/>
          </w:tcPr>
          <w:p w14:paraId="1DD07C9E"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Total regression of lesions</w:t>
            </w:r>
          </w:p>
        </w:tc>
      </w:tr>
      <w:tr w:rsidR="00E04826" w:rsidRPr="002D53C9" w14:paraId="17C6C921" w14:textId="77777777" w:rsidTr="00EF4C03">
        <w:tc>
          <w:tcPr>
            <w:tcW w:w="1076" w:type="dxa"/>
            <w:hideMark/>
          </w:tcPr>
          <w:p w14:paraId="38D69D0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Tuppal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[2</w:t>
            </w:r>
            <w:r w:rsidR="00720E41" w:rsidRPr="002D53C9">
              <w:rPr>
                <w:rFonts w:ascii="Book Antiqua" w:eastAsia="宋体" w:hAnsi="Book Antiqua" w:hint="eastAsia"/>
                <w:color w:val="000000"/>
                <w:vertAlign w:val="superscript"/>
                <w:lang w:eastAsia="zh-CN"/>
              </w:rPr>
              <w:t>8</w:t>
            </w:r>
            <w:r w:rsidRPr="002D53C9">
              <w:rPr>
                <w:rFonts w:ascii="Book Antiqua" w:eastAsia="宋体" w:hAnsi="Book Antiqua"/>
                <w:color w:val="000000"/>
                <w:vertAlign w:val="superscript"/>
                <w:lang w:eastAsia="zh-CN"/>
              </w:rPr>
              <w:t>]</w:t>
            </w:r>
          </w:p>
        </w:tc>
        <w:tc>
          <w:tcPr>
            <w:tcW w:w="733" w:type="dxa"/>
            <w:hideMark/>
          </w:tcPr>
          <w:p w14:paraId="1C5331F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Canada</w:t>
            </w:r>
          </w:p>
        </w:tc>
        <w:tc>
          <w:tcPr>
            <w:tcW w:w="709" w:type="dxa"/>
            <w:hideMark/>
          </w:tcPr>
          <w:p w14:paraId="3EB1C14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1992</w:t>
            </w:r>
          </w:p>
        </w:tc>
        <w:tc>
          <w:tcPr>
            <w:tcW w:w="567" w:type="dxa"/>
            <w:hideMark/>
          </w:tcPr>
          <w:p w14:paraId="4451939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w:t>
            </w:r>
          </w:p>
        </w:tc>
        <w:tc>
          <w:tcPr>
            <w:tcW w:w="709" w:type="dxa"/>
            <w:hideMark/>
          </w:tcPr>
          <w:p w14:paraId="0898FCC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45</w:t>
            </w:r>
          </w:p>
        </w:tc>
        <w:tc>
          <w:tcPr>
            <w:tcW w:w="629" w:type="dxa"/>
            <w:hideMark/>
          </w:tcPr>
          <w:p w14:paraId="702612B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7FA9E28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330</w:t>
            </w:r>
          </w:p>
        </w:tc>
        <w:tc>
          <w:tcPr>
            <w:tcW w:w="993" w:type="dxa"/>
            <w:hideMark/>
          </w:tcPr>
          <w:p w14:paraId="3365523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Few days</w:t>
            </w:r>
          </w:p>
        </w:tc>
        <w:tc>
          <w:tcPr>
            <w:tcW w:w="1275" w:type="dxa"/>
            <w:hideMark/>
          </w:tcPr>
          <w:p w14:paraId="510F6F07"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Upper arms and abdomen/2 mo</w:t>
            </w:r>
          </w:p>
        </w:tc>
        <w:tc>
          <w:tcPr>
            <w:tcW w:w="567" w:type="dxa"/>
            <w:hideMark/>
          </w:tcPr>
          <w:p w14:paraId="58234D1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5D51344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0F4EBE1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5ADE4FD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Long history of ethanol abuse</w:t>
            </w:r>
          </w:p>
        </w:tc>
        <w:tc>
          <w:tcPr>
            <w:tcW w:w="1417" w:type="dxa"/>
            <w:hideMark/>
          </w:tcPr>
          <w:p w14:paraId="1DA9D7C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Resolution of skin eruption</w:t>
            </w:r>
          </w:p>
        </w:tc>
      </w:tr>
      <w:tr w:rsidR="00EF4C03" w:rsidRPr="002D53C9" w14:paraId="078FC2FE" w14:textId="77777777" w:rsidTr="00EF4C03">
        <w:tc>
          <w:tcPr>
            <w:tcW w:w="1076" w:type="dxa"/>
            <w:vMerge w:val="restart"/>
            <w:hideMark/>
          </w:tcPr>
          <w:p w14:paraId="401EAB70"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Lemlich </w:t>
            </w:r>
            <w:r w:rsidRPr="002D53C9">
              <w:rPr>
                <w:rFonts w:ascii="Book Antiqua" w:eastAsia="宋体" w:hAnsi="Book Antiqua" w:hint="eastAsia"/>
                <w:i/>
                <w:color w:val="000000"/>
                <w:lang w:eastAsia="zh-CN"/>
              </w:rPr>
              <w:t>et al</w:t>
            </w:r>
            <w:r w:rsidRPr="002D53C9">
              <w:rPr>
                <w:rFonts w:ascii="Book Antiqua" w:eastAsia="宋体" w:hAnsi="Book Antiqua"/>
                <w:color w:val="000000"/>
                <w:vertAlign w:val="superscript"/>
                <w:lang w:eastAsia="zh-CN"/>
              </w:rPr>
              <w:t>[2</w:t>
            </w:r>
            <w:r w:rsidRPr="002D53C9">
              <w:rPr>
                <w:rFonts w:ascii="Book Antiqua" w:eastAsia="宋体" w:hAnsi="Book Antiqua" w:hint="eastAsia"/>
                <w:color w:val="000000"/>
                <w:vertAlign w:val="superscript"/>
                <w:lang w:eastAsia="zh-CN"/>
              </w:rPr>
              <w:t>9</w:t>
            </w:r>
            <w:r w:rsidRPr="002D53C9">
              <w:rPr>
                <w:rFonts w:ascii="Book Antiqua" w:eastAsia="宋体" w:hAnsi="Book Antiqua"/>
                <w:color w:val="000000"/>
                <w:vertAlign w:val="superscript"/>
                <w:lang w:eastAsia="zh-CN"/>
              </w:rPr>
              <w:t>]</w:t>
            </w:r>
          </w:p>
        </w:tc>
        <w:tc>
          <w:tcPr>
            <w:tcW w:w="733" w:type="dxa"/>
            <w:vMerge w:val="restart"/>
            <w:hideMark/>
          </w:tcPr>
          <w:p w14:paraId="73A3C738" w14:textId="77777777" w:rsidR="00EF4C03" w:rsidRPr="002D53C9" w:rsidRDefault="00EF4C03" w:rsidP="00470ED0">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w:t>
            </w:r>
            <w:r w:rsidRPr="002D53C9">
              <w:rPr>
                <w:rFonts w:ascii="Book Antiqua" w:eastAsia="宋体" w:hAnsi="Book Antiqua" w:hint="eastAsia"/>
                <w:color w:val="000000"/>
                <w:lang w:eastAsia="zh-CN"/>
              </w:rPr>
              <w:t>nited States</w:t>
            </w:r>
          </w:p>
        </w:tc>
        <w:tc>
          <w:tcPr>
            <w:tcW w:w="709" w:type="dxa"/>
            <w:vMerge w:val="restart"/>
            <w:hideMark/>
          </w:tcPr>
          <w:p w14:paraId="6D1E9FE2"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1993</w:t>
            </w:r>
          </w:p>
        </w:tc>
        <w:tc>
          <w:tcPr>
            <w:tcW w:w="567" w:type="dxa"/>
            <w:hideMark/>
          </w:tcPr>
          <w:p w14:paraId="4AE89AB6"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58840A76"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43</w:t>
            </w:r>
          </w:p>
        </w:tc>
        <w:tc>
          <w:tcPr>
            <w:tcW w:w="629" w:type="dxa"/>
            <w:hideMark/>
          </w:tcPr>
          <w:p w14:paraId="5C92429B"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p>
        </w:tc>
        <w:tc>
          <w:tcPr>
            <w:tcW w:w="788" w:type="dxa"/>
            <w:hideMark/>
          </w:tcPr>
          <w:p w14:paraId="72122A2B"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30</w:t>
            </w:r>
          </w:p>
        </w:tc>
        <w:tc>
          <w:tcPr>
            <w:tcW w:w="993" w:type="dxa"/>
            <w:hideMark/>
          </w:tcPr>
          <w:p w14:paraId="3DE8A91C"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 wk</w:t>
            </w:r>
          </w:p>
        </w:tc>
        <w:tc>
          <w:tcPr>
            <w:tcW w:w="1275" w:type="dxa"/>
            <w:hideMark/>
          </w:tcPr>
          <w:p w14:paraId="21AC69D2"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6 mo</w:t>
            </w:r>
          </w:p>
        </w:tc>
        <w:tc>
          <w:tcPr>
            <w:tcW w:w="567" w:type="dxa"/>
            <w:hideMark/>
          </w:tcPr>
          <w:p w14:paraId="6E645E2D"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1B7DC9BA"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43B0B545"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6D26E397"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Budd–Chiari syndrome, PCV</w:t>
            </w:r>
          </w:p>
        </w:tc>
        <w:tc>
          <w:tcPr>
            <w:tcW w:w="1417" w:type="dxa"/>
            <w:hideMark/>
          </w:tcPr>
          <w:p w14:paraId="07F61BA8" w14:textId="77777777" w:rsidR="00EF4C03"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No sclerodermatous changes</w:t>
            </w:r>
          </w:p>
        </w:tc>
      </w:tr>
      <w:tr w:rsidR="00E04826" w:rsidRPr="002D53C9" w14:paraId="2BE29C2B" w14:textId="77777777" w:rsidTr="00EF4C03">
        <w:tc>
          <w:tcPr>
            <w:tcW w:w="1076" w:type="dxa"/>
            <w:vMerge/>
            <w:hideMark/>
          </w:tcPr>
          <w:p w14:paraId="31383E4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55B9DF8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56C0ADD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38DAA1C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367CDC0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62</w:t>
            </w:r>
          </w:p>
        </w:tc>
        <w:tc>
          <w:tcPr>
            <w:tcW w:w="629" w:type="dxa"/>
            <w:hideMark/>
          </w:tcPr>
          <w:p w14:paraId="6F11F41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hideMark/>
          </w:tcPr>
          <w:p w14:paraId="1ECE511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20</w:t>
            </w:r>
          </w:p>
        </w:tc>
        <w:tc>
          <w:tcPr>
            <w:tcW w:w="993" w:type="dxa"/>
            <w:hideMark/>
          </w:tcPr>
          <w:p w14:paraId="6C09389D"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 wk</w:t>
            </w:r>
          </w:p>
        </w:tc>
        <w:tc>
          <w:tcPr>
            <w:tcW w:w="1275" w:type="dxa"/>
            <w:hideMark/>
          </w:tcPr>
          <w:p w14:paraId="38CDE2C3"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 mo</w:t>
            </w:r>
          </w:p>
        </w:tc>
        <w:tc>
          <w:tcPr>
            <w:tcW w:w="567" w:type="dxa"/>
            <w:hideMark/>
          </w:tcPr>
          <w:p w14:paraId="4D8112E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6BBF0D5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1B70CD1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51794552" w14:textId="77777777" w:rsidR="00E04826" w:rsidRPr="002D53C9" w:rsidRDefault="00E04826" w:rsidP="00EF4C03">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Stage </w:t>
            </w:r>
            <w:r w:rsidR="00EF4C03" w:rsidRPr="002D53C9">
              <w:rPr>
                <w:rFonts w:eastAsia="宋体"/>
                <w:color w:val="000000"/>
                <w:lang w:eastAsia="zh-CN"/>
              </w:rPr>
              <w:t>Ⅳ</w:t>
            </w:r>
            <w:r w:rsidRPr="002D53C9">
              <w:rPr>
                <w:rFonts w:ascii="Book Antiqua" w:eastAsia="宋体" w:hAnsi="Book Antiqua"/>
                <w:color w:val="000000"/>
                <w:lang w:eastAsia="zh-CN"/>
              </w:rPr>
              <w:t xml:space="preserve"> endometrial carcinoma</w:t>
            </w:r>
          </w:p>
        </w:tc>
        <w:tc>
          <w:tcPr>
            <w:tcW w:w="1417" w:type="dxa"/>
            <w:hideMark/>
          </w:tcPr>
          <w:p w14:paraId="346543B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Mild postinflammatory hyperpigmentation remained</w:t>
            </w:r>
          </w:p>
        </w:tc>
      </w:tr>
      <w:tr w:rsidR="00E04826" w:rsidRPr="002D53C9" w14:paraId="3EA7A344" w14:textId="77777777" w:rsidTr="00EF4C03">
        <w:tc>
          <w:tcPr>
            <w:tcW w:w="1076" w:type="dxa"/>
            <w:vMerge/>
            <w:hideMark/>
          </w:tcPr>
          <w:p w14:paraId="2F8DE04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70E3038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500A264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306C724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4B67DB0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57</w:t>
            </w:r>
          </w:p>
        </w:tc>
        <w:tc>
          <w:tcPr>
            <w:tcW w:w="629" w:type="dxa"/>
            <w:hideMark/>
          </w:tcPr>
          <w:p w14:paraId="6A49F32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hideMark/>
          </w:tcPr>
          <w:p w14:paraId="3202230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hideMark/>
          </w:tcPr>
          <w:p w14:paraId="17072AD9"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 wk</w:t>
            </w:r>
          </w:p>
        </w:tc>
        <w:tc>
          <w:tcPr>
            <w:tcW w:w="1275" w:type="dxa"/>
            <w:hideMark/>
          </w:tcPr>
          <w:p w14:paraId="0903961C"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Right arm/1 mo</w:t>
            </w:r>
          </w:p>
        </w:tc>
        <w:tc>
          <w:tcPr>
            <w:tcW w:w="567" w:type="dxa"/>
            <w:hideMark/>
          </w:tcPr>
          <w:p w14:paraId="69A26A6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16D85D5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0581926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56D91017" w14:textId="77777777" w:rsidR="00E04826" w:rsidRPr="002D53C9" w:rsidRDefault="00E04826" w:rsidP="00720E4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Stage </w:t>
            </w:r>
            <w:r w:rsidR="00720E41" w:rsidRPr="002D53C9">
              <w:rPr>
                <w:rFonts w:eastAsia="宋体"/>
                <w:color w:val="000000"/>
                <w:lang w:eastAsia="zh-CN"/>
              </w:rPr>
              <w:t>Ⅱ</w:t>
            </w:r>
            <w:r w:rsidRPr="002D53C9">
              <w:rPr>
                <w:rFonts w:ascii="Book Antiqua" w:eastAsia="宋体" w:hAnsi="Book Antiqua"/>
                <w:color w:val="000000"/>
                <w:lang w:eastAsia="zh-CN"/>
              </w:rPr>
              <w:t xml:space="preserve"> ovarian cancer</w:t>
            </w:r>
          </w:p>
        </w:tc>
        <w:tc>
          <w:tcPr>
            <w:tcW w:w="1417" w:type="dxa"/>
            <w:hideMark/>
          </w:tcPr>
          <w:p w14:paraId="604B2A6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6CDD01F0" w14:textId="77777777" w:rsidTr="00EF4C03">
        <w:tc>
          <w:tcPr>
            <w:tcW w:w="1076" w:type="dxa"/>
            <w:vMerge/>
            <w:hideMark/>
          </w:tcPr>
          <w:p w14:paraId="402F315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6D855F1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309E49A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437B6F9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7174E65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50</w:t>
            </w:r>
          </w:p>
        </w:tc>
        <w:tc>
          <w:tcPr>
            <w:tcW w:w="629" w:type="dxa"/>
            <w:hideMark/>
          </w:tcPr>
          <w:p w14:paraId="2CB5ACC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hideMark/>
          </w:tcPr>
          <w:p w14:paraId="50B28DB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hideMark/>
          </w:tcPr>
          <w:p w14:paraId="6CF442A8"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 wk</w:t>
            </w:r>
          </w:p>
        </w:tc>
        <w:tc>
          <w:tcPr>
            <w:tcW w:w="1275" w:type="dxa"/>
            <w:hideMark/>
          </w:tcPr>
          <w:p w14:paraId="71AE0D4E"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Left upper arm </w:t>
            </w:r>
          </w:p>
        </w:tc>
        <w:tc>
          <w:tcPr>
            <w:tcW w:w="567" w:type="dxa"/>
            <w:hideMark/>
          </w:tcPr>
          <w:p w14:paraId="3D41674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112468C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3CD3C36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22FB1F1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Healthy</w:t>
            </w:r>
          </w:p>
        </w:tc>
        <w:tc>
          <w:tcPr>
            <w:tcW w:w="1417" w:type="dxa"/>
            <w:hideMark/>
          </w:tcPr>
          <w:p w14:paraId="16E5117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Remained symptomatic</w:t>
            </w:r>
          </w:p>
        </w:tc>
      </w:tr>
      <w:tr w:rsidR="00E04826" w:rsidRPr="002D53C9" w14:paraId="5E885731" w14:textId="77777777" w:rsidTr="00EF4C03">
        <w:tc>
          <w:tcPr>
            <w:tcW w:w="1076" w:type="dxa"/>
            <w:vMerge w:val="restart"/>
            <w:hideMark/>
          </w:tcPr>
          <w:p w14:paraId="75A034F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Bruynzeel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w:t>
            </w:r>
            <w:r w:rsidR="00720E41" w:rsidRPr="002D53C9">
              <w:rPr>
                <w:rFonts w:ascii="Book Antiqua" w:eastAsia="宋体" w:hAnsi="Book Antiqua" w:hint="eastAsia"/>
                <w:color w:val="000000"/>
                <w:vertAlign w:val="superscript"/>
                <w:lang w:eastAsia="zh-CN"/>
              </w:rPr>
              <w:t>30</w:t>
            </w:r>
            <w:r w:rsidRPr="002D53C9">
              <w:rPr>
                <w:rFonts w:ascii="Book Antiqua" w:eastAsia="宋体" w:hAnsi="Book Antiqua"/>
                <w:color w:val="000000"/>
                <w:vertAlign w:val="superscript"/>
                <w:lang w:eastAsia="zh-CN"/>
              </w:rPr>
              <w:t>]</w:t>
            </w:r>
          </w:p>
        </w:tc>
        <w:tc>
          <w:tcPr>
            <w:tcW w:w="733" w:type="dxa"/>
            <w:vMerge w:val="restart"/>
            <w:hideMark/>
          </w:tcPr>
          <w:p w14:paraId="1E1DE83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Netherlands</w:t>
            </w:r>
          </w:p>
        </w:tc>
        <w:tc>
          <w:tcPr>
            <w:tcW w:w="709" w:type="dxa"/>
            <w:vMerge w:val="restart"/>
            <w:hideMark/>
          </w:tcPr>
          <w:p w14:paraId="7C61534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1995</w:t>
            </w:r>
          </w:p>
        </w:tc>
        <w:tc>
          <w:tcPr>
            <w:tcW w:w="567" w:type="dxa"/>
            <w:hideMark/>
          </w:tcPr>
          <w:p w14:paraId="3CC49C7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5DB35AC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32</w:t>
            </w:r>
          </w:p>
        </w:tc>
        <w:tc>
          <w:tcPr>
            <w:tcW w:w="629" w:type="dxa"/>
            <w:hideMark/>
          </w:tcPr>
          <w:p w14:paraId="44AE13B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6537B07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hideMark/>
          </w:tcPr>
          <w:p w14:paraId="2478D225"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 wk</w:t>
            </w:r>
          </w:p>
        </w:tc>
        <w:tc>
          <w:tcPr>
            <w:tcW w:w="1275" w:type="dxa"/>
            <w:hideMark/>
          </w:tcPr>
          <w:p w14:paraId="4A2288E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Right upper a</w:t>
            </w:r>
            <w:r w:rsidR="00720E41" w:rsidRPr="002D53C9">
              <w:rPr>
                <w:rFonts w:ascii="Book Antiqua" w:eastAsia="宋体" w:hAnsi="Book Antiqua"/>
                <w:color w:val="000000"/>
                <w:lang w:eastAsia="zh-CN"/>
              </w:rPr>
              <w:t>rm/2 mo</w:t>
            </w:r>
          </w:p>
        </w:tc>
        <w:tc>
          <w:tcPr>
            <w:tcW w:w="567" w:type="dxa"/>
            <w:vMerge w:val="restart"/>
            <w:hideMark/>
          </w:tcPr>
          <w:p w14:paraId="29EB710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p>
        </w:tc>
        <w:tc>
          <w:tcPr>
            <w:tcW w:w="709" w:type="dxa"/>
            <w:hideMark/>
          </w:tcPr>
          <w:p w14:paraId="485C8C6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p>
        </w:tc>
        <w:tc>
          <w:tcPr>
            <w:tcW w:w="1276" w:type="dxa"/>
            <w:hideMark/>
          </w:tcPr>
          <w:p w14:paraId="2182803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267CA38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Pelvic vein thrombosis</w:t>
            </w:r>
          </w:p>
        </w:tc>
        <w:tc>
          <w:tcPr>
            <w:tcW w:w="1417" w:type="dxa"/>
            <w:hideMark/>
          </w:tcPr>
          <w:p w14:paraId="169B4A9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Resolution</w:t>
            </w:r>
          </w:p>
        </w:tc>
      </w:tr>
      <w:tr w:rsidR="00E04826" w:rsidRPr="002D53C9" w14:paraId="3ACA6E83" w14:textId="77777777" w:rsidTr="00EF4C03">
        <w:tc>
          <w:tcPr>
            <w:tcW w:w="1076" w:type="dxa"/>
            <w:vMerge/>
            <w:hideMark/>
          </w:tcPr>
          <w:p w14:paraId="2F85EDA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3FFC283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479FB76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hideMark/>
          </w:tcPr>
          <w:p w14:paraId="554C843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73795E5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44</w:t>
            </w:r>
          </w:p>
        </w:tc>
        <w:tc>
          <w:tcPr>
            <w:tcW w:w="629" w:type="dxa"/>
            <w:hideMark/>
          </w:tcPr>
          <w:p w14:paraId="12241A9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0E1C487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hideMark/>
          </w:tcPr>
          <w:p w14:paraId="6E1455D1"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 wk</w:t>
            </w:r>
          </w:p>
        </w:tc>
        <w:tc>
          <w:tcPr>
            <w:tcW w:w="1275" w:type="dxa"/>
            <w:hideMark/>
          </w:tcPr>
          <w:p w14:paraId="1D2D1E4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Left upper leg/mo</w:t>
            </w:r>
          </w:p>
        </w:tc>
        <w:tc>
          <w:tcPr>
            <w:tcW w:w="567" w:type="dxa"/>
            <w:vMerge/>
            <w:hideMark/>
          </w:tcPr>
          <w:p w14:paraId="66F02EB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273BF10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419B54C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7F0FC34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Acute pancreatic </w:t>
            </w:r>
            <w:r w:rsidRPr="002D53C9">
              <w:rPr>
                <w:rFonts w:ascii="Book Antiqua" w:eastAsia="宋体" w:hAnsi="Book Antiqua"/>
                <w:i/>
                <w:iCs/>
                <w:color w:val="000000"/>
                <w:lang w:eastAsia="zh-CN"/>
              </w:rPr>
              <w:t>Ascaris lumbricoides</w:t>
            </w:r>
            <w:r w:rsidRPr="002D53C9">
              <w:rPr>
                <w:rFonts w:ascii="Book Antiqua" w:eastAsia="宋体" w:hAnsi="Book Antiqua"/>
                <w:color w:val="000000"/>
                <w:lang w:eastAsia="zh-CN"/>
              </w:rPr>
              <w:t xml:space="preserve"> infection</w:t>
            </w:r>
          </w:p>
        </w:tc>
        <w:tc>
          <w:tcPr>
            <w:tcW w:w="1417" w:type="dxa"/>
            <w:hideMark/>
          </w:tcPr>
          <w:p w14:paraId="1AC2B5F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Lesion persisted</w:t>
            </w:r>
          </w:p>
        </w:tc>
      </w:tr>
      <w:tr w:rsidR="00E04826" w:rsidRPr="002D53C9" w14:paraId="612E8FA6" w14:textId="77777777" w:rsidTr="00EF4C03">
        <w:tc>
          <w:tcPr>
            <w:tcW w:w="1076" w:type="dxa"/>
            <w:vMerge w:val="restart"/>
            <w:hideMark/>
          </w:tcPr>
          <w:p w14:paraId="02FE658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Balato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w:t>
            </w:r>
            <w:r w:rsidR="00720E41" w:rsidRPr="002D53C9">
              <w:rPr>
                <w:rFonts w:ascii="Book Antiqua" w:eastAsia="宋体" w:hAnsi="Book Antiqua" w:hint="eastAsia"/>
                <w:color w:val="000000"/>
                <w:vertAlign w:val="superscript"/>
                <w:lang w:eastAsia="zh-CN"/>
              </w:rPr>
              <w:t>31</w:t>
            </w:r>
            <w:r w:rsidRPr="002D53C9">
              <w:rPr>
                <w:rFonts w:ascii="Book Antiqua" w:eastAsia="宋体" w:hAnsi="Book Antiqua"/>
                <w:color w:val="000000"/>
                <w:vertAlign w:val="superscript"/>
                <w:lang w:eastAsia="zh-CN"/>
              </w:rPr>
              <w:t>]</w:t>
            </w:r>
          </w:p>
        </w:tc>
        <w:tc>
          <w:tcPr>
            <w:tcW w:w="733" w:type="dxa"/>
            <w:vMerge w:val="restart"/>
            <w:hideMark/>
          </w:tcPr>
          <w:p w14:paraId="74894F3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Italy</w:t>
            </w:r>
          </w:p>
        </w:tc>
        <w:tc>
          <w:tcPr>
            <w:tcW w:w="709" w:type="dxa"/>
            <w:vMerge w:val="restart"/>
            <w:hideMark/>
          </w:tcPr>
          <w:p w14:paraId="52B00DA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1998</w:t>
            </w:r>
          </w:p>
        </w:tc>
        <w:tc>
          <w:tcPr>
            <w:tcW w:w="567" w:type="dxa"/>
            <w:vMerge w:val="restart"/>
            <w:hideMark/>
          </w:tcPr>
          <w:p w14:paraId="4707A99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vMerge w:val="restart"/>
            <w:hideMark/>
          </w:tcPr>
          <w:p w14:paraId="0C01C00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49</w:t>
            </w:r>
          </w:p>
        </w:tc>
        <w:tc>
          <w:tcPr>
            <w:tcW w:w="629" w:type="dxa"/>
            <w:vMerge w:val="restart"/>
            <w:hideMark/>
          </w:tcPr>
          <w:p w14:paraId="3A2F980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vMerge w:val="restart"/>
            <w:hideMark/>
          </w:tcPr>
          <w:p w14:paraId="4EE8A1E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30</w:t>
            </w:r>
          </w:p>
        </w:tc>
        <w:tc>
          <w:tcPr>
            <w:tcW w:w="993" w:type="dxa"/>
            <w:vMerge w:val="restart"/>
            <w:hideMark/>
          </w:tcPr>
          <w:p w14:paraId="4D97244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vMerge w:val="restart"/>
            <w:hideMark/>
          </w:tcPr>
          <w:p w14:paraId="3A58AFEF"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Right buttock/4 mo</w:t>
            </w:r>
          </w:p>
        </w:tc>
        <w:tc>
          <w:tcPr>
            <w:tcW w:w="567" w:type="dxa"/>
            <w:vMerge w:val="restart"/>
            <w:hideMark/>
          </w:tcPr>
          <w:p w14:paraId="7762375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p>
        </w:tc>
        <w:tc>
          <w:tcPr>
            <w:tcW w:w="709" w:type="dxa"/>
            <w:vMerge w:val="restart"/>
            <w:hideMark/>
          </w:tcPr>
          <w:p w14:paraId="0DF2FF4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p>
        </w:tc>
        <w:tc>
          <w:tcPr>
            <w:tcW w:w="1276" w:type="dxa"/>
            <w:hideMark/>
          </w:tcPr>
          <w:p w14:paraId="3E38BAA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vMerge w:val="restart"/>
            <w:hideMark/>
          </w:tcPr>
          <w:p w14:paraId="215EAEA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417" w:type="dxa"/>
            <w:vMerge w:val="restart"/>
            <w:hideMark/>
          </w:tcPr>
          <w:p w14:paraId="485E354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Lesion healed spontaneously</w:t>
            </w:r>
          </w:p>
        </w:tc>
      </w:tr>
      <w:tr w:rsidR="00E04826" w:rsidRPr="002D53C9" w14:paraId="5741E395" w14:textId="77777777" w:rsidTr="00EF4C03">
        <w:tc>
          <w:tcPr>
            <w:tcW w:w="1076" w:type="dxa"/>
            <w:vMerge/>
            <w:hideMark/>
          </w:tcPr>
          <w:p w14:paraId="5249CF9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74AE7A9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64A315A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5F81A2A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0B4A6A8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629" w:type="dxa"/>
            <w:vMerge/>
            <w:hideMark/>
          </w:tcPr>
          <w:p w14:paraId="40E50F1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vMerge/>
            <w:hideMark/>
          </w:tcPr>
          <w:p w14:paraId="2E81981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hideMark/>
          </w:tcPr>
          <w:p w14:paraId="3CB55C7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vMerge/>
            <w:hideMark/>
          </w:tcPr>
          <w:p w14:paraId="14A80E9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0E45029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088109C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59604C70" w14:textId="77777777" w:rsidR="00E04826" w:rsidRPr="002D53C9" w:rsidRDefault="00EF4C03"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Scratch</w:t>
            </w:r>
            <w:r w:rsidRPr="002D53C9">
              <w:rPr>
                <w:rFonts w:ascii="Book Antiqua" w:eastAsia="宋体" w:hAnsi="Book Antiqua" w:hint="eastAsia"/>
                <w:color w:val="000000"/>
                <w:lang w:eastAsia="zh-CN"/>
              </w:rPr>
              <w:t>-</w:t>
            </w:r>
            <w:r w:rsidR="00E04826" w:rsidRPr="002D53C9">
              <w:rPr>
                <w:rFonts w:ascii="Book Antiqua" w:eastAsia="宋体" w:hAnsi="Book Antiqua"/>
                <w:color w:val="000000"/>
                <w:lang w:eastAsia="zh-CN"/>
              </w:rPr>
              <w:t>patch test</w:t>
            </w:r>
          </w:p>
        </w:tc>
        <w:tc>
          <w:tcPr>
            <w:tcW w:w="1701" w:type="dxa"/>
            <w:vMerge/>
            <w:hideMark/>
          </w:tcPr>
          <w:p w14:paraId="5E61534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417" w:type="dxa"/>
            <w:vMerge/>
            <w:hideMark/>
          </w:tcPr>
          <w:p w14:paraId="56C4CEE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30E6E0B8" w14:textId="77777777" w:rsidTr="00EF4C03">
        <w:tc>
          <w:tcPr>
            <w:tcW w:w="1076" w:type="dxa"/>
            <w:vMerge/>
            <w:hideMark/>
          </w:tcPr>
          <w:p w14:paraId="15C4B46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3649B52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44B6611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23B6BE3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34AC132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629" w:type="dxa"/>
            <w:vMerge/>
            <w:hideMark/>
          </w:tcPr>
          <w:p w14:paraId="4868A55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vMerge/>
            <w:hideMark/>
          </w:tcPr>
          <w:p w14:paraId="719B444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hideMark/>
          </w:tcPr>
          <w:p w14:paraId="6C9763E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vMerge/>
            <w:hideMark/>
          </w:tcPr>
          <w:p w14:paraId="06E0AEE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74A26B8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1603AF7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266F8D0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Prick test</w:t>
            </w:r>
          </w:p>
        </w:tc>
        <w:tc>
          <w:tcPr>
            <w:tcW w:w="1701" w:type="dxa"/>
            <w:vMerge/>
            <w:hideMark/>
          </w:tcPr>
          <w:p w14:paraId="2080FCE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417" w:type="dxa"/>
            <w:vMerge/>
            <w:hideMark/>
          </w:tcPr>
          <w:p w14:paraId="0F7259A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3B1798FF" w14:textId="77777777" w:rsidTr="00EF4C03">
        <w:tc>
          <w:tcPr>
            <w:tcW w:w="1076" w:type="dxa"/>
            <w:hideMark/>
          </w:tcPr>
          <w:p w14:paraId="2447C66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lastRenderedPageBreak/>
              <w:t xml:space="preserve">Wong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w:t>
            </w:r>
            <w:r w:rsidR="00720E41" w:rsidRPr="002D53C9">
              <w:rPr>
                <w:rFonts w:ascii="Book Antiqua" w:eastAsia="宋体" w:hAnsi="Book Antiqua" w:hint="eastAsia"/>
                <w:color w:val="000000"/>
                <w:vertAlign w:val="superscript"/>
                <w:lang w:eastAsia="zh-CN"/>
              </w:rPr>
              <w:t>32</w:t>
            </w:r>
            <w:r w:rsidRPr="002D53C9">
              <w:rPr>
                <w:rFonts w:ascii="Book Antiqua" w:eastAsia="宋体" w:hAnsi="Book Antiqua"/>
                <w:color w:val="000000"/>
                <w:vertAlign w:val="superscript"/>
                <w:lang w:eastAsia="zh-CN"/>
              </w:rPr>
              <w:t>]</w:t>
            </w:r>
          </w:p>
        </w:tc>
        <w:tc>
          <w:tcPr>
            <w:tcW w:w="733" w:type="dxa"/>
            <w:hideMark/>
          </w:tcPr>
          <w:p w14:paraId="7092B21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Australia</w:t>
            </w:r>
          </w:p>
        </w:tc>
        <w:tc>
          <w:tcPr>
            <w:tcW w:w="709" w:type="dxa"/>
            <w:hideMark/>
          </w:tcPr>
          <w:p w14:paraId="46C7B67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1999</w:t>
            </w:r>
          </w:p>
        </w:tc>
        <w:tc>
          <w:tcPr>
            <w:tcW w:w="567" w:type="dxa"/>
            <w:hideMark/>
          </w:tcPr>
          <w:p w14:paraId="76AFA20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4AE9077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40</w:t>
            </w:r>
          </w:p>
        </w:tc>
        <w:tc>
          <w:tcPr>
            <w:tcW w:w="629" w:type="dxa"/>
            <w:hideMark/>
          </w:tcPr>
          <w:p w14:paraId="68CF6CC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hideMark/>
          </w:tcPr>
          <w:p w14:paraId="788C789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40</w:t>
            </w:r>
          </w:p>
        </w:tc>
        <w:tc>
          <w:tcPr>
            <w:tcW w:w="993" w:type="dxa"/>
            <w:hideMark/>
          </w:tcPr>
          <w:p w14:paraId="3FFA1297"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 d</w:t>
            </w:r>
          </w:p>
        </w:tc>
        <w:tc>
          <w:tcPr>
            <w:tcW w:w="1275" w:type="dxa"/>
            <w:hideMark/>
          </w:tcPr>
          <w:p w14:paraId="77A8027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Thighs/mo</w:t>
            </w:r>
          </w:p>
        </w:tc>
        <w:tc>
          <w:tcPr>
            <w:tcW w:w="567" w:type="dxa"/>
            <w:hideMark/>
          </w:tcPr>
          <w:p w14:paraId="0372B63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3</w:t>
            </w:r>
            <w:r w:rsidRPr="002D53C9">
              <w:rPr>
                <w:rFonts w:ascii="Book Antiqua" w:eastAsia="宋体" w:hAnsi="Book Antiqua"/>
                <w:color w:val="000000"/>
                <w:lang w:eastAsia="zh-CN"/>
              </w:rPr>
              <w:t>+</w:t>
            </w:r>
          </w:p>
        </w:tc>
        <w:tc>
          <w:tcPr>
            <w:tcW w:w="709" w:type="dxa"/>
            <w:hideMark/>
          </w:tcPr>
          <w:p w14:paraId="62C53DE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K1+</w:t>
            </w:r>
          </w:p>
        </w:tc>
        <w:tc>
          <w:tcPr>
            <w:tcW w:w="1276" w:type="dxa"/>
            <w:hideMark/>
          </w:tcPr>
          <w:p w14:paraId="43E4FCF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42CA84F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Cholelithiasis, asthma, duodenal ulcer, and esophagitis</w:t>
            </w:r>
          </w:p>
        </w:tc>
        <w:tc>
          <w:tcPr>
            <w:tcW w:w="1417" w:type="dxa"/>
            <w:hideMark/>
          </w:tcPr>
          <w:p w14:paraId="6E5B2E9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Residual erythema persisted</w:t>
            </w:r>
          </w:p>
        </w:tc>
      </w:tr>
      <w:tr w:rsidR="00E04826" w:rsidRPr="002D53C9" w14:paraId="51C26FF2" w14:textId="77777777" w:rsidTr="00EF4C03">
        <w:tc>
          <w:tcPr>
            <w:tcW w:w="1076" w:type="dxa"/>
            <w:hideMark/>
          </w:tcPr>
          <w:p w14:paraId="13553A6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Wilkins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w:t>
            </w:r>
            <w:r w:rsidR="00720E41" w:rsidRPr="002D53C9">
              <w:rPr>
                <w:rFonts w:ascii="Book Antiqua" w:eastAsia="宋体" w:hAnsi="Book Antiqua" w:hint="eastAsia"/>
                <w:color w:val="000000"/>
                <w:vertAlign w:val="superscript"/>
                <w:lang w:eastAsia="zh-CN"/>
              </w:rPr>
              <w:t>33</w:t>
            </w:r>
            <w:r w:rsidRPr="002D53C9">
              <w:rPr>
                <w:rFonts w:ascii="Book Antiqua" w:eastAsia="宋体" w:hAnsi="Book Antiqua"/>
                <w:color w:val="000000"/>
                <w:vertAlign w:val="superscript"/>
                <w:lang w:eastAsia="zh-CN"/>
              </w:rPr>
              <w:t>]</w:t>
            </w:r>
          </w:p>
        </w:tc>
        <w:tc>
          <w:tcPr>
            <w:tcW w:w="733" w:type="dxa"/>
            <w:hideMark/>
          </w:tcPr>
          <w:p w14:paraId="47ADDA4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Canada</w:t>
            </w:r>
          </w:p>
        </w:tc>
        <w:tc>
          <w:tcPr>
            <w:tcW w:w="709" w:type="dxa"/>
            <w:hideMark/>
          </w:tcPr>
          <w:p w14:paraId="739CC33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2000</w:t>
            </w:r>
          </w:p>
        </w:tc>
        <w:tc>
          <w:tcPr>
            <w:tcW w:w="567" w:type="dxa"/>
            <w:hideMark/>
          </w:tcPr>
          <w:p w14:paraId="5FFA0FD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173F66E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50</w:t>
            </w:r>
          </w:p>
        </w:tc>
        <w:tc>
          <w:tcPr>
            <w:tcW w:w="629" w:type="dxa"/>
            <w:hideMark/>
          </w:tcPr>
          <w:p w14:paraId="765C838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562F1F1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15</w:t>
            </w:r>
          </w:p>
        </w:tc>
        <w:tc>
          <w:tcPr>
            <w:tcW w:w="993" w:type="dxa"/>
            <w:hideMark/>
          </w:tcPr>
          <w:p w14:paraId="68C9C7F1"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 wk</w:t>
            </w:r>
          </w:p>
        </w:tc>
        <w:tc>
          <w:tcPr>
            <w:tcW w:w="1275" w:type="dxa"/>
            <w:hideMark/>
          </w:tcPr>
          <w:p w14:paraId="20086708"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Left arm/18 mo</w:t>
            </w:r>
          </w:p>
        </w:tc>
        <w:tc>
          <w:tcPr>
            <w:tcW w:w="567" w:type="dxa"/>
            <w:hideMark/>
          </w:tcPr>
          <w:p w14:paraId="7D6568C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3670C5E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1F65DAD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hideMark/>
          </w:tcPr>
          <w:p w14:paraId="2189E18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Hypothyroidism, superficial phlebitis</w:t>
            </w:r>
          </w:p>
        </w:tc>
        <w:tc>
          <w:tcPr>
            <w:tcW w:w="1417" w:type="dxa"/>
            <w:hideMark/>
          </w:tcPr>
          <w:p w14:paraId="419D7C9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Eruption persisted with occasional flares</w:t>
            </w:r>
          </w:p>
        </w:tc>
      </w:tr>
      <w:tr w:rsidR="00E04826" w:rsidRPr="002D53C9" w14:paraId="6E8EFD88" w14:textId="77777777" w:rsidTr="00EF4C03">
        <w:tc>
          <w:tcPr>
            <w:tcW w:w="1076" w:type="dxa"/>
            <w:hideMark/>
          </w:tcPr>
          <w:p w14:paraId="2B4D79B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Sommer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w:t>
            </w:r>
            <w:r w:rsidR="00720E41" w:rsidRPr="002D53C9">
              <w:rPr>
                <w:rFonts w:ascii="Book Antiqua" w:eastAsia="宋体" w:hAnsi="Book Antiqua" w:hint="eastAsia"/>
                <w:color w:val="000000"/>
                <w:vertAlign w:val="superscript"/>
                <w:lang w:eastAsia="zh-CN"/>
              </w:rPr>
              <w:t>34</w:t>
            </w:r>
            <w:r w:rsidRPr="002D53C9">
              <w:rPr>
                <w:rFonts w:ascii="Book Antiqua" w:eastAsia="宋体" w:hAnsi="Book Antiqua"/>
                <w:color w:val="000000"/>
                <w:vertAlign w:val="superscript"/>
                <w:lang w:eastAsia="zh-CN"/>
              </w:rPr>
              <w:t>]</w:t>
            </w:r>
          </w:p>
        </w:tc>
        <w:tc>
          <w:tcPr>
            <w:tcW w:w="733" w:type="dxa"/>
            <w:hideMark/>
          </w:tcPr>
          <w:p w14:paraId="56445E4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w:t>
            </w:r>
            <w:r w:rsidR="00720E41" w:rsidRPr="002D53C9">
              <w:rPr>
                <w:rFonts w:ascii="Book Antiqua" w:eastAsia="宋体" w:hAnsi="Book Antiqua" w:hint="eastAsia"/>
                <w:color w:val="000000"/>
                <w:lang w:eastAsia="zh-CN"/>
              </w:rPr>
              <w:t xml:space="preserve">nited </w:t>
            </w:r>
            <w:r w:rsidRPr="002D53C9">
              <w:rPr>
                <w:rFonts w:ascii="Book Antiqua" w:eastAsia="宋体" w:hAnsi="Book Antiqua"/>
                <w:color w:val="000000"/>
                <w:lang w:eastAsia="zh-CN"/>
              </w:rPr>
              <w:t>K</w:t>
            </w:r>
            <w:r w:rsidR="00720E41" w:rsidRPr="002D53C9">
              <w:rPr>
                <w:rFonts w:ascii="Book Antiqua" w:eastAsia="宋体" w:hAnsi="Book Antiqua" w:hint="eastAsia"/>
                <w:color w:val="000000"/>
                <w:lang w:eastAsia="zh-CN"/>
              </w:rPr>
              <w:t>ingdom</w:t>
            </w:r>
          </w:p>
        </w:tc>
        <w:tc>
          <w:tcPr>
            <w:tcW w:w="709" w:type="dxa"/>
            <w:hideMark/>
          </w:tcPr>
          <w:p w14:paraId="17E1344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2002</w:t>
            </w:r>
          </w:p>
        </w:tc>
        <w:tc>
          <w:tcPr>
            <w:tcW w:w="567" w:type="dxa"/>
            <w:hideMark/>
          </w:tcPr>
          <w:p w14:paraId="359FCFB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4EEFF78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27</w:t>
            </w:r>
          </w:p>
        </w:tc>
        <w:tc>
          <w:tcPr>
            <w:tcW w:w="629" w:type="dxa"/>
            <w:hideMark/>
          </w:tcPr>
          <w:p w14:paraId="66F8707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hideMark/>
          </w:tcPr>
          <w:p w14:paraId="63FEEDA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hideMark/>
          </w:tcPr>
          <w:p w14:paraId="45EF0B03"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 d</w:t>
            </w:r>
          </w:p>
        </w:tc>
        <w:tc>
          <w:tcPr>
            <w:tcW w:w="1275" w:type="dxa"/>
            <w:hideMark/>
          </w:tcPr>
          <w:p w14:paraId="7E863D8A"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Thigh/2 yr</w:t>
            </w:r>
          </w:p>
        </w:tc>
        <w:tc>
          <w:tcPr>
            <w:tcW w:w="567" w:type="dxa"/>
            <w:hideMark/>
          </w:tcPr>
          <w:p w14:paraId="7EF3D3F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 K</w:t>
            </w:r>
            <w:r w:rsidRPr="002D53C9">
              <w:rPr>
                <w:rFonts w:ascii="Book Antiqua" w:eastAsia="宋体" w:hAnsi="Book Antiqua"/>
                <w:color w:val="000000"/>
                <w:vertAlign w:val="subscript"/>
                <w:lang w:eastAsia="zh-CN"/>
              </w:rPr>
              <w:t>4</w:t>
            </w:r>
            <w:r w:rsidRPr="002D53C9">
              <w:rPr>
                <w:rFonts w:ascii="Book Antiqua" w:eastAsia="宋体" w:hAnsi="Book Antiqua"/>
                <w:color w:val="000000"/>
                <w:lang w:eastAsia="zh-CN"/>
              </w:rPr>
              <w:t>+</w:t>
            </w:r>
          </w:p>
        </w:tc>
        <w:tc>
          <w:tcPr>
            <w:tcW w:w="709" w:type="dxa"/>
            <w:hideMark/>
          </w:tcPr>
          <w:p w14:paraId="6B1775E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7E12402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1D333AE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CF, CF-related DM</w:t>
            </w:r>
          </w:p>
        </w:tc>
        <w:tc>
          <w:tcPr>
            <w:tcW w:w="1417" w:type="dxa"/>
            <w:hideMark/>
          </w:tcPr>
          <w:p w14:paraId="5166C48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Symptoms persisted</w:t>
            </w:r>
          </w:p>
        </w:tc>
      </w:tr>
      <w:tr w:rsidR="00E04826" w:rsidRPr="002D53C9" w14:paraId="5FD7BA64" w14:textId="77777777" w:rsidTr="00EF4C03">
        <w:tc>
          <w:tcPr>
            <w:tcW w:w="1076" w:type="dxa"/>
            <w:hideMark/>
          </w:tcPr>
          <w:p w14:paraId="7EA13FF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Bui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w:t>
            </w:r>
            <w:r w:rsidR="00720E41" w:rsidRPr="002D53C9">
              <w:rPr>
                <w:rFonts w:ascii="Book Antiqua" w:eastAsia="宋体" w:hAnsi="Book Antiqua" w:hint="eastAsia"/>
                <w:color w:val="000000"/>
                <w:vertAlign w:val="superscript"/>
                <w:lang w:eastAsia="zh-CN"/>
              </w:rPr>
              <w:t>35</w:t>
            </w:r>
            <w:r w:rsidRPr="002D53C9">
              <w:rPr>
                <w:rFonts w:ascii="Book Antiqua" w:eastAsia="宋体" w:hAnsi="Book Antiqua"/>
                <w:color w:val="000000"/>
                <w:vertAlign w:val="superscript"/>
                <w:lang w:eastAsia="zh-CN"/>
              </w:rPr>
              <w:t>]</w:t>
            </w:r>
          </w:p>
        </w:tc>
        <w:tc>
          <w:tcPr>
            <w:tcW w:w="733" w:type="dxa"/>
            <w:hideMark/>
          </w:tcPr>
          <w:p w14:paraId="0B1FE6C9"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U</w:t>
            </w:r>
            <w:r w:rsidRPr="002D53C9">
              <w:rPr>
                <w:rFonts w:ascii="Book Antiqua" w:eastAsia="宋体" w:hAnsi="Book Antiqua" w:hint="eastAsia"/>
                <w:color w:val="000000"/>
                <w:lang w:eastAsia="zh-CN"/>
              </w:rPr>
              <w:t>nited States</w:t>
            </w:r>
          </w:p>
        </w:tc>
        <w:tc>
          <w:tcPr>
            <w:tcW w:w="709" w:type="dxa"/>
            <w:hideMark/>
          </w:tcPr>
          <w:p w14:paraId="61E570D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2004</w:t>
            </w:r>
          </w:p>
        </w:tc>
        <w:tc>
          <w:tcPr>
            <w:tcW w:w="567" w:type="dxa"/>
            <w:hideMark/>
          </w:tcPr>
          <w:p w14:paraId="3A265D9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hideMark/>
          </w:tcPr>
          <w:p w14:paraId="6CE23FC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21</w:t>
            </w:r>
          </w:p>
        </w:tc>
        <w:tc>
          <w:tcPr>
            <w:tcW w:w="629" w:type="dxa"/>
            <w:hideMark/>
          </w:tcPr>
          <w:p w14:paraId="3EB4A24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hideMark/>
          </w:tcPr>
          <w:p w14:paraId="32C295F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65</w:t>
            </w:r>
          </w:p>
        </w:tc>
        <w:tc>
          <w:tcPr>
            <w:tcW w:w="993" w:type="dxa"/>
            <w:hideMark/>
          </w:tcPr>
          <w:p w14:paraId="6E0047EC"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10 d</w:t>
            </w:r>
          </w:p>
        </w:tc>
        <w:tc>
          <w:tcPr>
            <w:tcW w:w="1275" w:type="dxa"/>
            <w:hideMark/>
          </w:tcPr>
          <w:p w14:paraId="1BD41A1A"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Arms, abdomen/19 d</w:t>
            </w:r>
          </w:p>
        </w:tc>
        <w:tc>
          <w:tcPr>
            <w:tcW w:w="567" w:type="dxa"/>
            <w:hideMark/>
          </w:tcPr>
          <w:p w14:paraId="32FA2A8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hideMark/>
          </w:tcPr>
          <w:p w14:paraId="423EDAD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005DEA0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701" w:type="dxa"/>
            <w:hideMark/>
          </w:tcPr>
          <w:p w14:paraId="2DE807C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N/V, Wilson’s disease</w:t>
            </w:r>
          </w:p>
        </w:tc>
        <w:tc>
          <w:tcPr>
            <w:tcW w:w="1417" w:type="dxa"/>
            <w:hideMark/>
          </w:tcPr>
          <w:p w14:paraId="397F331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Rash disappeared</w:t>
            </w:r>
          </w:p>
        </w:tc>
      </w:tr>
      <w:tr w:rsidR="00E04826" w:rsidRPr="002D53C9" w14:paraId="04076C2C" w14:textId="77777777" w:rsidTr="00EF4C03">
        <w:tc>
          <w:tcPr>
            <w:tcW w:w="1076" w:type="dxa"/>
            <w:vMerge w:val="restart"/>
            <w:hideMark/>
          </w:tcPr>
          <w:p w14:paraId="721681A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Giménez-Arnau </w:t>
            </w:r>
            <w:r w:rsidR="00720E41" w:rsidRPr="002D53C9">
              <w:rPr>
                <w:rFonts w:ascii="Book Antiqua" w:eastAsia="宋体" w:hAnsi="Book Antiqua" w:hint="eastAsia"/>
                <w:i/>
                <w:color w:val="000000"/>
                <w:lang w:eastAsia="zh-CN"/>
              </w:rPr>
              <w:t>et al</w:t>
            </w:r>
            <w:r w:rsidR="00720E41" w:rsidRPr="002D53C9">
              <w:rPr>
                <w:rFonts w:ascii="Book Antiqua" w:eastAsia="宋体" w:hAnsi="Book Antiqua"/>
                <w:color w:val="000000"/>
                <w:vertAlign w:val="superscript"/>
                <w:lang w:eastAsia="zh-CN"/>
              </w:rPr>
              <w:t>[3</w:t>
            </w:r>
            <w:r w:rsidR="00720E41" w:rsidRPr="002D53C9">
              <w:rPr>
                <w:rFonts w:ascii="Book Antiqua" w:eastAsia="宋体" w:hAnsi="Book Antiqua" w:hint="eastAsia"/>
                <w:color w:val="000000"/>
                <w:vertAlign w:val="superscript"/>
                <w:lang w:eastAsia="zh-CN"/>
              </w:rPr>
              <w:t>6</w:t>
            </w:r>
            <w:r w:rsidRPr="002D53C9">
              <w:rPr>
                <w:rFonts w:ascii="Book Antiqua" w:eastAsia="宋体" w:hAnsi="Book Antiqua"/>
                <w:color w:val="000000"/>
                <w:vertAlign w:val="superscript"/>
                <w:lang w:eastAsia="zh-CN"/>
              </w:rPr>
              <w:t>]</w:t>
            </w:r>
          </w:p>
        </w:tc>
        <w:tc>
          <w:tcPr>
            <w:tcW w:w="733" w:type="dxa"/>
            <w:vMerge w:val="restart"/>
            <w:hideMark/>
          </w:tcPr>
          <w:p w14:paraId="64785F5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Spain</w:t>
            </w:r>
          </w:p>
        </w:tc>
        <w:tc>
          <w:tcPr>
            <w:tcW w:w="709" w:type="dxa"/>
            <w:vMerge w:val="restart"/>
            <w:hideMark/>
          </w:tcPr>
          <w:p w14:paraId="78EDB89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2005</w:t>
            </w:r>
          </w:p>
        </w:tc>
        <w:tc>
          <w:tcPr>
            <w:tcW w:w="567" w:type="dxa"/>
            <w:vMerge w:val="restart"/>
            <w:hideMark/>
          </w:tcPr>
          <w:p w14:paraId="52D0211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vMerge w:val="restart"/>
            <w:hideMark/>
          </w:tcPr>
          <w:p w14:paraId="1593843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64</w:t>
            </w:r>
          </w:p>
        </w:tc>
        <w:tc>
          <w:tcPr>
            <w:tcW w:w="629" w:type="dxa"/>
            <w:vMerge w:val="restart"/>
            <w:hideMark/>
          </w:tcPr>
          <w:p w14:paraId="5743352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w:t>
            </w:r>
          </w:p>
        </w:tc>
        <w:tc>
          <w:tcPr>
            <w:tcW w:w="788" w:type="dxa"/>
            <w:vMerge w:val="restart"/>
            <w:hideMark/>
          </w:tcPr>
          <w:p w14:paraId="485ADB7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val="restart"/>
            <w:hideMark/>
          </w:tcPr>
          <w:p w14:paraId="60A2CE01"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1 w</w:t>
            </w:r>
            <w:r w:rsidR="00E04826" w:rsidRPr="002D53C9">
              <w:rPr>
                <w:rFonts w:ascii="Book Antiqua" w:eastAsia="宋体" w:hAnsi="Book Antiqua"/>
                <w:color w:val="000000"/>
                <w:lang w:eastAsia="zh-CN"/>
              </w:rPr>
              <w:t>k</w:t>
            </w:r>
          </w:p>
        </w:tc>
        <w:tc>
          <w:tcPr>
            <w:tcW w:w="1275" w:type="dxa"/>
            <w:vMerge w:val="restart"/>
            <w:hideMark/>
          </w:tcPr>
          <w:p w14:paraId="60C5F1C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Buttock</w:t>
            </w:r>
          </w:p>
        </w:tc>
        <w:tc>
          <w:tcPr>
            <w:tcW w:w="567" w:type="dxa"/>
            <w:vMerge w:val="restart"/>
            <w:hideMark/>
          </w:tcPr>
          <w:p w14:paraId="24D92AF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w:t>
            </w:r>
          </w:p>
        </w:tc>
        <w:tc>
          <w:tcPr>
            <w:tcW w:w="709" w:type="dxa"/>
            <w:vMerge w:val="restart"/>
            <w:hideMark/>
          </w:tcPr>
          <w:p w14:paraId="3A52577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K</w:t>
            </w:r>
            <w:r w:rsidRPr="002D53C9">
              <w:rPr>
                <w:rFonts w:ascii="Book Antiqua" w:eastAsia="宋体" w:hAnsi="Book Antiqua"/>
                <w:color w:val="000000"/>
                <w:vertAlign w:val="subscript"/>
                <w:lang w:eastAsia="zh-CN"/>
              </w:rPr>
              <w:t>1</w:t>
            </w:r>
            <w:r w:rsidRPr="002D53C9">
              <w:rPr>
                <w:rFonts w:ascii="Book Antiqua" w:eastAsia="宋体" w:hAnsi="Book Antiqua"/>
                <w:color w:val="000000"/>
                <w:lang w:eastAsia="zh-CN"/>
              </w:rPr>
              <w:t>+</w:t>
            </w:r>
          </w:p>
        </w:tc>
        <w:tc>
          <w:tcPr>
            <w:tcW w:w="1276" w:type="dxa"/>
            <w:hideMark/>
          </w:tcPr>
          <w:p w14:paraId="03F2553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vMerge w:val="restart"/>
            <w:hideMark/>
          </w:tcPr>
          <w:p w14:paraId="02BCB2F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Chronic hepatitis C virus liver disease</w:t>
            </w:r>
          </w:p>
        </w:tc>
        <w:tc>
          <w:tcPr>
            <w:tcW w:w="1417" w:type="dxa"/>
            <w:vMerge w:val="restart"/>
            <w:hideMark/>
          </w:tcPr>
          <w:p w14:paraId="1C29A0B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Skin healed</w:t>
            </w:r>
          </w:p>
        </w:tc>
      </w:tr>
      <w:tr w:rsidR="00E04826" w:rsidRPr="002D53C9" w14:paraId="23449B97" w14:textId="77777777" w:rsidTr="00EF4C03">
        <w:tc>
          <w:tcPr>
            <w:tcW w:w="1076" w:type="dxa"/>
            <w:vMerge/>
            <w:hideMark/>
          </w:tcPr>
          <w:p w14:paraId="2BCD766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0443290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1F89B77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014FA2A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67208FE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629" w:type="dxa"/>
            <w:vMerge/>
            <w:hideMark/>
          </w:tcPr>
          <w:p w14:paraId="673D6E9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vMerge/>
            <w:hideMark/>
          </w:tcPr>
          <w:p w14:paraId="3AC80B0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hideMark/>
          </w:tcPr>
          <w:p w14:paraId="275B7DD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vMerge/>
            <w:hideMark/>
          </w:tcPr>
          <w:p w14:paraId="7BF7250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53535BE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3FFA4E5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009D39A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Immunoallergic study</w:t>
            </w:r>
          </w:p>
        </w:tc>
        <w:tc>
          <w:tcPr>
            <w:tcW w:w="1701" w:type="dxa"/>
            <w:vMerge/>
            <w:hideMark/>
          </w:tcPr>
          <w:p w14:paraId="2AB881E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417" w:type="dxa"/>
            <w:vMerge/>
            <w:hideMark/>
          </w:tcPr>
          <w:p w14:paraId="035D099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7ABD3797" w14:textId="77777777" w:rsidTr="00EF4C03">
        <w:tc>
          <w:tcPr>
            <w:tcW w:w="1076" w:type="dxa"/>
            <w:vMerge/>
            <w:hideMark/>
          </w:tcPr>
          <w:p w14:paraId="1A11A98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32A0EAE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625FAB9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0B46ACFE"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3167421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629" w:type="dxa"/>
            <w:vMerge/>
            <w:hideMark/>
          </w:tcPr>
          <w:p w14:paraId="615E9669"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vMerge/>
            <w:hideMark/>
          </w:tcPr>
          <w:p w14:paraId="04BD2D3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hideMark/>
          </w:tcPr>
          <w:p w14:paraId="687D30A2"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vMerge/>
            <w:hideMark/>
          </w:tcPr>
          <w:p w14:paraId="25BFAEE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45A513D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68F786C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7AFA98C5"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Prick test</w:t>
            </w:r>
          </w:p>
        </w:tc>
        <w:tc>
          <w:tcPr>
            <w:tcW w:w="1701" w:type="dxa"/>
            <w:vMerge/>
            <w:hideMark/>
          </w:tcPr>
          <w:p w14:paraId="7AC3AFE7"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417" w:type="dxa"/>
            <w:vMerge/>
            <w:hideMark/>
          </w:tcPr>
          <w:p w14:paraId="40403850"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r w:rsidR="00E04826" w:rsidRPr="002D53C9" w14:paraId="4AC01241" w14:textId="77777777" w:rsidTr="00EF4C03">
        <w:tc>
          <w:tcPr>
            <w:tcW w:w="1076" w:type="dxa"/>
            <w:vMerge w:val="restart"/>
            <w:hideMark/>
          </w:tcPr>
          <w:p w14:paraId="480A969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Our case</w:t>
            </w:r>
          </w:p>
        </w:tc>
        <w:tc>
          <w:tcPr>
            <w:tcW w:w="733" w:type="dxa"/>
            <w:vMerge w:val="restart"/>
            <w:hideMark/>
          </w:tcPr>
          <w:p w14:paraId="593FE6B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China</w:t>
            </w:r>
          </w:p>
        </w:tc>
        <w:tc>
          <w:tcPr>
            <w:tcW w:w="709" w:type="dxa"/>
            <w:vMerge w:val="restart"/>
            <w:hideMark/>
          </w:tcPr>
          <w:p w14:paraId="0382B56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2022</w:t>
            </w:r>
          </w:p>
        </w:tc>
        <w:tc>
          <w:tcPr>
            <w:tcW w:w="567" w:type="dxa"/>
            <w:vMerge w:val="restart"/>
            <w:hideMark/>
          </w:tcPr>
          <w:p w14:paraId="4874F4D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F</w:t>
            </w:r>
          </w:p>
        </w:tc>
        <w:tc>
          <w:tcPr>
            <w:tcW w:w="709" w:type="dxa"/>
            <w:vMerge w:val="restart"/>
            <w:hideMark/>
          </w:tcPr>
          <w:p w14:paraId="49E2F66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50</w:t>
            </w:r>
          </w:p>
        </w:tc>
        <w:tc>
          <w:tcPr>
            <w:tcW w:w="629" w:type="dxa"/>
            <w:vMerge w:val="restart"/>
            <w:hideMark/>
          </w:tcPr>
          <w:p w14:paraId="23140D7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SC</w:t>
            </w:r>
          </w:p>
        </w:tc>
        <w:tc>
          <w:tcPr>
            <w:tcW w:w="788" w:type="dxa"/>
            <w:vMerge w:val="restart"/>
            <w:hideMark/>
          </w:tcPr>
          <w:p w14:paraId="5355303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40</w:t>
            </w:r>
          </w:p>
        </w:tc>
        <w:tc>
          <w:tcPr>
            <w:tcW w:w="993" w:type="dxa"/>
            <w:vMerge w:val="restart"/>
            <w:hideMark/>
          </w:tcPr>
          <w:p w14:paraId="0628CC90"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5 d</w:t>
            </w:r>
          </w:p>
        </w:tc>
        <w:tc>
          <w:tcPr>
            <w:tcW w:w="1275" w:type="dxa"/>
            <w:vMerge w:val="restart"/>
            <w:hideMark/>
          </w:tcPr>
          <w:p w14:paraId="663C6476" w14:textId="77777777" w:rsidR="00E04826" w:rsidRPr="002D53C9" w:rsidRDefault="00720E41"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 xml:space="preserve">Right hip </w:t>
            </w:r>
          </w:p>
        </w:tc>
        <w:tc>
          <w:tcPr>
            <w:tcW w:w="567" w:type="dxa"/>
            <w:vMerge w:val="restart"/>
            <w:hideMark/>
          </w:tcPr>
          <w:p w14:paraId="35E6ECE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val="restart"/>
            <w:hideMark/>
          </w:tcPr>
          <w:p w14:paraId="771AC17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587DD05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Biopsy</w:t>
            </w:r>
          </w:p>
        </w:tc>
        <w:tc>
          <w:tcPr>
            <w:tcW w:w="1701" w:type="dxa"/>
            <w:vMerge w:val="restart"/>
            <w:hideMark/>
          </w:tcPr>
          <w:p w14:paraId="6DAF9F01"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Multiple thyroid nodules</w:t>
            </w:r>
          </w:p>
        </w:tc>
        <w:tc>
          <w:tcPr>
            <w:tcW w:w="1417" w:type="dxa"/>
            <w:vMerge w:val="restart"/>
            <w:hideMark/>
          </w:tcPr>
          <w:p w14:paraId="0573E90C"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A few residual pigments in the lesion area and no itching sensation</w:t>
            </w:r>
          </w:p>
        </w:tc>
      </w:tr>
      <w:tr w:rsidR="00E04826" w:rsidRPr="002D53C9" w14:paraId="7310DFA7" w14:textId="77777777" w:rsidTr="00EF4C03">
        <w:tc>
          <w:tcPr>
            <w:tcW w:w="1076" w:type="dxa"/>
            <w:vMerge/>
            <w:hideMark/>
          </w:tcPr>
          <w:p w14:paraId="4589177D"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33" w:type="dxa"/>
            <w:vMerge/>
            <w:hideMark/>
          </w:tcPr>
          <w:p w14:paraId="3756E20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1B29717F"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1FF3D7E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68AE6653"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629" w:type="dxa"/>
            <w:vMerge/>
            <w:hideMark/>
          </w:tcPr>
          <w:p w14:paraId="05985AD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88" w:type="dxa"/>
            <w:vMerge/>
            <w:hideMark/>
          </w:tcPr>
          <w:p w14:paraId="40E1B80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993" w:type="dxa"/>
            <w:vMerge/>
            <w:hideMark/>
          </w:tcPr>
          <w:p w14:paraId="2E5DE12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5" w:type="dxa"/>
            <w:vMerge/>
            <w:hideMark/>
          </w:tcPr>
          <w:p w14:paraId="62934B44"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567" w:type="dxa"/>
            <w:vMerge/>
            <w:hideMark/>
          </w:tcPr>
          <w:p w14:paraId="47BB4F1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709" w:type="dxa"/>
            <w:vMerge/>
            <w:hideMark/>
          </w:tcPr>
          <w:p w14:paraId="77D5E198"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276" w:type="dxa"/>
            <w:hideMark/>
          </w:tcPr>
          <w:p w14:paraId="633C85EB"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r w:rsidRPr="002D53C9">
              <w:rPr>
                <w:rFonts w:ascii="Book Antiqua" w:eastAsia="宋体" w:hAnsi="Book Antiqua"/>
                <w:color w:val="000000"/>
                <w:lang w:eastAsia="zh-CN"/>
              </w:rPr>
              <w:t>IHC</w:t>
            </w:r>
          </w:p>
        </w:tc>
        <w:tc>
          <w:tcPr>
            <w:tcW w:w="1701" w:type="dxa"/>
            <w:vMerge/>
            <w:hideMark/>
          </w:tcPr>
          <w:p w14:paraId="23EA7266"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c>
          <w:tcPr>
            <w:tcW w:w="1417" w:type="dxa"/>
            <w:vMerge/>
            <w:hideMark/>
          </w:tcPr>
          <w:p w14:paraId="7433675A" w14:textId="77777777" w:rsidR="00E04826" w:rsidRPr="002D53C9" w:rsidRDefault="00E04826" w:rsidP="00413EA1">
            <w:pPr>
              <w:adjustRightInd w:val="0"/>
              <w:snapToGrid w:val="0"/>
              <w:spacing w:line="360" w:lineRule="auto"/>
              <w:jc w:val="both"/>
              <w:rPr>
                <w:rFonts w:ascii="Book Antiqua" w:eastAsia="宋体" w:hAnsi="Book Antiqua"/>
                <w:color w:val="000000"/>
                <w:lang w:eastAsia="zh-CN"/>
              </w:rPr>
            </w:pPr>
          </w:p>
        </w:tc>
      </w:tr>
    </w:tbl>
    <w:p w14:paraId="69610286" w14:textId="77777777" w:rsidR="00EF4C03" w:rsidRPr="002D53C9" w:rsidRDefault="00EB5CE9" w:rsidP="00EF4C03">
      <w:pPr>
        <w:adjustRightInd w:val="0"/>
        <w:snapToGrid w:val="0"/>
        <w:spacing w:line="360" w:lineRule="auto"/>
        <w:jc w:val="both"/>
        <w:rPr>
          <w:rFonts w:ascii="Book Antiqua" w:hAnsi="Book Antiqua"/>
          <w:lang w:eastAsia="zh-CN"/>
        </w:rPr>
      </w:pPr>
      <w:r w:rsidRPr="002D53C9">
        <w:rPr>
          <w:rFonts w:ascii="Book Antiqua" w:hAnsi="Book Antiqua"/>
          <w:vertAlign w:val="superscript"/>
          <w:lang w:eastAsia="zh-CN"/>
        </w:rPr>
        <w:t>1</w:t>
      </w:r>
      <w:r w:rsidR="00EF4C03" w:rsidRPr="002D53C9">
        <w:rPr>
          <w:rFonts w:ascii="Book Antiqua" w:hAnsi="Book Antiqua"/>
          <w:lang w:eastAsia="zh-CN"/>
        </w:rPr>
        <w:t xml:space="preserve">Patch or </w:t>
      </w:r>
      <w:r w:rsidR="00A0500B" w:rsidRPr="002D53C9">
        <w:rPr>
          <w:rFonts w:ascii="Book Antiqua" w:hAnsi="Book Antiqua" w:hint="eastAsia"/>
          <w:lang w:eastAsia="zh-CN"/>
        </w:rPr>
        <w:t>i</w:t>
      </w:r>
      <w:r w:rsidR="00A0500B" w:rsidRPr="002D53C9">
        <w:rPr>
          <w:rFonts w:ascii="Book Antiqua" w:hAnsi="Book Antiqua"/>
          <w:lang w:eastAsia="zh-CN"/>
        </w:rPr>
        <w:t>ntracutaneous</w:t>
      </w:r>
      <w:r w:rsidR="00EF4C03" w:rsidRPr="002D53C9">
        <w:rPr>
          <w:rFonts w:ascii="Book Antiqua" w:hAnsi="Book Antiqua"/>
          <w:lang w:eastAsia="zh-CN"/>
        </w:rPr>
        <w:t xml:space="preserve"> tests performed in controls</w:t>
      </w:r>
      <w:r w:rsidR="00EF4C03" w:rsidRPr="002D53C9">
        <w:rPr>
          <w:rFonts w:ascii="Book Antiqua" w:hAnsi="Book Antiqua" w:hint="eastAsia"/>
          <w:lang w:eastAsia="zh-CN"/>
        </w:rPr>
        <w:t>.</w:t>
      </w:r>
    </w:p>
    <w:p w14:paraId="49AACE6F" w14:textId="77777777" w:rsidR="00EF4C03" w:rsidRPr="002D53C9" w:rsidRDefault="00EF4C03" w:rsidP="00EF4C03">
      <w:pPr>
        <w:adjustRightInd w:val="0"/>
        <w:snapToGrid w:val="0"/>
        <w:spacing w:line="360" w:lineRule="auto"/>
        <w:jc w:val="both"/>
        <w:rPr>
          <w:rFonts w:ascii="Book Antiqua" w:hAnsi="Book Antiqua"/>
          <w:lang w:eastAsia="zh-CN"/>
        </w:rPr>
      </w:pPr>
      <w:r w:rsidRPr="002D53C9">
        <w:rPr>
          <w:rFonts w:ascii="Book Antiqua" w:hAnsi="Book Antiqua"/>
          <w:lang w:eastAsia="zh-CN"/>
        </w:rPr>
        <w:t>+Six patients were reported as “personal observations” but no details were provided for individual patients.</w:t>
      </w:r>
    </w:p>
    <w:p w14:paraId="616C4AC2" w14:textId="77777777" w:rsidR="002D53C9" w:rsidRPr="002D53C9" w:rsidRDefault="00EF4C03" w:rsidP="00EF4C03">
      <w:pPr>
        <w:adjustRightInd w:val="0"/>
        <w:snapToGrid w:val="0"/>
        <w:spacing w:line="360" w:lineRule="auto"/>
        <w:jc w:val="both"/>
        <w:rPr>
          <w:rFonts w:ascii="Book Antiqua" w:hAnsi="Book Antiqua"/>
          <w:lang w:eastAsia="zh-CN"/>
        </w:rPr>
        <w:sectPr w:rsidR="002D53C9" w:rsidRPr="002D53C9" w:rsidSect="00E04826">
          <w:pgSz w:w="15840" w:h="12240" w:orient="landscape"/>
          <w:pgMar w:top="1440" w:right="1440" w:bottom="1440" w:left="1440" w:header="720" w:footer="720" w:gutter="0"/>
          <w:cols w:space="720"/>
          <w:docGrid w:linePitch="360"/>
        </w:sectPr>
      </w:pPr>
      <w:r w:rsidRPr="002D53C9">
        <w:rPr>
          <w:rFonts w:ascii="Book Antiqua" w:hAnsi="Book Antiqua"/>
          <w:lang w:eastAsia="zh-CN"/>
        </w:rPr>
        <w:t>CAH</w:t>
      </w:r>
      <w:r w:rsidRPr="002D53C9">
        <w:rPr>
          <w:rFonts w:ascii="Book Antiqua" w:hAnsi="Book Antiqua" w:hint="eastAsia"/>
          <w:lang w:eastAsia="zh-CN"/>
        </w:rPr>
        <w:t>:</w:t>
      </w:r>
      <w:r w:rsidRPr="002D53C9">
        <w:rPr>
          <w:rFonts w:ascii="Book Antiqua" w:hAnsi="Book Antiqua"/>
          <w:lang w:eastAsia="zh-CN"/>
        </w:rPr>
        <w:t xml:space="preserve"> </w:t>
      </w:r>
      <w:r w:rsidRPr="002D53C9">
        <w:rPr>
          <w:rFonts w:ascii="Book Antiqua" w:hAnsi="Book Antiqua" w:hint="eastAsia"/>
          <w:lang w:eastAsia="zh-CN"/>
        </w:rPr>
        <w:t>C</w:t>
      </w:r>
      <w:r w:rsidRPr="002D53C9">
        <w:rPr>
          <w:rFonts w:ascii="Book Antiqua" w:hAnsi="Book Antiqua"/>
          <w:lang w:eastAsia="zh-CN"/>
        </w:rPr>
        <w:t>hronic active hepatitis; DIC</w:t>
      </w:r>
      <w:r w:rsidRPr="002D53C9">
        <w:rPr>
          <w:rFonts w:ascii="Book Antiqua" w:hAnsi="Book Antiqua" w:hint="eastAsia"/>
          <w:lang w:eastAsia="zh-CN"/>
        </w:rPr>
        <w:t>:</w:t>
      </w:r>
      <w:r w:rsidRPr="002D53C9">
        <w:rPr>
          <w:rFonts w:ascii="Book Antiqua" w:hAnsi="Book Antiqua"/>
          <w:lang w:eastAsia="zh-CN"/>
        </w:rPr>
        <w:t xml:space="preserve"> </w:t>
      </w:r>
      <w:r w:rsidRPr="002D53C9">
        <w:rPr>
          <w:rFonts w:ascii="Book Antiqua" w:hAnsi="Book Antiqua" w:hint="eastAsia"/>
          <w:lang w:eastAsia="zh-CN"/>
        </w:rPr>
        <w:t>D</w:t>
      </w:r>
      <w:r w:rsidRPr="002D53C9">
        <w:rPr>
          <w:rFonts w:ascii="Book Antiqua" w:hAnsi="Book Antiqua"/>
          <w:lang w:eastAsia="zh-CN"/>
        </w:rPr>
        <w:t>isseminated intravascular coagulation; DM</w:t>
      </w:r>
      <w:r w:rsidRPr="002D53C9">
        <w:rPr>
          <w:rFonts w:ascii="Book Antiqua" w:hAnsi="Book Antiqua" w:hint="eastAsia"/>
          <w:lang w:eastAsia="zh-CN"/>
        </w:rPr>
        <w:t>:</w:t>
      </w:r>
      <w:r w:rsidRPr="002D53C9">
        <w:rPr>
          <w:rFonts w:ascii="Book Antiqua" w:hAnsi="Book Antiqua"/>
          <w:lang w:eastAsia="zh-CN"/>
        </w:rPr>
        <w:t xml:space="preserve"> </w:t>
      </w:r>
      <w:r w:rsidRPr="002D53C9">
        <w:rPr>
          <w:rFonts w:ascii="Book Antiqua" w:hAnsi="Book Antiqua" w:hint="eastAsia"/>
          <w:lang w:eastAsia="zh-CN"/>
        </w:rPr>
        <w:t>D</w:t>
      </w:r>
      <w:r w:rsidRPr="002D53C9">
        <w:rPr>
          <w:rFonts w:ascii="Book Antiqua" w:hAnsi="Book Antiqua"/>
          <w:lang w:eastAsia="zh-CN"/>
        </w:rPr>
        <w:t>iabetes mellitus; GN</w:t>
      </w:r>
      <w:r w:rsidRPr="002D53C9">
        <w:rPr>
          <w:rFonts w:ascii="Book Antiqua" w:hAnsi="Book Antiqua" w:hint="eastAsia"/>
          <w:lang w:eastAsia="zh-CN"/>
        </w:rPr>
        <w:t>:</w:t>
      </w:r>
      <w:r w:rsidRPr="002D53C9">
        <w:rPr>
          <w:rFonts w:ascii="Book Antiqua" w:hAnsi="Book Antiqua"/>
          <w:lang w:eastAsia="zh-CN"/>
        </w:rPr>
        <w:t xml:space="preserve"> </w:t>
      </w:r>
      <w:r w:rsidRPr="002D53C9">
        <w:rPr>
          <w:rFonts w:ascii="Book Antiqua" w:hAnsi="Book Antiqua" w:hint="eastAsia"/>
          <w:lang w:eastAsia="zh-CN"/>
        </w:rPr>
        <w:t>G</w:t>
      </w:r>
      <w:r w:rsidRPr="002D53C9">
        <w:rPr>
          <w:rFonts w:ascii="Book Antiqua" w:hAnsi="Book Antiqua"/>
          <w:lang w:eastAsia="zh-CN"/>
        </w:rPr>
        <w:t>lomerulonephritis; LFT</w:t>
      </w:r>
      <w:r w:rsidRPr="002D53C9">
        <w:rPr>
          <w:rFonts w:ascii="Book Antiqua" w:hAnsi="Book Antiqua" w:hint="eastAsia"/>
          <w:lang w:eastAsia="zh-CN"/>
        </w:rPr>
        <w:t>:</w:t>
      </w:r>
      <w:r w:rsidRPr="002D53C9">
        <w:rPr>
          <w:rFonts w:ascii="Book Antiqua" w:hAnsi="Book Antiqua"/>
          <w:lang w:eastAsia="zh-CN"/>
        </w:rPr>
        <w:t xml:space="preserve"> </w:t>
      </w:r>
      <w:r w:rsidRPr="002D53C9">
        <w:rPr>
          <w:rFonts w:ascii="Book Antiqua" w:hAnsi="Book Antiqua" w:hint="eastAsia"/>
          <w:lang w:eastAsia="zh-CN"/>
        </w:rPr>
        <w:t>L</w:t>
      </w:r>
      <w:r w:rsidRPr="002D53C9">
        <w:rPr>
          <w:rFonts w:ascii="Book Antiqua" w:hAnsi="Book Antiqua"/>
          <w:lang w:eastAsia="zh-CN"/>
        </w:rPr>
        <w:t>iver function test; N/V</w:t>
      </w:r>
      <w:r w:rsidRPr="002D53C9">
        <w:rPr>
          <w:rFonts w:ascii="Book Antiqua" w:hAnsi="Book Antiqua" w:hint="eastAsia"/>
          <w:lang w:eastAsia="zh-CN"/>
        </w:rPr>
        <w:t>:</w:t>
      </w:r>
      <w:r w:rsidRPr="002D53C9">
        <w:rPr>
          <w:rFonts w:ascii="Book Antiqua" w:hAnsi="Book Antiqua"/>
          <w:lang w:eastAsia="zh-CN"/>
        </w:rPr>
        <w:t xml:space="preserve"> </w:t>
      </w:r>
      <w:r w:rsidRPr="002D53C9">
        <w:rPr>
          <w:rFonts w:ascii="Book Antiqua" w:hAnsi="Book Antiqua" w:hint="eastAsia"/>
          <w:lang w:eastAsia="zh-CN"/>
        </w:rPr>
        <w:t>N</w:t>
      </w:r>
      <w:r w:rsidRPr="002D53C9">
        <w:rPr>
          <w:rFonts w:ascii="Book Antiqua" w:hAnsi="Book Antiqua"/>
          <w:lang w:eastAsia="zh-CN"/>
        </w:rPr>
        <w:t>ausea and vomiting; PCV</w:t>
      </w:r>
      <w:r w:rsidRPr="002D53C9">
        <w:rPr>
          <w:rFonts w:ascii="Book Antiqua" w:hAnsi="Book Antiqua" w:hint="eastAsia"/>
          <w:lang w:eastAsia="zh-CN"/>
        </w:rPr>
        <w:t>:</w:t>
      </w:r>
      <w:r w:rsidRPr="002D53C9">
        <w:rPr>
          <w:rFonts w:ascii="Book Antiqua" w:hAnsi="Book Antiqua"/>
          <w:lang w:eastAsia="zh-CN"/>
        </w:rPr>
        <w:t xml:space="preserve"> </w:t>
      </w:r>
      <w:r w:rsidRPr="002D53C9">
        <w:rPr>
          <w:rFonts w:ascii="Book Antiqua" w:hAnsi="Book Antiqua" w:hint="eastAsia"/>
          <w:lang w:eastAsia="zh-CN"/>
        </w:rPr>
        <w:t>P</w:t>
      </w:r>
      <w:r w:rsidR="00421A75" w:rsidRPr="002D53C9">
        <w:rPr>
          <w:rFonts w:ascii="Book Antiqua" w:hAnsi="Book Antiqua"/>
          <w:lang w:eastAsia="zh-CN"/>
        </w:rPr>
        <w:t>olycythemia vera; RA</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R</w:t>
      </w:r>
      <w:r w:rsidR="00421A75" w:rsidRPr="002D53C9">
        <w:rPr>
          <w:rFonts w:ascii="Book Antiqua" w:hAnsi="Book Antiqua"/>
          <w:lang w:eastAsia="zh-CN"/>
        </w:rPr>
        <w:t>heumatoid arthritis; SLE</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S</w:t>
      </w:r>
      <w:r w:rsidRPr="002D53C9">
        <w:rPr>
          <w:rFonts w:ascii="Book Antiqua" w:hAnsi="Book Antiqua"/>
          <w:lang w:eastAsia="zh-CN"/>
        </w:rPr>
        <w:t>ystemic lupus erythematos</w:t>
      </w:r>
      <w:r w:rsidR="00421A75" w:rsidRPr="002D53C9">
        <w:rPr>
          <w:rFonts w:ascii="Book Antiqua" w:hAnsi="Book Antiqua"/>
          <w:lang w:eastAsia="zh-CN"/>
        </w:rPr>
        <w:t>us; CF</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C</w:t>
      </w:r>
      <w:r w:rsidR="00421A75" w:rsidRPr="002D53C9">
        <w:rPr>
          <w:rFonts w:ascii="Book Antiqua" w:hAnsi="Book Antiqua"/>
          <w:lang w:eastAsia="zh-CN"/>
        </w:rPr>
        <w:t>ystic fibrosis; INJ</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I</w:t>
      </w:r>
      <w:r w:rsidR="00421A75" w:rsidRPr="002D53C9">
        <w:rPr>
          <w:rFonts w:ascii="Book Antiqua" w:hAnsi="Book Antiqua"/>
          <w:lang w:eastAsia="zh-CN"/>
        </w:rPr>
        <w:t>njection; IHC</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I</w:t>
      </w:r>
      <w:r w:rsidR="00421A75" w:rsidRPr="002D53C9">
        <w:rPr>
          <w:rFonts w:ascii="Book Antiqua" w:hAnsi="Book Antiqua"/>
          <w:lang w:eastAsia="zh-CN"/>
        </w:rPr>
        <w:t>mmunohistochemical</w:t>
      </w:r>
      <w:r w:rsidR="00421A75" w:rsidRPr="002D53C9">
        <w:rPr>
          <w:rFonts w:ascii="Book Antiqua" w:hAnsi="Book Antiqua" w:hint="eastAsia"/>
          <w:lang w:eastAsia="zh-CN"/>
        </w:rPr>
        <w:t>;</w:t>
      </w:r>
      <w:r w:rsidRPr="002D53C9">
        <w:rPr>
          <w:rFonts w:ascii="Book Antiqua" w:hAnsi="Book Antiqua" w:hint="eastAsia"/>
          <w:lang w:eastAsia="zh-CN"/>
        </w:rPr>
        <w:t xml:space="preserve"> </w:t>
      </w:r>
      <w:r w:rsidR="00421A75" w:rsidRPr="002D53C9">
        <w:rPr>
          <w:rFonts w:ascii="Book Antiqua" w:hAnsi="Book Antiqua"/>
          <w:lang w:eastAsia="zh-CN"/>
        </w:rPr>
        <w:t>Adm.</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A</w:t>
      </w:r>
      <w:r w:rsidRPr="002D53C9">
        <w:rPr>
          <w:rFonts w:ascii="Book Antiqua" w:hAnsi="Book Antiqua"/>
          <w:lang w:eastAsia="zh-CN"/>
        </w:rPr>
        <w:t xml:space="preserve">dministration; </w:t>
      </w:r>
      <w:r w:rsidR="00421A75" w:rsidRPr="002D53C9">
        <w:rPr>
          <w:rFonts w:ascii="Book Antiqua" w:hAnsi="Book Antiqua"/>
          <w:lang w:eastAsia="zh-CN"/>
        </w:rPr>
        <w:t>SC</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S</w:t>
      </w:r>
      <w:r w:rsidR="00421A75" w:rsidRPr="002D53C9">
        <w:rPr>
          <w:rFonts w:ascii="Book Antiqua" w:hAnsi="Book Antiqua"/>
          <w:lang w:eastAsia="zh-CN"/>
        </w:rPr>
        <w:t>ubcutaneous; IM</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I</w:t>
      </w:r>
      <w:r w:rsidR="00421A75" w:rsidRPr="002D53C9">
        <w:rPr>
          <w:rFonts w:ascii="Book Antiqua" w:hAnsi="Book Antiqua"/>
          <w:lang w:eastAsia="zh-CN"/>
        </w:rPr>
        <w:t>ntramuscular; IV</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I</w:t>
      </w:r>
      <w:r w:rsidR="00421A75" w:rsidRPr="002D53C9">
        <w:rPr>
          <w:rFonts w:ascii="Book Antiqua" w:hAnsi="Book Antiqua"/>
          <w:lang w:eastAsia="zh-CN"/>
        </w:rPr>
        <w:t>ntravenous; ND</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N</w:t>
      </w:r>
      <w:r w:rsidR="00421A75" w:rsidRPr="002D53C9">
        <w:rPr>
          <w:rFonts w:ascii="Book Antiqua" w:hAnsi="Book Antiqua"/>
          <w:lang w:eastAsia="zh-CN"/>
        </w:rPr>
        <w:t>o allergy tests performed; ST</w:t>
      </w:r>
      <w:r w:rsidR="00421A75" w:rsidRPr="002D53C9">
        <w:rPr>
          <w:rFonts w:ascii="Book Antiqua" w:hAnsi="Book Antiqua" w:hint="eastAsia"/>
          <w:lang w:eastAsia="zh-CN"/>
        </w:rPr>
        <w:t>:</w:t>
      </w:r>
      <w:r w:rsidR="00421A75" w:rsidRPr="002D53C9">
        <w:rPr>
          <w:rFonts w:ascii="Book Antiqua" w:hAnsi="Book Antiqua"/>
          <w:lang w:eastAsia="zh-CN"/>
        </w:rPr>
        <w:t xml:space="preserve"> </w:t>
      </w:r>
      <w:r w:rsidR="00421A75" w:rsidRPr="002D53C9">
        <w:rPr>
          <w:rFonts w:ascii="Book Antiqua" w:hAnsi="Book Antiqua" w:hint="eastAsia"/>
          <w:lang w:eastAsia="zh-CN"/>
        </w:rPr>
        <w:t>S</w:t>
      </w:r>
      <w:r w:rsidRPr="002D53C9">
        <w:rPr>
          <w:rFonts w:ascii="Book Antiqua" w:hAnsi="Book Antiqua"/>
          <w:lang w:eastAsia="zh-CN"/>
        </w:rPr>
        <w:t>cratch test</w:t>
      </w:r>
      <w:r w:rsidRPr="002D53C9">
        <w:rPr>
          <w:rFonts w:ascii="Book Antiqua" w:hAnsi="Book Antiqua" w:hint="eastAsia"/>
          <w:lang w:eastAsia="zh-CN"/>
        </w:rPr>
        <w:t xml:space="preserve">; </w:t>
      </w:r>
      <w:r w:rsidR="00421A75" w:rsidRPr="002D53C9">
        <w:rPr>
          <w:rFonts w:ascii="Book Antiqua" w:hAnsi="Book Antiqua" w:hint="eastAsia"/>
          <w:lang w:eastAsia="zh-CN"/>
        </w:rPr>
        <w:t>P</w:t>
      </w:r>
      <w:r w:rsidR="00421A75" w:rsidRPr="002D53C9">
        <w:rPr>
          <w:rFonts w:ascii="Book Antiqua" w:hAnsi="Book Antiqua"/>
          <w:lang w:eastAsia="zh-CN"/>
        </w:rPr>
        <w:t>atch test</w:t>
      </w:r>
      <w:r w:rsidR="00421A75" w:rsidRPr="002D53C9">
        <w:rPr>
          <w:rFonts w:ascii="Book Antiqua" w:hAnsi="Book Antiqua" w:hint="eastAsia"/>
          <w:lang w:eastAsia="zh-CN"/>
        </w:rPr>
        <w:t>:</w:t>
      </w:r>
      <w:r w:rsidR="00421A75" w:rsidRPr="002D53C9">
        <w:rPr>
          <w:rFonts w:ascii="Book Antiqua" w:hAnsi="Book Antiqua"/>
          <w:lang w:eastAsia="zh-CN"/>
        </w:rPr>
        <w:t xml:space="preserve"> 2</w:t>
      </w:r>
      <w:r w:rsidR="00421A75" w:rsidRPr="002D53C9">
        <w:rPr>
          <w:rFonts w:ascii="Book Antiqua" w:hAnsi="Book Antiqua" w:hint="eastAsia"/>
          <w:lang w:eastAsia="zh-CN"/>
        </w:rPr>
        <w:t>-</w:t>
      </w:r>
      <w:r w:rsidR="00421A75" w:rsidRPr="002D53C9">
        <w:rPr>
          <w:rFonts w:ascii="Book Antiqua" w:hAnsi="Book Antiqua"/>
          <w:lang w:eastAsia="zh-CN"/>
        </w:rPr>
        <w:t xml:space="preserve">4 d; </w:t>
      </w:r>
      <w:r w:rsidR="00421A75" w:rsidRPr="002D53C9">
        <w:rPr>
          <w:rFonts w:ascii="Book Antiqua" w:hAnsi="Book Antiqua" w:hint="eastAsia"/>
          <w:lang w:eastAsia="zh-CN"/>
        </w:rPr>
        <w:t>I</w:t>
      </w:r>
      <w:r w:rsidRPr="002D53C9">
        <w:rPr>
          <w:rFonts w:ascii="Book Antiqua" w:hAnsi="Book Antiqua"/>
          <w:lang w:eastAsia="zh-CN"/>
        </w:rPr>
        <w:t>ntracutaneous</w:t>
      </w:r>
      <w:r w:rsidR="00421A75" w:rsidRPr="002D53C9">
        <w:rPr>
          <w:rFonts w:ascii="Book Antiqua" w:hAnsi="Book Antiqua"/>
          <w:lang w:eastAsia="zh-CN"/>
        </w:rPr>
        <w:t xml:space="preserve"> test</w:t>
      </w:r>
      <w:r w:rsidR="00421A75" w:rsidRPr="002D53C9">
        <w:rPr>
          <w:rFonts w:ascii="Book Antiqua" w:hAnsi="Book Antiqua" w:hint="eastAsia"/>
          <w:lang w:eastAsia="zh-CN"/>
        </w:rPr>
        <w:t>:</w:t>
      </w:r>
      <w:r w:rsidR="00421A75" w:rsidRPr="002D53C9">
        <w:rPr>
          <w:rFonts w:ascii="Book Antiqua" w:hAnsi="Book Antiqua"/>
          <w:lang w:eastAsia="zh-CN"/>
        </w:rPr>
        <w:t xml:space="preserve"> 1</w:t>
      </w:r>
      <w:r w:rsidR="00421A75" w:rsidRPr="002D53C9">
        <w:rPr>
          <w:rFonts w:ascii="Book Antiqua" w:hAnsi="Book Antiqua" w:hint="eastAsia"/>
          <w:lang w:eastAsia="zh-CN"/>
        </w:rPr>
        <w:t>-</w:t>
      </w:r>
      <w:r w:rsidR="00421A75" w:rsidRPr="002D53C9">
        <w:rPr>
          <w:rFonts w:ascii="Book Antiqua" w:hAnsi="Book Antiqua"/>
          <w:lang w:eastAsia="zh-CN"/>
        </w:rPr>
        <w:t>4 d</w:t>
      </w:r>
      <w:r w:rsidRPr="002D53C9">
        <w:rPr>
          <w:rFonts w:ascii="Book Antiqua" w:hAnsi="Book Antiqua"/>
          <w:lang w:eastAsia="zh-CN"/>
        </w:rPr>
        <w:t>.</w:t>
      </w:r>
    </w:p>
    <w:p w14:paraId="127CD85C" w14:textId="77777777" w:rsidR="002D53C9" w:rsidRPr="002D53C9" w:rsidRDefault="002D53C9" w:rsidP="002D53C9">
      <w:pPr>
        <w:ind w:leftChars="100" w:left="240"/>
        <w:jc w:val="center"/>
        <w:rPr>
          <w:rFonts w:ascii="Book Antiqua" w:hAnsi="Book Antiqua"/>
          <w:lang w:val="pt-BR" w:eastAsia="zh-CN"/>
        </w:rPr>
      </w:pPr>
      <w:bookmarkStart w:id="46" w:name="_Hlk88512952"/>
    </w:p>
    <w:p w14:paraId="5A84F9C4" w14:textId="77777777" w:rsidR="002D53C9" w:rsidRPr="002D53C9" w:rsidRDefault="002D53C9" w:rsidP="002D53C9">
      <w:pPr>
        <w:ind w:leftChars="100" w:left="240"/>
        <w:jc w:val="center"/>
        <w:rPr>
          <w:rFonts w:ascii="Book Antiqua" w:hAnsi="Book Antiqua"/>
          <w:lang w:val="pt-BR" w:eastAsia="zh-CN"/>
        </w:rPr>
      </w:pPr>
    </w:p>
    <w:p w14:paraId="3A6EC4D2" w14:textId="77777777" w:rsidR="002D53C9" w:rsidRPr="002D53C9" w:rsidRDefault="002D53C9" w:rsidP="002D53C9">
      <w:pPr>
        <w:ind w:leftChars="100" w:left="240"/>
        <w:jc w:val="center"/>
        <w:rPr>
          <w:rFonts w:ascii="Book Antiqua" w:hAnsi="Book Antiqua"/>
          <w:lang w:val="pt-BR" w:eastAsia="zh-CN"/>
        </w:rPr>
      </w:pPr>
    </w:p>
    <w:p w14:paraId="4681865A" w14:textId="77777777" w:rsidR="002D53C9" w:rsidRPr="002D53C9" w:rsidRDefault="002D53C9" w:rsidP="002D53C9">
      <w:pPr>
        <w:ind w:leftChars="100" w:left="240"/>
        <w:jc w:val="center"/>
        <w:rPr>
          <w:rFonts w:ascii="Book Antiqua" w:hAnsi="Book Antiqua"/>
          <w:lang w:val="pt-BR" w:eastAsia="zh-CN"/>
        </w:rPr>
      </w:pPr>
    </w:p>
    <w:p w14:paraId="720C1145" w14:textId="77777777" w:rsidR="002D53C9" w:rsidRPr="002D53C9" w:rsidRDefault="002D53C9" w:rsidP="002D53C9">
      <w:pPr>
        <w:ind w:leftChars="100" w:left="240"/>
        <w:jc w:val="center"/>
        <w:rPr>
          <w:rFonts w:ascii="Book Antiqua" w:hAnsi="Book Antiqua"/>
          <w:lang w:eastAsia="zh-CN"/>
        </w:rPr>
      </w:pPr>
      <w:r w:rsidRPr="002D53C9">
        <w:rPr>
          <w:rFonts w:ascii="Book Antiqua" w:hAnsi="Book Antiqua"/>
          <w:noProof/>
          <w:lang w:eastAsia="zh-CN"/>
        </w:rPr>
        <w:drawing>
          <wp:inline distT="0" distB="0" distL="0" distR="0" wp14:anchorId="75C97F8F" wp14:editId="4E2F826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FF7775" w14:textId="77777777" w:rsidR="002D53C9" w:rsidRPr="002D53C9" w:rsidRDefault="002D53C9" w:rsidP="002D53C9">
      <w:pPr>
        <w:ind w:leftChars="100" w:left="240"/>
        <w:jc w:val="center"/>
        <w:rPr>
          <w:rFonts w:ascii="Book Antiqua" w:hAnsi="Book Antiqua"/>
          <w:lang w:eastAsia="zh-CN"/>
        </w:rPr>
      </w:pPr>
    </w:p>
    <w:p w14:paraId="0A9692DB" w14:textId="77777777" w:rsidR="002D53C9" w:rsidRPr="002D53C9" w:rsidRDefault="002D53C9" w:rsidP="002D53C9">
      <w:pPr>
        <w:autoSpaceDE w:val="0"/>
        <w:autoSpaceDN w:val="0"/>
        <w:adjustRightInd w:val="0"/>
        <w:ind w:leftChars="100" w:left="240"/>
        <w:jc w:val="center"/>
        <w:rPr>
          <w:rFonts w:ascii="Book Antiqua" w:eastAsia="Garamond-Bold" w:hAnsi="Book Antiqua" w:cs="Garamond-Bold"/>
          <w:b/>
          <w:bCs/>
          <w:color w:val="000000"/>
          <w:sz w:val="28"/>
          <w:szCs w:val="28"/>
        </w:rPr>
      </w:pPr>
      <w:r w:rsidRPr="002D53C9">
        <w:rPr>
          <w:rFonts w:ascii="Book Antiqua" w:eastAsia="TimesNewRomanPSMT" w:hAnsi="Book Antiqua" w:cs="TimesNewRomanPSMT"/>
          <w:color w:val="000000"/>
          <w:sz w:val="28"/>
          <w:szCs w:val="28"/>
        </w:rPr>
        <w:t xml:space="preserve">Published by </w:t>
      </w:r>
      <w:r w:rsidRPr="002D53C9">
        <w:rPr>
          <w:rFonts w:ascii="Book Antiqua" w:eastAsia="Garamond-Bold" w:hAnsi="Book Antiqua" w:cs="Garamond-Bold"/>
          <w:b/>
          <w:bCs/>
          <w:color w:val="000000"/>
          <w:sz w:val="28"/>
          <w:szCs w:val="28"/>
        </w:rPr>
        <w:t>Baishideng Publishing Group Inc</w:t>
      </w:r>
    </w:p>
    <w:p w14:paraId="4D8C9CBF" w14:textId="77777777" w:rsidR="002D53C9" w:rsidRPr="002D53C9" w:rsidRDefault="002D53C9" w:rsidP="002D53C9">
      <w:pPr>
        <w:autoSpaceDE w:val="0"/>
        <w:autoSpaceDN w:val="0"/>
        <w:adjustRightInd w:val="0"/>
        <w:ind w:leftChars="100" w:left="240"/>
        <w:jc w:val="center"/>
        <w:rPr>
          <w:rFonts w:ascii="Book Antiqua" w:eastAsia="TimesNewRomanPSMT" w:hAnsi="Book Antiqua" w:cs="Garamond"/>
          <w:color w:val="000000"/>
          <w:sz w:val="28"/>
          <w:szCs w:val="28"/>
        </w:rPr>
      </w:pPr>
      <w:r w:rsidRPr="002D53C9">
        <w:rPr>
          <w:rFonts w:ascii="Book Antiqua" w:eastAsia="TimesNewRomanPSMT" w:hAnsi="Book Antiqua" w:cs="Garamond"/>
          <w:color w:val="000000"/>
          <w:sz w:val="28"/>
          <w:szCs w:val="28"/>
        </w:rPr>
        <w:t>7041 Koll Center Parkway, Suite 160, Pleasanton, CA 94566, USA</w:t>
      </w:r>
    </w:p>
    <w:p w14:paraId="26662647" w14:textId="77777777" w:rsidR="002D53C9" w:rsidRPr="002D53C9" w:rsidRDefault="002D53C9" w:rsidP="002D53C9">
      <w:pPr>
        <w:autoSpaceDE w:val="0"/>
        <w:autoSpaceDN w:val="0"/>
        <w:adjustRightInd w:val="0"/>
        <w:ind w:leftChars="100" w:left="240"/>
        <w:jc w:val="center"/>
        <w:rPr>
          <w:rFonts w:ascii="Book Antiqua" w:eastAsia="TimesNewRomanPSMT" w:hAnsi="Book Antiqua" w:cs="Garamond"/>
          <w:color w:val="000000"/>
          <w:sz w:val="28"/>
          <w:szCs w:val="28"/>
        </w:rPr>
      </w:pPr>
      <w:r w:rsidRPr="002D53C9">
        <w:rPr>
          <w:rFonts w:ascii="Book Antiqua" w:eastAsia="Garamond-Bold" w:hAnsi="Book Antiqua" w:cs="Garamond-Bold"/>
          <w:b/>
          <w:bCs/>
          <w:color w:val="000000"/>
          <w:sz w:val="28"/>
          <w:szCs w:val="28"/>
        </w:rPr>
        <w:t xml:space="preserve">Telephone: </w:t>
      </w:r>
      <w:r w:rsidRPr="002D53C9">
        <w:rPr>
          <w:rFonts w:ascii="Book Antiqua" w:eastAsia="TimesNewRomanPSMT" w:hAnsi="Book Antiqua" w:cs="Garamond"/>
          <w:color w:val="000000"/>
          <w:sz w:val="28"/>
          <w:szCs w:val="28"/>
        </w:rPr>
        <w:t>+1-925-3991568</w:t>
      </w:r>
    </w:p>
    <w:p w14:paraId="37D731EF" w14:textId="77777777" w:rsidR="002D53C9" w:rsidRPr="002D53C9" w:rsidRDefault="002D53C9" w:rsidP="002D53C9">
      <w:pPr>
        <w:autoSpaceDE w:val="0"/>
        <w:autoSpaceDN w:val="0"/>
        <w:adjustRightInd w:val="0"/>
        <w:ind w:leftChars="100" w:left="240"/>
        <w:jc w:val="center"/>
        <w:rPr>
          <w:rFonts w:ascii="Book Antiqua" w:eastAsia="TimesNewRomanPSMT" w:hAnsi="Book Antiqua" w:cs="Garamond"/>
          <w:color w:val="D56400"/>
          <w:sz w:val="28"/>
          <w:szCs w:val="28"/>
        </w:rPr>
      </w:pPr>
      <w:r w:rsidRPr="002D53C9">
        <w:rPr>
          <w:rFonts w:ascii="Book Antiqua" w:eastAsia="Garamond-Bold" w:hAnsi="Book Antiqua" w:cs="Garamond-Bold"/>
          <w:b/>
          <w:bCs/>
          <w:color w:val="000000"/>
          <w:sz w:val="28"/>
          <w:szCs w:val="28"/>
        </w:rPr>
        <w:t xml:space="preserve">E-mail: </w:t>
      </w:r>
      <w:r w:rsidRPr="002D53C9">
        <w:rPr>
          <w:rFonts w:ascii="Book Antiqua" w:eastAsia="TimesNewRomanPSMT" w:hAnsi="Book Antiqua" w:cs="Garamond"/>
          <w:color w:val="D56400"/>
          <w:sz w:val="28"/>
          <w:szCs w:val="28"/>
        </w:rPr>
        <w:t>bpgoffice@wjgnet.com</w:t>
      </w:r>
    </w:p>
    <w:p w14:paraId="55A363E2" w14:textId="77777777" w:rsidR="002D53C9" w:rsidRPr="002D53C9" w:rsidRDefault="002D53C9" w:rsidP="002D53C9">
      <w:pPr>
        <w:autoSpaceDE w:val="0"/>
        <w:autoSpaceDN w:val="0"/>
        <w:adjustRightInd w:val="0"/>
        <w:ind w:leftChars="100" w:left="240"/>
        <w:jc w:val="center"/>
        <w:rPr>
          <w:rFonts w:ascii="Book Antiqua" w:eastAsia="TimesNewRomanPSMT" w:hAnsi="Book Antiqua" w:cs="Garamond"/>
          <w:color w:val="D56400"/>
          <w:sz w:val="28"/>
          <w:szCs w:val="28"/>
        </w:rPr>
      </w:pPr>
      <w:r w:rsidRPr="002D53C9">
        <w:rPr>
          <w:rFonts w:ascii="Book Antiqua" w:eastAsia="Garamond-Bold" w:hAnsi="Book Antiqua" w:cs="Garamond-Bold"/>
          <w:b/>
          <w:bCs/>
          <w:color w:val="000000"/>
          <w:sz w:val="28"/>
          <w:szCs w:val="28"/>
        </w:rPr>
        <w:t xml:space="preserve">Help Desk: </w:t>
      </w:r>
      <w:r w:rsidRPr="002D53C9">
        <w:rPr>
          <w:rFonts w:ascii="Book Antiqua" w:eastAsia="TimesNewRomanPSMT" w:hAnsi="Book Antiqua" w:cs="Garamond"/>
          <w:color w:val="D56400"/>
          <w:sz w:val="28"/>
          <w:szCs w:val="28"/>
        </w:rPr>
        <w:t>https://www.f6publishing.com/helpdesk</w:t>
      </w:r>
    </w:p>
    <w:p w14:paraId="783BA892" w14:textId="77777777" w:rsidR="002D53C9" w:rsidRPr="002D53C9" w:rsidRDefault="002D53C9" w:rsidP="002D53C9">
      <w:pPr>
        <w:ind w:leftChars="100" w:left="240"/>
        <w:jc w:val="center"/>
        <w:rPr>
          <w:rFonts w:ascii="Book Antiqua" w:hAnsi="Book Antiqua"/>
          <w:lang w:eastAsia="zh-CN"/>
        </w:rPr>
      </w:pPr>
      <w:r w:rsidRPr="002D53C9">
        <w:rPr>
          <w:rFonts w:ascii="Book Antiqua" w:eastAsia="TimesNewRomanPSMT" w:hAnsi="Book Antiqua" w:cs="Garamond"/>
          <w:color w:val="D56400"/>
          <w:sz w:val="28"/>
          <w:szCs w:val="28"/>
        </w:rPr>
        <w:t>https://www.wjgnet.com</w:t>
      </w:r>
    </w:p>
    <w:p w14:paraId="23BED038" w14:textId="77777777" w:rsidR="002D53C9" w:rsidRPr="002D53C9" w:rsidRDefault="002D53C9" w:rsidP="002D53C9">
      <w:pPr>
        <w:ind w:leftChars="100" w:left="240"/>
        <w:jc w:val="center"/>
        <w:rPr>
          <w:rFonts w:ascii="Book Antiqua" w:hAnsi="Book Antiqua"/>
          <w:lang w:eastAsia="zh-CN"/>
        </w:rPr>
      </w:pPr>
    </w:p>
    <w:p w14:paraId="6A46AC76" w14:textId="77777777" w:rsidR="002D53C9" w:rsidRPr="002D53C9" w:rsidRDefault="002D53C9" w:rsidP="002D53C9">
      <w:pPr>
        <w:ind w:leftChars="100" w:left="240"/>
        <w:jc w:val="center"/>
        <w:rPr>
          <w:rFonts w:ascii="Book Antiqua" w:hAnsi="Book Antiqua"/>
          <w:lang w:eastAsia="zh-CN"/>
        </w:rPr>
      </w:pPr>
    </w:p>
    <w:p w14:paraId="34532CF2" w14:textId="77777777" w:rsidR="002D53C9" w:rsidRPr="002D53C9" w:rsidRDefault="002D53C9" w:rsidP="002D53C9">
      <w:pPr>
        <w:ind w:leftChars="100" w:left="240"/>
        <w:jc w:val="center"/>
        <w:rPr>
          <w:rFonts w:ascii="Book Antiqua" w:hAnsi="Book Antiqua"/>
          <w:lang w:eastAsia="zh-CN"/>
        </w:rPr>
      </w:pPr>
    </w:p>
    <w:p w14:paraId="75EFFFFA" w14:textId="77777777" w:rsidR="002D53C9" w:rsidRPr="002D53C9" w:rsidRDefault="002D53C9" w:rsidP="002D53C9">
      <w:pPr>
        <w:ind w:leftChars="100" w:left="240"/>
        <w:jc w:val="center"/>
        <w:rPr>
          <w:rFonts w:ascii="Book Antiqua" w:hAnsi="Book Antiqua"/>
          <w:lang w:eastAsia="zh-CN"/>
        </w:rPr>
      </w:pPr>
      <w:r w:rsidRPr="002D53C9">
        <w:rPr>
          <w:rFonts w:ascii="Book Antiqua" w:hAnsi="Book Antiqua"/>
          <w:noProof/>
          <w:lang w:eastAsia="zh-CN"/>
        </w:rPr>
        <w:drawing>
          <wp:inline distT="0" distB="0" distL="0" distR="0" wp14:anchorId="0FAA1078" wp14:editId="0A4692C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33BFF47" w14:textId="77777777" w:rsidR="002D53C9" w:rsidRPr="002D53C9" w:rsidRDefault="002D53C9" w:rsidP="002D53C9">
      <w:pPr>
        <w:ind w:leftChars="100" w:left="240"/>
        <w:jc w:val="center"/>
        <w:rPr>
          <w:rFonts w:ascii="Book Antiqua" w:hAnsi="Book Antiqua"/>
          <w:lang w:eastAsia="zh-CN"/>
        </w:rPr>
      </w:pPr>
    </w:p>
    <w:p w14:paraId="7FBCF82B" w14:textId="77777777" w:rsidR="002D53C9" w:rsidRPr="002D53C9" w:rsidRDefault="002D53C9" w:rsidP="002D53C9">
      <w:pPr>
        <w:ind w:leftChars="100" w:left="240"/>
        <w:jc w:val="center"/>
        <w:rPr>
          <w:rFonts w:ascii="Book Antiqua" w:hAnsi="Book Antiqua"/>
          <w:lang w:eastAsia="zh-CN"/>
        </w:rPr>
      </w:pPr>
    </w:p>
    <w:p w14:paraId="0F897E5D" w14:textId="77777777" w:rsidR="002D53C9" w:rsidRPr="002D53C9" w:rsidRDefault="002D53C9" w:rsidP="002D53C9">
      <w:pPr>
        <w:ind w:leftChars="100" w:left="240"/>
        <w:jc w:val="center"/>
        <w:rPr>
          <w:rFonts w:ascii="Book Antiqua" w:hAnsi="Book Antiqua"/>
          <w:lang w:eastAsia="zh-CN"/>
        </w:rPr>
      </w:pPr>
    </w:p>
    <w:p w14:paraId="28C16943" w14:textId="77777777" w:rsidR="002D53C9" w:rsidRPr="002D53C9" w:rsidRDefault="002D53C9" w:rsidP="002D53C9">
      <w:pPr>
        <w:ind w:leftChars="100" w:left="240"/>
        <w:jc w:val="center"/>
        <w:rPr>
          <w:rFonts w:ascii="Book Antiqua" w:hAnsi="Book Antiqua"/>
          <w:lang w:eastAsia="zh-CN"/>
        </w:rPr>
      </w:pPr>
    </w:p>
    <w:p w14:paraId="1EF00104" w14:textId="77777777" w:rsidR="002D53C9" w:rsidRPr="002D53C9" w:rsidRDefault="002D53C9" w:rsidP="002D53C9">
      <w:pPr>
        <w:ind w:leftChars="100" w:left="240"/>
        <w:jc w:val="center"/>
        <w:rPr>
          <w:rFonts w:ascii="Book Antiqua" w:hAnsi="Book Antiqua"/>
          <w:lang w:eastAsia="zh-CN"/>
        </w:rPr>
      </w:pPr>
    </w:p>
    <w:p w14:paraId="7863A97A" w14:textId="77777777" w:rsidR="002D53C9" w:rsidRPr="002D53C9" w:rsidRDefault="002D53C9" w:rsidP="002D53C9">
      <w:pPr>
        <w:ind w:leftChars="100" w:left="240"/>
        <w:jc w:val="center"/>
        <w:rPr>
          <w:rFonts w:ascii="Book Antiqua" w:hAnsi="Book Antiqua"/>
          <w:lang w:eastAsia="zh-CN"/>
        </w:rPr>
      </w:pPr>
    </w:p>
    <w:p w14:paraId="2269A1E9" w14:textId="77777777" w:rsidR="002D53C9" w:rsidRPr="002D53C9" w:rsidRDefault="002D53C9" w:rsidP="002D53C9">
      <w:pPr>
        <w:ind w:leftChars="100" w:left="240"/>
        <w:jc w:val="center"/>
        <w:rPr>
          <w:rFonts w:ascii="Book Antiqua" w:hAnsi="Book Antiqua"/>
          <w:lang w:eastAsia="zh-CN"/>
        </w:rPr>
      </w:pPr>
    </w:p>
    <w:p w14:paraId="49753366" w14:textId="77777777" w:rsidR="002D53C9" w:rsidRPr="002D53C9" w:rsidRDefault="002D53C9" w:rsidP="002D53C9">
      <w:pPr>
        <w:ind w:leftChars="100" w:left="240"/>
        <w:jc w:val="center"/>
        <w:rPr>
          <w:rFonts w:ascii="Book Antiqua" w:hAnsi="Book Antiqua"/>
          <w:lang w:eastAsia="zh-CN"/>
        </w:rPr>
      </w:pPr>
    </w:p>
    <w:p w14:paraId="30419C09" w14:textId="77777777" w:rsidR="002D53C9" w:rsidRPr="002D53C9" w:rsidRDefault="002D53C9" w:rsidP="002D53C9">
      <w:pPr>
        <w:ind w:leftChars="100" w:left="240"/>
        <w:jc w:val="center"/>
        <w:rPr>
          <w:rFonts w:ascii="Book Antiqua" w:hAnsi="Book Antiqua"/>
          <w:lang w:eastAsia="zh-CN"/>
        </w:rPr>
      </w:pPr>
    </w:p>
    <w:p w14:paraId="600BBFC9" w14:textId="77777777" w:rsidR="002D53C9" w:rsidRPr="002D53C9" w:rsidRDefault="002D53C9" w:rsidP="002D53C9">
      <w:pPr>
        <w:ind w:leftChars="100" w:left="240"/>
        <w:jc w:val="right"/>
        <w:rPr>
          <w:rFonts w:ascii="Book Antiqua" w:hAnsi="Book Antiqua"/>
          <w:color w:val="000000" w:themeColor="text1"/>
          <w:lang w:eastAsia="zh-CN"/>
        </w:rPr>
      </w:pPr>
    </w:p>
    <w:p w14:paraId="3DC97CE7" w14:textId="77777777" w:rsidR="002D53C9" w:rsidRPr="00763D22" w:rsidRDefault="002D53C9" w:rsidP="002D53C9">
      <w:pPr>
        <w:ind w:leftChars="100" w:left="240"/>
        <w:jc w:val="center"/>
        <w:rPr>
          <w:rFonts w:ascii="Book Antiqua" w:hAnsi="Book Antiqua"/>
          <w:color w:val="000000" w:themeColor="text1"/>
          <w:lang w:eastAsia="zh-CN"/>
        </w:rPr>
      </w:pPr>
      <w:r w:rsidRPr="002D53C9">
        <w:rPr>
          <w:rFonts w:ascii="Book Antiqua" w:eastAsia="BookAntiqua-Bold" w:hAnsi="Book Antiqua" w:cs="BookAntiqua-Bold"/>
          <w:b/>
          <w:bCs/>
          <w:color w:val="000000" w:themeColor="text1"/>
        </w:rPr>
        <w:t>© 2022 Baishideng Publishing Group Inc. All rights reserved.</w:t>
      </w:r>
      <w:r w:rsidRPr="002D53C9">
        <w:rPr>
          <w:rFonts w:ascii="Book Antiqua" w:hAnsi="Book Antiqua"/>
          <w:color w:val="000000" w:themeColor="text1"/>
          <w:lang w:eastAsia="zh-CN"/>
        </w:rPr>
        <w:fldChar w:fldCharType="begin"/>
      </w:r>
      <w:r w:rsidRPr="002D53C9">
        <w:rPr>
          <w:rFonts w:ascii="Book Antiqua" w:hAnsi="Book Antiqua"/>
          <w:color w:val="000000" w:themeColor="text1"/>
          <w:lang w:eastAsia="zh-CN"/>
        </w:rPr>
        <w:instrText xml:space="preserve"> ADDIN EN.REFLIST </w:instrText>
      </w:r>
      <w:r w:rsidRPr="002D53C9">
        <w:rPr>
          <w:rFonts w:ascii="Book Antiqua" w:hAnsi="Book Antiqua"/>
          <w:color w:val="000000" w:themeColor="text1"/>
          <w:lang w:eastAsia="zh-CN"/>
        </w:rPr>
        <w:fldChar w:fldCharType="end"/>
      </w:r>
      <w:bookmarkEnd w:id="46"/>
    </w:p>
    <w:p w14:paraId="38BE468D" w14:textId="77777777" w:rsidR="00EF4C03" w:rsidRPr="002D53C9" w:rsidRDefault="00EF4C03" w:rsidP="00EF4C03">
      <w:pPr>
        <w:adjustRightInd w:val="0"/>
        <w:snapToGrid w:val="0"/>
        <w:spacing w:line="360" w:lineRule="auto"/>
        <w:jc w:val="both"/>
        <w:rPr>
          <w:rFonts w:ascii="Book Antiqua" w:hAnsi="Book Antiqua"/>
          <w:lang w:eastAsia="zh-CN"/>
        </w:rPr>
      </w:pPr>
    </w:p>
    <w:sectPr w:rsidR="00EF4C03" w:rsidRPr="002D53C9" w:rsidSect="00BD7A2A">
      <w:footerReference w:type="default" r:id="rId17"/>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5B65B" w14:textId="77777777" w:rsidR="00E6270B" w:rsidRDefault="00E6270B" w:rsidP="00720E41">
      <w:r>
        <w:separator/>
      </w:r>
    </w:p>
  </w:endnote>
  <w:endnote w:type="continuationSeparator" w:id="0">
    <w:p w14:paraId="4685C50E" w14:textId="77777777" w:rsidR="00E6270B" w:rsidRDefault="00E6270B" w:rsidP="00720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9234"/>
      <w:docPartObj>
        <w:docPartGallery w:val="Page Numbers (Bottom of Page)"/>
        <w:docPartUnique/>
      </w:docPartObj>
    </w:sdtPr>
    <w:sdtContent>
      <w:sdt>
        <w:sdtPr>
          <w:id w:val="860082579"/>
          <w:docPartObj>
            <w:docPartGallery w:val="Page Numbers (Top of Page)"/>
            <w:docPartUnique/>
          </w:docPartObj>
        </w:sdtPr>
        <w:sdtContent>
          <w:p w14:paraId="27590216" w14:textId="77777777" w:rsidR="00470ED0" w:rsidRDefault="00470ED0">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01B9D">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01B9D">
              <w:rPr>
                <w:b/>
                <w:bCs/>
                <w:noProof/>
              </w:rPr>
              <w:t>36</w:t>
            </w:r>
            <w:r>
              <w:rPr>
                <w:b/>
                <w:bCs/>
                <w:sz w:val="24"/>
                <w:szCs w:val="24"/>
              </w:rPr>
              <w:fldChar w:fldCharType="end"/>
            </w:r>
          </w:p>
        </w:sdtContent>
      </w:sdt>
    </w:sdtContent>
  </w:sdt>
  <w:p w14:paraId="1CB1D2A5" w14:textId="77777777" w:rsidR="00470ED0" w:rsidRDefault="00470ED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5079A533" w14:textId="77777777" w:rsidR="001204A0" w:rsidRDefault="00000000" w:rsidP="00134D22">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65C36540" w14:textId="77777777" w:rsidR="001204A0" w:rsidRDefault="0000000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033F2" w14:textId="77777777" w:rsidR="00E6270B" w:rsidRDefault="00E6270B" w:rsidP="00720E41">
      <w:r>
        <w:separator/>
      </w:r>
    </w:p>
  </w:footnote>
  <w:footnote w:type="continuationSeparator" w:id="0">
    <w:p w14:paraId="2C00A6A0" w14:textId="77777777" w:rsidR="00E6270B" w:rsidRDefault="00E6270B" w:rsidP="00720E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971"/>
    <w:rsid w:val="00011FC0"/>
    <w:rsid w:val="0005399C"/>
    <w:rsid w:val="000C2185"/>
    <w:rsid w:val="000D3AE8"/>
    <w:rsid w:val="000F4A32"/>
    <w:rsid w:val="0011340A"/>
    <w:rsid w:val="001318AE"/>
    <w:rsid w:val="00141150"/>
    <w:rsid w:val="001424B3"/>
    <w:rsid w:val="001424EE"/>
    <w:rsid w:val="00157B2C"/>
    <w:rsid w:val="001702E2"/>
    <w:rsid w:val="00172EC7"/>
    <w:rsid w:val="00174C4A"/>
    <w:rsid w:val="00181AB9"/>
    <w:rsid w:val="00195B3B"/>
    <w:rsid w:val="001F1152"/>
    <w:rsid w:val="00285AB6"/>
    <w:rsid w:val="002D53C9"/>
    <w:rsid w:val="002F1E59"/>
    <w:rsid w:val="003000AD"/>
    <w:rsid w:val="00344197"/>
    <w:rsid w:val="00364D7D"/>
    <w:rsid w:val="00391ABB"/>
    <w:rsid w:val="003B52E3"/>
    <w:rsid w:val="003F5B73"/>
    <w:rsid w:val="0040303D"/>
    <w:rsid w:val="00406F83"/>
    <w:rsid w:val="00413EA1"/>
    <w:rsid w:val="00421A75"/>
    <w:rsid w:val="00434A08"/>
    <w:rsid w:val="0045512D"/>
    <w:rsid w:val="0046722F"/>
    <w:rsid w:val="00470ED0"/>
    <w:rsid w:val="004B0E36"/>
    <w:rsid w:val="004E065F"/>
    <w:rsid w:val="0051173C"/>
    <w:rsid w:val="00513765"/>
    <w:rsid w:val="00513BC8"/>
    <w:rsid w:val="00542EEF"/>
    <w:rsid w:val="00560CBA"/>
    <w:rsid w:val="0063430D"/>
    <w:rsid w:val="00673907"/>
    <w:rsid w:val="00681571"/>
    <w:rsid w:val="006C50C2"/>
    <w:rsid w:val="006C7CE5"/>
    <w:rsid w:val="006F6457"/>
    <w:rsid w:val="00701B9D"/>
    <w:rsid w:val="0070710C"/>
    <w:rsid w:val="00720E41"/>
    <w:rsid w:val="0072688C"/>
    <w:rsid w:val="00885A2A"/>
    <w:rsid w:val="00893ADC"/>
    <w:rsid w:val="008D12B4"/>
    <w:rsid w:val="00981473"/>
    <w:rsid w:val="00982AE9"/>
    <w:rsid w:val="009D3086"/>
    <w:rsid w:val="009D4B0B"/>
    <w:rsid w:val="00A0500B"/>
    <w:rsid w:val="00A12F61"/>
    <w:rsid w:val="00A20A94"/>
    <w:rsid w:val="00A23E73"/>
    <w:rsid w:val="00A77B3E"/>
    <w:rsid w:val="00A957C1"/>
    <w:rsid w:val="00AF1F12"/>
    <w:rsid w:val="00B22C2C"/>
    <w:rsid w:val="00B30E67"/>
    <w:rsid w:val="00B71A6E"/>
    <w:rsid w:val="00BA0F7F"/>
    <w:rsid w:val="00BC6399"/>
    <w:rsid w:val="00C503FF"/>
    <w:rsid w:val="00C62D04"/>
    <w:rsid w:val="00CA2A55"/>
    <w:rsid w:val="00CC7F7A"/>
    <w:rsid w:val="00DB0BA8"/>
    <w:rsid w:val="00E04826"/>
    <w:rsid w:val="00E6270B"/>
    <w:rsid w:val="00E73FE3"/>
    <w:rsid w:val="00EB5CE9"/>
    <w:rsid w:val="00ED12F4"/>
    <w:rsid w:val="00EF4C03"/>
    <w:rsid w:val="00F4327E"/>
    <w:rsid w:val="00F502C8"/>
    <w:rsid w:val="00F50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8D84"/>
  <w15:docId w15:val="{39BFF87B-03AB-B04A-A1FA-341EB208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B0BA8"/>
    <w:pPr>
      <w:spacing w:before="100" w:beforeAutospacing="1" w:after="100" w:afterAutospacing="1"/>
    </w:pPr>
    <w:rPr>
      <w:rFonts w:ascii="宋体" w:eastAsia="宋体" w:hAnsi="宋体" w:cs="宋体"/>
      <w:lang w:eastAsia="zh-CN"/>
    </w:rPr>
  </w:style>
  <w:style w:type="paragraph" w:styleId="a4">
    <w:name w:val="Balloon Text"/>
    <w:basedOn w:val="a"/>
    <w:link w:val="a5"/>
    <w:rsid w:val="00CC7F7A"/>
    <w:rPr>
      <w:sz w:val="18"/>
      <w:szCs w:val="18"/>
    </w:rPr>
  </w:style>
  <w:style w:type="character" w:customStyle="1" w:styleId="a5">
    <w:name w:val="批注框文本 字符"/>
    <w:basedOn w:val="a0"/>
    <w:link w:val="a4"/>
    <w:rsid w:val="00CC7F7A"/>
    <w:rPr>
      <w:sz w:val="18"/>
      <w:szCs w:val="18"/>
    </w:rPr>
  </w:style>
  <w:style w:type="character" w:styleId="a6">
    <w:name w:val="Hyperlink"/>
    <w:basedOn w:val="a0"/>
    <w:uiPriority w:val="99"/>
    <w:unhideWhenUsed/>
    <w:rsid w:val="00CC7F7A"/>
    <w:rPr>
      <w:color w:val="0000FF"/>
      <w:u w:val="single"/>
    </w:rPr>
  </w:style>
  <w:style w:type="paragraph" w:styleId="a7">
    <w:name w:val="header"/>
    <w:basedOn w:val="a"/>
    <w:link w:val="a8"/>
    <w:rsid w:val="00720E4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720E41"/>
    <w:rPr>
      <w:sz w:val="18"/>
      <w:szCs w:val="18"/>
    </w:rPr>
  </w:style>
  <w:style w:type="paragraph" w:styleId="a9">
    <w:name w:val="footer"/>
    <w:basedOn w:val="a"/>
    <w:link w:val="aa"/>
    <w:uiPriority w:val="99"/>
    <w:rsid w:val="00720E41"/>
    <w:pPr>
      <w:tabs>
        <w:tab w:val="center" w:pos="4153"/>
        <w:tab w:val="right" w:pos="8306"/>
      </w:tabs>
      <w:snapToGrid w:val="0"/>
    </w:pPr>
    <w:rPr>
      <w:sz w:val="18"/>
      <w:szCs w:val="18"/>
    </w:rPr>
  </w:style>
  <w:style w:type="character" w:customStyle="1" w:styleId="aa">
    <w:name w:val="页脚 字符"/>
    <w:basedOn w:val="a0"/>
    <w:link w:val="a9"/>
    <w:uiPriority w:val="99"/>
    <w:rsid w:val="00720E41"/>
    <w:rPr>
      <w:sz w:val="18"/>
      <w:szCs w:val="18"/>
    </w:rPr>
  </w:style>
  <w:style w:type="paragraph" w:styleId="ab">
    <w:name w:val="Revision"/>
    <w:hidden/>
    <w:uiPriority w:val="99"/>
    <w:semiHidden/>
    <w:rsid w:val="00172EC7"/>
    <w:rPr>
      <w:sz w:val="24"/>
      <w:szCs w:val="24"/>
    </w:rPr>
  </w:style>
  <w:style w:type="character" w:styleId="ac">
    <w:name w:val="Unresolved Mention"/>
    <w:basedOn w:val="a0"/>
    <w:uiPriority w:val="99"/>
    <w:semiHidden/>
    <w:unhideWhenUsed/>
    <w:rsid w:val="00893A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133199">
      <w:bodyDiv w:val="1"/>
      <w:marLeft w:val="0"/>
      <w:marRight w:val="0"/>
      <w:marTop w:val="0"/>
      <w:marBottom w:val="0"/>
      <w:divBdr>
        <w:top w:val="none" w:sz="0" w:space="0" w:color="auto"/>
        <w:left w:val="none" w:sz="0" w:space="0" w:color="auto"/>
        <w:bottom w:val="none" w:sz="0" w:space="0" w:color="auto"/>
        <w:right w:val="none" w:sz="0" w:space="0" w:color="auto"/>
      </w:divBdr>
    </w:div>
    <w:div w:id="911500615">
      <w:bodyDiv w:val="1"/>
      <w:marLeft w:val="0"/>
      <w:marRight w:val="0"/>
      <w:marTop w:val="0"/>
      <w:marBottom w:val="0"/>
      <w:divBdr>
        <w:top w:val="none" w:sz="0" w:space="0" w:color="auto"/>
        <w:left w:val="none" w:sz="0" w:space="0" w:color="auto"/>
        <w:bottom w:val="none" w:sz="0" w:space="0" w:color="auto"/>
        <w:right w:val="none" w:sz="0" w:space="0" w:color="auto"/>
      </w:divBdr>
    </w:div>
    <w:div w:id="919362799">
      <w:bodyDiv w:val="1"/>
      <w:marLeft w:val="0"/>
      <w:marRight w:val="0"/>
      <w:marTop w:val="0"/>
      <w:marBottom w:val="0"/>
      <w:divBdr>
        <w:top w:val="none" w:sz="0" w:space="0" w:color="auto"/>
        <w:left w:val="none" w:sz="0" w:space="0" w:color="auto"/>
        <w:bottom w:val="none" w:sz="0" w:space="0" w:color="auto"/>
        <w:right w:val="none" w:sz="0" w:space="0" w:color="auto"/>
      </w:divBdr>
    </w:div>
    <w:div w:id="1830438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29/10742.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dict.youdao.com/w/cortex%20dictam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A55EF-F6A8-47CD-89F0-231A6ACC6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37</Pages>
  <Words>6013</Words>
  <Characters>34276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Jia-Hui</cp:lastModifiedBy>
  <cp:revision>7</cp:revision>
  <dcterms:created xsi:type="dcterms:W3CDTF">2022-08-23T16:36:00Z</dcterms:created>
  <dcterms:modified xsi:type="dcterms:W3CDTF">2022-09-28T08:42:00Z</dcterms:modified>
</cp:coreProperties>
</file>