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C94A"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t>Name</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of</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Journal:</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i/>
          <w:color w:val="000000"/>
          <w:lang w:val="en-GB"/>
        </w:rPr>
        <w:t>World</w:t>
      </w:r>
      <w:r w:rsidR="003C0ED2" w:rsidRPr="00E45B22">
        <w:rPr>
          <w:rFonts w:ascii="Book Antiqua" w:eastAsia="Book Antiqua" w:hAnsi="Book Antiqua" w:cs="Book Antiqua"/>
          <w:i/>
          <w:color w:val="000000"/>
          <w:lang w:val="en-GB"/>
        </w:rPr>
        <w:t xml:space="preserve"> </w:t>
      </w:r>
      <w:r w:rsidRPr="00E45B22">
        <w:rPr>
          <w:rFonts w:ascii="Book Antiqua" w:eastAsia="Book Antiqua" w:hAnsi="Book Antiqua" w:cs="Book Antiqua"/>
          <w:i/>
          <w:color w:val="000000"/>
          <w:lang w:val="en-GB"/>
        </w:rPr>
        <w:t>Journal</w:t>
      </w:r>
      <w:r w:rsidR="003C0ED2" w:rsidRPr="00E45B22">
        <w:rPr>
          <w:rFonts w:ascii="Book Antiqua" w:eastAsia="Book Antiqua" w:hAnsi="Book Antiqua" w:cs="Book Antiqua"/>
          <w:i/>
          <w:color w:val="000000"/>
          <w:lang w:val="en-GB"/>
        </w:rPr>
        <w:t xml:space="preserve"> </w:t>
      </w:r>
      <w:r w:rsidRPr="00E45B22">
        <w:rPr>
          <w:rFonts w:ascii="Book Antiqua" w:eastAsia="Book Antiqua" w:hAnsi="Book Antiqua" w:cs="Book Antiqua"/>
          <w:i/>
          <w:color w:val="000000"/>
          <w:lang w:val="en-GB"/>
        </w:rPr>
        <w:t>of</w:t>
      </w:r>
      <w:r w:rsidR="003C0ED2" w:rsidRPr="00E45B22">
        <w:rPr>
          <w:rFonts w:ascii="Book Antiqua" w:eastAsia="Book Antiqua" w:hAnsi="Book Antiqua" w:cs="Book Antiqua"/>
          <w:i/>
          <w:color w:val="000000"/>
          <w:lang w:val="en-GB"/>
        </w:rPr>
        <w:t xml:space="preserve"> </w:t>
      </w:r>
      <w:r w:rsidRPr="00E45B22">
        <w:rPr>
          <w:rFonts w:ascii="Book Antiqua" w:eastAsia="Book Antiqua" w:hAnsi="Book Antiqua" w:cs="Book Antiqua"/>
          <w:i/>
          <w:color w:val="000000"/>
          <w:lang w:val="en-GB"/>
        </w:rPr>
        <w:t>Hepatology</w:t>
      </w:r>
    </w:p>
    <w:p w14:paraId="68CCD460"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t>Manuscript</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NO:</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color w:val="000000"/>
          <w:lang w:val="en-GB"/>
        </w:rPr>
        <w:t>78062</w:t>
      </w:r>
    </w:p>
    <w:p w14:paraId="14FC656F"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t>Manuscript</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Type:</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color w:val="000000"/>
          <w:lang w:val="en-GB"/>
        </w:rPr>
        <w:t>ORIGINAL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ARTICLE</w:t>
      </w:r>
    </w:p>
    <w:p w14:paraId="31CBFEC9" w14:textId="77777777" w:rsidR="00A77B3E" w:rsidRPr="00E45B22" w:rsidRDefault="00A77B3E" w:rsidP="0023087C">
      <w:pPr>
        <w:spacing w:line="360" w:lineRule="auto"/>
        <w:jc w:val="both"/>
        <w:rPr>
          <w:rFonts w:ascii="Book Antiqua" w:hAnsi="Book Antiqua"/>
          <w:lang w:val="en-GB"/>
        </w:rPr>
      </w:pPr>
    </w:p>
    <w:p w14:paraId="79FA25FB"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i/>
          <w:color w:val="000000"/>
          <w:lang w:val="en-GB"/>
        </w:rPr>
        <w:t>Observational</w:t>
      </w:r>
      <w:r w:rsidR="003C0ED2" w:rsidRPr="00E45B22">
        <w:rPr>
          <w:rFonts w:ascii="Book Antiqua" w:eastAsia="Book Antiqua" w:hAnsi="Book Antiqua" w:cs="Book Antiqua"/>
          <w:b/>
          <w:i/>
          <w:color w:val="000000"/>
          <w:lang w:val="en-GB"/>
        </w:rPr>
        <w:t xml:space="preserve"> </w:t>
      </w:r>
      <w:r w:rsidRPr="00E45B22">
        <w:rPr>
          <w:rFonts w:ascii="Book Antiqua" w:eastAsia="Book Antiqua" w:hAnsi="Book Antiqua" w:cs="Book Antiqua"/>
          <w:b/>
          <w:i/>
          <w:color w:val="000000"/>
          <w:lang w:val="en-GB"/>
        </w:rPr>
        <w:t>Study</w:t>
      </w:r>
    </w:p>
    <w:p w14:paraId="0C8FFA89"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Metabolic-associated</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fatty</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liver</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disease</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is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associated</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with</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low</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muscle</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mass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and</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strength</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in</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patients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with</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chronic</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hepatitis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B</w:t>
      </w:r>
    </w:p>
    <w:p w14:paraId="0A8B0010" w14:textId="77777777" w:rsidR="00A77B3E" w:rsidRPr="00E45B22" w:rsidRDefault="00A77B3E" w:rsidP="0023087C">
      <w:pPr>
        <w:spacing w:line="360" w:lineRule="auto"/>
        <w:jc w:val="both"/>
        <w:rPr>
          <w:rFonts w:ascii="Book Antiqua" w:hAnsi="Book Antiqua"/>
          <w:lang w:val="en-GB"/>
        </w:rPr>
      </w:pPr>
    </w:p>
    <w:p w14:paraId="118E1253" w14:textId="77777777" w:rsidR="00A77B3E" w:rsidRPr="00E45B22" w:rsidRDefault="00F51E3A"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Santos</w:t>
      </w:r>
      <w:r w:rsidR="003C0ED2" w:rsidRPr="00E45B22">
        <w:rPr>
          <w:rFonts w:ascii="Book Antiqua" w:eastAsia="Book Antiqua" w:hAnsi="Book Antiqua" w:cs="Book Antiqua"/>
          <w:color w:val="000000"/>
          <w:lang w:val="en-GB"/>
        </w:rPr>
        <w:t xml:space="preserve"> </w:t>
      </w:r>
      <w:r w:rsidRPr="00E45B22">
        <w:rPr>
          <w:rFonts w:ascii="Book Antiqua" w:hAnsi="Book Antiqua" w:cs="Book Antiqua"/>
          <w:color w:val="000000"/>
          <w:lang w:val="en-GB" w:eastAsia="zh-CN"/>
        </w:rPr>
        <w:t>CML</w:t>
      </w:r>
      <w:r w:rsidR="003C0ED2" w:rsidRPr="00E45B22">
        <w:rPr>
          <w:rFonts w:ascii="Book Antiqua" w:hAnsi="Book Antiqua" w:cs="Book Antiqua"/>
          <w:color w:val="000000"/>
          <w:lang w:val="en-GB" w:eastAsia="zh-CN"/>
        </w:rPr>
        <w:t xml:space="preserve"> </w:t>
      </w:r>
      <w:r w:rsidRPr="00E45B22">
        <w:rPr>
          <w:rFonts w:ascii="Book Antiqua" w:hAnsi="Book Antiqua" w:cs="Book Antiqua"/>
          <w:i/>
          <w:color w:val="000000"/>
          <w:lang w:val="en-GB" w:eastAsia="zh-CN"/>
        </w:rPr>
        <w:t>et</w:t>
      </w:r>
      <w:r w:rsidR="003C0ED2" w:rsidRPr="00E45B22">
        <w:rPr>
          <w:rFonts w:ascii="Book Antiqua" w:hAnsi="Book Antiqua" w:cs="Book Antiqua"/>
          <w:i/>
          <w:color w:val="000000"/>
          <w:lang w:val="en-GB" w:eastAsia="zh-CN"/>
        </w:rPr>
        <w:t xml:space="preserve"> </w:t>
      </w:r>
      <w:r w:rsidRPr="00E45B22">
        <w:rPr>
          <w:rFonts w:ascii="Book Antiqua" w:hAnsi="Book Antiqua" w:cs="Book Antiqua"/>
          <w:i/>
          <w:color w:val="000000"/>
          <w:lang w:val="en-GB" w:eastAsia="zh-CN"/>
        </w:rPr>
        <w:t>al</w:t>
      </w:r>
      <w:r w:rsidRPr="00E45B22">
        <w:rPr>
          <w:rFonts w:ascii="Book Antiqua" w:hAnsi="Book Antiqua" w:cs="Book Antiqua"/>
          <w:color w:val="000000"/>
          <w:lang w:val="en-GB" w:eastAsia="zh-CN"/>
        </w:rPr>
        <w:t>.</w:t>
      </w:r>
      <w:r w:rsidR="003C0ED2" w:rsidRPr="00E45B22">
        <w:rPr>
          <w:rFonts w:ascii="Book Antiqua" w:hAnsi="Book Antiqua" w:cs="Book Antiqua"/>
          <w:color w:val="000000"/>
          <w:lang w:val="en-GB" w:eastAsia="zh-CN"/>
        </w:rPr>
        <w:t xml:space="preserve"> </w:t>
      </w:r>
      <w:r w:rsidR="004772D7"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HBV</w:t>
      </w:r>
    </w:p>
    <w:p w14:paraId="1261A996" w14:textId="77777777" w:rsidR="00A77B3E" w:rsidRPr="00E45B22" w:rsidRDefault="00A77B3E" w:rsidP="0023087C">
      <w:pPr>
        <w:spacing w:line="360" w:lineRule="auto"/>
        <w:jc w:val="both"/>
        <w:rPr>
          <w:rFonts w:ascii="Book Antiqua" w:hAnsi="Book Antiqua"/>
          <w:lang w:val="en-GB"/>
        </w:rPr>
      </w:pPr>
    </w:p>
    <w:p w14:paraId="47B39225" w14:textId="77777777" w:rsidR="00A77B3E" w:rsidRPr="00E45B22" w:rsidRDefault="004772D7" w:rsidP="0023087C">
      <w:pPr>
        <w:spacing w:line="360" w:lineRule="auto"/>
        <w:jc w:val="both"/>
        <w:rPr>
          <w:rFonts w:ascii="Book Antiqua" w:hAnsi="Book Antiqua"/>
          <w:lang w:val="en-GB"/>
        </w:rPr>
      </w:pPr>
      <w:proofErr w:type="spellStart"/>
      <w:r w:rsidRPr="00E45B22">
        <w:rPr>
          <w:rFonts w:ascii="Book Antiqua" w:eastAsia="Book Antiqua" w:hAnsi="Book Antiqua" w:cs="Book Antiqua"/>
          <w:color w:val="000000"/>
          <w:lang w:val="en-GB"/>
        </w:rPr>
        <w:t>Cecy</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Maria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Lima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Santos,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Matheus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Duarte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Brito,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Pedro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Alves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Soares</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Vaz</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Castro,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Thais</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Pontello</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Vries,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Nataly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Lopes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Viana,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Marta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Paula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Pereira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Coelho,</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Olívio</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Brito</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Malheiro</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Tatiana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Bering,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Maria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Cristina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Gonzalez,</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Rosângela</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Teixeira,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Rodrigo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Dias</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Cambraia</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Gifone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Aguiar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Rocha,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Luciana</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Diniz</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Silva</w:t>
      </w:r>
    </w:p>
    <w:p w14:paraId="4EFA6730" w14:textId="77777777" w:rsidR="00A77B3E" w:rsidRPr="00E45B22" w:rsidRDefault="00A77B3E" w:rsidP="0023087C">
      <w:pPr>
        <w:spacing w:line="360" w:lineRule="auto"/>
        <w:jc w:val="both"/>
        <w:rPr>
          <w:rFonts w:ascii="Book Antiqua" w:hAnsi="Book Antiqua"/>
          <w:lang w:val="en-GB"/>
        </w:rPr>
      </w:pPr>
    </w:p>
    <w:p w14:paraId="77557CCB" w14:textId="77777777" w:rsidR="00A77B3E" w:rsidRPr="00E45B22" w:rsidRDefault="004772D7" w:rsidP="0023087C">
      <w:pPr>
        <w:spacing w:line="360" w:lineRule="auto"/>
        <w:jc w:val="both"/>
        <w:rPr>
          <w:rFonts w:ascii="Book Antiqua" w:hAnsi="Book Antiqua"/>
          <w:lang w:val="en-GB"/>
        </w:rPr>
      </w:pPr>
      <w:proofErr w:type="spellStart"/>
      <w:r w:rsidRPr="00E45B22">
        <w:rPr>
          <w:rFonts w:ascii="Book Antiqua" w:eastAsia="Book Antiqua" w:hAnsi="Book Antiqua" w:cs="Book Antiqua"/>
          <w:b/>
          <w:bCs/>
          <w:color w:val="000000"/>
          <w:lang w:val="en-GB"/>
        </w:rPr>
        <w:t>Cecy</w:t>
      </w:r>
      <w:proofErr w:type="spellEnd"/>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Maria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de</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Lima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Santos,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Thais</w:t>
      </w:r>
      <w:r w:rsidR="003C0ED2" w:rsidRPr="00E45B22">
        <w:rPr>
          <w:rFonts w:ascii="Book Antiqua" w:eastAsia="Book Antiqua" w:hAnsi="Book Antiqua" w:cs="Book Antiqua"/>
          <w:b/>
          <w:bCs/>
          <w:color w:val="000000"/>
          <w:lang w:val="en-GB"/>
        </w:rPr>
        <w:t xml:space="preserve"> </w:t>
      </w:r>
      <w:proofErr w:type="spellStart"/>
      <w:r w:rsidRPr="00E45B22">
        <w:rPr>
          <w:rFonts w:ascii="Book Antiqua" w:eastAsia="Book Antiqua" w:hAnsi="Book Antiqua" w:cs="Book Antiqua"/>
          <w:b/>
          <w:bCs/>
          <w:color w:val="000000"/>
          <w:lang w:val="en-GB"/>
        </w:rPr>
        <w:t>Pontello</w:t>
      </w:r>
      <w:proofErr w:type="spellEnd"/>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de</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Vries,</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Nataly</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Lopes</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Viana,</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Marta</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Paula</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Pereira</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Coelho,</w:t>
      </w:r>
      <w:r w:rsidR="003C0ED2" w:rsidRPr="00E45B22">
        <w:rPr>
          <w:rFonts w:ascii="Book Antiqua" w:eastAsia="Book Antiqua" w:hAnsi="Book Antiqua" w:cs="Book Antiqua"/>
          <w:b/>
          <w:bCs/>
          <w:color w:val="000000"/>
          <w:lang w:val="en-GB"/>
        </w:rPr>
        <w:t xml:space="preserve"> </w:t>
      </w:r>
      <w:proofErr w:type="spellStart"/>
      <w:r w:rsidR="00F51E3A" w:rsidRPr="00E45B22">
        <w:rPr>
          <w:rFonts w:ascii="Book Antiqua" w:eastAsia="Book Antiqua" w:hAnsi="Book Antiqua" w:cs="Book Antiqua"/>
          <w:b/>
          <w:bCs/>
          <w:color w:val="000000"/>
          <w:lang w:val="en-GB"/>
        </w:rPr>
        <w:t>Rosângela</w:t>
      </w:r>
      <w:proofErr w:type="spellEnd"/>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Teixeira,</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Luciana</w:t>
      </w:r>
      <w:r w:rsidR="003C0ED2" w:rsidRPr="00E45B22">
        <w:rPr>
          <w:rFonts w:ascii="Book Antiqua" w:eastAsia="Book Antiqua" w:hAnsi="Book Antiqua" w:cs="Book Antiqua"/>
          <w:b/>
          <w:bCs/>
          <w:color w:val="000000"/>
          <w:lang w:val="en-GB"/>
        </w:rPr>
        <w:t xml:space="preserve"> </w:t>
      </w:r>
      <w:proofErr w:type="spellStart"/>
      <w:r w:rsidR="00F51E3A" w:rsidRPr="00E45B22">
        <w:rPr>
          <w:rFonts w:ascii="Book Antiqua" w:eastAsia="Book Antiqua" w:hAnsi="Book Antiqua" w:cs="Book Antiqua"/>
          <w:b/>
          <w:bCs/>
          <w:color w:val="000000"/>
          <w:lang w:val="en-GB"/>
        </w:rPr>
        <w:t>Diniz</w:t>
      </w:r>
      <w:proofErr w:type="spellEnd"/>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Silva,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Sciences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Applied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Adult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Health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Post-Graduate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Programme</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Faculdade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Medicina</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Universidade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Federal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Belo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Horizonte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30130-100</w:t>
      </w:r>
      <w:r w:rsidR="00F51E3A"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Brazil</w:t>
      </w:r>
    </w:p>
    <w:p w14:paraId="25A16837" w14:textId="77777777" w:rsidR="00A77B3E" w:rsidRPr="00E45B22" w:rsidRDefault="00A77B3E" w:rsidP="0023087C">
      <w:pPr>
        <w:spacing w:line="360" w:lineRule="auto"/>
        <w:jc w:val="both"/>
        <w:rPr>
          <w:rFonts w:ascii="Book Antiqua" w:hAnsi="Book Antiqua"/>
          <w:lang w:val="en-GB"/>
        </w:rPr>
      </w:pPr>
    </w:p>
    <w:p w14:paraId="3C27D22F" w14:textId="77777777" w:rsidR="00A77B3E" w:rsidRPr="00E45B22" w:rsidRDefault="004772D7" w:rsidP="0023087C">
      <w:pPr>
        <w:spacing w:line="360" w:lineRule="auto"/>
        <w:jc w:val="both"/>
        <w:rPr>
          <w:rFonts w:ascii="Book Antiqua" w:hAnsi="Book Antiqua"/>
          <w:lang w:val="en-GB"/>
        </w:rPr>
      </w:pPr>
      <w:proofErr w:type="spellStart"/>
      <w:r w:rsidRPr="00E45B22">
        <w:rPr>
          <w:rFonts w:ascii="Book Antiqua" w:eastAsia="Book Antiqua" w:hAnsi="Book Antiqua" w:cs="Book Antiqua"/>
          <w:b/>
          <w:bCs/>
          <w:color w:val="000000"/>
          <w:lang w:val="en-GB"/>
        </w:rPr>
        <w:t>Cecy</w:t>
      </w:r>
      <w:proofErr w:type="spellEnd"/>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Maria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de</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Lima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Santos,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Matheus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Duarte</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Brito,</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Pedro</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Alves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Soares</w:t>
      </w:r>
      <w:r w:rsidR="003C0ED2" w:rsidRPr="00E45B22">
        <w:rPr>
          <w:rFonts w:ascii="Book Antiqua" w:eastAsia="Book Antiqua" w:hAnsi="Book Antiqua" w:cs="Book Antiqua"/>
          <w:b/>
          <w:bCs/>
          <w:color w:val="000000"/>
          <w:lang w:val="en-GB"/>
        </w:rPr>
        <w:t xml:space="preserve"> </w:t>
      </w:r>
      <w:proofErr w:type="spellStart"/>
      <w:r w:rsidRPr="00E45B22">
        <w:rPr>
          <w:rFonts w:ascii="Book Antiqua" w:eastAsia="Book Antiqua" w:hAnsi="Book Antiqua" w:cs="Book Antiqua"/>
          <w:b/>
          <w:bCs/>
          <w:color w:val="000000"/>
          <w:lang w:val="en-GB"/>
        </w:rPr>
        <w:t>Vaz</w:t>
      </w:r>
      <w:proofErr w:type="spellEnd"/>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de</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Castro,</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Thais</w:t>
      </w:r>
      <w:r w:rsidR="003C0ED2" w:rsidRPr="00E45B22">
        <w:rPr>
          <w:rFonts w:ascii="Book Antiqua" w:eastAsia="Book Antiqua" w:hAnsi="Book Antiqua" w:cs="Book Antiqua"/>
          <w:b/>
          <w:bCs/>
          <w:color w:val="000000"/>
          <w:lang w:val="en-GB"/>
        </w:rPr>
        <w:t xml:space="preserve"> </w:t>
      </w:r>
      <w:proofErr w:type="spellStart"/>
      <w:r w:rsidR="00F51E3A" w:rsidRPr="00E45B22">
        <w:rPr>
          <w:rFonts w:ascii="Book Antiqua" w:eastAsia="Book Antiqua" w:hAnsi="Book Antiqua" w:cs="Book Antiqua"/>
          <w:b/>
          <w:bCs/>
          <w:color w:val="000000"/>
          <w:lang w:val="en-GB"/>
        </w:rPr>
        <w:t>Pontello</w:t>
      </w:r>
      <w:proofErr w:type="spellEnd"/>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de</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Vries,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Nataly</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Lopes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Viana,</w:t>
      </w:r>
      <w:r w:rsidR="003C0ED2" w:rsidRPr="00E45B22">
        <w:rPr>
          <w:rFonts w:ascii="Book Antiqua" w:eastAsia="Book Antiqua" w:hAnsi="Book Antiqua" w:cs="Book Antiqua"/>
          <w:b/>
          <w:bCs/>
          <w:color w:val="000000"/>
          <w:lang w:val="en-GB"/>
        </w:rPr>
        <w:t xml:space="preserve"> </w:t>
      </w:r>
      <w:proofErr w:type="spellStart"/>
      <w:r w:rsidRPr="00E45B22">
        <w:rPr>
          <w:rFonts w:ascii="Book Antiqua" w:eastAsia="Book Antiqua" w:hAnsi="Book Antiqua" w:cs="Book Antiqua"/>
          <w:b/>
          <w:bCs/>
          <w:color w:val="000000"/>
          <w:lang w:val="en-GB"/>
        </w:rPr>
        <w:t>Rosângela</w:t>
      </w:r>
      <w:proofErr w:type="spellEnd"/>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Teixeira,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Rodrigo</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Dias</w:t>
      </w:r>
      <w:r w:rsidR="003C0ED2" w:rsidRPr="00E45B22">
        <w:rPr>
          <w:rFonts w:ascii="Book Antiqua" w:eastAsia="Book Antiqua" w:hAnsi="Book Antiqua" w:cs="Book Antiqua"/>
          <w:b/>
          <w:bCs/>
          <w:color w:val="000000"/>
          <w:lang w:val="en-GB"/>
        </w:rPr>
        <w:t xml:space="preserve"> </w:t>
      </w:r>
      <w:proofErr w:type="spellStart"/>
      <w:r w:rsidRPr="00E45B22">
        <w:rPr>
          <w:rFonts w:ascii="Book Antiqua" w:eastAsia="Book Antiqua" w:hAnsi="Book Antiqua" w:cs="Book Antiqua"/>
          <w:b/>
          <w:bCs/>
          <w:color w:val="000000"/>
          <w:lang w:val="en-GB"/>
        </w:rPr>
        <w:t>Cambraia</w:t>
      </w:r>
      <w:proofErr w:type="spellEnd"/>
      <w:r w:rsidRPr="00E45B22">
        <w:rPr>
          <w:rFonts w:ascii="Book Antiqua" w:eastAsia="Book Antiqua" w:hAnsi="Book Antiqua" w:cs="Book Antiqua"/>
          <w:b/>
          <w:bCs/>
          <w:color w:val="000000"/>
          <w:lang w:val="en-GB"/>
        </w:rPr>
        <w:t>,</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Luciana</w:t>
      </w:r>
      <w:r w:rsidR="003C0ED2" w:rsidRPr="00E45B22">
        <w:rPr>
          <w:rFonts w:ascii="Book Antiqua" w:eastAsia="Book Antiqua" w:hAnsi="Book Antiqua" w:cs="Book Antiqua"/>
          <w:b/>
          <w:bCs/>
          <w:color w:val="000000"/>
          <w:lang w:val="en-GB"/>
        </w:rPr>
        <w:t xml:space="preserve"> </w:t>
      </w:r>
      <w:proofErr w:type="spellStart"/>
      <w:r w:rsidRPr="00E45B22">
        <w:rPr>
          <w:rFonts w:ascii="Book Antiqua" w:eastAsia="Book Antiqua" w:hAnsi="Book Antiqua" w:cs="Book Antiqua"/>
          <w:b/>
          <w:bCs/>
          <w:color w:val="000000"/>
          <w:lang w:val="en-GB"/>
        </w:rPr>
        <w:t>Diniz</w:t>
      </w:r>
      <w:proofErr w:type="spellEnd"/>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Silva,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Outpatient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Instituto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Alfa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Gastroenterologia</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Faculdade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Medicina</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Universidade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Federal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Belo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Horizonte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30130-100,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Brazil</w:t>
      </w:r>
    </w:p>
    <w:p w14:paraId="5EB7247F" w14:textId="77777777" w:rsidR="00A77B3E" w:rsidRPr="00E45B22" w:rsidRDefault="00A77B3E" w:rsidP="0023087C">
      <w:pPr>
        <w:spacing w:line="360" w:lineRule="auto"/>
        <w:jc w:val="both"/>
        <w:rPr>
          <w:rFonts w:ascii="Book Antiqua" w:hAnsi="Book Antiqua"/>
          <w:lang w:val="en-GB"/>
        </w:rPr>
      </w:pPr>
    </w:p>
    <w:p w14:paraId="33000AA8"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Matheus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Duarte</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Brito,</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Pedro</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Alves</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Soares</w:t>
      </w:r>
      <w:r w:rsidR="003C0ED2" w:rsidRPr="00E45B22">
        <w:rPr>
          <w:rFonts w:ascii="Book Antiqua" w:eastAsia="Book Antiqua" w:hAnsi="Book Antiqua" w:cs="Book Antiqua"/>
          <w:b/>
          <w:bCs/>
          <w:color w:val="000000"/>
          <w:lang w:val="en-GB"/>
        </w:rPr>
        <w:t xml:space="preserve"> </w:t>
      </w:r>
      <w:proofErr w:type="spellStart"/>
      <w:r w:rsidR="00F51E3A" w:rsidRPr="00E45B22">
        <w:rPr>
          <w:rFonts w:ascii="Book Antiqua" w:eastAsia="Book Antiqua" w:hAnsi="Book Antiqua" w:cs="Book Antiqua"/>
          <w:b/>
          <w:bCs/>
          <w:color w:val="000000"/>
          <w:lang w:val="en-GB"/>
        </w:rPr>
        <w:t>Vaz</w:t>
      </w:r>
      <w:proofErr w:type="spellEnd"/>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de</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b/>
          <w:bCs/>
          <w:color w:val="000000"/>
          <w:lang w:val="en-GB"/>
        </w:rPr>
        <w:t>Castro,</w:t>
      </w:r>
      <w:r w:rsidR="003C0ED2" w:rsidRPr="00E45B22">
        <w:rPr>
          <w:rFonts w:ascii="Book Antiqua" w:eastAsia="Book Antiqua" w:hAnsi="Book Antiqua" w:cs="Book Antiqua"/>
          <w:b/>
          <w:bCs/>
          <w:color w:val="000000"/>
          <w:lang w:val="en-GB"/>
        </w:rPr>
        <w:t xml:space="preserve"> </w:t>
      </w:r>
      <w:proofErr w:type="spellStart"/>
      <w:r w:rsidRPr="00E45B22">
        <w:rPr>
          <w:rFonts w:ascii="Book Antiqua" w:eastAsia="Book Antiqua" w:hAnsi="Book Antiqua" w:cs="Book Antiqua"/>
          <w:color w:val="000000"/>
          <w:lang w:val="en-GB"/>
        </w:rPr>
        <w:t>Faculdade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Medicina</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Universidade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Federal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Belo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Horizonte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30130-100</w:t>
      </w:r>
      <w:r w:rsidR="00F51E3A"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Brazil</w:t>
      </w:r>
    </w:p>
    <w:p w14:paraId="23A5A5CD" w14:textId="77777777" w:rsidR="00A77B3E" w:rsidRPr="00E45B22" w:rsidRDefault="00A77B3E" w:rsidP="0023087C">
      <w:pPr>
        <w:spacing w:line="360" w:lineRule="auto"/>
        <w:jc w:val="both"/>
        <w:rPr>
          <w:rFonts w:ascii="Book Antiqua" w:hAnsi="Book Antiqua"/>
          <w:lang w:val="en-GB"/>
        </w:rPr>
      </w:pPr>
    </w:p>
    <w:p w14:paraId="24D669FD" w14:textId="77777777" w:rsidR="00A77B3E" w:rsidRPr="00E45B22" w:rsidRDefault="004772D7" w:rsidP="0023087C">
      <w:pPr>
        <w:spacing w:line="360" w:lineRule="auto"/>
        <w:jc w:val="both"/>
        <w:rPr>
          <w:rFonts w:ascii="Book Antiqua" w:hAnsi="Book Antiqua"/>
          <w:lang w:val="en-GB"/>
        </w:rPr>
      </w:pPr>
      <w:proofErr w:type="spellStart"/>
      <w:r w:rsidRPr="00E45B22">
        <w:rPr>
          <w:rFonts w:ascii="Book Antiqua" w:eastAsia="Book Antiqua" w:hAnsi="Book Antiqua" w:cs="Book Antiqua"/>
          <w:b/>
          <w:bCs/>
          <w:color w:val="000000"/>
          <w:lang w:val="en-GB"/>
        </w:rPr>
        <w:lastRenderedPageBreak/>
        <w:t>Olívio</w:t>
      </w:r>
      <w:proofErr w:type="spellEnd"/>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Brito</w:t>
      </w:r>
      <w:r w:rsidR="003C0ED2" w:rsidRPr="00E45B22">
        <w:rPr>
          <w:rFonts w:ascii="Book Antiqua" w:eastAsia="Book Antiqua" w:hAnsi="Book Antiqua" w:cs="Book Antiqua"/>
          <w:b/>
          <w:bCs/>
          <w:color w:val="000000"/>
          <w:lang w:val="en-GB"/>
        </w:rPr>
        <w:t xml:space="preserve"> </w:t>
      </w:r>
      <w:proofErr w:type="spellStart"/>
      <w:r w:rsidRPr="00E45B22">
        <w:rPr>
          <w:rFonts w:ascii="Book Antiqua" w:eastAsia="Book Antiqua" w:hAnsi="Book Antiqua" w:cs="Book Antiqua"/>
          <w:b/>
          <w:bCs/>
          <w:color w:val="000000"/>
          <w:lang w:val="en-GB"/>
        </w:rPr>
        <w:t>Malheiro</w:t>
      </w:r>
      <w:proofErr w:type="spellEnd"/>
      <w:r w:rsidRPr="00E45B22">
        <w:rPr>
          <w:rFonts w:ascii="Book Antiqua" w:eastAsia="Book Antiqua" w:hAnsi="Book Antiqua" w:cs="Book Antiqua"/>
          <w:b/>
          <w:bCs/>
          <w:color w:val="000000"/>
          <w:lang w:val="en-GB"/>
        </w:rPr>
        <w:t>,</w:t>
      </w:r>
      <w:r w:rsidR="003C0ED2" w:rsidRPr="00E45B22">
        <w:rPr>
          <w:rFonts w:ascii="Book Antiqua" w:eastAsia="Book Antiqua" w:hAnsi="Book Antiqua" w:cs="Book Antiqua"/>
          <w:b/>
          <w:bCs/>
          <w:color w:val="000000"/>
          <w:lang w:val="en-GB"/>
        </w:rPr>
        <w:t xml:space="preserve"> </w:t>
      </w:r>
      <w:r w:rsidR="00F51E3A" w:rsidRPr="00E45B22">
        <w:rPr>
          <w:rFonts w:ascii="Book Antiqua" w:eastAsia="Book Antiqua" w:hAnsi="Book Antiqua" w:cs="Book Antiqua"/>
          <w:color w:val="000000"/>
          <w:lang w:val="en-GB"/>
        </w:rPr>
        <w:t>Department</w:t>
      </w:r>
      <w:r w:rsidR="003C0ED2" w:rsidRPr="00E45B22">
        <w:rPr>
          <w:rFonts w:ascii="Book Antiqua" w:eastAsia="Book Antiqua" w:hAnsi="Book Antiqua" w:cs="Book Antiqua"/>
          <w:color w:val="000000"/>
          <w:lang w:val="en-GB"/>
        </w:rPr>
        <w:t xml:space="preserve"> </w:t>
      </w:r>
      <w:r w:rsidR="00F51E3A" w:rsidRPr="00E45B22">
        <w:rPr>
          <w:rFonts w:ascii="Book Antiqua" w:hAnsi="Book Antiqua" w:cs="Book Antiqua"/>
          <w:color w:val="000000"/>
          <w:lang w:val="en-GB" w:eastAsia="zh-CN"/>
        </w:rPr>
        <w:t>of</w:t>
      </w:r>
      <w:r w:rsidR="003C0ED2"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Locomotor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System,</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Faculdade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Medicina</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Universidade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Federal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Belo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Horizonte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30130-100,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Brazil</w:t>
      </w:r>
    </w:p>
    <w:p w14:paraId="50ACD172" w14:textId="77777777" w:rsidR="00A77B3E" w:rsidRPr="00E45B22" w:rsidRDefault="00A77B3E" w:rsidP="0023087C">
      <w:pPr>
        <w:spacing w:line="360" w:lineRule="auto"/>
        <w:jc w:val="both"/>
        <w:rPr>
          <w:rFonts w:ascii="Book Antiqua" w:hAnsi="Book Antiqua"/>
          <w:lang w:val="en-GB"/>
        </w:rPr>
      </w:pPr>
    </w:p>
    <w:p w14:paraId="10EBE7A5"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Tatiana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Bering,</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Department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Food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Nutrition,</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Universidade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Federal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Grosso,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Cuiabá</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78060-900,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Grosso,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Brazil</w:t>
      </w:r>
    </w:p>
    <w:p w14:paraId="452267A1" w14:textId="77777777" w:rsidR="00A77B3E" w:rsidRPr="00E45B22" w:rsidRDefault="00A77B3E" w:rsidP="0023087C">
      <w:pPr>
        <w:spacing w:line="360" w:lineRule="auto"/>
        <w:jc w:val="both"/>
        <w:rPr>
          <w:rFonts w:ascii="Book Antiqua" w:hAnsi="Book Antiqua"/>
          <w:lang w:val="en-GB"/>
        </w:rPr>
      </w:pPr>
    </w:p>
    <w:p w14:paraId="53EE584A"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Maria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Cristina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Gonzalez,</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Postgraduate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Program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Health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Behaviour,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Catholic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University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Pelotas,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Pelotas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96015-560,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Rio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Grande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Brazil</w:t>
      </w:r>
    </w:p>
    <w:p w14:paraId="79BDEFB0" w14:textId="77777777" w:rsidR="00A77B3E" w:rsidRPr="00E45B22" w:rsidRDefault="00A77B3E" w:rsidP="0023087C">
      <w:pPr>
        <w:spacing w:line="360" w:lineRule="auto"/>
        <w:jc w:val="both"/>
        <w:rPr>
          <w:rFonts w:ascii="Book Antiqua" w:hAnsi="Book Antiqua"/>
          <w:lang w:val="en-GB"/>
        </w:rPr>
      </w:pPr>
    </w:p>
    <w:p w14:paraId="06A126DB" w14:textId="713DCE43" w:rsidR="00A77B3E" w:rsidRPr="00E45B22" w:rsidRDefault="004772D7" w:rsidP="0023087C">
      <w:pPr>
        <w:spacing w:line="360" w:lineRule="auto"/>
        <w:jc w:val="both"/>
        <w:rPr>
          <w:rFonts w:ascii="Book Antiqua" w:hAnsi="Book Antiqua"/>
          <w:lang w:val="en-GB"/>
        </w:rPr>
      </w:pPr>
      <w:proofErr w:type="spellStart"/>
      <w:r w:rsidRPr="00E45B22">
        <w:rPr>
          <w:rFonts w:ascii="Book Antiqua" w:eastAsia="Book Antiqua" w:hAnsi="Book Antiqua" w:cs="Book Antiqua"/>
          <w:b/>
          <w:bCs/>
          <w:color w:val="000000"/>
          <w:lang w:val="en-GB"/>
        </w:rPr>
        <w:t>Gifone</w:t>
      </w:r>
      <w:proofErr w:type="spellEnd"/>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Aguiar</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Rocha,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Laboratory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Research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Bacteriology,</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Faculdade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Medicina</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Universidade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Federal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Belo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Horizonte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30130-100,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Brazil</w:t>
      </w:r>
    </w:p>
    <w:p w14:paraId="6F5C5308" w14:textId="77777777" w:rsidR="00A77B3E" w:rsidRPr="00E45B22" w:rsidRDefault="00A77B3E" w:rsidP="0023087C">
      <w:pPr>
        <w:spacing w:line="360" w:lineRule="auto"/>
        <w:jc w:val="both"/>
        <w:rPr>
          <w:rFonts w:ascii="Book Antiqua" w:hAnsi="Book Antiqua"/>
          <w:lang w:val="en-GB"/>
        </w:rPr>
      </w:pPr>
    </w:p>
    <w:p w14:paraId="43EA51F1"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Luciana</w:t>
      </w:r>
      <w:r w:rsidR="003C0ED2" w:rsidRPr="00E45B22">
        <w:rPr>
          <w:rFonts w:ascii="Book Antiqua" w:eastAsia="Book Antiqua" w:hAnsi="Book Antiqua" w:cs="Book Antiqua"/>
          <w:b/>
          <w:bCs/>
          <w:color w:val="000000"/>
          <w:lang w:val="en-GB"/>
        </w:rPr>
        <w:t xml:space="preserve"> </w:t>
      </w:r>
      <w:proofErr w:type="spellStart"/>
      <w:r w:rsidRPr="00E45B22">
        <w:rPr>
          <w:rFonts w:ascii="Book Antiqua" w:eastAsia="Book Antiqua" w:hAnsi="Book Antiqua" w:cs="Book Antiqua"/>
          <w:b/>
          <w:bCs/>
          <w:color w:val="000000"/>
          <w:lang w:val="en-GB"/>
        </w:rPr>
        <w:t>Diniz</w:t>
      </w:r>
      <w:proofErr w:type="spellEnd"/>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Silva,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Department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Medicine,</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Universidade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Federal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Belo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Horizonte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30130-100,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Brazil</w:t>
      </w:r>
    </w:p>
    <w:p w14:paraId="0F566418" w14:textId="77777777" w:rsidR="00A77B3E" w:rsidRPr="00E45B22" w:rsidRDefault="00A77B3E" w:rsidP="0023087C">
      <w:pPr>
        <w:spacing w:line="360" w:lineRule="auto"/>
        <w:jc w:val="both"/>
        <w:rPr>
          <w:rFonts w:ascii="Book Antiqua" w:hAnsi="Book Antiqua"/>
          <w:lang w:val="en-GB"/>
        </w:rPr>
      </w:pPr>
    </w:p>
    <w:p w14:paraId="004AA285" w14:textId="1396B45D"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Author</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contributions: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authors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substantial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contributions</w:t>
      </w:r>
      <w:r w:rsidR="00BD5E69" w:rsidRPr="00E45B22">
        <w:rPr>
          <w:rFonts w:ascii="Book Antiqua" w:hAnsi="Book Antiqua" w:cs="Book Antiqua"/>
          <w:color w:val="000000"/>
          <w:lang w:val="en-GB" w:eastAsia="zh-CN"/>
        </w:rPr>
        <w:t>;</w:t>
      </w:r>
      <w:r w:rsidR="003C0ED2" w:rsidRPr="00E45B22">
        <w:rPr>
          <w:rFonts w:ascii="Book Antiqua" w:eastAsia="Book Antiqua" w:hAnsi="Book Antiqua" w:cs="Book Antiqua"/>
          <w:color w:val="000000"/>
          <w:lang w:val="en-GB"/>
        </w:rPr>
        <w:t xml:space="preserve"> </w:t>
      </w:r>
      <w:r w:rsidR="00E1257B" w:rsidRPr="00E45B22">
        <w:rPr>
          <w:rFonts w:ascii="Book Antiqua" w:eastAsia="Book Antiqua" w:hAnsi="Book Antiqua" w:cs="Book Antiqua"/>
          <w:color w:val="000000"/>
          <w:lang w:val="en-GB"/>
        </w:rPr>
        <w:t>Santos</w:t>
      </w:r>
      <w:r w:rsidR="003C0ED2" w:rsidRPr="00E45B22">
        <w:rPr>
          <w:rFonts w:ascii="Book Antiqua" w:eastAsia="Book Antiqua" w:hAnsi="Book Antiqua" w:cs="Book Antiqua"/>
          <w:color w:val="000000"/>
          <w:lang w:val="en-GB"/>
        </w:rPr>
        <w:t xml:space="preserve"> </w:t>
      </w:r>
      <w:r w:rsidR="00E1257B" w:rsidRPr="00E45B22">
        <w:rPr>
          <w:rFonts w:ascii="Book Antiqua" w:eastAsia="Book Antiqua" w:hAnsi="Book Antiqua" w:cs="Book Antiqua"/>
          <w:color w:val="000000"/>
          <w:lang w:val="en-GB"/>
        </w:rPr>
        <w:t>CML</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2453C9" w:rsidRPr="00E45B22">
        <w:rPr>
          <w:rFonts w:ascii="Book Antiqua" w:eastAsia="Book Antiqua" w:hAnsi="Book Antiqua" w:cs="Book Antiqua"/>
          <w:color w:val="000000"/>
          <w:lang w:val="en-GB"/>
        </w:rPr>
        <w:t>Rocha GA</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2453C9" w:rsidRPr="00E45B22">
        <w:rPr>
          <w:rFonts w:ascii="Book Antiqua" w:eastAsia="Book Antiqua" w:hAnsi="Book Antiqua" w:cs="Book Antiqua"/>
          <w:color w:val="000000"/>
          <w:lang w:val="en-GB"/>
        </w:rPr>
        <w:t>Silva LD</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7952CB" w:rsidRPr="00E45B22">
        <w:rPr>
          <w:rFonts w:ascii="Book Antiqua" w:eastAsia="Book Antiqua" w:hAnsi="Book Antiqua" w:cs="Book Antiqua"/>
          <w:color w:val="000000"/>
          <w:lang w:val="en-GB"/>
        </w:rPr>
        <w:t xml:space="preserve">Bering </w:t>
      </w:r>
      <w:r w:rsidRPr="00E45B22">
        <w:rPr>
          <w:rFonts w:ascii="Book Antiqua" w:eastAsia="Book Antiqua" w:hAnsi="Book Antiqua" w:cs="Book Antiqua"/>
          <w:color w:val="000000"/>
          <w:lang w:val="en-GB"/>
        </w:rPr>
        <w:t>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designed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research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(project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conception,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development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research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plan,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oversight);</w:t>
      </w:r>
      <w:r w:rsidR="003C0ED2" w:rsidRPr="00E45B22">
        <w:rPr>
          <w:rFonts w:ascii="Book Antiqua" w:eastAsia="Book Antiqua" w:hAnsi="Book Antiqua" w:cs="Book Antiqua"/>
          <w:color w:val="000000"/>
          <w:lang w:val="en-GB"/>
        </w:rPr>
        <w:t xml:space="preserve"> </w:t>
      </w:r>
      <w:r w:rsidR="002453C9" w:rsidRPr="00E45B22">
        <w:rPr>
          <w:rFonts w:ascii="Book Antiqua" w:eastAsia="Book Antiqua" w:hAnsi="Book Antiqua" w:cs="Book Antiqua"/>
          <w:color w:val="000000"/>
          <w:lang w:val="en-GB"/>
        </w:rPr>
        <w:t>Santos CML</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004755E0" w:rsidRPr="00E45B22">
        <w:rPr>
          <w:rFonts w:ascii="Book Antiqua" w:eastAsia="Book Antiqua" w:hAnsi="Book Antiqua" w:cs="Book Antiqua"/>
          <w:color w:val="000000"/>
          <w:lang w:val="en-GB"/>
        </w:rPr>
        <w:t>Malheiro</w:t>
      </w:r>
      <w:proofErr w:type="spellEnd"/>
      <w:r w:rsidR="004755E0" w:rsidRPr="00E45B22">
        <w:rPr>
          <w:rFonts w:ascii="Book Antiqua" w:eastAsia="Book Antiqua" w:hAnsi="Book Antiqua" w:cs="Book Antiqua"/>
          <w:color w:val="000000"/>
          <w:lang w:val="en-GB"/>
        </w:rPr>
        <w:t xml:space="preserve"> </w:t>
      </w:r>
      <w:r w:rsidR="007952CB" w:rsidRPr="00E45B22">
        <w:rPr>
          <w:rFonts w:ascii="Book Antiqua" w:eastAsia="Book Antiqua" w:hAnsi="Book Antiqua" w:cs="Book Antiqua"/>
          <w:color w:val="000000"/>
          <w:lang w:val="en-GB"/>
        </w:rPr>
        <w:t>OB</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4755E0" w:rsidRPr="00E45B22">
        <w:rPr>
          <w:rFonts w:ascii="Book Antiqua" w:eastAsia="Book Antiqua" w:hAnsi="Book Antiqua" w:cs="Book Antiqua"/>
          <w:color w:val="000000"/>
          <w:lang w:val="en-GB"/>
        </w:rPr>
        <w:t>Brito MD</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4755E0" w:rsidRPr="00E45B22">
        <w:rPr>
          <w:rFonts w:ascii="Book Antiqua" w:eastAsia="Book Antiqua" w:hAnsi="Book Antiqua" w:cs="Book Antiqua"/>
          <w:color w:val="000000"/>
          <w:lang w:val="en-GB"/>
        </w:rPr>
        <w:t>Castro PASV</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8E0F83" w:rsidRPr="00E45B22">
        <w:rPr>
          <w:rFonts w:ascii="Book Antiqua" w:eastAsia="Book Antiqua" w:hAnsi="Book Antiqua" w:cs="Book Antiqua"/>
          <w:color w:val="000000"/>
          <w:lang w:val="en-GB"/>
        </w:rPr>
        <w:t>Vries TP</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8E0F83" w:rsidRPr="00E45B22">
        <w:rPr>
          <w:rFonts w:ascii="Book Antiqua" w:eastAsia="Book Antiqua" w:hAnsi="Book Antiqua" w:cs="Book Antiqua"/>
          <w:color w:val="000000"/>
          <w:lang w:val="en-GB"/>
        </w:rPr>
        <w:t>Viana NL</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8E0F83" w:rsidRPr="00E45B22">
        <w:rPr>
          <w:rFonts w:ascii="Book Antiqua" w:eastAsia="Book Antiqua" w:hAnsi="Book Antiqua" w:cs="Book Antiqua"/>
          <w:color w:val="000000"/>
          <w:lang w:val="en-GB"/>
        </w:rPr>
        <w:t xml:space="preserve">Coelho </w:t>
      </w:r>
      <w:r w:rsidRPr="00E45B22">
        <w:rPr>
          <w:rFonts w:ascii="Book Antiqua" w:eastAsia="Book Antiqua" w:hAnsi="Book Antiqua" w:cs="Book Antiqua"/>
          <w:color w:val="000000"/>
          <w:lang w:val="en-GB"/>
        </w:rPr>
        <w:t>MPP,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proofErr w:type="spellStart"/>
      <w:r w:rsidR="008E0F83" w:rsidRPr="00E45B22">
        <w:rPr>
          <w:rFonts w:ascii="Book Antiqua" w:eastAsia="Book Antiqua" w:hAnsi="Book Antiqua" w:cs="Book Antiqua"/>
          <w:color w:val="000000"/>
          <w:lang w:val="en-GB"/>
        </w:rPr>
        <w:t>Cambraia</w:t>
      </w:r>
      <w:proofErr w:type="spellEnd"/>
      <w:r w:rsidR="008E0F83"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conducted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research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(data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collection);</w:t>
      </w:r>
      <w:r w:rsidR="003C0ED2" w:rsidRPr="00E45B22">
        <w:rPr>
          <w:rFonts w:ascii="Book Antiqua" w:eastAsia="Book Antiqua" w:hAnsi="Book Antiqua" w:cs="Book Antiqua"/>
          <w:color w:val="000000"/>
          <w:lang w:val="en-GB"/>
        </w:rPr>
        <w:t xml:space="preserve"> </w:t>
      </w:r>
      <w:proofErr w:type="spellStart"/>
      <w:r w:rsidR="004755E0" w:rsidRPr="00E45B22">
        <w:rPr>
          <w:rFonts w:ascii="Book Antiqua" w:eastAsia="Book Antiqua" w:hAnsi="Book Antiqua" w:cs="Book Antiqua"/>
          <w:color w:val="000000"/>
          <w:lang w:val="en-GB"/>
        </w:rPr>
        <w:t>Malheiro</w:t>
      </w:r>
      <w:proofErr w:type="spellEnd"/>
      <w:r w:rsidR="004755E0" w:rsidRPr="00E45B22">
        <w:rPr>
          <w:rFonts w:ascii="Book Antiqua" w:eastAsia="Book Antiqua" w:hAnsi="Book Antiqua" w:cs="Book Antiqua"/>
          <w:color w:val="000000"/>
          <w:lang w:val="en-GB"/>
        </w:rPr>
        <w:t xml:space="preserve"> OB</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8E0F83" w:rsidRPr="00E45B22">
        <w:rPr>
          <w:rFonts w:ascii="Book Antiqua" w:eastAsia="Book Antiqua" w:hAnsi="Book Antiqua" w:cs="Book Antiqua"/>
          <w:color w:val="000000"/>
          <w:lang w:val="en-GB"/>
        </w:rPr>
        <w:t>Teixeira R</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C16EBF" w:rsidRPr="00E45B22">
        <w:rPr>
          <w:rFonts w:ascii="Book Antiqua" w:eastAsia="Book Antiqua" w:hAnsi="Book Antiqua" w:cs="Book Antiqua"/>
          <w:color w:val="000000"/>
          <w:lang w:val="en-GB"/>
        </w:rPr>
        <w:t xml:space="preserve">Gonzalez </w:t>
      </w:r>
      <w:r w:rsidRPr="00E45B22">
        <w:rPr>
          <w:rFonts w:ascii="Book Antiqua" w:eastAsia="Book Antiqua" w:hAnsi="Book Antiqua" w:cs="Book Antiqua"/>
          <w:color w:val="000000"/>
          <w:lang w:val="en-GB"/>
        </w:rPr>
        <w:t>MC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provided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essential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materials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research;</w:t>
      </w:r>
      <w:r w:rsidR="003C0ED2" w:rsidRPr="00E45B22">
        <w:rPr>
          <w:rFonts w:ascii="Book Antiqua" w:eastAsia="Book Antiqua" w:hAnsi="Book Antiqua" w:cs="Book Antiqua"/>
          <w:color w:val="000000"/>
          <w:lang w:val="en-GB"/>
        </w:rPr>
        <w:t xml:space="preserve"> </w:t>
      </w:r>
      <w:r w:rsidR="002453C9" w:rsidRPr="00E45B22">
        <w:rPr>
          <w:rFonts w:ascii="Book Antiqua" w:eastAsia="Book Antiqua" w:hAnsi="Book Antiqua" w:cs="Book Antiqua"/>
          <w:color w:val="000000"/>
          <w:lang w:val="en-GB"/>
        </w:rPr>
        <w:t>Santos CML</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004755E0" w:rsidRPr="00E45B22">
        <w:rPr>
          <w:rFonts w:ascii="Book Antiqua" w:eastAsia="Book Antiqua" w:hAnsi="Book Antiqua" w:cs="Book Antiqua"/>
          <w:color w:val="000000"/>
          <w:lang w:val="en-GB"/>
        </w:rPr>
        <w:t>Malheiro</w:t>
      </w:r>
      <w:proofErr w:type="spellEnd"/>
      <w:r w:rsidR="004755E0" w:rsidRPr="00E45B22">
        <w:rPr>
          <w:rFonts w:ascii="Book Antiqua" w:eastAsia="Book Antiqua" w:hAnsi="Book Antiqua" w:cs="Book Antiqua"/>
          <w:color w:val="000000"/>
          <w:lang w:val="en-GB"/>
        </w:rPr>
        <w:t xml:space="preserve"> OB</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4755E0" w:rsidRPr="00E45B22">
        <w:rPr>
          <w:rFonts w:ascii="Book Antiqua" w:eastAsia="Book Antiqua" w:hAnsi="Book Antiqua" w:cs="Book Antiqua"/>
          <w:color w:val="000000"/>
          <w:lang w:val="en-GB"/>
        </w:rPr>
        <w:t>Brito MD</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8E0F83" w:rsidRPr="00E45B22">
        <w:rPr>
          <w:rFonts w:ascii="Book Antiqua" w:eastAsia="Book Antiqua" w:hAnsi="Book Antiqua" w:cs="Book Antiqua"/>
          <w:color w:val="000000"/>
          <w:lang w:val="en-GB"/>
        </w:rPr>
        <w:t>Castro PASV</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8E0F83" w:rsidRPr="00E45B22">
        <w:rPr>
          <w:rFonts w:ascii="Book Antiqua" w:eastAsia="Book Antiqua" w:hAnsi="Book Antiqua" w:cs="Book Antiqua"/>
          <w:color w:val="000000"/>
          <w:lang w:val="en-GB"/>
        </w:rPr>
        <w:t>Vries TP</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8E0F83" w:rsidRPr="00E45B22">
        <w:rPr>
          <w:rFonts w:ascii="Book Antiqua" w:eastAsia="Book Antiqua" w:hAnsi="Book Antiqua" w:cs="Book Antiqua"/>
          <w:color w:val="000000"/>
          <w:lang w:val="en-GB"/>
        </w:rPr>
        <w:t>Viana NL</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8E0F83" w:rsidRPr="00E45B22">
        <w:rPr>
          <w:rFonts w:ascii="Book Antiqua" w:eastAsia="Book Antiqua" w:hAnsi="Book Antiqua" w:cs="Book Antiqua"/>
          <w:color w:val="000000"/>
          <w:lang w:val="en-GB"/>
        </w:rPr>
        <w:t>Coelho MPP</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008E0F83" w:rsidRPr="00E45B22">
        <w:rPr>
          <w:rFonts w:ascii="Book Antiqua" w:eastAsia="Book Antiqua" w:hAnsi="Book Antiqua" w:cs="Book Antiqua"/>
          <w:color w:val="000000"/>
          <w:lang w:val="en-GB"/>
        </w:rPr>
        <w:t>Cambraia</w:t>
      </w:r>
      <w:proofErr w:type="spellEnd"/>
      <w:r w:rsidR="008E0F83" w:rsidRPr="00E45B22">
        <w:rPr>
          <w:rFonts w:ascii="Book Antiqua" w:eastAsia="Book Antiqua" w:hAnsi="Book Antiqua" w:cs="Book Antiqua"/>
          <w:color w:val="000000"/>
          <w:lang w:val="en-GB"/>
        </w:rPr>
        <w:t xml:space="preserve"> RD</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2453C9" w:rsidRPr="00E45B22">
        <w:rPr>
          <w:rFonts w:ascii="Book Antiqua" w:eastAsia="Book Antiqua" w:hAnsi="Book Antiqua" w:cs="Book Antiqua"/>
          <w:color w:val="000000"/>
          <w:lang w:val="en-GB"/>
        </w:rPr>
        <w:t>Silva 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data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performed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statistical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analysis;</w:t>
      </w:r>
      <w:r w:rsidR="003C0ED2" w:rsidRPr="00E45B22">
        <w:rPr>
          <w:rFonts w:ascii="Book Antiqua" w:eastAsia="Book Antiqua" w:hAnsi="Book Antiqua" w:cs="Book Antiqua"/>
          <w:color w:val="000000"/>
          <w:lang w:val="en-GB"/>
        </w:rPr>
        <w:t xml:space="preserve"> </w:t>
      </w:r>
      <w:r w:rsidR="002453C9" w:rsidRPr="00E45B22">
        <w:rPr>
          <w:rFonts w:ascii="Book Antiqua" w:eastAsia="Book Antiqua" w:hAnsi="Book Antiqua" w:cs="Book Antiqua"/>
          <w:color w:val="000000"/>
          <w:lang w:val="en-GB"/>
        </w:rPr>
        <w:t>Santos CML</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2453C9" w:rsidRPr="00E45B22">
        <w:rPr>
          <w:rFonts w:ascii="Book Antiqua" w:eastAsia="Book Antiqua" w:hAnsi="Book Antiqua" w:cs="Book Antiqua"/>
          <w:color w:val="000000"/>
          <w:lang w:val="en-GB"/>
        </w:rPr>
        <w:t>Rocha GA</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2453C9" w:rsidRPr="00E45B22">
        <w:rPr>
          <w:rFonts w:ascii="Book Antiqua" w:eastAsia="Book Antiqua" w:hAnsi="Book Antiqua" w:cs="Book Antiqua"/>
          <w:color w:val="000000"/>
          <w:lang w:val="en-GB"/>
        </w:rPr>
        <w:t>Silva 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wrote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paper;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2453C9" w:rsidRPr="00E45B22">
        <w:rPr>
          <w:rFonts w:ascii="Book Antiqua" w:eastAsia="Book Antiqua" w:hAnsi="Book Antiqua" w:cs="Book Antiqua"/>
          <w:color w:val="000000"/>
          <w:lang w:val="en-GB"/>
        </w:rPr>
        <w:t>Santos CML</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2453C9" w:rsidRPr="00E45B22">
        <w:rPr>
          <w:rFonts w:ascii="Book Antiqua" w:eastAsia="Book Antiqua" w:hAnsi="Book Antiqua" w:cs="Book Antiqua"/>
          <w:color w:val="000000"/>
          <w:lang w:val="en-GB"/>
        </w:rPr>
        <w:t>Rocha GA</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2453C9" w:rsidRPr="00E45B22">
        <w:rPr>
          <w:rFonts w:ascii="Book Antiqua" w:eastAsia="Book Antiqua" w:hAnsi="Book Antiqua" w:cs="Book Antiqua"/>
          <w:color w:val="000000"/>
          <w:lang w:val="en-GB"/>
        </w:rPr>
        <w:t>Silva 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primary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responsibility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content</w:t>
      </w:r>
      <w:r w:rsidR="00BD5E69" w:rsidRPr="00E45B22">
        <w:rPr>
          <w:rFonts w:ascii="Book Antiqua" w:hAnsi="Book Antiqua" w:cs="Book Antiqua"/>
          <w:color w:val="000000"/>
          <w:lang w:val="en-GB" w:eastAsia="zh-CN"/>
        </w:rPr>
        <w:t>; a</w:t>
      </w:r>
      <w:r w:rsidRPr="00E45B22">
        <w:rPr>
          <w:rFonts w:ascii="Book Antiqua" w:eastAsia="Book Antiqua" w:hAnsi="Book Antiqua" w:cs="Book Antiqua"/>
          <w:color w:val="000000"/>
          <w:lang w:val="en-GB"/>
        </w:rPr>
        <w:t>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authors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critically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revised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manuscript,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agree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accountable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ensuring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integrity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accuracy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work,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approved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manuscript.</w:t>
      </w:r>
    </w:p>
    <w:p w14:paraId="4A498BD4" w14:textId="77777777" w:rsidR="00A77B3E" w:rsidRPr="00E45B22" w:rsidRDefault="00A77B3E" w:rsidP="0023087C">
      <w:pPr>
        <w:spacing w:line="360" w:lineRule="auto"/>
        <w:jc w:val="both"/>
        <w:rPr>
          <w:rFonts w:ascii="Book Antiqua" w:hAnsi="Book Antiqua"/>
          <w:lang w:val="en-GB"/>
        </w:rPr>
      </w:pPr>
    </w:p>
    <w:p w14:paraId="028610BF" w14:textId="77777777" w:rsidR="00A77B3E" w:rsidRPr="00E45B22" w:rsidRDefault="004772D7" w:rsidP="0023087C">
      <w:pPr>
        <w:spacing w:line="360" w:lineRule="auto"/>
        <w:jc w:val="both"/>
        <w:rPr>
          <w:rFonts w:ascii="Book Antiqua" w:hAnsi="Book Antiqua" w:cs="Book Antiqua"/>
          <w:color w:val="000000"/>
          <w:lang w:val="en-GB" w:eastAsia="zh-CN"/>
        </w:rPr>
      </w:pPr>
      <w:r w:rsidRPr="00E45B22">
        <w:rPr>
          <w:rFonts w:ascii="Book Antiqua" w:eastAsia="Book Antiqua" w:hAnsi="Book Antiqua" w:cs="Book Antiqua"/>
          <w:b/>
          <w:bCs/>
          <w:color w:val="000000"/>
          <w:lang w:val="en-GB"/>
        </w:rPr>
        <w:t>Supported</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by</w:t>
      </w:r>
      <w:r w:rsidR="003C0ED2" w:rsidRPr="00E45B22">
        <w:rPr>
          <w:rFonts w:ascii="Book Antiqua" w:eastAsia="Book Antiqua" w:hAnsi="Book Antiqua" w:cs="Book Antiqua"/>
          <w:b/>
          <w:bCs/>
          <w:color w:val="000000"/>
          <w:lang w:val="en-GB"/>
        </w:rPr>
        <w:t xml:space="preserve"> </w:t>
      </w:r>
      <w:r w:rsidR="00385B00" w:rsidRPr="00E45B22">
        <w:rPr>
          <w:rFonts w:ascii="Book Antiqua" w:hAnsi="Book Antiqua" w:cs="Book Antiqua"/>
          <w:color w:val="000000"/>
          <w:lang w:val="en-GB" w:eastAsia="zh-CN"/>
        </w:rPr>
        <w:t>the</w:t>
      </w:r>
      <w:r w:rsidR="003C0ED2" w:rsidRPr="00E45B22">
        <w:rPr>
          <w:rFonts w:ascii="Book Antiqua" w:eastAsia="Book Antiqua" w:hAnsi="Book Antiqua" w:cs="Book Antiqua"/>
          <w:color w:val="000000"/>
          <w:lang w:val="en-GB"/>
        </w:rPr>
        <w:t xml:space="preserve"> </w:t>
      </w:r>
      <w:proofErr w:type="spellStart"/>
      <w:r w:rsidR="00385B00" w:rsidRPr="00E45B22">
        <w:rPr>
          <w:rFonts w:ascii="Book Antiqua" w:eastAsia="Book Antiqua" w:hAnsi="Book Antiqua" w:cs="Book Antiqua"/>
          <w:color w:val="000000"/>
          <w:lang w:val="en-GB"/>
        </w:rPr>
        <w:t>Fundação</w:t>
      </w:r>
      <w:proofErr w:type="spellEnd"/>
      <w:r w:rsidR="003C0ED2" w:rsidRPr="00E45B22">
        <w:rPr>
          <w:rFonts w:ascii="Book Antiqua" w:eastAsia="Book Antiqua" w:hAnsi="Book Antiqua" w:cs="Book Antiqua"/>
          <w:color w:val="000000"/>
          <w:lang w:val="en-GB"/>
        </w:rPr>
        <w:t xml:space="preserve"> </w:t>
      </w:r>
      <w:r w:rsidR="00385B00"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r w:rsidR="00385B00" w:rsidRPr="00E45B22">
        <w:rPr>
          <w:rFonts w:ascii="Book Antiqua" w:eastAsia="Book Antiqua" w:hAnsi="Book Antiqua" w:cs="Book Antiqua"/>
          <w:color w:val="000000"/>
          <w:lang w:val="en-GB"/>
        </w:rPr>
        <w:t>Amparo</w:t>
      </w:r>
      <w:r w:rsidR="003C0ED2" w:rsidRPr="00E45B22">
        <w:rPr>
          <w:rFonts w:ascii="Book Antiqua" w:eastAsia="Book Antiqua" w:hAnsi="Book Antiqua" w:cs="Book Antiqua"/>
          <w:color w:val="000000"/>
          <w:lang w:val="en-GB"/>
        </w:rPr>
        <w:t xml:space="preserve"> </w:t>
      </w:r>
      <w:r w:rsidR="00385B00" w:rsidRPr="00E45B22">
        <w:rPr>
          <w:rFonts w:ascii="Book Antiqua" w:eastAsia="Book Antiqua" w:hAnsi="Book Antiqua" w:cs="Book Antiqua"/>
          <w:color w:val="000000"/>
          <w:lang w:val="en-GB"/>
        </w:rPr>
        <w:t>à</w:t>
      </w:r>
      <w:r w:rsidR="003C0ED2" w:rsidRPr="00E45B22">
        <w:rPr>
          <w:rFonts w:ascii="Book Antiqua" w:eastAsia="Book Antiqua" w:hAnsi="Book Antiqua" w:cs="Book Antiqua"/>
          <w:color w:val="000000"/>
          <w:lang w:val="en-GB"/>
        </w:rPr>
        <w:t xml:space="preserve"> </w:t>
      </w:r>
      <w:proofErr w:type="spellStart"/>
      <w:r w:rsidR="00385B00" w:rsidRPr="00E45B22">
        <w:rPr>
          <w:rFonts w:ascii="Book Antiqua" w:eastAsia="Book Antiqua" w:hAnsi="Book Antiqua" w:cs="Book Antiqua"/>
          <w:color w:val="000000"/>
          <w:lang w:val="en-GB"/>
        </w:rPr>
        <w:t>Pesquisa</w:t>
      </w:r>
      <w:proofErr w:type="spellEnd"/>
      <w:r w:rsidR="003C0ED2" w:rsidRPr="00E45B22">
        <w:rPr>
          <w:rFonts w:ascii="Book Antiqua" w:eastAsia="Book Antiqua" w:hAnsi="Book Antiqua" w:cs="Book Antiqua"/>
          <w:color w:val="000000"/>
          <w:lang w:val="en-GB"/>
        </w:rPr>
        <w:t xml:space="preserve"> </w:t>
      </w:r>
      <w:r w:rsidR="00385B00" w:rsidRPr="00E45B22">
        <w:rPr>
          <w:rFonts w:ascii="Book Antiqua" w:eastAsia="Book Antiqua" w:hAnsi="Book Antiqua" w:cs="Book Antiqua"/>
          <w:color w:val="000000"/>
          <w:lang w:val="en-GB"/>
        </w:rPr>
        <w:t>do</w:t>
      </w:r>
      <w:r w:rsidR="003C0ED2" w:rsidRPr="00E45B22">
        <w:rPr>
          <w:rFonts w:ascii="Book Antiqua" w:eastAsia="Book Antiqua" w:hAnsi="Book Antiqua" w:cs="Book Antiqua"/>
          <w:color w:val="000000"/>
          <w:lang w:val="en-GB"/>
        </w:rPr>
        <w:t xml:space="preserve"> </w:t>
      </w:r>
      <w:r w:rsidR="00385B00" w:rsidRPr="00E45B22">
        <w:rPr>
          <w:rFonts w:ascii="Book Antiqua" w:eastAsia="Book Antiqua" w:hAnsi="Book Antiqua" w:cs="Book Antiqua"/>
          <w:color w:val="000000"/>
          <w:lang w:val="en-GB"/>
        </w:rPr>
        <w:t>Estado</w:t>
      </w:r>
      <w:r w:rsidR="003C0ED2" w:rsidRPr="00E45B22">
        <w:rPr>
          <w:rFonts w:ascii="Book Antiqua" w:eastAsia="Book Antiqua" w:hAnsi="Book Antiqua" w:cs="Book Antiqua"/>
          <w:color w:val="000000"/>
          <w:lang w:val="en-GB"/>
        </w:rPr>
        <w:t xml:space="preserve"> </w:t>
      </w:r>
      <w:r w:rsidR="00385B00"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r w:rsidR="00385B00"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00385B00" w:rsidRPr="00E45B22">
        <w:rPr>
          <w:rFonts w:ascii="Book Antiqua" w:eastAsia="Book Antiqua" w:hAnsi="Book Antiqua" w:cs="Book Antiqua"/>
          <w:color w:val="000000"/>
          <w:lang w:val="en-GB"/>
        </w:rPr>
        <w:t>Gerais</w:t>
      </w:r>
      <w:r w:rsidR="00385B00" w:rsidRPr="00E45B22">
        <w:rPr>
          <w:rFonts w:ascii="Book Antiqua" w:hAnsi="Book Antiqua" w:cs="Book Antiqua"/>
          <w:color w:val="000000"/>
          <w:lang w:val="en-GB" w:eastAsia="zh-CN"/>
        </w:rPr>
        <w:t>,</w:t>
      </w:r>
      <w:r w:rsidR="003C0ED2" w:rsidRPr="00E45B22">
        <w:rPr>
          <w:rFonts w:ascii="Book Antiqua" w:hAnsi="Book Antiqua" w:cs="Book Antiqua"/>
          <w:color w:val="000000"/>
          <w:lang w:val="en-GB" w:eastAsia="zh-CN"/>
        </w:rPr>
        <w:t xml:space="preserve"> </w:t>
      </w:r>
      <w:r w:rsidR="00385B00" w:rsidRPr="00E45B22">
        <w:rPr>
          <w:rFonts w:ascii="Book Antiqua" w:hAnsi="Book Antiqua" w:cs="Book Antiqua"/>
          <w:color w:val="000000"/>
          <w:lang w:val="en-GB" w:eastAsia="zh-CN"/>
        </w:rPr>
        <w:t>No.</w:t>
      </w:r>
      <w:r w:rsidR="003C0ED2" w:rsidRPr="00E45B22">
        <w:rPr>
          <w:rFonts w:ascii="Book Antiqua" w:hAnsi="Book Antiqua" w:cs="Book Antiqua"/>
          <w:color w:val="000000"/>
          <w:lang w:val="en-GB" w:eastAsia="zh-CN"/>
        </w:rPr>
        <w:t xml:space="preserve"> </w:t>
      </w:r>
      <w:r w:rsidR="00385B00" w:rsidRPr="00E45B22">
        <w:rPr>
          <w:rFonts w:ascii="Book Antiqua" w:eastAsia="Book Antiqua" w:hAnsi="Book Antiqua" w:cs="Book Antiqua"/>
          <w:color w:val="000000"/>
          <w:lang w:val="en-GB"/>
        </w:rPr>
        <w:t>APQ</w:t>
      </w:r>
      <w:r w:rsidR="003C0ED2" w:rsidRPr="00E45B22">
        <w:rPr>
          <w:rFonts w:ascii="Book Antiqua" w:eastAsia="Book Antiqua" w:hAnsi="Book Antiqua" w:cs="Book Antiqua"/>
          <w:color w:val="000000"/>
          <w:lang w:val="en-GB"/>
        </w:rPr>
        <w:t xml:space="preserve"> </w:t>
      </w:r>
      <w:r w:rsidR="00385B00"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385B00" w:rsidRPr="00E45B22">
        <w:rPr>
          <w:rFonts w:ascii="Book Antiqua" w:eastAsia="Book Antiqua" w:hAnsi="Book Antiqua" w:cs="Book Antiqua"/>
          <w:color w:val="000000"/>
          <w:lang w:val="en-GB"/>
        </w:rPr>
        <w:t>02320</w:t>
      </w:r>
      <w:r w:rsidR="003C0ED2" w:rsidRPr="00E45B22">
        <w:rPr>
          <w:rFonts w:ascii="Book Antiqua" w:eastAsia="Book Antiqua" w:hAnsi="Book Antiqua" w:cs="Book Antiqua"/>
          <w:color w:val="000000"/>
          <w:lang w:val="en-GB"/>
        </w:rPr>
        <w:t xml:space="preserve"> </w:t>
      </w:r>
      <w:r w:rsidR="00385B00"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385B00" w:rsidRPr="00E45B22">
        <w:rPr>
          <w:rFonts w:ascii="Book Antiqua" w:eastAsia="Book Antiqua" w:hAnsi="Book Antiqua" w:cs="Book Antiqua"/>
          <w:color w:val="000000"/>
          <w:lang w:val="en-GB"/>
        </w:rPr>
        <w:t>18</w:t>
      </w:r>
      <w:r w:rsidRPr="00E45B22">
        <w:rPr>
          <w:rFonts w:ascii="Book Antiqua" w:eastAsia="Book Antiqua" w:hAnsi="Book Antiqua" w:cs="Book Antiqua"/>
          <w:color w:val="000000"/>
          <w:lang w:val="en-GB"/>
        </w:rPr>
        <w:t>.</w:t>
      </w:r>
    </w:p>
    <w:p w14:paraId="1791FE6C" w14:textId="77777777" w:rsidR="00BD5E69" w:rsidRPr="00E45B22" w:rsidRDefault="00BD5E69" w:rsidP="0023087C">
      <w:pPr>
        <w:spacing w:line="360" w:lineRule="auto"/>
        <w:jc w:val="both"/>
        <w:rPr>
          <w:rFonts w:ascii="Book Antiqua" w:hAnsi="Book Antiqua"/>
          <w:lang w:val="en-GB" w:eastAsia="zh-CN"/>
        </w:rPr>
      </w:pPr>
    </w:p>
    <w:p w14:paraId="02973122"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Corresponding</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author:</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Luciana</w:t>
      </w:r>
      <w:r w:rsidR="003C0ED2" w:rsidRPr="00E45B22">
        <w:rPr>
          <w:rFonts w:ascii="Book Antiqua" w:eastAsia="Book Antiqua" w:hAnsi="Book Antiqua" w:cs="Book Antiqua"/>
          <w:b/>
          <w:bCs/>
          <w:color w:val="000000"/>
          <w:lang w:val="en-GB"/>
        </w:rPr>
        <w:t xml:space="preserve"> </w:t>
      </w:r>
      <w:proofErr w:type="spellStart"/>
      <w:r w:rsidRPr="00E45B22">
        <w:rPr>
          <w:rFonts w:ascii="Book Antiqua" w:eastAsia="Book Antiqua" w:hAnsi="Book Antiqua" w:cs="Book Antiqua"/>
          <w:b/>
          <w:bCs/>
          <w:color w:val="000000"/>
          <w:lang w:val="en-GB"/>
        </w:rPr>
        <w:t>Diniz</w:t>
      </w:r>
      <w:proofErr w:type="spellEnd"/>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Silva,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MD,</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Associate</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Professor,</w:t>
      </w:r>
      <w:r w:rsidR="003C0ED2" w:rsidRPr="00E45B22">
        <w:rPr>
          <w:rFonts w:ascii="Book Antiqua" w:eastAsia="Book Antiqua" w:hAnsi="Book Antiqua" w:cs="Book Antiqua"/>
          <w:b/>
          <w:bCs/>
          <w:color w:val="000000"/>
          <w:lang w:val="en-GB"/>
        </w:rPr>
        <w:t xml:space="preserve"> </w:t>
      </w:r>
      <w:r w:rsidR="00E1257B" w:rsidRPr="00E45B22">
        <w:rPr>
          <w:rFonts w:ascii="Book Antiqua" w:eastAsia="Book Antiqua" w:hAnsi="Book Antiqua" w:cs="Book Antiqua"/>
          <w:color w:val="000000"/>
          <w:lang w:val="en-GB"/>
        </w:rPr>
        <w:t>Sciences</w:t>
      </w:r>
      <w:r w:rsidR="003C0ED2" w:rsidRPr="00E45B22">
        <w:rPr>
          <w:rFonts w:ascii="Book Antiqua" w:eastAsia="Book Antiqua" w:hAnsi="Book Antiqua" w:cs="Book Antiqua"/>
          <w:color w:val="000000"/>
          <w:lang w:val="en-GB"/>
        </w:rPr>
        <w:t xml:space="preserve"> </w:t>
      </w:r>
      <w:r w:rsidR="00E1257B" w:rsidRPr="00E45B22">
        <w:rPr>
          <w:rFonts w:ascii="Book Antiqua" w:eastAsia="Book Antiqua" w:hAnsi="Book Antiqua" w:cs="Book Antiqua"/>
          <w:color w:val="000000"/>
          <w:lang w:val="en-GB"/>
        </w:rPr>
        <w:t>Applied</w:t>
      </w:r>
      <w:r w:rsidR="003C0ED2" w:rsidRPr="00E45B22">
        <w:rPr>
          <w:rFonts w:ascii="Book Antiqua" w:eastAsia="Book Antiqua" w:hAnsi="Book Antiqua" w:cs="Book Antiqua"/>
          <w:color w:val="000000"/>
          <w:lang w:val="en-GB"/>
        </w:rPr>
        <w:t xml:space="preserve"> </w:t>
      </w:r>
      <w:r w:rsidR="00E1257B"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00E1257B" w:rsidRPr="00E45B22">
        <w:rPr>
          <w:rFonts w:ascii="Book Antiqua" w:eastAsia="Book Antiqua" w:hAnsi="Book Antiqua" w:cs="Book Antiqua"/>
          <w:color w:val="000000"/>
          <w:lang w:val="en-GB"/>
        </w:rPr>
        <w:t>Adult</w:t>
      </w:r>
      <w:r w:rsidR="003C0ED2" w:rsidRPr="00E45B22">
        <w:rPr>
          <w:rFonts w:ascii="Book Antiqua" w:eastAsia="Book Antiqua" w:hAnsi="Book Antiqua" w:cs="Book Antiqua"/>
          <w:color w:val="000000"/>
          <w:lang w:val="en-GB"/>
        </w:rPr>
        <w:t xml:space="preserve"> </w:t>
      </w:r>
      <w:r w:rsidR="00E1257B" w:rsidRPr="00E45B22">
        <w:rPr>
          <w:rFonts w:ascii="Book Antiqua" w:eastAsia="Book Antiqua" w:hAnsi="Book Antiqua" w:cs="Book Antiqua"/>
          <w:color w:val="000000"/>
          <w:lang w:val="en-GB"/>
        </w:rPr>
        <w:t>Health</w:t>
      </w:r>
      <w:r w:rsidR="003C0ED2" w:rsidRPr="00E45B22">
        <w:rPr>
          <w:rFonts w:ascii="Book Antiqua" w:eastAsia="Book Antiqua" w:hAnsi="Book Antiqua" w:cs="Book Antiqua"/>
          <w:color w:val="000000"/>
          <w:lang w:val="en-GB"/>
        </w:rPr>
        <w:t xml:space="preserve"> </w:t>
      </w:r>
      <w:r w:rsidR="00E1257B" w:rsidRPr="00E45B22">
        <w:rPr>
          <w:rFonts w:ascii="Book Antiqua" w:eastAsia="Book Antiqua" w:hAnsi="Book Antiqua" w:cs="Book Antiqua"/>
          <w:color w:val="000000"/>
          <w:lang w:val="en-GB"/>
        </w:rPr>
        <w:t>Care</w:t>
      </w:r>
      <w:r w:rsidR="003C0ED2" w:rsidRPr="00E45B22">
        <w:rPr>
          <w:rFonts w:ascii="Book Antiqua" w:eastAsia="Book Antiqua" w:hAnsi="Book Antiqua" w:cs="Book Antiqua"/>
          <w:color w:val="000000"/>
          <w:lang w:val="en-GB"/>
        </w:rPr>
        <w:t xml:space="preserve"> </w:t>
      </w:r>
      <w:r w:rsidR="00E1257B" w:rsidRPr="00E45B22">
        <w:rPr>
          <w:rFonts w:ascii="Book Antiqua" w:eastAsia="Book Antiqua" w:hAnsi="Book Antiqua" w:cs="Book Antiqua"/>
          <w:color w:val="000000"/>
          <w:lang w:val="en-GB"/>
        </w:rPr>
        <w:t>Post-Graduate</w:t>
      </w:r>
      <w:r w:rsidR="003C0ED2" w:rsidRPr="00E45B22">
        <w:rPr>
          <w:rFonts w:ascii="Book Antiqua" w:eastAsia="Book Antiqua" w:hAnsi="Book Antiqua" w:cs="Book Antiqua"/>
          <w:color w:val="000000"/>
          <w:lang w:val="en-GB"/>
        </w:rPr>
        <w:t xml:space="preserve"> </w:t>
      </w:r>
      <w:r w:rsidR="00E1257B" w:rsidRPr="00E45B22">
        <w:rPr>
          <w:rFonts w:ascii="Book Antiqua" w:eastAsia="Book Antiqua" w:hAnsi="Book Antiqua" w:cs="Book Antiqua"/>
          <w:color w:val="000000"/>
          <w:lang w:val="en-GB"/>
        </w:rPr>
        <w:t>Programme</w:t>
      </w:r>
      <w:r w:rsidR="003C0ED2" w:rsidRPr="00E45B22">
        <w:rPr>
          <w:rFonts w:ascii="Book Antiqua" w:eastAsia="Book Antiqua" w:hAnsi="Book Antiqua" w:cs="Book Antiqua"/>
          <w:color w:val="000000"/>
          <w:lang w:val="en-GB"/>
        </w:rPr>
        <w:t xml:space="preserve"> </w:t>
      </w:r>
      <w:r w:rsidR="00E1257B" w:rsidRPr="00E45B22">
        <w:rPr>
          <w:rFonts w:ascii="Book Antiqua" w:eastAsia="Book Antiqua" w:hAnsi="Book Antiqua" w:cs="Book Antiqua"/>
          <w:color w:val="000000"/>
          <w:lang w:val="pt-BR"/>
        </w:rPr>
        <w:t>Faculdade</w:t>
      </w:r>
      <w:r w:rsidR="003C0ED2" w:rsidRPr="00E45B22">
        <w:rPr>
          <w:rFonts w:ascii="Book Antiqua" w:eastAsia="Book Antiqua" w:hAnsi="Book Antiqua" w:cs="Book Antiqua"/>
          <w:color w:val="000000"/>
          <w:lang w:val="pt-BR"/>
        </w:rPr>
        <w:t xml:space="preserve"> </w:t>
      </w:r>
      <w:r w:rsidR="00E1257B" w:rsidRPr="00E45B22">
        <w:rPr>
          <w:rFonts w:ascii="Book Antiqua" w:eastAsia="Book Antiqua" w:hAnsi="Book Antiqua" w:cs="Book Antiqua"/>
          <w:color w:val="000000"/>
          <w:lang w:val="pt-BR"/>
        </w:rPr>
        <w:t>de</w:t>
      </w:r>
      <w:r w:rsidR="003C0ED2" w:rsidRPr="00E45B22">
        <w:rPr>
          <w:rFonts w:ascii="Book Antiqua" w:eastAsia="Book Antiqua" w:hAnsi="Book Antiqua" w:cs="Book Antiqua"/>
          <w:color w:val="000000"/>
          <w:lang w:val="pt-BR"/>
        </w:rPr>
        <w:t xml:space="preserve"> </w:t>
      </w:r>
      <w:r w:rsidR="00E1257B" w:rsidRPr="00E45B22">
        <w:rPr>
          <w:rFonts w:ascii="Book Antiqua" w:eastAsia="Book Antiqua" w:hAnsi="Book Antiqua" w:cs="Book Antiqua"/>
          <w:color w:val="000000"/>
          <w:lang w:val="pt-BR"/>
        </w:rPr>
        <w:t>Medicina,</w:t>
      </w:r>
      <w:r w:rsidR="003C0ED2" w:rsidRPr="00E45B22">
        <w:rPr>
          <w:rFonts w:ascii="Book Antiqua" w:eastAsia="Book Antiqua" w:hAnsi="Book Antiqua" w:cs="Book Antiqua"/>
          <w:color w:val="000000"/>
          <w:lang w:val="pt-BR"/>
        </w:rPr>
        <w:t xml:space="preserve"> </w:t>
      </w:r>
      <w:r w:rsidR="00E1257B" w:rsidRPr="00E45B22">
        <w:rPr>
          <w:rFonts w:ascii="Book Antiqua" w:eastAsia="Book Antiqua" w:hAnsi="Book Antiqua" w:cs="Book Antiqua"/>
          <w:color w:val="000000"/>
          <w:lang w:val="pt-BR"/>
        </w:rPr>
        <w:t>Universidade</w:t>
      </w:r>
      <w:r w:rsidR="003C0ED2" w:rsidRPr="00E45B22">
        <w:rPr>
          <w:rFonts w:ascii="Book Antiqua" w:eastAsia="Book Antiqua" w:hAnsi="Book Antiqua" w:cs="Book Antiqua"/>
          <w:color w:val="000000"/>
          <w:lang w:val="pt-BR"/>
        </w:rPr>
        <w:t xml:space="preserve"> </w:t>
      </w:r>
      <w:r w:rsidR="00E1257B" w:rsidRPr="00E45B22">
        <w:rPr>
          <w:rFonts w:ascii="Book Antiqua" w:eastAsia="Book Antiqua" w:hAnsi="Book Antiqua" w:cs="Book Antiqua"/>
          <w:color w:val="000000"/>
          <w:lang w:val="pt-BR"/>
        </w:rPr>
        <w:t>Federal</w:t>
      </w:r>
      <w:r w:rsidR="003C0ED2" w:rsidRPr="00E45B22">
        <w:rPr>
          <w:rFonts w:ascii="Book Antiqua" w:eastAsia="Book Antiqua" w:hAnsi="Book Antiqua" w:cs="Book Antiqua"/>
          <w:color w:val="000000"/>
          <w:lang w:val="pt-BR"/>
        </w:rPr>
        <w:t xml:space="preserve"> </w:t>
      </w:r>
      <w:r w:rsidR="00E1257B" w:rsidRPr="00E45B22">
        <w:rPr>
          <w:rFonts w:ascii="Book Antiqua" w:eastAsia="Book Antiqua" w:hAnsi="Book Antiqua" w:cs="Book Antiqua"/>
          <w:color w:val="000000"/>
          <w:lang w:val="pt-BR"/>
        </w:rPr>
        <w:t>de</w:t>
      </w:r>
      <w:r w:rsidR="003C0ED2" w:rsidRPr="00E45B22">
        <w:rPr>
          <w:rFonts w:ascii="Book Antiqua" w:eastAsia="Book Antiqua" w:hAnsi="Book Antiqua" w:cs="Book Antiqua"/>
          <w:color w:val="000000"/>
          <w:lang w:val="pt-BR"/>
        </w:rPr>
        <w:t xml:space="preserve"> </w:t>
      </w:r>
      <w:r w:rsidR="00E1257B" w:rsidRPr="00E45B22">
        <w:rPr>
          <w:rFonts w:ascii="Book Antiqua" w:eastAsia="Book Antiqua" w:hAnsi="Book Antiqua" w:cs="Book Antiqua"/>
          <w:color w:val="000000"/>
          <w:lang w:val="pt-BR"/>
        </w:rPr>
        <w:t>Minas</w:t>
      </w:r>
      <w:r w:rsidR="003C0ED2" w:rsidRPr="00E45B22">
        <w:rPr>
          <w:rFonts w:ascii="Book Antiqua" w:eastAsia="Book Antiqua" w:hAnsi="Book Antiqua" w:cs="Book Antiqua"/>
          <w:color w:val="000000"/>
          <w:lang w:val="pt-BR"/>
        </w:rPr>
        <w:t xml:space="preserve"> </w:t>
      </w:r>
      <w:r w:rsidR="00E1257B" w:rsidRPr="00E45B22">
        <w:rPr>
          <w:rFonts w:ascii="Book Antiqua" w:eastAsia="Book Antiqua" w:hAnsi="Book Antiqua" w:cs="Book Antiqua"/>
          <w:color w:val="000000"/>
          <w:lang w:val="pt-BR"/>
        </w:rPr>
        <w:t>Gerais,</w:t>
      </w:r>
      <w:r w:rsidR="003C0ED2" w:rsidRPr="00E45B22">
        <w:rPr>
          <w:rFonts w:ascii="Book Antiqua" w:hAnsi="Book Antiqua" w:cs="Book Antiqua"/>
          <w:color w:val="000000"/>
          <w:lang w:val="pt-BR" w:eastAsia="zh-CN"/>
        </w:rPr>
        <w:t xml:space="preserve"> </w:t>
      </w:r>
      <w:r w:rsidRPr="00E45B22">
        <w:rPr>
          <w:rFonts w:ascii="Book Antiqua" w:eastAsia="Book Antiqua" w:hAnsi="Book Antiqua" w:cs="Book Antiqua"/>
          <w:color w:val="000000"/>
          <w:lang w:val="pt-BR"/>
        </w:rPr>
        <w:t>Av</w:t>
      </w:r>
      <w:r w:rsidR="003C0ED2" w:rsidRPr="00E45B22">
        <w:rPr>
          <w:rFonts w:ascii="Book Antiqua" w:eastAsia="Book Antiqua" w:hAnsi="Book Antiqua" w:cs="Book Antiqua"/>
          <w:color w:val="000000"/>
          <w:lang w:val="pt-BR"/>
        </w:rPr>
        <w:t xml:space="preserve"> </w:t>
      </w:r>
      <w:r w:rsidRPr="00E45B22">
        <w:rPr>
          <w:rFonts w:ascii="Book Antiqua" w:eastAsia="Book Antiqua" w:hAnsi="Book Antiqua" w:cs="Book Antiqua"/>
          <w:color w:val="000000"/>
          <w:lang w:val="pt-BR"/>
        </w:rPr>
        <w:t>Alfredo</w:t>
      </w:r>
      <w:r w:rsidR="003C0ED2" w:rsidRPr="00E45B22">
        <w:rPr>
          <w:rFonts w:ascii="Book Antiqua" w:eastAsia="Book Antiqua" w:hAnsi="Book Antiqua" w:cs="Book Antiqua"/>
          <w:color w:val="000000"/>
          <w:lang w:val="pt-BR"/>
        </w:rPr>
        <w:t xml:space="preserve"> </w:t>
      </w:r>
      <w:r w:rsidRPr="00E45B22">
        <w:rPr>
          <w:rFonts w:ascii="Book Antiqua" w:eastAsia="Book Antiqua" w:hAnsi="Book Antiqua" w:cs="Book Antiqua"/>
          <w:color w:val="000000"/>
          <w:lang w:val="pt-BR"/>
        </w:rPr>
        <w:t>Balena</w:t>
      </w:r>
      <w:r w:rsidR="003C0ED2" w:rsidRPr="00E45B22">
        <w:rPr>
          <w:rFonts w:ascii="Book Antiqua" w:eastAsia="Book Antiqua" w:hAnsi="Book Antiqua" w:cs="Book Antiqua"/>
          <w:color w:val="000000"/>
          <w:lang w:val="pt-BR"/>
        </w:rPr>
        <w:t xml:space="preserve"> </w:t>
      </w:r>
      <w:r w:rsidRPr="00E45B22">
        <w:rPr>
          <w:rFonts w:ascii="Book Antiqua" w:eastAsia="Book Antiqua" w:hAnsi="Book Antiqua" w:cs="Book Antiqua"/>
          <w:color w:val="000000"/>
          <w:lang w:val="en-GB"/>
        </w:rPr>
        <w:t>190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s/245,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Belo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Horizonte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30130-100,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Brazil.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lucianadinizsilva@gmail.com</w:t>
      </w:r>
    </w:p>
    <w:p w14:paraId="7D44977A" w14:textId="77777777" w:rsidR="00A77B3E" w:rsidRPr="00E45B22" w:rsidRDefault="00A77B3E" w:rsidP="0023087C">
      <w:pPr>
        <w:spacing w:line="360" w:lineRule="auto"/>
        <w:jc w:val="both"/>
        <w:rPr>
          <w:rFonts w:ascii="Book Antiqua" w:hAnsi="Book Antiqua"/>
          <w:lang w:val="en-GB"/>
        </w:rPr>
      </w:pPr>
    </w:p>
    <w:p w14:paraId="4B741104"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Received:</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June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2022</w:t>
      </w:r>
    </w:p>
    <w:p w14:paraId="3EBDB460" w14:textId="77777777" w:rsidR="00A77B3E" w:rsidRPr="00E45B22" w:rsidRDefault="004772D7" w:rsidP="0023087C">
      <w:pPr>
        <w:spacing w:line="360" w:lineRule="auto"/>
        <w:jc w:val="both"/>
        <w:rPr>
          <w:rFonts w:ascii="Book Antiqua" w:hAnsi="Book Antiqua"/>
          <w:lang w:val="en-GB" w:eastAsia="zh-CN"/>
        </w:rPr>
      </w:pPr>
      <w:r w:rsidRPr="00E45B22">
        <w:rPr>
          <w:rFonts w:ascii="Book Antiqua" w:eastAsia="Book Antiqua" w:hAnsi="Book Antiqua" w:cs="Book Antiqua"/>
          <w:b/>
          <w:bCs/>
          <w:color w:val="000000"/>
          <w:lang w:val="en-GB"/>
        </w:rPr>
        <w:t>Revised:</w:t>
      </w:r>
      <w:r w:rsidR="003C0ED2" w:rsidRPr="00E45B22">
        <w:rPr>
          <w:rFonts w:ascii="Book Antiqua" w:eastAsia="Book Antiqua" w:hAnsi="Book Antiqua" w:cs="Book Antiqua"/>
          <w:bCs/>
          <w:color w:val="000000"/>
          <w:lang w:val="en-GB"/>
        </w:rPr>
        <w:t xml:space="preserve"> </w:t>
      </w:r>
      <w:r w:rsidR="003C0ED2" w:rsidRPr="00E45B22">
        <w:rPr>
          <w:rFonts w:ascii="Book Antiqua" w:hAnsi="Book Antiqua" w:cs="Book Antiqua"/>
          <w:bCs/>
          <w:color w:val="000000"/>
          <w:lang w:val="en-GB" w:eastAsia="zh-CN"/>
        </w:rPr>
        <w:t>July 4, 2022</w:t>
      </w:r>
    </w:p>
    <w:p w14:paraId="0EBD8C43" w14:textId="39D1A5EA" w:rsidR="00A77B3E" w:rsidRPr="00E45B22" w:rsidRDefault="004772D7" w:rsidP="0023087C">
      <w:pPr>
        <w:spacing w:line="360" w:lineRule="auto"/>
        <w:jc w:val="both"/>
        <w:rPr>
          <w:rFonts w:ascii="Book Antiqua" w:hAnsi="Book Antiqua"/>
          <w:lang w:eastAsia="zh-CN"/>
        </w:rPr>
      </w:pPr>
      <w:r w:rsidRPr="00E45B22">
        <w:rPr>
          <w:rFonts w:ascii="Book Antiqua" w:eastAsia="Book Antiqua" w:hAnsi="Book Antiqua" w:cs="Book Antiqua"/>
          <w:b/>
          <w:bCs/>
          <w:color w:val="000000"/>
          <w:lang w:val="en-GB"/>
        </w:rPr>
        <w:t>Accepted:</w:t>
      </w:r>
      <w:r w:rsidR="003C0ED2" w:rsidRPr="00E45B22">
        <w:rPr>
          <w:rFonts w:ascii="Book Antiqua" w:eastAsia="Book Antiqua" w:hAnsi="Book Antiqua" w:cs="Book Antiqua"/>
          <w:b/>
          <w:bCs/>
          <w:color w:val="000000"/>
          <w:lang w:val="en-GB"/>
        </w:rPr>
        <w:t xml:space="preserve"> </w:t>
      </w:r>
      <w:r w:rsidR="002177CF" w:rsidRPr="00E45B22">
        <w:rPr>
          <w:rFonts w:ascii="Book Antiqua" w:eastAsia="Book Antiqua" w:hAnsi="Book Antiqua" w:cs="Book Antiqua"/>
          <w:color w:val="000000"/>
        </w:rPr>
        <w:t>August 15, 2022</w:t>
      </w:r>
    </w:p>
    <w:p w14:paraId="7A2E00B4" w14:textId="6B8807CD" w:rsidR="00BD5E69" w:rsidRPr="00E45B22" w:rsidRDefault="004772D7" w:rsidP="0023087C">
      <w:pPr>
        <w:spacing w:line="360" w:lineRule="auto"/>
        <w:jc w:val="both"/>
        <w:rPr>
          <w:rFonts w:ascii="Book Antiqua" w:hAnsi="Book Antiqua"/>
          <w:lang w:val="en-GB" w:eastAsia="zh-CN"/>
        </w:rPr>
      </w:pPr>
      <w:r w:rsidRPr="00E45B22">
        <w:rPr>
          <w:rFonts w:ascii="Book Antiqua" w:eastAsia="Book Antiqua" w:hAnsi="Book Antiqua" w:cs="Book Antiqua"/>
          <w:b/>
          <w:bCs/>
          <w:color w:val="000000"/>
          <w:lang w:val="en-GB"/>
        </w:rPr>
        <w:t>Published</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online:</w:t>
      </w:r>
      <w:r w:rsidR="003C0ED2" w:rsidRPr="00E45B22">
        <w:rPr>
          <w:rFonts w:ascii="Book Antiqua" w:eastAsia="Book Antiqua" w:hAnsi="Book Antiqua" w:cs="Book Antiqua"/>
          <w:b/>
          <w:bCs/>
          <w:color w:val="000000"/>
          <w:lang w:val="en-GB"/>
        </w:rPr>
        <w:t xml:space="preserve"> </w:t>
      </w:r>
      <w:r w:rsidR="00DA5483" w:rsidRPr="00E45B22">
        <w:rPr>
          <w:rFonts w:ascii="Book Antiqua" w:hAnsi="Book Antiqua"/>
          <w:color w:val="000000"/>
          <w:shd w:val="clear" w:color="auto" w:fill="FFFFFF"/>
        </w:rPr>
        <w:t>August 27, 2022</w:t>
      </w:r>
    </w:p>
    <w:p w14:paraId="18BAA176" w14:textId="77777777" w:rsidR="00A77B3E" w:rsidRPr="00E45B22" w:rsidRDefault="00A77B3E" w:rsidP="0023087C">
      <w:pPr>
        <w:spacing w:line="360" w:lineRule="auto"/>
        <w:jc w:val="both"/>
        <w:rPr>
          <w:rFonts w:ascii="Book Antiqua" w:hAnsi="Book Antiqua"/>
          <w:lang w:val="en-GB"/>
        </w:rPr>
      </w:pPr>
    </w:p>
    <w:p w14:paraId="4AD0EB68" w14:textId="77777777" w:rsidR="00A77B3E" w:rsidRPr="00E45B22" w:rsidRDefault="00A77B3E" w:rsidP="0023087C">
      <w:pPr>
        <w:spacing w:line="360" w:lineRule="auto"/>
        <w:jc w:val="both"/>
        <w:rPr>
          <w:rFonts w:ascii="Book Antiqua" w:hAnsi="Book Antiqua"/>
          <w:lang w:val="en-GB"/>
        </w:rPr>
        <w:sectPr w:rsidR="00A77B3E" w:rsidRPr="00E45B22">
          <w:footerReference w:type="default" r:id="rId7"/>
          <w:pgSz w:w="12240" w:h="15840"/>
          <w:pgMar w:top="1440" w:right="1440" w:bottom="1440" w:left="1440" w:header="720" w:footer="720" w:gutter="0"/>
          <w:cols w:space="720"/>
          <w:docGrid w:linePitch="360"/>
        </w:sectPr>
      </w:pPr>
    </w:p>
    <w:p w14:paraId="4BE3CFD2"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lastRenderedPageBreak/>
        <w:t>Abstract</w:t>
      </w:r>
    </w:p>
    <w:p w14:paraId="7DA8795C"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BACKGROUND</w:t>
      </w:r>
    </w:p>
    <w:p w14:paraId="4344C8F7"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Although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prognostic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relevance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increasingly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recognised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context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paucity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data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composition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Beyond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virus-related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nutritional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aspects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should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disregarded.</w:t>
      </w:r>
    </w:p>
    <w:p w14:paraId="40DE8006" w14:textId="77777777" w:rsidR="00A77B3E" w:rsidRPr="00E45B22" w:rsidRDefault="00A77B3E" w:rsidP="0023087C">
      <w:pPr>
        <w:spacing w:line="360" w:lineRule="auto"/>
        <w:jc w:val="both"/>
        <w:rPr>
          <w:rFonts w:ascii="Book Antiqua" w:hAnsi="Book Antiqua"/>
          <w:lang w:val="en-GB"/>
        </w:rPr>
      </w:pPr>
    </w:p>
    <w:p w14:paraId="32E24D48"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AIM</w:t>
      </w:r>
    </w:p>
    <w:p w14:paraId="2EBB9A99"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T</w:t>
      </w:r>
      <w:r w:rsidR="003C0ED2" w:rsidRPr="00E45B22">
        <w:rPr>
          <w:rFonts w:ascii="Book Antiqua" w:hAnsi="Book Antiqua" w:cs="Book Antiqua"/>
          <w:color w:val="000000"/>
          <w:lang w:val="en-GB" w:eastAsia="zh-CN"/>
        </w:rPr>
        <w:t>o</w:t>
      </w:r>
      <w:r w:rsidR="003C0ED2" w:rsidRPr="00E45B22">
        <w:rPr>
          <w:rFonts w:ascii="Book Antiqua" w:eastAsia="Book Antiqua" w:hAnsi="Book Antiqua" w:cs="Book Antiqua"/>
          <w:color w:val="000000"/>
          <w:lang w:val="en-GB"/>
        </w:rPr>
        <w:t xml:space="preserve"> evaluate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components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demographic,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lifestyle,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nutritional,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biochemical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variables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p>
    <w:p w14:paraId="6E26B872" w14:textId="77777777" w:rsidR="00A77B3E" w:rsidRPr="00E45B22" w:rsidRDefault="00A77B3E" w:rsidP="0023087C">
      <w:pPr>
        <w:spacing w:line="360" w:lineRule="auto"/>
        <w:jc w:val="both"/>
        <w:rPr>
          <w:rFonts w:ascii="Book Antiqua" w:hAnsi="Book Antiqua"/>
          <w:lang w:val="en-GB"/>
        </w:rPr>
      </w:pPr>
    </w:p>
    <w:p w14:paraId="5E7ED796"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METHODS</w:t>
      </w:r>
    </w:p>
    <w:p w14:paraId="43217E2B" w14:textId="011AFE4E"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Dual-energy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X-ray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absorptiometry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(DXA)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quantifying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appendicular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adjusted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index</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function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grip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timed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defined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criteria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proposed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international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expert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panel.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00BD5E69" w:rsidRPr="00E45B22">
        <w:rPr>
          <w:rFonts w:ascii="Book Antiqua" w:eastAsia="Book Antiqua" w:hAnsi="Book Antiqua" w:cs="Book Antiqua"/>
          <w:color w:val="000000"/>
          <w:lang w:val="en-GB"/>
        </w:rPr>
        <w:t>body shape in</w:t>
      </w:r>
      <w:r w:rsidRPr="00E45B22">
        <w:rPr>
          <w:rFonts w:ascii="Book Antiqua" w:eastAsia="Book Antiqua" w:hAnsi="Book Antiqua" w:cs="Book Antiqua"/>
          <w:color w:val="000000"/>
          <w:lang w:val="en-GB"/>
        </w:rPr>
        <w:t>dex</w:t>
      </w:r>
      <w:r w:rsidR="00BD5E69"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International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Activity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Questionnaire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activity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level,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respectively.</w:t>
      </w:r>
    </w:p>
    <w:p w14:paraId="76F207F1" w14:textId="77777777" w:rsidR="00A77B3E" w:rsidRPr="00E45B22" w:rsidRDefault="00A77B3E" w:rsidP="0023087C">
      <w:pPr>
        <w:spacing w:line="360" w:lineRule="auto"/>
        <w:jc w:val="both"/>
        <w:rPr>
          <w:rFonts w:ascii="Book Antiqua" w:hAnsi="Book Antiqua"/>
          <w:lang w:val="en-GB"/>
        </w:rPr>
      </w:pPr>
    </w:p>
    <w:p w14:paraId="3E279DF7"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RESULTS</w:t>
      </w:r>
    </w:p>
    <w:p w14:paraId="10E3D87C" w14:textId="5C4C8672"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cross-sectional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followed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tertiary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ambulatory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48.5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BD3F97"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12.0</w:t>
      </w:r>
      <w:r w:rsidR="003C0ED2"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years</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58.1%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76.2%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23.8%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compensated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DXA-derived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percentage</w:t>
      </w:r>
      <w:r w:rsidR="00BD5E69"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inversely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correlated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Pr="00E45B22">
        <w:rPr>
          <w:rFonts w:ascii="Book Antiqua" w:eastAsia="Book Antiqua" w:hAnsi="Book Antiqua" w:cs="Book Antiqua"/>
          <w:i/>
          <w:iCs/>
          <w:color w:val="000000"/>
          <w:lang w:val="en-GB"/>
        </w:rPr>
        <w:t>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0.87)</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vertAlign w:val="subscript"/>
          <w:lang w:val="en-GB"/>
        </w:rPr>
        <w:t xml:space="preserve"> </w:t>
      </w:r>
      <w:r w:rsidRPr="00E45B22">
        <w:rPr>
          <w:rFonts w:ascii="Book Antiqua" w:eastAsia="Book Antiqua" w:hAnsi="Book Antiqua" w:cs="Book Antiqua"/>
          <w:color w:val="000000"/>
          <w:lang w:val="en-GB"/>
        </w:rPr>
        <w:t>(</w:t>
      </w:r>
      <w:r w:rsidRPr="00E45B22">
        <w:rPr>
          <w:rFonts w:ascii="Book Antiqua" w:eastAsia="Book Antiqua" w:hAnsi="Book Antiqua" w:cs="Book Antiqua"/>
          <w:i/>
          <w:iCs/>
          <w:color w:val="000000"/>
          <w:lang w:val="en-GB"/>
        </w:rPr>
        <w:t>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0.63).</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multivariable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sedentarism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positively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independently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independently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p>
    <w:p w14:paraId="0FF4D907" w14:textId="77777777" w:rsidR="00A77B3E" w:rsidRPr="00E45B22" w:rsidRDefault="00A77B3E" w:rsidP="0023087C">
      <w:pPr>
        <w:spacing w:line="360" w:lineRule="auto"/>
        <w:jc w:val="both"/>
        <w:rPr>
          <w:rFonts w:ascii="Book Antiqua" w:hAnsi="Book Antiqua"/>
          <w:lang w:val="en-GB"/>
        </w:rPr>
      </w:pPr>
    </w:p>
    <w:p w14:paraId="3F369C10"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lastRenderedPageBreak/>
        <w:t>CONCLUSION</w:t>
      </w:r>
    </w:p>
    <w:p w14:paraId="2D0DE655"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independent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stage.</w:t>
      </w:r>
    </w:p>
    <w:p w14:paraId="094A2087" w14:textId="77777777" w:rsidR="00A77B3E" w:rsidRPr="00E45B22" w:rsidRDefault="00A77B3E" w:rsidP="0023087C">
      <w:pPr>
        <w:spacing w:line="360" w:lineRule="auto"/>
        <w:jc w:val="both"/>
        <w:rPr>
          <w:rFonts w:ascii="Book Antiqua" w:hAnsi="Book Antiqua"/>
          <w:lang w:val="en-GB"/>
        </w:rPr>
      </w:pPr>
    </w:p>
    <w:p w14:paraId="7BCE7FC1" w14:textId="5F946496" w:rsidR="00A77B3E" w:rsidRPr="00E45B22" w:rsidRDefault="004772D7" w:rsidP="0023087C">
      <w:pPr>
        <w:spacing w:line="360" w:lineRule="auto"/>
        <w:jc w:val="both"/>
        <w:rPr>
          <w:rFonts w:ascii="Book Antiqua" w:hAnsi="Book Antiqua"/>
          <w:lang w:val="en-GB" w:eastAsia="zh-CN"/>
        </w:rPr>
      </w:pPr>
      <w:r w:rsidRPr="00E45B22">
        <w:rPr>
          <w:rFonts w:ascii="Book Antiqua" w:eastAsia="Book Antiqua" w:hAnsi="Book Antiqua" w:cs="Book Antiqua"/>
          <w:b/>
          <w:bCs/>
          <w:color w:val="000000"/>
          <w:lang w:val="en-GB"/>
        </w:rPr>
        <w:t>Key</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Words: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w:t>
      </w:r>
      <w:r w:rsidR="003C0ED2" w:rsidRPr="00E45B22">
        <w:rPr>
          <w:rFonts w:ascii="Book Antiqua" w:eastAsia="Book Antiqua" w:hAnsi="Book Antiqua" w:cs="Book Antiqua"/>
          <w:color w:val="000000"/>
          <w:lang w:val="en-GB"/>
        </w:rPr>
        <w:t xml:space="preserve"> </w:t>
      </w:r>
      <w:r w:rsidR="00BD5E69" w:rsidRPr="00E45B22">
        <w:rPr>
          <w:rFonts w:ascii="Book Antiqua" w:hAnsi="Book Antiqua" w:cs="Book Antiqua"/>
          <w:color w:val="000000"/>
          <w:lang w:val="en-GB" w:eastAsia="zh-CN"/>
        </w:rPr>
        <w:t>A</w:t>
      </w:r>
      <w:r w:rsidRPr="00E45B22">
        <w:rPr>
          <w:rFonts w:ascii="Book Antiqua" w:eastAsia="Book Antiqua" w:hAnsi="Book Antiqua" w:cs="Book Antiqua"/>
          <w:color w:val="000000"/>
          <w:lang w:val="en-GB"/>
        </w:rPr>
        <w:t>ppendicular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00BD5E69" w:rsidRPr="00E45B22">
        <w:rPr>
          <w:rFonts w:ascii="Book Antiqua" w:hAnsi="Book Antiqua" w:cs="Book Antiqua"/>
          <w:color w:val="000000"/>
          <w:lang w:val="en-GB" w:eastAsia="zh-CN"/>
        </w:rPr>
        <w:t>M</w:t>
      </w:r>
      <w:r w:rsidRPr="00E45B22">
        <w:rPr>
          <w:rFonts w:ascii="Book Antiqua" w:eastAsia="Book Antiqua" w:hAnsi="Book Antiqua" w:cs="Book Antiqua"/>
          <w:color w:val="000000"/>
          <w:lang w:val="en-GB"/>
        </w:rPr>
        <w:t>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00BD5E69" w:rsidRPr="00E45B22">
        <w:rPr>
          <w:rFonts w:ascii="Book Antiqua" w:hAnsi="Book Antiqua" w:cs="Book Antiqua"/>
          <w:color w:val="000000"/>
          <w:lang w:val="en-GB" w:eastAsia="zh-CN"/>
        </w:rPr>
        <w:t>M</w:t>
      </w:r>
      <w:r w:rsidRPr="00E45B22">
        <w:rPr>
          <w:rFonts w:ascii="Book Antiqua" w:eastAsia="Book Antiqua" w:hAnsi="Book Antiqua" w:cs="Book Antiqua"/>
          <w:color w:val="000000"/>
          <w:lang w:val="en-GB"/>
        </w:rPr>
        <w:t>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00BD5E69" w:rsidRPr="00E45B22">
        <w:rPr>
          <w:rFonts w:ascii="Book Antiqua" w:hAnsi="Book Antiqua" w:cs="Book Antiqua"/>
          <w:color w:val="000000"/>
          <w:lang w:val="en-GB" w:eastAsia="zh-CN"/>
        </w:rPr>
        <w:t>C</w:t>
      </w:r>
      <w:r w:rsidRPr="00E45B22">
        <w:rPr>
          <w:rFonts w:ascii="Book Antiqua" w:eastAsia="Book Antiqua" w:hAnsi="Book Antiqua" w:cs="Book Antiqua"/>
          <w:color w:val="000000"/>
          <w:lang w:val="en-GB"/>
        </w:rPr>
        <w:t>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00BD5E69" w:rsidRPr="00E45B22">
        <w:rPr>
          <w:rFonts w:ascii="Book Antiqua" w:hAnsi="Book Antiqua" w:cs="Book Antiqua"/>
          <w:color w:val="000000"/>
          <w:lang w:val="en-GB" w:eastAsia="zh-CN"/>
        </w:rPr>
        <w:t>P</w:t>
      </w:r>
      <w:r w:rsidRPr="00E45B22">
        <w:rPr>
          <w:rFonts w:ascii="Book Antiqua" w:eastAsia="Book Antiqua" w:hAnsi="Book Antiqua" w:cs="Book Antiqua"/>
          <w:color w:val="000000"/>
          <w:lang w:val="en-GB"/>
        </w:rPr>
        <w:t>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performance</w:t>
      </w:r>
    </w:p>
    <w:p w14:paraId="3C080F77" w14:textId="7B01CAA9" w:rsidR="00A77B3E" w:rsidRDefault="00A77B3E" w:rsidP="0023087C">
      <w:pPr>
        <w:spacing w:line="360" w:lineRule="auto"/>
        <w:jc w:val="both"/>
        <w:rPr>
          <w:rFonts w:ascii="Book Antiqua" w:hAnsi="Book Antiqua"/>
          <w:lang w:val="en-GB"/>
        </w:rPr>
      </w:pPr>
    </w:p>
    <w:p w14:paraId="43928FD9" w14:textId="77777777" w:rsidR="00840AE2" w:rsidRDefault="00840AE2" w:rsidP="00840AE2">
      <w:pPr>
        <w:spacing w:line="360" w:lineRule="auto"/>
        <w:rPr>
          <w:rFonts w:ascii="Book Antiqua" w:eastAsia="Book Antiqua" w:hAnsi="Book Antiqua" w:cs="Book Antiqua"/>
          <w:color w:val="000000"/>
        </w:rPr>
      </w:pPr>
      <w:bookmarkStart w:id="0" w:name="_Hlk111821739"/>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0EC8AC9C" w14:textId="77777777" w:rsidR="00840AE2" w:rsidRPr="00E45B22" w:rsidRDefault="00840AE2" w:rsidP="0023087C">
      <w:pPr>
        <w:spacing w:line="360" w:lineRule="auto"/>
        <w:jc w:val="both"/>
        <w:rPr>
          <w:rFonts w:ascii="Book Antiqua" w:hAnsi="Book Antiqua"/>
          <w:lang w:val="en-GB"/>
        </w:rPr>
      </w:pPr>
    </w:p>
    <w:p w14:paraId="11101D7E" w14:textId="581300B1" w:rsidR="005C6557" w:rsidRDefault="00840AE2" w:rsidP="0023087C">
      <w:pPr>
        <w:spacing w:line="360" w:lineRule="auto"/>
        <w:jc w:val="both"/>
        <w:rPr>
          <w:rFonts w:ascii="Book Antiqua" w:eastAsia="Book Antiqua" w:hAnsi="Book Antiqua" w:cs="Book Antiqua"/>
          <w:color w:val="000000"/>
          <w:lang w:val="en-GB"/>
        </w:rPr>
      </w:pPr>
      <w:r>
        <w:rPr>
          <w:rFonts w:ascii="Book Antiqua" w:hAnsi="Book Antiqua" w:hint="eastAsia"/>
          <w:b/>
          <w:bCs/>
        </w:rPr>
        <w:t>Citation</w:t>
      </w:r>
      <w:r w:rsidRPr="00071640">
        <w:rPr>
          <w:rFonts w:ascii="Book Antiqua" w:hAnsi="Book Antiqua" w:hint="eastAsia"/>
        </w:rPr>
        <w:t>:</w:t>
      </w:r>
      <w:r>
        <w:rPr>
          <w:rFonts w:ascii="Book Antiqua" w:hAnsi="Book Antiqua"/>
        </w:rPr>
        <w:t xml:space="preserve"> </w:t>
      </w:r>
      <w:r w:rsidR="004772D7" w:rsidRPr="00E45B22">
        <w:rPr>
          <w:rFonts w:ascii="Book Antiqua" w:eastAsia="Book Antiqua" w:hAnsi="Book Antiqua" w:cs="Book Antiqua"/>
          <w:color w:val="000000"/>
          <w:lang w:val="en-GB"/>
        </w:rPr>
        <w:t>Santos</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CML,</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Brito</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MD,</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Castro</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PASV,</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Vries</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TP,</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Viana</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NL,</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Coelho</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MPP,</w:t>
      </w:r>
      <w:r w:rsidR="003C0ED2" w:rsidRPr="00E45B22">
        <w:rPr>
          <w:rFonts w:ascii="Book Antiqua" w:eastAsia="Book Antiqua" w:hAnsi="Book Antiqua" w:cs="Book Antiqua"/>
          <w:color w:val="000000"/>
          <w:lang w:val="en-GB"/>
        </w:rPr>
        <w:t xml:space="preserve"> </w:t>
      </w:r>
      <w:proofErr w:type="spellStart"/>
      <w:r w:rsidR="004772D7" w:rsidRPr="00E45B22">
        <w:rPr>
          <w:rFonts w:ascii="Book Antiqua" w:eastAsia="Book Antiqua" w:hAnsi="Book Antiqua" w:cs="Book Antiqua"/>
          <w:color w:val="000000"/>
          <w:lang w:val="en-GB"/>
        </w:rPr>
        <w:t>Malheiro</w:t>
      </w:r>
      <w:proofErr w:type="spellEnd"/>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OB,</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Bering</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T,</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Gonzalez</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MC,</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Teixeira</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R,</w:t>
      </w:r>
      <w:r w:rsidR="003C0ED2" w:rsidRPr="00E45B22">
        <w:rPr>
          <w:rFonts w:ascii="Book Antiqua" w:eastAsia="Book Antiqua" w:hAnsi="Book Antiqua" w:cs="Book Antiqua"/>
          <w:color w:val="000000"/>
          <w:lang w:val="en-GB"/>
        </w:rPr>
        <w:t xml:space="preserve"> </w:t>
      </w:r>
      <w:proofErr w:type="spellStart"/>
      <w:r w:rsidR="004772D7" w:rsidRPr="00E45B22">
        <w:rPr>
          <w:rFonts w:ascii="Book Antiqua" w:eastAsia="Book Antiqua" w:hAnsi="Book Antiqua" w:cs="Book Antiqua"/>
          <w:color w:val="000000"/>
          <w:lang w:val="en-GB"/>
        </w:rPr>
        <w:t>Cambraia</w:t>
      </w:r>
      <w:proofErr w:type="spellEnd"/>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RD,</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Rocha</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GA,</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Silva</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LD.</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Metabolic-associated</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B</w:t>
      </w:r>
      <w:r w:rsidR="00BD3F97"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i/>
          <w:iCs/>
          <w:color w:val="000000"/>
          <w:lang w:val="en-GB"/>
        </w:rPr>
        <w:t>World</w:t>
      </w:r>
      <w:r w:rsidR="003C0ED2" w:rsidRPr="00E45B22">
        <w:rPr>
          <w:rFonts w:ascii="Book Antiqua" w:eastAsia="Book Antiqua" w:hAnsi="Book Antiqua" w:cs="Book Antiqua"/>
          <w:i/>
          <w:iCs/>
          <w:color w:val="000000"/>
          <w:lang w:val="en-GB"/>
        </w:rPr>
        <w:t xml:space="preserve"> </w:t>
      </w:r>
      <w:r w:rsidR="004772D7" w:rsidRPr="00E45B22">
        <w:rPr>
          <w:rFonts w:ascii="Book Antiqua" w:eastAsia="Book Antiqua" w:hAnsi="Book Antiqua" w:cs="Book Antiqua"/>
          <w:i/>
          <w:iCs/>
          <w:color w:val="000000"/>
          <w:lang w:val="en-GB"/>
        </w:rPr>
        <w:t>J</w:t>
      </w:r>
      <w:r w:rsidR="003C0ED2" w:rsidRPr="00E45B22">
        <w:rPr>
          <w:rFonts w:ascii="Book Antiqua" w:eastAsia="Book Antiqua" w:hAnsi="Book Antiqua" w:cs="Book Antiqua"/>
          <w:i/>
          <w:iCs/>
          <w:color w:val="000000"/>
          <w:lang w:val="en-GB"/>
        </w:rPr>
        <w:t xml:space="preserve"> </w:t>
      </w:r>
      <w:r w:rsidR="004772D7" w:rsidRPr="00E45B22">
        <w:rPr>
          <w:rFonts w:ascii="Book Antiqua" w:eastAsia="Book Antiqua" w:hAnsi="Book Antiqua" w:cs="Book Antiqua"/>
          <w:i/>
          <w:iCs/>
          <w:color w:val="000000"/>
          <w:lang w:val="en-GB"/>
        </w:rPr>
        <w:t>Hepatol</w:t>
      </w:r>
      <w:r w:rsidR="003C0ED2" w:rsidRPr="00E45B22">
        <w:rPr>
          <w:rFonts w:ascii="Book Antiqua" w:eastAsia="Book Antiqua" w:hAnsi="Book Antiqua" w:cs="Book Antiqua"/>
          <w:color w:val="000000"/>
          <w:lang w:val="en-GB"/>
        </w:rPr>
        <w:t xml:space="preserve"> </w:t>
      </w:r>
      <w:r w:rsidR="004772D7" w:rsidRPr="00E45B22">
        <w:rPr>
          <w:rFonts w:ascii="Book Antiqua" w:eastAsia="Book Antiqua" w:hAnsi="Book Antiqua" w:cs="Book Antiqua"/>
          <w:color w:val="000000"/>
          <w:lang w:val="en-GB"/>
        </w:rPr>
        <w:t>2022;</w:t>
      </w:r>
      <w:r w:rsidR="003C0ED2" w:rsidRPr="00E45B22">
        <w:rPr>
          <w:rFonts w:ascii="Book Antiqua" w:eastAsia="Book Antiqua" w:hAnsi="Book Antiqua" w:cs="Book Antiqua"/>
          <w:color w:val="000000"/>
          <w:lang w:val="en-GB"/>
        </w:rPr>
        <w:t xml:space="preserve"> </w:t>
      </w:r>
      <w:r w:rsidR="00BD0968" w:rsidRPr="00E45B22">
        <w:rPr>
          <w:rFonts w:ascii="Book Antiqua" w:eastAsia="Book Antiqua" w:hAnsi="Book Antiqua" w:cs="Book Antiqua"/>
          <w:color w:val="000000"/>
          <w:lang w:val="en-GB"/>
        </w:rPr>
        <w:t xml:space="preserve">14(8): </w:t>
      </w:r>
      <w:r w:rsidR="005C6557">
        <w:rPr>
          <w:rFonts w:ascii="Book Antiqua" w:eastAsia="Book Antiqua" w:hAnsi="Book Antiqua" w:cs="Book Antiqua"/>
          <w:color w:val="000000"/>
          <w:lang w:val="en-GB"/>
        </w:rPr>
        <w:t>1652</w:t>
      </w:r>
      <w:r w:rsidR="00BD0968" w:rsidRPr="00E45B22">
        <w:rPr>
          <w:rFonts w:ascii="Book Antiqua" w:eastAsia="Book Antiqua" w:hAnsi="Book Antiqua" w:cs="Book Antiqua"/>
          <w:color w:val="000000"/>
          <w:lang w:val="en-GB"/>
        </w:rPr>
        <w:t>-</w:t>
      </w:r>
      <w:r w:rsidR="005C6557">
        <w:rPr>
          <w:rFonts w:ascii="Book Antiqua" w:eastAsia="Book Antiqua" w:hAnsi="Book Antiqua" w:cs="Book Antiqua"/>
          <w:color w:val="000000"/>
          <w:lang w:val="en-GB"/>
        </w:rPr>
        <w:t>1666</w:t>
      </w:r>
      <w:r w:rsidR="00BD0968" w:rsidRPr="00E45B22">
        <w:rPr>
          <w:rFonts w:ascii="Book Antiqua" w:eastAsia="Book Antiqua" w:hAnsi="Book Antiqua" w:cs="Book Antiqua"/>
          <w:color w:val="000000"/>
          <w:lang w:val="en-GB"/>
        </w:rPr>
        <w:t xml:space="preserve"> </w:t>
      </w:r>
    </w:p>
    <w:p w14:paraId="12925C60" w14:textId="30598FFA" w:rsidR="005C6557" w:rsidRDefault="00BD0968" w:rsidP="0023087C">
      <w:pPr>
        <w:spacing w:line="360" w:lineRule="auto"/>
        <w:jc w:val="both"/>
        <w:rPr>
          <w:rFonts w:ascii="Book Antiqua" w:eastAsia="Book Antiqua" w:hAnsi="Book Antiqua" w:cs="Book Antiqua"/>
          <w:color w:val="000000"/>
          <w:lang w:val="en-GB"/>
        </w:rPr>
      </w:pPr>
      <w:r w:rsidRPr="005C6557">
        <w:rPr>
          <w:rFonts w:ascii="Book Antiqua" w:eastAsia="Book Antiqua" w:hAnsi="Book Antiqua" w:cs="Book Antiqua"/>
          <w:b/>
          <w:bCs/>
          <w:color w:val="000000"/>
          <w:lang w:val="en-GB"/>
        </w:rPr>
        <w:t>URL</w:t>
      </w:r>
      <w:r w:rsidRPr="00E45B22">
        <w:rPr>
          <w:rFonts w:ascii="Book Antiqua" w:eastAsia="Book Antiqua" w:hAnsi="Book Antiqua" w:cs="Book Antiqua"/>
          <w:color w:val="000000"/>
          <w:lang w:val="en-GB"/>
        </w:rPr>
        <w:t xml:space="preserve">: </w:t>
      </w:r>
      <w:hyperlink r:id="rId8" w:history="1">
        <w:r w:rsidR="005C6557" w:rsidRPr="00840AE2">
          <w:rPr>
            <w:rStyle w:val="af"/>
            <w:rFonts w:ascii="Book Antiqua" w:eastAsia="Book Antiqua" w:hAnsi="Book Antiqua" w:cs="Book Antiqua"/>
            <w:color w:val="auto"/>
            <w:u w:val="none"/>
            <w:lang w:val="en-GB"/>
          </w:rPr>
          <w:t>https://www.wjgnet.com/1948-5182/full/v14/i8/1652.htm</w:t>
        </w:r>
      </w:hyperlink>
      <w:r w:rsidRPr="00E45B22">
        <w:rPr>
          <w:rFonts w:ascii="Book Antiqua" w:eastAsia="Book Antiqua" w:hAnsi="Book Antiqua" w:cs="Book Antiqua"/>
          <w:color w:val="000000"/>
          <w:lang w:val="en-GB"/>
        </w:rPr>
        <w:t xml:space="preserve"> </w:t>
      </w:r>
    </w:p>
    <w:p w14:paraId="1C4627EB" w14:textId="0DF8BF46" w:rsidR="00A77B3E" w:rsidRPr="00E45B22" w:rsidRDefault="00BD0968" w:rsidP="0023087C">
      <w:pPr>
        <w:spacing w:line="360" w:lineRule="auto"/>
        <w:jc w:val="both"/>
        <w:rPr>
          <w:rFonts w:ascii="Book Antiqua" w:hAnsi="Book Antiqua"/>
          <w:lang w:val="en-GB"/>
        </w:rPr>
      </w:pPr>
      <w:r w:rsidRPr="005C6557">
        <w:rPr>
          <w:rFonts w:ascii="Book Antiqua" w:eastAsia="Book Antiqua" w:hAnsi="Book Antiqua" w:cs="Book Antiqua"/>
          <w:b/>
          <w:bCs/>
          <w:color w:val="000000"/>
          <w:lang w:val="en-GB"/>
        </w:rPr>
        <w:t>DOI</w:t>
      </w:r>
      <w:r w:rsidRPr="00E45B22">
        <w:rPr>
          <w:rFonts w:ascii="Book Antiqua" w:eastAsia="Book Antiqua" w:hAnsi="Book Antiqua" w:cs="Book Antiqua"/>
          <w:color w:val="000000"/>
          <w:lang w:val="en-GB"/>
        </w:rPr>
        <w:t>: https://dx.doi.org/10.4254/wjh.v14.i8.</w:t>
      </w:r>
      <w:r w:rsidR="005C6557">
        <w:rPr>
          <w:rFonts w:ascii="Book Antiqua" w:eastAsia="Book Antiqua" w:hAnsi="Book Antiqua" w:cs="Book Antiqua"/>
          <w:color w:val="000000"/>
          <w:lang w:val="en-GB"/>
        </w:rPr>
        <w:t>1652</w:t>
      </w:r>
    </w:p>
    <w:p w14:paraId="4A761420" w14:textId="77777777" w:rsidR="00A77B3E" w:rsidRPr="00E45B22" w:rsidRDefault="00A77B3E" w:rsidP="0023087C">
      <w:pPr>
        <w:spacing w:line="360" w:lineRule="auto"/>
        <w:jc w:val="both"/>
        <w:rPr>
          <w:rFonts w:ascii="Book Antiqua" w:hAnsi="Book Antiqua"/>
          <w:lang w:val="en-GB"/>
        </w:rPr>
      </w:pPr>
    </w:p>
    <w:p w14:paraId="2EEEDA7B" w14:textId="17F9EEC3"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Core</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Tip:</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Recently,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significance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increasingly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recognised.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BD5E69"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appraisal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should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encouraged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among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individuals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00BD5E69" w:rsidRPr="00E45B22">
        <w:rPr>
          <w:rFonts w:ascii="Book Antiqua" w:eastAsia="Book Antiqua" w:hAnsi="Book Antiqua" w:cs="Book Antiqua"/>
          <w:color w:val="000000"/>
          <w:lang w:val="en-GB"/>
        </w:rPr>
        <w:t xml:space="preserve">hepatitis </w:t>
      </w:r>
      <w:r w:rsidR="00BD5E69" w:rsidRPr="00E45B22">
        <w:rPr>
          <w:rFonts w:ascii="Book Antiqua" w:hAnsi="Book Antiqua" w:cs="Book Antiqua"/>
          <w:color w:val="000000"/>
          <w:lang w:val="en-GB" w:eastAsia="zh-CN"/>
        </w:rPr>
        <w:t>B</w:t>
      </w:r>
      <w:r w:rsidR="00BD5E69" w:rsidRPr="00E45B22">
        <w:rPr>
          <w:rFonts w:ascii="Book Antiqua" w:eastAsia="Book Antiqua" w:hAnsi="Book Antiqua" w:cs="Book Antiqua"/>
          <w:color w:val="000000"/>
          <w:lang w:val="en-GB"/>
        </w:rPr>
        <w:t xml:space="preserve"> virus</w:t>
      </w:r>
      <w:r w:rsidRPr="00E45B22">
        <w:rPr>
          <w:rFonts w:ascii="Book Antiqua" w:eastAsia="Book Antiqua" w:hAnsi="Book Antiqua" w:cs="Book Antiqua"/>
          <w:color w:val="000000"/>
          <w:lang w:val="en-GB"/>
        </w:rPr>
        <w:t>.</w:t>
      </w:r>
    </w:p>
    <w:p w14:paraId="1C4065C5" w14:textId="77777777" w:rsidR="00A77B3E" w:rsidRPr="00E45B22" w:rsidRDefault="00A77B3E" w:rsidP="0023087C">
      <w:pPr>
        <w:spacing w:line="360" w:lineRule="auto"/>
        <w:jc w:val="both"/>
        <w:rPr>
          <w:rFonts w:ascii="Book Antiqua" w:hAnsi="Book Antiqua"/>
          <w:lang w:val="en-GB"/>
        </w:rPr>
      </w:pPr>
    </w:p>
    <w:p w14:paraId="6D8CFC2C" w14:textId="77777777" w:rsidR="00A77B3E" w:rsidRPr="00E45B22" w:rsidRDefault="00BD3F97" w:rsidP="0023087C">
      <w:pPr>
        <w:spacing w:line="360" w:lineRule="auto"/>
        <w:jc w:val="both"/>
        <w:rPr>
          <w:rFonts w:ascii="Book Antiqua" w:hAnsi="Book Antiqua"/>
          <w:lang w:val="en-GB"/>
        </w:rPr>
      </w:pPr>
      <w:r w:rsidRPr="00E45B22">
        <w:rPr>
          <w:rFonts w:ascii="Book Antiqua" w:eastAsia="Book Antiqua" w:hAnsi="Book Antiqua" w:cs="Book Antiqua"/>
          <w:b/>
          <w:caps/>
          <w:color w:val="000000"/>
          <w:u w:val="single"/>
          <w:lang w:val="en-GB"/>
        </w:rPr>
        <w:br w:type="page"/>
      </w:r>
      <w:r w:rsidR="004772D7" w:rsidRPr="00E45B22">
        <w:rPr>
          <w:rFonts w:ascii="Book Antiqua" w:eastAsia="Book Antiqua" w:hAnsi="Book Antiqua" w:cs="Book Antiqua"/>
          <w:b/>
          <w:caps/>
          <w:color w:val="000000"/>
          <w:u w:val="single"/>
          <w:lang w:val="en-GB"/>
        </w:rPr>
        <w:lastRenderedPageBreak/>
        <w:t>INTRODUCTION</w:t>
      </w:r>
    </w:p>
    <w:p w14:paraId="54B31A5F" w14:textId="378BC0DC"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Globally,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approximately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462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million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adults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underweight,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whereas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billion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either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overweight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obese</w:t>
      </w:r>
      <w:r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1,2]</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scenario,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World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Health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Organization</w:t>
      </w:r>
      <w:r w:rsidR="005816C8"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definition,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double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burden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malnutrition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“characterized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coexistence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undernutrition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along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overweight,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diet-related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noncommunicable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individuals,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households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populations,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across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life-</w:t>
      </w:r>
      <w:proofErr w:type="gramStart"/>
      <w:r w:rsidRPr="00E45B22">
        <w:rPr>
          <w:rFonts w:ascii="Book Antiqua" w:eastAsia="Book Antiqua" w:hAnsi="Book Antiqua" w:cs="Book Antiqua"/>
          <w:color w:val="000000"/>
          <w:lang w:val="en-GB"/>
        </w:rPr>
        <w:t>course”</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1,2]</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Translating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definition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context,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several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investigations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demonstrated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malnutrition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overweight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simultaneously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present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patient</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3-8]</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Malnutrition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contributes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development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abnormalities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3,4]</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function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performance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considered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primary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ageing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itself,</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i/>
          <w:color w:val="000000"/>
          <w:lang w:val="en-GB"/>
        </w:rPr>
        <w:t>i.e.</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primary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however,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also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diseases,</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i/>
          <w:color w:val="000000"/>
          <w:lang w:val="en-GB"/>
        </w:rPr>
        <w:t>i.e.</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secondary</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sarcopenia</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9,10]</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Furthermore,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function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coexist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resulting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which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complications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adverse</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outcomes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5,6]</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interaction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insulin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resistance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syndrome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play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key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role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progression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fibrosis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5-8]</w:t>
      </w:r>
      <w:r w:rsidRPr="00E45B22">
        <w:rPr>
          <w:rFonts w:ascii="Book Antiqua" w:eastAsia="Book Antiqua" w:hAnsi="Book Antiqua" w:cs="Book Antiqua"/>
          <w:color w:val="000000"/>
          <w:lang w:val="en-GB"/>
        </w:rPr>
        <w:t>.</w:t>
      </w:r>
    </w:p>
    <w:p w14:paraId="7607880C" w14:textId="4F0A2311"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real-world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settings,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researchers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identified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overlap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two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progression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fibrosis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substantial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number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cirrhosis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11-15]</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Although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long-term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antiviral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therapy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effective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discontinuing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replication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reducing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development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hepatocellular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carcinoma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(HCC),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subgroups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still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fibrosis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progression,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achieving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virological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sustained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response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potent</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nucleos</w:t>
      </w:r>
      <w:proofErr w:type="spellEnd"/>
      <w:r w:rsidRPr="00E45B22">
        <w:rPr>
          <w:rFonts w:ascii="Book Antiqua" w:eastAsia="Book Antiqua" w:hAnsi="Book Antiqua" w:cs="Book Antiqua"/>
          <w:color w:val="000000"/>
          <w:lang w:val="en-GB"/>
        </w:rPr>
        <w:t>(t)ide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analogue</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therapy</w:t>
      </w:r>
      <w:r w:rsidR="00BD3F97" w:rsidRPr="00E45B22">
        <w:rPr>
          <w:rFonts w:ascii="Book Antiqua" w:eastAsia="Book Antiqua" w:hAnsi="Book Antiqua" w:cs="Book Antiqua"/>
          <w:color w:val="000000"/>
          <w:vertAlign w:val="superscript"/>
          <w:lang w:val="en-GB"/>
        </w:rPr>
        <w:t>[</w:t>
      </w:r>
      <w:proofErr w:type="gramEnd"/>
      <w:r w:rsidR="005816C8" w:rsidRPr="00E45B22">
        <w:rPr>
          <w:rFonts w:ascii="Book Antiqua" w:hAnsi="Book Antiqua" w:cs="Book Antiqua"/>
          <w:color w:val="000000"/>
          <w:vertAlign w:val="superscript"/>
          <w:lang w:val="en-GB" w:eastAsia="zh-CN"/>
        </w:rPr>
        <w:t>16-</w:t>
      </w:r>
      <w:r w:rsidRPr="00E45B22">
        <w:rPr>
          <w:rFonts w:ascii="Book Antiqua" w:eastAsia="Book Antiqua" w:hAnsi="Book Antiqua" w:cs="Book Antiqua"/>
          <w:color w:val="000000"/>
          <w:vertAlign w:val="superscript"/>
          <w:lang w:val="en-GB"/>
        </w:rPr>
        <w:t>18]</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evidence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sheds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putative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risk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fibrosis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advancement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hepatitis B virus (HBV)</w:t>
      </w:r>
      <w:r w:rsidRPr="00E45B22">
        <w:rPr>
          <w:rFonts w:ascii="Book Antiqua" w:eastAsia="Book Antiqua" w:hAnsi="Book Antiqua" w:cs="Book Antiqua"/>
          <w:color w:val="000000"/>
          <w:lang w:val="en-GB"/>
        </w:rPr>
        <w:t>-related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Among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environmental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should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highlighted,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nutritional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characteristics.</w:t>
      </w:r>
    </w:p>
    <w:p w14:paraId="19FB36E3" w14:textId="50E0E91E"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respect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nutritional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status,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previous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individuals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00513719" w:rsidRPr="00E45B22">
        <w:rPr>
          <w:rFonts w:ascii="Book Antiqua" w:eastAsia="Book Antiqua" w:hAnsi="Book Antiqua" w:cs="Book Antiqua"/>
          <w:color w:val="000000"/>
          <w:lang w:val="en-GB"/>
        </w:rPr>
        <w:t xml:space="preserve">with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(HCV),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identified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lastRenderedPageBreak/>
        <w:t>7.1%,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11.8%,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21.9%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noncirrhotic,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compensated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(Child</w:t>
      </w:r>
      <w:r w:rsidR="0023087C"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Turcotte</w:t>
      </w:r>
      <w:r w:rsidR="0023087C"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Pugh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decompensated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(Child</w:t>
      </w:r>
      <w:r w:rsidR="0023087C"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Turcotte</w:t>
      </w:r>
      <w:r w:rsidR="0023087C"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Pugh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respectively</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19]</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colleagues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examined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influence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fibrosis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among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506</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CHB</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7]</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significantly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severity,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especially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among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HBV-positive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subgroups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insulin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resistance,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syndrome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steatosis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7]</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Although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secondary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well-known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predictor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fibrosis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nonalcoholic</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interaction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poorly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understood.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increasing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prevalence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coexistence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frequently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identified</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worldwide</w:t>
      </w:r>
      <w:r w:rsidR="00BD3F97" w:rsidRPr="00E45B22">
        <w:rPr>
          <w:rFonts w:ascii="Book Antiqua" w:eastAsia="Book Antiqua" w:hAnsi="Book Antiqua" w:cs="Book Antiqua"/>
          <w:color w:val="000000"/>
          <w:vertAlign w:val="superscript"/>
          <w:lang w:val="en-GB"/>
        </w:rPr>
        <w:t>[</w:t>
      </w:r>
      <w:proofErr w:type="gramEnd"/>
      <w:r w:rsidR="001D685B" w:rsidRPr="00E45B22">
        <w:rPr>
          <w:rFonts w:ascii="Book Antiqua" w:hAnsi="Book Antiqua" w:cs="Book Antiqua" w:hint="eastAsia"/>
          <w:color w:val="000000"/>
          <w:vertAlign w:val="superscript"/>
          <w:lang w:val="en-GB" w:eastAsia="zh-CN"/>
        </w:rPr>
        <w:t>8.</w:t>
      </w:r>
      <w:r w:rsidRPr="00E45B22">
        <w:rPr>
          <w:rFonts w:ascii="Book Antiqua" w:eastAsia="Book Antiqua" w:hAnsi="Book Antiqua" w:cs="Book Antiqua"/>
          <w:color w:val="000000"/>
          <w:vertAlign w:val="superscript"/>
          <w:lang w:val="en-GB"/>
        </w:rPr>
        <w:t>20]</w:t>
      </w:r>
      <w:r w:rsidRPr="00E45B22">
        <w:rPr>
          <w:rFonts w:ascii="Book Antiqua" w:eastAsia="Book Antiqua" w:hAnsi="Book Antiqua" w:cs="Book Antiqua"/>
          <w:color w:val="000000"/>
          <w:lang w:val="en-GB"/>
        </w:rPr>
        <w:t>.</w:t>
      </w:r>
    </w:p>
    <w:p w14:paraId="55756620" w14:textId="77777777"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Recently,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international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expert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panel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outlined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presence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overweight,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diabetes,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combination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disorders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21]</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contrast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previous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criteria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based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degree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derangement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does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require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exclusion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aetiologies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disease</w:t>
      </w:r>
      <w:r w:rsidR="00BD3F97" w:rsidRPr="00E45B22">
        <w:rPr>
          <w:rFonts w:ascii="Book Antiqua" w:eastAsia="Book Antiqua" w:hAnsi="Book Antiqua" w:cs="Book Antiqua"/>
          <w:color w:val="000000"/>
          <w:u w:val="single"/>
          <w:vertAlign w:val="superscript"/>
          <w:lang w:val="en-GB"/>
        </w:rPr>
        <w:t>[</w:t>
      </w:r>
      <w:proofErr w:type="gramEnd"/>
      <w:r w:rsidRPr="00E45B22">
        <w:rPr>
          <w:rFonts w:ascii="Book Antiqua" w:eastAsia="Book Antiqua" w:hAnsi="Book Antiqua" w:cs="Book Antiqua"/>
          <w:color w:val="000000"/>
          <w:vertAlign w:val="superscript"/>
          <w:lang w:val="en-GB"/>
        </w:rPr>
        <w:t>21]</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role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superimposed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progression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still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unclear.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Despite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risks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consequences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subjects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paucity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data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composition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population.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aim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investigate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components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demographic,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lifestyle,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nutritional,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biochemical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variables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p>
    <w:p w14:paraId="13DBB44B" w14:textId="77777777" w:rsidR="00A77B3E" w:rsidRPr="00E45B22" w:rsidRDefault="00A77B3E" w:rsidP="0023087C">
      <w:pPr>
        <w:spacing w:line="360" w:lineRule="auto"/>
        <w:jc w:val="both"/>
        <w:rPr>
          <w:rFonts w:ascii="Book Antiqua" w:hAnsi="Book Antiqua"/>
          <w:lang w:val="en-GB"/>
        </w:rPr>
      </w:pPr>
    </w:p>
    <w:p w14:paraId="6EA04C7A"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aps/>
          <w:color w:val="000000"/>
          <w:u w:val="single"/>
          <w:lang w:val="en-GB"/>
        </w:rPr>
        <w:t>MATERIALS</w:t>
      </w:r>
      <w:r w:rsidR="003C0ED2" w:rsidRPr="00E45B22">
        <w:rPr>
          <w:rFonts w:ascii="Book Antiqua" w:eastAsia="Book Antiqua" w:hAnsi="Book Antiqua" w:cs="Book Antiqua"/>
          <w:b/>
          <w:caps/>
          <w:color w:val="000000"/>
          <w:u w:val="single"/>
          <w:lang w:val="en-GB"/>
        </w:rPr>
        <w:t xml:space="preserve"> </w:t>
      </w:r>
      <w:r w:rsidRPr="00E45B22">
        <w:rPr>
          <w:rFonts w:ascii="Book Antiqua" w:eastAsia="Book Antiqua" w:hAnsi="Book Antiqua" w:cs="Book Antiqua"/>
          <w:b/>
          <w:caps/>
          <w:color w:val="000000"/>
          <w:u w:val="single"/>
          <w:lang w:val="en-GB"/>
        </w:rPr>
        <w:t>AND</w:t>
      </w:r>
      <w:r w:rsidR="003C0ED2" w:rsidRPr="00E45B22">
        <w:rPr>
          <w:rFonts w:ascii="Book Antiqua" w:eastAsia="Book Antiqua" w:hAnsi="Book Antiqua" w:cs="Book Antiqua"/>
          <w:b/>
          <w:caps/>
          <w:color w:val="000000"/>
          <w:u w:val="single"/>
          <w:lang w:val="en-GB"/>
        </w:rPr>
        <w:t xml:space="preserve"> </w:t>
      </w:r>
      <w:r w:rsidRPr="00E45B22">
        <w:rPr>
          <w:rFonts w:ascii="Book Antiqua" w:eastAsia="Book Antiqua" w:hAnsi="Book Antiqua" w:cs="Book Antiqua"/>
          <w:b/>
          <w:caps/>
          <w:color w:val="000000"/>
          <w:u w:val="single"/>
          <w:lang w:val="en-GB"/>
        </w:rPr>
        <w:t>METHODS</w:t>
      </w:r>
    </w:p>
    <w:p w14:paraId="01092729" w14:textId="6B921D8C"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cross-sectional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comprising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consecutive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aged</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&gt; </w:t>
      </w:r>
      <w:r w:rsidRPr="00E45B22">
        <w:rPr>
          <w:rFonts w:ascii="Book Antiqua" w:eastAsia="Book Antiqua" w:hAnsi="Book Antiqua" w:cs="Book Antiqua"/>
          <w:color w:val="000000"/>
          <w:lang w:val="en-GB"/>
        </w:rPr>
        <w:t>18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years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confirmed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attending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Outpatient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University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Hospital,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Belo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Horizonte,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Brazil,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2017</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2020.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Each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criteria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confirmed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presence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specific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seromarkers</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HBV-DNA.</w:t>
      </w:r>
    </w:p>
    <w:p w14:paraId="572FF4E8" w14:textId="77777777"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lastRenderedPageBreak/>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Outpatient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outpatient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ambulatory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metropolitan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tertiary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teaching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hospital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admits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treatment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participants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signed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informed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designed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conducted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following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Declaration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Helsinki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approved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Ethics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Committee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Federal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University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Gerais/UFMG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0404.0.203.000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CAAE,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07761212.2.0000.5149).</w:t>
      </w:r>
    </w:p>
    <w:p w14:paraId="65D35E25" w14:textId="77777777" w:rsidR="00A77B3E" w:rsidRPr="00E45B22" w:rsidRDefault="00A77B3E" w:rsidP="0023087C">
      <w:pPr>
        <w:spacing w:line="360" w:lineRule="auto"/>
        <w:jc w:val="both"/>
        <w:rPr>
          <w:rFonts w:ascii="Book Antiqua" w:hAnsi="Book Antiqua"/>
          <w:lang w:val="en-GB"/>
        </w:rPr>
      </w:pPr>
    </w:p>
    <w:p w14:paraId="78CF8C07"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Study</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population</w:t>
      </w:r>
    </w:p>
    <w:p w14:paraId="0C153351" w14:textId="129A808B"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screened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following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excluded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from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aged</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&lt; </w:t>
      </w:r>
      <w:r w:rsidRPr="00E45B22">
        <w:rPr>
          <w:rFonts w:ascii="Book Antiqua" w:eastAsia="Book Antiqua" w:hAnsi="Book Antiqua" w:cs="Book Antiqua"/>
          <w:color w:val="000000"/>
          <w:lang w:val="en-GB"/>
        </w:rPr>
        <w:t>18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years;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pregnant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breastfeeding;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encephalopathy,</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HBV</w:t>
      </w:r>
      <w:r w:rsidRPr="00E45B22">
        <w:rPr>
          <w:rFonts w:ascii="Book Antiqua" w:eastAsia="Book Antiqua" w:hAnsi="Book Antiqua" w:cs="Book Antiqua"/>
          <w:color w:val="000000"/>
          <w:lang w:val="en-GB"/>
        </w:rPr>
        <w:t>/</w:t>
      </w:r>
      <w:proofErr w:type="gramStart"/>
      <w:r w:rsidRPr="00E45B22">
        <w:rPr>
          <w:rFonts w:ascii="Book Antiqua" w:eastAsia="Book Antiqua" w:hAnsi="Book Antiqua" w:cs="Book Antiqua"/>
          <w:color w:val="000000"/>
          <w:lang w:val="en-GB"/>
        </w:rPr>
        <w:t>HCV</w:t>
      </w:r>
      <w:proofErr w:type="gram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HBV/human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immunodeficiency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coinfection;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causes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liverdisease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advanced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kidney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heart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failure,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pulmonary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neoplasia,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HCC.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also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excluded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drugs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known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p>
    <w:p w14:paraId="245E5609" w14:textId="30C2049C"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Since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fluid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overload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interferes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composition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Child-Pugh-Turcotte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score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each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Child-Pugh-Turcotte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score</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&gt; </w:t>
      </w:r>
      <w:r w:rsidRPr="00E45B22">
        <w:rPr>
          <w:rFonts w:ascii="Book Antiqua" w:eastAsia="Book Antiqua" w:hAnsi="Book Antiqua" w:cs="Book Antiqua"/>
          <w:color w:val="000000"/>
          <w:lang w:val="en-GB"/>
        </w:rPr>
        <w:t>7</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points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decompensated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study</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22,23]</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based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standard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biochemical,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radiological,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histological</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parameters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15]</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Each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underwent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detailed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examination,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particularly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presence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bilateral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extremity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oedema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ascites.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Additionally,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serum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albumin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levels</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g/dL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ascites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confirmed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abdominal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ultrasound.</w:t>
      </w:r>
    </w:p>
    <w:p w14:paraId="5217662B" w14:textId="77777777" w:rsidR="00A77B3E" w:rsidRPr="00E45B22" w:rsidRDefault="00A77B3E" w:rsidP="0023087C">
      <w:pPr>
        <w:spacing w:line="360" w:lineRule="auto"/>
        <w:jc w:val="both"/>
        <w:rPr>
          <w:rFonts w:ascii="Book Antiqua" w:hAnsi="Book Antiqua"/>
          <w:lang w:val="en-GB"/>
        </w:rPr>
      </w:pPr>
    </w:p>
    <w:p w14:paraId="66B763B9"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Laboratory</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parameters</w:t>
      </w:r>
    </w:p>
    <w:p w14:paraId="698E938A" w14:textId="5EB914BC"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Blood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samples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obtained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from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each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after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12</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overnight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fasting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biochemical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haematological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Fasting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blood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glucose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levels,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glycated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haemoglobin,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cholesterol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fractions,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triglycerides,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alanine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aminotransferase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aspartate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aminotransferase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gamma</w:t>
      </w:r>
      <w:r w:rsidR="00854019" w:rsidRPr="00E45B22">
        <w:rPr>
          <w:rFonts w:ascii="Book Antiqua" w:eastAsia="宋体" w:hAnsi="Book Antiqua" w:cs="宋体"/>
          <w:color w:val="000000"/>
          <w:lang w:val="en-GB"/>
        </w:rPr>
        <w:t>-</w:t>
      </w:r>
      <w:r w:rsidRPr="00E45B22">
        <w:rPr>
          <w:rFonts w:ascii="Book Antiqua" w:eastAsia="Book Antiqua" w:hAnsi="Book Antiqua" w:cs="Book Antiqua"/>
          <w:color w:val="000000"/>
          <w:lang w:val="en-GB"/>
        </w:rPr>
        <w:t>glutamyl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lastRenderedPageBreak/>
        <w:t>transpeptidase,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alkaline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phosphatase,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albumin,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bilirubin,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prothrombin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activity,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complete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blood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count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creatinine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routine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laboratory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methods.</w:t>
      </w:r>
    </w:p>
    <w:p w14:paraId="46D61396" w14:textId="77777777" w:rsidR="00A77B3E" w:rsidRPr="00E45B22" w:rsidRDefault="00A77B3E" w:rsidP="0023087C">
      <w:pPr>
        <w:spacing w:line="360" w:lineRule="auto"/>
        <w:jc w:val="both"/>
        <w:rPr>
          <w:rFonts w:ascii="Book Antiqua" w:hAnsi="Book Antiqua"/>
          <w:lang w:val="en-GB"/>
        </w:rPr>
      </w:pPr>
    </w:p>
    <w:p w14:paraId="1DBA3D6E"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Diagnosis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and</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classification</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of</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chronic</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hepatitis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B</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virus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infection</w:t>
      </w:r>
    </w:p>
    <w:p w14:paraId="27F9788D" w14:textId="60E807F0"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classified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recommended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EASL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Practice</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Guidelines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24]</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HBeAg</w:t>
      </w:r>
      <w:proofErr w:type="spellEnd"/>
      <w:r w:rsidRPr="00E45B22">
        <w:rPr>
          <w:rFonts w:ascii="Book Antiqua" w:eastAsia="Book Antiqua" w:hAnsi="Book Antiqua" w:cs="Book Antiqua"/>
          <w:color w:val="000000"/>
          <w:lang w:val="en-GB"/>
        </w:rPr>
        <w:t>-positive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proofErr w:type="spellStart"/>
      <w:r w:rsidRPr="005539AA">
        <w:rPr>
          <w:rFonts w:ascii="Book Antiqua" w:eastAsia="Book Antiqua" w:hAnsi="Book Antiqua" w:cs="Book Antiqua"/>
          <w:color w:val="000000"/>
          <w:u w:color="000000"/>
          <w:lang w:val="en-GB"/>
        </w:rPr>
        <w:t>HBeAg</w:t>
      </w:r>
      <w:proofErr w:type="spellEnd"/>
      <w:r w:rsidRPr="00E45B22">
        <w:rPr>
          <w:rFonts w:ascii="Book Antiqua" w:eastAsia="Book Antiqua" w:hAnsi="Book Antiqua" w:cs="Book Antiqua"/>
          <w:color w:val="000000"/>
          <w:lang w:val="en-GB"/>
        </w:rPr>
        <w:t>-negative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presented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DNA</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&gt; 2</w:t>
      </w:r>
      <w:r w:rsidRPr="00E45B22">
        <w:rPr>
          <w:rFonts w:ascii="Book Antiqua" w:eastAsia="Book Antiqua" w:hAnsi="Book Antiqua" w:cs="Book Antiqua"/>
          <w:color w:val="000000"/>
          <w:lang w:val="en-GB"/>
        </w:rPr>
        <w:t>000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IU/mL,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ALT</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&gt; </w:t>
      </w:r>
      <w:r w:rsidRPr="00E45B22">
        <w:rPr>
          <w:rFonts w:ascii="Book Antiqua" w:eastAsia="Book Antiqua" w:hAnsi="Book Antiqua" w:cs="Book Antiqua"/>
          <w:color w:val="000000"/>
          <w:lang w:val="en-GB"/>
        </w:rPr>
        <w:t>2</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w:t>
      </w:r>
      <w:r w:rsidR="005816C8"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upper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limits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normal</w:t>
      </w:r>
      <w:r w:rsidR="005816C8"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and/or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least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moderate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necroinflammation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fibrosis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during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follow-up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categorised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underwent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antiviral</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treatment</w:t>
      </w:r>
      <w:r w:rsidR="005816C8" w:rsidRPr="00E45B22">
        <w:rPr>
          <w:rFonts w:ascii="Book Antiqua" w:eastAsia="Book Antiqua" w:hAnsi="Book Antiqua" w:cs="Book Antiqua"/>
          <w:color w:val="000000"/>
          <w:vertAlign w:val="superscript"/>
          <w:lang w:val="en-GB"/>
        </w:rPr>
        <w:t>[</w:t>
      </w:r>
      <w:proofErr w:type="gramEnd"/>
      <w:r w:rsidR="005816C8" w:rsidRPr="00E45B22">
        <w:rPr>
          <w:rFonts w:ascii="Book Antiqua" w:eastAsia="Book Antiqua" w:hAnsi="Book Antiqua" w:cs="Book Antiqua"/>
          <w:color w:val="000000"/>
          <w:vertAlign w:val="superscript"/>
          <w:lang w:val="en-GB"/>
        </w:rPr>
        <w:t>24]</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undetectable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HBV-DNA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loads.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treatment-naïve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intrinsically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infection</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classification</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24]</w:t>
      </w:r>
      <w:r w:rsidRPr="00E45B22">
        <w:rPr>
          <w:rFonts w:ascii="Book Antiqua" w:eastAsia="Book Antiqua" w:hAnsi="Book Antiqua" w:cs="Book Antiqua"/>
          <w:color w:val="000000"/>
          <w:lang w:val="en-GB"/>
        </w:rPr>
        <w:t>.</w:t>
      </w:r>
    </w:p>
    <w:p w14:paraId="289291F1" w14:textId="03D9A200"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status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HBV-DNA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chemiluminescence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immunoassay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(Ortho-Clinical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Diagnostics™</w:t>
      </w:r>
      <w:r w:rsidR="005816C8"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VITROS™,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Cumberland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County,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NJ)</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commercial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(Abbott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Time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Lake</w:t>
      </w:r>
      <w:r w:rsidR="004014E3"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Bluff,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respectively,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manufacturers’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instructions.</w:t>
      </w:r>
    </w:p>
    <w:p w14:paraId="19F5806D" w14:textId="77777777" w:rsidR="00A77B3E" w:rsidRPr="00E45B22" w:rsidRDefault="00A77B3E" w:rsidP="0023087C">
      <w:pPr>
        <w:spacing w:line="360" w:lineRule="auto"/>
        <w:jc w:val="both"/>
        <w:rPr>
          <w:rFonts w:ascii="Book Antiqua" w:hAnsi="Book Antiqua"/>
          <w:lang w:val="en-GB"/>
        </w:rPr>
      </w:pPr>
    </w:p>
    <w:p w14:paraId="7A4CA013"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Clinical</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comorbidities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and</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metabolic</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derangement</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evaluation</w:t>
      </w:r>
    </w:p>
    <w:p w14:paraId="3FBD304D" w14:textId="4F2883E2"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Hypertension,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diabetes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mellitus,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dyslipidaemia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syndrome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defined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international</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guidelines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25-28]</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presence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determined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ultrasound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histological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ultrasound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based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increased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echogenicity,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attenuation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ultrasound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beam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hepatorenal</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index</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29-31]</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addition,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index</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(HSI),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quantitative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method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validated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calculated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following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formula: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(ALT/AST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ratio)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female;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diabetes</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mellitus)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32,33]</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defined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International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Expert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Consensus</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Statement</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21]</w:t>
      </w:r>
      <w:r w:rsidRPr="00E45B22">
        <w:rPr>
          <w:rFonts w:ascii="Book Antiqua" w:eastAsia="Book Antiqua" w:hAnsi="Book Antiqua" w:cs="Book Antiqua"/>
          <w:color w:val="000000"/>
          <w:lang w:val="en-GB"/>
        </w:rPr>
        <w:t>.</w:t>
      </w:r>
    </w:p>
    <w:p w14:paraId="27F88067" w14:textId="6058638B" w:rsidR="00DC6063" w:rsidRPr="00E45B22" w:rsidRDefault="00DC6063" w:rsidP="0023087C">
      <w:pPr>
        <w:spacing w:line="360" w:lineRule="auto"/>
        <w:jc w:val="both"/>
        <w:rPr>
          <w:rFonts w:ascii="Book Antiqua" w:eastAsia="Book Antiqua" w:hAnsi="Book Antiqua" w:cs="Book Antiqua"/>
          <w:iCs/>
          <w:color w:val="000000"/>
          <w:lang w:val="en-GB"/>
        </w:rPr>
      </w:pPr>
    </w:p>
    <w:p w14:paraId="18FF8C62" w14:textId="3155144C"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Liver</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histological</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assessment</w:t>
      </w:r>
    </w:p>
    <w:p w14:paraId="480E21E3" w14:textId="3DF4569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lastRenderedPageBreak/>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METAVIR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score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severity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fibrosis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degree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inflammation/</w:t>
      </w:r>
      <w:proofErr w:type="gramStart"/>
      <w:r w:rsidRPr="00E45B22">
        <w:rPr>
          <w:rFonts w:ascii="Book Antiqua" w:eastAsia="Book Antiqua" w:hAnsi="Book Antiqua" w:cs="Book Antiqua"/>
          <w:color w:val="000000"/>
          <w:lang w:val="en-GB"/>
        </w:rPr>
        <w:t>activity</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34]</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grading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staging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defined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criteria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proposed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Brunt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i/>
          <w:iCs/>
          <w:color w:val="000000"/>
          <w:lang w:val="en-GB"/>
        </w:rPr>
        <w:t>et</w:t>
      </w:r>
      <w:r w:rsidR="003C0ED2" w:rsidRPr="00E45B22">
        <w:rPr>
          <w:rFonts w:ascii="Book Antiqua" w:eastAsia="Book Antiqua" w:hAnsi="Book Antiqua" w:cs="Book Antiqua"/>
          <w:i/>
          <w:iCs/>
          <w:color w:val="000000"/>
          <w:lang w:val="en-GB"/>
        </w:rPr>
        <w:t xml:space="preserve"> </w:t>
      </w:r>
      <w:proofErr w:type="gramStart"/>
      <w:r w:rsidRPr="00E45B22">
        <w:rPr>
          <w:rFonts w:ascii="Book Antiqua" w:eastAsia="Book Antiqua" w:hAnsi="Book Antiqua" w:cs="Book Antiqua"/>
          <w:i/>
          <w:iCs/>
          <w:color w:val="000000"/>
          <w:lang w:val="en-GB"/>
        </w:rPr>
        <w:t>al</w:t>
      </w:r>
      <w:r w:rsidR="005816C8" w:rsidRPr="00E45B22">
        <w:rPr>
          <w:rFonts w:ascii="Book Antiqua" w:eastAsia="Book Antiqua" w:hAnsi="Book Antiqua" w:cs="Book Antiqua"/>
          <w:color w:val="000000"/>
          <w:vertAlign w:val="superscript"/>
          <w:lang w:val="en-GB"/>
        </w:rPr>
        <w:t>[</w:t>
      </w:r>
      <w:proofErr w:type="gramEnd"/>
      <w:r w:rsidR="005816C8" w:rsidRPr="00E45B22">
        <w:rPr>
          <w:rFonts w:ascii="Book Antiqua" w:eastAsia="Book Antiqua" w:hAnsi="Book Antiqua" w:cs="Book Antiqua"/>
          <w:color w:val="000000"/>
          <w:vertAlign w:val="superscript"/>
          <w:lang w:val="en-GB"/>
        </w:rPr>
        <w:t>35]</w:t>
      </w:r>
      <w:r w:rsidR="005816C8"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histological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lesions.</w:t>
      </w:r>
    </w:p>
    <w:p w14:paraId="6136EB43" w14:textId="77777777" w:rsidR="00A77B3E" w:rsidRPr="00E45B22" w:rsidRDefault="00A77B3E" w:rsidP="0023087C">
      <w:pPr>
        <w:spacing w:line="360" w:lineRule="auto"/>
        <w:jc w:val="both"/>
        <w:rPr>
          <w:rFonts w:ascii="Book Antiqua" w:hAnsi="Book Antiqua"/>
          <w:lang w:val="en-GB"/>
        </w:rPr>
      </w:pPr>
    </w:p>
    <w:p w14:paraId="12EC5577" w14:textId="48C27C2B"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Lifestyle</w:t>
      </w:r>
      <w:r w:rsidR="003C0ED2" w:rsidRPr="00E45B22">
        <w:rPr>
          <w:rFonts w:ascii="Book Antiqua" w:eastAsia="Book Antiqua" w:hAnsi="Book Antiqua" w:cs="Book Antiqua"/>
          <w:b/>
          <w:i/>
          <w:iCs/>
          <w:color w:val="000000"/>
          <w:lang w:val="en-GB"/>
        </w:rPr>
        <w:t xml:space="preserve"> </w:t>
      </w:r>
      <w:r w:rsidR="00BD3F97" w:rsidRPr="00E45B22">
        <w:rPr>
          <w:rFonts w:ascii="Book Antiqua" w:hAnsi="Book Antiqua" w:cs="Book Antiqua"/>
          <w:b/>
          <w:i/>
          <w:iCs/>
          <w:color w:val="000000"/>
          <w:lang w:val="en-GB" w:eastAsia="zh-CN"/>
        </w:rPr>
        <w:t>a</w:t>
      </w:r>
      <w:r w:rsidR="00BD3F97" w:rsidRPr="00E45B22">
        <w:rPr>
          <w:rFonts w:ascii="Book Antiqua" w:eastAsia="Book Antiqua" w:hAnsi="Book Antiqua" w:cs="Book Antiqua"/>
          <w:b/>
          <w:i/>
          <w:iCs/>
          <w:color w:val="000000"/>
          <w:lang w:val="en-GB"/>
        </w:rPr>
        <w:t>ssessment</w:t>
      </w:r>
    </w:p>
    <w:p w14:paraId="3F5D2F50"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current/</w:t>
      </w:r>
      <w:proofErr w:type="gramStart"/>
      <w:r w:rsidRPr="00E45B22">
        <w:rPr>
          <w:rFonts w:ascii="Book Antiqua" w:eastAsia="Book Antiqua" w:hAnsi="Book Antiqua" w:cs="Book Antiqua"/>
          <w:color w:val="000000"/>
          <w:lang w:val="en-GB"/>
        </w:rPr>
        <w:t>past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history</w:t>
      </w:r>
      <w:proofErr w:type="gram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alcohol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investigated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part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lifestyle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Risky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alcohol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consumption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defined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consumption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u w:val="single" w:color="000000"/>
          <w:lang w:val="en-GB"/>
        </w:rPr>
        <w:t xml:space="preserve"> </w:t>
      </w:r>
      <w:r w:rsidRPr="00E45B22">
        <w:rPr>
          <w:rFonts w:ascii="Book Antiqua" w:eastAsia="Book Antiqua" w:hAnsi="Book Antiqua" w:cs="Book Antiqua"/>
          <w:color w:val="000000"/>
          <w:lang w:val="en-GB"/>
        </w:rPr>
        <w:t>alcohol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daily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respectively,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five</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years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36]</w:t>
      </w:r>
      <w:r w:rsidRPr="00E45B22">
        <w:rPr>
          <w:rFonts w:ascii="Book Antiqua" w:eastAsia="Book Antiqua" w:hAnsi="Book Antiqua" w:cs="Book Antiqua"/>
          <w:color w:val="000000"/>
          <w:lang w:val="en-GB"/>
        </w:rPr>
        <w:t>.</w:t>
      </w:r>
    </w:p>
    <w:p w14:paraId="74ECECF8" w14:textId="104858F1"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Participant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habitual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activity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International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Activity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Questionnaire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(IPAQ)</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short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version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validated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Brazilian</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population</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37]</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activity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dichotomised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normal</w:t>
      </w:r>
      <w:r w:rsidR="002E1335"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moderate</w:t>
      </w:r>
      <w:r w:rsidR="00854019" w:rsidRPr="00E45B22">
        <w:rPr>
          <w:rFonts w:ascii="Book Antiqua" w:eastAsia="宋体" w:hAnsi="Book Antiqua" w:cs="宋体"/>
          <w:color w:val="000000"/>
          <w:lang w:val="en-GB"/>
        </w:rPr>
        <w:t>-</w:t>
      </w:r>
      <w:r w:rsidRPr="00E45B22">
        <w:rPr>
          <w:rFonts w:ascii="Book Antiqua" w:eastAsia="Book Antiqua" w:hAnsi="Book Antiqua" w:cs="Book Antiqua"/>
          <w:color w:val="000000"/>
          <w:lang w:val="en-GB"/>
        </w:rPr>
        <w:t>to</w:t>
      </w:r>
      <w:r w:rsidR="00854019" w:rsidRPr="00E45B22">
        <w:rPr>
          <w:rFonts w:ascii="Book Antiqua" w:eastAsia="宋体" w:hAnsi="Book Antiqua" w:cs="宋体"/>
          <w:color w:val="000000"/>
          <w:lang w:val="en-GB"/>
        </w:rPr>
        <w:t>-</w:t>
      </w:r>
      <w:r w:rsidRPr="00E45B22">
        <w:rPr>
          <w:rFonts w:ascii="Book Antiqua" w:eastAsia="Book Antiqua" w:hAnsi="Book Antiqua" w:cs="Book Antiqua"/>
          <w:color w:val="000000"/>
          <w:lang w:val="en-GB"/>
        </w:rPr>
        <w:t>high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categorical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scale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IPAQ</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600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equivalent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task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w:t>
      </w:r>
      <w:r w:rsidR="00854019" w:rsidRPr="00E45B22">
        <w:rPr>
          <w:rFonts w:ascii="Book Antiqua" w:eastAsia="宋体" w:hAnsi="Book Antiqua" w:cs="宋体"/>
          <w:color w:val="000000"/>
          <w:lang w:val="en-GB"/>
        </w:rPr>
        <w:t>-</w:t>
      </w:r>
      <w:r w:rsidRPr="00E45B22">
        <w:rPr>
          <w:rFonts w:ascii="Book Antiqua" w:eastAsia="Book Antiqua" w:hAnsi="Book Antiqua" w:cs="Book Antiqua"/>
          <w:color w:val="000000"/>
          <w:lang w:val="en-GB"/>
        </w:rPr>
        <w:t>min/</w:t>
      </w:r>
      <w:proofErr w:type="spellStart"/>
      <w:r w:rsidRPr="00E45B22">
        <w:rPr>
          <w:rFonts w:ascii="Book Antiqua" w:eastAsia="Book Antiqua" w:hAnsi="Book Antiqua" w:cs="Book Antiqua"/>
          <w:color w:val="000000"/>
          <w:lang w:val="en-GB"/>
        </w:rPr>
        <w:t>wk</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5816C8" w:rsidRPr="00E45B22">
        <w:rPr>
          <w:rFonts w:ascii="Book Antiqua" w:eastAsia="Book Antiqua" w:hAnsi="Book Antiqua" w:cs="Book Antiqua"/>
          <w:color w:val="000000"/>
          <w:lang w:val="en-GB"/>
        </w:rPr>
        <w:t xml:space="preserve">&lt; </w:t>
      </w:r>
      <w:r w:rsidRPr="00E45B22">
        <w:rPr>
          <w:rFonts w:ascii="Book Antiqua" w:eastAsia="Book Antiqua" w:hAnsi="Book Antiqua" w:cs="Book Antiqua"/>
          <w:color w:val="000000"/>
          <w:lang w:val="en-GB"/>
        </w:rPr>
        <w:t>600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w:t>
      </w:r>
      <w:r w:rsidR="00854019" w:rsidRPr="00E45B22">
        <w:rPr>
          <w:rFonts w:ascii="Book Antiqua" w:eastAsia="宋体" w:hAnsi="Book Antiqua" w:cs="宋体"/>
          <w:color w:val="000000"/>
          <w:lang w:val="en-GB"/>
        </w:rPr>
        <w:t>-</w:t>
      </w:r>
      <w:r w:rsidRPr="00E45B22">
        <w:rPr>
          <w:rFonts w:ascii="Book Antiqua" w:eastAsia="Book Antiqua" w:hAnsi="Book Antiqua" w:cs="Book Antiqua"/>
          <w:color w:val="000000"/>
          <w:lang w:val="en-GB"/>
        </w:rPr>
        <w:t>min/</w:t>
      </w:r>
      <w:proofErr w:type="spellStart"/>
      <w:r w:rsidRPr="00E45B22">
        <w:rPr>
          <w:rFonts w:ascii="Book Antiqua" w:eastAsia="Book Antiqua" w:hAnsi="Book Antiqua" w:cs="Book Antiqua"/>
          <w:color w:val="000000"/>
          <w:lang w:val="en-GB"/>
        </w:rPr>
        <w:t>wk</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trained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person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administered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questionnaires.</w:t>
      </w:r>
    </w:p>
    <w:p w14:paraId="404BEF4A" w14:textId="77777777" w:rsidR="00A77B3E" w:rsidRPr="00E45B22" w:rsidRDefault="00A77B3E" w:rsidP="0023087C">
      <w:pPr>
        <w:spacing w:line="360" w:lineRule="auto"/>
        <w:jc w:val="both"/>
        <w:rPr>
          <w:rFonts w:ascii="Book Antiqua" w:hAnsi="Book Antiqua"/>
          <w:lang w:val="en-GB"/>
        </w:rPr>
      </w:pPr>
    </w:p>
    <w:p w14:paraId="3C27B3D6"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Anthropometry</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assessment</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and</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nutritional</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status</w:t>
      </w:r>
    </w:p>
    <w:p w14:paraId="3E441D4F" w14:textId="46989C2B"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nutritionist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carried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nutritional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(C.M.L.S.).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measured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mechanical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platform-type</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Filizola</w:t>
      </w:r>
      <w:proofErr w:type="spellEnd"/>
      <w:r w:rsidRPr="00E45B22">
        <w:rPr>
          <w:rFonts w:ascii="Book Antiqua" w:eastAsia="Book Antiqua" w:hAnsi="Book Antiqua" w:cs="Book Antiqua"/>
          <w:color w:val="000000"/>
          <w:vertAlign w:val="superscript"/>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proofErr w:type="spellStart"/>
      <w:r w:rsidRPr="00E45B22">
        <w:rPr>
          <w:rFonts w:ascii="Book Antiqua" w:eastAsia="Book Antiqua" w:hAnsi="Book Antiqua" w:cs="Book Antiqua"/>
          <w:color w:val="000000"/>
          <w:lang w:val="en-GB"/>
        </w:rPr>
        <w:t>Filizola</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São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Paulo,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Brazil).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indoor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clothing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could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worn,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excluding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sweaters,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belts,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shoes.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Quetelet's</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formula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calculate</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color w:val="000000"/>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ratio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kilograms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metres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squared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(kg/m</w:t>
      </w:r>
      <w:r w:rsidRPr="00E45B22">
        <w:rPr>
          <w:rFonts w:ascii="Book Antiqua" w:eastAsia="Book Antiqua" w:hAnsi="Book Antiqua" w:cs="Book Antiqua"/>
          <w:color w:val="000000"/>
          <w:vertAlign w:val="superscript"/>
          <w:lang w:val="en-GB"/>
        </w:rPr>
        <w:t>2</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elderly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subjects,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Lipschitz</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classification</w:t>
      </w:r>
      <w:r w:rsidR="00BD3F97" w:rsidRPr="00E45B22">
        <w:rPr>
          <w:rFonts w:ascii="Book Antiqua" w:eastAsia="Book Antiqua" w:hAnsi="Book Antiqua" w:cs="Book Antiqua"/>
          <w:color w:val="000000"/>
          <w:vertAlign w:val="superscript"/>
          <w:lang w:val="en-GB"/>
        </w:rPr>
        <w:t>[</w:t>
      </w:r>
      <w:proofErr w:type="gramEnd"/>
      <w:r w:rsidR="0023087C" w:rsidRPr="00E45B22">
        <w:rPr>
          <w:rFonts w:ascii="Book Antiqua" w:hAnsi="Book Antiqua" w:cs="Book Antiqua"/>
          <w:color w:val="000000"/>
          <w:vertAlign w:val="superscript"/>
          <w:lang w:val="en-GB" w:eastAsia="zh-CN"/>
        </w:rPr>
        <w:t>38,</w:t>
      </w:r>
      <w:r w:rsidRPr="00E45B22">
        <w:rPr>
          <w:rFonts w:ascii="Book Antiqua" w:eastAsia="Book Antiqua" w:hAnsi="Book Antiqua" w:cs="Book Antiqua"/>
          <w:color w:val="000000"/>
          <w:vertAlign w:val="superscript"/>
          <w:lang w:val="en-GB"/>
        </w:rPr>
        <w:t>39]</w:t>
      </w:r>
      <w:r w:rsidRPr="00E45B22">
        <w:rPr>
          <w:rFonts w:ascii="Book Antiqua" w:eastAsia="Book Antiqua" w:hAnsi="Book Antiqua" w:cs="Book Antiqua"/>
          <w:color w:val="000000"/>
          <w:lang w:val="en-GB"/>
        </w:rPr>
        <w:t>.</w:t>
      </w:r>
    </w:p>
    <w:p w14:paraId="56252B3A" w14:textId="4AE0A409"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Waist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circumference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measured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horizontal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plane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midway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rib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edge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upper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iliac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standing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position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nonstretchable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tape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waist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circumference</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&gt; </w:t>
      </w:r>
      <w:r w:rsidRPr="00E45B22">
        <w:rPr>
          <w:rFonts w:ascii="Book Antiqua" w:eastAsia="Book Antiqua" w:hAnsi="Book Antiqua" w:cs="Book Antiqua"/>
          <w:color w:val="000000"/>
          <w:lang w:val="en-GB"/>
        </w:rPr>
        <w:t>102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&gt; </w:t>
      </w:r>
      <w:r w:rsidRPr="00E45B22">
        <w:rPr>
          <w:rFonts w:ascii="Book Antiqua" w:eastAsia="Book Antiqua" w:hAnsi="Book Antiqua" w:cs="Book Antiqua"/>
          <w:color w:val="000000"/>
          <w:lang w:val="en-GB"/>
        </w:rPr>
        <w:t>88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females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28]</w:t>
      </w:r>
      <w:r w:rsidRPr="00E45B22">
        <w:rPr>
          <w:rFonts w:ascii="Book Antiqua" w:eastAsia="Book Antiqua" w:hAnsi="Book Antiqua" w:cs="Book Antiqua"/>
          <w:color w:val="000000"/>
          <w:lang w:val="en-GB"/>
        </w:rPr>
        <w:t>.</w:t>
      </w:r>
    </w:p>
    <w:p w14:paraId="6AF82D81" w14:textId="418FB0AC"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shape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index”</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indirect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measure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calculated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WC</w:t>
      </w:r>
      <w:proofErr w:type="gramStart"/>
      <w:r w:rsidRPr="00E45B22">
        <w:rPr>
          <w:rFonts w:ascii="Book Antiqua" w:eastAsia="Book Antiqua" w:hAnsi="Book Antiqua" w:cs="Book Antiqua"/>
          <w:color w:val="000000"/>
          <w:lang w:val="en-GB"/>
        </w:rPr>
        <w:t>/(</w:t>
      </w:r>
      <w:proofErr w:type="gramEnd"/>
      <w:r w:rsidRPr="00E45B22">
        <w:rPr>
          <w:rFonts w:ascii="Book Antiqua" w:eastAsia="Book Antiqua" w:hAnsi="Book Antiqua" w:cs="Book Antiqua"/>
          <w:color w:val="000000"/>
          <w:lang w:val="en-GB"/>
        </w:rPr>
        <w:t>BMI</w:t>
      </w:r>
      <w:r w:rsidRPr="00E45B22">
        <w:rPr>
          <w:rFonts w:ascii="Book Antiqua" w:eastAsia="Book Antiqua" w:hAnsi="Book Antiqua" w:cs="Book Antiqua"/>
          <w:color w:val="000000"/>
          <w:vertAlign w:val="superscript"/>
          <w:lang w:val="en-GB"/>
        </w:rPr>
        <w:t>2/3</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color w:val="000000"/>
          <w:lang w:val="en-GB"/>
        </w:rPr>
        <w:t>×</w:t>
      </w:r>
      <w:r w:rsidR="0023087C"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height</w:t>
      </w:r>
      <w:r w:rsidRPr="00E45B22">
        <w:rPr>
          <w:rFonts w:ascii="Book Antiqua" w:eastAsia="Book Antiqua" w:hAnsi="Book Antiqua" w:cs="Book Antiqua"/>
          <w:color w:val="000000"/>
          <w:vertAlign w:val="superscript"/>
          <w:lang w:val="en-GB"/>
        </w:rPr>
        <w:t>1/2</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expressed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w:t>
      </w:r>
      <w:r w:rsidRPr="00E45B22">
        <w:rPr>
          <w:rFonts w:ascii="Book Antiqua" w:eastAsia="Book Antiqua" w:hAnsi="Book Antiqua" w:cs="Book Antiqua"/>
          <w:color w:val="000000"/>
          <w:vertAlign w:val="superscript"/>
          <w:lang w:val="en-GB"/>
        </w:rPr>
        <w:t>11/6</w:t>
      </w:r>
      <w:r w:rsidRPr="00E45B22">
        <w:rPr>
          <w:rFonts w:ascii="Book Antiqua" w:eastAsia="Book Antiqua" w:hAnsi="Book Antiqua" w:cs="Book Antiqua"/>
          <w:color w:val="000000"/>
          <w:lang w:val="en-GB"/>
        </w:rPr>
        <w:t>.kg</w:t>
      </w:r>
      <w:r w:rsidRPr="00E45B22">
        <w:rPr>
          <w:rFonts w:ascii="Book Antiqua" w:eastAsia="Book Antiqua" w:hAnsi="Book Antiqua" w:cs="Book Antiqua"/>
          <w:color w:val="000000"/>
          <w:vertAlign w:val="superscript"/>
          <w:lang w:val="en-GB"/>
        </w:rPr>
        <w:t>−2/3</w:t>
      </w:r>
      <w:r w:rsidR="00BD3F97" w:rsidRPr="00E45B22">
        <w:rPr>
          <w:rFonts w:ascii="Book Antiqua" w:eastAsia="Book Antiqua" w:hAnsi="Book Antiqua" w:cs="Book Antiqua"/>
          <w:color w:val="000000"/>
          <w:vertAlign w:val="superscript"/>
          <w:lang w:val="en-GB"/>
        </w:rPr>
        <w:t>[</w:t>
      </w:r>
      <w:r w:rsidRPr="00E45B22">
        <w:rPr>
          <w:rFonts w:ascii="Book Antiqua" w:eastAsia="Book Antiqua" w:hAnsi="Book Antiqua" w:cs="Book Antiqua"/>
          <w:color w:val="000000"/>
          <w:vertAlign w:val="superscript"/>
          <w:lang w:val="en-GB"/>
        </w:rPr>
        <w:t>40-42]</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original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values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&lt; </w:t>
      </w:r>
      <w:r w:rsidRPr="00E45B22">
        <w:rPr>
          <w:rFonts w:ascii="Book Antiqua" w:eastAsia="Book Antiqua" w:hAnsi="Book Antiqua" w:cs="Book Antiqua"/>
          <w:color w:val="000000"/>
          <w:lang w:val="en-GB"/>
        </w:rPr>
        <w:t>0.1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multiplied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derive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numbers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order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magnitude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WC</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42]</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fourth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sex-specific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quartile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cut-off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point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categorise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lastRenderedPageBreak/>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following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groups: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5816C8" w:rsidRPr="00E45B22">
        <w:rPr>
          <w:rFonts w:ascii="Book Antiqua" w:eastAsia="Book Antiqua" w:hAnsi="Book Antiqua" w:cs="Book Antiqua"/>
          <w:color w:val="000000"/>
          <w:lang w:val="en-GB"/>
        </w:rPr>
        <w:t xml:space="preserve">&gt; </w:t>
      </w:r>
      <w:r w:rsidRPr="00E45B22">
        <w:rPr>
          <w:rFonts w:ascii="Book Antiqua" w:eastAsia="Book Antiqua" w:hAnsi="Book Antiqua" w:cs="Book Antiqua"/>
          <w:color w:val="000000"/>
          <w:lang w:val="en-GB"/>
        </w:rPr>
        <w:t>82.4</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&gt; </w:t>
      </w:r>
      <w:r w:rsidRPr="00E45B22">
        <w:rPr>
          <w:rFonts w:ascii="Book Antiqua" w:eastAsia="Book Antiqua" w:hAnsi="Book Antiqua" w:cs="Book Antiqua"/>
          <w:color w:val="000000"/>
          <w:lang w:val="en-GB"/>
        </w:rPr>
        <w:t>83.2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proofErr w:type="spellStart"/>
      <w:r w:rsidRPr="00E45B22">
        <w:rPr>
          <w:rFonts w:ascii="Book Antiqua" w:eastAsia="Book Antiqua" w:hAnsi="Book Antiqua" w:cs="Book Antiqua"/>
          <w:color w:val="000000"/>
          <w:lang w:val="en-GB"/>
        </w:rPr>
        <w:t>nonhigher</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ABSI”.</w:t>
      </w:r>
    </w:p>
    <w:p w14:paraId="4DF69B1C" w14:textId="41F7EA20"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Malnutrition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subjective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global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(SGA).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classified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follows:</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color w:val="000000"/>
          <w:lang w:val="en-GB"/>
        </w:rPr>
        <w:t>N</w:t>
      </w:r>
      <w:r w:rsidRPr="00E45B22">
        <w:rPr>
          <w:rFonts w:ascii="Book Antiqua" w:eastAsia="Book Antiqua" w:hAnsi="Book Antiqua" w:cs="Book Antiqua"/>
          <w:color w:val="000000"/>
          <w:lang w:val="en-GB"/>
        </w:rPr>
        <w:t>ourished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(SGA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suspected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malnourished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moderately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malnourished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(SGA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severely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malnourished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(SGA</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C)</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43]</w:t>
      </w:r>
      <w:r w:rsidRPr="00E45B22">
        <w:rPr>
          <w:rFonts w:ascii="Book Antiqua" w:eastAsia="Book Antiqua" w:hAnsi="Book Antiqua" w:cs="Book Antiqua"/>
          <w:color w:val="000000"/>
          <w:lang w:val="en-GB"/>
        </w:rPr>
        <w:t>.</w:t>
      </w:r>
    </w:p>
    <w:p w14:paraId="0442A820" w14:textId="77777777" w:rsidR="002E1335" w:rsidRPr="00E45B22" w:rsidRDefault="002E1335" w:rsidP="0023087C">
      <w:pPr>
        <w:spacing w:line="360" w:lineRule="auto"/>
        <w:jc w:val="both"/>
        <w:rPr>
          <w:rFonts w:ascii="Book Antiqua" w:eastAsia="Book Antiqua" w:hAnsi="Book Antiqua" w:cs="Book Antiqua"/>
          <w:i/>
          <w:iCs/>
          <w:color w:val="000000"/>
          <w:lang w:val="en-GB"/>
        </w:rPr>
      </w:pPr>
    </w:p>
    <w:p w14:paraId="08A954B8" w14:textId="4F8A35E6"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Evaluation</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of</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body</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composition</w:t>
      </w:r>
    </w:p>
    <w:p w14:paraId="72207A69" w14:textId="0E909159"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Whole-body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dual</w:t>
      </w:r>
      <w:r w:rsidR="00854019" w:rsidRPr="00E45B22">
        <w:rPr>
          <w:rFonts w:ascii="Book Antiqua" w:eastAsia="宋体" w:hAnsi="Book Antiqua" w:cs="宋体"/>
          <w:color w:val="000000"/>
          <w:lang w:val="en-GB"/>
        </w:rPr>
        <w:t>-</w:t>
      </w:r>
      <w:r w:rsidRPr="00E45B22">
        <w:rPr>
          <w:rFonts w:ascii="Book Antiqua" w:eastAsia="Book Antiqua" w:hAnsi="Book Antiqua" w:cs="Book Antiqua"/>
          <w:color w:val="000000"/>
          <w:lang w:val="en-GB"/>
        </w:rPr>
        <w:t>energy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X</w:t>
      </w:r>
      <w:r w:rsidR="00854019" w:rsidRPr="00E45B22">
        <w:rPr>
          <w:rFonts w:ascii="Book Antiqua" w:eastAsia="宋体" w:hAnsi="Book Antiqua" w:cs="宋体"/>
          <w:color w:val="000000"/>
          <w:lang w:val="en-GB"/>
        </w:rPr>
        <w:t>-</w:t>
      </w:r>
      <w:r w:rsidRPr="00E45B22">
        <w:rPr>
          <w:rFonts w:ascii="Book Antiqua" w:eastAsia="Book Antiqua" w:hAnsi="Book Antiqua" w:cs="Book Antiqua"/>
          <w:color w:val="000000"/>
          <w:lang w:val="en-GB"/>
        </w:rPr>
        <w:t>ray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absorptiometry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(DXA)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exams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performed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procedures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recommended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manufacturer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Discovery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densitometer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(Hologic,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Bedford,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software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version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3.3.0.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procedures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carried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blinded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interpreted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same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operator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whole-body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DXA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measurements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appendicular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appendicular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soft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tissue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which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arms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(kg</w:t>
      </w:r>
      <w:proofErr w:type="gramStart"/>
      <w:r w:rsidRPr="00E45B22">
        <w:rPr>
          <w:rFonts w:ascii="Book Antiqua" w:eastAsia="Book Antiqua" w:hAnsi="Book Antiqua" w:cs="Book Antiqua"/>
          <w:color w:val="000000"/>
          <w:lang w:val="en-GB"/>
        </w:rPr>
        <w:t>)</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44]</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adjusted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first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sex-specific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quintile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5816C8" w:rsidRPr="00E45B22">
        <w:rPr>
          <w:rFonts w:ascii="Book Antiqua" w:eastAsia="Book Antiqua" w:hAnsi="Book Antiqua" w:cs="Book Antiqua"/>
          <w:color w:val="000000"/>
          <w:lang w:val="en-GB"/>
        </w:rPr>
        <w:t xml:space="preserve">&lt; </w:t>
      </w:r>
      <w:r w:rsidRPr="00E45B22">
        <w:rPr>
          <w:rFonts w:ascii="Book Antiqua" w:eastAsia="Book Antiqua" w:hAnsi="Book Antiqua" w:cs="Book Antiqua"/>
          <w:color w:val="000000"/>
          <w:lang w:val="en-GB"/>
        </w:rPr>
        <w:t>0.767</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&lt; </w:t>
      </w:r>
      <w:r w:rsidRPr="00E45B22">
        <w:rPr>
          <w:rFonts w:ascii="Book Antiqua" w:eastAsia="Book Antiqua" w:hAnsi="Book Antiqua" w:cs="Book Antiqua"/>
          <w:color w:val="000000"/>
          <w:lang w:val="en-GB"/>
        </w:rPr>
        <w:t>0.501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considered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u w:val="single" w:color="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criteria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adapted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from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Foundation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National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Institutes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Health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Biomarkers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Consortium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Project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consensus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(FNIH</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Consensus)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10]</w:t>
      </w:r>
      <w:r w:rsidRPr="00E45B22">
        <w:rPr>
          <w:rFonts w:ascii="Book Antiqua" w:eastAsia="Book Antiqua" w:hAnsi="Book Antiqua" w:cs="Book Antiqua"/>
          <w:color w:val="000000"/>
          <w:lang w:val="en-GB"/>
        </w:rPr>
        <w:t>.</w:t>
      </w:r>
    </w:p>
    <w:p w14:paraId="630509A0" w14:textId="77777777"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High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DXA-derived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considered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greater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27.0%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38.0%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women</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45]</w:t>
      </w:r>
      <w:r w:rsidRPr="00E45B22">
        <w:rPr>
          <w:rFonts w:ascii="Book Antiqua" w:eastAsia="Book Antiqua" w:hAnsi="Book Antiqua" w:cs="Book Antiqua"/>
          <w:color w:val="000000"/>
          <w:lang w:val="en-GB"/>
        </w:rPr>
        <w:t>.</w:t>
      </w:r>
    </w:p>
    <w:p w14:paraId="534F2627" w14:textId="77777777" w:rsidR="00A77B3E" w:rsidRPr="00E45B22" w:rsidRDefault="00A77B3E" w:rsidP="0023087C">
      <w:pPr>
        <w:spacing w:line="360" w:lineRule="auto"/>
        <w:jc w:val="both"/>
        <w:rPr>
          <w:rFonts w:ascii="Book Antiqua" w:hAnsi="Book Antiqua"/>
          <w:lang w:val="en-GB"/>
        </w:rPr>
      </w:pPr>
    </w:p>
    <w:p w14:paraId="1E7776A5"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Handgrip</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strength</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assessment</w:t>
      </w:r>
    </w:p>
    <w:p w14:paraId="2E45D41D" w14:textId="2C96DD14"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Handgrip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measured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hand</w:t>
      </w:r>
      <w:r w:rsidR="00854019" w:rsidRPr="00E45B22">
        <w:rPr>
          <w:rFonts w:ascii="Book Antiqua" w:eastAsia="宋体" w:hAnsi="Book Antiqua" w:cs="宋体"/>
          <w:color w:val="000000"/>
          <w:lang w:val="en-GB"/>
        </w:rPr>
        <w:t>-</w:t>
      </w:r>
      <w:r w:rsidRPr="00E45B22">
        <w:rPr>
          <w:rFonts w:ascii="Book Antiqua" w:eastAsia="Book Antiqua" w:hAnsi="Book Antiqua" w:cs="Book Antiqua"/>
          <w:color w:val="000000"/>
          <w:lang w:val="en-GB"/>
        </w:rPr>
        <w:t>held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dynamometer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JAMAR</w:t>
      </w:r>
      <w:r w:rsidRPr="00E45B22">
        <w:rPr>
          <w:rFonts w:ascii="Book Antiqua" w:eastAsia="Book Antiqua" w:hAnsi="Book Antiqua" w:cs="Book Antiqua"/>
          <w:color w:val="000000"/>
          <w:vertAlign w:val="superscript"/>
          <w:lang w:val="en-GB"/>
        </w:rPr>
        <w:t>®</w:t>
      </w:r>
      <w:r w:rsidR="002E1335" w:rsidRPr="00E45B22">
        <w:rPr>
          <w:rFonts w:ascii="Book Antiqua" w:eastAsia="Book Antiqua" w:hAnsi="Book Antiqua" w:cs="Book Antiqua"/>
          <w:color w:val="000000"/>
          <w:vertAlign w:val="superscript"/>
          <w:lang w:val="en-GB"/>
        </w:rPr>
        <w:t xml:space="preserve"> </w:t>
      </w:r>
      <w:r w:rsidRPr="00E45B22">
        <w:rPr>
          <w:rFonts w:ascii="Book Antiqua" w:eastAsia="Book Antiqua" w:hAnsi="Book Antiqua" w:cs="Book Antiqua"/>
          <w:color w:val="000000"/>
          <w:lang w:val="en-GB"/>
        </w:rPr>
        <w:t>(</w:t>
      </w:r>
      <w:proofErr w:type="spellStart"/>
      <w:r w:rsidRPr="00E45B22">
        <w:rPr>
          <w:rFonts w:ascii="Book Antiqua" w:eastAsia="Book Antiqua" w:hAnsi="Book Antiqua" w:cs="Book Antiqua"/>
          <w:color w:val="000000"/>
          <w:lang w:val="en-GB"/>
        </w:rPr>
        <w:t>Asimow</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Engineering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Angeles,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Subjects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elbows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flexed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90°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supported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time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measurement</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46]</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During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handgrip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measurement,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asked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grip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dynamometer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maximum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grip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collected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three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measurements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from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each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alternating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manner,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maximum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defined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greatest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six</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measurements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46]</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Handgrip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considered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lastRenderedPageBreak/>
        <w:t xml:space="preserve">&lt; </w:t>
      </w:r>
      <w:r w:rsidRPr="00E45B22">
        <w:rPr>
          <w:rFonts w:ascii="Book Antiqua" w:eastAsia="Book Antiqua" w:hAnsi="Book Antiqua" w:cs="Book Antiqua"/>
          <w:color w:val="000000"/>
          <w:lang w:val="en-GB"/>
        </w:rPr>
        <w:t>30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kg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&lt; </w:t>
      </w:r>
      <w:r w:rsidRPr="00E45B22">
        <w:rPr>
          <w:rFonts w:ascii="Book Antiqua" w:eastAsia="Book Antiqua" w:hAnsi="Book Antiqua" w:cs="Book Antiqua"/>
          <w:color w:val="000000"/>
          <w:lang w:val="en-GB"/>
        </w:rPr>
        <w:t>20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kg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females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reference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Brazilian</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population)</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47,48]</w:t>
      </w:r>
      <w:r w:rsidRPr="00E45B22">
        <w:rPr>
          <w:rFonts w:ascii="Book Antiqua" w:eastAsia="Book Antiqua" w:hAnsi="Book Antiqua" w:cs="Book Antiqua"/>
          <w:color w:val="000000"/>
          <w:lang w:val="en-GB"/>
        </w:rPr>
        <w:t>.</w:t>
      </w:r>
    </w:p>
    <w:p w14:paraId="47E7224B" w14:textId="77777777" w:rsidR="00A77B3E" w:rsidRPr="00E45B22" w:rsidRDefault="00A77B3E" w:rsidP="0023087C">
      <w:pPr>
        <w:spacing w:line="360" w:lineRule="auto"/>
        <w:jc w:val="both"/>
        <w:rPr>
          <w:rFonts w:ascii="Book Antiqua" w:hAnsi="Book Antiqua"/>
          <w:lang w:val="en-GB"/>
        </w:rPr>
      </w:pPr>
    </w:p>
    <w:p w14:paraId="091B7536"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Timed</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up-and-go</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test</w:t>
      </w:r>
    </w:p>
    <w:p w14:paraId="3D685522" w14:textId="3E649EF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timed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up-and-go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(TUG)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measures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time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takes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individual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from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armchair,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walk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distance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three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metres,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turn,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walk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back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chair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down</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again</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49]</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fourth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sex-specific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quartile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considered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performance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TUG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values</w:t>
      </w:r>
      <w:r w:rsidR="00373513"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years),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20-29</w:t>
      </w:r>
      <w:r w:rsidR="003C0ED2"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years</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30-39</w:t>
      </w:r>
      <w:r w:rsidR="003C0ED2"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years</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40-39</w:t>
      </w:r>
      <w:r w:rsidR="003C0ED2"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years</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50-59</w:t>
      </w:r>
      <w:r w:rsidR="003C0ED2"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years</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60-80</w:t>
      </w:r>
      <w:r w:rsidR="003C0ED2"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years</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14</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60-80</w:t>
      </w:r>
      <w:r w:rsidR="003C0ED2"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years</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modified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from</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Furlanetto</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i/>
          <w:iCs/>
          <w:color w:val="000000"/>
          <w:lang w:val="en-GB"/>
        </w:rPr>
        <w:t>et</w:t>
      </w:r>
      <w:r w:rsidR="003C0ED2" w:rsidRPr="00E45B22">
        <w:rPr>
          <w:rFonts w:ascii="Book Antiqua" w:eastAsia="Book Antiqua" w:hAnsi="Book Antiqua" w:cs="Book Antiqua"/>
          <w:i/>
          <w:iCs/>
          <w:color w:val="000000"/>
          <w:lang w:val="en-GB"/>
        </w:rPr>
        <w:t xml:space="preserve"> </w:t>
      </w:r>
      <w:proofErr w:type="gramStart"/>
      <w:r w:rsidRPr="00E45B22">
        <w:rPr>
          <w:rFonts w:ascii="Book Antiqua" w:eastAsia="Book Antiqua" w:hAnsi="Book Antiqua" w:cs="Book Antiqua"/>
          <w:i/>
          <w:iCs/>
          <w:color w:val="000000"/>
          <w:lang w:val="en-GB"/>
        </w:rPr>
        <w:t>al</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50]</w:t>
      </w:r>
      <w:r w:rsidRPr="00E45B22">
        <w:rPr>
          <w:rFonts w:ascii="Book Antiqua" w:eastAsia="Book Antiqua" w:hAnsi="Book Antiqua" w:cs="Book Antiqua"/>
          <w:color w:val="000000"/>
          <w:lang w:val="en-GB"/>
        </w:rPr>
        <w:t>.</w:t>
      </w:r>
    </w:p>
    <w:p w14:paraId="6696DC2E" w14:textId="77777777" w:rsidR="00A77B3E" w:rsidRPr="00E45B22" w:rsidRDefault="004772D7" w:rsidP="001D685B">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improve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accuracy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results,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biochemical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abdominal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ultrasound,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biopsy,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DXA,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interview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lifestyle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anthropometric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nutritional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status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obtained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from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each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time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p>
    <w:p w14:paraId="73BC2E39" w14:textId="77777777" w:rsidR="00A77B3E" w:rsidRPr="00E45B22" w:rsidRDefault="00A77B3E" w:rsidP="0023087C">
      <w:pPr>
        <w:spacing w:line="360" w:lineRule="auto"/>
        <w:jc w:val="both"/>
        <w:rPr>
          <w:rFonts w:ascii="Book Antiqua" w:hAnsi="Book Antiqua"/>
          <w:lang w:val="en-GB"/>
        </w:rPr>
      </w:pPr>
    </w:p>
    <w:p w14:paraId="15463BE4"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Statistical</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analysis</w:t>
      </w:r>
    </w:p>
    <w:p w14:paraId="0652D225" w14:textId="1540204A"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Data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IBM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SPSS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(IBM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Corp.,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Armonk,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NY)</w:t>
      </w:r>
      <w:r w:rsidR="00373513"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statistical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software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package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version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26.0.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Descriptive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statistics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provide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information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regarding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demographic,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lifestyle,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nutritional,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biochemical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data.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Shapiro</w:t>
      </w:r>
      <w:r w:rsidR="0023087C"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Wilk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whether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data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normally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distributed.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comparison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percentages,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asymptotic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Pearson's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i/>
          <w:color w:val="000000"/>
          <w:lang w:val="en-GB"/>
        </w:rPr>
        <w:t>χ</w:t>
      </w:r>
      <w:r w:rsidRPr="00E45B22">
        <w:rPr>
          <w:rFonts w:ascii="Book Antiqua" w:eastAsia="Book Antiqua" w:hAnsi="Book Antiqua" w:cs="Book Antiqua"/>
          <w:color w:val="000000"/>
          <w:vertAlign w:val="superscript"/>
          <w:lang w:val="en-GB"/>
        </w:rPr>
        <w:t>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Mann</w:t>
      </w:r>
      <w:r w:rsidR="0023087C"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Whitney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Kruskal</w:t>
      </w:r>
      <w:r w:rsidR="0023087C" w:rsidRPr="00E45B22">
        <w:rPr>
          <w:rFonts w:ascii="Book Antiqua" w:eastAsia="Book Antiqua" w:hAnsi="Book Antiqua" w:cs="Book Antiqua"/>
          <w:color w:val="000000"/>
          <w:lang w:val="en-GB"/>
        </w:rPr>
        <w:t>-</w:t>
      </w:r>
      <w:proofErr w:type="gramStart"/>
      <w:r w:rsidRPr="00E45B22">
        <w:rPr>
          <w:rFonts w:ascii="Book Antiqua" w:eastAsia="Book Antiqua" w:hAnsi="Book Antiqua" w:cs="Book Antiqua"/>
          <w:color w:val="000000"/>
          <w:lang w:val="en-GB"/>
        </w:rPr>
        <w:t>Wallis</w:t>
      </w:r>
      <w:proofErr w:type="gram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comparing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medians,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w:t>
      </w:r>
      <w:r w:rsidR="00AA7105" w:rsidRPr="00E45B22">
        <w:rPr>
          <w:rFonts w:ascii="Book Antiqua" w:eastAsia="宋体" w:hAnsi="Book Antiqua" w:cs="宋体"/>
          <w:color w:val="000000"/>
          <w:lang w:val="en-GB"/>
        </w:rPr>
        <w:t xml:space="preserve"> </w:t>
      </w:r>
      <w:r w:rsidRPr="00E45B22">
        <w:rPr>
          <w:rFonts w:ascii="Book Antiqua" w:eastAsia="Book Antiqua" w:hAnsi="Book Antiqua" w:cs="Book Antiqua"/>
          <w:color w:val="000000"/>
          <w:lang w:val="en-GB"/>
        </w:rPr>
        <w:t>test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ANOVA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comparing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means.</w:t>
      </w:r>
    </w:p>
    <w:p w14:paraId="32548A91" w14:textId="77777777"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Spearman's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correlation.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correlation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coefficient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interpreted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follows: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0.00-0.30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negligible,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0.30-0.50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0.50-0.70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moderate,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070-0.90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0.90-1.00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very</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high</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51]</w:t>
      </w:r>
      <w:r w:rsidRPr="00E45B22">
        <w:rPr>
          <w:rFonts w:ascii="Book Antiqua" w:eastAsia="Book Antiqua" w:hAnsi="Book Antiqua" w:cs="Book Antiqua"/>
          <w:color w:val="000000"/>
          <w:lang w:val="en-GB"/>
        </w:rPr>
        <w:t>.</w:t>
      </w:r>
    </w:p>
    <w:p w14:paraId="7054AE32" w14:textId="0C2D2AF5"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Multiple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logistic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regression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models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appraise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independently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components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ALMB</w:t>
      </w:r>
      <w:r w:rsidRPr="00E45B22">
        <w:rPr>
          <w:rFonts w:ascii="Book Antiqua" w:eastAsia="Book Antiqua" w:hAnsi="Book Antiqua" w:cs="Book Antiqua"/>
          <w:color w:val="000000"/>
          <w:vertAlign w:val="subscript"/>
          <w:lang w:val="en-GB"/>
        </w:rPr>
        <w:t>MI</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lastRenderedPageBreak/>
        <w:t>performance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(dependent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variables,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categorised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present).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selected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following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independent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variables: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demographics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sex);</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anthropometrics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compensated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derangement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sedentary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lifestyle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(IPAQ</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&lt; </w:t>
      </w:r>
      <w:r w:rsidRPr="00E45B22">
        <w:rPr>
          <w:rFonts w:ascii="Book Antiqua" w:eastAsia="Book Antiqua" w:hAnsi="Book Antiqua" w:cs="Book Antiqua"/>
          <w:color w:val="000000"/>
          <w:lang w:val="en-GB"/>
        </w:rPr>
        <w:t>600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w:t>
      </w:r>
      <w:r w:rsidR="00854019" w:rsidRPr="00E45B22">
        <w:rPr>
          <w:rFonts w:ascii="Book Antiqua" w:eastAsia="宋体" w:hAnsi="Book Antiqua" w:cs="宋体"/>
          <w:color w:val="000000"/>
          <w:lang w:val="en-GB"/>
        </w:rPr>
        <w:t>-</w:t>
      </w:r>
      <w:r w:rsidRPr="00E45B22">
        <w:rPr>
          <w:rFonts w:ascii="Book Antiqua" w:eastAsia="Book Antiqua" w:hAnsi="Book Antiqua" w:cs="Book Antiqua"/>
          <w:color w:val="000000"/>
          <w:lang w:val="en-GB"/>
        </w:rPr>
        <w:t>min</w:t>
      </w:r>
      <w:r w:rsidR="005816C8" w:rsidRPr="00E45B22">
        <w:rPr>
          <w:rFonts w:ascii="Book Antiqua" w:eastAsia="Book Antiqua" w:hAnsi="Book Antiqua" w:cs="Book Antiqua"/>
          <w:color w:val="000000"/>
          <w:lang w:val="en-GB"/>
        </w:rPr>
        <w:t>/</w:t>
      </w:r>
      <w:proofErr w:type="spellStart"/>
      <w:r w:rsidR="005816C8" w:rsidRPr="00E45B22">
        <w:rPr>
          <w:rFonts w:ascii="Book Antiqua" w:eastAsia="Book Antiqua" w:hAnsi="Book Antiqua" w:cs="Book Antiqua"/>
          <w:color w:val="000000"/>
          <w:lang w:val="en-GB"/>
        </w:rPr>
        <w:t>wk</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prescribed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medications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(polypharmacy).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univariate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variables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0023087C" w:rsidRPr="00E45B22">
        <w:rPr>
          <w:rFonts w:ascii="Book Antiqua" w:hAnsi="Book Antiqua" w:cs="Book Antiqua"/>
          <w:i/>
          <w:iCs/>
          <w:color w:val="000000"/>
          <w:lang w:val="en-GB" w:eastAsia="zh-CN"/>
        </w:rPr>
        <w:t>P</w:t>
      </w:r>
      <w:r w:rsidR="0023087C" w:rsidRPr="00E45B22">
        <w:rPr>
          <w:rFonts w:ascii="Book Antiqua" w:eastAsia="宋体" w:hAnsi="Book Antiqua" w:cs="宋体"/>
          <w:color w:val="000000"/>
          <w:lang w:val="en-GB" w:eastAsia="zh-CN"/>
        </w:rPr>
        <w:t xml:space="preserve"> </w:t>
      </w:r>
      <w:r w:rsidRPr="00E45B22">
        <w:rPr>
          <w:rFonts w:ascii="Book Antiqua" w:eastAsia="Book Antiqua" w:hAnsi="Book Antiqua" w:cs="Book Antiqua"/>
          <w:color w:val="000000"/>
          <w:lang w:val="en-GB"/>
        </w:rPr>
        <w:t>values</w:t>
      </w:r>
      <w:r w:rsidR="003C0ED2" w:rsidRPr="00E45B22">
        <w:rPr>
          <w:rFonts w:ascii="Book Antiqua" w:eastAsia="Book Antiqua" w:hAnsi="Book Antiqua" w:cs="Book Antiqua"/>
          <w:color w:val="000000"/>
          <w:lang w:val="en-GB"/>
        </w:rPr>
        <w:t xml:space="preserve"> </w:t>
      </w:r>
      <w:r w:rsidR="005816C8" w:rsidRPr="00E45B22">
        <w:rPr>
          <w:rFonts w:ascii="Book Antiqua" w:eastAsia="Book Antiqua" w:hAnsi="Book Antiqua" w:cs="Book Antiqua"/>
          <w:color w:val="000000"/>
          <w:lang w:val="en-GB"/>
        </w:rPr>
        <w:t xml:space="preserve">&lt; </w:t>
      </w:r>
      <w:r w:rsidRPr="00E45B22">
        <w:rPr>
          <w:rFonts w:ascii="Book Antiqua" w:eastAsia="Book Antiqua" w:hAnsi="Book Antiqua" w:cs="Book Antiqua"/>
          <w:color w:val="000000"/>
          <w:lang w:val="en-GB"/>
        </w:rPr>
        <w:t>0.20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models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logistic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regression.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Odds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ratios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95%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confidence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intervals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estimates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risk.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Hosmer</w:t>
      </w:r>
      <w:r w:rsidR="0023087C" w:rsidRPr="00E45B22">
        <w:rPr>
          <w:rFonts w:ascii="Book Antiqua" w:eastAsia="Book Antiqua" w:hAnsi="Book Antiqua" w:cs="Book Antiqua"/>
          <w:color w:val="000000"/>
          <w:lang w:val="en-GB"/>
        </w:rPr>
        <w:t>-</w:t>
      </w:r>
      <w:proofErr w:type="spellStart"/>
      <w:r w:rsidRPr="00E45B22">
        <w:rPr>
          <w:rFonts w:ascii="Book Antiqua" w:eastAsia="Book Antiqua" w:hAnsi="Book Antiqua" w:cs="Book Antiqua"/>
          <w:color w:val="000000"/>
          <w:lang w:val="en-GB"/>
        </w:rPr>
        <w:t>Lemeshow</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adequacy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models.</w:t>
      </w:r>
    </w:p>
    <w:p w14:paraId="7BABA5FA" w14:textId="77777777"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avoid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effect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collinearity,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same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logistic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regression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models.</w:t>
      </w:r>
    </w:p>
    <w:p w14:paraId="030B64BB" w14:textId="336D4CEF"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level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significance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w:t>
      </w:r>
      <w:r w:rsidR="0023087C" w:rsidRPr="00E45B22">
        <w:rPr>
          <w:rFonts w:ascii="Book Antiqua" w:hAnsi="Book Antiqua" w:cs="Book Antiqua"/>
          <w:i/>
          <w:iCs/>
          <w:color w:val="000000"/>
          <w:lang w:val="en-GB" w:eastAsia="zh-CN"/>
        </w:rPr>
        <w:t xml:space="preserve"> P</w:t>
      </w:r>
      <w:r w:rsidR="0023087C" w:rsidRPr="00E45B22">
        <w:rPr>
          <w:rFonts w:ascii="Book Antiqua" w:eastAsia="宋体" w:hAnsi="Book Antiqua" w:cs="宋体"/>
          <w:color w:val="000000"/>
          <w:lang w:val="en-GB" w:eastAsia="zh-CN"/>
        </w:rPr>
        <w:t xml:space="preserve"> </w:t>
      </w:r>
      <w:r w:rsidRPr="00E45B22">
        <w:rPr>
          <w:rFonts w:ascii="Book Antiqua" w:eastAsia="Book Antiqua" w:hAnsi="Book Antiqua" w:cs="Book Antiqua"/>
          <w:color w:val="000000"/>
          <w:lang w:val="en-GB"/>
        </w:rPr>
        <w:t>values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23087C"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0.05.</w:t>
      </w:r>
    </w:p>
    <w:p w14:paraId="6724059D" w14:textId="77777777" w:rsidR="00A77B3E" w:rsidRPr="00E45B22" w:rsidRDefault="00A77B3E" w:rsidP="0023087C">
      <w:pPr>
        <w:spacing w:line="360" w:lineRule="auto"/>
        <w:jc w:val="both"/>
        <w:rPr>
          <w:rFonts w:ascii="Book Antiqua" w:hAnsi="Book Antiqua"/>
          <w:lang w:val="en-GB"/>
        </w:rPr>
      </w:pPr>
    </w:p>
    <w:p w14:paraId="6BF85444"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aps/>
          <w:color w:val="000000"/>
          <w:u w:val="single"/>
          <w:lang w:val="en-GB"/>
        </w:rPr>
        <w:t>RESULTS</w:t>
      </w:r>
    </w:p>
    <w:p w14:paraId="2A5869DD"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Characteristics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of</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the</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study</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population</w:t>
      </w:r>
    </w:p>
    <w:p w14:paraId="24EC7B31" w14:textId="3A043EFD"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baseline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characteristics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summarised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mean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48.5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12.0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years,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58.1%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follow-up,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61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(58.1%)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44</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(41.9%)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criteria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infection,</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respectively</w:t>
      </w:r>
      <w:r w:rsidR="001D685B" w:rsidRPr="00E45B22">
        <w:rPr>
          <w:rFonts w:ascii="Book Antiqua" w:eastAsia="Book Antiqua" w:hAnsi="Book Antiqua" w:cs="Book Antiqua"/>
          <w:color w:val="000000"/>
          <w:vertAlign w:val="superscript"/>
          <w:lang w:val="en-GB"/>
        </w:rPr>
        <w:t>[</w:t>
      </w:r>
      <w:proofErr w:type="gramEnd"/>
      <w:r w:rsidR="001D685B" w:rsidRPr="00E45B22">
        <w:rPr>
          <w:rFonts w:ascii="Book Antiqua" w:eastAsia="Book Antiqua" w:hAnsi="Book Antiqua" w:cs="Book Antiqua"/>
          <w:color w:val="000000"/>
          <w:vertAlign w:val="superscript"/>
          <w:lang w:val="en-GB"/>
        </w:rPr>
        <w:t>24]</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categorised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underwent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antiviral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treatment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least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12</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mo</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undetectable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loads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94</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(89.5%)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HBeAg</w:t>
      </w:r>
      <w:proofErr w:type="spellEnd"/>
      <w:r w:rsidRPr="00E45B22">
        <w:rPr>
          <w:rFonts w:ascii="Book Antiqua" w:eastAsia="Book Antiqua" w:hAnsi="Book Antiqua" w:cs="Book Antiqua"/>
          <w:color w:val="000000"/>
          <w:lang w:val="en-GB"/>
        </w:rPr>
        <w:t>-negative,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25/105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(23.8%)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compensated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which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frequent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women.</w:t>
      </w:r>
    </w:p>
    <w:p w14:paraId="1F3EDDB8" w14:textId="49150D34"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respect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nutritional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data,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(0.882</w:t>
      </w:r>
      <w:r w:rsidR="003C0ED2" w:rsidRPr="00E45B22">
        <w:rPr>
          <w:rFonts w:ascii="Book Antiqua" w:eastAsia="Book Antiqua" w:hAnsi="Book Antiqua" w:cs="Book Antiqua"/>
          <w:color w:val="000000"/>
          <w:lang w:val="en-GB"/>
        </w:rPr>
        <w:t xml:space="preserve"> </w:t>
      </w:r>
      <w:r w:rsidR="00ED7862"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0.147</w:t>
      </w:r>
      <w:r w:rsidR="0023087C" w:rsidRPr="00E45B22">
        <w:rPr>
          <w:rFonts w:ascii="Book Antiqua" w:eastAsia="Book Antiqua" w:hAnsi="Book Antiqua" w:cs="Book Antiqua"/>
          <w:i/>
          <w:color w:val="000000"/>
          <w:lang w:val="en-GB"/>
        </w:rPr>
        <w:t xml:space="preserve"> vs </w:t>
      </w:r>
      <w:r w:rsidRPr="00E45B22">
        <w:rPr>
          <w:rFonts w:ascii="Book Antiqua" w:eastAsia="Book Antiqua" w:hAnsi="Book Antiqua" w:cs="Book Antiqua"/>
          <w:color w:val="000000"/>
          <w:lang w:val="en-GB"/>
        </w:rPr>
        <w:t>0.589</w:t>
      </w:r>
      <w:r w:rsidR="003C0ED2" w:rsidRPr="00E45B22">
        <w:rPr>
          <w:rFonts w:ascii="Book Antiqua" w:eastAsia="Book Antiqua" w:hAnsi="Book Antiqua" w:cs="Book Antiqua"/>
          <w:color w:val="000000"/>
          <w:lang w:val="en-GB"/>
        </w:rPr>
        <w:t xml:space="preserve"> </w:t>
      </w:r>
      <w:r w:rsidR="00ED7862"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0.097;</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i/>
          <w:iCs/>
          <w:color w:val="000000"/>
          <w:lang w:val="en-GB"/>
        </w:rPr>
        <w:t>P &lt;</w:t>
      </w:r>
      <w:r w:rsidR="005816C8"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0.001)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(43.5</w:t>
      </w:r>
      <w:r w:rsidR="003C0ED2" w:rsidRPr="00E45B22">
        <w:rPr>
          <w:rFonts w:ascii="Book Antiqua" w:eastAsia="Book Antiqua" w:hAnsi="Book Antiqua" w:cs="Book Antiqua"/>
          <w:color w:val="000000"/>
          <w:lang w:val="en-GB"/>
        </w:rPr>
        <w:t xml:space="preserve"> </w:t>
      </w:r>
      <w:r w:rsidR="00ED7862"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11.0</w:t>
      </w:r>
      <w:r w:rsidR="0023087C" w:rsidRPr="00E45B22">
        <w:rPr>
          <w:rFonts w:ascii="Book Antiqua" w:eastAsia="Book Antiqua" w:hAnsi="Book Antiqua" w:cs="Book Antiqua"/>
          <w:i/>
          <w:color w:val="000000"/>
          <w:lang w:val="en-GB"/>
        </w:rPr>
        <w:t xml:space="preserve"> vs </w:t>
      </w:r>
      <w:r w:rsidRPr="00E45B22">
        <w:rPr>
          <w:rFonts w:ascii="Book Antiqua" w:eastAsia="Book Antiqua" w:hAnsi="Book Antiqua" w:cs="Book Antiqua"/>
          <w:color w:val="000000"/>
          <w:lang w:val="en-GB"/>
        </w:rPr>
        <w:t>24.9</w:t>
      </w:r>
      <w:r w:rsidR="003C0ED2" w:rsidRPr="00E45B22">
        <w:rPr>
          <w:rFonts w:ascii="Book Antiqua" w:eastAsia="Book Antiqua" w:hAnsi="Book Antiqua" w:cs="Book Antiqua"/>
          <w:color w:val="000000"/>
          <w:lang w:val="en-GB"/>
        </w:rPr>
        <w:t xml:space="preserve"> </w:t>
      </w:r>
      <w:r w:rsidR="00ED7862"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4.8;</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i/>
          <w:iCs/>
          <w:color w:val="000000"/>
          <w:lang w:val="en-GB"/>
        </w:rPr>
        <w:t>P &lt;</w:t>
      </w:r>
      <w:r w:rsidR="005816C8"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0.001)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significantly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significantly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(27.4</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ED786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4.6</w:t>
      </w:r>
      <w:r w:rsidR="0023087C" w:rsidRPr="00E45B22">
        <w:rPr>
          <w:rFonts w:ascii="Book Antiqua" w:eastAsia="Book Antiqua" w:hAnsi="Book Antiqua" w:cs="Book Antiqua"/>
          <w:i/>
          <w:color w:val="000000"/>
          <w:lang w:val="en-GB"/>
        </w:rPr>
        <w:t xml:space="preserve"> vs </w:t>
      </w:r>
      <w:r w:rsidRPr="00E45B22">
        <w:rPr>
          <w:rFonts w:ascii="Book Antiqua" w:eastAsia="Book Antiqua" w:hAnsi="Book Antiqua" w:cs="Book Antiqua"/>
          <w:color w:val="000000"/>
          <w:lang w:val="en-GB"/>
        </w:rPr>
        <w:t>25.5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kg/m</w:t>
      </w:r>
      <w:r w:rsidRPr="00E45B22">
        <w:rPr>
          <w:rFonts w:ascii="Book Antiqua" w:eastAsia="Book Antiqua" w:hAnsi="Book Antiqua" w:cs="Book Antiqua"/>
          <w:color w:val="000000"/>
          <w:vertAlign w:val="superscript"/>
          <w:lang w:val="en-GB"/>
        </w:rPr>
        <w:t>2</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i/>
          <w:iCs/>
          <w:color w:val="000000"/>
          <w:lang w:val="en-GB"/>
        </w:rPr>
        <w:t>P =</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0.02)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(40.9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5.2</w:t>
      </w:r>
      <w:r w:rsidR="0023087C" w:rsidRPr="00E45B22">
        <w:rPr>
          <w:rFonts w:ascii="Book Antiqua" w:eastAsia="Book Antiqua" w:hAnsi="Book Antiqua" w:cs="Book Antiqua"/>
          <w:i/>
          <w:color w:val="000000"/>
          <w:lang w:val="en-GB"/>
        </w:rPr>
        <w:t xml:space="preserve"> vs </w:t>
      </w:r>
      <w:r w:rsidRPr="00E45B22">
        <w:rPr>
          <w:rFonts w:ascii="Book Antiqua" w:eastAsia="Book Antiqua" w:hAnsi="Book Antiqua" w:cs="Book Antiqua"/>
          <w:color w:val="000000"/>
          <w:lang w:val="en-GB"/>
        </w:rPr>
        <w:t>26.7</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6.2;</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i/>
          <w:iCs/>
          <w:color w:val="000000"/>
          <w:lang w:val="en-GB"/>
        </w:rPr>
        <w:t>P &lt;</w:t>
      </w:r>
      <w:r w:rsidR="005816C8"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0.001)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(98.1%)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nourished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SGA</w:t>
      </w:r>
      <w:r w:rsidR="00ED7862"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SGA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103</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SGB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differences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observed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00402E2B" w:rsidRPr="00E45B22">
        <w:rPr>
          <w:rFonts w:ascii="Book Antiqua" w:eastAsia="Book Antiqua" w:hAnsi="Book Antiqua" w:cs="Book Antiqua"/>
          <w:color w:val="000000"/>
          <w:lang w:val="en-GB"/>
        </w:rPr>
        <w:t>mean or</w:t>
      </w:r>
      <w:r w:rsidR="002D3F61" w:rsidRPr="00E45B22">
        <w:rPr>
          <w:rFonts w:ascii="Book Antiqua" w:eastAsia="Book Antiqua" w:hAnsi="Book Antiqua" w:cs="Book Antiqua"/>
          <w:color w:val="000000"/>
          <w:lang w:val="en-GB"/>
        </w:rPr>
        <w:t xml:space="preserve"> median</w:t>
      </w:r>
      <w:r w:rsidR="003C0ED2" w:rsidRPr="00E45B22">
        <w:rPr>
          <w:rFonts w:ascii="Book Antiqua" w:eastAsia="Book Antiqua" w:hAnsi="Book Antiqua" w:cs="Book Antiqua"/>
          <w:color w:val="000000"/>
          <w:lang w:val="en-GB"/>
        </w:rPr>
        <w:t xml:space="preserve"> </w:t>
      </w:r>
      <w:r w:rsidR="00402E2B" w:rsidRPr="00E45B22">
        <w:rPr>
          <w:rFonts w:ascii="Book Antiqua" w:eastAsia="Book Antiqua" w:hAnsi="Book Antiqua" w:cs="Book Antiqua"/>
          <w:color w:val="000000"/>
          <w:lang w:val="en-GB"/>
        </w:rPr>
        <w:t xml:space="preserve">of </w:t>
      </w:r>
      <w:r w:rsidRPr="00E45B22">
        <w:rPr>
          <w:rFonts w:ascii="Book Antiqua" w:eastAsia="Book Antiqua" w:hAnsi="Book Antiqua" w:cs="Book Antiqua"/>
          <w:color w:val="000000"/>
          <w:lang w:val="en-GB"/>
        </w:rPr>
        <w:t>waist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circumference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(90.3</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12.2</w:t>
      </w:r>
      <w:r w:rsidR="0023087C" w:rsidRPr="00E45B22">
        <w:rPr>
          <w:rFonts w:ascii="Book Antiqua" w:eastAsia="Book Antiqua" w:hAnsi="Book Antiqua" w:cs="Book Antiqua"/>
          <w:i/>
          <w:color w:val="000000"/>
          <w:lang w:val="en-GB"/>
        </w:rPr>
        <w:t xml:space="preserve"> vs </w:t>
      </w:r>
      <w:r w:rsidRPr="00E45B22">
        <w:rPr>
          <w:rFonts w:ascii="Book Antiqua" w:eastAsia="Book Antiqua" w:hAnsi="Book Antiqua" w:cs="Book Antiqua"/>
          <w:color w:val="000000"/>
          <w:lang w:val="en-GB"/>
        </w:rPr>
        <w:t>89.9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12.2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cm;</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i/>
          <w:iCs/>
          <w:color w:val="000000"/>
          <w:lang w:val="en-GB"/>
        </w:rPr>
        <w:t>P =</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0.87),</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ABSI</w:t>
      </w:r>
      <w:r w:rsidR="00ED7862"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80.0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(77.0;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82.4)</w:t>
      </w:r>
      <w:r w:rsidR="0023087C" w:rsidRPr="00E45B22">
        <w:rPr>
          <w:rFonts w:ascii="Book Antiqua" w:eastAsia="Book Antiqua" w:hAnsi="Book Antiqua" w:cs="Book Antiqua"/>
          <w:i/>
          <w:color w:val="000000"/>
          <w:lang w:val="en-GB"/>
        </w:rPr>
        <w:t xml:space="preserve"> vs </w:t>
      </w:r>
      <w:r w:rsidRPr="00E45B22">
        <w:rPr>
          <w:rFonts w:ascii="Book Antiqua" w:eastAsia="Book Antiqua" w:hAnsi="Book Antiqua" w:cs="Book Antiqua"/>
          <w:color w:val="000000"/>
          <w:lang w:val="en-GB"/>
        </w:rPr>
        <w:t>78.9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(75.7;</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83.2)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w:t>
      </w:r>
      <w:r w:rsidRPr="00E45B22">
        <w:rPr>
          <w:rFonts w:ascii="Book Antiqua" w:eastAsia="Book Antiqua" w:hAnsi="Book Antiqua" w:cs="Book Antiqua"/>
          <w:color w:val="000000"/>
          <w:vertAlign w:val="superscript"/>
          <w:lang w:val="en-GB"/>
        </w:rPr>
        <w:t>11/6</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kg</w:t>
      </w:r>
      <w:r w:rsidRPr="00E45B22">
        <w:rPr>
          <w:rFonts w:ascii="Book Antiqua" w:eastAsia="Book Antiqua" w:hAnsi="Book Antiqua" w:cs="Book Antiqua"/>
          <w:color w:val="000000"/>
          <w:vertAlign w:val="superscript"/>
          <w:lang w:val="en-GB"/>
        </w:rPr>
        <w:t>-2/3</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i/>
          <w:iCs/>
          <w:color w:val="000000"/>
          <w:lang w:val="en-GB"/>
        </w:rPr>
        <w:t>P =</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0.37]</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lastRenderedPageBreak/>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timed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test</w:t>
      </w:r>
      <w:r w:rsidR="00ED7862"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10.0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(8.9;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11.7)</w:t>
      </w:r>
      <w:r w:rsidR="0023087C" w:rsidRPr="00E45B22">
        <w:rPr>
          <w:rFonts w:ascii="Book Antiqua" w:eastAsia="Book Antiqua" w:hAnsi="Book Antiqua" w:cs="Book Antiqua"/>
          <w:i/>
          <w:color w:val="000000"/>
          <w:lang w:val="en-GB"/>
        </w:rPr>
        <w:t xml:space="preserve"> vs </w:t>
      </w:r>
      <w:r w:rsidRPr="00E45B22">
        <w:rPr>
          <w:rFonts w:ascii="Book Antiqua" w:eastAsia="Book Antiqua" w:hAnsi="Book Antiqua" w:cs="Book Antiqua"/>
          <w:color w:val="000000"/>
          <w:lang w:val="en-GB"/>
        </w:rPr>
        <w:t>10.0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(8.1;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(sec);</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i/>
          <w:iCs/>
          <w:color w:val="000000"/>
          <w:lang w:val="en-GB"/>
        </w:rPr>
        <w:t>P =</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0.42]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respectively.</w:t>
      </w:r>
    </w:p>
    <w:p w14:paraId="49CCAA4B" w14:textId="77777777"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Overweight/obesity</w:t>
      </w:r>
      <w:r w:rsidR="003C0ED2" w:rsidRPr="00E45B22">
        <w:rPr>
          <w:rFonts w:ascii="Book Antiqua" w:eastAsia="Book Antiqua" w:hAnsi="Book Antiqua" w:cs="Book Antiqua"/>
          <w:color w:val="000000"/>
          <w:vertAlign w:val="superscript"/>
          <w:lang w:val="en-GB"/>
        </w:rPr>
        <w:t xml:space="preserve"> </w:t>
      </w:r>
      <w:r w:rsidRPr="00E45B22">
        <w:rPr>
          <w:rFonts w:ascii="Book Antiqua" w:eastAsia="Book Antiqua" w:hAnsi="Book Antiqua" w:cs="Book Antiqua"/>
          <w:color w:val="000000"/>
          <w:lang w:val="en-GB"/>
        </w:rPr>
        <w:t>(57.1%)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frequent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followed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(38.1%),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blood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hypertension</w:t>
      </w:r>
      <w:r w:rsidR="003C0ED2" w:rsidRPr="00E45B22">
        <w:rPr>
          <w:rFonts w:ascii="Book Antiqua" w:eastAsia="Book Antiqua" w:hAnsi="Book Antiqua" w:cs="Book Antiqua"/>
          <w:i/>
          <w:iCs/>
          <w:color w:val="000000"/>
          <w:lang w:val="en-GB"/>
        </w:rPr>
        <w:t xml:space="preserve"> </w:t>
      </w:r>
      <w:r w:rsidRPr="00E45B22">
        <w:rPr>
          <w:rFonts w:ascii="Book Antiqua" w:eastAsia="Book Antiqua" w:hAnsi="Book Antiqua" w:cs="Book Antiqua"/>
          <w:color w:val="000000"/>
          <w:lang w:val="en-GB"/>
        </w:rPr>
        <w:t>(32.4%),</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dyslipidaemia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(18.1%),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syndrome</w:t>
      </w:r>
      <w:r w:rsidR="003C0ED2" w:rsidRPr="00E45B22">
        <w:rPr>
          <w:rFonts w:ascii="Book Antiqua" w:eastAsia="Book Antiqua" w:hAnsi="Book Antiqua" w:cs="Book Antiqua"/>
          <w:color w:val="000000"/>
          <w:vertAlign w:val="superscript"/>
          <w:lang w:val="en-GB"/>
        </w:rPr>
        <w:t xml:space="preserve"> </w:t>
      </w:r>
      <w:r w:rsidRPr="00E45B22">
        <w:rPr>
          <w:rFonts w:ascii="Book Antiqua" w:eastAsia="Book Antiqua" w:hAnsi="Book Antiqua" w:cs="Book Antiqua"/>
          <w:color w:val="000000"/>
          <w:lang w:val="en-GB"/>
        </w:rPr>
        <w:t>(18.1%)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diabetes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mellitus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elevated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prevalence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identified,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categorised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non-MAFLD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groups.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Among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14</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(48.2%)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overweight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20.7%</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overweight/obesity,</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hypertension</w:t>
      </w:r>
      <w:proofErr w:type="gram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diabetes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mellitus;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10.3%</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overweight/obesity,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hypertension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dyslipidaemia;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6.9%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overweight/obesity,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hypertension,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diabetes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mellitus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dyslipidaemia;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6.9%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hypertension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diabetes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mellitus;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hypertension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dyslipidaemia;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dyslipidaemia.</w:t>
      </w:r>
    </w:p>
    <w:p w14:paraId="4BADDFE7" w14:textId="101F3BB3"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Concerning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underwent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ultrasound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biopsy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available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group,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ultrasound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17/29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(58.6%)</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histological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ultrasound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(41.4%)</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DA7F83" w:rsidRPr="00E45B22">
        <w:rPr>
          <w:rFonts w:ascii="Book Antiqua" w:eastAsia="Book Antiqua" w:hAnsi="Book Antiqua" w:cs="Book Antiqua"/>
          <w:color w:val="000000"/>
          <w:lang w:val="en-GB"/>
        </w:rPr>
        <w:t xml:space="preserve"> </w:t>
      </w:r>
      <w:r w:rsidR="00C63C66">
        <w:rPr>
          <w:rFonts w:ascii="Book Antiqua" w:eastAsia="Book Antiqua" w:hAnsi="Book Antiqua" w:cs="Book Antiqua"/>
          <w:color w:val="000000"/>
          <w:lang w:val="en-GB"/>
        </w:rPr>
        <w:t xml:space="preserve">HIS </w:t>
      </w:r>
      <w:r w:rsidR="00BD3F97"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median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(interquartile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range,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25</w:t>
      </w:r>
      <w:r w:rsidRPr="00E45B22">
        <w:rPr>
          <w:rFonts w:ascii="Book Antiqua" w:eastAsia="Book Antiqua" w:hAnsi="Book Antiqua" w:cs="Book Antiqua"/>
          <w:color w:val="000000"/>
          <w:vertAlign w:val="superscript"/>
          <w:lang w:val="en-GB"/>
        </w:rPr>
        <w:t>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75</w:t>
      </w:r>
      <w:r w:rsidRPr="00E45B22">
        <w:rPr>
          <w:rFonts w:ascii="Book Antiqua" w:eastAsia="Book Antiqua" w:hAnsi="Book Antiqua" w:cs="Book Antiqua"/>
          <w:color w:val="000000"/>
          <w:vertAlign w:val="superscript"/>
          <w:lang w:val="en-GB"/>
        </w:rPr>
        <w:t>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percentile)]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significantly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group</w:t>
      </w:r>
      <w:r w:rsidR="00DA7F83"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42.5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(37.6-44.8)]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non-MAFLD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group</w:t>
      </w:r>
      <w:r w:rsidR="00DA7F83"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34.8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(30.9-40.4);</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i/>
          <w:iCs/>
          <w:color w:val="000000"/>
          <w:lang w:val="en-GB"/>
        </w:rPr>
        <w:t>P &lt;</w:t>
      </w:r>
      <w:r w:rsidR="005816C8"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0.001].</w:t>
      </w:r>
    </w:p>
    <w:p w14:paraId="687386E5" w14:textId="77777777" w:rsidR="00A77B3E" w:rsidRPr="00E45B22" w:rsidRDefault="00A77B3E" w:rsidP="0023087C">
      <w:pPr>
        <w:spacing w:line="360" w:lineRule="auto"/>
        <w:jc w:val="both"/>
        <w:rPr>
          <w:rFonts w:ascii="Book Antiqua" w:hAnsi="Book Antiqua"/>
          <w:lang w:val="en-GB"/>
        </w:rPr>
      </w:pPr>
    </w:p>
    <w:p w14:paraId="330AE133"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Clinical</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characteristics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of</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patients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with</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or</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without</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muscle</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abnormalities</w:t>
      </w:r>
    </w:p>
    <w:p w14:paraId="7486F23C"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participants,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(7.6%)</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combined,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performance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combined.</w:t>
      </w:r>
    </w:p>
    <w:p w14:paraId="7807DEDB" w14:textId="723C752E"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vertAlign w:val="subscript"/>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older,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prevalence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general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DXA-derived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FM</w:t>
      </w:r>
      <w:r w:rsidRPr="00E45B22">
        <w:rPr>
          <w:rStyle w:val="MsoCommentReference0"/>
          <w:rFonts w:ascii="Book Antiqua" w:eastAsia="Book Antiqua" w:hAnsi="Book Antiqua" w:cs="Book Antiqua"/>
          <w:color w:val="000000"/>
          <w:lang w:val="en-GB"/>
        </w:rPr>
        <w:t>,</w:t>
      </w:r>
      <w:r w:rsidR="003C0ED2" w:rsidRPr="00E45B22">
        <w:rPr>
          <w:rStyle w:val="MsoCommentReference0"/>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compensated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disorders,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sedentary</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lifestyle</w:t>
      </w:r>
      <w:proofErr w:type="gram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risky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alcohol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consumption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(Supplementary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General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polypharmacy,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frequent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(Supplementary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significant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lastRenderedPageBreak/>
        <w:t>differences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(Figure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(Figure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different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range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groups.</w:t>
      </w:r>
    </w:p>
    <w:p w14:paraId="60FD6986" w14:textId="146867B7"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Polypharmacy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tended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frequent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performance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(19.4%)</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functional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performance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(5.4%,</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i/>
          <w:iCs/>
          <w:color w:val="000000"/>
          <w:lang w:val="en-GB"/>
        </w:rPr>
        <w:t>P =</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0.06)</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(Supplementary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Angiotensin-converting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inhibitor,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angiotensin-receptor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blockers,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amlodipine,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amitriptyline,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atenolol,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carvedilol,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diltiazem,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entecavir,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furosemide,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hydrochlorothiazide,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indapamide,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insulin,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metformin,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omeprazole,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propranolol,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spironolactone,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tenofovir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disoproxil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fumarate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medications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individuals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taking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statins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myalgia,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weakness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increased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creatine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phosphokinase.</w:t>
      </w:r>
    </w:p>
    <w:p w14:paraId="74C61E28" w14:textId="045F90A8"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Neither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function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antiviral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therapy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coexisting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performance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sedentary</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lifestyle</w:t>
      </w:r>
      <w:proofErr w:type="gram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(Supplementary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w:t>
      </w:r>
    </w:p>
    <w:p w14:paraId="6F7FD49F" w14:textId="77777777" w:rsidR="00A77B3E" w:rsidRPr="00E45B22" w:rsidRDefault="00A77B3E" w:rsidP="0023087C">
      <w:pPr>
        <w:spacing w:line="360" w:lineRule="auto"/>
        <w:jc w:val="both"/>
        <w:rPr>
          <w:rFonts w:ascii="Book Antiqua" w:hAnsi="Book Antiqua"/>
          <w:lang w:val="en-GB"/>
        </w:rPr>
      </w:pPr>
    </w:p>
    <w:p w14:paraId="160CCDC7"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Correlation</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between</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DXA-derived</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fat</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mass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percentage</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and</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muscle</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abnormalities</w:t>
      </w:r>
    </w:p>
    <w:p w14:paraId="003F178D" w14:textId="4908BBDE"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DXA-derived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inversely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correlated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Pr="00E45B22">
        <w:rPr>
          <w:rFonts w:ascii="Book Antiqua" w:eastAsia="Book Antiqua" w:hAnsi="Book Antiqua" w:cs="Book Antiqua"/>
          <w:i/>
          <w:iCs/>
          <w:color w:val="000000"/>
          <w:lang w:val="en-GB"/>
        </w:rPr>
        <w:t>r</w:t>
      </w:r>
      <w:r w:rsidR="003C0ED2" w:rsidRPr="00E45B22">
        <w:rPr>
          <w:rFonts w:ascii="Book Antiqua" w:eastAsia="Book Antiqua" w:hAnsi="Book Antiqua" w:cs="Book Antiqua"/>
          <w:i/>
          <w:iCs/>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-0.87;</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i/>
          <w:iCs/>
          <w:color w:val="000000"/>
          <w:lang w:val="en-GB"/>
        </w:rPr>
        <w:t>P &lt;</w:t>
      </w:r>
      <w:r w:rsidR="005816C8"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0.001)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(Figure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Pr="00E45B22">
        <w:rPr>
          <w:rFonts w:ascii="Book Antiqua" w:eastAsia="Book Antiqua" w:hAnsi="Book Antiqua" w:cs="Book Antiqua"/>
          <w:i/>
          <w:iCs/>
          <w:color w:val="000000"/>
          <w:lang w:val="en-GB"/>
        </w:rPr>
        <w:t>r</w:t>
      </w:r>
      <w:r w:rsidR="003C0ED2" w:rsidRPr="00E45B22">
        <w:rPr>
          <w:rFonts w:ascii="Book Antiqua" w:eastAsia="Book Antiqua" w:hAnsi="Book Antiqua" w:cs="Book Antiqua"/>
          <w:i/>
          <w:iCs/>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-0.63;</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i/>
          <w:iCs/>
          <w:color w:val="000000"/>
          <w:lang w:val="en-GB"/>
        </w:rPr>
        <w:t>P &lt;</w:t>
      </w:r>
      <w:r w:rsidR="005816C8"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0.001)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(Figure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2B).</w:t>
      </w:r>
    </w:p>
    <w:p w14:paraId="0F7739BE" w14:textId="77777777" w:rsidR="00A77B3E" w:rsidRPr="00E45B22" w:rsidRDefault="00A77B3E" w:rsidP="0023087C">
      <w:pPr>
        <w:spacing w:line="360" w:lineRule="auto"/>
        <w:jc w:val="both"/>
        <w:rPr>
          <w:rFonts w:ascii="Book Antiqua" w:hAnsi="Book Antiqua"/>
          <w:lang w:val="en-GB"/>
        </w:rPr>
      </w:pPr>
    </w:p>
    <w:p w14:paraId="6BEEE65E"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Liver</w:t>
      </w:r>
      <w:r w:rsidR="003C0ED2" w:rsidRPr="00E45B22">
        <w:rPr>
          <w:rFonts w:ascii="Book Antiqua" w:eastAsia="Book Antiqua" w:hAnsi="Book Antiqua" w:cs="Book Antiqua"/>
          <w:b/>
          <w:i/>
          <w:iCs/>
          <w:color w:val="000000"/>
          <w:lang w:val="en-GB"/>
        </w:rPr>
        <w:t xml:space="preserve"> </w:t>
      </w:r>
      <w:proofErr w:type="spellStart"/>
      <w:r w:rsidRPr="00E45B22">
        <w:rPr>
          <w:rFonts w:ascii="Book Antiqua" w:eastAsia="Book Antiqua" w:hAnsi="Book Antiqua" w:cs="Book Antiqua"/>
          <w:b/>
          <w:i/>
          <w:iCs/>
          <w:color w:val="000000"/>
          <w:lang w:val="en-GB"/>
        </w:rPr>
        <w:t>necroinflammatory</w:t>
      </w:r>
      <w:proofErr w:type="spellEnd"/>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activity</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and</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muscle</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abnormalities</w:t>
      </w:r>
    </w:p>
    <w:p w14:paraId="31672C7D"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Neither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function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aminotransferase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levels.</w:t>
      </w:r>
    </w:p>
    <w:p w14:paraId="5E2288C8" w14:textId="77777777" w:rsidR="00A77B3E" w:rsidRPr="00E45B22" w:rsidRDefault="00A77B3E" w:rsidP="0023087C">
      <w:pPr>
        <w:spacing w:line="360" w:lineRule="auto"/>
        <w:jc w:val="both"/>
        <w:rPr>
          <w:rFonts w:ascii="Book Antiqua" w:hAnsi="Book Antiqua"/>
          <w:lang w:val="en-GB"/>
        </w:rPr>
      </w:pPr>
    </w:p>
    <w:p w14:paraId="6DE64488"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Factors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associated</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with</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low</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appendicular</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lean</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mass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adjusted</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for</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body</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mass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index</w:t>
      </w:r>
    </w:p>
    <w:p w14:paraId="7164AAEF" w14:textId="7EAB34AD"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univariate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compensated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IPAQ</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5816C8" w:rsidRPr="00E45B22">
        <w:rPr>
          <w:rFonts w:ascii="Book Antiqua" w:eastAsia="Book Antiqua" w:hAnsi="Book Antiqua" w:cs="Book Antiqua"/>
          <w:color w:val="000000"/>
          <w:lang w:val="en-GB"/>
        </w:rPr>
        <w:t xml:space="preserve">&lt; </w:t>
      </w:r>
      <w:r w:rsidRPr="00E45B22">
        <w:rPr>
          <w:rFonts w:ascii="Book Antiqua" w:eastAsia="Book Antiqua" w:hAnsi="Book Antiqua" w:cs="Book Antiqua"/>
          <w:color w:val="000000"/>
          <w:lang w:val="en-GB"/>
        </w:rPr>
        <w:t>600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w:t>
      </w:r>
      <w:r w:rsidR="00854019" w:rsidRPr="00E45B22">
        <w:rPr>
          <w:rFonts w:ascii="Book Antiqua" w:eastAsia="宋体" w:hAnsi="Book Antiqua" w:cs="宋体"/>
          <w:color w:val="000000"/>
          <w:lang w:val="en-GB"/>
        </w:rPr>
        <w:t>-</w:t>
      </w:r>
      <w:r w:rsidRPr="00E45B22">
        <w:rPr>
          <w:rFonts w:ascii="Book Antiqua" w:eastAsia="Book Antiqua" w:hAnsi="Book Antiqua" w:cs="Book Antiqua"/>
          <w:color w:val="000000"/>
          <w:lang w:val="en-GB"/>
        </w:rPr>
        <w:t>min</w:t>
      </w:r>
      <w:r w:rsidR="005816C8" w:rsidRPr="00E45B22">
        <w:rPr>
          <w:rFonts w:ascii="Book Antiqua" w:eastAsia="Book Antiqua" w:hAnsi="Book Antiqua" w:cs="Book Antiqua"/>
          <w:color w:val="000000"/>
          <w:lang w:val="en-GB"/>
        </w:rPr>
        <w:t>/</w:t>
      </w:r>
      <w:proofErr w:type="spellStart"/>
      <w:r w:rsidR="005816C8" w:rsidRPr="00E45B22">
        <w:rPr>
          <w:rFonts w:ascii="Book Antiqua" w:eastAsia="Book Antiqua" w:hAnsi="Book Antiqua" w:cs="Book Antiqua"/>
          <w:color w:val="000000"/>
          <w:lang w:val="en-GB"/>
        </w:rPr>
        <w:t>wk</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sedentary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lifestyle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remained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positively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independently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multivariable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HSI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inversely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correlated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Pr="00E45B22">
        <w:rPr>
          <w:rFonts w:ascii="Book Antiqua" w:eastAsia="Book Antiqua" w:hAnsi="Book Antiqua" w:cs="Book Antiqua"/>
          <w:i/>
          <w:iCs/>
          <w:color w:val="000000"/>
          <w:lang w:val="en-GB"/>
        </w:rPr>
        <w:t>r</w:t>
      </w:r>
      <w:r w:rsidR="003C0ED2" w:rsidRPr="00E45B22">
        <w:rPr>
          <w:rFonts w:ascii="Book Antiqua" w:eastAsia="Book Antiqua" w:hAnsi="Book Antiqua" w:cs="Book Antiqua"/>
          <w:i/>
          <w:iCs/>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-0.50;</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i/>
          <w:iCs/>
          <w:color w:val="000000"/>
          <w:lang w:val="en-GB"/>
        </w:rPr>
        <w:t>P &lt;</w:t>
      </w:r>
      <w:r w:rsidR="005816C8"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0.001)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(Figure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HSI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005D261D" w:rsidRPr="005D261D">
        <w:rPr>
          <w:rFonts w:ascii="Book Antiqua" w:hAnsi="Book Antiqua" w:cs="Book Antiqua"/>
          <w:color w:val="000000"/>
          <w:lang w:val="en-GB" w:eastAsia="zh-CN"/>
        </w:rPr>
        <w:t>low</w:t>
      </w:r>
      <w:r w:rsidR="005D261D">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(Figure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3B).</w:t>
      </w:r>
    </w:p>
    <w:p w14:paraId="3DFE9340" w14:textId="77777777" w:rsidR="00A77B3E" w:rsidRPr="00E45B22" w:rsidRDefault="00A77B3E" w:rsidP="0023087C">
      <w:pPr>
        <w:spacing w:line="360" w:lineRule="auto"/>
        <w:jc w:val="both"/>
        <w:rPr>
          <w:rFonts w:ascii="Book Antiqua" w:hAnsi="Book Antiqua"/>
          <w:lang w:val="en-GB"/>
        </w:rPr>
      </w:pPr>
    </w:p>
    <w:p w14:paraId="6A63E4F9"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Factors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associated</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with</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low</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handgrip</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strength</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adjusted</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for</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body</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mass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index</w:t>
      </w:r>
    </w:p>
    <w:p w14:paraId="583A5720"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High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compensated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polypharmacy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univariate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remained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positively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independently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univariate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w:t>
      </w:r>
    </w:p>
    <w:p w14:paraId="512D4EED" w14:textId="77777777" w:rsidR="00A77B3E" w:rsidRPr="00E45B22" w:rsidRDefault="00A77B3E" w:rsidP="0023087C">
      <w:pPr>
        <w:spacing w:line="360" w:lineRule="auto"/>
        <w:jc w:val="both"/>
        <w:rPr>
          <w:rFonts w:ascii="Book Antiqua" w:hAnsi="Book Antiqua"/>
          <w:lang w:val="en-GB"/>
        </w:rPr>
      </w:pPr>
    </w:p>
    <w:p w14:paraId="5239ADF1" w14:textId="77777777" w:rsidR="00A77B3E" w:rsidRPr="00E45B22" w:rsidRDefault="004772D7" w:rsidP="0023087C">
      <w:pPr>
        <w:spacing w:line="360" w:lineRule="auto"/>
        <w:jc w:val="both"/>
        <w:rPr>
          <w:rFonts w:ascii="Book Antiqua" w:hAnsi="Book Antiqua"/>
          <w:b/>
          <w:lang w:val="en-GB"/>
        </w:rPr>
      </w:pPr>
      <w:r w:rsidRPr="00E45B22">
        <w:rPr>
          <w:rFonts w:ascii="Book Antiqua" w:eastAsia="Book Antiqua" w:hAnsi="Book Antiqua" w:cs="Book Antiqua"/>
          <w:b/>
          <w:i/>
          <w:iCs/>
          <w:color w:val="000000"/>
          <w:lang w:val="en-GB"/>
        </w:rPr>
        <w:t>Factors</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associated</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with</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low</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physical</w:t>
      </w:r>
      <w:r w:rsidR="003C0ED2" w:rsidRPr="00E45B22">
        <w:rPr>
          <w:rFonts w:ascii="Book Antiqua" w:eastAsia="Book Antiqua" w:hAnsi="Book Antiqua" w:cs="Book Antiqua"/>
          <w:b/>
          <w:i/>
          <w:iCs/>
          <w:color w:val="000000"/>
          <w:lang w:val="en-GB"/>
        </w:rPr>
        <w:t xml:space="preserve"> </w:t>
      </w:r>
      <w:r w:rsidRPr="00E45B22">
        <w:rPr>
          <w:rFonts w:ascii="Book Antiqua" w:eastAsia="Book Antiqua" w:hAnsi="Book Antiqua" w:cs="Book Antiqua"/>
          <w:b/>
          <w:i/>
          <w:iCs/>
          <w:color w:val="000000"/>
          <w:lang w:val="en-GB"/>
        </w:rPr>
        <w:t>performance</w:t>
      </w:r>
    </w:p>
    <w:p w14:paraId="7909ED0E" w14:textId="0EA55888"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polypharmacy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univariate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Polypharmacy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remained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positively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independently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performance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multivariable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analysis.</w:t>
      </w:r>
      <w:r w:rsidR="003C0ED2" w:rsidRPr="00E45B22">
        <w:rPr>
          <w:rFonts w:ascii="Book Antiqua" w:eastAsia="Book Antiqua" w:hAnsi="Book Antiqua" w:cs="Book Antiqua"/>
          <w:color w:val="000000"/>
          <w:lang w:val="en-GB"/>
        </w:rPr>
        <w:t xml:space="preserve"> </w:t>
      </w:r>
    </w:p>
    <w:p w14:paraId="0CD82F12" w14:textId="77777777" w:rsidR="00A77B3E" w:rsidRPr="00E45B22" w:rsidRDefault="00A77B3E" w:rsidP="0023087C">
      <w:pPr>
        <w:spacing w:line="360" w:lineRule="auto"/>
        <w:jc w:val="both"/>
        <w:rPr>
          <w:rFonts w:ascii="Book Antiqua" w:hAnsi="Book Antiqua"/>
          <w:lang w:val="en-GB"/>
        </w:rPr>
      </w:pPr>
    </w:p>
    <w:p w14:paraId="5C92781D"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aps/>
          <w:color w:val="000000"/>
          <w:u w:val="single"/>
          <w:lang w:val="en-GB"/>
        </w:rPr>
        <w:t>DISCUSSION</w:t>
      </w:r>
    </w:p>
    <w:p w14:paraId="7A16E1AC"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identified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13.0%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reports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recognised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significance</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4-8]</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However,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limited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data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quantity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quality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CHB</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7]</w:t>
      </w:r>
      <w:r w:rsidRPr="00E45B22">
        <w:rPr>
          <w:rFonts w:ascii="Book Antiqua" w:eastAsia="Book Antiqua" w:hAnsi="Book Antiqua" w:cs="Book Antiqua"/>
          <w:color w:val="000000"/>
          <w:lang w:val="en-GB"/>
        </w:rPr>
        <w:t>.</w:t>
      </w:r>
    </w:p>
    <w:p w14:paraId="5ADC8E53" w14:textId="77777777"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knowledge,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first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demonstrate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setting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3.8-fold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increased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risk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compared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also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found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threefold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increased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risk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comparison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p>
    <w:p w14:paraId="5A4CF652" w14:textId="72866535"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current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quiescent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virological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activity.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Although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long-term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risk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HCC,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elevated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levels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verified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27.6%</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fulfilled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criteria</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14,21</w:t>
      </w:r>
      <w:r w:rsidR="0023087C" w:rsidRPr="00E45B22">
        <w:rPr>
          <w:rFonts w:ascii="Book Antiqua" w:hAnsi="Book Antiqua" w:cs="Book Antiqua"/>
          <w:color w:val="000000"/>
          <w:vertAlign w:val="superscript"/>
          <w:lang w:val="en-GB" w:eastAsia="zh-CN"/>
        </w:rPr>
        <w:t>,52</w:t>
      </w:r>
      <w:r w:rsidRPr="00E45B22">
        <w:rPr>
          <w:rFonts w:ascii="Book Antiqua" w:eastAsia="Book Antiqua" w:hAnsi="Book Antiqua" w:cs="Book Antiqua"/>
          <w:color w:val="000000"/>
          <w:vertAlign w:val="superscript"/>
          <w:lang w:val="en-GB"/>
        </w:rPr>
        <w:t>]</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presence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overweight,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diet-related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noncommunicable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should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disregarded.</w:t>
      </w:r>
    </w:p>
    <w:p w14:paraId="55927E68" w14:textId="57E782B9"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Concerning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shown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presence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rates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mortality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lastRenderedPageBreak/>
        <w:t>either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condition</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alone</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5,6]</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Myosteatosis</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infiltration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worse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survival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compared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normal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body</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composition</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53]</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individuals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presence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volume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functional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performance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comorbidities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53]</w:t>
      </w:r>
      <w:r w:rsidRPr="00E45B22">
        <w:rPr>
          <w:rFonts w:ascii="Book Antiqua" w:eastAsia="Book Antiqua" w:hAnsi="Book Antiqua" w:cs="Book Antiqua"/>
          <w:color w:val="000000"/>
          <w:lang w:val="en-GB"/>
        </w:rPr>
        <w:t>.</w:t>
      </w:r>
    </w:p>
    <w:p w14:paraId="700834B8" w14:textId="1BC1BACD"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Conversely,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investigations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exploring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composition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scarce.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findings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similar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previous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reporting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frequency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condition</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7]</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authors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categorised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participants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strong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advanced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fibrosis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identified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insulin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resistance,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syndrome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steatosis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7]</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data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suggest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mechanisms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identified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NAFLD/NASH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could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found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HBV</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8,53]</w:t>
      </w:r>
      <w:r w:rsidRPr="00E45B22">
        <w:rPr>
          <w:rFonts w:ascii="Book Antiqua" w:eastAsia="Book Antiqua" w:hAnsi="Book Antiqua" w:cs="Book Antiqua"/>
          <w:color w:val="000000"/>
          <w:lang w:val="en-GB"/>
        </w:rPr>
        <w:t>.</w:t>
      </w:r>
    </w:p>
    <w:p w14:paraId="05DB67FD" w14:textId="79D5489A"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Regarding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complexity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mechanisms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implicated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damage.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colleagues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identified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12.0%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independent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insulin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resistance,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approximately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individuals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syndrome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had</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NAFLD</w:t>
      </w:r>
      <w:r w:rsidR="00BD3F97" w:rsidRPr="00E45B22">
        <w:rPr>
          <w:rFonts w:ascii="Book Antiqua" w:eastAsia="Book Antiqua" w:hAnsi="Book Antiqua" w:cs="Book Antiqua"/>
          <w:color w:val="000000"/>
          <w:vertAlign w:val="superscript"/>
          <w:lang w:val="en-GB"/>
        </w:rPr>
        <w:t>[</w:t>
      </w:r>
      <w:proofErr w:type="gramEnd"/>
      <w:r w:rsidR="0023087C" w:rsidRPr="00E45B22">
        <w:rPr>
          <w:rFonts w:ascii="Book Antiqua" w:hAnsi="Book Antiqua" w:cs="Book Antiqua"/>
          <w:color w:val="000000"/>
          <w:vertAlign w:val="superscript"/>
          <w:lang w:val="en-GB" w:eastAsia="zh-CN"/>
        </w:rPr>
        <w:t>54,</w:t>
      </w:r>
      <w:r w:rsidRPr="00E45B22">
        <w:rPr>
          <w:rFonts w:ascii="Book Antiqua" w:eastAsia="Book Antiqua" w:hAnsi="Book Antiqua" w:cs="Book Antiqua"/>
          <w:color w:val="000000"/>
          <w:vertAlign w:val="superscript"/>
          <w:lang w:val="en-GB"/>
        </w:rPr>
        <w:t>55]</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results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point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bidirectional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axis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possible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pathophysiological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contributor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either</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nonhepatic</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complications.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mechanisms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involved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crosstalk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insulin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resistance,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increased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inflammation,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myokines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secreted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myostatin,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adiponectin,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vitamin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deficiency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inactivity</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8]</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Therefore,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based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remains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utmost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importance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detect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additional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risk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predictors,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adverse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nonliver</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outcomes.</w:t>
      </w:r>
    </w:p>
    <w:p w14:paraId="4D31132D" w14:textId="34D72A16"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Given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relevance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derangement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course,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expert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panel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proposed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new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definition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dysfunction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presence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renaming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which,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unlike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does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require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exclusion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diseases</w:t>
      </w:r>
      <w:r w:rsidR="0023087C" w:rsidRPr="00E45B22">
        <w:rPr>
          <w:rFonts w:ascii="Book Antiqua" w:eastAsia="Book Antiqua" w:hAnsi="Book Antiqua" w:cs="Book Antiqua"/>
          <w:color w:val="000000"/>
          <w:vertAlign w:val="superscript"/>
          <w:lang w:val="en-GB"/>
        </w:rPr>
        <w:t>[</w:t>
      </w:r>
      <w:proofErr w:type="gramEnd"/>
      <w:r w:rsidR="0023087C" w:rsidRPr="00E45B22">
        <w:rPr>
          <w:rFonts w:ascii="Book Antiqua" w:eastAsia="Book Antiqua" w:hAnsi="Book Antiqua" w:cs="Book Antiqua"/>
          <w:color w:val="000000"/>
          <w:vertAlign w:val="superscript"/>
          <w:lang w:val="en-GB"/>
        </w:rPr>
        <w:t>21]</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Large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longitudinal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cohort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investigations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demonstrated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lastRenderedPageBreak/>
        <w:t>superimposed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nonalcoholic</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(NASH)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adults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advanced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fibrosis,</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necroinflammatory</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activity,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complications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all-cause</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mortality</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11-14]</w:t>
      </w:r>
      <w:r w:rsidRPr="00E45B22">
        <w:rPr>
          <w:rFonts w:ascii="Book Antiqua" w:eastAsia="Book Antiqua" w:hAnsi="Book Antiqua" w:cs="Book Antiqua"/>
          <w:color w:val="000000"/>
          <w:lang w:val="en-GB"/>
        </w:rPr>
        <w:t>.</w:t>
      </w:r>
    </w:p>
    <w:p w14:paraId="6EB97D03" w14:textId="77777777"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Nevertheless,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impact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coexisting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progression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remains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complex</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controversial</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20]</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investigation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reported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although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coexisting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observed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approximately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34.0%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receiving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antiviral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therapy,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risk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HCC</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56]</w:t>
      </w:r>
      <w:r w:rsidRPr="00E45B22">
        <w:rPr>
          <w:rFonts w:ascii="Book Antiqua" w:eastAsia="Book Antiqua" w:hAnsi="Book Antiqua" w:cs="Book Antiqua"/>
          <w:color w:val="000000"/>
          <w:lang w:val="en-GB"/>
        </w:rPr>
        <w:t>.</w:t>
      </w:r>
    </w:p>
    <w:p w14:paraId="5CFDC9DC" w14:textId="37BB84BF"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performance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polypharmacy.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Venter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colleagues</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57]</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observed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significantly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greater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gain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treated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dolutegravir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plus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two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prodrugs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tenofovir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(tenofovir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disoproxil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fumarate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tenofovir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alafenamide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fumarate),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especially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combination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TAF,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participants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treated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standard-care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regimen.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Translating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evidence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context,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important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mention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prodrugs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tenofovir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extensively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worldwide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first-line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options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long-term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therapy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infection</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24]</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effects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nucleos</w:t>
      </w:r>
      <w:proofErr w:type="spellEnd"/>
      <w:r w:rsidRPr="00E45B22">
        <w:rPr>
          <w:rFonts w:ascii="Book Antiqua" w:eastAsia="Book Antiqua" w:hAnsi="Book Antiqua" w:cs="Book Antiqua"/>
          <w:color w:val="000000"/>
          <w:lang w:val="en-GB"/>
        </w:rPr>
        <w:t>(t)ide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analogues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composition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individuals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scarcely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investigated.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However,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previous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demonstrated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increases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mitochondrial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alterations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long-term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antiviral</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treatment</w:t>
      </w:r>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58,59]</w:t>
      </w:r>
      <w:r w:rsidRPr="00E45B22">
        <w:rPr>
          <w:rFonts w:ascii="Book Antiqua" w:eastAsia="Book Antiqua" w:hAnsi="Book Antiqua" w:cs="Book Antiqua"/>
          <w:color w:val="000000"/>
          <w:lang w:val="en-GB"/>
        </w:rPr>
        <w:t>.</w:t>
      </w:r>
    </w:p>
    <w:p w14:paraId="0F35DACF" w14:textId="28C1AB4C"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Limitations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attending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referral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which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representative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00553D19" w:rsidRPr="00E45B22">
        <w:rPr>
          <w:rFonts w:ascii="Book Antiqua" w:eastAsia="Book Antiqua" w:hAnsi="Book Antiqua" w:cs="Book Antiqua"/>
          <w:color w:val="000000"/>
          <w:lang w:val="en-GB"/>
        </w:rPr>
        <w:t>cross-sectional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nature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investigation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precluded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possibility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recognising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cause-effect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relationship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adverse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status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coexisting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addition,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detail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DXA-derived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measurements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restraint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discerning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level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intramuscular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infiltration.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Furthermore,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control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group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should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sequential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investigation.</w:t>
      </w:r>
    </w:p>
    <w:p w14:paraId="20180188" w14:textId="0AF4FC9C" w:rsidR="00A77B3E" w:rsidRPr="00E45B22" w:rsidRDefault="004772D7" w:rsidP="0023087C">
      <w:pPr>
        <w:spacing w:line="360" w:lineRule="auto"/>
        <w:ind w:firstLineChars="200" w:firstLine="480"/>
        <w:jc w:val="both"/>
        <w:rPr>
          <w:rFonts w:ascii="Book Antiqua" w:hAnsi="Book Antiqua"/>
          <w:lang w:val="en-GB"/>
        </w:rPr>
      </w:pPr>
      <w:r w:rsidRPr="00E45B22">
        <w:rPr>
          <w:rFonts w:ascii="Book Antiqua" w:eastAsia="Book Antiqua" w:hAnsi="Book Antiqua" w:cs="Book Antiqua"/>
          <w:color w:val="000000"/>
          <w:lang w:val="en-GB"/>
        </w:rPr>
        <w:t>Although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highly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important</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course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proofErr w:type="gram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universal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consensus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define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diagnose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lastRenderedPageBreak/>
        <w:t>condition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population.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Especially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need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endorse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definitions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cut-off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values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(quantity/quality)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function.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Regarding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issues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coexisting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proofErr w:type="spellStart"/>
      <w:proofErr w:type="gramStart"/>
      <w:r w:rsidRPr="00E45B22">
        <w:rPr>
          <w:rFonts w:ascii="Book Antiqua" w:eastAsia="Book Antiqua" w:hAnsi="Book Antiqua" w:cs="Book Antiqua"/>
          <w:color w:val="000000"/>
          <w:lang w:val="en-GB"/>
        </w:rPr>
        <w:t>myosteatosis</w:t>
      </w:r>
      <w:proofErr w:type="spellEnd"/>
      <w:r w:rsidR="00BD3F97" w:rsidRPr="00E45B22">
        <w:rPr>
          <w:rFonts w:ascii="Book Antiqua" w:eastAsia="Book Antiqua" w:hAnsi="Book Antiqua" w:cs="Book Antiqua"/>
          <w:color w:val="000000"/>
          <w:vertAlign w:val="superscript"/>
          <w:lang w:val="en-GB"/>
        </w:rPr>
        <w:t>[</w:t>
      </w:r>
      <w:proofErr w:type="gramEnd"/>
      <w:r w:rsidRPr="00E45B22">
        <w:rPr>
          <w:rFonts w:ascii="Book Antiqua" w:eastAsia="Book Antiqua" w:hAnsi="Book Antiqua" w:cs="Book Antiqua"/>
          <w:color w:val="000000"/>
          <w:vertAlign w:val="superscript"/>
          <w:lang w:val="en-GB"/>
        </w:rPr>
        <w:t>8,56]</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composition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could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light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interplay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among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adipose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tissue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BD3F97" w:rsidRPr="00E45B22">
        <w:rPr>
          <w:rFonts w:ascii="Book Antiqua" w:eastAsia="Book Antiqua" w:hAnsi="Book Antiqua" w:cs="Book Antiqua"/>
          <w:color w:val="000000"/>
          <w:vertAlign w:val="superscript"/>
          <w:lang w:val="en-GB"/>
        </w:rPr>
        <w:t>[</w:t>
      </w:r>
      <w:r w:rsidRPr="00E45B22">
        <w:rPr>
          <w:rFonts w:ascii="Book Antiqua" w:eastAsia="Book Antiqua" w:hAnsi="Book Antiqua" w:cs="Book Antiqua"/>
          <w:color w:val="000000"/>
          <w:vertAlign w:val="superscript"/>
          <w:lang w:val="en-GB"/>
        </w:rPr>
        <w:t>7,8,53]</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
    <w:p w14:paraId="53FF7913" w14:textId="77777777" w:rsidR="00A77B3E" w:rsidRPr="00E45B22" w:rsidRDefault="00A77B3E" w:rsidP="0023087C">
      <w:pPr>
        <w:spacing w:line="360" w:lineRule="auto"/>
        <w:jc w:val="both"/>
        <w:rPr>
          <w:rFonts w:ascii="Book Antiqua" w:hAnsi="Book Antiqua"/>
          <w:lang w:val="en-GB"/>
        </w:rPr>
      </w:pPr>
    </w:p>
    <w:p w14:paraId="0AD4B05D"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aps/>
          <w:color w:val="000000"/>
          <w:u w:val="single"/>
          <w:lang w:val="en-GB"/>
        </w:rPr>
        <w:t>CONCLUSION</w:t>
      </w:r>
    </w:p>
    <w:p w14:paraId="1C7E86D3"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conclusion,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independent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findings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point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crosstalk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clinicians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researchers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should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emphasise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importance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holistic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integrated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management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coexistence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dysregulation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involved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pathophysiology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nonhepatic</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outcomes.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Thus,</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metabolic</w:t>
      </w:r>
      <w:proofErr w:type="gram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assessments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should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encouraged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among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HBV-chronically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individuals.</w:t>
      </w:r>
    </w:p>
    <w:p w14:paraId="3D07187B" w14:textId="77777777" w:rsidR="00A77B3E" w:rsidRPr="00E45B22" w:rsidRDefault="00A77B3E" w:rsidP="0023087C">
      <w:pPr>
        <w:spacing w:line="360" w:lineRule="auto"/>
        <w:jc w:val="both"/>
        <w:rPr>
          <w:rFonts w:ascii="Book Antiqua" w:hAnsi="Book Antiqua"/>
          <w:lang w:val="en-GB"/>
        </w:rPr>
      </w:pPr>
    </w:p>
    <w:p w14:paraId="5442F9A1"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aps/>
          <w:color w:val="000000"/>
          <w:u w:val="single"/>
          <w:lang w:val="en-GB"/>
        </w:rPr>
        <w:t>ARTICLE</w:t>
      </w:r>
      <w:r w:rsidR="003C0ED2" w:rsidRPr="00E45B22">
        <w:rPr>
          <w:rFonts w:ascii="Book Antiqua" w:eastAsia="Book Antiqua" w:hAnsi="Book Antiqua" w:cs="Book Antiqua"/>
          <w:b/>
          <w:caps/>
          <w:color w:val="000000"/>
          <w:u w:val="single"/>
          <w:lang w:val="en-GB"/>
        </w:rPr>
        <w:t xml:space="preserve"> </w:t>
      </w:r>
      <w:r w:rsidRPr="00E45B22">
        <w:rPr>
          <w:rFonts w:ascii="Book Antiqua" w:eastAsia="Book Antiqua" w:hAnsi="Book Antiqua" w:cs="Book Antiqua"/>
          <w:b/>
          <w:caps/>
          <w:color w:val="000000"/>
          <w:u w:val="single"/>
          <w:lang w:val="en-GB"/>
        </w:rPr>
        <w:t>HIGHLIGHTS</w:t>
      </w:r>
    </w:p>
    <w:p w14:paraId="286F7240"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i/>
          <w:color w:val="000000"/>
          <w:lang w:val="en-GB"/>
        </w:rPr>
        <w:t>Research</w:t>
      </w:r>
      <w:r w:rsidR="003C0ED2" w:rsidRPr="00E45B22">
        <w:rPr>
          <w:rFonts w:ascii="Book Antiqua" w:eastAsia="Book Antiqua" w:hAnsi="Book Antiqua" w:cs="Book Antiqua"/>
          <w:b/>
          <w:i/>
          <w:color w:val="000000"/>
          <w:lang w:val="en-GB"/>
        </w:rPr>
        <w:t xml:space="preserve"> </w:t>
      </w:r>
      <w:r w:rsidRPr="00E45B22">
        <w:rPr>
          <w:rFonts w:ascii="Book Antiqua" w:eastAsia="Book Antiqua" w:hAnsi="Book Antiqua" w:cs="Book Antiqua"/>
          <w:b/>
          <w:i/>
          <w:color w:val="000000"/>
          <w:lang w:val="en-GB"/>
        </w:rPr>
        <w:t>background</w:t>
      </w:r>
    </w:p>
    <w:p w14:paraId="567ED625" w14:textId="77777777" w:rsidR="00A77B3E" w:rsidRPr="00E45B22" w:rsidRDefault="004772D7" w:rsidP="0023087C">
      <w:pPr>
        <w:spacing w:line="360" w:lineRule="auto"/>
        <w:jc w:val="both"/>
        <w:rPr>
          <w:rFonts w:ascii="Book Antiqua" w:hAnsi="Book Antiqua" w:cs="Book Antiqua"/>
          <w:color w:val="000000"/>
          <w:lang w:val="en-GB" w:eastAsia="zh-CN"/>
        </w:rPr>
      </w:pPr>
      <w:r w:rsidRPr="00E45B22">
        <w:rPr>
          <w:rFonts w:ascii="Book Antiqua" w:eastAsia="Book Antiqua" w:hAnsi="Book Antiqua" w:cs="Book Antiqua"/>
          <w:color w:val="000000"/>
          <w:lang w:val="en-GB"/>
        </w:rPr>
        <w:t>Recently,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significance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increasingly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recognised.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However,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linked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scarcely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investigated.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Among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them,</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host</w:t>
      </w:r>
      <w:proofErr w:type="gram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environmental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factors,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nutritional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characteristics,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should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evaluated.</w:t>
      </w:r>
    </w:p>
    <w:p w14:paraId="738BAE75" w14:textId="77777777" w:rsidR="0023087C" w:rsidRPr="00E45B22" w:rsidRDefault="0023087C" w:rsidP="0023087C">
      <w:pPr>
        <w:spacing w:line="360" w:lineRule="auto"/>
        <w:jc w:val="both"/>
        <w:rPr>
          <w:rFonts w:ascii="Book Antiqua" w:hAnsi="Book Antiqua"/>
          <w:lang w:val="en-GB" w:eastAsia="zh-CN"/>
        </w:rPr>
      </w:pPr>
    </w:p>
    <w:p w14:paraId="62304026"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i/>
          <w:color w:val="000000"/>
          <w:lang w:val="en-GB"/>
        </w:rPr>
        <w:t>Research</w:t>
      </w:r>
      <w:r w:rsidR="003C0ED2" w:rsidRPr="00E45B22">
        <w:rPr>
          <w:rFonts w:ascii="Book Antiqua" w:eastAsia="Book Antiqua" w:hAnsi="Book Antiqua" w:cs="Book Antiqua"/>
          <w:b/>
          <w:i/>
          <w:color w:val="000000"/>
          <w:lang w:val="en-GB"/>
        </w:rPr>
        <w:t xml:space="preserve"> </w:t>
      </w:r>
      <w:r w:rsidRPr="00E45B22">
        <w:rPr>
          <w:rFonts w:ascii="Book Antiqua" w:eastAsia="Book Antiqua" w:hAnsi="Book Antiqua" w:cs="Book Antiqua"/>
          <w:b/>
          <w:i/>
          <w:color w:val="000000"/>
          <w:lang w:val="en-GB"/>
        </w:rPr>
        <w:t>motivation</w:t>
      </w:r>
    </w:p>
    <w:p w14:paraId="7019CDAA" w14:textId="2AC8711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identified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7.1%,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11.8%,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21.9%</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noncirrhotic,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compensated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(Child</w:t>
      </w:r>
      <w:r w:rsidR="0023087C"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Turcotte</w:t>
      </w:r>
      <w:r w:rsidR="0023087C"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Pugh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decompensated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(Child</w:t>
      </w:r>
      <w:r w:rsidR="0023087C"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Turcotte</w:t>
      </w:r>
      <w:r w:rsidR="0023087C"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Pugh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respectively.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More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recently,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colleagues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observed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significantly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severity,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especially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among</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color w:val="000000"/>
          <w:lang w:val="en-GB"/>
        </w:rPr>
        <w:t xml:space="preserve">hepatitis B virus </w:t>
      </w:r>
      <w:r w:rsidR="0023087C" w:rsidRPr="00E45B22">
        <w:rPr>
          <w:rFonts w:ascii="Book Antiqua" w:eastAsia="Book Antiqua" w:hAnsi="Book Antiqua" w:cs="Book Antiqua"/>
          <w:color w:val="000000"/>
          <w:lang w:val="en-GB"/>
        </w:rPr>
        <w:lastRenderedPageBreak/>
        <w:t>(HBV)</w:t>
      </w:r>
      <w:r w:rsidRPr="00E45B22">
        <w:rPr>
          <w:rFonts w:ascii="Book Antiqua" w:eastAsia="Book Antiqua" w:hAnsi="Book Antiqua" w:cs="Book Antiqua"/>
          <w:color w:val="000000"/>
          <w:lang w:val="en-GB"/>
        </w:rPr>
        <w:t>-positive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subgroups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insulin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resistance,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proofErr w:type="gramStart"/>
      <w:r w:rsidRPr="00E45B22">
        <w:rPr>
          <w:rFonts w:ascii="Book Antiqua" w:eastAsia="Book Antiqua" w:hAnsi="Book Antiqua" w:cs="Book Antiqua"/>
          <w:color w:val="000000"/>
          <w:lang w:val="en-GB"/>
        </w:rPr>
        <w:t>syndrome</w:t>
      </w:r>
      <w:proofErr w:type="gram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p>
    <w:p w14:paraId="28F3E720" w14:textId="77777777" w:rsidR="00A77B3E" w:rsidRPr="00E45B22" w:rsidRDefault="00A77B3E" w:rsidP="0023087C">
      <w:pPr>
        <w:spacing w:line="360" w:lineRule="auto"/>
        <w:jc w:val="both"/>
        <w:rPr>
          <w:rFonts w:ascii="Book Antiqua" w:hAnsi="Book Antiqua"/>
          <w:lang w:val="en-GB"/>
        </w:rPr>
      </w:pPr>
    </w:p>
    <w:p w14:paraId="2FF66D8C"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i/>
          <w:color w:val="000000"/>
          <w:lang w:val="en-GB"/>
        </w:rPr>
        <w:t>Research</w:t>
      </w:r>
      <w:r w:rsidR="003C0ED2" w:rsidRPr="00E45B22">
        <w:rPr>
          <w:rFonts w:ascii="Book Antiqua" w:eastAsia="Book Antiqua" w:hAnsi="Book Antiqua" w:cs="Book Antiqua"/>
          <w:b/>
          <w:i/>
          <w:color w:val="000000"/>
          <w:lang w:val="en-GB"/>
        </w:rPr>
        <w:t xml:space="preserve"> </w:t>
      </w:r>
      <w:r w:rsidRPr="00E45B22">
        <w:rPr>
          <w:rFonts w:ascii="Book Antiqua" w:eastAsia="Book Antiqua" w:hAnsi="Book Antiqua" w:cs="Book Antiqua"/>
          <w:b/>
          <w:i/>
          <w:color w:val="000000"/>
          <w:lang w:val="en-GB"/>
        </w:rPr>
        <w:t>objectives</w:t>
      </w:r>
    </w:p>
    <w:p w14:paraId="1BD5732C"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investigate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components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sarcopenia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demographic,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lifestyle,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nutritional,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biochemical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variables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HBV-chronically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p>
    <w:p w14:paraId="66B01442" w14:textId="77777777" w:rsidR="00A77B3E" w:rsidRPr="00E45B22" w:rsidRDefault="00A77B3E" w:rsidP="0023087C">
      <w:pPr>
        <w:spacing w:line="360" w:lineRule="auto"/>
        <w:jc w:val="both"/>
        <w:rPr>
          <w:rFonts w:ascii="Book Antiqua" w:hAnsi="Book Antiqua"/>
          <w:lang w:val="en-GB"/>
        </w:rPr>
      </w:pPr>
    </w:p>
    <w:p w14:paraId="0C060770"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i/>
          <w:color w:val="000000"/>
          <w:lang w:val="en-GB"/>
        </w:rPr>
        <w:t>Research</w:t>
      </w:r>
      <w:r w:rsidR="003C0ED2" w:rsidRPr="00E45B22">
        <w:rPr>
          <w:rFonts w:ascii="Book Antiqua" w:eastAsia="Book Antiqua" w:hAnsi="Book Antiqua" w:cs="Book Antiqua"/>
          <w:b/>
          <w:i/>
          <w:color w:val="000000"/>
          <w:lang w:val="en-GB"/>
        </w:rPr>
        <w:t xml:space="preserve"> </w:t>
      </w:r>
      <w:r w:rsidRPr="00E45B22">
        <w:rPr>
          <w:rFonts w:ascii="Book Antiqua" w:eastAsia="Book Antiqua" w:hAnsi="Book Antiqua" w:cs="Book Antiqua"/>
          <w:b/>
          <w:i/>
          <w:color w:val="000000"/>
          <w:lang w:val="en-GB"/>
        </w:rPr>
        <w:t>methods</w:t>
      </w:r>
    </w:p>
    <w:p w14:paraId="5E5816E6" w14:textId="3C750C8F"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Dual-energy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X-ray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absorptiometry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(DXA)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quantifying</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color w:val="000000"/>
          <w:lang w:val="en-GB"/>
        </w:rPr>
        <w:t>appendicular lean mass (ALM)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adjusted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index</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function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color w:val="000000"/>
          <w:lang w:val="en-GB"/>
        </w:rPr>
        <w:t>hand grip strength (HGS)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timed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defined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criteria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proposed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international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expert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panel.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Shape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Index</w:t>
      </w:r>
      <w:r w:rsidR="0023087C"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International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Activity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Questionnaire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assess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physical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activity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level,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respectively.</w:t>
      </w:r>
    </w:p>
    <w:p w14:paraId="74734CC5" w14:textId="77777777" w:rsidR="00A77B3E" w:rsidRPr="00E45B22" w:rsidRDefault="00A77B3E" w:rsidP="0023087C">
      <w:pPr>
        <w:spacing w:line="360" w:lineRule="auto"/>
        <w:jc w:val="both"/>
        <w:rPr>
          <w:rFonts w:ascii="Book Antiqua" w:hAnsi="Book Antiqua"/>
          <w:lang w:val="en-GB"/>
        </w:rPr>
      </w:pPr>
    </w:p>
    <w:p w14:paraId="06550BE5"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i/>
          <w:color w:val="000000"/>
          <w:lang w:val="en-GB"/>
        </w:rPr>
        <w:t>Research</w:t>
      </w:r>
      <w:r w:rsidR="003C0ED2" w:rsidRPr="00E45B22">
        <w:rPr>
          <w:rFonts w:ascii="Book Antiqua" w:eastAsia="Book Antiqua" w:hAnsi="Book Antiqua" w:cs="Book Antiqua"/>
          <w:b/>
          <w:i/>
          <w:color w:val="000000"/>
          <w:lang w:val="en-GB"/>
        </w:rPr>
        <w:t xml:space="preserve"> </w:t>
      </w:r>
      <w:r w:rsidRPr="00E45B22">
        <w:rPr>
          <w:rFonts w:ascii="Book Antiqua" w:eastAsia="Book Antiqua" w:hAnsi="Book Antiqua" w:cs="Book Antiqua"/>
          <w:b/>
          <w:i/>
          <w:color w:val="000000"/>
          <w:lang w:val="en-GB"/>
        </w:rPr>
        <w:t>results</w:t>
      </w:r>
    </w:p>
    <w:p w14:paraId="07B5FA15" w14:textId="0FF9B224"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cross-sectional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105</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color w:val="000000"/>
          <w:lang w:val="en-GB"/>
        </w:rPr>
        <w:t>chronic hepatitis B (CHB)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followed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tertiary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ambulatory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48.5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23087C"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12.0</w:t>
      </w:r>
      <w:r w:rsidR="003C0ED2" w:rsidRPr="00E45B22">
        <w:rPr>
          <w:rFonts w:ascii="Book Antiqua" w:eastAsia="Book Antiqua" w:hAnsi="Book Antiqua" w:cs="Book Antiqua"/>
          <w:color w:val="000000"/>
          <w:lang w:val="en-GB"/>
        </w:rPr>
        <w:t xml:space="preserve"> </w:t>
      </w:r>
      <w:r w:rsidR="00BD3F97" w:rsidRPr="00E45B22">
        <w:rPr>
          <w:rFonts w:ascii="Book Antiqua" w:eastAsia="Book Antiqua" w:hAnsi="Book Antiqua" w:cs="Book Antiqua"/>
          <w:color w:val="000000"/>
          <w:lang w:val="en-GB"/>
        </w:rPr>
        <w:t>years</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58.1%</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76.2%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23.8%</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compensated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cirrhosis).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DXA-derived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percentage</w:t>
      </w:r>
      <w:r w:rsidR="0023087C"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inversely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correlated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Pr="00E45B22">
        <w:rPr>
          <w:rFonts w:ascii="Book Antiqua" w:eastAsia="Book Antiqua" w:hAnsi="Book Antiqua" w:cs="Book Antiqua"/>
          <w:i/>
          <w:iCs/>
          <w:color w:val="000000"/>
          <w:lang w:val="en-GB"/>
        </w:rPr>
        <w:t>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0.87)</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vertAlign w:val="subscript"/>
          <w:lang w:val="en-GB"/>
        </w:rPr>
        <w:t xml:space="preserve"> </w:t>
      </w:r>
      <w:r w:rsidRPr="00E45B22">
        <w:rPr>
          <w:rFonts w:ascii="Book Antiqua" w:eastAsia="Book Antiqua" w:hAnsi="Book Antiqua" w:cs="Book Antiqua"/>
          <w:color w:val="000000"/>
          <w:lang w:val="en-GB"/>
        </w:rPr>
        <w:t>(</w:t>
      </w:r>
      <w:r w:rsidRPr="00E45B22">
        <w:rPr>
          <w:rFonts w:ascii="Book Antiqua" w:eastAsia="Book Antiqua" w:hAnsi="Book Antiqua" w:cs="Book Antiqua"/>
          <w:i/>
          <w:iCs/>
          <w:color w:val="000000"/>
          <w:lang w:val="en-GB"/>
        </w:rPr>
        <w:t>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0.63).</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multivariable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analysis,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sedentarism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positively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independently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ALM</w:t>
      </w:r>
      <w:r w:rsidRPr="00E45B22">
        <w:rPr>
          <w:rFonts w:ascii="Book Antiqua" w:eastAsia="Book Antiqua" w:hAnsi="Book Antiqua" w:cs="Book Antiqua"/>
          <w:color w:val="000000"/>
          <w:vertAlign w:val="subscript"/>
          <w:lang w:val="en-GB"/>
        </w:rPr>
        <w:t>BMI</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independently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independently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HGS.</w:t>
      </w:r>
    </w:p>
    <w:p w14:paraId="6B479958" w14:textId="77777777" w:rsidR="00A77B3E" w:rsidRPr="00E45B22" w:rsidRDefault="00A77B3E" w:rsidP="0023087C">
      <w:pPr>
        <w:spacing w:line="360" w:lineRule="auto"/>
        <w:jc w:val="both"/>
        <w:rPr>
          <w:rFonts w:ascii="Book Antiqua" w:hAnsi="Book Antiqua"/>
          <w:lang w:val="en-GB"/>
        </w:rPr>
      </w:pPr>
    </w:p>
    <w:p w14:paraId="34D2BB22"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i/>
          <w:color w:val="000000"/>
          <w:lang w:val="en-GB"/>
        </w:rPr>
        <w:t>Research</w:t>
      </w:r>
      <w:r w:rsidR="003C0ED2" w:rsidRPr="00E45B22">
        <w:rPr>
          <w:rFonts w:ascii="Book Antiqua" w:eastAsia="Book Antiqua" w:hAnsi="Book Antiqua" w:cs="Book Antiqua"/>
          <w:b/>
          <w:i/>
          <w:color w:val="000000"/>
          <w:lang w:val="en-GB"/>
        </w:rPr>
        <w:t xml:space="preserve"> </w:t>
      </w:r>
      <w:r w:rsidRPr="00E45B22">
        <w:rPr>
          <w:rFonts w:ascii="Book Antiqua" w:eastAsia="Book Antiqua" w:hAnsi="Book Antiqua" w:cs="Book Antiqua"/>
          <w:b/>
          <w:i/>
          <w:color w:val="000000"/>
          <w:lang w:val="en-GB"/>
        </w:rPr>
        <w:t>conclusions</w:t>
      </w:r>
    </w:p>
    <w:p w14:paraId="1361CC10" w14:textId="704AD1BF"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Among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color w:val="000000"/>
          <w:lang w:val="en-GB"/>
        </w:rPr>
        <w:t>CHB</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liver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disease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central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obesity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were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associated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Metabolic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skeletal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lastRenderedPageBreak/>
        <w:t>muscle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abnormality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appraisal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should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encouraged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among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HBV-chronically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individuals.</w:t>
      </w:r>
    </w:p>
    <w:p w14:paraId="29DE4AF2" w14:textId="77777777" w:rsidR="00A77B3E" w:rsidRPr="00E45B22" w:rsidRDefault="00A77B3E" w:rsidP="0023087C">
      <w:pPr>
        <w:spacing w:line="360" w:lineRule="auto"/>
        <w:jc w:val="both"/>
        <w:rPr>
          <w:rFonts w:ascii="Book Antiqua" w:hAnsi="Book Antiqua"/>
          <w:lang w:val="en-GB"/>
        </w:rPr>
      </w:pPr>
    </w:p>
    <w:p w14:paraId="4FEDE42E"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i/>
          <w:color w:val="000000"/>
          <w:lang w:val="en-GB"/>
        </w:rPr>
        <w:t>Research</w:t>
      </w:r>
      <w:r w:rsidR="003C0ED2" w:rsidRPr="00E45B22">
        <w:rPr>
          <w:rFonts w:ascii="Book Antiqua" w:eastAsia="Book Antiqua" w:hAnsi="Book Antiqua" w:cs="Book Antiqua"/>
          <w:b/>
          <w:i/>
          <w:color w:val="000000"/>
          <w:lang w:val="en-GB"/>
        </w:rPr>
        <w:t xml:space="preserve"> </w:t>
      </w:r>
      <w:r w:rsidRPr="00E45B22">
        <w:rPr>
          <w:rFonts w:ascii="Book Antiqua" w:eastAsia="Book Antiqua" w:hAnsi="Book Antiqua" w:cs="Book Antiqua"/>
          <w:b/>
          <w:i/>
          <w:color w:val="000000"/>
          <w:lang w:val="en-GB"/>
        </w:rPr>
        <w:t>perspectives</w:t>
      </w:r>
    </w:p>
    <w:p w14:paraId="74579060" w14:textId="6C6DD70D"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Further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large-scale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case</w:t>
      </w:r>
      <w:r w:rsidR="0023087C"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control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studies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needed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evaluate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role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HBV-chronically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including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individuals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MAFLD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without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CHB.</w:t>
      </w:r>
    </w:p>
    <w:p w14:paraId="5E4AA0A5" w14:textId="77777777" w:rsidR="00A77B3E" w:rsidRPr="00E45B22" w:rsidRDefault="00A77B3E" w:rsidP="0023087C">
      <w:pPr>
        <w:spacing w:line="360" w:lineRule="auto"/>
        <w:jc w:val="both"/>
        <w:rPr>
          <w:rFonts w:ascii="Book Antiqua" w:hAnsi="Book Antiqua"/>
          <w:lang w:val="en-GB"/>
        </w:rPr>
      </w:pPr>
    </w:p>
    <w:p w14:paraId="7001B7D3"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aps/>
          <w:color w:val="000000"/>
          <w:u w:val="single"/>
          <w:lang w:val="en-GB"/>
        </w:rPr>
        <w:t>ACKNOWLEDGEMENTS</w:t>
      </w:r>
    </w:p>
    <w:p w14:paraId="0CF60A59"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authors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appreciate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participants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contribution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Outpatient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Clinic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Viral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staff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Instituto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Alfa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Gastroenterologia</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Faculdade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Medicina</w:t>
      </w:r>
      <w:proofErr w:type="spellEnd"/>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Universidade</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Federal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w:t>
      </w:r>
    </w:p>
    <w:p w14:paraId="55F7B300" w14:textId="77777777" w:rsidR="00A77B3E" w:rsidRPr="00E45B22" w:rsidRDefault="00A77B3E" w:rsidP="0023087C">
      <w:pPr>
        <w:spacing w:line="360" w:lineRule="auto"/>
        <w:jc w:val="both"/>
        <w:rPr>
          <w:rFonts w:ascii="Book Antiqua" w:hAnsi="Book Antiqua"/>
          <w:lang w:val="en-GB"/>
        </w:rPr>
      </w:pPr>
    </w:p>
    <w:p w14:paraId="1A9AE975"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t>REFERENCES</w:t>
      </w:r>
    </w:p>
    <w:p w14:paraId="43FAFAE8" w14:textId="77777777" w:rsidR="00BD3F97" w:rsidRPr="00E45B22" w:rsidRDefault="00BD3F97" w:rsidP="0023087C">
      <w:pPr>
        <w:spacing w:line="360" w:lineRule="auto"/>
        <w:jc w:val="both"/>
        <w:rPr>
          <w:rFonts w:ascii="Book Antiqua" w:hAnsi="Book Antiqua" w:cs="Book Antiqua"/>
          <w:color w:val="000000"/>
          <w:lang w:val="en-GB" w:eastAsia="zh-CN"/>
        </w:rPr>
      </w:pPr>
      <w:r w:rsidRPr="00E45B22">
        <w:rPr>
          <w:rFonts w:ascii="Book Antiqua" w:eastAsia="Book Antiqua" w:hAnsi="Book Antiqua" w:cs="Book Antiqua"/>
          <w:color w:val="000000"/>
          <w:lang w:val="en-GB"/>
        </w:rPr>
        <w:t>1</w:t>
      </w:r>
      <w:r w:rsidRPr="00E45B22">
        <w:rPr>
          <w:rFonts w:ascii="Book Antiqua" w:hAnsi="Book Antiqua" w:cs="Book Antiqua"/>
          <w:color w:val="000000"/>
          <w:lang w:val="en-GB" w:eastAsia="zh-CN"/>
        </w:rPr>
        <w:t xml:space="preserve"> </w:t>
      </w:r>
      <w:r w:rsidRPr="00E45B22">
        <w:rPr>
          <w:rFonts w:ascii="Book Antiqua" w:eastAsia="Book Antiqua" w:hAnsi="Book Antiqua" w:cs="Book Antiqua"/>
          <w:b/>
          <w:color w:val="000000"/>
          <w:lang w:val="en-GB"/>
        </w:rPr>
        <w:t>World Health organization</w:t>
      </w:r>
      <w:r w:rsidRPr="00E45B22">
        <w:rPr>
          <w:rFonts w:ascii="Book Antiqua" w:eastAsia="Book Antiqua" w:hAnsi="Book Antiqua" w:cs="Book Antiqua"/>
          <w:color w:val="000000"/>
          <w:lang w:val="en-GB"/>
        </w:rPr>
        <w:t>. The double burden of malnutrition. Policy brief. Geneva: World Health Organization</w:t>
      </w:r>
      <w:r w:rsidRPr="00E45B22">
        <w:rPr>
          <w:rFonts w:ascii="Book Antiqua" w:hAnsi="Book Antiqua" w:cs="Book Antiqua"/>
          <w:color w:val="000000"/>
          <w:lang w:val="en-GB" w:eastAsia="zh-CN"/>
        </w:rPr>
        <w:t>,</w:t>
      </w:r>
      <w:r w:rsidRPr="00E45B22">
        <w:rPr>
          <w:rFonts w:ascii="Book Antiqua" w:eastAsia="Book Antiqua" w:hAnsi="Book Antiqua" w:cs="Book Antiqua"/>
          <w:color w:val="000000"/>
          <w:lang w:val="en-GB"/>
        </w:rPr>
        <w:t xml:space="preserve"> 2017. [cited 20 April 2022]. Available from: https://www.who.int/publications/i/item/WHO-NMH-NHD-17.3</w:t>
      </w:r>
    </w:p>
    <w:p w14:paraId="0E78621D" w14:textId="11563016"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2 </w:t>
      </w:r>
      <w:r w:rsidRPr="00E45B22">
        <w:rPr>
          <w:rFonts w:ascii="Book Antiqua" w:eastAsia="Book Antiqua" w:hAnsi="Book Antiqua" w:cs="Book Antiqua"/>
          <w:b/>
          <w:bCs/>
          <w:color w:val="000000"/>
          <w:lang w:val="en-GB"/>
        </w:rPr>
        <w:t>NCD Risk Factor Collaboration</w:t>
      </w:r>
      <w:r w:rsidR="00FD20B6" w:rsidRPr="00E45B22">
        <w:rPr>
          <w:rFonts w:ascii="Book Antiqua" w:eastAsia="Book Antiqua" w:hAnsi="Book Antiqua" w:cs="Book Antiqua"/>
          <w:b/>
          <w:bCs/>
          <w:color w:val="000000"/>
          <w:lang w:val="en-GB"/>
        </w:rPr>
        <w:t xml:space="preserve"> </w:t>
      </w:r>
      <w:r w:rsidR="00FD20B6" w:rsidRPr="00E45B22">
        <w:rPr>
          <w:rFonts w:ascii="Book Antiqua" w:hAnsi="Book Antiqua"/>
          <w:b/>
          <w:bCs/>
          <w:color w:val="000000" w:themeColor="text1"/>
          <w:shd w:val="clear" w:color="auto" w:fill="FFFFFF"/>
        </w:rPr>
        <w:t>(NCD-</w:t>
      </w:r>
      <w:proofErr w:type="spellStart"/>
      <w:r w:rsidR="00FD20B6" w:rsidRPr="00E45B22">
        <w:rPr>
          <w:rFonts w:ascii="Book Antiqua" w:hAnsi="Book Antiqua"/>
          <w:b/>
          <w:bCs/>
          <w:color w:val="000000" w:themeColor="text1"/>
          <w:shd w:val="clear" w:color="auto" w:fill="FFFFFF"/>
        </w:rPr>
        <w:t>RisC</w:t>
      </w:r>
      <w:proofErr w:type="spellEnd"/>
      <w:r w:rsidR="00FD20B6" w:rsidRPr="00E45B22">
        <w:rPr>
          <w:rFonts w:ascii="Book Antiqua" w:hAnsi="Book Antiqua"/>
          <w:b/>
          <w:bCs/>
          <w:color w:val="000000" w:themeColor="text1"/>
          <w:shd w:val="clear" w:color="auto" w:fill="FFFFFF"/>
        </w:rPr>
        <w:t>)</w:t>
      </w:r>
      <w:r w:rsidRPr="00E45B22">
        <w:rPr>
          <w:rFonts w:ascii="Book Antiqua" w:eastAsia="Book Antiqua" w:hAnsi="Book Antiqua" w:cs="Book Antiqua"/>
          <w:color w:val="000000"/>
          <w:lang w:val="en-GB"/>
        </w:rPr>
        <w:t xml:space="preserve">. Trends in adult body-mass index in 200 countries from 1975 to 2014: a pooled analysis of 1698 population-based measurement studies with 19·2 million participants. </w:t>
      </w:r>
      <w:r w:rsidRPr="00E45B22">
        <w:rPr>
          <w:rFonts w:ascii="Book Antiqua" w:eastAsia="Book Antiqua" w:hAnsi="Book Antiqua" w:cs="Book Antiqua"/>
          <w:i/>
          <w:iCs/>
          <w:color w:val="000000"/>
          <w:lang w:val="en-GB"/>
        </w:rPr>
        <w:t>Lancet</w:t>
      </w:r>
      <w:r w:rsidRPr="00E45B22">
        <w:rPr>
          <w:rFonts w:ascii="Book Antiqua" w:eastAsia="Book Antiqua" w:hAnsi="Book Antiqua" w:cs="Book Antiqua"/>
          <w:color w:val="000000"/>
          <w:lang w:val="en-GB"/>
        </w:rPr>
        <w:t xml:space="preserve"> 2016; </w:t>
      </w:r>
      <w:r w:rsidRPr="00E45B22">
        <w:rPr>
          <w:rFonts w:ascii="Book Antiqua" w:eastAsia="Book Antiqua" w:hAnsi="Book Antiqua" w:cs="Book Antiqua"/>
          <w:b/>
          <w:bCs/>
          <w:color w:val="000000"/>
          <w:lang w:val="en-GB"/>
        </w:rPr>
        <w:t>387</w:t>
      </w:r>
      <w:r w:rsidRPr="00E45B22">
        <w:rPr>
          <w:rFonts w:ascii="Book Antiqua" w:eastAsia="Book Antiqua" w:hAnsi="Book Antiqua" w:cs="Book Antiqua"/>
          <w:color w:val="000000"/>
          <w:lang w:val="en-GB"/>
        </w:rPr>
        <w:t>: 1377-1396 [PMID: 27115820 DOI: 10.1016/S0140-6736(16)30054-X]</w:t>
      </w:r>
    </w:p>
    <w:p w14:paraId="3B589F1E"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3 </w:t>
      </w:r>
      <w:r w:rsidRPr="00E45B22">
        <w:rPr>
          <w:rFonts w:ascii="Book Antiqua" w:eastAsia="Book Antiqua" w:hAnsi="Book Antiqua" w:cs="Book Antiqua"/>
          <w:b/>
          <w:bCs/>
          <w:color w:val="000000"/>
          <w:lang w:val="en-GB"/>
        </w:rPr>
        <w:t>Tandon P</w:t>
      </w:r>
      <w:r w:rsidRPr="00E45B22">
        <w:rPr>
          <w:rFonts w:ascii="Book Antiqua" w:eastAsia="Book Antiqua" w:hAnsi="Book Antiqua" w:cs="Book Antiqua"/>
          <w:color w:val="000000"/>
          <w:lang w:val="en-GB"/>
        </w:rPr>
        <w:t>, Montano-</w:t>
      </w:r>
      <w:proofErr w:type="spellStart"/>
      <w:r w:rsidRPr="00E45B22">
        <w:rPr>
          <w:rFonts w:ascii="Book Antiqua" w:eastAsia="Book Antiqua" w:hAnsi="Book Antiqua" w:cs="Book Antiqua"/>
          <w:color w:val="000000"/>
          <w:lang w:val="en-GB"/>
        </w:rPr>
        <w:t>Loza</w:t>
      </w:r>
      <w:proofErr w:type="spellEnd"/>
      <w:r w:rsidRPr="00E45B22">
        <w:rPr>
          <w:rFonts w:ascii="Book Antiqua" w:eastAsia="Book Antiqua" w:hAnsi="Book Antiqua" w:cs="Book Antiqua"/>
          <w:color w:val="000000"/>
          <w:lang w:val="en-GB"/>
        </w:rPr>
        <w:t xml:space="preserve"> AJ, Lai JC, </w:t>
      </w:r>
      <w:proofErr w:type="spellStart"/>
      <w:r w:rsidRPr="00E45B22">
        <w:rPr>
          <w:rFonts w:ascii="Book Antiqua" w:eastAsia="Book Antiqua" w:hAnsi="Book Antiqua" w:cs="Book Antiqua"/>
          <w:color w:val="000000"/>
          <w:lang w:val="en-GB"/>
        </w:rPr>
        <w:t>Dasarathy</w:t>
      </w:r>
      <w:proofErr w:type="spellEnd"/>
      <w:r w:rsidRPr="00E45B22">
        <w:rPr>
          <w:rFonts w:ascii="Book Antiqua" w:eastAsia="Book Antiqua" w:hAnsi="Book Antiqua" w:cs="Book Antiqua"/>
          <w:color w:val="000000"/>
          <w:lang w:val="en-GB"/>
        </w:rPr>
        <w:t xml:space="preserve"> S, </w:t>
      </w:r>
      <w:proofErr w:type="spellStart"/>
      <w:r w:rsidRPr="00E45B22">
        <w:rPr>
          <w:rFonts w:ascii="Book Antiqua" w:eastAsia="Book Antiqua" w:hAnsi="Book Antiqua" w:cs="Book Antiqua"/>
          <w:color w:val="000000"/>
          <w:lang w:val="en-GB"/>
        </w:rPr>
        <w:t>Merli</w:t>
      </w:r>
      <w:proofErr w:type="spellEnd"/>
      <w:r w:rsidRPr="00E45B22">
        <w:rPr>
          <w:rFonts w:ascii="Book Antiqua" w:eastAsia="Book Antiqua" w:hAnsi="Book Antiqua" w:cs="Book Antiqua"/>
          <w:color w:val="000000"/>
          <w:lang w:val="en-GB"/>
        </w:rPr>
        <w:t xml:space="preserve"> M. </w:t>
      </w:r>
      <w:proofErr w:type="gramStart"/>
      <w:r w:rsidRPr="00E45B22">
        <w:rPr>
          <w:rFonts w:ascii="Book Antiqua" w:eastAsia="Book Antiqua" w:hAnsi="Book Antiqua" w:cs="Book Antiqua"/>
          <w:color w:val="000000"/>
          <w:lang w:val="en-GB"/>
        </w:rPr>
        <w:t>Sarcopenia</w:t>
      </w:r>
      <w:proofErr w:type="gramEnd"/>
      <w:r w:rsidRPr="00E45B22">
        <w:rPr>
          <w:rFonts w:ascii="Book Antiqua" w:eastAsia="Book Antiqua" w:hAnsi="Book Antiqua" w:cs="Book Antiqua"/>
          <w:color w:val="000000"/>
          <w:lang w:val="en-GB"/>
        </w:rPr>
        <w:t xml:space="preserve"> and frailty in decompensated cirrhosis. </w:t>
      </w:r>
      <w:r w:rsidRPr="00E45B22">
        <w:rPr>
          <w:rFonts w:ascii="Book Antiqua" w:eastAsia="Book Antiqua" w:hAnsi="Book Antiqua" w:cs="Book Antiqua"/>
          <w:i/>
          <w:iCs/>
          <w:color w:val="000000"/>
          <w:lang w:val="en-GB"/>
        </w:rPr>
        <w:t>J Hepatol</w:t>
      </w:r>
      <w:r w:rsidRPr="00E45B22">
        <w:rPr>
          <w:rFonts w:ascii="Book Antiqua" w:eastAsia="Book Antiqua" w:hAnsi="Book Antiqua" w:cs="Book Antiqua"/>
          <w:color w:val="000000"/>
          <w:lang w:val="en-GB"/>
        </w:rPr>
        <w:t xml:space="preserve"> 2021; </w:t>
      </w:r>
      <w:r w:rsidRPr="00E45B22">
        <w:rPr>
          <w:rFonts w:ascii="Book Antiqua" w:eastAsia="Book Antiqua" w:hAnsi="Book Antiqua" w:cs="Book Antiqua"/>
          <w:b/>
          <w:bCs/>
          <w:color w:val="000000"/>
          <w:lang w:val="en-GB"/>
        </w:rPr>
        <w:t xml:space="preserve">75 </w:t>
      </w:r>
      <w:proofErr w:type="spellStart"/>
      <w:r w:rsidRPr="00E45B22">
        <w:rPr>
          <w:rFonts w:ascii="Book Antiqua" w:eastAsia="Book Antiqua" w:hAnsi="Book Antiqua" w:cs="Book Antiqua"/>
          <w:b/>
          <w:bCs/>
          <w:color w:val="000000"/>
          <w:lang w:val="en-GB"/>
        </w:rPr>
        <w:t>Suppl</w:t>
      </w:r>
      <w:proofErr w:type="spellEnd"/>
      <w:r w:rsidRPr="00E45B22">
        <w:rPr>
          <w:rFonts w:ascii="Book Antiqua" w:eastAsia="Book Antiqua" w:hAnsi="Book Antiqua" w:cs="Book Antiqua"/>
          <w:b/>
          <w:bCs/>
          <w:color w:val="000000"/>
          <w:lang w:val="en-GB"/>
        </w:rPr>
        <w:t xml:space="preserve"> 1</w:t>
      </w:r>
      <w:r w:rsidRPr="00E45B22">
        <w:rPr>
          <w:rFonts w:ascii="Book Antiqua" w:eastAsia="Book Antiqua" w:hAnsi="Book Antiqua" w:cs="Book Antiqua"/>
          <w:color w:val="000000"/>
          <w:lang w:val="en-GB"/>
        </w:rPr>
        <w:t>: S147-S162 [PMID: 34039486 DOI: 10.1016/j.jhep.2021.01.025]</w:t>
      </w:r>
    </w:p>
    <w:p w14:paraId="51DD1EA9"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4 </w:t>
      </w:r>
      <w:proofErr w:type="spellStart"/>
      <w:r w:rsidRPr="00E45B22">
        <w:rPr>
          <w:rFonts w:ascii="Book Antiqua" w:eastAsia="Book Antiqua" w:hAnsi="Book Antiqua" w:cs="Book Antiqua"/>
          <w:b/>
          <w:bCs/>
          <w:color w:val="000000"/>
          <w:lang w:val="en-GB"/>
        </w:rPr>
        <w:t>Dasarathy</w:t>
      </w:r>
      <w:proofErr w:type="spellEnd"/>
      <w:r w:rsidRPr="00E45B22">
        <w:rPr>
          <w:rFonts w:ascii="Book Antiqua" w:eastAsia="Book Antiqua" w:hAnsi="Book Antiqua" w:cs="Book Antiqua"/>
          <w:b/>
          <w:bCs/>
          <w:color w:val="000000"/>
          <w:lang w:val="en-GB"/>
        </w:rPr>
        <w:t xml:space="preserve"> S</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Merli</w:t>
      </w:r>
      <w:proofErr w:type="spellEnd"/>
      <w:r w:rsidRPr="00E45B22">
        <w:rPr>
          <w:rFonts w:ascii="Book Antiqua" w:eastAsia="Book Antiqua" w:hAnsi="Book Antiqua" w:cs="Book Antiqua"/>
          <w:color w:val="000000"/>
          <w:lang w:val="en-GB"/>
        </w:rPr>
        <w:t xml:space="preserve"> M. Sarcopenia from mechanism to diagnosis and treatment in liver disease. </w:t>
      </w:r>
      <w:r w:rsidRPr="00E45B22">
        <w:rPr>
          <w:rFonts w:ascii="Book Antiqua" w:eastAsia="Book Antiqua" w:hAnsi="Book Antiqua" w:cs="Book Antiqua"/>
          <w:i/>
          <w:iCs/>
          <w:color w:val="000000"/>
          <w:lang w:val="en-GB"/>
        </w:rPr>
        <w:t>J Hepatol</w:t>
      </w:r>
      <w:r w:rsidRPr="00E45B22">
        <w:rPr>
          <w:rFonts w:ascii="Book Antiqua" w:eastAsia="Book Antiqua" w:hAnsi="Book Antiqua" w:cs="Book Antiqua"/>
          <w:color w:val="000000"/>
          <w:lang w:val="en-GB"/>
        </w:rPr>
        <w:t xml:space="preserve"> 2016; </w:t>
      </w:r>
      <w:r w:rsidRPr="00E45B22">
        <w:rPr>
          <w:rFonts w:ascii="Book Antiqua" w:eastAsia="Book Antiqua" w:hAnsi="Book Antiqua" w:cs="Book Antiqua"/>
          <w:b/>
          <w:bCs/>
          <w:color w:val="000000"/>
          <w:lang w:val="en-GB"/>
        </w:rPr>
        <w:t>65</w:t>
      </w:r>
      <w:r w:rsidRPr="00E45B22">
        <w:rPr>
          <w:rFonts w:ascii="Book Antiqua" w:eastAsia="Book Antiqua" w:hAnsi="Book Antiqua" w:cs="Book Antiqua"/>
          <w:color w:val="000000"/>
          <w:lang w:val="en-GB"/>
        </w:rPr>
        <w:t>: 1232-1244 [PMID: 27515775 DOI: 10.1016/j.jhep.2016.07.040]</w:t>
      </w:r>
    </w:p>
    <w:p w14:paraId="2AEE0E4A"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5 </w:t>
      </w:r>
      <w:proofErr w:type="spellStart"/>
      <w:r w:rsidRPr="00E45B22">
        <w:rPr>
          <w:rFonts w:ascii="Book Antiqua" w:eastAsia="Book Antiqua" w:hAnsi="Book Antiqua" w:cs="Book Antiqua"/>
          <w:b/>
          <w:bCs/>
          <w:color w:val="000000"/>
          <w:lang w:val="en-GB"/>
        </w:rPr>
        <w:t>Eslamparast</w:t>
      </w:r>
      <w:proofErr w:type="spellEnd"/>
      <w:r w:rsidRPr="00E45B22">
        <w:rPr>
          <w:rFonts w:ascii="Book Antiqua" w:eastAsia="Book Antiqua" w:hAnsi="Book Antiqua" w:cs="Book Antiqua"/>
          <w:b/>
          <w:bCs/>
          <w:color w:val="000000"/>
          <w:lang w:val="en-GB"/>
        </w:rPr>
        <w:t xml:space="preserve"> T</w:t>
      </w:r>
      <w:r w:rsidRPr="00E45B22">
        <w:rPr>
          <w:rFonts w:ascii="Book Antiqua" w:eastAsia="Book Antiqua" w:hAnsi="Book Antiqua" w:cs="Book Antiqua"/>
          <w:color w:val="000000"/>
          <w:lang w:val="en-GB"/>
        </w:rPr>
        <w:t>, Montano-</w:t>
      </w:r>
      <w:proofErr w:type="spellStart"/>
      <w:r w:rsidRPr="00E45B22">
        <w:rPr>
          <w:rFonts w:ascii="Book Antiqua" w:eastAsia="Book Antiqua" w:hAnsi="Book Antiqua" w:cs="Book Antiqua"/>
          <w:color w:val="000000"/>
          <w:lang w:val="en-GB"/>
        </w:rPr>
        <w:t>Loza</w:t>
      </w:r>
      <w:proofErr w:type="spellEnd"/>
      <w:r w:rsidRPr="00E45B22">
        <w:rPr>
          <w:rFonts w:ascii="Book Antiqua" w:eastAsia="Book Antiqua" w:hAnsi="Book Antiqua" w:cs="Book Antiqua"/>
          <w:color w:val="000000"/>
          <w:lang w:val="en-GB"/>
        </w:rPr>
        <w:t xml:space="preserve"> AJ, Raman M, Tandon P. Sarcopenic obesity in cirrhosis-The confluence of 2 prognostic titans. </w:t>
      </w:r>
      <w:r w:rsidRPr="00E45B22">
        <w:rPr>
          <w:rFonts w:ascii="Book Antiqua" w:eastAsia="Book Antiqua" w:hAnsi="Book Antiqua" w:cs="Book Antiqua"/>
          <w:i/>
          <w:iCs/>
          <w:color w:val="000000"/>
          <w:lang w:val="en-GB"/>
        </w:rPr>
        <w:t>Liver Int</w:t>
      </w:r>
      <w:r w:rsidRPr="00E45B22">
        <w:rPr>
          <w:rFonts w:ascii="Book Antiqua" w:eastAsia="Book Antiqua" w:hAnsi="Book Antiqua" w:cs="Book Antiqua"/>
          <w:color w:val="000000"/>
          <w:lang w:val="en-GB"/>
        </w:rPr>
        <w:t xml:space="preserve"> 2018; </w:t>
      </w:r>
      <w:r w:rsidRPr="00E45B22">
        <w:rPr>
          <w:rFonts w:ascii="Book Antiqua" w:eastAsia="Book Antiqua" w:hAnsi="Book Antiqua" w:cs="Book Antiqua"/>
          <w:b/>
          <w:bCs/>
          <w:color w:val="000000"/>
          <w:lang w:val="en-GB"/>
        </w:rPr>
        <w:t>38</w:t>
      </w:r>
      <w:r w:rsidRPr="00E45B22">
        <w:rPr>
          <w:rFonts w:ascii="Book Antiqua" w:eastAsia="Book Antiqua" w:hAnsi="Book Antiqua" w:cs="Book Antiqua"/>
          <w:color w:val="000000"/>
          <w:lang w:val="en-GB"/>
        </w:rPr>
        <w:t>: 1706-1717 [PMID: 29738109 DOI: 10.1111/liv.13876]</w:t>
      </w:r>
    </w:p>
    <w:p w14:paraId="09A6FF02"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lastRenderedPageBreak/>
        <w:t xml:space="preserve">6 </w:t>
      </w:r>
      <w:r w:rsidRPr="00E45B22">
        <w:rPr>
          <w:rFonts w:ascii="Book Antiqua" w:eastAsia="Book Antiqua" w:hAnsi="Book Antiqua" w:cs="Book Antiqua"/>
          <w:b/>
          <w:bCs/>
          <w:color w:val="000000"/>
          <w:lang w:val="en-GB"/>
        </w:rPr>
        <w:t>Montano-</w:t>
      </w:r>
      <w:proofErr w:type="spellStart"/>
      <w:r w:rsidRPr="00E45B22">
        <w:rPr>
          <w:rFonts w:ascii="Book Antiqua" w:eastAsia="Book Antiqua" w:hAnsi="Book Antiqua" w:cs="Book Antiqua"/>
          <w:b/>
          <w:bCs/>
          <w:color w:val="000000"/>
          <w:lang w:val="en-GB"/>
        </w:rPr>
        <w:t>Loza</w:t>
      </w:r>
      <w:proofErr w:type="spellEnd"/>
      <w:r w:rsidRPr="00E45B22">
        <w:rPr>
          <w:rFonts w:ascii="Book Antiqua" w:eastAsia="Book Antiqua" w:hAnsi="Book Antiqua" w:cs="Book Antiqua"/>
          <w:b/>
          <w:bCs/>
          <w:color w:val="000000"/>
          <w:lang w:val="en-GB"/>
        </w:rPr>
        <w:t xml:space="preserve"> AJ</w:t>
      </w:r>
      <w:r w:rsidRPr="00E45B22">
        <w:rPr>
          <w:rFonts w:ascii="Book Antiqua" w:eastAsia="Book Antiqua" w:hAnsi="Book Antiqua" w:cs="Book Antiqua"/>
          <w:color w:val="000000"/>
          <w:lang w:val="en-GB"/>
        </w:rPr>
        <w:t xml:space="preserve">, Angulo P, Meza-Junco J, Prado CM, Sawyer MB, Beaumont C, Esfandiari N, Ma M, </w:t>
      </w:r>
      <w:proofErr w:type="spellStart"/>
      <w:r w:rsidRPr="00E45B22">
        <w:rPr>
          <w:rFonts w:ascii="Book Antiqua" w:eastAsia="Book Antiqua" w:hAnsi="Book Antiqua" w:cs="Book Antiqua"/>
          <w:color w:val="000000"/>
          <w:lang w:val="en-GB"/>
        </w:rPr>
        <w:t>Baracos</w:t>
      </w:r>
      <w:proofErr w:type="spellEnd"/>
      <w:r w:rsidRPr="00E45B22">
        <w:rPr>
          <w:rFonts w:ascii="Book Antiqua" w:eastAsia="Book Antiqua" w:hAnsi="Book Antiqua" w:cs="Book Antiqua"/>
          <w:color w:val="000000"/>
          <w:lang w:val="en-GB"/>
        </w:rPr>
        <w:t xml:space="preserve"> VE. Sarcopenic obesity and </w:t>
      </w:r>
      <w:proofErr w:type="spellStart"/>
      <w:r w:rsidRPr="00E45B22">
        <w:rPr>
          <w:rFonts w:ascii="Book Antiqua" w:eastAsia="Book Antiqua" w:hAnsi="Book Antiqua" w:cs="Book Antiqua"/>
          <w:color w:val="000000"/>
          <w:lang w:val="en-GB"/>
        </w:rPr>
        <w:t>myosteatosis</w:t>
      </w:r>
      <w:proofErr w:type="spellEnd"/>
      <w:r w:rsidRPr="00E45B22">
        <w:rPr>
          <w:rFonts w:ascii="Book Antiqua" w:eastAsia="Book Antiqua" w:hAnsi="Book Antiqua" w:cs="Book Antiqua"/>
          <w:color w:val="000000"/>
          <w:lang w:val="en-GB"/>
        </w:rPr>
        <w:t xml:space="preserve"> are associated with higher mortality in patients with cirrhosis. </w:t>
      </w:r>
      <w:r w:rsidRPr="00E45B22">
        <w:rPr>
          <w:rFonts w:ascii="Book Antiqua" w:eastAsia="Book Antiqua" w:hAnsi="Book Antiqua" w:cs="Book Antiqua"/>
          <w:i/>
          <w:iCs/>
          <w:color w:val="000000"/>
          <w:lang w:val="en-GB"/>
        </w:rPr>
        <w:t>J Cachexia Sarcopenia Muscle</w:t>
      </w:r>
      <w:r w:rsidRPr="00E45B22">
        <w:rPr>
          <w:rFonts w:ascii="Book Antiqua" w:eastAsia="Book Antiqua" w:hAnsi="Book Antiqua" w:cs="Book Antiqua"/>
          <w:color w:val="000000"/>
          <w:lang w:val="en-GB"/>
        </w:rPr>
        <w:t xml:space="preserve"> 2016; </w:t>
      </w:r>
      <w:r w:rsidRPr="00E45B22">
        <w:rPr>
          <w:rFonts w:ascii="Book Antiqua" w:eastAsia="Book Antiqua" w:hAnsi="Book Antiqua" w:cs="Book Antiqua"/>
          <w:b/>
          <w:bCs/>
          <w:color w:val="000000"/>
          <w:lang w:val="en-GB"/>
        </w:rPr>
        <w:t>7</w:t>
      </w:r>
      <w:r w:rsidRPr="00E45B22">
        <w:rPr>
          <w:rFonts w:ascii="Book Antiqua" w:eastAsia="Book Antiqua" w:hAnsi="Book Antiqua" w:cs="Book Antiqua"/>
          <w:color w:val="000000"/>
          <w:lang w:val="en-GB"/>
        </w:rPr>
        <w:t>: 126-135 [PMID: 27493866 DOI: 10.1002/jcsm.12039]</w:t>
      </w:r>
    </w:p>
    <w:p w14:paraId="6691A633"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7 </w:t>
      </w:r>
      <w:r w:rsidRPr="00E45B22">
        <w:rPr>
          <w:rFonts w:ascii="Book Antiqua" w:eastAsia="Book Antiqua" w:hAnsi="Book Antiqua" w:cs="Book Antiqua"/>
          <w:b/>
          <w:bCs/>
          <w:color w:val="000000"/>
          <w:lang w:val="en-GB"/>
        </w:rPr>
        <w:t>Han E</w:t>
      </w:r>
      <w:r w:rsidRPr="00E45B22">
        <w:rPr>
          <w:rFonts w:ascii="Book Antiqua" w:eastAsia="Book Antiqua" w:hAnsi="Book Antiqua" w:cs="Book Antiqua"/>
          <w:color w:val="000000"/>
          <w:lang w:val="en-GB"/>
        </w:rPr>
        <w:t xml:space="preserve">, Lee YH, Kim BK, Park JY, Kim DY, </w:t>
      </w:r>
      <w:proofErr w:type="spellStart"/>
      <w:r w:rsidRPr="00E45B22">
        <w:rPr>
          <w:rFonts w:ascii="Book Antiqua" w:eastAsia="Book Antiqua" w:hAnsi="Book Antiqua" w:cs="Book Antiqua"/>
          <w:color w:val="000000"/>
          <w:lang w:val="en-GB"/>
        </w:rPr>
        <w:t>Ahn</w:t>
      </w:r>
      <w:proofErr w:type="spellEnd"/>
      <w:r w:rsidRPr="00E45B22">
        <w:rPr>
          <w:rFonts w:ascii="Book Antiqua" w:eastAsia="Book Antiqua" w:hAnsi="Book Antiqua" w:cs="Book Antiqua"/>
          <w:color w:val="000000"/>
          <w:lang w:val="en-GB"/>
        </w:rPr>
        <w:t xml:space="preserve"> SH, Lee BW, Kang ES, Cha BS, Han KH, Kim SU. Sarcopenia is associated with the risk of significant liver fibrosis in metabolically unhealthy subjects with chronic hepatitis B. </w:t>
      </w:r>
      <w:r w:rsidRPr="00E45B22">
        <w:rPr>
          <w:rFonts w:ascii="Book Antiqua" w:eastAsia="Book Antiqua" w:hAnsi="Book Antiqua" w:cs="Book Antiqua"/>
          <w:i/>
          <w:iCs/>
          <w:color w:val="000000"/>
          <w:lang w:val="en-GB"/>
        </w:rPr>
        <w:t xml:space="preserve">Aliment </w:t>
      </w:r>
      <w:proofErr w:type="spellStart"/>
      <w:r w:rsidRPr="00E45B22">
        <w:rPr>
          <w:rFonts w:ascii="Book Antiqua" w:eastAsia="Book Antiqua" w:hAnsi="Book Antiqua" w:cs="Book Antiqua"/>
          <w:i/>
          <w:iCs/>
          <w:color w:val="000000"/>
          <w:lang w:val="en-GB"/>
        </w:rPr>
        <w:t>Pharmacol</w:t>
      </w:r>
      <w:proofErr w:type="spellEnd"/>
      <w:r w:rsidRPr="00E45B22">
        <w:rPr>
          <w:rFonts w:ascii="Book Antiqua" w:eastAsia="Book Antiqua" w:hAnsi="Book Antiqua" w:cs="Book Antiqua"/>
          <w:i/>
          <w:iCs/>
          <w:color w:val="000000"/>
          <w:lang w:val="en-GB"/>
        </w:rPr>
        <w:t xml:space="preserve"> </w:t>
      </w:r>
      <w:proofErr w:type="spellStart"/>
      <w:r w:rsidRPr="00E45B22">
        <w:rPr>
          <w:rFonts w:ascii="Book Antiqua" w:eastAsia="Book Antiqua" w:hAnsi="Book Antiqua" w:cs="Book Antiqua"/>
          <w:i/>
          <w:iCs/>
          <w:color w:val="000000"/>
          <w:lang w:val="en-GB"/>
        </w:rPr>
        <w:t>Ther</w:t>
      </w:r>
      <w:proofErr w:type="spellEnd"/>
      <w:r w:rsidRPr="00E45B22">
        <w:rPr>
          <w:rFonts w:ascii="Book Antiqua" w:eastAsia="Book Antiqua" w:hAnsi="Book Antiqua" w:cs="Book Antiqua"/>
          <w:color w:val="000000"/>
          <w:lang w:val="en-GB"/>
        </w:rPr>
        <w:t xml:space="preserve"> 2018; </w:t>
      </w:r>
      <w:r w:rsidRPr="00E45B22">
        <w:rPr>
          <w:rFonts w:ascii="Book Antiqua" w:eastAsia="Book Antiqua" w:hAnsi="Book Antiqua" w:cs="Book Antiqua"/>
          <w:b/>
          <w:bCs/>
          <w:color w:val="000000"/>
          <w:lang w:val="en-GB"/>
        </w:rPr>
        <w:t>48</w:t>
      </w:r>
      <w:r w:rsidRPr="00E45B22">
        <w:rPr>
          <w:rFonts w:ascii="Book Antiqua" w:eastAsia="Book Antiqua" w:hAnsi="Book Antiqua" w:cs="Book Antiqua"/>
          <w:color w:val="000000"/>
          <w:lang w:val="en-GB"/>
        </w:rPr>
        <w:t>: 300-312 [PMID: 29920701 DOI: 10.1111/apt.14843]</w:t>
      </w:r>
    </w:p>
    <w:p w14:paraId="7CA1CE63"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8 </w:t>
      </w:r>
      <w:r w:rsidRPr="00E45B22">
        <w:rPr>
          <w:rFonts w:ascii="Book Antiqua" w:eastAsia="Book Antiqua" w:hAnsi="Book Antiqua" w:cs="Book Antiqua"/>
          <w:b/>
          <w:bCs/>
          <w:color w:val="000000"/>
          <w:lang w:val="en-GB"/>
        </w:rPr>
        <w:t>Chakravarthy MV</w:t>
      </w:r>
      <w:r w:rsidRPr="00E45B22">
        <w:rPr>
          <w:rFonts w:ascii="Book Antiqua" w:eastAsia="Book Antiqua" w:hAnsi="Book Antiqua" w:cs="Book Antiqua"/>
          <w:color w:val="000000"/>
          <w:lang w:val="en-GB"/>
        </w:rPr>
        <w:t xml:space="preserve">, Siddiqui MS, </w:t>
      </w:r>
      <w:proofErr w:type="spellStart"/>
      <w:r w:rsidRPr="00E45B22">
        <w:rPr>
          <w:rFonts w:ascii="Book Antiqua" w:eastAsia="Book Antiqua" w:hAnsi="Book Antiqua" w:cs="Book Antiqua"/>
          <w:color w:val="000000"/>
          <w:lang w:val="en-GB"/>
        </w:rPr>
        <w:t>Forsgren</w:t>
      </w:r>
      <w:proofErr w:type="spellEnd"/>
      <w:r w:rsidRPr="00E45B22">
        <w:rPr>
          <w:rFonts w:ascii="Book Antiqua" w:eastAsia="Book Antiqua" w:hAnsi="Book Antiqua" w:cs="Book Antiqua"/>
          <w:color w:val="000000"/>
          <w:lang w:val="en-GB"/>
        </w:rPr>
        <w:t xml:space="preserve"> MF, Sanyal AJ. Harnessing Muscle-Liver Crosstalk to Treat </w:t>
      </w:r>
      <w:proofErr w:type="spellStart"/>
      <w:r w:rsidRPr="00E45B22">
        <w:rPr>
          <w:rFonts w:ascii="Book Antiqua" w:eastAsia="Book Antiqua" w:hAnsi="Book Antiqua" w:cs="Book Antiqua"/>
          <w:color w:val="000000"/>
          <w:lang w:val="en-GB"/>
        </w:rPr>
        <w:t>Nonalcoholic</w:t>
      </w:r>
      <w:proofErr w:type="spellEnd"/>
      <w:r w:rsidRPr="00E45B22">
        <w:rPr>
          <w:rFonts w:ascii="Book Antiqua" w:eastAsia="Book Antiqua" w:hAnsi="Book Antiqua" w:cs="Book Antiqua"/>
          <w:color w:val="000000"/>
          <w:lang w:val="en-GB"/>
        </w:rPr>
        <w:t xml:space="preserve"> Steatohepatitis. </w:t>
      </w:r>
      <w:r w:rsidRPr="00E45B22">
        <w:rPr>
          <w:rFonts w:ascii="Book Antiqua" w:eastAsia="Book Antiqua" w:hAnsi="Book Antiqua" w:cs="Book Antiqua"/>
          <w:i/>
          <w:iCs/>
          <w:color w:val="000000"/>
          <w:lang w:val="en-GB"/>
        </w:rPr>
        <w:t>Front Endocrinol (Lausanne)</w:t>
      </w:r>
      <w:r w:rsidRPr="00E45B22">
        <w:rPr>
          <w:rFonts w:ascii="Book Antiqua" w:eastAsia="Book Antiqua" w:hAnsi="Book Antiqua" w:cs="Book Antiqua"/>
          <w:color w:val="000000"/>
          <w:lang w:val="en-GB"/>
        </w:rPr>
        <w:t xml:space="preserve"> 2020; </w:t>
      </w:r>
      <w:r w:rsidRPr="00E45B22">
        <w:rPr>
          <w:rFonts w:ascii="Book Antiqua" w:eastAsia="Book Antiqua" w:hAnsi="Book Antiqua" w:cs="Book Antiqua"/>
          <w:b/>
          <w:bCs/>
          <w:color w:val="000000"/>
          <w:lang w:val="en-GB"/>
        </w:rPr>
        <w:t>11</w:t>
      </w:r>
      <w:r w:rsidRPr="00E45B22">
        <w:rPr>
          <w:rFonts w:ascii="Book Antiqua" w:eastAsia="Book Antiqua" w:hAnsi="Book Antiqua" w:cs="Book Antiqua"/>
          <w:color w:val="000000"/>
          <w:lang w:val="en-GB"/>
        </w:rPr>
        <w:t>: 592373 [PMID: 33424768 DOI: 10.3389/fendo.2020.592373]</w:t>
      </w:r>
    </w:p>
    <w:p w14:paraId="6677A054"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9 </w:t>
      </w:r>
      <w:r w:rsidRPr="00E45B22">
        <w:rPr>
          <w:rFonts w:ascii="Book Antiqua" w:eastAsia="Book Antiqua" w:hAnsi="Book Antiqua" w:cs="Book Antiqua"/>
          <w:b/>
          <w:bCs/>
          <w:color w:val="000000"/>
          <w:lang w:val="en-GB"/>
        </w:rPr>
        <w:t>Cruz-</w:t>
      </w:r>
      <w:proofErr w:type="spellStart"/>
      <w:r w:rsidRPr="00E45B22">
        <w:rPr>
          <w:rFonts w:ascii="Book Antiqua" w:eastAsia="Book Antiqua" w:hAnsi="Book Antiqua" w:cs="Book Antiqua"/>
          <w:b/>
          <w:bCs/>
          <w:color w:val="000000"/>
          <w:lang w:val="en-GB"/>
        </w:rPr>
        <w:t>Jentoft</w:t>
      </w:r>
      <w:proofErr w:type="spellEnd"/>
      <w:r w:rsidRPr="00E45B22">
        <w:rPr>
          <w:rFonts w:ascii="Book Antiqua" w:eastAsia="Book Antiqua" w:hAnsi="Book Antiqua" w:cs="Book Antiqua"/>
          <w:b/>
          <w:bCs/>
          <w:color w:val="000000"/>
          <w:lang w:val="en-GB"/>
        </w:rPr>
        <w:t xml:space="preserve"> AJ</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Bahat</w:t>
      </w:r>
      <w:proofErr w:type="spellEnd"/>
      <w:r w:rsidRPr="00E45B22">
        <w:rPr>
          <w:rFonts w:ascii="Book Antiqua" w:eastAsia="Book Antiqua" w:hAnsi="Book Antiqua" w:cs="Book Antiqua"/>
          <w:color w:val="000000"/>
          <w:lang w:val="en-GB"/>
        </w:rPr>
        <w:t xml:space="preserve"> G, Bauer J, </w:t>
      </w:r>
      <w:proofErr w:type="spellStart"/>
      <w:r w:rsidRPr="00E45B22">
        <w:rPr>
          <w:rFonts w:ascii="Book Antiqua" w:eastAsia="Book Antiqua" w:hAnsi="Book Antiqua" w:cs="Book Antiqua"/>
          <w:color w:val="000000"/>
          <w:lang w:val="en-GB"/>
        </w:rPr>
        <w:t>Boirie</w:t>
      </w:r>
      <w:proofErr w:type="spellEnd"/>
      <w:r w:rsidRPr="00E45B22">
        <w:rPr>
          <w:rFonts w:ascii="Book Antiqua" w:eastAsia="Book Antiqua" w:hAnsi="Book Antiqua" w:cs="Book Antiqua"/>
          <w:color w:val="000000"/>
          <w:lang w:val="en-GB"/>
        </w:rPr>
        <w:t xml:space="preserve"> Y, </w:t>
      </w:r>
      <w:proofErr w:type="spellStart"/>
      <w:r w:rsidRPr="00E45B22">
        <w:rPr>
          <w:rFonts w:ascii="Book Antiqua" w:eastAsia="Book Antiqua" w:hAnsi="Book Antiqua" w:cs="Book Antiqua"/>
          <w:color w:val="000000"/>
          <w:lang w:val="en-GB"/>
        </w:rPr>
        <w:t>Bruyère</w:t>
      </w:r>
      <w:proofErr w:type="spellEnd"/>
      <w:r w:rsidRPr="00E45B22">
        <w:rPr>
          <w:rFonts w:ascii="Book Antiqua" w:eastAsia="Book Antiqua" w:hAnsi="Book Antiqua" w:cs="Book Antiqua"/>
          <w:color w:val="000000"/>
          <w:lang w:val="en-GB"/>
        </w:rPr>
        <w:t xml:space="preserve"> O, Cederholm T, Cooper C, </w:t>
      </w:r>
      <w:proofErr w:type="spellStart"/>
      <w:r w:rsidRPr="00E45B22">
        <w:rPr>
          <w:rFonts w:ascii="Book Antiqua" w:eastAsia="Book Antiqua" w:hAnsi="Book Antiqua" w:cs="Book Antiqua"/>
          <w:color w:val="000000"/>
          <w:lang w:val="en-GB"/>
        </w:rPr>
        <w:t>Landi</w:t>
      </w:r>
      <w:proofErr w:type="spellEnd"/>
      <w:r w:rsidRPr="00E45B22">
        <w:rPr>
          <w:rFonts w:ascii="Book Antiqua" w:eastAsia="Book Antiqua" w:hAnsi="Book Antiqua" w:cs="Book Antiqua"/>
          <w:color w:val="000000"/>
          <w:lang w:val="en-GB"/>
        </w:rPr>
        <w:t xml:space="preserve"> F, Rolland Y, Sayer AA, Schneider SM, </w:t>
      </w:r>
      <w:proofErr w:type="spellStart"/>
      <w:r w:rsidRPr="00E45B22">
        <w:rPr>
          <w:rFonts w:ascii="Book Antiqua" w:eastAsia="Book Antiqua" w:hAnsi="Book Antiqua" w:cs="Book Antiqua"/>
          <w:color w:val="000000"/>
          <w:lang w:val="en-GB"/>
        </w:rPr>
        <w:t>Sieber</w:t>
      </w:r>
      <w:proofErr w:type="spellEnd"/>
      <w:r w:rsidRPr="00E45B22">
        <w:rPr>
          <w:rFonts w:ascii="Book Antiqua" w:eastAsia="Book Antiqua" w:hAnsi="Book Antiqua" w:cs="Book Antiqua"/>
          <w:color w:val="000000"/>
          <w:lang w:val="en-GB"/>
        </w:rPr>
        <w:t xml:space="preserve"> CC, </w:t>
      </w:r>
      <w:proofErr w:type="spellStart"/>
      <w:r w:rsidRPr="00E45B22">
        <w:rPr>
          <w:rFonts w:ascii="Book Antiqua" w:eastAsia="Book Antiqua" w:hAnsi="Book Antiqua" w:cs="Book Antiqua"/>
          <w:color w:val="000000"/>
          <w:lang w:val="en-GB"/>
        </w:rPr>
        <w:t>Topinkova</w:t>
      </w:r>
      <w:proofErr w:type="spellEnd"/>
      <w:r w:rsidRPr="00E45B22">
        <w:rPr>
          <w:rFonts w:ascii="Book Antiqua" w:eastAsia="Book Antiqua" w:hAnsi="Book Antiqua" w:cs="Book Antiqua"/>
          <w:color w:val="000000"/>
          <w:lang w:val="en-GB"/>
        </w:rPr>
        <w:t xml:space="preserve"> E, </w:t>
      </w:r>
      <w:proofErr w:type="spellStart"/>
      <w:r w:rsidRPr="00E45B22">
        <w:rPr>
          <w:rFonts w:ascii="Book Antiqua" w:eastAsia="Book Antiqua" w:hAnsi="Book Antiqua" w:cs="Book Antiqua"/>
          <w:color w:val="000000"/>
          <w:lang w:val="en-GB"/>
        </w:rPr>
        <w:t>Vandewoude</w:t>
      </w:r>
      <w:proofErr w:type="spellEnd"/>
      <w:r w:rsidRPr="00E45B22">
        <w:rPr>
          <w:rFonts w:ascii="Book Antiqua" w:eastAsia="Book Antiqua" w:hAnsi="Book Antiqua" w:cs="Book Antiqua"/>
          <w:color w:val="000000"/>
          <w:lang w:val="en-GB"/>
        </w:rPr>
        <w:t xml:space="preserve"> M, Visser M, Zamboni M; Writing Group for the European Working Group on Sarcopenia in Older People 2 (EWGSOP2), and the Extended Group for EWGSOP2. Sarcopenia: revised European consensus on definition and diagnosis. </w:t>
      </w:r>
      <w:r w:rsidRPr="00E45B22">
        <w:rPr>
          <w:rFonts w:ascii="Book Antiqua" w:eastAsia="Book Antiqua" w:hAnsi="Book Antiqua" w:cs="Book Antiqua"/>
          <w:i/>
          <w:iCs/>
          <w:color w:val="000000"/>
          <w:lang w:val="en-GB"/>
        </w:rPr>
        <w:t>Age Ageing</w:t>
      </w:r>
      <w:r w:rsidRPr="00E45B22">
        <w:rPr>
          <w:rFonts w:ascii="Book Antiqua" w:eastAsia="Book Antiqua" w:hAnsi="Book Antiqua" w:cs="Book Antiqua"/>
          <w:color w:val="000000"/>
          <w:lang w:val="en-GB"/>
        </w:rPr>
        <w:t xml:space="preserve"> 2019; </w:t>
      </w:r>
      <w:r w:rsidRPr="00E45B22">
        <w:rPr>
          <w:rFonts w:ascii="Book Antiqua" w:eastAsia="Book Antiqua" w:hAnsi="Book Antiqua" w:cs="Book Antiqua"/>
          <w:b/>
          <w:bCs/>
          <w:color w:val="000000"/>
          <w:lang w:val="en-GB"/>
        </w:rPr>
        <w:t>48</w:t>
      </w:r>
      <w:r w:rsidRPr="00E45B22">
        <w:rPr>
          <w:rFonts w:ascii="Book Antiqua" w:eastAsia="Book Antiqua" w:hAnsi="Book Antiqua" w:cs="Book Antiqua"/>
          <w:color w:val="000000"/>
          <w:lang w:val="en-GB"/>
        </w:rPr>
        <w:t>: 16-31 [PMID: 30312372 DOI: 10.1093/ageing/afy169]</w:t>
      </w:r>
    </w:p>
    <w:p w14:paraId="164E93CE"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10 </w:t>
      </w:r>
      <w:proofErr w:type="spellStart"/>
      <w:r w:rsidRPr="00E45B22">
        <w:rPr>
          <w:rFonts w:ascii="Book Antiqua" w:eastAsia="Book Antiqua" w:hAnsi="Book Antiqua" w:cs="Book Antiqua"/>
          <w:b/>
          <w:bCs/>
          <w:color w:val="000000"/>
          <w:lang w:val="en-GB"/>
        </w:rPr>
        <w:t>Studenski</w:t>
      </w:r>
      <w:proofErr w:type="spellEnd"/>
      <w:r w:rsidRPr="00E45B22">
        <w:rPr>
          <w:rFonts w:ascii="Book Antiqua" w:eastAsia="Book Antiqua" w:hAnsi="Book Antiqua" w:cs="Book Antiqua"/>
          <w:b/>
          <w:bCs/>
          <w:color w:val="000000"/>
          <w:lang w:val="en-GB"/>
        </w:rPr>
        <w:t xml:space="preserve"> SA</w:t>
      </w:r>
      <w:r w:rsidRPr="00E45B22">
        <w:rPr>
          <w:rFonts w:ascii="Book Antiqua" w:eastAsia="Book Antiqua" w:hAnsi="Book Antiqua" w:cs="Book Antiqua"/>
          <w:color w:val="000000"/>
          <w:lang w:val="en-GB"/>
        </w:rPr>
        <w:t xml:space="preserve">, Peters KW, Alley DE, Cawthon PM, McLean RR, Harris TB, </w:t>
      </w:r>
      <w:proofErr w:type="spellStart"/>
      <w:r w:rsidRPr="00E45B22">
        <w:rPr>
          <w:rFonts w:ascii="Book Antiqua" w:eastAsia="Book Antiqua" w:hAnsi="Book Antiqua" w:cs="Book Antiqua"/>
          <w:color w:val="000000"/>
          <w:lang w:val="en-GB"/>
        </w:rPr>
        <w:t>Ferrucci</w:t>
      </w:r>
      <w:proofErr w:type="spellEnd"/>
      <w:r w:rsidRPr="00E45B22">
        <w:rPr>
          <w:rFonts w:ascii="Book Antiqua" w:eastAsia="Book Antiqua" w:hAnsi="Book Antiqua" w:cs="Book Antiqua"/>
          <w:color w:val="000000"/>
          <w:lang w:val="en-GB"/>
        </w:rPr>
        <w:t xml:space="preserve"> L, </w:t>
      </w:r>
      <w:proofErr w:type="spellStart"/>
      <w:r w:rsidRPr="00E45B22">
        <w:rPr>
          <w:rFonts w:ascii="Book Antiqua" w:eastAsia="Book Antiqua" w:hAnsi="Book Antiqua" w:cs="Book Antiqua"/>
          <w:color w:val="000000"/>
          <w:lang w:val="en-GB"/>
        </w:rPr>
        <w:t>Guralnik</w:t>
      </w:r>
      <w:proofErr w:type="spellEnd"/>
      <w:r w:rsidRPr="00E45B22">
        <w:rPr>
          <w:rFonts w:ascii="Book Antiqua" w:eastAsia="Book Antiqua" w:hAnsi="Book Antiqua" w:cs="Book Antiqua"/>
          <w:color w:val="000000"/>
          <w:lang w:val="en-GB"/>
        </w:rPr>
        <w:t xml:space="preserve"> JM, </w:t>
      </w:r>
      <w:proofErr w:type="spellStart"/>
      <w:r w:rsidRPr="00E45B22">
        <w:rPr>
          <w:rFonts w:ascii="Book Antiqua" w:eastAsia="Book Antiqua" w:hAnsi="Book Antiqua" w:cs="Book Antiqua"/>
          <w:color w:val="000000"/>
          <w:lang w:val="en-GB"/>
        </w:rPr>
        <w:t>Fragala</w:t>
      </w:r>
      <w:proofErr w:type="spellEnd"/>
      <w:r w:rsidRPr="00E45B22">
        <w:rPr>
          <w:rFonts w:ascii="Book Antiqua" w:eastAsia="Book Antiqua" w:hAnsi="Book Antiqua" w:cs="Book Antiqua"/>
          <w:color w:val="000000"/>
          <w:lang w:val="en-GB"/>
        </w:rPr>
        <w:t xml:space="preserve"> MS, Kenny AM, Kiel DP, </w:t>
      </w:r>
      <w:proofErr w:type="spellStart"/>
      <w:r w:rsidRPr="00E45B22">
        <w:rPr>
          <w:rFonts w:ascii="Book Antiqua" w:eastAsia="Book Antiqua" w:hAnsi="Book Antiqua" w:cs="Book Antiqua"/>
          <w:color w:val="000000"/>
          <w:lang w:val="en-GB"/>
        </w:rPr>
        <w:t>Kritchevsky</w:t>
      </w:r>
      <w:proofErr w:type="spellEnd"/>
      <w:r w:rsidRPr="00E45B22">
        <w:rPr>
          <w:rFonts w:ascii="Book Antiqua" w:eastAsia="Book Antiqua" w:hAnsi="Book Antiqua" w:cs="Book Antiqua"/>
          <w:color w:val="000000"/>
          <w:lang w:val="en-GB"/>
        </w:rPr>
        <w:t xml:space="preserve"> SB, </w:t>
      </w:r>
      <w:proofErr w:type="spellStart"/>
      <w:r w:rsidRPr="00E45B22">
        <w:rPr>
          <w:rFonts w:ascii="Book Antiqua" w:eastAsia="Book Antiqua" w:hAnsi="Book Antiqua" w:cs="Book Antiqua"/>
          <w:color w:val="000000"/>
          <w:lang w:val="en-GB"/>
        </w:rPr>
        <w:t>Shardell</w:t>
      </w:r>
      <w:proofErr w:type="spellEnd"/>
      <w:r w:rsidRPr="00E45B22">
        <w:rPr>
          <w:rFonts w:ascii="Book Antiqua" w:eastAsia="Book Antiqua" w:hAnsi="Book Antiqua" w:cs="Book Antiqua"/>
          <w:color w:val="000000"/>
          <w:lang w:val="en-GB"/>
        </w:rPr>
        <w:t xml:space="preserve"> MD, Dam TT, </w:t>
      </w:r>
      <w:proofErr w:type="spellStart"/>
      <w:r w:rsidRPr="00E45B22">
        <w:rPr>
          <w:rFonts w:ascii="Book Antiqua" w:eastAsia="Book Antiqua" w:hAnsi="Book Antiqua" w:cs="Book Antiqua"/>
          <w:color w:val="000000"/>
          <w:lang w:val="en-GB"/>
        </w:rPr>
        <w:t>Vassileva</w:t>
      </w:r>
      <w:proofErr w:type="spellEnd"/>
      <w:r w:rsidRPr="00E45B22">
        <w:rPr>
          <w:rFonts w:ascii="Book Antiqua" w:eastAsia="Book Antiqua" w:hAnsi="Book Antiqua" w:cs="Book Antiqua"/>
          <w:color w:val="000000"/>
          <w:lang w:val="en-GB"/>
        </w:rPr>
        <w:t xml:space="preserve"> MT. The FNIH sarcopenia project: rationale, study description, conference recommendations, and final estimates. </w:t>
      </w:r>
      <w:r w:rsidRPr="00E45B22">
        <w:rPr>
          <w:rFonts w:ascii="Book Antiqua" w:eastAsia="Book Antiqua" w:hAnsi="Book Antiqua" w:cs="Book Antiqua"/>
          <w:i/>
          <w:iCs/>
          <w:color w:val="000000"/>
          <w:lang w:val="en-GB"/>
        </w:rPr>
        <w:t xml:space="preserve">J </w:t>
      </w:r>
      <w:proofErr w:type="spellStart"/>
      <w:r w:rsidRPr="00E45B22">
        <w:rPr>
          <w:rFonts w:ascii="Book Antiqua" w:eastAsia="Book Antiqua" w:hAnsi="Book Antiqua" w:cs="Book Antiqua"/>
          <w:i/>
          <w:iCs/>
          <w:color w:val="000000"/>
          <w:lang w:val="en-GB"/>
        </w:rPr>
        <w:t>Gerontol</w:t>
      </w:r>
      <w:proofErr w:type="spellEnd"/>
      <w:r w:rsidRPr="00E45B22">
        <w:rPr>
          <w:rFonts w:ascii="Book Antiqua" w:eastAsia="Book Antiqua" w:hAnsi="Book Antiqua" w:cs="Book Antiqua"/>
          <w:i/>
          <w:iCs/>
          <w:color w:val="000000"/>
          <w:lang w:val="en-GB"/>
        </w:rPr>
        <w:t xml:space="preserve"> </w:t>
      </w:r>
      <w:proofErr w:type="gramStart"/>
      <w:r w:rsidRPr="00E45B22">
        <w:rPr>
          <w:rFonts w:ascii="Book Antiqua" w:eastAsia="Book Antiqua" w:hAnsi="Book Antiqua" w:cs="Book Antiqua"/>
          <w:i/>
          <w:iCs/>
          <w:color w:val="000000"/>
          <w:lang w:val="en-GB"/>
        </w:rPr>
        <w:t>A</w:t>
      </w:r>
      <w:proofErr w:type="gramEnd"/>
      <w:r w:rsidRPr="00E45B22">
        <w:rPr>
          <w:rFonts w:ascii="Book Antiqua" w:eastAsia="Book Antiqua" w:hAnsi="Book Antiqua" w:cs="Book Antiqua"/>
          <w:i/>
          <w:iCs/>
          <w:color w:val="000000"/>
          <w:lang w:val="en-GB"/>
        </w:rPr>
        <w:t xml:space="preserve"> </w:t>
      </w:r>
      <w:proofErr w:type="spellStart"/>
      <w:r w:rsidRPr="00E45B22">
        <w:rPr>
          <w:rFonts w:ascii="Book Antiqua" w:eastAsia="Book Antiqua" w:hAnsi="Book Antiqua" w:cs="Book Antiqua"/>
          <w:i/>
          <w:iCs/>
          <w:color w:val="000000"/>
          <w:lang w:val="en-GB"/>
        </w:rPr>
        <w:t>Biol</w:t>
      </w:r>
      <w:proofErr w:type="spellEnd"/>
      <w:r w:rsidRPr="00E45B22">
        <w:rPr>
          <w:rFonts w:ascii="Book Antiqua" w:eastAsia="Book Antiqua" w:hAnsi="Book Antiqua" w:cs="Book Antiqua"/>
          <w:i/>
          <w:iCs/>
          <w:color w:val="000000"/>
          <w:lang w:val="en-GB"/>
        </w:rPr>
        <w:t xml:space="preserve"> Sci Med Sci</w:t>
      </w:r>
      <w:r w:rsidRPr="00E45B22">
        <w:rPr>
          <w:rFonts w:ascii="Book Antiqua" w:eastAsia="Book Antiqua" w:hAnsi="Book Antiqua" w:cs="Book Antiqua"/>
          <w:color w:val="000000"/>
          <w:lang w:val="en-GB"/>
        </w:rPr>
        <w:t xml:space="preserve"> 2014; </w:t>
      </w:r>
      <w:r w:rsidRPr="00E45B22">
        <w:rPr>
          <w:rFonts w:ascii="Book Antiqua" w:eastAsia="Book Antiqua" w:hAnsi="Book Antiqua" w:cs="Book Antiqua"/>
          <w:b/>
          <w:bCs/>
          <w:color w:val="000000"/>
          <w:lang w:val="en-GB"/>
        </w:rPr>
        <w:t>69</w:t>
      </w:r>
      <w:r w:rsidRPr="00E45B22">
        <w:rPr>
          <w:rFonts w:ascii="Book Antiqua" w:eastAsia="Book Antiqua" w:hAnsi="Book Antiqua" w:cs="Book Antiqua"/>
          <w:color w:val="000000"/>
          <w:lang w:val="en-GB"/>
        </w:rPr>
        <w:t>: 547-558 [PMID: 24737557 DOI: 10.1093/</w:t>
      </w:r>
      <w:proofErr w:type="spellStart"/>
      <w:r w:rsidRPr="00E45B22">
        <w:rPr>
          <w:rFonts w:ascii="Book Antiqua" w:eastAsia="Book Antiqua" w:hAnsi="Book Antiqua" w:cs="Book Antiqua"/>
          <w:color w:val="000000"/>
          <w:lang w:val="en-GB"/>
        </w:rPr>
        <w:t>gerona</w:t>
      </w:r>
      <w:proofErr w:type="spellEnd"/>
      <w:r w:rsidRPr="00E45B22">
        <w:rPr>
          <w:rFonts w:ascii="Book Antiqua" w:eastAsia="Book Antiqua" w:hAnsi="Book Antiqua" w:cs="Book Antiqua"/>
          <w:color w:val="000000"/>
          <w:lang w:val="en-GB"/>
        </w:rPr>
        <w:t>/glu010]</w:t>
      </w:r>
    </w:p>
    <w:p w14:paraId="5F88FEC8"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11 </w:t>
      </w:r>
      <w:r w:rsidRPr="00E45B22">
        <w:rPr>
          <w:rFonts w:ascii="Book Antiqua" w:eastAsia="Book Antiqua" w:hAnsi="Book Antiqua" w:cs="Book Antiqua"/>
          <w:b/>
          <w:bCs/>
          <w:color w:val="000000"/>
          <w:lang w:val="en-GB"/>
        </w:rPr>
        <w:t xml:space="preserve">van </w:t>
      </w:r>
      <w:proofErr w:type="spellStart"/>
      <w:r w:rsidRPr="00E45B22">
        <w:rPr>
          <w:rFonts w:ascii="Book Antiqua" w:eastAsia="Book Antiqua" w:hAnsi="Book Antiqua" w:cs="Book Antiqua"/>
          <w:b/>
          <w:bCs/>
          <w:color w:val="000000"/>
          <w:lang w:val="en-GB"/>
        </w:rPr>
        <w:t>Kleef</w:t>
      </w:r>
      <w:proofErr w:type="spellEnd"/>
      <w:r w:rsidRPr="00E45B22">
        <w:rPr>
          <w:rFonts w:ascii="Book Antiqua" w:eastAsia="Book Antiqua" w:hAnsi="Book Antiqua" w:cs="Book Antiqua"/>
          <w:b/>
          <w:bCs/>
          <w:color w:val="000000"/>
          <w:lang w:val="en-GB"/>
        </w:rPr>
        <w:t xml:space="preserve"> LA</w:t>
      </w:r>
      <w:r w:rsidRPr="00E45B22">
        <w:rPr>
          <w:rFonts w:ascii="Book Antiqua" w:eastAsia="Book Antiqua" w:hAnsi="Book Antiqua" w:cs="Book Antiqua"/>
          <w:color w:val="000000"/>
          <w:lang w:val="en-GB"/>
        </w:rPr>
        <w:t xml:space="preserve">, Choi HSJ, Brouwer WP, Hansen BE, Patel K, de Man RA, Janssen HLA, de Knegt RJ, </w:t>
      </w:r>
      <w:proofErr w:type="spellStart"/>
      <w:r w:rsidRPr="00E45B22">
        <w:rPr>
          <w:rFonts w:ascii="Book Antiqua" w:eastAsia="Book Antiqua" w:hAnsi="Book Antiqua" w:cs="Book Antiqua"/>
          <w:color w:val="000000"/>
          <w:lang w:val="en-GB"/>
        </w:rPr>
        <w:t>Sonneveld</w:t>
      </w:r>
      <w:proofErr w:type="spellEnd"/>
      <w:r w:rsidRPr="00E45B22">
        <w:rPr>
          <w:rFonts w:ascii="Book Antiqua" w:eastAsia="Book Antiqua" w:hAnsi="Book Antiqua" w:cs="Book Antiqua"/>
          <w:color w:val="000000"/>
          <w:lang w:val="en-GB"/>
        </w:rPr>
        <w:t xml:space="preserve"> MJ. Metabolic dysfunction-associated fatty liver disease increases risk of adverse outcomes in patients with chronic hepatitis B. </w:t>
      </w:r>
      <w:r w:rsidRPr="00E45B22">
        <w:rPr>
          <w:rFonts w:ascii="Book Antiqua" w:eastAsia="Book Antiqua" w:hAnsi="Book Antiqua" w:cs="Book Antiqua"/>
          <w:i/>
          <w:iCs/>
          <w:color w:val="000000"/>
          <w:lang w:val="en-GB"/>
        </w:rPr>
        <w:t>JHEP Rep</w:t>
      </w:r>
      <w:r w:rsidRPr="00E45B22">
        <w:rPr>
          <w:rFonts w:ascii="Book Antiqua" w:eastAsia="Book Antiqua" w:hAnsi="Book Antiqua" w:cs="Book Antiqua"/>
          <w:color w:val="000000"/>
          <w:lang w:val="en-GB"/>
        </w:rPr>
        <w:t xml:space="preserve"> 2021; </w:t>
      </w:r>
      <w:r w:rsidRPr="00E45B22">
        <w:rPr>
          <w:rFonts w:ascii="Book Antiqua" w:eastAsia="Book Antiqua" w:hAnsi="Book Antiqua" w:cs="Book Antiqua"/>
          <w:b/>
          <w:bCs/>
          <w:color w:val="000000"/>
          <w:lang w:val="en-GB"/>
        </w:rPr>
        <w:t>3</w:t>
      </w:r>
      <w:r w:rsidRPr="00E45B22">
        <w:rPr>
          <w:rFonts w:ascii="Book Antiqua" w:eastAsia="Book Antiqua" w:hAnsi="Book Antiqua" w:cs="Book Antiqua"/>
          <w:color w:val="000000"/>
          <w:lang w:val="en-GB"/>
        </w:rPr>
        <w:t>: 100350 [PMID: 34557660 DOI: 10.1016/j.jhepr.2021.100350]</w:t>
      </w:r>
    </w:p>
    <w:p w14:paraId="25A31A4C"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12 </w:t>
      </w:r>
      <w:r w:rsidRPr="00E45B22">
        <w:rPr>
          <w:rFonts w:ascii="Book Antiqua" w:eastAsia="Book Antiqua" w:hAnsi="Book Antiqua" w:cs="Book Antiqua"/>
          <w:b/>
          <w:bCs/>
          <w:color w:val="000000"/>
          <w:lang w:val="en-GB"/>
        </w:rPr>
        <w:t>Khalili M</w:t>
      </w:r>
      <w:r w:rsidRPr="00E45B22">
        <w:rPr>
          <w:rFonts w:ascii="Book Antiqua" w:eastAsia="Book Antiqua" w:hAnsi="Book Antiqua" w:cs="Book Antiqua"/>
          <w:color w:val="000000"/>
          <w:lang w:val="en-GB"/>
        </w:rPr>
        <w:t xml:space="preserve">, Kleiner DE, King WC, Sterling RK, </w:t>
      </w:r>
      <w:proofErr w:type="spellStart"/>
      <w:r w:rsidRPr="00E45B22">
        <w:rPr>
          <w:rFonts w:ascii="Book Antiqua" w:eastAsia="Book Antiqua" w:hAnsi="Book Antiqua" w:cs="Book Antiqua"/>
          <w:color w:val="000000"/>
          <w:lang w:val="en-GB"/>
        </w:rPr>
        <w:t>Ghany</w:t>
      </w:r>
      <w:proofErr w:type="spellEnd"/>
      <w:r w:rsidRPr="00E45B22">
        <w:rPr>
          <w:rFonts w:ascii="Book Antiqua" w:eastAsia="Book Antiqua" w:hAnsi="Book Antiqua" w:cs="Book Antiqua"/>
          <w:color w:val="000000"/>
          <w:lang w:val="en-GB"/>
        </w:rPr>
        <w:t xml:space="preserve"> MG, Chung RT, </w:t>
      </w:r>
      <w:proofErr w:type="spellStart"/>
      <w:r w:rsidRPr="00E45B22">
        <w:rPr>
          <w:rFonts w:ascii="Book Antiqua" w:eastAsia="Book Antiqua" w:hAnsi="Book Antiqua" w:cs="Book Antiqua"/>
          <w:color w:val="000000"/>
          <w:lang w:val="en-GB"/>
        </w:rPr>
        <w:t>Bhan</w:t>
      </w:r>
      <w:proofErr w:type="spellEnd"/>
      <w:r w:rsidRPr="00E45B22">
        <w:rPr>
          <w:rFonts w:ascii="Book Antiqua" w:eastAsia="Book Antiqua" w:hAnsi="Book Antiqua" w:cs="Book Antiqua"/>
          <w:color w:val="000000"/>
          <w:lang w:val="en-GB"/>
        </w:rPr>
        <w:t xml:space="preserve"> AK, Rosenthal P, </w:t>
      </w:r>
      <w:proofErr w:type="spellStart"/>
      <w:r w:rsidRPr="00E45B22">
        <w:rPr>
          <w:rFonts w:ascii="Book Antiqua" w:eastAsia="Book Antiqua" w:hAnsi="Book Antiqua" w:cs="Book Antiqua"/>
          <w:color w:val="000000"/>
          <w:lang w:val="en-GB"/>
        </w:rPr>
        <w:t>Lisker-Melman</w:t>
      </w:r>
      <w:proofErr w:type="spellEnd"/>
      <w:r w:rsidRPr="00E45B22">
        <w:rPr>
          <w:rFonts w:ascii="Book Antiqua" w:eastAsia="Book Antiqua" w:hAnsi="Book Antiqua" w:cs="Book Antiqua"/>
          <w:color w:val="000000"/>
          <w:lang w:val="en-GB"/>
        </w:rPr>
        <w:t xml:space="preserve"> M, Ramachandran R, Lok AS</w:t>
      </w:r>
      <w:proofErr w:type="gramStart"/>
      <w:r w:rsidRPr="00E45B22">
        <w:rPr>
          <w:rFonts w:ascii="Book Antiqua" w:eastAsia="Book Antiqua" w:hAnsi="Book Antiqua" w:cs="Book Antiqua"/>
          <w:color w:val="000000"/>
          <w:lang w:val="en-GB"/>
        </w:rPr>
        <w:t>; ;</w:t>
      </w:r>
      <w:proofErr w:type="gramEnd"/>
      <w:r w:rsidRPr="00E45B22">
        <w:rPr>
          <w:rFonts w:ascii="Book Antiqua" w:eastAsia="Book Antiqua" w:hAnsi="Book Antiqua" w:cs="Book Antiqua"/>
          <w:color w:val="000000"/>
          <w:lang w:val="en-GB"/>
        </w:rPr>
        <w:t xml:space="preserve"> and the Hepatitis B Research Network (HBRN). Hepatic Steatosis and Steatohepatitis in a Large North American </w:t>
      </w:r>
      <w:r w:rsidRPr="00E45B22">
        <w:rPr>
          <w:rFonts w:ascii="Book Antiqua" w:eastAsia="Book Antiqua" w:hAnsi="Book Antiqua" w:cs="Book Antiqua"/>
          <w:color w:val="000000"/>
          <w:lang w:val="en-GB"/>
        </w:rPr>
        <w:lastRenderedPageBreak/>
        <w:t xml:space="preserve">Cohort of Adults </w:t>
      </w:r>
      <w:proofErr w:type="gramStart"/>
      <w:r w:rsidRPr="00E45B22">
        <w:rPr>
          <w:rFonts w:ascii="Book Antiqua" w:eastAsia="Book Antiqua" w:hAnsi="Book Antiqua" w:cs="Book Antiqua"/>
          <w:color w:val="000000"/>
          <w:lang w:val="en-GB"/>
        </w:rPr>
        <w:t>With</w:t>
      </w:r>
      <w:proofErr w:type="gramEnd"/>
      <w:r w:rsidRPr="00E45B22">
        <w:rPr>
          <w:rFonts w:ascii="Book Antiqua" w:eastAsia="Book Antiqua" w:hAnsi="Book Antiqua" w:cs="Book Antiqua"/>
          <w:color w:val="000000"/>
          <w:lang w:val="en-GB"/>
        </w:rPr>
        <w:t xml:space="preserve"> Chronic Hepatitis B. </w:t>
      </w:r>
      <w:r w:rsidRPr="00E45B22">
        <w:rPr>
          <w:rFonts w:ascii="Book Antiqua" w:eastAsia="Book Antiqua" w:hAnsi="Book Antiqua" w:cs="Book Antiqua"/>
          <w:i/>
          <w:iCs/>
          <w:color w:val="000000"/>
          <w:lang w:val="en-GB"/>
        </w:rPr>
        <w:t>Am J Gastroenterol</w:t>
      </w:r>
      <w:r w:rsidRPr="00E45B22">
        <w:rPr>
          <w:rFonts w:ascii="Book Antiqua" w:eastAsia="Book Antiqua" w:hAnsi="Book Antiqua" w:cs="Book Antiqua"/>
          <w:color w:val="000000"/>
          <w:lang w:val="en-GB"/>
        </w:rPr>
        <w:t xml:space="preserve"> 2021; </w:t>
      </w:r>
      <w:r w:rsidRPr="00E45B22">
        <w:rPr>
          <w:rFonts w:ascii="Book Antiqua" w:eastAsia="Book Antiqua" w:hAnsi="Book Antiqua" w:cs="Book Antiqua"/>
          <w:b/>
          <w:bCs/>
          <w:color w:val="000000"/>
          <w:lang w:val="en-GB"/>
        </w:rPr>
        <w:t>116</w:t>
      </w:r>
      <w:r w:rsidRPr="00E45B22">
        <w:rPr>
          <w:rFonts w:ascii="Book Antiqua" w:eastAsia="Book Antiqua" w:hAnsi="Book Antiqua" w:cs="Book Antiqua"/>
          <w:color w:val="000000"/>
          <w:lang w:val="en-GB"/>
        </w:rPr>
        <w:t>: 1686-1697 [PMID: 33840726 DOI: 10.14309/ajg.0000000000001257]</w:t>
      </w:r>
    </w:p>
    <w:p w14:paraId="7D348EB4"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13 </w:t>
      </w:r>
      <w:r w:rsidRPr="00E45B22">
        <w:rPr>
          <w:rFonts w:ascii="Book Antiqua" w:eastAsia="Book Antiqua" w:hAnsi="Book Antiqua" w:cs="Book Antiqua"/>
          <w:b/>
          <w:bCs/>
          <w:color w:val="000000"/>
          <w:lang w:val="en-GB"/>
        </w:rPr>
        <w:t>Choi HSJ</w:t>
      </w:r>
      <w:r w:rsidRPr="00E45B22">
        <w:rPr>
          <w:rFonts w:ascii="Book Antiqua" w:eastAsia="Book Antiqua" w:hAnsi="Book Antiqua" w:cs="Book Antiqua"/>
          <w:color w:val="000000"/>
          <w:lang w:val="en-GB"/>
        </w:rPr>
        <w:t xml:space="preserve">, Brouwer WP, </w:t>
      </w:r>
      <w:proofErr w:type="spellStart"/>
      <w:r w:rsidRPr="00E45B22">
        <w:rPr>
          <w:rFonts w:ascii="Book Antiqua" w:eastAsia="Book Antiqua" w:hAnsi="Book Antiqua" w:cs="Book Antiqua"/>
          <w:color w:val="000000"/>
          <w:lang w:val="en-GB"/>
        </w:rPr>
        <w:t>Zanjir</w:t>
      </w:r>
      <w:proofErr w:type="spellEnd"/>
      <w:r w:rsidRPr="00E45B22">
        <w:rPr>
          <w:rFonts w:ascii="Book Antiqua" w:eastAsia="Book Antiqua" w:hAnsi="Book Antiqua" w:cs="Book Antiqua"/>
          <w:color w:val="000000"/>
          <w:lang w:val="en-GB"/>
        </w:rPr>
        <w:t xml:space="preserve"> WMR, de Man RA, Feld JJ, Hansen BE, Janssen HLA, Patel K. </w:t>
      </w:r>
      <w:proofErr w:type="spellStart"/>
      <w:r w:rsidRPr="00E45B22">
        <w:rPr>
          <w:rFonts w:ascii="Book Antiqua" w:eastAsia="Book Antiqua" w:hAnsi="Book Antiqua" w:cs="Book Antiqua"/>
          <w:color w:val="000000"/>
          <w:lang w:val="en-GB"/>
        </w:rPr>
        <w:t>Nonalcoholic</w:t>
      </w:r>
      <w:proofErr w:type="spellEnd"/>
      <w:r w:rsidRPr="00E45B22">
        <w:rPr>
          <w:rFonts w:ascii="Book Antiqua" w:eastAsia="Book Antiqua" w:hAnsi="Book Antiqua" w:cs="Book Antiqua"/>
          <w:color w:val="000000"/>
          <w:lang w:val="en-GB"/>
        </w:rPr>
        <w:t xml:space="preserve"> Steatohepatitis Is Associated </w:t>
      </w:r>
      <w:proofErr w:type="gramStart"/>
      <w:r w:rsidRPr="00E45B22">
        <w:rPr>
          <w:rFonts w:ascii="Book Antiqua" w:eastAsia="Book Antiqua" w:hAnsi="Book Antiqua" w:cs="Book Antiqua"/>
          <w:color w:val="000000"/>
          <w:lang w:val="en-GB"/>
        </w:rPr>
        <w:t>With</w:t>
      </w:r>
      <w:proofErr w:type="gramEnd"/>
      <w:r w:rsidRPr="00E45B22">
        <w:rPr>
          <w:rFonts w:ascii="Book Antiqua" w:eastAsia="Book Antiqua" w:hAnsi="Book Antiqua" w:cs="Book Antiqua"/>
          <w:color w:val="000000"/>
          <w:lang w:val="en-GB"/>
        </w:rPr>
        <w:t xml:space="preserve"> Liver-Related Outcomes and All-Cause Mortality in Chronic Hepatitis B. </w:t>
      </w:r>
      <w:r w:rsidRPr="00E45B22">
        <w:rPr>
          <w:rFonts w:ascii="Book Antiqua" w:eastAsia="Book Antiqua" w:hAnsi="Book Antiqua" w:cs="Book Antiqua"/>
          <w:i/>
          <w:iCs/>
          <w:color w:val="000000"/>
          <w:lang w:val="en-GB"/>
        </w:rPr>
        <w:t>Hepatology</w:t>
      </w:r>
      <w:r w:rsidRPr="00E45B22">
        <w:rPr>
          <w:rFonts w:ascii="Book Antiqua" w:eastAsia="Book Antiqua" w:hAnsi="Book Antiqua" w:cs="Book Antiqua"/>
          <w:color w:val="000000"/>
          <w:lang w:val="en-GB"/>
        </w:rPr>
        <w:t xml:space="preserve"> 2020; </w:t>
      </w:r>
      <w:r w:rsidRPr="00E45B22">
        <w:rPr>
          <w:rFonts w:ascii="Book Antiqua" w:eastAsia="Book Antiqua" w:hAnsi="Book Antiqua" w:cs="Book Antiqua"/>
          <w:b/>
          <w:bCs/>
          <w:color w:val="000000"/>
          <w:lang w:val="en-GB"/>
        </w:rPr>
        <w:t>71</w:t>
      </w:r>
      <w:r w:rsidRPr="00E45B22">
        <w:rPr>
          <w:rFonts w:ascii="Book Antiqua" w:eastAsia="Book Antiqua" w:hAnsi="Book Antiqua" w:cs="Book Antiqua"/>
          <w:color w:val="000000"/>
          <w:lang w:val="en-GB"/>
        </w:rPr>
        <w:t>: 539-548 [PMID: 31309589 DOI: 10.1002/hep.30857]</w:t>
      </w:r>
    </w:p>
    <w:p w14:paraId="645378F6"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14 </w:t>
      </w:r>
      <w:r w:rsidRPr="00E45B22">
        <w:rPr>
          <w:rFonts w:ascii="Book Antiqua" w:eastAsia="Book Antiqua" w:hAnsi="Book Antiqua" w:cs="Book Antiqua"/>
          <w:b/>
          <w:bCs/>
          <w:color w:val="000000"/>
          <w:lang w:val="en-GB"/>
        </w:rPr>
        <w:t>Kim D</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Konyn</w:t>
      </w:r>
      <w:proofErr w:type="spellEnd"/>
      <w:r w:rsidRPr="00E45B22">
        <w:rPr>
          <w:rFonts w:ascii="Book Antiqua" w:eastAsia="Book Antiqua" w:hAnsi="Book Antiqua" w:cs="Book Antiqua"/>
          <w:color w:val="000000"/>
          <w:lang w:val="en-GB"/>
        </w:rPr>
        <w:t xml:space="preserve"> P, Sandhu KK, Dennis BB, Cheung AC, Ahmed A. Metabolic dysfunction-associated fatty liver disease is associated with increased all-cause mortality in the United States. </w:t>
      </w:r>
      <w:r w:rsidRPr="00E45B22">
        <w:rPr>
          <w:rFonts w:ascii="Book Antiqua" w:eastAsia="Book Antiqua" w:hAnsi="Book Antiqua" w:cs="Book Antiqua"/>
          <w:i/>
          <w:iCs/>
          <w:color w:val="000000"/>
          <w:lang w:val="en-GB"/>
        </w:rPr>
        <w:t>J Hepatol</w:t>
      </w:r>
      <w:r w:rsidRPr="00E45B22">
        <w:rPr>
          <w:rFonts w:ascii="Book Antiqua" w:eastAsia="Book Antiqua" w:hAnsi="Book Antiqua" w:cs="Book Antiqua"/>
          <w:color w:val="000000"/>
          <w:lang w:val="en-GB"/>
        </w:rPr>
        <w:t xml:space="preserve"> 2021; </w:t>
      </w:r>
      <w:r w:rsidRPr="00E45B22">
        <w:rPr>
          <w:rFonts w:ascii="Book Antiqua" w:eastAsia="Book Antiqua" w:hAnsi="Book Antiqua" w:cs="Book Antiqua"/>
          <w:b/>
          <w:bCs/>
          <w:color w:val="000000"/>
          <w:lang w:val="en-GB"/>
        </w:rPr>
        <w:t>75</w:t>
      </w:r>
      <w:r w:rsidRPr="00E45B22">
        <w:rPr>
          <w:rFonts w:ascii="Book Antiqua" w:eastAsia="Book Antiqua" w:hAnsi="Book Antiqua" w:cs="Book Antiqua"/>
          <w:color w:val="000000"/>
          <w:lang w:val="en-GB"/>
        </w:rPr>
        <w:t>: 1284-1291 [PMID: 34380057 DOI: 10.1016/j.jhep.2021.07.035]</w:t>
      </w:r>
    </w:p>
    <w:p w14:paraId="71547305"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15 </w:t>
      </w:r>
      <w:proofErr w:type="spellStart"/>
      <w:r w:rsidRPr="00E45B22">
        <w:rPr>
          <w:rFonts w:ascii="Book Antiqua" w:eastAsia="Book Antiqua" w:hAnsi="Book Antiqua" w:cs="Book Antiqua"/>
          <w:b/>
          <w:bCs/>
          <w:color w:val="000000"/>
          <w:lang w:val="en-GB"/>
        </w:rPr>
        <w:t>Ginès</w:t>
      </w:r>
      <w:proofErr w:type="spellEnd"/>
      <w:r w:rsidRPr="00E45B22">
        <w:rPr>
          <w:rFonts w:ascii="Book Antiqua" w:eastAsia="Book Antiqua" w:hAnsi="Book Antiqua" w:cs="Book Antiqua"/>
          <w:b/>
          <w:bCs/>
          <w:color w:val="000000"/>
          <w:lang w:val="en-GB"/>
        </w:rPr>
        <w:t xml:space="preserve"> P</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Krag</w:t>
      </w:r>
      <w:proofErr w:type="spellEnd"/>
      <w:r w:rsidRPr="00E45B22">
        <w:rPr>
          <w:rFonts w:ascii="Book Antiqua" w:eastAsia="Book Antiqua" w:hAnsi="Book Antiqua" w:cs="Book Antiqua"/>
          <w:color w:val="000000"/>
          <w:lang w:val="en-GB"/>
        </w:rPr>
        <w:t xml:space="preserve"> A, </w:t>
      </w:r>
      <w:proofErr w:type="spellStart"/>
      <w:r w:rsidRPr="00E45B22">
        <w:rPr>
          <w:rFonts w:ascii="Book Antiqua" w:eastAsia="Book Antiqua" w:hAnsi="Book Antiqua" w:cs="Book Antiqua"/>
          <w:color w:val="000000"/>
          <w:lang w:val="en-GB"/>
        </w:rPr>
        <w:t>Abraldes</w:t>
      </w:r>
      <w:proofErr w:type="spellEnd"/>
      <w:r w:rsidRPr="00E45B22">
        <w:rPr>
          <w:rFonts w:ascii="Book Antiqua" w:eastAsia="Book Antiqua" w:hAnsi="Book Antiqua" w:cs="Book Antiqua"/>
          <w:color w:val="000000"/>
          <w:lang w:val="en-GB"/>
        </w:rPr>
        <w:t xml:space="preserve"> JG, </w:t>
      </w:r>
      <w:proofErr w:type="spellStart"/>
      <w:r w:rsidRPr="00E45B22">
        <w:rPr>
          <w:rFonts w:ascii="Book Antiqua" w:eastAsia="Book Antiqua" w:hAnsi="Book Antiqua" w:cs="Book Antiqua"/>
          <w:color w:val="000000"/>
          <w:lang w:val="en-GB"/>
        </w:rPr>
        <w:t>Solà</w:t>
      </w:r>
      <w:proofErr w:type="spellEnd"/>
      <w:r w:rsidRPr="00E45B22">
        <w:rPr>
          <w:rFonts w:ascii="Book Antiqua" w:eastAsia="Book Antiqua" w:hAnsi="Book Antiqua" w:cs="Book Antiqua"/>
          <w:color w:val="000000"/>
          <w:lang w:val="en-GB"/>
        </w:rPr>
        <w:t xml:space="preserve"> E, </w:t>
      </w:r>
      <w:proofErr w:type="spellStart"/>
      <w:r w:rsidRPr="00E45B22">
        <w:rPr>
          <w:rFonts w:ascii="Book Antiqua" w:eastAsia="Book Antiqua" w:hAnsi="Book Antiqua" w:cs="Book Antiqua"/>
          <w:color w:val="000000"/>
          <w:lang w:val="en-GB"/>
        </w:rPr>
        <w:t>Fabrellas</w:t>
      </w:r>
      <w:proofErr w:type="spellEnd"/>
      <w:r w:rsidRPr="00E45B22">
        <w:rPr>
          <w:rFonts w:ascii="Book Antiqua" w:eastAsia="Book Antiqua" w:hAnsi="Book Antiqua" w:cs="Book Antiqua"/>
          <w:color w:val="000000"/>
          <w:lang w:val="en-GB"/>
        </w:rPr>
        <w:t xml:space="preserve"> N, Kamath PS. Liver cirrhosis. </w:t>
      </w:r>
      <w:r w:rsidRPr="00E45B22">
        <w:rPr>
          <w:rFonts w:ascii="Book Antiqua" w:eastAsia="Book Antiqua" w:hAnsi="Book Antiqua" w:cs="Book Antiqua"/>
          <w:i/>
          <w:iCs/>
          <w:color w:val="000000"/>
          <w:lang w:val="en-GB"/>
        </w:rPr>
        <w:t>Lancet</w:t>
      </w:r>
      <w:r w:rsidRPr="00E45B22">
        <w:rPr>
          <w:rFonts w:ascii="Book Antiqua" w:eastAsia="Book Antiqua" w:hAnsi="Book Antiqua" w:cs="Book Antiqua"/>
          <w:color w:val="000000"/>
          <w:lang w:val="en-GB"/>
        </w:rPr>
        <w:t xml:space="preserve"> 2021; </w:t>
      </w:r>
      <w:r w:rsidRPr="00E45B22">
        <w:rPr>
          <w:rFonts w:ascii="Book Antiqua" w:eastAsia="Book Antiqua" w:hAnsi="Book Antiqua" w:cs="Book Antiqua"/>
          <w:b/>
          <w:bCs/>
          <w:color w:val="000000"/>
          <w:lang w:val="en-GB"/>
        </w:rPr>
        <w:t>398</w:t>
      </w:r>
      <w:r w:rsidRPr="00E45B22">
        <w:rPr>
          <w:rFonts w:ascii="Book Antiqua" w:eastAsia="Book Antiqua" w:hAnsi="Book Antiqua" w:cs="Book Antiqua"/>
          <w:color w:val="000000"/>
          <w:lang w:val="en-GB"/>
        </w:rPr>
        <w:t>: 1359-1376 [PMID: 34543610 DOI: 10.1016/S0140-6736(21)01374-X]</w:t>
      </w:r>
    </w:p>
    <w:p w14:paraId="4FCD781B"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16 </w:t>
      </w:r>
      <w:r w:rsidRPr="00E45B22">
        <w:rPr>
          <w:rFonts w:ascii="Book Antiqua" w:eastAsia="Book Antiqua" w:hAnsi="Book Antiqua" w:cs="Book Antiqua"/>
          <w:b/>
          <w:bCs/>
          <w:color w:val="000000"/>
          <w:lang w:val="en-GB"/>
        </w:rPr>
        <w:t>Lee SW</w:t>
      </w:r>
      <w:r w:rsidRPr="00E45B22">
        <w:rPr>
          <w:rFonts w:ascii="Book Antiqua" w:eastAsia="Book Antiqua" w:hAnsi="Book Antiqua" w:cs="Book Antiqua"/>
          <w:color w:val="000000"/>
          <w:lang w:val="en-GB"/>
        </w:rPr>
        <w:t xml:space="preserve">, Kwon JH, Lee HL, </w:t>
      </w:r>
      <w:proofErr w:type="spellStart"/>
      <w:r w:rsidRPr="00E45B22">
        <w:rPr>
          <w:rFonts w:ascii="Book Antiqua" w:eastAsia="Book Antiqua" w:hAnsi="Book Antiqua" w:cs="Book Antiqua"/>
          <w:color w:val="000000"/>
          <w:lang w:val="en-GB"/>
        </w:rPr>
        <w:t>Yoo</w:t>
      </w:r>
      <w:proofErr w:type="spellEnd"/>
      <w:r w:rsidRPr="00E45B22">
        <w:rPr>
          <w:rFonts w:ascii="Book Antiqua" w:eastAsia="Book Antiqua" w:hAnsi="Book Antiqua" w:cs="Book Antiqua"/>
          <w:color w:val="000000"/>
          <w:lang w:val="en-GB"/>
        </w:rPr>
        <w:t xml:space="preserve"> SH, Nam HC, Sung PS, Nam SW, Bae SH, Choi JY, Yoon SK, Han NI, Jang JW. Comparison of tenofovir and entecavir on the risk of hepatocellular carcinoma and mortality in treatment-naïve patients with chronic hepatitis B in Korea: a large-scale, propensity score analysis. </w:t>
      </w:r>
      <w:r w:rsidRPr="00E45B22">
        <w:rPr>
          <w:rFonts w:ascii="Book Antiqua" w:eastAsia="Book Antiqua" w:hAnsi="Book Antiqua" w:cs="Book Antiqua"/>
          <w:i/>
          <w:iCs/>
          <w:color w:val="000000"/>
          <w:lang w:val="en-GB"/>
        </w:rPr>
        <w:t>Gut</w:t>
      </w:r>
      <w:r w:rsidRPr="00E45B22">
        <w:rPr>
          <w:rFonts w:ascii="Book Antiqua" w:eastAsia="Book Antiqua" w:hAnsi="Book Antiqua" w:cs="Book Antiqua"/>
          <w:color w:val="000000"/>
          <w:lang w:val="en-GB"/>
        </w:rPr>
        <w:t xml:space="preserve"> 2020; </w:t>
      </w:r>
      <w:r w:rsidRPr="00E45B22">
        <w:rPr>
          <w:rFonts w:ascii="Book Antiqua" w:eastAsia="Book Antiqua" w:hAnsi="Book Antiqua" w:cs="Book Antiqua"/>
          <w:b/>
          <w:bCs/>
          <w:color w:val="000000"/>
          <w:lang w:val="en-GB"/>
        </w:rPr>
        <w:t>69</w:t>
      </w:r>
      <w:r w:rsidRPr="00E45B22">
        <w:rPr>
          <w:rFonts w:ascii="Book Antiqua" w:eastAsia="Book Antiqua" w:hAnsi="Book Antiqua" w:cs="Book Antiqua"/>
          <w:color w:val="000000"/>
          <w:lang w:val="en-GB"/>
        </w:rPr>
        <w:t>: 1301-1308 [PMID: 31672838 DOI: 10.1136/gutjnl-2019-318947]</w:t>
      </w:r>
    </w:p>
    <w:p w14:paraId="1885963A"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17 </w:t>
      </w:r>
      <w:r w:rsidRPr="00E45B22">
        <w:rPr>
          <w:rFonts w:ascii="Book Antiqua" w:eastAsia="Book Antiqua" w:hAnsi="Book Antiqua" w:cs="Book Antiqua"/>
          <w:b/>
          <w:bCs/>
          <w:color w:val="000000"/>
          <w:lang w:val="en-GB"/>
        </w:rPr>
        <w:t>Chang TT</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Liaw</w:t>
      </w:r>
      <w:proofErr w:type="spellEnd"/>
      <w:r w:rsidRPr="00E45B22">
        <w:rPr>
          <w:rFonts w:ascii="Book Antiqua" w:eastAsia="Book Antiqua" w:hAnsi="Book Antiqua" w:cs="Book Antiqua"/>
          <w:color w:val="000000"/>
          <w:lang w:val="en-GB"/>
        </w:rPr>
        <w:t xml:space="preserve"> YF, Wu SS, Schiff E, Han KH, Lai CL, Safadi R, Lee SS, </w:t>
      </w:r>
      <w:proofErr w:type="spellStart"/>
      <w:r w:rsidRPr="00E45B22">
        <w:rPr>
          <w:rFonts w:ascii="Book Antiqua" w:eastAsia="Book Antiqua" w:hAnsi="Book Antiqua" w:cs="Book Antiqua"/>
          <w:color w:val="000000"/>
          <w:lang w:val="en-GB"/>
        </w:rPr>
        <w:t>Halota</w:t>
      </w:r>
      <w:proofErr w:type="spellEnd"/>
      <w:r w:rsidRPr="00E45B22">
        <w:rPr>
          <w:rFonts w:ascii="Book Antiqua" w:eastAsia="Book Antiqua" w:hAnsi="Book Antiqua" w:cs="Book Antiqua"/>
          <w:color w:val="000000"/>
          <w:lang w:val="en-GB"/>
        </w:rPr>
        <w:t xml:space="preserve"> W, Goodman Z, Chi YC, Zhang H, </w:t>
      </w:r>
      <w:proofErr w:type="spellStart"/>
      <w:r w:rsidRPr="00E45B22">
        <w:rPr>
          <w:rFonts w:ascii="Book Antiqua" w:eastAsia="Book Antiqua" w:hAnsi="Book Antiqua" w:cs="Book Antiqua"/>
          <w:color w:val="000000"/>
          <w:lang w:val="en-GB"/>
        </w:rPr>
        <w:t>Hindes</w:t>
      </w:r>
      <w:proofErr w:type="spellEnd"/>
      <w:r w:rsidRPr="00E45B22">
        <w:rPr>
          <w:rFonts w:ascii="Book Antiqua" w:eastAsia="Book Antiqua" w:hAnsi="Book Antiqua" w:cs="Book Antiqua"/>
          <w:color w:val="000000"/>
          <w:lang w:val="en-GB"/>
        </w:rPr>
        <w:t xml:space="preserve"> R, </w:t>
      </w:r>
      <w:proofErr w:type="spellStart"/>
      <w:r w:rsidRPr="00E45B22">
        <w:rPr>
          <w:rFonts w:ascii="Book Antiqua" w:eastAsia="Book Antiqua" w:hAnsi="Book Antiqua" w:cs="Book Antiqua"/>
          <w:color w:val="000000"/>
          <w:lang w:val="en-GB"/>
        </w:rPr>
        <w:t>Iloeje</w:t>
      </w:r>
      <w:proofErr w:type="spellEnd"/>
      <w:r w:rsidRPr="00E45B22">
        <w:rPr>
          <w:rFonts w:ascii="Book Antiqua" w:eastAsia="Book Antiqua" w:hAnsi="Book Antiqua" w:cs="Book Antiqua"/>
          <w:color w:val="000000"/>
          <w:lang w:val="en-GB"/>
        </w:rPr>
        <w:t xml:space="preserve"> U, Beebe S, </w:t>
      </w:r>
      <w:proofErr w:type="spellStart"/>
      <w:r w:rsidRPr="00E45B22">
        <w:rPr>
          <w:rFonts w:ascii="Book Antiqua" w:eastAsia="Book Antiqua" w:hAnsi="Book Antiqua" w:cs="Book Antiqua"/>
          <w:color w:val="000000"/>
          <w:lang w:val="en-GB"/>
        </w:rPr>
        <w:t>Kreter</w:t>
      </w:r>
      <w:proofErr w:type="spellEnd"/>
      <w:r w:rsidRPr="00E45B22">
        <w:rPr>
          <w:rFonts w:ascii="Book Antiqua" w:eastAsia="Book Antiqua" w:hAnsi="Book Antiqua" w:cs="Book Antiqua"/>
          <w:color w:val="000000"/>
          <w:lang w:val="en-GB"/>
        </w:rPr>
        <w:t xml:space="preserve"> B. Long-term entecavir therapy results in the reversal of fibrosis/cirrhosis and continued histological improvement in patients with chronic hepatitis B. </w:t>
      </w:r>
      <w:r w:rsidRPr="00E45B22">
        <w:rPr>
          <w:rFonts w:ascii="Book Antiqua" w:eastAsia="Book Antiqua" w:hAnsi="Book Antiqua" w:cs="Book Antiqua"/>
          <w:i/>
          <w:iCs/>
          <w:color w:val="000000"/>
          <w:lang w:val="en-GB"/>
        </w:rPr>
        <w:t>Hepatology</w:t>
      </w:r>
      <w:r w:rsidRPr="00E45B22">
        <w:rPr>
          <w:rFonts w:ascii="Book Antiqua" w:eastAsia="Book Antiqua" w:hAnsi="Book Antiqua" w:cs="Book Antiqua"/>
          <w:color w:val="000000"/>
          <w:lang w:val="en-GB"/>
        </w:rPr>
        <w:t xml:space="preserve"> 2010; </w:t>
      </w:r>
      <w:r w:rsidRPr="00E45B22">
        <w:rPr>
          <w:rFonts w:ascii="Book Antiqua" w:eastAsia="Book Antiqua" w:hAnsi="Book Antiqua" w:cs="Book Antiqua"/>
          <w:b/>
          <w:bCs/>
          <w:color w:val="000000"/>
          <w:lang w:val="en-GB"/>
        </w:rPr>
        <w:t>52</w:t>
      </w:r>
      <w:r w:rsidRPr="00E45B22">
        <w:rPr>
          <w:rFonts w:ascii="Book Antiqua" w:eastAsia="Book Antiqua" w:hAnsi="Book Antiqua" w:cs="Book Antiqua"/>
          <w:color w:val="000000"/>
          <w:lang w:val="en-GB"/>
        </w:rPr>
        <w:t>: 886-893 [PMID: 20683932 DOI: 10.1002/hep.23785]</w:t>
      </w:r>
    </w:p>
    <w:p w14:paraId="57E0F08E"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18 </w:t>
      </w:r>
      <w:r w:rsidRPr="00E45B22">
        <w:rPr>
          <w:rFonts w:ascii="Book Antiqua" w:eastAsia="Book Antiqua" w:hAnsi="Book Antiqua" w:cs="Book Antiqua"/>
          <w:b/>
          <w:bCs/>
          <w:color w:val="000000"/>
          <w:lang w:val="en-GB"/>
        </w:rPr>
        <w:t>Lee YB</w:t>
      </w:r>
      <w:r w:rsidRPr="00E45B22">
        <w:rPr>
          <w:rFonts w:ascii="Book Antiqua" w:eastAsia="Book Antiqua" w:hAnsi="Book Antiqua" w:cs="Book Antiqua"/>
          <w:color w:val="000000"/>
          <w:lang w:val="en-GB"/>
        </w:rPr>
        <w:t xml:space="preserve">, Moon H, Lee JH, Cho EJ, Yu SJ, Kim YJ, </w:t>
      </w:r>
      <w:proofErr w:type="spellStart"/>
      <w:r w:rsidRPr="00E45B22">
        <w:rPr>
          <w:rFonts w:ascii="Book Antiqua" w:eastAsia="Book Antiqua" w:hAnsi="Book Antiqua" w:cs="Book Antiqua"/>
          <w:color w:val="000000"/>
          <w:lang w:val="en-GB"/>
        </w:rPr>
        <w:t>Zoulim</w:t>
      </w:r>
      <w:proofErr w:type="spellEnd"/>
      <w:r w:rsidRPr="00E45B22">
        <w:rPr>
          <w:rFonts w:ascii="Book Antiqua" w:eastAsia="Book Antiqua" w:hAnsi="Book Antiqua" w:cs="Book Antiqua"/>
          <w:color w:val="000000"/>
          <w:lang w:val="en-GB"/>
        </w:rPr>
        <w:t xml:space="preserve"> F, Lee J, Yoon JH. Association of Metabolic Risk Factors </w:t>
      </w:r>
      <w:proofErr w:type="gramStart"/>
      <w:r w:rsidRPr="00E45B22">
        <w:rPr>
          <w:rFonts w:ascii="Book Antiqua" w:eastAsia="Book Antiqua" w:hAnsi="Book Antiqua" w:cs="Book Antiqua"/>
          <w:color w:val="000000"/>
          <w:lang w:val="en-GB"/>
        </w:rPr>
        <w:t>With</w:t>
      </w:r>
      <w:proofErr w:type="gramEnd"/>
      <w:r w:rsidRPr="00E45B22">
        <w:rPr>
          <w:rFonts w:ascii="Book Antiqua" w:eastAsia="Book Antiqua" w:hAnsi="Book Antiqua" w:cs="Book Antiqua"/>
          <w:color w:val="000000"/>
          <w:lang w:val="en-GB"/>
        </w:rPr>
        <w:t xml:space="preserve"> Risks of Cancer and All-Cause Mortality in Patients With Chronic Hepatitis B. </w:t>
      </w:r>
      <w:r w:rsidRPr="00E45B22">
        <w:rPr>
          <w:rFonts w:ascii="Book Antiqua" w:eastAsia="Book Antiqua" w:hAnsi="Book Antiqua" w:cs="Book Antiqua"/>
          <w:i/>
          <w:iCs/>
          <w:color w:val="000000"/>
          <w:lang w:val="en-GB"/>
        </w:rPr>
        <w:t>Hepatology</w:t>
      </w:r>
      <w:r w:rsidRPr="00E45B22">
        <w:rPr>
          <w:rFonts w:ascii="Book Antiqua" w:eastAsia="Book Antiqua" w:hAnsi="Book Antiqua" w:cs="Book Antiqua"/>
          <w:color w:val="000000"/>
          <w:lang w:val="en-GB"/>
        </w:rPr>
        <w:t xml:space="preserve"> 2021; </w:t>
      </w:r>
      <w:r w:rsidRPr="00E45B22">
        <w:rPr>
          <w:rFonts w:ascii="Book Antiqua" w:eastAsia="Book Antiqua" w:hAnsi="Book Antiqua" w:cs="Book Antiqua"/>
          <w:b/>
          <w:bCs/>
          <w:color w:val="000000"/>
          <w:lang w:val="en-GB"/>
        </w:rPr>
        <w:t>73</w:t>
      </w:r>
      <w:r w:rsidRPr="00E45B22">
        <w:rPr>
          <w:rFonts w:ascii="Book Antiqua" w:eastAsia="Book Antiqua" w:hAnsi="Book Antiqua" w:cs="Book Antiqua"/>
          <w:color w:val="000000"/>
          <w:lang w:val="en-GB"/>
        </w:rPr>
        <w:t>: 2266-2277 [PMID: 33140415 DOI: 10.1002/hep.31612]</w:t>
      </w:r>
    </w:p>
    <w:p w14:paraId="6B796E58"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19 </w:t>
      </w:r>
      <w:proofErr w:type="spellStart"/>
      <w:r w:rsidRPr="00E45B22">
        <w:rPr>
          <w:rFonts w:ascii="Book Antiqua" w:eastAsia="Book Antiqua" w:hAnsi="Book Antiqua" w:cs="Book Antiqua"/>
          <w:b/>
          <w:bCs/>
          <w:color w:val="000000"/>
          <w:lang w:val="en-GB"/>
        </w:rPr>
        <w:t>Hiraoka</w:t>
      </w:r>
      <w:proofErr w:type="spellEnd"/>
      <w:r w:rsidRPr="00E45B22">
        <w:rPr>
          <w:rFonts w:ascii="Book Antiqua" w:eastAsia="Book Antiqua" w:hAnsi="Book Antiqua" w:cs="Book Antiqua"/>
          <w:b/>
          <w:bCs/>
          <w:color w:val="000000"/>
          <w:lang w:val="en-GB"/>
        </w:rPr>
        <w:t xml:space="preserve"> A</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Michitaka</w:t>
      </w:r>
      <w:proofErr w:type="spellEnd"/>
      <w:r w:rsidRPr="00E45B22">
        <w:rPr>
          <w:rFonts w:ascii="Book Antiqua" w:eastAsia="Book Antiqua" w:hAnsi="Book Antiqua" w:cs="Book Antiqua"/>
          <w:color w:val="000000"/>
          <w:lang w:val="en-GB"/>
        </w:rPr>
        <w:t xml:space="preserve"> K, Ueki H, </w:t>
      </w:r>
      <w:proofErr w:type="spellStart"/>
      <w:r w:rsidRPr="00E45B22">
        <w:rPr>
          <w:rFonts w:ascii="Book Antiqua" w:eastAsia="Book Antiqua" w:hAnsi="Book Antiqua" w:cs="Book Antiqua"/>
          <w:color w:val="000000"/>
          <w:lang w:val="en-GB"/>
        </w:rPr>
        <w:t>Kaneto</w:t>
      </w:r>
      <w:proofErr w:type="spellEnd"/>
      <w:r w:rsidRPr="00E45B22">
        <w:rPr>
          <w:rFonts w:ascii="Book Antiqua" w:eastAsia="Book Antiqua" w:hAnsi="Book Antiqua" w:cs="Book Antiqua"/>
          <w:color w:val="000000"/>
          <w:lang w:val="en-GB"/>
        </w:rPr>
        <w:t xml:space="preserve"> M, </w:t>
      </w:r>
      <w:proofErr w:type="spellStart"/>
      <w:r w:rsidRPr="00E45B22">
        <w:rPr>
          <w:rFonts w:ascii="Book Antiqua" w:eastAsia="Book Antiqua" w:hAnsi="Book Antiqua" w:cs="Book Antiqua"/>
          <w:color w:val="000000"/>
          <w:lang w:val="en-GB"/>
        </w:rPr>
        <w:t>Aibiki</w:t>
      </w:r>
      <w:proofErr w:type="spellEnd"/>
      <w:r w:rsidRPr="00E45B22">
        <w:rPr>
          <w:rFonts w:ascii="Book Antiqua" w:eastAsia="Book Antiqua" w:hAnsi="Book Antiqua" w:cs="Book Antiqua"/>
          <w:color w:val="000000"/>
          <w:lang w:val="en-GB"/>
        </w:rPr>
        <w:t xml:space="preserve"> T, </w:t>
      </w:r>
      <w:proofErr w:type="spellStart"/>
      <w:r w:rsidRPr="00E45B22">
        <w:rPr>
          <w:rFonts w:ascii="Book Antiqua" w:eastAsia="Book Antiqua" w:hAnsi="Book Antiqua" w:cs="Book Antiqua"/>
          <w:color w:val="000000"/>
          <w:lang w:val="en-GB"/>
        </w:rPr>
        <w:t>Okudaira</w:t>
      </w:r>
      <w:proofErr w:type="spellEnd"/>
      <w:r w:rsidRPr="00E45B22">
        <w:rPr>
          <w:rFonts w:ascii="Book Antiqua" w:eastAsia="Book Antiqua" w:hAnsi="Book Antiqua" w:cs="Book Antiqua"/>
          <w:color w:val="000000"/>
          <w:lang w:val="en-GB"/>
        </w:rPr>
        <w:t xml:space="preserve"> T, Kawakami T, </w:t>
      </w:r>
      <w:proofErr w:type="spellStart"/>
      <w:r w:rsidRPr="00E45B22">
        <w:rPr>
          <w:rFonts w:ascii="Book Antiqua" w:eastAsia="Book Antiqua" w:hAnsi="Book Antiqua" w:cs="Book Antiqua"/>
          <w:color w:val="000000"/>
          <w:lang w:val="en-GB"/>
        </w:rPr>
        <w:t>Yamago</w:t>
      </w:r>
      <w:proofErr w:type="spellEnd"/>
      <w:r w:rsidRPr="00E45B22">
        <w:rPr>
          <w:rFonts w:ascii="Book Antiqua" w:eastAsia="Book Antiqua" w:hAnsi="Book Antiqua" w:cs="Book Antiqua"/>
          <w:color w:val="000000"/>
          <w:lang w:val="en-GB"/>
        </w:rPr>
        <w:t xml:space="preserve"> H, Suga Y, </w:t>
      </w:r>
      <w:proofErr w:type="spellStart"/>
      <w:r w:rsidRPr="00E45B22">
        <w:rPr>
          <w:rFonts w:ascii="Book Antiqua" w:eastAsia="Book Antiqua" w:hAnsi="Book Antiqua" w:cs="Book Antiqua"/>
          <w:color w:val="000000"/>
          <w:lang w:val="en-GB"/>
        </w:rPr>
        <w:t>Tomida</w:t>
      </w:r>
      <w:proofErr w:type="spellEnd"/>
      <w:r w:rsidRPr="00E45B22">
        <w:rPr>
          <w:rFonts w:ascii="Book Antiqua" w:eastAsia="Book Antiqua" w:hAnsi="Book Antiqua" w:cs="Book Antiqua"/>
          <w:color w:val="000000"/>
          <w:lang w:val="en-GB"/>
        </w:rPr>
        <w:t xml:space="preserve"> H, Miyamoto Y, </w:t>
      </w:r>
      <w:proofErr w:type="spellStart"/>
      <w:r w:rsidRPr="00E45B22">
        <w:rPr>
          <w:rFonts w:ascii="Book Antiqua" w:eastAsia="Book Antiqua" w:hAnsi="Book Antiqua" w:cs="Book Antiqua"/>
          <w:color w:val="000000"/>
          <w:lang w:val="en-GB"/>
        </w:rPr>
        <w:t>Azemoto</w:t>
      </w:r>
      <w:proofErr w:type="spellEnd"/>
      <w:r w:rsidRPr="00E45B22">
        <w:rPr>
          <w:rFonts w:ascii="Book Antiqua" w:eastAsia="Book Antiqua" w:hAnsi="Book Antiqua" w:cs="Book Antiqua"/>
          <w:color w:val="000000"/>
          <w:lang w:val="en-GB"/>
        </w:rPr>
        <w:t xml:space="preserve"> N, Mori K, Miyata H, </w:t>
      </w:r>
      <w:proofErr w:type="spellStart"/>
      <w:r w:rsidRPr="00E45B22">
        <w:rPr>
          <w:rFonts w:ascii="Book Antiqua" w:eastAsia="Book Antiqua" w:hAnsi="Book Antiqua" w:cs="Book Antiqua"/>
          <w:color w:val="000000"/>
          <w:lang w:val="en-GB"/>
        </w:rPr>
        <w:t>Tsubouchi</w:t>
      </w:r>
      <w:proofErr w:type="spellEnd"/>
      <w:r w:rsidRPr="00E45B22">
        <w:rPr>
          <w:rFonts w:ascii="Book Antiqua" w:eastAsia="Book Antiqua" w:hAnsi="Book Antiqua" w:cs="Book Antiqua"/>
          <w:color w:val="000000"/>
          <w:lang w:val="en-GB"/>
        </w:rPr>
        <w:t xml:space="preserve"> E, Ninomiya T, </w:t>
      </w:r>
      <w:proofErr w:type="spellStart"/>
      <w:r w:rsidRPr="00E45B22">
        <w:rPr>
          <w:rFonts w:ascii="Book Antiqua" w:eastAsia="Book Antiqua" w:hAnsi="Book Antiqua" w:cs="Book Antiqua"/>
          <w:color w:val="000000"/>
          <w:lang w:val="en-GB"/>
        </w:rPr>
        <w:t>Hirooka</w:t>
      </w:r>
      <w:proofErr w:type="spellEnd"/>
      <w:r w:rsidRPr="00E45B22">
        <w:rPr>
          <w:rFonts w:ascii="Book Antiqua" w:eastAsia="Book Antiqua" w:hAnsi="Book Antiqua" w:cs="Book Antiqua"/>
          <w:color w:val="000000"/>
          <w:lang w:val="en-GB"/>
        </w:rPr>
        <w:t xml:space="preserve"> M, Abe M, Matsuura B, </w:t>
      </w:r>
      <w:proofErr w:type="spellStart"/>
      <w:r w:rsidRPr="00E45B22">
        <w:rPr>
          <w:rFonts w:ascii="Book Antiqua" w:eastAsia="Book Antiqua" w:hAnsi="Book Antiqua" w:cs="Book Antiqua"/>
          <w:color w:val="000000"/>
          <w:lang w:val="en-GB"/>
        </w:rPr>
        <w:t>Hiasa</w:t>
      </w:r>
      <w:proofErr w:type="spellEnd"/>
      <w:r w:rsidRPr="00E45B22">
        <w:rPr>
          <w:rFonts w:ascii="Book Antiqua" w:eastAsia="Book Antiqua" w:hAnsi="Book Antiqua" w:cs="Book Antiqua"/>
          <w:color w:val="000000"/>
          <w:lang w:val="en-GB"/>
        </w:rPr>
        <w:t xml:space="preserve"> Y. Sarcopenia and two types of </w:t>
      </w:r>
      <w:proofErr w:type="spellStart"/>
      <w:r w:rsidRPr="00E45B22">
        <w:rPr>
          <w:rFonts w:ascii="Book Antiqua" w:eastAsia="Book Antiqua" w:hAnsi="Book Antiqua" w:cs="Book Antiqua"/>
          <w:color w:val="000000"/>
          <w:lang w:val="en-GB"/>
        </w:rPr>
        <w:lastRenderedPageBreak/>
        <w:t>presarcopenia</w:t>
      </w:r>
      <w:proofErr w:type="spellEnd"/>
      <w:r w:rsidRPr="00E45B22">
        <w:rPr>
          <w:rFonts w:ascii="Book Antiqua" w:eastAsia="Book Antiqua" w:hAnsi="Book Antiqua" w:cs="Book Antiqua"/>
          <w:color w:val="000000"/>
          <w:lang w:val="en-GB"/>
        </w:rPr>
        <w:t xml:space="preserve"> in Japanese patients with chronic liver disease. </w:t>
      </w:r>
      <w:proofErr w:type="spellStart"/>
      <w:r w:rsidRPr="00E45B22">
        <w:rPr>
          <w:rFonts w:ascii="Book Antiqua" w:eastAsia="Book Antiqua" w:hAnsi="Book Antiqua" w:cs="Book Antiqua"/>
          <w:i/>
          <w:iCs/>
          <w:color w:val="000000"/>
          <w:lang w:val="en-GB"/>
        </w:rPr>
        <w:t>Eur</w:t>
      </w:r>
      <w:proofErr w:type="spellEnd"/>
      <w:r w:rsidRPr="00E45B22">
        <w:rPr>
          <w:rFonts w:ascii="Book Antiqua" w:eastAsia="Book Antiqua" w:hAnsi="Book Antiqua" w:cs="Book Antiqua"/>
          <w:i/>
          <w:iCs/>
          <w:color w:val="000000"/>
          <w:lang w:val="en-GB"/>
        </w:rPr>
        <w:t xml:space="preserve"> J Gastroenterol Hepatol</w:t>
      </w:r>
      <w:r w:rsidRPr="00E45B22">
        <w:rPr>
          <w:rFonts w:ascii="Book Antiqua" w:eastAsia="Book Antiqua" w:hAnsi="Book Antiqua" w:cs="Book Antiqua"/>
          <w:color w:val="000000"/>
          <w:lang w:val="en-GB"/>
        </w:rPr>
        <w:t xml:space="preserve"> 2016; </w:t>
      </w:r>
      <w:r w:rsidRPr="00E45B22">
        <w:rPr>
          <w:rFonts w:ascii="Book Antiqua" w:eastAsia="Book Antiqua" w:hAnsi="Book Antiqua" w:cs="Book Antiqua"/>
          <w:b/>
          <w:bCs/>
          <w:color w:val="000000"/>
          <w:lang w:val="en-GB"/>
        </w:rPr>
        <w:t>28</w:t>
      </w:r>
      <w:r w:rsidRPr="00E45B22">
        <w:rPr>
          <w:rFonts w:ascii="Book Antiqua" w:eastAsia="Book Antiqua" w:hAnsi="Book Antiqua" w:cs="Book Antiqua"/>
          <w:color w:val="000000"/>
          <w:lang w:val="en-GB"/>
        </w:rPr>
        <w:t>: 940-947 [PMID: 27232361 DOI: 10.1097/MEG.0000000000000661]</w:t>
      </w:r>
    </w:p>
    <w:p w14:paraId="2C8B225A"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20 </w:t>
      </w:r>
      <w:r w:rsidRPr="00E45B22">
        <w:rPr>
          <w:rFonts w:ascii="Book Antiqua" w:eastAsia="Book Antiqua" w:hAnsi="Book Antiqua" w:cs="Book Antiqua"/>
          <w:b/>
          <w:bCs/>
          <w:color w:val="000000"/>
          <w:lang w:val="en-GB"/>
        </w:rPr>
        <w:t>Zhang J</w:t>
      </w:r>
      <w:r w:rsidRPr="00E45B22">
        <w:rPr>
          <w:rFonts w:ascii="Book Antiqua" w:eastAsia="Book Antiqua" w:hAnsi="Book Antiqua" w:cs="Book Antiqua"/>
          <w:color w:val="000000"/>
          <w:lang w:val="en-GB"/>
        </w:rPr>
        <w:t xml:space="preserve">, Lin S, Jiang D, Li M, Chen Y, Li J, Fan J. Chronic hepatitis B and non-alcoholic fatty liver disease: Conspirators or competitors? </w:t>
      </w:r>
      <w:r w:rsidRPr="00E45B22">
        <w:rPr>
          <w:rFonts w:ascii="Book Antiqua" w:eastAsia="Book Antiqua" w:hAnsi="Book Antiqua" w:cs="Book Antiqua"/>
          <w:i/>
          <w:iCs/>
          <w:color w:val="000000"/>
          <w:lang w:val="en-GB"/>
        </w:rPr>
        <w:t>Liver Int</w:t>
      </w:r>
      <w:r w:rsidRPr="00E45B22">
        <w:rPr>
          <w:rFonts w:ascii="Book Antiqua" w:eastAsia="Book Antiqua" w:hAnsi="Book Antiqua" w:cs="Book Antiqua"/>
          <w:color w:val="000000"/>
          <w:lang w:val="en-GB"/>
        </w:rPr>
        <w:t xml:space="preserve"> 2020; </w:t>
      </w:r>
      <w:r w:rsidRPr="00E45B22">
        <w:rPr>
          <w:rFonts w:ascii="Book Antiqua" w:eastAsia="Book Antiqua" w:hAnsi="Book Antiqua" w:cs="Book Antiqua"/>
          <w:b/>
          <w:bCs/>
          <w:color w:val="000000"/>
          <w:lang w:val="en-GB"/>
        </w:rPr>
        <w:t>40</w:t>
      </w:r>
      <w:r w:rsidRPr="00E45B22">
        <w:rPr>
          <w:rFonts w:ascii="Book Antiqua" w:eastAsia="Book Antiqua" w:hAnsi="Book Antiqua" w:cs="Book Antiqua"/>
          <w:color w:val="000000"/>
          <w:lang w:val="en-GB"/>
        </w:rPr>
        <w:t>: 496-508 [PMID: 31903714 DOI: 10.1111/liv.14369]</w:t>
      </w:r>
    </w:p>
    <w:p w14:paraId="70B19E40"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21 </w:t>
      </w:r>
      <w:r w:rsidRPr="00E45B22">
        <w:rPr>
          <w:rFonts w:ascii="Book Antiqua" w:eastAsia="Book Antiqua" w:hAnsi="Book Antiqua" w:cs="Book Antiqua"/>
          <w:b/>
          <w:bCs/>
          <w:color w:val="000000"/>
          <w:lang w:val="en-GB"/>
        </w:rPr>
        <w:t>Eslam M</w:t>
      </w:r>
      <w:r w:rsidRPr="00E45B22">
        <w:rPr>
          <w:rFonts w:ascii="Book Antiqua" w:eastAsia="Book Antiqua" w:hAnsi="Book Antiqua" w:cs="Book Antiqua"/>
          <w:color w:val="000000"/>
          <w:lang w:val="en-GB"/>
        </w:rPr>
        <w:t xml:space="preserve">, Newsome PN, Sarin SK, </w:t>
      </w:r>
      <w:proofErr w:type="spellStart"/>
      <w:r w:rsidRPr="00E45B22">
        <w:rPr>
          <w:rFonts w:ascii="Book Antiqua" w:eastAsia="Book Antiqua" w:hAnsi="Book Antiqua" w:cs="Book Antiqua"/>
          <w:color w:val="000000"/>
          <w:lang w:val="en-GB"/>
        </w:rPr>
        <w:t>Anstee</w:t>
      </w:r>
      <w:proofErr w:type="spellEnd"/>
      <w:r w:rsidRPr="00E45B22">
        <w:rPr>
          <w:rFonts w:ascii="Book Antiqua" w:eastAsia="Book Antiqua" w:hAnsi="Book Antiqua" w:cs="Book Antiqua"/>
          <w:color w:val="000000"/>
          <w:lang w:val="en-GB"/>
        </w:rPr>
        <w:t xml:space="preserve"> QM, </w:t>
      </w:r>
      <w:proofErr w:type="spellStart"/>
      <w:r w:rsidRPr="00E45B22">
        <w:rPr>
          <w:rFonts w:ascii="Book Antiqua" w:eastAsia="Book Antiqua" w:hAnsi="Book Antiqua" w:cs="Book Antiqua"/>
          <w:color w:val="000000"/>
          <w:lang w:val="en-GB"/>
        </w:rPr>
        <w:t>Targher</w:t>
      </w:r>
      <w:proofErr w:type="spellEnd"/>
      <w:r w:rsidRPr="00E45B22">
        <w:rPr>
          <w:rFonts w:ascii="Book Antiqua" w:eastAsia="Book Antiqua" w:hAnsi="Book Antiqua" w:cs="Book Antiqua"/>
          <w:color w:val="000000"/>
          <w:lang w:val="en-GB"/>
        </w:rPr>
        <w:t xml:space="preserve"> G, Romero-Gomez M, </w:t>
      </w:r>
      <w:proofErr w:type="spellStart"/>
      <w:r w:rsidRPr="00E45B22">
        <w:rPr>
          <w:rFonts w:ascii="Book Antiqua" w:eastAsia="Book Antiqua" w:hAnsi="Book Antiqua" w:cs="Book Antiqua"/>
          <w:color w:val="000000"/>
          <w:lang w:val="en-GB"/>
        </w:rPr>
        <w:t>Zelber-Sagi</w:t>
      </w:r>
      <w:proofErr w:type="spellEnd"/>
      <w:r w:rsidRPr="00E45B22">
        <w:rPr>
          <w:rFonts w:ascii="Book Antiqua" w:eastAsia="Book Antiqua" w:hAnsi="Book Antiqua" w:cs="Book Antiqua"/>
          <w:color w:val="000000"/>
          <w:lang w:val="en-GB"/>
        </w:rPr>
        <w:t xml:space="preserve"> S, Wai-Sun Wong V, Dufour JF, </w:t>
      </w:r>
      <w:proofErr w:type="spellStart"/>
      <w:r w:rsidRPr="00E45B22">
        <w:rPr>
          <w:rFonts w:ascii="Book Antiqua" w:eastAsia="Book Antiqua" w:hAnsi="Book Antiqua" w:cs="Book Antiqua"/>
          <w:color w:val="000000"/>
          <w:lang w:val="en-GB"/>
        </w:rPr>
        <w:t>Schattenberg</w:t>
      </w:r>
      <w:proofErr w:type="spellEnd"/>
      <w:r w:rsidRPr="00E45B22">
        <w:rPr>
          <w:rFonts w:ascii="Book Antiqua" w:eastAsia="Book Antiqua" w:hAnsi="Book Antiqua" w:cs="Book Antiqua"/>
          <w:color w:val="000000"/>
          <w:lang w:val="en-GB"/>
        </w:rPr>
        <w:t xml:space="preserve"> JM, Kawaguchi T, </w:t>
      </w:r>
      <w:proofErr w:type="spellStart"/>
      <w:r w:rsidRPr="00E45B22">
        <w:rPr>
          <w:rFonts w:ascii="Book Antiqua" w:eastAsia="Book Antiqua" w:hAnsi="Book Antiqua" w:cs="Book Antiqua"/>
          <w:color w:val="000000"/>
          <w:lang w:val="en-GB"/>
        </w:rPr>
        <w:t>Arrese</w:t>
      </w:r>
      <w:proofErr w:type="spellEnd"/>
      <w:r w:rsidRPr="00E45B22">
        <w:rPr>
          <w:rFonts w:ascii="Book Antiqua" w:eastAsia="Book Antiqua" w:hAnsi="Book Antiqua" w:cs="Book Antiqua"/>
          <w:color w:val="000000"/>
          <w:lang w:val="en-GB"/>
        </w:rPr>
        <w:t xml:space="preserve"> M, </w:t>
      </w:r>
      <w:proofErr w:type="spellStart"/>
      <w:r w:rsidRPr="00E45B22">
        <w:rPr>
          <w:rFonts w:ascii="Book Antiqua" w:eastAsia="Book Antiqua" w:hAnsi="Book Antiqua" w:cs="Book Antiqua"/>
          <w:color w:val="000000"/>
          <w:lang w:val="en-GB"/>
        </w:rPr>
        <w:t>Valenti</w:t>
      </w:r>
      <w:proofErr w:type="spellEnd"/>
      <w:r w:rsidRPr="00E45B22">
        <w:rPr>
          <w:rFonts w:ascii="Book Antiqua" w:eastAsia="Book Antiqua" w:hAnsi="Book Antiqua" w:cs="Book Antiqua"/>
          <w:color w:val="000000"/>
          <w:lang w:val="en-GB"/>
        </w:rPr>
        <w:t xml:space="preserve"> L, </w:t>
      </w:r>
      <w:proofErr w:type="spellStart"/>
      <w:r w:rsidRPr="00E45B22">
        <w:rPr>
          <w:rFonts w:ascii="Book Antiqua" w:eastAsia="Book Antiqua" w:hAnsi="Book Antiqua" w:cs="Book Antiqua"/>
          <w:color w:val="000000"/>
          <w:lang w:val="en-GB"/>
        </w:rPr>
        <w:t>Shiha</w:t>
      </w:r>
      <w:proofErr w:type="spellEnd"/>
      <w:r w:rsidRPr="00E45B22">
        <w:rPr>
          <w:rFonts w:ascii="Book Antiqua" w:eastAsia="Book Antiqua" w:hAnsi="Book Antiqua" w:cs="Book Antiqua"/>
          <w:color w:val="000000"/>
          <w:lang w:val="en-GB"/>
        </w:rPr>
        <w:t xml:space="preserve"> G, </w:t>
      </w:r>
      <w:proofErr w:type="spellStart"/>
      <w:r w:rsidRPr="00E45B22">
        <w:rPr>
          <w:rFonts w:ascii="Book Antiqua" w:eastAsia="Book Antiqua" w:hAnsi="Book Antiqua" w:cs="Book Antiqua"/>
          <w:color w:val="000000"/>
          <w:lang w:val="en-GB"/>
        </w:rPr>
        <w:t>Tiribelli</w:t>
      </w:r>
      <w:proofErr w:type="spellEnd"/>
      <w:r w:rsidRPr="00E45B22">
        <w:rPr>
          <w:rFonts w:ascii="Book Antiqua" w:eastAsia="Book Antiqua" w:hAnsi="Book Antiqua" w:cs="Book Antiqua"/>
          <w:color w:val="000000"/>
          <w:lang w:val="en-GB"/>
        </w:rPr>
        <w:t xml:space="preserve"> C, </w:t>
      </w:r>
      <w:proofErr w:type="spellStart"/>
      <w:r w:rsidRPr="00E45B22">
        <w:rPr>
          <w:rFonts w:ascii="Book Antiqua" w:eastAsia="Book Antiqua" w:hAnsi="Book Antiqua" w:cs="Book Antiqua"/>
          <w:color w:val="000000"/>
          <w:lang w:val="en-GB"/>
        </w:rPr>
        <w:t>Yki-Järvinen</w:t>
      </w:r>
      <w:proofErr w:type="spellEnd"/>
      <w:r w:rsidRPr="00E45B22">
        <w:rPr>
          <w:rFonts w:ascii="Book Antiqua" w:eastAsia="Book Antiqua" w:hAnsi="Book Antiqua" w:cs="Book Antiqua"/>
          <w:color w:val="000000"/>
          <w:lang w:val="en-GB"/>
        </w:rPr>
        <w:t xml:space="preserve"> H, Fan JG, </w:t>
      </w:r>
      <w:proofErr w:type="spellStart"/>
      <w:r w:rsidRPr="00E45B22">
        <w:rPr>
          <w:rFonts w:ascii="Book Antiqua" w:eastAsia="Book Antiqua" w:hAnsi="Book Antiqua" w:cs="Book Antiqua"/>
          <w:color w:val="000000"/>
          <w:lang w:val="en-GB"/>
        </w:rPr>
        <w:t>Grønbæk</w:t>
      </w:r>
      <w:proofErr w:type="spellEnd"/>
      <w:r w:rsidRPr="00E45B22">
        <w:rPr>
          <w:rFonts w:ascii="Book Antiqua" w:eastAsia="Book Antiqua" w:hAnsi="Book Antiqua" w:cs="Book Antiqua"/>
          <w:color w:val="000000"/>
          <w:lang w:val="en-GB"/>
        </w:rPr>
        <w:t xml:space="preserve"> H, Yilmaz Y, Cortez-Pinto H, Oliveira CP, </w:t>
      </w:r>
      <w:proofErr w:type="spellStart"/>
      <w:r w:rsidRPr="00E45B22">
        <w:rPr>
          <w:rFonts w:ascii="Book Antiqua" w:eastAsia="Book Antiqua" w:hAnsi="Book Antiqua" w:cs="Book Antiqua"/>
          <w:color w:val="000000"/>
          <w:lang w:val="en-GB"/>
        </w:rPr>
        <w:t>Bedossa</w:t>
      </w:r>
      <w:proofErr w:type="spellEnd"/>
      <w:r w:rsidRPr="00E45B22">
        <w:rPr>
          <w:rFonts w:ascii="Book Antiqua" w:eastAsia="Book Antiqua" w:hAnsi="Book Antiqua" w:cs="Book Antiqua"/>
          <w:color w:val="000000"/>
          <w:lang w:val="en-GB"/>
        </w:rPr>
        <w:t xml:space="preserve"> P, Adams LA, Zheng MH, Fouad Y, Chan WK, Mendez-Sanchez N, </w:t>
      </w:r>
      <w:proofErr w:type="spellStart"/>
      <w:r w:rsidRPr="00E45B22">
        <w:rPr>
          <w:rFonts w:ascii="Book Antiqua" w:eastAsia="Book Antiqua" w:hAnsi="Book Antiqua" w:cs="Book Antiqua"/>
          <w:color w:val="000000"/>
          <w:lang w:val="en-GB"/>
        </w:rPr>
        <w:t>Ahn</w:t>
      </w:r>
      <w:proofErr w:type="spellEnd"/>
      <w:r w:rsidRPr="00E45B22">
        <w:rPr>
          <w:rFonts w:ascii="Book Antiqua" w:eastAsia="Book Antiqua" w:hAnsi="Book Antiqua" w:cs="Book Antiqua"/>
          <w:color w:val="000000"/>
          <w:lang w:val="en-GB"/>
        </w:rPr>
        <w:t xml:space="preserve"> SH, </w:t>
      </w:r>
      <w:proofErr w:type="spellStart"/>
      <w:r w:rsidRPr="00E45B22">
        <w:rPr>
          <w:rFonts w:ascii="Book Antiqua" w:eastAsia="Book Antiqua" w:hAnsi="Book Antiqua" w:cs="Book Antiqua"/>
          <w:color w:val="000000"/>
          <w:lang w:val="en-GB"/>
        </w:rPr>
        <w:t>Castera</w:t>
      </w:r>
      <w:proofErr w:type="spellEnd"/>
      <w:r w:rsidRPr="00E45B22">
        <w:rPr>
          <w:rFonts w:ascii="Book Antiqua" w:eastAsia="Book Antiqua" w:hAnsi="Book Antiqua" w:cs="Book Antiqua"/>
          <w:color w:val="000000"/>
          <w:lang w:val="en-GB"/>
        </w:rPr>
        <w:t xml:space="preserve"> L, </w:t>
      </w:r>
      <w:proofErr w:type="spellStart"/>
      <w:r w:rsidRPr="00E45B22">
        <w:rPr>
          <w:rFonts w:ascii="Book Antiqua" w:eastAsia="Book Antiqua" w:hAnsi="Book Antiqua" w:cs="Book Antiqua"/>
          <w:color w:val="000000"/>
          <w:lang w:val="en-GB"/>
        </w:rPr>
        <w:t>Bugianesi</w:t>
      </w:r>
      <w:proofErr w:type="spellEnd"/>
      <w:r w:rsidRPr="00E45B22">
        <w:rPr>
          <w:rFonts w:ascii="Book Antiqua" w:eastAsia="Book Antiqua" w:hAnsi="Book Antiqua" w:cs="Book Antiqua"/>
          <w:color w:val="000000"/>
          <w:lang w:val="en-GB"/>
        </w:rPr>
        <w:t xml:space="preserve"> E, </w:t>
      </w:r>
      <w:proofErr w:type="spellStart"/>
      <w:r w:rsidRPr="00E45B22">
        <w:rPr>
          <w:rFonts w:ascii="Book Antiqua" w:eastAsia="Book Antiqua" w:hAnsi="Book Antiqua" w:cs="Book Antiqua"/>
          <w:color w:val="000000"/>
          <w:lang w:val="en-GB"/>
        </w:rPr>
        <w:t>Ratziu</w:t>
      </w:r>
      <w:proofErr w:type="spellEnd"/>
      <w:r w:rsidRPr="00E45B22">
        <w:rPr>
          <w:rFonts w:ascii="Book Antiqua" w:eastAsia="Book Antiqua" w:hAnsi="Book Antiqua" w:cs="Book Antiqua"/>
          <w:color w:val="000000"/>
          <w:lang w:val="en-GB"/>
        </w:rPr>
        <w:t xml:space="preserve"> V, George J. A new definition for metabolic dysfunction-associated fatty liver disease: An international expert consensus statement. </w:t>
      </w:r>
      <w:r w:rsidRPr="00E45B22">
        <w:rPr>
          <w:rFonts w:ascii="Book Antiqua" w:eastAsia="Book Antiqua" w:hAnsi="Book Antiqua" w:cs="Book Antiqua"/>
          <w:i/>
          <w:iCs/>
          <w:color w:val="000000"/>
          <w:lang w:val="en-GB"/>
        </w:rPr>
        <w:t>J Hepatol</w:t>
      </w:r>
      <w:r w:rsidRPr="00E45B22">
        <w:rPr>
          <w:rFonts w:ascii="Book Antiqua" w:eastAsia="Book Antiqua" w:hAnsi="Book Antiqua" w:cs="Book Antiqua"/>
          <w:color w:val="000000"/>
          <w:lang w:val="en-GB"/>
        </w:rPr>
        <w:t xml:space="preserve"> 2020; </w:t>
      </w:r>
      <w:r w:rsidRPr="00E45B22">
        <w:rPr>
          <w:rFonts w:ascii="Book Antiqua" w:eastAsia="Book Antiqua" w:hAnsi="Book Antiqua" w:cs="Book Antiqua"/>
          <w:b/>
          <w:bCs/>
          <w:color w:val="000000"/>
          <w:lang w:val="en-GB"/>
        </w:rPr>
        <w:t>73</w:t>
      </w:r>
      <w:r w:rsidRPr="00E45B22">
        <w:rPr>
          <w:rFonts w:ascii="Book Antiqua" w:eastAsia="Book Antiqua" w:hAnsi="Book Antiqua" w:cs="Book Antiqua"/>
          <w:color w:val="000000"/>
          <w:lang w:val="en-GB"/>
        </w:rPr>
        <w:t>: 202-209 [PMID: 32278004 DOI: 10.1016/j.jhep.2020.03.039]</w:t>
      </w:r>
    </w:p>
    <w:p w14:paraId="6910E8FF"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22 </w:t>
      </w:r>
      <w:r w:rsidRPr="00E45B22">
        <w:rPr>
          <w:rFonts w:ascii="Book Antiqua" w:eastAsia="Book Antiqua" w:hAnsi="Book Antiqua" w:cs="Book Antiqua"/>
          <w:b/>
          <w:bCs/>
          <w:color w:val="000000"/>
          <w:lang w:val="en-GB"/>
        </w:rPr>
        <w:t>Child CG</w:t>
      </w:r>
      <w:r w:rsidRPr="00E45B22">
        <w:rPr>
          <w:rFonts w:ascii="Book Antiqua" w:eastAsia="Book Antiqua" w:hAnsi="Book Antiqua" w:cs="Book Antiqua"/>
          <w:color w:val="000000"/>
          <w:lang w:val="en-GB"/>
        </w:rPr>
        <w:t xml:space="preserve">, Turcotte JG. </w:t>
      </w:r>
      <w:proofErr w:type="gramStart"/>
      <w:r w:rsidRPr="00E45B22">
        <w:rPr>
          <w:rFonts w:ascii="Book Antiqua" w:eastAsia="Book Antiqua" w:hAnsi="Book Antiqua" w:cs="Book Antiqua"/>
          <w:color w:val="000000"/>
          <w:lang w:val="en-GB"/>
        </w:rPr>
        <w:t>Surgery</w:t>
      </w:r>
      <w:proofErr w:type="gramEnd"/>
      <w:r w:rsidRPr="00E45B22">
        <w:rPr>
          <w:rFonts w:ascii="Book Antiqua" w:eastAsia="Book Antiqua" w:hAnsi="Book Antiqua" w:cs="Book Antiqua"/>
          <w:color w:val="000000"/>
          <w:lang w:val="en-GB"/>
        </w:rPr>
        <w:t xml:space="preserve"> and portal hypertension. </w:t>
      </w:r>
      <w:r w:rsidRPr="00E45B22">
        <w:rPr>
          <w:rFonts w:ascii="Book Antiqua" w:eastAsia="Book Antiqua" w:hAnsi="Book Antiqua" w:cs="Book Antiqua"/>
          <w:i/>
          <w:iCs/>
          <w:color w:val="000000"/>
          <w:lang w:val="en-GB"/>
        </w:rPr>
        <w:t xml:space="preserve">Major </w:t>
      </w:r>
      <w:proofErr w:type="spellStart"/>
      <w:r w:rsidRPr="00E45B22">
        <w:rPr>
          <w:rFonts w:ascii="Book Antiqua" w:eastAsia="Book Antiqua" w:hAnsi="Book Antiqua" w:cs="Book Antiqua"/>
          <w:i/>
          <w:iCs/>
          <w:color w:val="000000"/>
          <w:lang w:val="en-GB"/>
        </w:rPr>
        <w:t>Probl</w:t>
      </w:r>
      <w:proofErr w:type="spellEnd"/>
      <w:r w:rsidRPr="00E45B22">
        <w:rPr>
          <w:rFonts w:ascii="Book Antiqua" w:eastAsia="Book Antiqua" w:hAnsi="Book Antiqua" w:cs="Book Antiqua"/>
          <w:i/>
          <w:iCs/>
          <w:color w:val="000000"/>
          <w:lang w:val="en-GB"/>
        </w:rPr>
        <w:t xml:space="preserve"> Clin </w:t>
      </w:r>
      <w:proofErr w:type="spellStart"/>
      <w:r w:rsidRPr="00E45B22">
        <w:rPr>
          <w:rFonts w:ascii="Book Antiqua" w:eastAsia="Book Antiqua" w:hAnsi="Book Antiqua" w:cs="Book Antiqua"/>
          <w:i/>
          <w:iCs/>
          <w:color w:val="000000"/>
          <w:lang w:val="en-GB"/>
        </w:rPr>
        <w:t>Surg</w:t>
      </w:r>
      <w:proofErr w:type="spellEnd"/>
      <w:r w:rsidRPr="00E45B22">
        <w:rPr>
          <w:rFonts w:ascii="Book Antiqua" w:eastAsia="Book Antiqua" w:hAnsi="Book Antiqua" w:cs="Book Antiqua"/>
          <w:color w:val="000000"/>
          <w:lang w:val="en-GB"/>
        </w:rPr>
        <w:t xml:space="preserve"> 1964; </w:t>
      </w:r>
      <w:r w:rsidRPr="00E45B22">
        <w:rPr>
          <w:rFonts w:ascii="Book Antiqua" w:eastAsia="Book Antiqua" w:hAnsi="Book Antiqua" w:cs="Book Antiqua"/>
          <w:b/>
          <w:bCs/>
          <w:color w:val="000000"/>
          <w:lang w:val="en-GB"/>
        </w:rPr>
        <w:t>1</w:t>
      </w:r>
      <w:r w:rsidRPr="00E45B22">
        <w:rPr>
          <w:rFonts w:ascii="Book Antiqua" w:eastAsia="Book Antiqua" w:hAnsi="Book Antiqua" w:cs="Book Antiqua"/>
          <w:color w:val="000000"/>
          <w:lang w:val="en-GB"/>
        </w:rPr>
        <w:t>: 1-85 [PMID: 4950264]</w:t>
      </w:r>
    </w:p>
    <w:p w14:paraId="48C76045"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23 </w:t>
      </w:r>
      <w:r w:rsidRPr="00E45B22">
        <w:rPr>
          <w:rFonts w:ascii="Book Antiqua" w:eastAsia="Book Antiqua" w:hAnsi="Book Antiqua" w:cs="Book Antiqua"/>
          <w:b/>
          <w:bCs/>
          <w:color w:val="000000"/>
          <w:lang w:val="en-GB"/>
        </w:rPr>
        <w:t>D'Amico G</w:t>
      </w:r>
      <w:r w:rsidRPr="00E45B22">
        <w:rPr>
          <w:rFonts w:ascii="Book Antiqua" w:eastAsia="Book Antiqua" w:hAnsi="Book Antiqua" w:cs="Book Antiqua"/>
          <w:color w:val="000000"/>
          <w:lang w:val="en-GB"/>
        </w:rPr>
        <w:t xml:space="preserve">, Pasta L, Morabito A, D'Amico M, </w:t>
      </w:r>
      <w:proofErr w:type="spellStart"/>
      <w:r w:rsidRPr="00E45B22">
        <w:rPr>
          <w:rFonts w:ascii="Book Antiqua" w:eastAsia="Book Antiqua" w:hAnsi="Book Antiqua" w:cs="Book Antiqua"/>
          <w:color w:val="000000"/>
          <w:lang w:val="en-GB"/>
        </w:rPr>
        <w:t>Caltagirone</w:t>
      </w:r>
      <w:proofErr w:type="spellEnd"/>
      <w:r w:rsidRPr="00E45B22">
        <w:rPr>
          <w:rFonts w:ascii="Book Antiqua" w:eastAsia="Book Antiqua" w:hAnsi="Book Antiqua" w:cs="Book Antiqua"/>
          <w:color w:val="000000"/>
          <w:lang w:val="en-GB"/>
        </w:rPr>
        <w:t xml:space="preserve"> M, </w:t>
      </w:r>
      <w:proofErr w:type="spellStart"/>
      <w:r w:rsidRPr="00E45B22">
        <w:rPr>
          <w:rFonts w:ascii="Book Antiqua" w:eastAsia="Book Antiqua" w:hAnsi="Book Antiqua" w:cs="Book Antiqua"/>
          <w:color w:val="000000"/>
          <w:lang w:val="en-GB"/>
        </w:rPr>
        <w:t>Malizia</w:t>
      </w:r>
      <w:proofErr w:type="spellEnd"/>
      <w:r w:rsidRPr="00E45B22">
        <w:rPr>
          <w:rFonts w:ascii="Book Antiqua" w:eastAsia="Book Antiqua" w:hAnsi="Book Antiqua" w:cs="Book Antiqua"/>
          <w:color w:val="000000"/>
          <w:lang w:val="en-GB"/>
        </w:rPr>
        <w:t xml:space="preserve"> G, </w:t>
      </w:r>
      <w:proofErr w:type="spellStart"/>
      <w:r w:rsidRPr="00E45B22">
        <w:rPr>
          <w:rFonts w:ascii="Book Antiqua" w:eastAsia="Book Antiqua" w:hAnsi="Book Antiqua" w:cs="Book Antiqua"/>
          <w:color w:val="000000"/>
          <w:lang w:val="en-GB"/>
        </w:rPr>
        <w:t>Tinè</w:t>
      </w:r>
      <w:proofErr w:type="spellEnd"/>
      <w:r w:rsidRPr="00E45B22">
        <w:rPr>
          <w:rFonts w:ascii="Book Antiqua" w:eastAsia="Book Antiqua" w:hAnsi="Book Antiqua" w:cs="Book Antiqua"/>
          <w:color w:val="000000"/>
          <w:lang w:val="en-GB"/>
        </w:rPr>
        <w:t xml:space="preserve"> F, </w:t>
      </w:r>
      <w:proofErr w:type="spellStart"/>
      <w:r w:rsidRPr="00E45B22">
        <w:rPr>
          <w:rFonts w:ascii="Book Antiqua" w:eastAsia="Book Antiqua" w:hAnsi="Book Antiqua" w:cs="Book Antiqua"/>
          <w:color w:val="000000"/>
          <w:lang w:val="en-GB"/>
        </w:rPr>
        <w:t>Giannuoli</w:t>
      </w:r>
      <w:proofErr w:type="spellEnd"/>
      <w:r w:rsidRPr="00E45B22">
        <w:rPr>
          <w:rFonts w:ascii="Book Antiqua" w:eastAsia="Book Antiqua" w:hAnsi="Book Antiqua" w:cs="Book Antiqua"/>
          <w:color w:val="000000"/>
          <w:lang w:val="en-GB"/>
        </w:rPr>
        <w:t xml:space="preserve"> G, </w:t>
      </w:r>
      <w:proofErr w:type="spellStart"/>
      <w:r w:rsidRPr="00E45B22">
        <w:rPr>
          <w:rFonts w:ascii="Book Antiqua" w:eastAsia="Book Antiqua" w:hAnsi="Book Antiqua" w:cs="Book Antiqua"/>
          <w:color w:val="000000"/>
          <w:lang w:val="en-GB"/>
        </w:rPr>
        <w:t>Traina</w:t>
      </w:r>
      <w:proofErr w:type="spellEnd"/>
      <w:r w:rsidRPr="00E45B22">
        <w:rPr>
          <w:rFonts w:ascii="Book Antiqua" w:eastAsia="Book Antiqua" w:hAnsi="Book Antiqua" w:cs="Book Antiqua"/>
          <w:color w:val="000000"/>
          <w:lang w:val="en-GB"/>
        </w:rPr>
        <w:t xml:space="preserve"> M, </w:t>
      </w:r>
      <w:proofErr w:type="spellStart"/>
      <w:r w:rsidRPr="00E45B22">
        <w:rPr>
          <w:rFonts w:ascii="Book Antiqua" w:eastAsia="Book Antiqua" w:hAnsi="Book Antiqua" w:cs="Book Antiqua"/>
          <w:color w:val="000000"/>
          <w:lang w:val="en-GB"/>
        </w:rPr>
        <w:t>Vizzini</w:t>
      </w:r>
      <w:proofErr w:type="spellEnd"/>
      <w:r w:rsidRPr="00E45B22">
        <w:rPr>
          <w:rFonts w:ascii="Book Antiqua" w:eastAsia="Book Antiqua" w:hAnsi="Book Antiqua" w:cs="Book Antiqua"/>
          <w:color w:val="000000"/>
          <w:lang w:val="en-GB"/>
        </w:rPr>
        <w:t xml:space="preserve"> G, </w:t>
      </w:r>
      <w:proofErr w:type="spellStart"/>
      <w:r w:rsidRPr="00E45B22">
        <w:rPr>
          <w:rFonts w:ascii="Book Antiqua" w:eastAsia="Book Antiqua" w:hAnsi="Book Antiqua" w:cs="Book Antiqua"/>
          <w:color w:val="000000"/>
          <w:lang w:val="en-GB"/>
        </w:rPr>
        <w:t>Politi</w:t>
      </w:r>
      <w:proofErr w:type="spellEnd"/>
      <w:r w:rsidRPr="00E45B22">
        <w:rPr>
          <w:rFonts w:ascii="Book Antiqua" w:eastAsia="Book Antiqua" w:hAnsi="Book Antiqua" w:cs="Book Antiqua"/>
          <w:color w:val="000000"/>
          <w:lang w:val="en-GB"/>
        </w:rPr>
        <w:t xml:space="preserve"> F, Luca A, </w:t>
      </w:r>
      <w:proofErr w:type="spellStart"/>
      <w:r w:rsidRPr="00E45B22">
        <w:rPr>
          <w:rFonts w:ascii="Book Antiqua" w:eastAsia="Book Antiqua" w:hAnsi="Book Antiqua" w:cs="Book Antiqua"/>
          <w:color w:val="000000"/>
          <w:lang w:val="en-GB"/>
        </w:rPr>
        <w:t>Virdone</w:t>
      </w:r>
      <w:proofErr w:type="spellEnd"/>
      <w:r w:rsidRPr="00E45B22">
        <w:rPr>
          <w:rFonts w:ascii="Book Antiqua" w:eastAsia="Book Antiqua" w:hAnsi="Book Antiqua" w:cs="Book Antiqua"/>
          <w:color w:val="000000"/>
          <w:lang w:val="en-GB"/>
        </w:rPr>
        <w:t xml:space="preserve"> R, Licata A, Pagliaro L. Competing risks and prognostic stages of cirrhosis: a 25-year inception cohort study of 494 patients. </w:t>
      </w:r>
      <w:r w:rsidRPr="00E45B22">
        <w:rPr>
          <w:rFonts w:ascii="Book Antiqua" w:eastAsia="Book Antiqua" w:hAnsi="Book Antiqua" w:cs="Book Antiqua"/>
          <w:i/>
          <w:iCs/>
          <w:color w:val="000000"/>
          <w:lang w:val="en-GB"/>
        </w:rPr>
        <w:t xml:space="preserve">Aliment </w:t>
      </w:r>
      <w:proofErr w:type="spellStart"/>
      <w:r w:rsidRPr="00E45B22">
        <w:rPr>
          <w:rFonts w:ascii="Book Antiqua" w:eastAsia="Book Antiqua" w:hAnsi="Book Antiqua" w:cs="Book Antiqua"/>
          <w:i/>
          <w:iCs/>
          <w:color w:val="000000"/>
          <w:lang w:val="en-GB"/>
        </w:rPr>
        <w:t>Pharmacol</w:t>
      </w:r>
      <w:proofErr w:type="spellEnd"/>
      <w:r w:rsidRPr="00E45B22">
        <w:rPr>
          <w:rFonts w:ascii="Book Antiqua" w:eastAsia="Book Antiqua" w:hAnsi="Book Antiqua" w:cs="Book Antiqua"/>
          <w:i/>
          <w:iCs/>
          <w:color w:val="000000"/>
          <w:lang w:val="en-GB"/>
        </w:rPr>
        <w:t xml:space="preserve"> </w:t>
      </w:r>
      <w:proofErr w:type="spellStart"/>
      <w:r w:rsidRPr="00E45B22">
        <w:rPr>
          <w:rFonts w:ascii="Book Antiqua" w:eastAsia="Book Antiqua" w:hAnsi="Book Antiqua" w:cs="Book Antiqua"/>
          <w:i/>
          <w:iCs/>
          <w:color w:val="000000"/>
          <w:lang w:val="en-GB"/>
        </w:rPr>
        <w:t>Ther</w:t>
      </w:r>
      <w:proofErr w:type="spellEnd"/>
      <w:r w:rsidRPr="00E45B22">
        <w:rPr>
          <w:rFonts w:ascii="Book Antiqua" w:eastAsia="Book Antiqua" w:hAnsi="Book Antiqua" w:cs="Book Antiqua"/>
          <w:color w:val="000000"/>
          <w:lang w:val="en-GB"/>
        </w:rPr>
        <w:t xml:space="preserve"> 2014; </w:t>
      </w:r>
      <w:r w:rsidRPr="00E45B22">
        <w:rPr>
          <w:rFonts w:ascii="Book Antiqua" w:eastAsia="Book Antiqua" w:hAnsi="Book Antiqua" w:cs="Book Antiqua"/>
          <w:b/>
          <w:bCs/>
          <w:color w:val="000000"/>
          <w:lang w:val="en-GB"/>
        </w:rPr>
        <w:t>39</w:t>
      </w:r>
      <w:r w:rsidRPr="00E45B22">
        <w:rPr>
          <w:rFonts w:ascii="Book Antiqua" w:eastAsia="Book Antiqua" w:hAnsi="Book Antiqua" w:cs="Book Antiqua"/>
          <w:color w:val="000000"/>
          <w:lang w:val="en-GB"/>
        </w:rPr>
        <w:t>: 1180-1193 [PMID: 24654740 DOI: 10.1111/apt.12721]</w:t>
      </w:r>
    </w:p>
    <w:p w14:paraId="23C5048B"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24 </w:t>
      </w:r>
      <w:r w:rsidRPr="00E45B22">
        <w:rPr>
          <w:rFonts w:ascii="Book Antiqua" w:eastAsia="Book Antiqua" w:hAnsi="Book Antiqua" w:cs="Book Antiqua"/>
          <w:b/>
          <w:color w:val="000000"/>
          <w:lang w:val="en-GB"/>
        </w:rPr>
        <w:t>European Association for the Study of the Liver</w:t>
      </w:r>
      <w:r w:rsidRPr="00E45B22">
        <w:rPr>
          <w:rFonts w:ascii="Book Antiqua" w:eastAsia="Book Antiqua" w:hAnsi="Book Antiqua" w:cs="Book Antiqua"/>
          <w:color w:val="000000"/>
          <w:lang w:val="en-GB"/>
        </w:rPr>
        <w:t>. EASL 2017 Clinical Practice Guidelines on the management of hepatitis B virus infection.</w:t>
      </w:r>
      <w:r w:rsidRPr="00E45B22">
        <w:rPr>
          <w:rFonts w:ascii="Book Antiqua" w:eastAsia="Book Antiqua" w:hAnsi="Book Antiqua" w:cs="Book Antiqua"/>
          <w:i/>
          <w:color w:val="000000"/>
          <w:lang w:val="en-GB"/>
        </w:rPr>
        <w:t xml:space="preserve"> J Hepatol</w:t>
      </w:r>
      <w:r w:rsidRPr="00E45B22">
        <w:rPr>
          <w:rFonts w:ascii="Book Antiqua" w:eastAsia="Book Antiqua" w:hAnsi="Book Antiqua" w:cs="Book Antiqua"/>
          <w:color w:val="000000"/>
          <w:lang w:val="en-GB"/>
        </w:rPr>
        <w:t xml:space="preserve"> 2017; </w:t>
      </w:r>
      <w:r w:rsidRPr="00E45B22">
        <w:rPr>
          <w:rFonts w:ascii="Book Antiqua" w:eastAsia="Book Antiqua" w:hAnsi="Book Antiqua" w:cs="Book Antiqua"/>
          <w:b/>
          <w:color w:val="000000"/>
          <w:lang w:val="en-GB"/>
        </w:rPr>
        <w:t>67</w:t>
      </w:r>
      <w:r w:rsidRPr="00E45B22">
        <w:rPr>
          <w:rFonts w:ascii="Book Antiqua" w:eastAsia="Book Antiqua" w:hAnsi="Book Antiqua" w:cs="Book Antiqua"/>
          <w:color w:val="000000"/>
          <w:lang w:val="en-GB"/>
        </w:rPr>
        <w:t>: 370-398 [DOI:</w:t>
      </w:r>
      <w:r w:rsidR="00DE1E2E"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10.1016/j.jhep.2012.09.013]</w:t>
      </w:r>
    </w:p>
    <w:p w14:paraId="584C1B4A"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25 </w:t>
      </w:r>
      <w:r w:rsidRPr="00E45B22">
        <w:rPr>
          <w:rFonts w:ascii="Book Antiqua" w:eastAsia="Book Antiqua" w:hAnsi="Book Antiqua" w:cs="Book Antiqua"/>
          <w:b/>
          <w:bCs/>
          <w:color w:val="000000"/>
          <w:lang w:val="en-GB"/>
        </w:rPr>
        <w:t>Williams B</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Mancia</w:t>
      </w:r>
      <w:proofErr w:type="spellEnd"/>
      <w:r w:rsidRPr="00E45B22">
        <w:rPr>
          <w:rFonts w:ascii="Book Antiqua" w:eastAsia="Book Antiqua" w:hAnsi="Book Antiqua" w:cs="Book Antiqua"/>
          <w:color w:val="000000"/>
          <w:lang w:val="en-GB"/>
        </w:rPr>
        <w:t xml:space="preserve"> G, Spiering W, </w:t>
      </w:r>
      <w:proofErr w:type="spellStart"/>
      <w:r w:rsidRPr="00E45B22">
        <w:rPr>
          <w:rFonts w:ascii="Book Antiqua" w:eastAsia="Book Antiqua" w:hAnsi="Book Antiqua" w:cs="Book Antiqua"/>
          <w:color w:val="000000"/>
          <w:lang w:val="en-GB"/>
        </w:rPr>
        <w:t>Agabiti</w:t>
      </w:r>
      <w:proofErr w:type="spellEnd"/>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Rosei</w:t>
      </w:r>
      <w:proofErr w:type="spellEnd"/>
      <w:r w:rsidRPr="00E45B22">
        <w:rPr>
          <w:rFonts w:ascii="Book Antiqua" w:eastAsia="Book Antiqua" w:hAnsi="Book Antiqua" w:cs="Book Antiqua"/>
          <w:color w:val="000000"/>
          <w:lang w:val="en-GB"/>
        </w:rPr>
        <w:t xml:space="preserve"> E, Azizi M, </w:t>
      </w:r>
      <w:proofErr w:type="spellStart"/>
      <w:r w:rsidRPr="00E45B22">
        <w:rPr>
          <w:rFonts w:ascii="Book Antiqua" w:eastAsia="Book Antiqua" w:hAnsi="Book Antiqua" w:cs="Book Antiqua"/>
          <w:color w:val="000000"/>
          <w:lang w:val="en-GB"/>
        </w:rPr>
        <w:t>Burnier</w:t>
      </w:r>
      <w:proofErr w:type="spellEnd"/>
      <w:r w:rsidRPr="00E45B22">
        <w:rPr>
          <w:rFonts w:ascii="Book Antiqua" w:eastAsia="Book Antiqua" w:hAnsi="Book Antiqua" w:cs="Book Antiqua"/>
          <w:color w:val="000000"/>
          <w:lang w:val="en-GB"/>
        </w:rPr>
        <w:t xml:space="preserve"> M, Clement D, Coca A, De Simone G, </w:t>
      </w:r>
      <w:proofErr w:type="spellStart"/>
      <w:r w:rsidRPr="00E45B22">
        <w:rPr>
          <w:rFonts w:ascii="Book Antiqua" w:eastAsia="Book Antiqua" w:hAnsi="Book Antiqua" w:cs="Book Antiqua"/>
          <w:color w:val="000000"/>
          <w:lang w:val="en-GB"/>
        </w:rPr>
        <w:t>Dominiczak</w:t>
      </w:r>
      <w:proofErr w:type="spellEnd"/>
      <w:r w:rsidRPr="00E45B22">
        <w:rPr>
          <w:rFonts w:ascii="Book Antiqua" w:eastAsia="Book Antiqua" w:hAnsi="Book Antiqua" w:cs="Book Antiqua"/>
          <w:color w:val="000000"/>
          <w:lang w:val="en-GB"/>
        </w:rPr>
        <w:t xml:space="preserve"> A, Kahan T, </w:t>
      </w:r>
      <w:proofErr w:type="spellStart"/>
      <w:r w:rsidRPr="00E45B22">
        <w:rPr>
          <w:rFonts w:ascii="Book Antiqua" w:eastAsia="Book Antiqua" w:hAnsi="Book Antiqua" w:cs="Book Antiqua"/>
          <w:color w:val="000000"/>
          <w:lang w:val="en-GB"/>
        </w:rPr>
        <w:t>Mahfoud</w:t>
      </w:r>
      <w:proofErr w:type="spellEnd"/>
      <w:r w:rsidRPr="00E45B22">
        <w:rPr>
          <w:rFonts w:ascii="Book Antiqua" w:eastAsia="Book Antiqua" w:hAnsi="Book Antiqua" w:cs="Book Antiqua"/>
          <w:color w:val="000000"/>
          <w:lang w:val="en-GB"/>
        </w:rPr>
        <w:t xml:space="preserve"> F, Redon J, </w:t>
      </w:r>
      <w:proofErr w:type="spellStart"/>
      <w:r w:rsidRPr="00E45B22">
        <w:rPr>
          <w:rFonts w:ascii="Book Antiqua" w:eastAsia="Book Antiqua" w:hAnsi="Book Antiqua" w:cs="Book Antiqua"/>
          <w:color w:val="000000"/>
          <w:lang w:val="en-GB"/>
        </w:rPr>
        <w:t>Ruilope</w:t>
      </w:r>
      <w:proofErr w:type="spellEnd"/>
      <w:r w:rsidRPr="00E45B22">
        <w:rPr>
          <w:rFonts w:ascii="Book Antiqua" w:eastAsia="Book Antiqua" w:hAnsi="Book Antiqua" w:cs="Book Antiqua"/>
          <w:color w:val="000000"/>
          <w:lang w:val="en-GB"/>
        </w:rPr>
        <w:t xml:space="preserve"> L, </w:t>
      </w:r>
      <w:proofErr w:type="spellStart"/>
      <w:r w:rsidRPr="00E45B22">
        <w:rPr>
          <w:rFonts w:ascii="Book Antiqua" w:eastAsia="Book Antiqua" w:hAnsi="Book Antiqua" w:cs="Book Antiqua"/>
          <w:color w:val="000000"/>
          <w:lang w:val="en-GB"/>
        </w:rPr>
        <w:t>Zanchetti</w:t>
      </w:r>
      <w:proofErr w:type="spellEnd"/>
      <w:r w:rsidRPr="00E45B22">
        <w:rPr>
          <w:rFonts w:ascii="Book Antiqua" w:eastAsia="Book Antiqua" w:hAnsi="Book Antiqua" w:cs="Book Antiqua"/>
          <w:color w:val="000000"/>
          <w:lang w:val="en-GB"/>
        </w:rPr>
        <w:t xml:space="preserve"> A, </w:t>
      </w:r>
      <w:proofErr w:type="spellStart"/>
      <w:r w:rsidRPr="00E45B22">
        <w:rPr>
          <w:rFonts w:ascii="Book Antiqua" w:eastAsia="Book Antiqua" w:hAnsi="Book Antiqua" w:cs="Book Antiqua"/>
          <w:color w:val="000000"/>
          <w:lang w:val="en-GB"/>
        </w:rPr>
        <w:t>Kerins</w:t>
      </w:r>
      <w:proofErr w:type="spellEnd"/>
      <w:r w:rsidRPr="00E45B22">
        <w:rPr>
          <w:rFonts w:ascii="Book Antiqua" w:eastAsia="Book Antiqua" w:hAnsi="Book Antiqua" w:cs="Book Antiqua"/>
          <w:color w:val="000000"/>
          <w:lang w:val="en-GB"/>
        </w:rPr>
        <w:t xml:space="preserve"> M, Kjeldsen S, Kreutz R, Laurent S, Lip GYH, McManus R, </w:t>
      </w:r>
      <w:proofErr w:type="spellStart"/>
      <w:r w:rsidRPr="00E45B22">
        <w:rPr>
          <w:rFonts w:ascii="Book Antiqua" w:eastAsia="Book Antiqua" w:hAnsi="Book Antiqua" w:cs="Book Antiqua"/>
          <w:color w:val="000000"/>
          <w:lang w:val="en-GB"/>
        </w:rPr>
        <w:t>Narkiewicz</w:t>
      </w:r>
      <w:proofErr w:type="spellEnd"/>
      <w:r w:rsidRPr="00E45B22">
        <w:rPr>
          <w:rFonts w:ascii="Book Antiqua" w:eastAsia="Book Antiqua" w:hAnsi="Book Antiqua" w:cs="Book Antiqua"/>
          <w:color w:val="000000"/>
          <w:lang w:val="en-GB"/>
        </w:rPr>
        <w:t xml:space="preserve"> K, </w:t>
      </w:r>
      <w:proofErr w:type="spellStart"/>
      <w:r w:rsidRPr="00E45B22">
        <w:rPr>
          <w:rFonts w:ascii="Book Antiqua" w:eastAsia="Book Antiqua" w:hAnsi="Book Antiqua" w:cs="Book Antiqua"/>
          <w:color w:val="000000"/>
          <w:lang w:val="en-GB"/>
        </w:rPr>
        <w:t>Ruschitzka</w:t>
      </w:r>
      <w:proofErr w:type="spellEnd"/>
      <w:r w:rsidRPr="00E45B22">
        <w:rPr>
          <w:rFonts w:ascii="Book Antiqua" w:eastAsia="Book Antiqua" w:hAnsi="Book Antiqua" w:cs="Book Antiqua"/>
          <w:color w:val="000000"/>
          <w:lang w:val="en-GB"/>
        </w:rPr>
        <w:t xml:space="preserve"> F, </w:t>
      </w:r>
      <w:proofErr w:type="spellStart"/>
      <w:r w:rsidRPr="00E45B22">
        <w:rPr>
          <w:rFonts w:ascii="Book Antiqua" w:eastAsia="Book Antiqua" w:hAnsi="Book Antiqua" w:cs="Book Antiqua"/>
          <w:color w:val="000000"/>
          <w:lang w:val="en-GB"/>
        </w:rPr>
        <w:t>Schmieder</w:t>
      </w:r>
      <w:proofErr w:type="spellEnd"/>
      <w:r w:rsidRPr="00E45B22">
        <w:rPr>
          <w:rFonts w:ascii="Book Antiqua" w:eastAsia="Book Antiqua" w:hAnsi="Book Antiqua" w:cs="Book Antiqua"/>
          <w:color w:val="000000"/>
          <w:lang w:val="en-GB"/>
        </w:rPr>
        <w:t xml:space="preserve"> R, </w:t>
      </w:r>
      <w:proofErr w:type="spellStart"/>
      <w:r w:rsidRPr="00E45B22">
        <w:rPr>
          <w:rFonts w:ascii="Book Antiqua" w:eastAsia="Book Antiqua" w:hAnsi="Book Antiqua" w:cs="Book Antiqua"/>
          <w:color w:val="000000"/>
          <w:lang w:val="en-GB"/>
        </w:rPr>
        <w:t>Shlyakhto</w:t>
      </w:r>
      <w:proofErr w:type="spellEnd"/>
      <w:r w:rsidRPr="00E45B22">
        <w:rPr>
          <w:rFonts w:ascii="Book Antiqua" w:eastAsia="Book Antiqua" w:hAnsi="Book Antiqua" w:cs="Book Antiqua"/>
          <w:color w:val="000000"/>
          <w:lang w:val="en-GB"/>
        </w:rPr>
        <w:t xml:space="preserve"> E, </w:t>
      </w:r>
      <w:proofErr w:type="spellStart"/>
      <w:r w:rsidRPr="00E45B22">
        <w:rPr>
          <w:rFonts w:ascii="Book Antiqua" w:eastAsia="Book Antiqua" w:hAnsi="Book Antiqua" w:cs="Book Antiqua"/>
          <w:color w:val="000000"/>
          <w:lang w:val="en-GB"/>
        </w:rPr>
        <w:t>Tsioufis</w:t>
      </w:r>
      <w:proofErr w:type="spellEnd"/>
      <w:r w:rsidRPr="00E45B22">
        <w:rPr>
          <w:rFonts w:ascii="Book Antiqua" w:eastAsia="Book Antiqua" w:hAnsi="Book Antiqua" w:cs="Book Antiqua"/>
          <w:color w:val="000000"/>
          <w:lang w:val="en-GB"/>
        </w:rPr>
        <w:t xml:space="preserve"> K, </w:t>
      </w:r>
      <w:proofErr w:type="spellStart"/>
      <w:r w:rsidRPr="00E45B22">
        <w:rPr>
          <w:rFonts w:ascii="Book Antiqua" w:eastAsia="Book Antiqua" w:hAnsi="Book Antiqua" w:cs="Book Antiqua"/>
          <w:color w:val="000000"/>
          <w:lang w:val="en-GB"/>
        </w:rPr>
        <w:t>Aboyans</w:t>
      </w:r>
      <w:proofErr w:type="spellEnd"/>
      <w:r w:rsidRPr="00E45B22">
        <w:rPr>
          <w:rFonts w:ascii="Book Antiqua" w:eastAsia="Book Antiqua" w:hAnsi="Book Antiqua" w:cs="Book Antiqua"/>
          <w:color w:val="000000"/>
          <w:lang w:val="en-GB"/>
        </w:rPr>
        <w:t xml:space="preserve"> V, </w:t>
      </w:r>
      <w:proofErr w:type="spellStart"/>
      <w:r w:rsidRPr="00E45B22">
        <w:rPr>
          <w:rFonts w:ascii="Book Antiqua" w:eastAsia="Book Antiqua" w:hAnsi="Book Antiqua" w:cs="Book Antiqua"/>
          <w:color w:val="000000"/>
          <w:lang w:val="en-GB"/>
        </w:rPr>
        <w:t>Desormais</w:t>
      </w:r>
      <w:proofErr w:type="spellEnd"/>
      <w:r w:rsidRPr="00E45B22">
        <w:rPr>
          <w:rFonts w:ascii="Book Antiqua" w:eastAsia="Book Antiqua" w:hAnsi="Book Antiqua" w:cs="Book Antiqua"/>
          <w:color w:val="000000"/>
          <w:lang w:val="en-GB"/>
        </w:rPr>
        <w:t xml:space="preserve"> I. 2018 Practice Guidelines for the management of arterial hypertension of the European Society of Cardiology and the European Society of Hypertension. </w:t>
      </w:r>
      <w:r w:rsidRPr="00E45B22">
        <w:rPr>
          <w:rFonts w:ascii="Book Antiqua" w:eastAsia="Book Antiqua" w:hAnsi="Book Antiqua" w:cs="Book Antiqua"/>
          <w:i/>
          <w:iCs/>
          <w:color w:val="000000"/>
          <w:lang w:val="en-GB"/>
        </w:rPr>
        <w:t>Blood Press</w:t>
      </w:r>
      <w:r w:rsidRPr="00E45B22">
        <w:rPr>
          <w:rFonts w:ascii="Book Antiqua" w:eastAsia="Book Antiqua" w:hAnsi="Book Antiqua" w:cs="Book Antiqua"/>
          <w:color w:val="000000"/>
          <w:lang w:val="en-GB"/>
        </w:rPr>
        <w:t xml:space="preserve"> 2018; </w:t>
      </w:r>
      <w:r w:rsidRPr="00E45B22">
        <w:rPr>
          <w:rFonts w:ascii="Book Antiqua" w:eastAsia="Book Antiqua" w:hAnsi="Book Antiqua" w:cs="Book Antiqua"/>
          <w:b/>
          <w:bCs/>
          <w:color w:val="000000"/>
          <w:lang w:val="en-GB"/>
        </w:rPr>
        <w:t>27</w:t>
      </w:r>
      <w:r w:rsidRPr="00E45B22">
        <w:rPr>
          <w:rFonts w:ascii="Book Antiqua" w:eastAsia="Book Antiqua" w:hAnsi="Book Antiqua" w:cs="Book Antiqua"/>
          <w:color w:val="000000"/>
          <w:lang w:val="en-GB"/>
        </w:rPr>
        <w:t>: 314-340 [PMID: 30380928 DOI: 10.1080/08037051.2018.1527177]</w:t>
      </w:r>
    </w:p>
    <w:p w14:paraId="7ABFDB11"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lastRenderedPageBreak/>
        <w:t xml:space="preserve">26 </w:t>
      </w:r>
      <w:r w:rsidRPr="00E45B22">
        <w:rPr>
          <w:rFonts w:ascii="Book Antiqua" w:eastAsia="Book Antiqua" w:hAnsi="Book Antiqua" w:cs="Book Antiqua"/>
          <w:b/>
          <w:bCs/>
          <w:color w:val="000000"/>
          <w:lang w:val="en-GB"/>
        </w:rPr>
        <w:t xml:space="preserve">American Diabetes </w:t>
      </w:r>
      <w:proofErr w:type="gramStart"/>
      <w:r w:rsidRPr="00E45B22">
        <w:rPr>
          <w:rFonts w:ascii="Book Antiqua" w:eastAsia="Book Antiqua" w:hAnsi="Book Antiqua" w:cs="Book Antiqua"/>
          <w:b/>
          <w:bCs/>
          <w:color w:val="000000"/>
          <w:lang w:val="en-GB"/>
        </w:rPr>
        <w:t>Association.</w:t>
      </w:r>
      <w:r w:rsidRPr="00E45B22">
        <w:rPr>
          <w:rFonts w:ascii="Book Antiqua" w:eastAsia="Book Antiqua" w:hAnsi="Book Antiqua" w:cs="Book Antiqua"/>
          <w:color w:val="000000"/>
          <w:lang w:val="en-GB"/>
        </w:rPr>
        <w:t>.</w:t>
      </w:r>
      <w:proofErr w:type="gramEnd"/>
      <w:r w:rsidRPr="00E45B22">
        <w:rPr>
          <w:rFonts w:ascii="Book Antiqua" w:eastAsia="Book Antiqua" w:hAnsi="Book Antiqua" w:cs="Book Antiqua"/>
          <w:color w:val="000000"/>
          <w:lang w:val="en-GB"/>
        </w:rPr>
        <w:t xml:space="preserve"> 2. Classification and Diagnosis of Diabetes: </w:t>
      </w:r>
      <w:r w:rsidRPr="00E45B22">
        <w:rPr>
          <w:rFonts w:ascii="Book Antiqua" w:eastAsia="Book Antiqua" w:hAnsi="Book Antiqua" w:cs="Book Antiqua"/>
          <w:i/>
          <w:iCs/>
          <w:color w:val="000000"/>
          <w:lang w:val="en-GB"/>
        </w:rPr>
        <w:t>Standards of Medical Care in Diabetes-2018</w:t>
      </w:r>
      <w:r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i/>
          <w:iCs/>
          <w:color w:val="000000"/>
          <w:lang w:val="en-GB"/>
        </w:rPr>
        <w:t>Diabetes Care</w:t>
      </w:r>
      <w:r w:rsidRPr="00E45B22">
        <w:rPr>
          <w:rFonts w:ascii="Book Antiqua" w:eastAsia="Book Antiqua" w:hAnsi="Book Antiqua" w:cs="Book Antiqua"/>
          <w:color w:val="000000"/>
          <w:lang w:val="en-GB"/>
        </w:rPr>
        <w:t xml:space="preserve"> 2018; </w:t>
      </w:r>
      <w:r w:rsidRPr="00E45B22">
        <w:rPr>
          <w:rFonts w:ascii="Book Antiqua" w:eastAsia="Book Antiqua" w:hAnsi="Book Antiqua" w:cs="Book Antiqua"/>
          <w:b/>
          <w:bCs/>
          <w:color w:val="000000"/>
          <w:lang w:val="en-GB"/>
        </w:rPr>
        <w:t>41</w:t>
      </w:r>
      <w:r w:rsidRPr="00E45B22">
        <w:rPr>
          <w:rFonts w:ascii="Book Antiqua" w:eastAsia="Book Antiqua" w:hAnsi="Book Antiqua" w:cs="Book Antiqua"/>
          <w:color w:val="000000"/>
          <w:lang w:val="en-GB"/>
        </w:rPr>
        <w:t>: S13-S27 [PMID: 29222373 DOI: 10.2337/dc18-S002]</w:t>
      </w:r>
    </w:p>
    <w:p w14:paraId="2D441EAD"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27 </w:t>
      </w:r>
      <w:proofErr w:type="spellStart"/>
      <w:r w:rsidRPr="00E45B22">
        <w:rPr>
          <w:rFonts w:ascii="Book Antiqua" w:eastAsia="Book Antiqua" w:hAnsi="Book Antiqua" w:cs="Book Antiqua"/>
          <w:b/>
          <w:bCs/>
          <w:color w:val="000000"/>
          <w:lang w:val="en-GB"/>
        </w:rPr>
        <w:t>Catapano</w:t>
      </w:r>
      <w:proofErr w:type="spellEnd"/>
      <w:r w:rsidRPr="00E45B22">
        <w:rPr>
          <w:rFonts w:ascii="Book Antiqua" w:eastAsia="Book Antiqua" w:hAnsi="Book Antiqua" w:cs="Book Antiqua"/>
          <w:b/>
          <w:bCs/>
          <w:color w:val="000000"/>
          <w:lang w:val="en-GB"/>
        </w:rPr>
        <w:t xml:space="preserve"> AL</w:t>
      </w:r>
      <w:r w:rsidRPr="00E45B22">
        <w:rPr>
          <w:rFonts w:ascii="Book Antiqua" w:eastAsia="Book Antiqua" w:hAnsi="Book Antiqua" w:cs="Book Antiqua"/>
          <w:color w:val="000000"/>
          <w:lang w:val="en-GB"/>
        </w:rPr>
        <w:t xml:space="preserve">, Graham I, De Backer G, </w:t>
      </w:r>
      <w:proofErr w:type="spellStart"/>
      <w:r w:rsidRPr="00E45B22">
        <w:rPr>
          <w:rFonts w:ascii="Book Antiqua" w:eastAsia="Book Antiqua" w:hAnsi="Book Antiqua" w:cs="Book Antiqua"/>
          <w:color w:val="000000"/>
          <w:lang w:val="en-GB"/>
        </w:rPr>
        <w:t>Wiklund</w:t>
      </w:r>
      <w:proofErr w:type="spellEnd"/>
      <w:r w:rsidRPr="00E45B22">
        <w:rPr>
          <w:rFonts w:ascii="Book Antiqua" w:eastAsia="Book Antiqua" w:hAnsi="Book Antiqua" w:cs="Book Antiqua"/>
          <w:color w:val="000000"/>
          <w:lang w:val="en-GB"/>
        </w:rPr>
        <w:t xml:space="preserve"> O, Chapman MJ, Drexel H, Hoes AW, Jennings CS, </w:t>
      </w:r>
      <w:proofErr w:type="spellStart"/>
      <w:r w:rsidRPr="00E45B22">
        <w:rPr>
          <w:rFonts w:ascii="Book Antiqua" w:eastAsia="Book Antiqua" w:hAnsi="Book Antiqua" w:cs="Book Antiqua"/>
          <w:color w:val="000000"/>
          <w:lang w:val="en-GB"/>
        </w:rPr>
        <w:t>Landmesser</w:t>
      </w:r>
      <w:proofErr w:type="spellEnd"/>
      <w:r w:rsidRPr="00E45B22">
        <w:rPr>
          <w:rFonts w:ascii="Book Antiqua" w:eastAsia="Book Antiqua" w:hAnsi="Book Antiqua" w:cs="Book Antiqua"/>
          <w:color w:val="000000"/>
          <w:lang w:val="en-GB"/>
        </w:rPr>
        <w:t xml:space="preserve"> U, Pedersen TR, Reiner Ž, </w:t>
      </w:r>
      <w:proofErr w:type="spellStart"/>
      <w:r w:rsidRPr="00E45B22">
        <w:rPr>
          <w:rFonts w:ascii="Book Antiqua" w:eastAsia="Book Antiqua" w:hAnsi="Book Antiqua" w:cs="Book Antiqua"/>
          <w:color w:val="000000"/>
          <w:lang w:val="en-GB"/>
        </w:rPr>
        <w:t>Riccardi</w:t>
      </w:r>
      <w:proofErr w:type="spellEnd"/>
      <w:r w:rsidRPr="00E45B22">
        <w:rPr>
          <w:rFonts w:ascii="Book Antiqua" w:eastAsia="Book Antiqua" w:hAnsi="Book Antiqua" w:cs="Book Antiqua"/>
          <w:color w:val="000000"/>
          <w:lang w:val="en-GB"/>
        </w:rPr>
        <w:t xml:space="preserve"> G, </w:t>
      </w:r>
      <w:proofErr w:type="spellStart"/>
      <w:r w:rsidRPr="00E45B22">
        <w:rPr>
          <w:rFonts w:ascii="Book Antiqua" w:eastAsia="Book Antiqua" w:hAnsi="Book Antiqua" w:cs="Book Antiqua"/>
          <w:color w:val="000000"/>
          <w:lang w:val="en-GB"/>
        </w:rPr>
        <w:t>Taskinen</w:t>
      </w:r>
      <w:proofErr w:type="spellEnd"/>
      <w:r w:rsidRPr="00E45B22">
        <w:rPr>
          <w:rFonts w:ascii="Book Antiqua" w:eastAsia="Book Antiqua" w:hAnsi="Book Antiqua" w:cs="Book Antiqua"/>
          <w:color w:val="000000"/>
          <w:lang w:val="en-GB"/>
        </w:rPr>
        <w:t xml:space="preserve"> MR, </w:t>
      </w:r>
      <w:proofErr w:type="spellStart"/>
      <w:r w:rsidRPr="00E45B22">
        <w:rPr>
          <w:rFonts w:ascii="Book Antiqua" w:eastAsia="Book Antiqua" w:hAnsi="Book Antiqua" w:cs="Book Antiqua"/>
          <w:color w:val="000000"/>
          <w:lang w:val="en-GB"/>
        </w:rPr>
        <w:t>Tokgozoglu</w:t>
      </w:r>
      <w:proofErr w:type="spellEnd"/>
      <w:r w:rsidRPr="00E45B22">
        <w:rPr>
          <w:rFonts w:ascii="Book Antiqua" w:eastAsia="Book Antiqua" w:hAnsi="Book Antiqua" w:cs="Book Antiqua"/>
          <w:color w:val="000000"/>
          <w:lang w:val="en-GB"/>
        </w:rPr>
        <w:t xml:space="preserve"> L, Monique Verschuren WM, </w:t>
      </w:r>
      <w:proofErr w:type="spellStart"/>
      <w:r w:rsidRPr="00E45B22">
        <w:rPr>
          <w:rFonts w:ascii="Book Antiqua" w:eastAsia="Book Antiqua" w:hAnsi="Book Antiqua" w:cs="Book Antiqua"/>
          <w:color w:val="000000"/>
          <w:lang w:val="en-GB"/>
        </w:rPr>
        <w:t>Vlachopoulos</w:t>
      </w:r>
      <w:proofErr w:type="spellEnd"/>
      <w:r w:rsidRPr="00E45B22">
        <w:rPr>
          <w:rFonts w:ascii="Book Antiqua" w:eastAsia="Book Antiqua" w:hAnsi="Book Antiqua" w:cs="Book Antiqua"/>
          <w:color w:val="000000"/>
          <w:lang w:val="en-GB"/>
        </w:rPr>
        <w:t xml:space="preserve"> C, Wood DA, Luis Zamorano J; Additional Contributor, Cooney MT. 2016 ESC/EAS Guidelines for the Management of Dyslipidaemias. </w:t>
      </w:r>
      <w:r w:rsidRPr="00E45B22">
        <w:rPr>
          <w:rFonts w:ascii="Book Antiqua" w:eastAsia="Book Antiqua" w:hAnsi="Book Antiqua" w:cs="Book Antiqua"/>
          <w:i/>
          <w:iCs/>
          <w:color w:val="000000"/>
          <w:lang w:val="en-GB"/>
        </w:rPr>
        <w:t xml:space="preserve">Rev </w:t>
      </w:r>
      <w:proofErr w:type="spellStart"/>
      <w:r w:rsidRPr="00E45B22">
        <w:rPr>
          <w:rFonts w:ascii="Book Antiqua" w:eastAsia="Book Antiqua" w:hAnsi="Book Antiqua" w:cs="Book Antiqua"/>
          <w:i/>
          <w:iCs/>
          <w:color w:val="000000"/>
          <w:lang w:val="en-GB"/>
        </w:rPr>
        <w:t>Esp</w:t>
      </w:r>
      <w:proofErr w:type="spellEnd"/>
      <w:r w:rsidRPr="00E45B22">
        <w:rPr>
          <w:rFonts w:ascii="Book Antiqua" w:eastAsia="Book Antiqua" w:hAnsi="Book Antiqua" w:cs="Book Antiqua"/>
          <w:i/>
          <w:iCs/>
          <w:color w:val="000000"/>
          <w:lang w:val="en-GB"/>
        </w:rPr>
        <w:t xml:space="preserve"> </w:t>
      </w:r>
      <w:proofErr w:type="spellStart"/>
      <w:r w:rsidRPr="00E45B22">
        <w:rPr>
          <w:rFonts w:ascii="Book Antiqua" w:eastAsia="Book Antiqua" w:hAnsi="Book Antiqua" w:cs="Book Antiqua"/>
          <w:i/>
          <w:iCs/>
          <w:color w:val="000000"/>
          <w:lang w:val="en-GB"/>
        </w:rPr>
        <w:t>Cardiol</w:t>
      </w:r>
      <w:proofErr w:type="spellEnd"/>
      <w:r w:rsidRPr="00E45B22">
        <w:rPr>
          <w:rFonts w:ascii="Book Antiqua" w:eastAsia="Book Antiqua" w:hAnsi="Book Antiqua" w:cs="Book Antiqua"/>
          <w:i/>
          <w:iCs/>
          <w:color w:val="000000"/>
          <w:lang w:val="en-GB"/>
        </w:rPr>
        <w:t xml:space="preserve"> (</w:t>
      </w:r>
      <w:proofErr w:type="spellStart"/>
      <w:r w:rsidRPr="00E45B22">
        <w:rPr>
          <w:rFonts w:ascii="Book Antiqua" w:eastAsia="Book Antiqua" w:hAnsi="Book Antiqua" w:cs="Book Antiqua"/>
          <w:i/>
          <w:iCs/>
          <w:color w:val="000000"/>
          <w:lang w:val="en-GB"/>
        </w:rPr>
        <w:t>Engl</w:t>
      </w:r>
      <w:proofErr w:type="spellEnd"/>
      <w:r w:rsidRPr="00E45B22">
        <w:rPr>
          <w:rFonts w:ascii="Book Antiqua" w:eastAsia="Book Antiqua" w:hAnsi="Book Antiqua" w:cs="Book Antiqua"/>
          <w:i/>
          <w:iCs/>
          <w:color w:val="000000"/>
          <w:lang w:val="en-GB"/>
        </w:rPr>
        <w:t xml:space="preserve"> Ed)</w:t>
      </w:r>
      <w:r w:rsidRPr="00E45B22">
        <w:rPr>
          <w:rFonts w:ascii="Book Antiqua" w:eastAsia="Book Antiqua" w:hAnsi="Book Antiqua" w:cs="Book Antiqua"/>
          <w:color w:val="000000"/>
          <w:lang w:val="en-GB"/>
        </w:rPr>
        <w:t xml:space="preserve"> 2017; </w:t>
      </w:r>
      <w:r w:rsidRPr="00E45B22">
        <w:rPr>
          <w:rFonts w:ascii="Book Antiqua" w:eastAsia="Book Antiqua" w:hAnsi="Book Antiqua" w:cs="Book Antiqua"/>
          <w:b/>
          <w:bCs/>
          <w:color w:val="000000"/>
          <w:lang w:val="en-GB"/>
        </w:rPr>
        <w:t>70</w:t>
      </w:r>
      <w:r w:rsidRPr="00E45B22">
        <w:rPr>
          <w:rFonts w:ascii="Book Antiqua" w:eastAsia="Book Antiqua" w:hAnsi="Book Antiqua" w:cs="Book Antiqua"/>
          <w:color w:val="000000"/>
          <w:lang w:val="en-GB"/>
        </w:rPr>
        <w:t>: 115 [PMID: 29389351 DOI: 10.1016/j.rec.2017.01.002]</w:t>
      </w:r>
    </w:p>
    <w:p w14:paraId="2959A44C"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28 </w:t>
      </w:r>
      <w:r w:rsidRPr="00E45B22">
        <w:rPr>
          <w:rFonts w:ascii="Book Antiqua" w:eastAsia="Book Antiqua" w:hAnsi="Book Antiqua" w:cs="Book Antiqua"/>
          <w:b/>
          <w:bCs/>
          <w:color w:val="000000"/>
          <w:lang w:val="en-GB"/>
        </w:rPr>
        <w:t>Alberti KG</w:t>
      </w:r>
      <w:r w:rsidRPr="00E45B22">
        <w:rPr>
          <w:rFonts w:ascii="Book Antiqua" w:eastAsia="Book Antiqua" w:hAnsi="Book Antiqua" w:cs="Book Antiqua"/>
          <w:color w:val="000000"/>
          <w:lang w:val="en-GB"/>
        </w:rPr>
        <w:t xml:space="preserve">, Eckel RH, Grundy SM, </w:t>
      </w:r>
      <w:proofErr w:type="spellStart"/>
      <w:r w:rsidRPr="00E45B22">
        <w:rPr>
          <w:rFonts w:ascii="Book Antiqua" w:eastAsia="Book Antiqua" w:hAnsi="Book Antiqua" w:cs="Book Antiqua"/>
          <w:color w:val="000000"/>
          <w:lang w:val="en-GB"/>
        </w:rPr>
        <w:t>Zimmet</w:t>
      </w:r>
      <w:proofErr w:type="spellEnd"/>
      <w:r w:rsidRPr="00E45B22">
        <w:rPr>
          <w:rFonts w:ascii="Book Antiqua" w:eastAsia="Book Antiqua" w:hAnsi="Book Antiqua" w:cs="Book Antiqua"/>
          <w:color w:val="000000"/>
          <w:lang w:val="en-GB"/>
        </w:rPr>
        <w:t xml:space="preserve"> PZ, </w:t>
      </w:r>
      <w:proofErr w:type="spellStart"/>
      <w:r w:rsidRPr="00E45B22">
        <w:rPr>
          <w:rFonts w:ascii="Book Antiqua" w:eastAsia="Book Antiqua" w:hAnsi="Book Antiqua" w:cs="Book Antiqua"/>
          <w:color w:val="000000"/>
          <w:lang w:val="en-GB"/>
        </w:rPr>
        <w:t>Cleeman</w:t>
      </w:r>
      <w:proofErr w:type="spellEnd"/>
      <w:r w:rsidRPr="00E45B22">
        <w:rPr>
          <w:rFonts w:ascii="Book Antiqua" w:eastAsia="Book Antiqua" w:hAnsi="Book Antiqua" w:cs="Book Antiqua"/>
          <w:color w:val="000000"/>
          <w:lang w:val="en-GB"/>
        </w:rPr>
        <w:t xml:space="preserve"> JI, Donato KA, </w:t>
      </w:r>
      <w:proofErr w:type="spellStart"/>
      <w:r w:rsidRPr="00E45B22">
        <w:rPr>
          <w:rFonts w:ascii="Book Antiqua" w:eastAsia="Book Antiqua" w:hAnsi="Book Antiqua" w:cs="Book Antiqua"/>
          <w:color w:val="000000"/>
          <w:lang w:val="en-GB"/>
        </w:rPr>
        <w:t>Fruchart</w:t>
      </w:r>
      <w:proofErr w:type="spellEnd"/>
      <w:r w:rsidRPr="00E45B22">
        <w:rPr>
          <w:rFonts w:ascii="Book Antiqua" w:eastAsia="Book Antiqua" w:hAnsi="Book Antiqua" w:cs="Book Antiqua"/>
          <w:color w:val="000000"/>
          <w:lang w:val="en-GB"/>
        </w:rPr>
        <w:t xml:space="preserve"> JC, James WP, Loria CM, Smith SC Jr; International Diabetes Federation Task Force on Epidemiology and Prevention; </w:t>
      </w:r>
      <w:proofErr w:type="spellStart"/>
      <w:r w:rsidRPr="00E45B22">
        <w:rPr>
          <w:rFonts w:ascii="Book Antiqua" w:eastAsia="Book Antiqua" w:hAnsi="Book Antiqua" w:cs="Book Antiqua"/>
          <w:color w:val="000000"/>
          <w:lang w:val="en-GB"/>
        </w:rPr>
        <w:t>Hational</w:t>
      </w:r>
      <w:proofErr w:type="spellEnd"/>
      <w:r w:rsidRPr="00E45B22">
        <w:rPr>
          <w:rFonts w:ascii="Book Antiqua" w:eastAsia="Book Antiqua" w:hAnsi="Book Antiqua" w:cs="Book Antiqua"/>
          <w:color w:val="000000"/>
          <w:lang w:val="en-GB"/>
        </w:rPr>
        <w:t xml:space="preserve">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E45B22">
        <w:rPr>
          <w:rFonts w:ascii="Book Antiqua" w:eastAsia="Book Antiqua" w:hAnsi="Book Antiqua" w:cs="Book Antiqua"/>
          <w:i/>
          <w:iCs/>
          <w:color w:val="000000"/>
          <w:lang w:val="en-GB"/>
        </w:rPr>
        <w:t>Circulation</w:t>
      </w:r>
      <w:r w:rsidRPr="00E45B22">
        <w:rPr>
          <w:rFonts w:ascii="Book Antiqua" w:eastAsia="Book Antiqua" w:hAnsi="Book Antiqua" w:cs="Book Antiqua"/>
          <w:color w:val="000000"/>
          <w:lang w:val="en-GB"/>
        </w:rPr>
        <w:t xml:space="preserve"> 2009; </w:t>
      </w:r>
      <w:r w:rsidRPr="00E45B22">
        <w:rPr>
          <w:rFonts w:ascii="Book Antiqua" w:eastAsia="Book Antiqua" w:hAnsi="Book Antiqua" w:cs="Book Antiqua"/>
          <w:b/>
          <w:bCs/>
          <w:color w:val="000000"/>
          <w:lang w:val="en-GB"/>
        </w:rPr>
        <w:t>120</w:t>
      </w:r>
      <w:r w:rsidRPr="00E45B22">
        <w:rPr>
          <w:rFonts w:ascii="Book Antiqua" w:eastAsia="Book Antiqua" w:hAnsi="Book Antiqua" w:cs="Book Antiqua"/>
          <w:color w:val="000000"/>
          <w:lang w:val="en-GB"/>
        </w:rPr>
        <w:t>: 1640-1645 [PMID: 19805654 DOI: 10.1161/CIRCULATIONAHA.109.192644]</w:t>
      </w:r>
    </w:p>
    <w:p w14:paraId="6F00BC17"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29 </w:t>
      </w:r>
      <w:r w:rsidRPr="00E45B22">
        <w:rPr>
          <w:rFonts w:ascii="Book Antiqua" w:eastAsia="Book Antiqua" w:hAnsi="Book Antiqua" w:cs="Book Antiqua"/>
          <w:b/>
          <w:bCs/>
          <w:color w:val="000000"/>
          <w:lang w:val="en-GB"/>
        </w:rPr>
        <w:t>Meek DR</w:t>
      </w:r>
      <w:r w:rsidRPr="00E45B22">
        <w:rPr>
          <w:rFonts w:ascii="Book Antiqua" w:eastAsia="Book Antiqua" w:hAnsi="Book Antiqua" w:cs="Book Antiqua"/>
          <w:color w:val="000000"/>
          <w:lang w:val="en-GB"/>
        </w:rPr>
        <w:t xml:space="preserve">, Mills PR, Gray HW, Duncan JG, Russell RI, McKillop JH. A comparison of computed tomography, </w:t>
      </w:r>
      <w:proofErr w:type="gramStart"/>
      <w:r w:rsidRPr="00E45B22">
        <w:rPr>
          <w:rFonts w:ascii="Book Antiqua" w:eastAsia="Book Antiqua" w:hAnsi="Book Antiqua" w:cs="Book Antiqua"/>
          <w:color w:val="000000"/>
          <w:lang w:val="en-GB"/>
        </w:rPr>
        <w:t>ultrasound</w:t>
      </w:r>
      <w:proofErr w:type="gramEnd"/>
      <w:r w:rsidRPr="00E45B22">
        <w:rPr>
          <w:rFonts w:ascii="Book Antiqua" w:eastAsia="Book Antiqua" w:hAnsi="Book Antiqua" w:cs="Book Antiqua"/>
          <w:color w:val="000000"/>
          <w:lang w:val="en-GB"/>
        </w:rPr>
        <w:t xml:space="preserve"> and scintigraphy in the diagnosis of alcoholic liver disease. </w:t>
      </w:r>
      <w:r w:rsidRPr="00E45B22">
        <w:rPr>
          <w:rFonts w:ascii="Book Antiqua" w:eastAsia="Book Antiqua" w:hAnsi="Book Antiqua" w:cs="Book Antiqua"/>
          <w:i/>
          <w:iCs/>
          <w:color w:val="000000"/>
          <w:lang w:val="en-GB"/>
        </w:rPr>
        <w:t xml:space="preserve">Br J </w:t>
      </w:r>
      <w:proofErr w:type="spellStart"/>
      <w:r w:rsidRPr="00E45B22">
        <w:rPr>
          <w:rFonts w:ascii="Book Antiqua" w:eastAsia="Book Antiqua" w:hAnsi="Book Antiqua" w:cs="Book Antiqua"/>
          <w:i/>
          <w:iCs/>
          <w:color w:val="000000"/>
          <w:lang w:val="en-GB"/>
        </w:rPr>
        <w:t>Radiol</w:t>
      </w:r>
      <w:proofErr w:type="spellEnd"/>
      <w:r w:rsidRPr="00E45B22">
        <w:rPr>
          <w:rFonts w:ascii="Book Antiqua" w:eastAsia="Book Antiqua" w:hAnsi="Book Antiqua" w:cs="Book Antiqua"/>
          <w:color w:val="000000"/>
          <w:lang w:val="en-GB"/>
        </w:rPr>
        <w:t xml:space="preserve"> 1984; </w:t>
      </w:r>
      <w:r w:rsidRPr="00E45B22">
        <w:rPr>
          <w:rFonts w:ascii="Book Antiqua" w:eastAsia="Book Antiqua" w:hAnsi="Book Antiqua" w:cs="Book Antiqua"/>
          <w:b/>
          <w:bCs/>
          <w:color w:val="000000"/>
          <w:lang w:val="en-GB"/>
        </w:rPr>
        <w:t>57</w:t>
      </w:r>
      <w:r w:rsidRPr="00E45B22">
        <w:rPr>
          <w:rFonts w:ascii="Book Antiqua" w:eastAsia="Book Antiqua" w:hAnsi="Book Antiqua" w:cs="Book Antiqua"/>
          <w:color w:val="000000"/>
          <w:lang w:val="en-GB"/>
        </w:rPr>
        <w:t>: 23-27 [PMID: 6704644 DOI: 10.1259/0007-1285-57-673-23]</w:t>
      </w:r>
    </w:p>
    <w:p w14:paraId="0A3CBF50"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30 </w:t>
      </w:r>
      <w:proofErr w:type="spellStart"/>
      <w:r w:rsidRPr="00E45B22">
        <w:rPr>
          <w:rFonts w:ascii="Book Antiqua" w:eastAsia="Book Antiqua" w:hAnsi="Book Antiqua" w:cs="Book Antiqua"/>
          <w:b/>
          <w:bCs/>
          <w:color w:val="000000"/>
          <w:lang w:val="en-GB"/>
        </w:rPr>
        <w:t>Schwenzer</w:t>
      </w:r>
      <w:proofErr w:type="spellEnd"/>
      <w:r w:rsidRPr="00E45B22">
        <w:rPr>
          <w:rFonts w:ascii="Book Antiqua" w:eastAsia="Book Antiqua" w:hAnsi="Book Antiqua" w:cs="Book Antiqua"/>
          <w:b/>
          <w:bCs/>
          <w:color w:val="000000"/>
          <w:lang w:val="en-GB"/>
        </w:rPr>
        <w:t xml:space="preserve"> NF</w:t>
      </w:r>
      <w:r w:rsidRPr="00E45B22">
        <w:rPr>
          <w:rFonts w:ascii="Book Antiqua" w:eastAsia="Book Antiqua" w:hAnsi="Book Antiqua" w:cs="Book Antiqua"/>
          <w:color w:val="000000"/>
          <w:lang w:val="en-GB"/>
        </w:rPr>
        <w:t xml:space="preserve">, Springer F, </w:t>
      </w:r>
      <w:proofErr w:type="spellStart"/>
      <w:r w:rsidRPr="00E45B22">
        <w:rPr>
          <w:rFonts w:ascii="Book Antiqua" w:eastAsia="Book Antiqua" w:hAnsi="Book Antiqua" w:cs="Book Antiqua"/>
          <w:color w:val="000000"/>
          <w:lang w:val="en-GB"/>
        </w:rPr>
        <w:t>Schraml</w:t>
      </w:r>
      <w:proofErr w:type="spellEnd"/>
      <w:r w:rsidRPr="00E45B22">
        <w:rPr>
          <w:rFonts w:ascii="Book Antiqua" w:eastAsia="Book Antiqua" w:hAnsi="Book Antiqua" w:cs="Book Antiqua"/>
          <w:color w:val="000000"/>
          <w:lang w:val="en-GB"/>
        </w:rPr>
        <w:t xml:space="preserve"> C, Stefan N, </w:t>
      </w:r>
      <w:proofErr w:type="spellStart"/>
      <w:r w:rsidRPr="00E45B22">
        <w:rPr>
          <w:rFonts w:ascii="Book Antiqua" w:eastAsia="Book Antiqua" w:hAnsi="Book Antiqua" w:cs="Book Antiqua"/>
          <w:color w:val="000000"/>
          <w:lang w:val="en-GB"/>
        </w:rPr>
        <w:t>Machann</w:t>
      </w:r>
      <w:proofErr w:type="spellEnd"/>
      <w:r w:rsidRPr="00E45B22">
        <w:rPr>
          <w:rFonts w:ascii="Book Antiqua" w:eastAsia="Book Antiqua" w:hAnsi="Book Antiqua" w:cs="Book Antiqua"/>
          <w:color w:val="000000"/>
          <w:lang w:val="en-GB"/>
        </w:rPr>
        <w:t xml:space="preserve"> J, Schick F. Non-invasive </w:t>
      </w:r>
      <w:proofErr w:type="gramStart"/>
      <w:r w:rsidRPr="00E45B22">
        <w:rPr>
          <w:rFonts w:ascii="Book Antiqua" w:eastAsia="Book Antiqua" w:hAnsi="Book Antiqua" w:cs="Book Antiqua"/>
          <w:color w:val="000000"/>
          <w:lang w:val="en-GB"/>
        </w:rPr>
        <w:t>assessment</w:t>
      </w:r>
      <w:proofErr w:type="gramEnd"/>
      <w:r w:rsidRPr="00E45B22">
        <w:rPr>
          <w:rFonts w:ascii="Book Antiqua" w:eastAsia="Book Antiqua" w:hAnsi="Book Antiqua" w:cs="Book Antiqua"/>
          <w:color w:val="000000"/>
          <w:lang w:val="en-GB"/>
        </w:rPr>
        <w:t xml:space="preserve"> and quantification of liver steatosis by ultrasound, computed tomography and magnetic resonance. </w:t>
      </w:r>
      <w:r w:rsidRPr="00E45B22">
        <w:rPr>
          <w:rFonts w:ascii="Book Antiqua" w:eastAsia="Book Antiqua" w:hAnsi="Book Antiqua" w:cs="Book Antiqua"/>
          <w:i/>
          <w:iCs/>
          <w:color w:val="000000"/>
          <w:lang w:val="en-GB"/>
        </w:rPr>
        <w:t>J Hepatol</w:t>
      </w:r>
      <w:r w:rsidRPr="00E45B22">
        <w:rPr>
          <w:rFonts w:ascii="Book Antiqua" w:eastAsia="Book Antiqua" w:hAnsi="Book Antiqua" w:cs="Book Antiqua"/>
          <w:color w:val="000000"/>
          <w:lang w:val="en-GB"/>
        </w:rPr>
        <w:t xml:space="preserve"> 2009; </w:t>
      </w:r>
      <w:r w:rsidRPr="00E45B22">
        <w:rPr>
          <w:rFonts w:ascii="Book Antiqua" w:eastAsia="Book Antiqua" w:hAnsi="Book Antiqua" w:cs="Book Antiqua"/>
          <w:b/>
          <w:bCs/>
          <w:color w:val="000000"/>
          <w:lang w:val="en-GB"/>
        </w:rPr>
        <w:t>51</w:t>
      </w:r>
      <w:r w:rsidRPr="00E45B22">
        <w:rPr>
          <w:rFonts w:ascii="Book Antiqua" w:eastAsia="Book Antiqua" w:hAnsi="Book Antiqua" w:cs="Book Antiqua"/>
          <w:color w:val="000000"/>
          <w:lang w:val="en-GB"/>
        </w:rPr>
        <w:t>: 433-445 [PMID: 19604596 DOI: 10.1016/j.jhep.2009.05.023]</w:t>
      </w:r>
    </w:p>
    <w:p w14:paraId="57840467"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31 </w:t>
      </w:r>
      <w:proofErr w:type="spellStart"/>
      <w:r w:rsidRPr="00E45B22">
        <w:rPr>
          <w:rFonts w:ascii="Book Antiqua" w:eastAsia="Book Antiqua" w:hAnsi="Book Antiqua" w:cs="Book Antiqua"/>
          <w:b/>
          <w:bCs/>
          <w:color w:val="000000"/>
          <w:lang w:val="en-GB"/>
        </w:rPr>
        <w:t>Sberna</w:t>
      </w:r>
      <w:proofErr w:type="spellEnd"/>
      <w:r w:rsidRPr="00E45B22">
        <w:rPr>
          <w:rFonts w:ascii="Book Antiqua" w:eastAsia="Book Antiqua" w:hAnsi="Book Antiqua" w:cs="Book Antiqua"/>
          <w:b/>
          <w:bCs/>
          <w:color w:val="000000"/>
          <w:lang w:val="en-GB"/>
        </w:rPr>
        <w:t xml:space="preserve"> AL</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Bouillet</w:t>
      </w:r>
      <w:proofErr w:type="spellEnd"/>
      <w:r w:rsidRPr="00E45B22">
        <w:rPr>
          <w:rFonts w:ascii="Book Antiqua" w:eastAsia="Book Antiqua" w:hAnsi="Book Antiqua" w:cs="Book Antiqua"/>
          <w:color w:val="000000"/>
          <w:lang w:val="en-GB"/>
        </w:rPr>
        <w:t xml:space="preserve"> B, </w:t>
      </w:r>
      <w:proofErr w:type="spellStart"/>
      <w:r w:rsidRPr="00E45B22">
        <w:rPr>
          <w:rFonts w:ascii="Book Antiqua" w:eastAsia="Book Antiqua" w:hAnsi="Book Antiqua" w:cs="Book Antiqua"/>
          <w:color w:val="000000"/>
          <w:lang w:val="en-GB"/>
        </w:rPr>
        <w:t>Rouland</w:t>
      </w:r>
      <w:proofErr w:type="spellEnd"/>
      <w:r w:rsidRPr="00E45B22">
        <w:rPr>
          <w:rFonts w:ascii="Book Antiqua" w:eastAsia="Book Antiqua" w:hAnsi="Book Antiqua" w:cs="Book Antiqua"/>
          <w:color w:val="000000"/>
          <w:lang w:val="en-GB"/>
        </w:rPr>
        <w:t xml:space="preserve"> A, Brindisi MC, Nguyen A, </w:t>
      </w:r>
      <w:proofErr w:type="spellStart"/>
      <w:r w:rsidRPr="00E45B22">
        <w:rPr>
          <w:rFonts w:ascii="Book Antiqua" w:eastAsia="Book Antiqua" w:hAnsi="Book Antiqua" w:cs="Book Antiqua"/>
          <w:color w:val="000000"/>
          <w:lang w:val="en-GB"/>
        </w:rPr>
        <w:t>Mouillot</w:t>
      </w:r>
      <w:proofErr w:type="spellEnd"/>
      <w:r w:rsidRPr="00E45B22">
        <w:rPr>
          <w:rFonts w:ascii="Book Antiqua" w:eastAsia="Book Antiqua" w:hAnsi="Book Antiqua" w:cs="Book Antiqua"/>
          <w:color w:val="000000"/>
          <w:lang w:val="en-GB"/>
        </w:rPr>
        <w:t xml:space="preserve"> T, </w:t>
      </w:r>
      <w:proofErr w:type="spellStart"/>
      <w:r w:rsidRPr="00E45B22">
        <w:rPr>
          <w:rFonts w:ascii="Book Antiqua" w:eastAsia="Book Antiqua" w:hAnsi="Book Antiqua" w:cs="Book Antiqua"/>
          <w:color w:val="000000"/>
          <w:lang w:val="en-GB"/>
        </w:rPr>
        <w:t>Duvillard</w:t>
      </w:r>
      <w:proofErr w:type="spellEnd"/>
      <w:r w:rsidRPr="00E45B22">
        <w:rPr>
          <w:rFonts w:ascii="Book Antiqua" w:eastAsia="Book Antiqua" w:hAnsi="Book Antiqua" w:cs="Book Antiqua"/>
          <w:color w:val="000000"/>
          <w:lang w:val="en-GB"/>
        </w:rPr>
        <w:t xml:space="preserve"> L, </w:t>
      </w:r>
      <w:proofErr w:type="spellStart"/>
      <w:r w:rsidRPr="00E45B22">
        <w:rPr>
          <w:rFonts w:ascii="Book Antiqua" w:eastAsia="Book Antiqua" w:hAnsi="Book Antiqua" w:cs="Book Antiqua"/>
          <w:color w:val="000000"/>
          <w:lang w:val="en-GB"/>
        </w:rPr>
        <w:t>Denimal</w:t>
      </w:r>
      <w:proofErr w:type="spellEnd"/>
      <w:r w:rsidRPr="00E45B22">
        <w:rPr>
          <w:rFonts w:ascii="Book Antiqua" w:eastAsia="Book Antiqua" w:hAnsi="Book Antiqua" w:cs="Book Antiqua"/>
          <w:color w:val="000000"/>
          <w:lang w:val="en-GB"/>
        </w:rPr>
        <w:t xml:space="preserve"> D, </w:t>
      </w:r>
      <w:proofErr w:type="spellStart"/>
      <w:r w:rsidRPr="00E45B22">
        <w:rPr>
          <w:rFonts w:ascii="Book Antiqua" w:eastAsia="Book Antiqua" w:hAnsi="Book Antiqua" w:cs="Book Antiqua"/>
          <w:color w:val="000000"/>
          <w:lang w:val="en-GB"/>
        </w:rPr>
        <w:t>Loffroy</w:t>
      </w:r>
      <w:proofErr w:type="spellEnd"/>
      <w:r w:rsidRPr="00E45B22">
        <w:rPr>
          <w:rFonts w:ascii="Book Antiqua" w:eastAsia="Book Antiqua" w:hAnsi="Book Antiqua" w:cs="Book Antiqua"/>
          <w:color w:val="000000"/>
          <w:lang w:val="en-GB"/>
        </w:rPr>
        <w:t xml:space="preserve"> R, </w:t>
      </w:r>
      <w:proofErr w:type="spellStart"/>
      <w:r w:rsidRPr="00E45B22">
        <w:rPr>
          <w:rFonts w:ascii="Book Antiqua" w:eastAsia="Book Antiqua" w:hAnsi="Book Antiqua" w:cs="Book Antiqua"/>
          <w:color w:val="000000"/>
          <w:lang w:val="en-GB"/>
        </w:rPr>
        <w:t>Vergès</w:t>
      </w:r>
      <w:proofErr w:type="spellEnd"/>
      <w:r w:rsidRPr="00E45B22">
        <w:rPr>
          <w:rFonts w:ascii="Book Antiqua" w:eastAsia="Book Antiqua" w:hAnsi="Book Antiqua" w:cs="Book Antiqua"/>
          <w:color w:val="000000"/>
          <w:lang w:val="en-GB"/>
        </w:rPr>
        <w:t xml:space="preserve"> B, </w:t>
      </w:r>
      <w:proofErr w:type="spellStart"/>
      <w:r w:rsidRPr="00E45B22">
        <w:rPr>
          <w:rFonts w:ascii="Book Antiqua" w:eastAsia="Book Antiqua" w:hAnsi="Book Antiqua" w:cs="Book Antiqua"/>
          <w:color w:val="000000"/>
          <w:lang w:val="en-GB"/>
        </w:rPr>
        <w:t>Hillon</w:t>
      </w:r>
      <w:proofErr w:type="spellEnd"/>
      <w:r w:rsidRPr="00E45B22">
        <w:rPr>
          <w:rFonts w:ascii="Book Antiqua" w:eastAsia="Book Antiqua" w:hAnsi="Book Antiqua" w:cs="Book Antiqua"/>
          <w:color w:val="000000"/>
          <w:lang w:val="en-GB"/>
        </w:rPr>
        <w:t xml:space="preserve"> P, Petit JM. European Association for the Study of the Liver (EASL), European Association for the Study of Diabetes (EASD) and </w:t>
      </w:r>
      <w:r w:rsidRPr="00E45B22">
        <w:rPr>
          <w:rFonts w:ascii="Book Antiqua" w:eastAsia="Book Antiqua" w:hAnsi="Book Antiqua" w:cs="Book Antiqua"/>
          <w:color w:val="000000"/>
          <w:lang w:val="en-GB"/>
        </w:rPr>
        <w:lastRenderedPageBreak/>
        <w:t xml:space="preserve">European Association for the Study of Obesity (EASO) clinical practice recommendations for the management of non-alcoholic fatty liver disease: evaluation of their application in people with Type 2 diabetes. </w:t>
      </w:r>
      <w:proofErr w:type="spellStart"/>
      <w:r w:rsidRPr="00E45B22">
        <w:rPr>
          <w:rFonts w:ascii="Book Antiqua" w:eastAsia="Book Antiqua" w:hAnsi="Book Antiqua" w:cs="Book Antiqua"/>
          <w:i/>
          <w:iCs/>
          <w:color w:val="000000"/>
          <w:lang w:val="en-GB"/>
        </w:rPr>
        <w:t>Diabet</w:t>
      </w:r>
      <w:proofErr w:type="spellEnd"/>
      <w:r w:rsidRPr="00E45B22">
        <w:rPr>
          <w:rFonts w:ascii="Book Antiqua" w:eastAsia="Book Antiqua" w:hAnsi="Book Antiqua" w:cs="Book Antiqua"/>
          <w:i/>
          <w:iCs/>
          <w:color w:val="000000"/>
          <w:lang w:val="en-GB"/>
        </w:rPr>
        <w:t xml:space="preserve"> Med</w:t>
      </w:r>
      <w:r w:rsidRPr="00E45B22">
        <w:rPr>
          <w:rFonts w:ascii="Book Antiqua" w:eastAsia="Book Antiqua" w:hAnsi="Book Antiqua" w:cs="Book Antiqua"/>
          <w:color w:val="000000"/>
          <w:lang w:val="en-GB"/>
        </w:rPr>
        <w:t xml:space="preserve"> 2018; </w:t>
      </w:r>
      <w:r w:rsidRPr="00E45B22">
        <w:rPr>
          <w:rFonts w:ascii="Book Antiqua" w:eastAsia="Book Antiqua" w:hAnsi="Book Antiqua" w:cs="Book Antiqua"/>
          <w:b/>
          <w:bCs/>
          <w:color w:val="000000"/>
          <w:lang w:val="en-GB"/>
        </w:rPr>
        <w:t>35</w:t>
      </w:r>
      <w:r w:rsidRPr="00E45B22">
        <w:rPr>
          <w:rFonts w:ascii="Book Antiqua" w:eastAsia="Book Antiqua" w:hAnsi="Book Antiqua" w:cs="Book Antiqua"/>
          <w:color w:val="000000"/>
          <w:lang w:val="en-GB"/>
        </w:rPr>
        <w:t>: 368-375 [PMID: 29247558 DOI: 10.1111/dme.13565]</w:t>
      </w:r>
    </w:p>
    <w:p w14:paraId="7EA9C0ED"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32 </w:t>
      </w:r>
      <w:r w:rsidRPr="00E45B22">
        <w:rPr>
          <w:rFonts w:ascii="Book Antiqua" w:eastAsia="Book Antiqua" w:hAnsi="Book Antiqua" w:cs="Book Antiqua"/>
          <w:b/>
          <w:bCs/>
          <w:color w:val="000000"/>
          <w:lang w:val="en-GB"/>
        </w:rPr>
        <w:t>Lee JH</w:t>
      </w:r>
      <w:r w:rsidRPr="00E45B22">
        <w:rPr>
          <w:rFonts w:ascii="Book Antiqua" w:eastAsia="Book Antiqua" w:hAnsi="Book Antiqua" w:cs="Book Antiqua"/>
          <w:color w:val="000000"/>
          <w:lang w:val="en-GB"/>
        </w:rPr>
        <w:t xml:space="preserve">, Kim D, Kim HJ, Lee CH, Yang JI, Kim W, Kim YJ, Yoon JH, Cho SH, Sung MW, Lee HS. Hepatic steatosis index: a simple screening tool reflecting </w:t>
      </w:r>
      <w:proofErr w:type="spellStart"/>
      <w:r w:rsidRPr="00E45B22">
        <w:rPr>
          <w:rFonts w:ascii="Book Antiqua" w:eastAsia="Book Antiqua" w:hAnsi="Book Antiqua" w:cs="Book Antiqua"/>
          <w:color w:val="000000"/>
          <w:lang w:val="en-GB"/>
        </w:rPr>
        <w:t>nonalcoholic</w:t>
      </w:r>
      <w:proofErr w:type="spellEnd"/>
      <w:r w:rsidRPr="00E45B22">
        <w:rPr>
          <w:rFonts w:ascii="Book Antiqua" w:eastAsia="Book Antiqua" w:hAnsi="Book Antiqua" w:cs="Book Antiqua"/>
          <w:color w:val="000000"/>
          <w:lang w:val="en-GB"/>
        </w:rPr>
        <w:t xml:space="preserve"> fatty liver disease. </w:t>
      </w:r>
      <w:r w:rsidRPr="00E45B22">
        <w:rPr>
          <w:rFonts w:ascii="Book Antiqua" w:eastAsia="Book Antiqua" w:hAnsi="Book Antiqua" w:cs="Book Antiqua"/>
          <w:i/>
          <w:iCs/>
          <w:color w:val="000000"/>
          <w:lang w:val="en-GB"/>
        </w:rPr>
        <w:t>Dig Liver Dis</w:t>
      </w:r>
      <w:r w:rsidRPr="00E45B22">
        <w:rPr>
          <w:rFonts w:ascii="Book Antiqua" w:eastAsia="Book Antiqua" w:hAnsi="Book Antiqua" w:cs="Book Antiqua"/>
          <w:color w:val="000000"/>
          <w:lang w:val="en-GB"/>
        </w:rPr>
        <w:t xml:space="preserve"> 2010; </w:t>
      </w:r>
      <w:r w:rsidRPr="00E45B22">
        <w:rPr>
          <w:rFonts w:ascii="Book Antiqua" w:eastAsia="Book Antiqua" w:hAnsi="Book Antiqua" w:cs="Book Antiqua"/>
          <w:b/>
          <w:bCs/>
          <w:color w:val="000000"/>
          <w:lang w:val="en-GB"/>
        </w:rPr>
        <w:t>42</w:t>
      </w:r>
      <w:r w:rsidRPr="00E45B22">
        <w:rPr>
          <w:rFonts w:ascii="Book Antiqua" w:eastAsia="Book Antiqua" w:hAnsi="Book Antiqua" w:cs="Book Antiqua"/>
          <w:color w:val="000000"/>
          <w:lang w:val="en-GB"/>
        </w:rPr>
        <w:t>: 503-508 [PMID: 19766548 DOI: 10.1016/j.dld.2009.08.002]</w:t>
      </w:r>
    </w:p>
    <w:p w14:paraId="515B3850"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33 </w:t>
      </w:r>
      <w:r w:rsidRPr="00E45B22">
        <w:rPr>
          <w:rFonts w:ascii="Book Antiqua" w:eastAsia="Book Antiqua" w:hAnsi="Book Antiqua" w:cs="Book Antiqua"/>
          <w:b/>
          <w:bCs/>
          <w:color w:val="000000"/>
          <w:lang w:val="en-GB"/>
        </w:rPr>
        <w:t>Chang JW</w:t>
      </w:r>
      <w:r w:rsidRPr="00E45B22">
        <w:rPr>
          <w:rFonts w:ascii="Book Antiqua" w:eastAsia="Book Antiqua" w:hAnsi="Book Antiqua" w:cs="Book Antiqua"/>
          <w:color w:val="000000"/>
          <w:lang w:val="en-GB"/>
        </w:rPr>
        <w:t xml:space="preserve">, Lee HW, Kim BK, Park JY, Kim DY, </w:t>
      </w:r>
      <w:proofErr w:type="spellStart"/>
      <w:r w:rsidRPr="00E45B22">
        <w:rPr>
          <w:rFonts w:ascii="Book Antiqua" w:eastAsia="Book Antiqua" w:hAnsi="Book Antiqua" w:cs="Book Antiqua"/>
          <w:color w:val="000000"/>
          <w:lang w:val="en-GB"/>
        </w:rPr>
        <w:t>Ahn</w:t>
      </w:r>
      <w:proofErr w:type="spellEnd"/>
      <w:r w:rsidRPr="00E45B22">
        <w:rPr>
          <w:rFonts w:ascii="Book Antiqua" w:eastAsia="Book Antiqua" w:hAnsi="Book Antiqua" w:cs="Book Antiqua"/>
          <w:color w:val="000000"/>
          <w:lang w:val="en-GB"/>
        </w:rPr>
        <w:t xml:space="preserve"> SH, Han KH, Kim SU. Hepatic Steatosis Index in the Detection of Fatty Liver in Patients with Chronic Hepatitis B Receiving Antiviral Therapy. </w:t>
      </w:r>
      <w:r w:rsidRPr="00E45B22">
        <w:rPr>
          <w:rFonts w:ascii="Book Antiqua" w:eastAsia="Book Antiqua" w:hAnsi="Book Antiqua" w:cs="Book Antiqua"/>
          <w:i/>
          <w:iCs/>
          <w:color w:val="000000"/>
          <w:lang w:val="en-GB"/>
        </w:rPr>
        <w:t>Gut Liver</w:t>
      </w:r>
      <w:r w:rsidRPr="00E45B22">
        <w:rPr>
          <w:rFonts w:ascii="Book Antiqua" w:eastAsia="Book Antiqua" w:hAnsi="Book Antiqua" w:cs="Book Antiqua"/>
          <w:color w:val="000000"/>
          <w:lang w:val="en-GB"/>
        </w:rPr>
        <w:t xml:space="preserve"> 2021; </w:t>
      </w:r>
      <w:r w:rsidRPr="00E45B22">
        <w:rPr>
          <w:rFonts w:ascii="Book Antiqua" w:eastAsia="Book Antiqua" w:hAnsi="Book Antiqua" w:cs="Book Antiqua"/>
          <w:b/>
          <w:bCs/>
          <w:color w:val="000000"/>
          <w:lang w:val="en-GB"/>
        </w:rPr>
        <w:t>15</w:t>
      </w:r>
      <w:r w:rsidRPr="00E45B22">
        <w:rPr>
          <w:rFonts w:ascii="Book Antiqua" w:eastAsia="Book Antiqua" w:hAnsi="Book Antiqua" w:cs="Book Antiqua"/>
          <w:color w:val="000000"/>
          <w:lang w:val="en-GB"/>
        </w:rPr>
        <w:t>: 117-127 [PMID: 32066210 DOI: 10.5009/gnl19301]</w:t>
      </w:r>
    </w:p>
    <w:p w14:paraId="338C246A"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34 </w:t>
      </w:r>
      <w:proofErr w:type="spellStart"/>
      <w:r w:rsidRPr="00E45B22">
        <w:rPr>
          <w:rFonts w:ascii="Book Antiqua" w:eastAsia="Book Antiqua" w:hAnsi="Book Antiqua" w:cs="Book Antiqua"/>
          <w:b/>
          <w:bCs/>
          <w:color w:val="000000"/>
          <w:lang w:val="en-GB"/>
        </w:rPr>
        <w:t>Bedossa</w:t>
      </w:r>
      <w:proofErr w:type="spellEnd"/>
      <w:r w:rsidRPr="00E45B22">
        <w:rPr>
          <w:rFonts w:ascii="Book Antiqua" w:eastAsia="Book Antiqua" w:hAnsi="Book Antiqua" w:cs="Book Antiqua"/>
          <w:b/>
          <w:bCs/>
          <w:color w:val="000000"/>
          <w:lang w:val="en-GB"/>
        </w:rPr>
        <w:t xml:space="preserve"> P</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Poynard</w:t>
      </w:r>
      <w:proofErr w:type="spellEnd"/>
      <w:r w:rsidRPr="00E45B22">
        <w:rPr>
          <w:rFonts w:ascii="Book Antiqua" w:eastAsia="Book Antiqua" w:hAnsi="Book Antiqua" w:cs="Book Antiqua"/>
          <w:color w:val="000000"/>
          <w:lang w:val="en-GB"/>
        </w:rPr>
        <w:t xml:space="preserve"> T. An algorithm for the grading of activity in chronic hepatitis C. The METAVIR Cooperative Study Group. </w:t>
      </w:r>
      <w:r w:rsidRPr="00E45B22">
        <w:rPr>
          <w:rFonts w:ascii="Book Antiqua" w:eastAsia="Book Antiqua" w:hAnsi="Book Antiqua" w:cs="Book Antiqua"/>
          <w:i/>
          <w:iCs/>
          <w:color w:val="000000"/>
          <w:lang w:val="en-GB"/>
        </w:rPr>
        <w:t>Hepatology</w:t>
      </w:r>
      <w:r w:rsidRPr="00E45B22">
        <w:rPr>
          <w:rFonts w:ascii="Book Antiqua" w:eastAsia="Book Antiqua" w:hAnsi="Book Antiqua" w:cs="Book Antiqua"/>
          <w:color w:val="000000"/>
          <w:lang w:val="en-GB"/>
        </w:rPr>
        <w:t xml:space="preserve"> 1996; </w:t>
      </w:r>
      <w:r w:rsidRPr="00E45B22">
        <w:rPr>
          <w:rFonts w:ascii="Book Antiqua" w:eastAsia="Book Antiqua" w:hAnsi="Book Antiqua" w:cs="Book Antiqua"/>
          <w:b/>
          <w:bCs/>
          <w:color w:val="000000"/>
          <w:lang w:val="en-GB"/>
        </w:rPr>
        <w:t>24</w:t>
      </w:r>
      <w:r w:rsidRPr="00E45B22">
        <w:rPr>
          <w:rFonts w:ascii="Book Antiqua" w:eastAsia="Book Antiqua" w:hAnsi="Book Antiqua" w:cs="Book Antiqua"/>
          <w:color w:val="000000"/>
          <w:lang w:val="en-GB"/>
        </w:rPr>
        <w:t>: 289-293 [PMID: 8690394 DOI: 10.1002/hep.510240201]</w:t>
      </w:r>
    </w:p>
    <w:p w14:paraId="225DB7B3"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35 </w:t>
      </w:r>
      <w:r w:rsidRPr="00E45B22">
        <w:rPr>
          <w:rFonts w:ascii="Book Antiqua" w:eastAsia="Book Antiqua" w:hAnsi="Book Antiqua" w:cs="Book Antiqua"/>
          <w:b/>
          <w:bCs/>
          <w:color w:val="000000"/>
          <w:lang w:val="en-GB"/>
        </w:rPr>
        <w:t>Brunt EM</w:t>
      </w:r>
      <w:r w:rsidRPr="00E45B22">
        <w:rPr>
          <w:rFonts w:ascii="Book Antiqua" w:eastAsia="Book Antiqua" w:hAnsi="Book Antiqua" w:cs="Book Antiqua"/>
          <w:color w:val="000000"/>
          <w:lang w:val="en-GB"/>
        </w:rPr>
        <w:t xml:space="preserve">, Janney CG, Di </w:t>
      </w:r>
      <w:proofErr w:type="spellStart"/>
      <w:r w:rsidRPr="00E45B22">
        <w:rPr>
          <w:rFonts w:ascii="Book Antiqua" w:eastAsia="Book Antiqua" w:hAnsi="Book Antiqua" w:cs="Book Antiqua"/>
          <w:color w:val="000000"/>
          <w:lang w:val="en-GB"/>
        </w:rPr>
        <w:t>Bisceglie</w:t>
      </w:r>
      <w:proofErr w:type="spellEnd"/>
      <w:r w:rsidRPr="00E45B22">
        <w:rPr>
          <w:rFonts w:ascii="Book Antiqua" w:eastAsia="Book Antiqua" w:hAnsi="Book Antiqua" w:cs="Book Antiqua"/>
          <w:color w:val="000000"/>
          <w:lang w:val="en-GB"/>
        </w:rPr>
        <w:t xml:space="preserve"> AM, </w:t>
      </w:r>
      <w:proofErr w:type="spellStart"/>
      <w:r w:rsidRPr="00E45B22">
        <w:rPr>
          <w:rFonts w:ascii="Book Antiqua" w:eastAsia="Book Antiqua" w:hAnsi="Book Antiqua" w:cs="Book Antiqua"/>
          <w:color w:val="000000"/>
          <w:lang w:val="en-GB"/>
        </w:rPr>
        <w:t>Neuschwander</w:t>
      </w:r>
      <w:proofErr w:type="spellEnd"/>
      <w:r w:rsidRPr="00E45B22">
        <w:rPr>
          <w:rFonts w:ascii="Book Antiqua" w:eastAsia="Book Antiqua" w:hAnsi="Book Antiqua" w:cs="Book Antiqua"/>
          <w:color w:val="000000"/>
          <w:lang w:val="en-GB"/>
        </w:rPr>
        <w:t xml:space="preserve">-Tetri BA, Bacon BR. </w:t>
      </w:r>
      <w:proofErr w:type="spellStart"/>
      <w:r w:rsidRPr="00E45B22">
        <w:rPr>
          <w:rFonts w:ascii="Book Antiqua" w:eastAsia="Book Antiqua" w:hAnsi="Book Antiqua" w:cs="Book Antiqua"/>
          <w:color w:val="000000"/>
          <w:lang w:val="en-GB"/>
        </w:rPr>
        <w:t>Nonalcoholic</w:t>
      </w:r>
      <w:proofErr w:type="spellEnd"/>
      <w:r w:rsidRPr="00E45B22">
        <w:rPr>
          <w:rFonts w:ascii="Book Antiqua" w:eastAsia="Book Antiqua" w:hAnsi="Book Antiqua" w:cs="Book Antiqua"/>
          <w:color w:val="000000"/>
          <w:lang w:val="en-GB"/>
        </w:rPr>
        <w:t xml:space="preserve"> steatohepatitis: a proposal for grading and staging the histological lesions. </w:t>
      </w:r>
      <w:r w:rsidRPr="00E45B22">
        <w:rPr>
          <w:rFonts w:ascii="Book Antiqua" w:eastAsia="Book Antiqua" w:hAnsi="Book Antiqua" w:cs="Book Antiqua"/>
          <w:i/>
          <w:iCs/>
          <w:color w:val="000000"/>
          <w:lang w:val="en-GB"/>
        </w:rPr>
        <w:t>Am J Gastroenterol</w:t>
      </w:r>
      <w:r w:rsidRPr="00E45B22">
        <w:rPr>
          <w:rFonts w:ascii="Book Antiqua" w:eastAsia="Book Antiqua" w:hAnsi="Book Antiqua" w:cs="Book Antiqua"/>
          <w:color w:val="000000"/>
          <w:lang w:val="en-GB"/>
        </w:rPr>
        <w:t xml:space="preserve"> 1999; </w:t>
      </w:r>
      <w:r w:rsidRPr="00E45B22">
        <w:rPr>
          <w:rFonts w:ascii="Book Antiqua" w:eastAsia="Book Antiqua" w:hAnsi="Book Antiqua" w:cs="Book Antiqua"/>
          <w:b/>
          <w:bCs/>
          <w:color w:val="000000"/>
          <w:lang w:val="en-GB"/>
        </w:rPr>
        <w:t>94</w:t>
      </w:r>
      <w:r w:rsidRPr="00E45B22">
        <w:rPr>
          <w:rFonts w:ascii="Book Antiqua" w:eastAsia="Book Antiqua" w:hAnsi="Book Antiqua" w:cs="Book Antiqua"/>
          <w:color w:val="000000"/>
          <w:lang w:val="en-GB"/>
        </w:rPr>
        <w:t>: 2467-2474 [PMID: 10484010 DOI: 10.1111/j.1572-0241.</w:t>
      </w:r>
      <w:proofErr w:type="gramStart"/>
      <w:r w:rsidRPr="00E45B22">
        <w:rPr>
          <w:rFonts w:ascii="Book Antiqua" w:eastAsia="Book Antiqua" w:hAnsi="Book Antiqua" w:cs="Book Antiqua"/>
          <w:color w:val="000000"/>
          <w:lang w:val="en-GB"/>
        </w:rPr>
        <w:t>1999.01377.x</w:t>
      </w:r>
      <w:proofErr w:type="gramEnd"/>
      <w:r w:rsidRPr="00E45B22">
        <w:rPr>
          <w:rFonts w:ascii="Book Antiqua" w:eastAsia="Book Antiqua" w:hAnsi="Book Antiqua" w:cs="Book Antiqua"/>
          <w:color w:val="000000"/>
          <w:lang w:val="en-GB"/>
        </w:rPr>
        <w:t>]</w:t>
      </w:r>
    </w:p>
    <w:p w14:paraId="005D028E" w14:textId="3A1D5603"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36 </w:t>
      </w:r>
      <w:r w:rsidRPr="00E45B22">
        <w:rPr>
          <w:rFonts w:ascii="Book Antiqua" w:eastAsia="Book Antiqua" w:hAnsi="Book Antiqua" w:cs="Book Antiqua"/>
          <w:b/>
          <w:bCs/>
          <w:color w:val="000000"/>
          <w:lang w:val="en-GB"/>
        </w:rPr>
        <w:t>U.S. Department of Agriculture</w:t>
      </w:r>
      <w:r w:rsidR="009907C2" w:rsidRPr="00E45B22">
        <w:rPr>
          <w:rFonts w:ascii="Book Antiqua" w:eastAsia="Book Antiqua" w:hAnsi="Book Antiqua" w:cs="Book Antiqua"/>
          <w:color w:val="000000"/>
          <w:lang w:val="en-GB"/>
        </w:rPr>
        <w:t>,</w:t>
      </w:r>
      <w:r w:rsidR="009907C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 xml:space="preserve">U.S. Department of </w:t>
      </w:r>
      <w:proofErr w:type="gramStart"/>
      <w:r w:rsidRPr="00E45B22">
        <w:rPr>
          <w:rFonts w:ascii="Book Antiqua" w:eastAsia="Book Antiqua" w:hAnsi="Book Antiqua" w:cs="Book Antiqua"/>
          <w:color w:val="000000"/>
          <w:lang w:val="en-GB"/>
        </w:rPr>
        <w:t>Health</w:t>
      </w:r>
      <w:proofErr w:type="gramEnd"/>
      <w:r w:rsidRPr="00E45B22">
        <w:rPr>
          <w:rFonts w:ascii="Book Antiqua" w:eastAsia="Book Antiqua" w:hAnsi="Book Antiqua" w:cs="Book Antiqua"/>
          <w:color w:val="000000"/>
          <w:lang w:val="en-GB"/>
        </w:rPr>
        <w:t xml:space="preserve"> and Human Services.</w:t>
      </w:r>
      <w:r w:rsidRPr="00E45B22">
        <w:rPr>
          <w:rFonts w:ascii="Book Antiqua" w:eastAsia="Book Antiqua" w:hAnsi="Book Antiqua" w:cs="Book Antiqua"/>
          <w:bCs/>
          <w:color w:val="000000"/>
          <w:lang w:val="en-GB"/>
        </w:rPr>
        <w:t xml:space="preserve"> Dietary Guidelines for Americans,</w:t>
      </w:r>
      <w:r w:rsidRPr="00E45B22">
        <w:rPr>
          <w:rFonts w:ascii="Book Antiqua" w:eastAsia="Book Antiqua" w:hAnsi="Book Antiqua" w:cs="Book Antiqua"/>
          <w:color w:val="000000"/>
          <w:lang w:val="en-GB"/>
        </w:rPr>
        <w:t xml:space="preserve"> 2020-2025. 9</w:t>
      </w:r>
      <w:r w:rsidRPr="00E45B22">
        <w:rPr>
          <w:rFonts w:ascii="Book Antiqua" w:eastAsia="Book Antiqua" w:hAnsi="Book Antiqua" w:cs="Book Antiqua"/>
          <w:color w:val="000000"/>
          <w:vertAlign w:val="superscript"/>
          <w:lang w:val="en-GB"/>
        </w:rPr>
        <w:t>th</w:t>
      </w:r>
      <w:r w:rsidRPr="00E45B22">
        <w:rPr>
          <w:rFonts w:ascii="Book Antiqua" w:eastAsia="Book Antiqua" w:hAnsi="Book Antiqua" w:cs="Book Antiqua"/>
          <w:color w:val="000000"/>
          <w:lang w:val="en-GB"/>
        </w:rPr>
        <w:t xml:space="preserve"> Edition. </w:t>
      </w:r>
      <w:r w:rsidR="00DE1E2E" w:rsidRPr="00E45B22">
        <w:rPr>
          <w:rFonts w:ascii="Book Antiqua" w:eastAsia="Book Antiqua" w:hAnsi="Book Antiqua" w:cs="Book Antiqua"/>
          <w:color w:val="000000"/>
          <w:lang w:val="en-GB"/>
        </w:rPr>
        <w:t>[</w:t>
      </w:r>
      <w:r w:rsidR="009907C2" w:rsidRPr="00E45B22">
        <w:rPr>
          <w:rFonts w:ascii="Book Antiqua" w:eastAsia="Book Antiqua" w:hAnsi="Book Antiqua" w:cs="Book Antiqua"/>
          <w:color w:val="000000"/>
          <w:lang w:val="en-GB"/>
        </w:rPr>
        <w:t>C</w:t>
      </w:r>
      <w:r w:rsidR="00DE1E2E" w:rsidRPr="00E45B22">
        <w:rPr>
          <w:rFonts w:ascii="Book Antiqua" w:eastAsia="Book Antiqua" w:hAnsi="Book Antiqua" w:cs="Book Antiqua"/>
          <w:color w:val="000000"/>
          <w:lang w:val="en-GB"/>
        </w:rPr>
        <w:t>ited 20 April 2022]. Available from:</w:t>
      </w:r>
      <w:r w:rsidRPr="00E45B22">
        <w:rPr>
          <w:rFonts w:ascii="Book Antiqua" w:eastAsia="Book Antiqua" w:hAnsi="Book Antiqua" w:cs="Book Antiqua"/>
          <w:color w:val="000000"/>
          <w:lang w:val="en-GB"/>
        </w:rPr>
        <w:t xml:space="preserve"> https://www.dietaryguidelines.gov</w:t>
      </w:r>
    </w:p>
    <w:p w14:paraId="0B37C1BA"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37 </w:t>
      </w:r>
      <w:proofErr w:type="spellStart"/>
      <w:r w:rsidRPr="00E45B22">
        <w:rPr>
          <w:rFonts w:ascii="Book Antiqua" w:eastAsia="Book Antiqua" w:hAnsi="Book Antiqua" w:cs="Book Antiqua"/>
          <w:b/>
          <w:bCs/>
          <w:color w:val="000000"/>
          <w:lang w:val="en-GB"/>
        </w:rPr>
        <w:t>Hallal</w:t>
      </w:r>
      <w:proofErr w:type="spellEnd"/>
      <w:r w:rsidRPr="00E45B22">
        <w:rPr>
          <w:rFonts w:ascii="Book Antiqua" w:eastAsia="Book Antiqua" w:hAnsi="Book Antiqua" w:cs="Book Antiqua"/>
          <w:b/>
          <w:bCs/>
          <w:color w:val="000000"/>
          <w:lang w:val="en-GB"/>
        </w:rPr>
        <w:t xml:space="preserve"> PC</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Cordeira</w:t>
      </w:r>
      <w:proofErr w:type="spellEnd"/>
      <w:r w:rsidRPr="00E45B22">
        <w:rPr>
          <w:rFonts w:ascii="Book Antiqua" w:eastAsia="Book Antiqua" w:hAnsi="Book Antiqua" w:cs="Book Antiqua"/>
          <w:color w:val="000000"/>
          <w:lang w:val="en-GB"/>
        </w:rPr>
        <w:t xml:space="preserve"> K, Knuth AG, Mielke GI, </w:t>
      </w:r>
      <w:proofErr w:type="spellStart"/>
      <w:r w:rsidRPr="00E45B22">
        <w:rPr>
          <w:rFonts w:ascii="Book Antiqua" w:eastAsia="Book Antiqua" w:hAnsi="Book Antiqua" w:cs="Book Antiqua"/>
          <w:color w:val="000000"/>
          <w:lang w:val="en-GB"/>
        </w:rPr>
        <w:t>Victora</w:t>
      </w:r>
      <w:proofErr w:type="spellEnd"/>
      <w:r w:rsidRPr="00E45B22">
        <w:rPr>
          <w:rFonts w:ascii="Book Antiqua" w:eastAsia="Book Antiqua" w:hAnsi="Book Antiqua" w:cs="Book Antiqua"/>
          <w:color w:val="000000"/>
          <w:lang w:val="en-GB"/>
        </w:rPr>
        <w:t xml:space="preserve"> CG. Ten-year trends in total physical activity practice in Brazilian adults: 2002-2012. </w:t>
      </w:r>
      <w:r w:rsidRPr="00E45B22">
        <w:rPr>
          <w:rFonts w:ascii="Book Antiqua" w:eastAsia="Book Antiqua" w:hAnsi="Book Antiqua" w:cs="Book Antiqua"/>
          <w:i/>
          <w:iCs/>
          <w:color w:val="000000"/>
          <w:lang w:val="en-GB"/>
        </w:rPr>
        <w:t>J Phys Act Health</w:t>
      </w:r>
      <w:r w:rsidRPr="00E45B22">
        <w:rPr>
          <w:rFonts w:ascii="Book Antiqua" w:eastAsia="Book Antiqua" w:hAnsi="Book Antiqua" w:cs="Book Antiqua"/>
          <w:color w:val="000000"/>
          <w:lang w:val="en-GB"/>
        </w:rPr>
        <w:t xml:space="preserve"> 2014; </w:t>
      </w:r>
      <w:r w:rsidRPr="00E45B22">
        <w:rPr>
          <w:rFonts w:ascii="Book Antiqua" w:eastAsia="Book Antiqua" w:hAnsi="Book Antiqua" w:cs="Book Antiqua"/>
          <w:b/>
          <w:bCs/>
          <w:color w:val="000000"/>
          <w:lang w:val="en-GB"/>
        </w:rPr>
        <w:t>11</w:t>
      </w:r>
      <w:r w:rsidRPr="00E45B22">
        <w:rPr>
          <w:rFonts w:ascii="Book Antiqua" w:eastAsia="Book Antiqua" w:hAnsi="Book Antiqua" w:cs="Book Antiqua"/>
          <w:color w:val="000000"/>
          <w:lang w:val="en-GB"/>
        </w:rPr>
        <w:t>: 1525-1530 [PMID: 24905186 DOI: 10.1123/jpah.2013-0031]</w:t>
      </w:r>
    </w:p>
    <w:p w14:paraId="750FC2A0"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38 </w:t>
      </w:r>
      <w:r w:rsidRPr="00E45B22">
        <w:rPr>
          <w:rFonts w:ascii="Book Antiqua" w:eastAsia="Book Antiqua" w:hAnsi="Book Antiqua" w:cs="Book Antiqua"/>
          <w:b/>
          <w:bCs/>
          <w:color w:val="000000"/>
          <w:lang w:val="en-GB"/>
        </w:rPr>
        <w:t>World Health Organization</w:t>
      </w:r>
      <w:r w:rsidRPr="00E45B22">
        <w:rPr>
          <w:rFonts w:ascii="Book Antiqua" w:eastAsia="Book Antiqua" w:hAnsi="Book Antiqua" w:cs="Book Antiqua"/>
          <w:bCs/>
          <w:color w:val="000000"/>
          <w:lang w:val="en-GB"/>
        </w:rPr>
        <w:t>. Physical status,</w:t>
      </w:r>
      <w:r w:rsidRPr="00E45B22">
        <w:rPr>
          <w:rFonts w:ascii="Book Antiqua" w:eastAsia="Book Antiqua" w:hAnsi="Book Antiqua" w:cs="Book Antiqua"/>
          <w:color w:val="000000"/>
          <w:lang w:val="en-GB"/>
        </w:rPr>
        <w:t xml:space="preserve"> the use and interpretation of anthropometry. Report of a WHO Expert Committee. World Health Organization technical report series 2015.</w:t>
      </w:r>
      <w:r w:rsidR="00DE1E2E" w:rsidRPr="00E45B22">
        <w:rPr>
          <w:rFonts w:ascii="Book Antiqua" w:hAnsi="Book Antiqua" w:cs="Book Antiqua"/>
          <w:color w:val="000000"/>
          <w:lang w:val="en-GB" w:eastAsia="zh-CN"/>
        </w:rPr>
        <w:t xml:space="preserve"> [cited 20 April 2022]. Available from: </w:t>
      </w:r>
      <w:r w:rsidRPr="00E45B22">
        <w:rPr>
          <w:rFonts w:ascii="Book Antiqua" w:eastAsia="Book Antiqua" w:hAnsi="Book Antiqua" w:cs="Book Antiqua"/>
          <w:color w:val="000000"/>
          <w:lang w:val="en-GB"/>
        </w:rPr>
        <w:t>http://www.who.int/childgrowth/publications/physical_status/en/</w:t>
      </w:r>
    </w:p>
    <w:p w14:paraId="78AA7C55"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lastRenderedPageBreak/>
        <w:t xml:space="preserve">39 </w:t>
      </w:r>
      <w:r w:rsidRPr="00E45B22">
        <w:rPr>
          <w:rFonts w:ascii="Book Antiqua" w:eastAsia="Book Antiqua" w:hAnsi="Book Antiqua" w:cs="Book Antiqua"/>
          <w:b/>
          <w:bCs/>
          <w:color w:val="000000"/>
          <w:lang w:val="en-GB"/>
        </w:rPr>
        <w:t>Lipschitz DA</w:t>
      </w:r>
      <w:r w:rsidRPr="00E45B22">
        <w:rPr>
          <w:rFonts w:ascii="Book Antiqua" w:eastAsia="Book Antiqua" w:hAnsi="Book Antiqua" w:cs="Book Antiqua"/>
          <w:color w:val="000000"/>
          <w:lang w:val="en-GB"/>
        </w:rPr>
        <w:t xml:space="preserve">. Screening for nutritional status in the elderly. </w:t>
      </w:r>
      <w:r w:rsidRPr="00E45B22">
        <w:rPr>
          <w:rFonts w:ascii="Book Antiqua" w:eastAsia="Book Antiqua" w:hAnsi="Book Antiqua" w:cs="Book Antiqua"/>
          <w:i/>
          <w:iCs/>
          <w:color w:val="000000"/>
          <w:lang w:val="en-GB"/>
        </w:rPr>
        <w:t>Prim Care</w:t>
      </w:r>
      <w:r w:rsidRPr="00E45B22">
        <w:rPr>
          <w:rFonts w:ascii="Book Antiqua" w:eastAsia="Book Antiqua" w:hAnsi="Book Antiqua" w:cs="Book Antiqua"/>
          <w:color w:val="000000"/>
          <w:lang w:val="en-GB"/>
        </w:rPr>
        <w:t xml:space="preserve"> 1994; </w:t>
      </w:r>
      <w:r w:rsidRPr="00E45B22">
        <w:rPr>
          <w:rFonts w:ascii="Book Antiqua" w:eastAsia="Book Antiqua" w:hAnsi="Book Antiqua" w:cs="Book Antiqua"/>
          <w:b/>
          <w:bCs/>
          <w:color w:val="000000"/>
          <w:lang w:val="en-GB"/>
        </w:rPr>
        <w:t>21</w:t>
      </w:r>
      <w:r w:rsidRPr="00E45B22">
        <w:rPr>
          <w:rFonts w:ascii="Book Antiqua" w:eastAsia="Book Antiqua" w:hAnsi="Book Antiqua" w:cs="Book Antiqua"/>
          <w:color w:val="000000"/>
          <w:lang w:val="en-GB"/>
        </w:rPr>
        <w:t>: 55-67 [PMID: 8197257]</w:t>
      </w:r>
    </w:p>
    <w:p w14:paraId="3F70C27D"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40 </w:t>
      </w:r>
      <w:proofErr w:type="spellStart"/>
      <w:r w:rsidRPr="00E45B22">
        <w:rPr>
          <w:rFonts w:ascii="Book Antiqua" w:eastAsia="Book Antiqua" w:hAnsi="Book Antiqua" w:cs="Book Antiqua"/>
          <w:b/>
          <w:bCs/>
          <w:color w:val="000000"/>
          <w:lang w:val="en-GB"/>
        </w:rPr>
        <w:t>Biolo</w:t>
      </w:r>
      <w:proofErr w:type="spellEnd"/>
      <w:r w:rsidRPr="00E45B22">
        <w:rPr>
          <w:rFonts w:ascii="Book Antiqua" w:eastAsia="Book Antiqua" w:hAnsi="Book Antiqua" w:cs="Book Antiqua"/>
          <w:b/>
          <w:bCs/>
          <w:color w:val="000000"/>
          <w:lang w:val="en-GB"/>
        </w:rPr>
        <w:t xml:space="preserve"> G</w:t>
      </w:r>
      <w:r w:rsidRPr="00E45B22">
        <w:rPr>
          <w:rFonts w:ascii="Book Antiqua" w:eastAsia="Book Antiqua" w:hAnsi="Book Antiqua" w:cs="Book Antiqua"/>
          <w:color w:val="000000"/>
          <w:lang w:val="en-GB"/>
        </w:rPr>
        <w:t xml:space="preserve">, Di Girolamo FG, </w:t>
      </w:r>
      <w:proofErr w:type="spellStart"/>
      <w:r w:rsidRPr="00E45B22">
        <w:rPr>
          <w:rFonts w:ascii="Book Antiqua" w:eastAsia="Book Antiqua" w:hAnsi="Book Antiqua" w:cs="Book Antiqua"/>
          <w:color w:val="000000"/>
          <w:lang w:val="en-GB"/>
        </w:rPr>
        <w:t>Breglia</w:t>
      </w:r>
      <w:proofErr w:type="spellEnd"/>
      <w:r w:rsidRPr="00E45B22">
        <w:rPr>
          <w:rFonts w:ascii="Book Antiqua" w:eastAsia="Book Antiqua" w:hAnsi="Book Antiqua" w:cs="Book Antiqua"/>
          <w:color w:val="000000"/>
          <w:lang w:val="en-GB"/>
        </w:rPr>
        <w:t xml:space="preserve"> A, </w:t>
      </w:r>
      <w:proofErr w:type="spellStart"/>
      <w:r w:rsidRPr="00E45B22">
        <w:rPr>
          <w:rFonts w:ascii="Book Antiqua" w:eastAsia="Book Antiqua" w:hAnsi="Book Antiqua" w:cs="Book Antiqua"/>
          <w:color w:val="000000"/>
          <w:lang w:val="en-GB"/>
        </w:rPr>
        <w:t>Chiuc</w:t>
      </w:r>
      <w:proofErr w:type="spellEnd"/>
      <w:r w:rsidRPr="00E45B22">
        <w:rPr>
          <w:rFonts w:ascii="Book Antiqua" w:eastAsia="Book Antiqua" w:hAnsi="Book Antiqua" w:cs="Book Antiqua"/>
          <w:color w:val="000000"/>
          <w:lang w:val="en-GB"/>
        </w:rPr>
        <w:t xml:space="preserve"> M, </w:t>
      </w:r>
      <w:proofErr w:type="spellStart"/>
      <w:r w:rsidRPr="00E45B22">
        <w:rPr>
          <w:rFonts w:ascii="Book Antiqua" w:eastAsia="Book Antiqua" w:hAnsi="Book Antiqua" w:cs="Book Antiqua"/>
          <w:color w:val="000000"/>
          <w:lang w:val="en-GB"/>
        </w:rPr>
        <w:t>Baglio</w:t>
      </w:r>
      <w:proofErr w:type="spellEnd"/>
      <w:r w:rsidRPr="00E45B22">
        <w:rPr>
          <w:rFonts w:ascii="Book Antiqua" w:eastAsia="Book Antiqua" w:hAnsi="Book Antiqua" w:cs="Book Antiqua"/>
          <w:color w:val="000000"/>
          <w:lang w:val="en-GB"/>
        </w:rPr>
        <w:t xml:space="preserve"> V, Vinci P, </w:t>
      </w:r>
      <w:proofErr w:type="spellStart"/>
      <w:r w:rsidRPr="00E45B22">
        <w:rPr>
          <w:rFonts w:ascii="Book Antiqua" w:eastAsia="Book Antiqua" w:hAnsi="Book Antiqua" w:cs="Book Antiqua"/>
          <w:color w:val="000000"/>
          <w:lang w:val="en-GB"/>
        </w:rPr>
        <w:t>Toigo</w:t>
      </w:r>
      <w:proofErr w:type="spellEnd"/>
      <w:r w:rsidRPr="00E45B22">
        <w:rPr>
          <w:rFonts w:ascii="Book Antiqua" w:eastAsia="Book Antiqua" w:hAnsi="Book Antiqua" w:cs="Book Antiqua"/>
          <w:color w:val="000000"/>
          <w:lang w:val="en-GB"/>
        </w:rPr>
        <w:t xml:space="preserve"> G, </w:t>
      </w:r>
      <w:proofErr w:type="spellStart"/>
      <w:r w:rsidRPr="00E45B22">
        <w:rPr>
          <w:rFonts w:ascii="Book Antiqua" w:eastAsia="Book Antiqua" w:hAnsi="Book Antiqua" w:cs="Book Antiqua"/>
          <w:color w:val="000000"/>
          <w:lang w:val="en-GB"/>
        </w:rPr>
        <w:t>Lucchin</w:t>
      </w:r>
      <w:proofErr w:type="spellEnd"/>
      <w:r w:rsidRPr="00E45B22">
        <w:rPr>
          <w:rFonts w:ascii="Book Antiqua" w:eastAsia="Book Antiqua" w:hAnsi="Book Antiqua" w:cs="Book Antiqua"/>
          <w:color w:val="000000"/>
          <w:lang w:val="en-GB"/>
        </w:rPr>
        <w:t xml:space="preserve"> L, </w:t>
      </w:r>
      <w:proofErr w:type="spellStart"/>
      <w:r w:rsidRPr="00E45B22">
        <w:rPr>
          <w:rFonts w:ascii="Book Antiqua" w:eastAsia="Book Antiqua" w:hAnsi="Book Antiqua" w:cs="Book Antiqua"/>
          <w:color w:val="000000"/>
          <w:lang w:val="en-GB"/>
        </w:rPr>
        <w:t>Jurdana</w:t>
      </w:r>
      <w:proofErr w:type="spellEnd"/>
      <w:r w:rsidRPr="00E45B22">
        <w:rPr>
          <w:rFonts w:ascii="Book Antiqua" w:eastAsia="Book Antiqua" w:hAnsi="Book Antiqua" w:cs="Book Antiqua"/>
          <w:color w:val="000000"/>
          <w:lang w:val="en-GB"/>
        </w:rPr>
        <w:t xml:space="preserve"> M, </w:t>
      </w:r>
      <w:proofErr w:type="spellStart"/>
      <w:r w:rsidRPr="00E45B22">
        <w:rPr>
          <w:rFonts w:ascii="Book Antiqua" w:eastAsia="Book Antiqua" w:hAnsi="Book Antiqua" w:cs="Book Antiqua"/>
          <w:color w:val="000000"/>
          <w:lang w:val="en-GB"/>
        </w:rPr>
        <w:t>Pražnikar</w:t>
      </w:r>
      <w:proofErr w:type="spellEnd"/>
      <w:r w:rsidRPr="00E45B22">
        <w:rPr>
          <w:rFonts w:ascii="Book Antiqua" w:eastAsia="Book Antiqua" w:hAnsi="Book Antiqua" w:cs="Book Antiqua"/>
          <w:color w:val="000000"/>
          <w:lang w:val="en-GB"/>
        </w:rPr>
        <w:t xml:space="preserve"> ZJ, </w:t>
      </w:r>
      <w:proofErr w:type="spellStart"/>
      <w:r w:rsidRPr="00E45B22">
        <w:rPr>
          <w:rFonts w:ascii="Book Antiqua" w:eastAsia="Book Antiqua" w:hAnsi="Book Antiqua" w:cs="Book Antiqua"/>
          <w:color w:val="000000"/>
          <w:lang w:val="en-GB"/>
        </w:rPr>
        <w:t>Petelin</w:t>
      </w:r>
      <w:proofErr w:type="spellEnd"/>
      <w:r w:rsidRPr="00E45B22">
        <w:rPr>
          <w:rFonts w:ascii="Book Antiqua" w:eastAsia="Book Antiqua" w:hAnsi="Book Antiqua" w:cs="Book Antiqua"/>
          <w:color w:val="000000"/>
          <w:lang w:val="en-GB"/>
        </w:rPr>
        <w:t xml:space="preserve"> A, </w:t>
      </w:r>
      <w:proofErr w:type="spellStart"/>
      <w:r w:rsidRPr="00E45B22">
        <w:rPr>
          <w:rFonts w:ascii="Book Antiqua" w:eastAsia="Book Antiqua" w:hAnsi="Book Antiqua" w:cs="Book Antiqua"/>
          <w:color w:val="000000"/>
          <w:lang w:val="en-GB"/>
        </w:rPr>
        <w:t>Mazzucco</w:t>
      </w:r>
      <w:proofErr w:type="spellEnd"/>
      <w:r w:rsidRPr="00E45B22">
        <w:rPr>
          <w:rFonts w:ascii="Book Antiqua" w:eastAsia="Book Antiqua" w:hAnsi="Book Antiqua" w:cs="Book Antiqua"/>
          <w:color w:val="000000"/>
          <w:lang w:val="en-GB"/>
        </w:rPr>
        <w:t xml:space="preserve"> S, </w:t>
      </w:r>
      <w:proofErr w:type="spellStart"/>
      <w:r w:rsidRPr="00E45B22">
        <w:rPr>
          <w:rFonts w:ascii="Book Antiqua" w:eastAsia="Book Antiqua" w:hAnsi="Book Antiqua" w:cs="Book Antiqua"/>
          <w:color w:val="000000"/>
          <w:lang w:val="en-GB"/>
        </w:rPr>
        <w:t>Situlin</w:t>
      </w:r>
      <w:proofErr w:type="spellEnd"/>
      <w:r w:rsidRPr="00E45B22">
        <w:rPr>
          <w:rFonts w:ascii="Book Antiqua" w:eastAsia="Book Antiqua" w:hAnsi="Book Antiqua" w:cs="Book Antiqua"/>
          <w:color w:val="000000"/>
          <w:lang w:val="en-GB"/>
        </w:rPr>
        <w:t xml:space="preserve"> R. Inverse relationship between "a body shape index" (ABSI) and fat-free mass in women and men: Insights into mechanisms of sarcopenic obesity. </w:t>
      </w:r>
      <w:r w:rsidRPr="00E45B22">
        <w:rPr>
          <w:rFonts w:ascii="Book Antiqua" w:eastAsia="Book Antiqua" w:hAnsi="Book Antiqua" w:cs="Book Antiqua"/>
          <w:i/>
          <w:iCs/>
          <w:color w:val="000000"/>
          <w:lang w:val="en-GB"/>
        </w:rPr>
        <w:t xml:space="preserve">Clin </w:t>
      </w:r>
      <w:proofErr w:type="spellStart"/>
      <w:r w:rsidRPr="00E45B22">
        <w:rPr>
          <w:rFonts w:ascii="Book Antiqua" w:eastAsia="Book Antiqua" w:hAnsi="Book Antiqua" w:cs="Book Antiqua"/>
          <w:i/>
          <w:iCs/>
          <w:color w:val="000000"/>
          <w:lang w:val="en-GB"/>
        </w:rPr>
        <w:t>Nutr</w:t>
      </w:r>
      <w:proofErr w:type="spellEnd"/>
      <w:r w:rsidRPr="00E45B22">
        <w:rPr>
          <w:rFonts w:ascii="Book Antiqua" w:eastAsia="Book Antiqua" w:hAnsi="Book Antiqua" w:cs="Book Antiqua"/>
          <w:color w:val="000000"/>
          <w:lang w:val="en-GB"/>
        </w:rPr>
        <w:t xml:space="preserve"> 2015; </w:t>
      </w:r>
      <w:r w:rsidRPr="00E45B22">
        <w:rPr>
          <w:rFonts w:ascii="Book Antiqua" w:eastAsia="Book Antiqua" w:hAnsi="Book Antiqua" w:cs="Book Antiqua"/>
          <w:b/>
          <w:bCs/>
          <w:color w:val="000000"/>
          <w:lang w:val="en-GB"/>
        </w:rPr>
        <w:t>34</w:t>
      </w:r>
      <w:r w:rsidRPr="00E45B22">
        <w:rPr>
          <w:rFonts w:ascii="Book Antiqua" w:eastAsia="Book Antiqua" w:hAnsi="Book Antiqua" w:cs="Book Antiqua"/>
          <w:color w:val="000000"/>
          <w:lang w:val="en-GB"/>
        </w:rPr>
        <w:t>: 323-327 [PMID: 24814384 DOI: 10.1016/j.clnu.2014.03.015]</w:t>
      </w:r>
    </w:p>
    <w:p w14:paraId="63E207C1"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41 </w:t>
      </w:r>
      <w:r w:rsidRPr="00E45B22">
        <w:rPr>
          <w:rFonts w:ascii="Book Antiqua" w:eastAsia="Book Antiqua" w:hAnsi="Book Antiqua" w:cs="Book Antiqua"/>
          <w:b/>
          <w:bCs/>
          <w:color w:val="000000"/>
          <w:lang w:val="en-GB"/>
        </w:rPr>
        <w:t>Krakauer NY</w:t>
      </w:r>
      <w:r w:rsidRPr="00E45B22">
        <w:rPr>
          <w:rFonts w:ascii="Book Antiqua" w:eastAsia="Book Antiqua" w:hAnsi="Book Antiqua" w:cs="Book Antiqua"/>
          <w:color w:val="000000"/>
          <w:lang w:val="en-GB"/>
        </w:rPr>
        <w:t xml:space="preserve">, Krakauer JC. A new body shape index predicts mortality hazard independently of body mass index. </w:t>
      </w:r>
      <w:proofErr w:type="spellStart"/>
      <w:r w:rsidRPr="00E45B22">
        <w:rPr>
          <w:rFonts w:ascii="Book Antiqua" w:eastAsia="Book Antiqua" w:hAnsi="Book Antiqua" w:cs="Book Antiqua"/>
          <w:i/>
          <w:iCs/>
          <w:color w:val="000000"/>
          <w:lang w:val="en-GB"/>
        </w:rPr>
        <w:t>PLoS</w:t>
      </w:r>
      <w:proofErr w:type="spellEnd"/>
      <w:r w:rsidRPr="00E45B22">
        <w:rPr>
          <w:rFonts w:ascii="Book Antiqua" w:eastAsia="Book Antiqua" w:hAnsi="Book Antiqua" w:cs="Book Antiqua"/>
          <w:i/>
          <w:iCs/>
          <w:color w:val="000000"/>
          <w:lang w:val="en-GB"/>
        </w:rPr>
        <w:t xml:space="preserve"> One</w:t>
      </w:r>
      <w:r w:rsidRPr="00E45B22">
        <w:rPr>
          <w:rFonts w:ascii="Book Antiqua" w:eastAsia="Book Antiqua" w:hAnsi="Book Antiqua" w:cs="Book Antiqua"/>
          <w:color w:val="000000"/>
          <w:lang w:val="en-GB"/>
        </w:rPr>
        <w:t xml:space="preserve"> 2012; </w:t>
      </w:r>
      <w:r w:rsidRPr="00E45B22">
        <w:rPr>
          <w:rFonts w:ascii="Book Antiqua" w:eastAsia="Book Antiqua" w:hAnsi="Book Antiqua" w:cs="Book Antiqua"/>
          <w:b/>
          <w:bCs/>
          <w:color w:val="000000"/>
          <w:lang w:val="en-GB"/>
        </w:rPr>
        <w:t>7</w:t>
      </w:r>
      <w:r w:rsidRPr="00E45B22">
        <w:rPr>
          <w:rFonts w:ascii="Book Antiqua" w:eastAsia="Book Antiqua" w:hAnsi="Book Antiqua" w:cs="Book Antiqua"/>
          <w:color w:val="000000"/>
          <w:lang w:val="en-GB"/>
        </w:rPr>
        <w:t>: e39504 [PMID: 22815707 DOI: 10.1371/journal.pone.0039504]</w:t>
      </w:r>
    </w:p>
    <w:p w14:paraId="715068DA"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42 </w:t>
      </w:r>
      <w:proofErr w:type="spellStart"/>
      <w:r w:rsidRPr="00E45B22">
        <w:rPr>
          <w:rFonts w:ascii="Book Antiqua" w:eastAsia="Book Antiqua" w:hAnsi="Book Antiqua" w:cs="Book Antiqua"/>
          <w:b/>
          <w:bCs/>
          <w:color w:val="000000"/>
          <w:lang w:val="en-GB"/>
        </w:rPr>
        <w:t>Christakoudi</w:t>
      </w:r>
      <w:proofErr w:type="spellEnd"/>
      <w:r w:rsidRPr="00E45B22">
        <w:rPr>
          <w:rFonts w:ascii="Book Antiqua" w:eastAsia="Book Antiqua" w:hAnsi="Book Antiqua" w:cs="Book Antiqua"/>
          <w:b/>
          <w:bCs/>
          <w:color w:val="000000"/>
          <w:lang w:val="en-GB"/>
        </w:rPr>
        <w:t xml:space="preserve"> S</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Tsilidis</w:t>
      </w:r>
      <w:proofErr w:type="spellEnd"/>
      <w:r w:rsidRPr="00E45B22">
        <w:rPr>
          <w:rFonts w:ascii="Book Antiqua" w:eastAsia="Book Antiqua" w:hAnsi="Book Antiqua" w:cs="Book Antiqua"/>
          <w:color w:val="000000"/>
          <w:lang w:val="en-GB"/>
        </w:rPr>
        <w:t xml:space="preserve"> KK, Muller DC, </w:t>
      </w:r>
      <w:proofErr w:type="spellStart"/>
      <w:r w:rsidRPr="00E45B22">
        <w:rPr>
          <w:rFonts w:ascii="Book Antiqua" w:eastAsia="Book Antiqua" w:hAnsi="Book Antiqua" w:cs="Book Antiqua"/>
          <w:color w:val="000000"/>
          <w:lang w:val="en-GB"/>
        </w:rPr>
        <w:t>Freisling</w:t>
      </w:r>
      <w:proofErr w:type="spellEnd"/>
      <w:r w:rsidRPr="00E45B22">
        <w:rPr>
          <w:rFonts w:ascii="Book Antiqua" w:eastAsia="Book Antiqua" w:hAnsi="Book Antiqua" w:cs="Book Antiqua"/>
          <w:color w:val="000000"/>
          <w:lang w:val="en-GB"/>
        </w:rPr>
        <w:t xml:space="preserve"> H, </w:t>
      </w:r>
      <w:proofErr w:type="spellStart"/>
      <w:r w:rsidRPr="00E45B22">
        <w:rPr>
          <w:rFonts w:ascii="Book Antiqua" w:eastAsia="Book Antiqua" w:hAnsi="Book Antiqua" w:cs="Book Antiqua"/>
          <w:color w:val="000000"/>
          <w:lang w:val="en-GB"/>
        </w:rPr>
        <w:t>Weiderpass</w:t>
      </w:r>
      <w:proofErr w:type="spellEnd"/>
      <w:r w:rsidRPr="00E45B22">
        <w:rPr>
          <w:rFonts w:ascii="Book Antiqua" w:eastAsia="Book Antiqua" w:hAnsi="Book Antiqua" w:cs="Book Antiqua"/>
          <w:color w:val="000000"/>
          <w:lang w:val="en-GB"/>
        </w:rPr>
        <w:t xml:space="preserve"> E, </w:t>
      </w:r>
      <w:proofErr w:type="spellStart"/>
      <w:r w:rsidRPr="00E45B22">
        <w:rPr>
          <w:rFonts w:ascii="Book Antiqua" w:eastAsia="Book Antiqua" w:hAnsi="Book Antiqua" w:cs="Book Antiqua"/>
          <w:color w:val="000000"/>
          <w:lang w:val="en-GB"/>
        </w:rPr>
        <w:t>Overvad</w:t>
      </w:r>
      <w:proofErr w:type="spellEnd"/>
      <w:r w:rsidRPr="00E45B22">
        <w:rPr>
          <w:rFonts w:ascii="Book Antiqua" w:eastAsia="Book Antiqua" w:hAnsi="Book Antiqua" w:cs="Book Antiqua"/>
          <w:color w:val="000000"/>
          <w:lang w:val="en-GB"/>
        </w:rPr>
        <w:t xml:space="preserve"> K, </w:t>
      </w:r>
      <w:proofErr w:type="spellStart"/>
      <w:r w:rsidRPr="00E45B22">
        <w:rPr>
          <w:rFonts w:ascii="Book Antiqua" w:eastAsia="Book Antiqua" w:hAnsi="Book Antiqua" w:cs="Book Antiqua"/>
          <w:color w:val="000000"/>
          <w:lang w:val="en-GB"/>
        </w:rPr>
        <w:t>Söderberg</w:t>
      </w:r>
      <w:proofErr w:type="spellEnd"/>
      <w:r w:rsidRPr="00E45B22">
        <w:rPr>
          <w:rFonts w:ascii="Book Antiqua" w:eastAsia="Book Antiqua" w:hAnsi="Book Antiqua" w:cs="Book Antiqua"/>
          <w:color w:val="000000"/>
          <w:lang w:val="en-GB"/>
        </w:rPr>
        <w:t xml:space="preserve"> S, </w:t>
      </w:r>
      <w:proofErr w:type="spellStart"/>
      <w:r w:rsidRPr="00E45B22">
        <w:rPr>
          <w:rFonts w:ascii="Book Antiqua" w:eastAsia="Book Antiqua" w:hAnsi="Book Antiqua" w:cs="Book Antiqua"/>
          <w:color w:val="000000"/>
          <w:lang w:val="en-GB"/>
        </w:rPr>
        <w:t>Häggström</w:t>
      </w:r>
      <w:proofErr w:type="spellEnd"/>
      <w:r w:rsidRPr="00E45B22">
        <w:rPr>
          <w:rFonts w:ascii="Book Antiqua" w:eastAsia="Book Antiqua" w:hAnsi="Book Antiqua" w:cs="Book Antiqua"/>
          <w:color w:val="000000"/>
          <w:lang w:val="en-GB"/>
        </w:rPr>
        <w:t xml:space="preserve"> C, </w:t>
      </w:r>
      <w:proofErr w:type="spellStart"/>
      <w:r w:rsidRPr="00E45B22">
        <w:rPr>
          <w:rFonts w:ascii="Book Antiqua" w:eastAsia="Book Antiqua" w:hAnsi="Book Antiqua" w:cs="Book Antiqua"/>
          <w:color w:val="000000"/>
          <w:lang w:val="en-GB"/>
        </w:rPr>
        <w:t>Pischon</w:t>
      </w:r>
      <w:proofErr w:type="spellEnd"/>
      <w:r w:rsidRPr="00E45B22">
        <w:rPr>
          <w:rFonts w:ascii="Book Antiqua" w:eastAsia="Book Antiqua" w:hAnsi="Book Antiqua" w:cs="Book Antiqua"/>
          <w:color w:val="000000"/>
          <w:lang w:val="en-GB"/>
        </w:rPr>
        <w:t xml:space="preserve"> T, </w:t>
      </w:r>
      <w:proofErr w:type="spellStart"/>
      <w:r w:rsidRPr="00E45B22">
        <w:rPr>
          <w:rFonts w:ascii="Book Antiqua" w:eastAsia="Book Antiqua" w:hAnsi="Book Antiqua" w:cs="Book Antiqua"/>
          <w:color w:val="000000"/>
          <w:lang w:val="en-GB"/>
        </w:rPr>
        <w:t>Dahm</w:t>
      </w:r>
      <w:proofErr w:type="spellEnd"/>
      <w:r w:rsidRPr="00E45B22">
        <w:rPr>
          <w:rFonts w:ascii="Book Antiqua" w:eastAsia="Book Antiqua" w:hAnsi="Book Antiqua" w:cs="Book Antiqua"/>
          <w:color w:val="000000"/>
          <w:lang w:val="en-GB"/>
        </w:rPr>
        <w:t xml:space="preserve"> CC, Zhang J, </w:t>
      </w:r>
      <w:proofErr w:type="spellStart"/>
      <w:r w:rsidRPr="00E45B22">
        <w:rPr>
          <w:rFonts w:ascii="Book Antiqua" w:eastAsia="Book Antiqua" w:hAnsi="Book Antiqua" w:cs="Book Antiqua"/>
          <w:color w:val="000000"/>
          <w:lang w:val="en-GB"/>
        </w:rPr>
        <w:t>Tjønneland</w:t>
      </w:r>
      <w:proofErr w:type="spellEnd"/>
      <w:r w:rsidRPr="00E45B22">
        <w:rPr>
          <w:rFonts w:ascii="Book Antiqua" w:eastAsia="Book Antiqua" w:hAnsi="Book Antiqua" w:cs="Book Antiqua"/>
          <w:color w:val="000000"/>
          <w:lang w:val="en-GB"/>
        </w:rPr>
        <w:t xml:space="preserve"> A, </w:t>
      </w:r>
      <w:proofErr w:type="spellStart"/>
      <w:r w:rsidRPr="00E45B22">
        <w:rPr>
          <w:rFonts w:ascii="Book Antiqua" w:eastAsia="Book Antiqua" w:hAnsi="Book Antiqua" w:cs="Book Antiqua"/>
          <w:color w:val="000000"/>
          <w:lang w:val="en-GB"/>
        </w:rPr>
        <w:t>Halkjær</w:t>
      </w:r>
      <w:proofErr w:type="spellEnd"/>
      <w:r w:rsidRPr="00E45B22">
        <w:rPr>
          <w:rFonts w:ascii="Book Antiqua" w:eastAsia="Book Antiqua" w:hAnsi="Book Antiqua" w:cs="Book Antiqua"/>
          <w:color w:val="000000"/>
          <w:lang w:val="en-GB"/>
        </w:rPr>
        <w:t xml:space="preserve"> J, MacDonald C, </w:t>
      </w:r>
      <w:proofErr w:type="spellStart"/>
      <w:r w:rsidRPr="00E45B22">
        <w:rPr>
          <w:rFonts w:ascii="Book Antiqua" w:eastAsia="Book Antiqua" w:hAnsi="Book Antiqua" w:cs="Book Antiqua"/>
          <w:color w:val="000000"/>
          <w:lang w:val="en-GB"/>
        </w:rPr>
        <w:t>Boutron-Ruault</w:t>
      </w:r>
      <w:proofErr w:type="spellEnd"/>
      <w:r w:rsidRPr="00E45B22">
        <w:rPr>
          <w:rFonts w:ascii="Book Antiqua" w:eastAsia="Book Antiqua" w:hAnsi="Book Antiqua" w:cs="Book Antiqua"/>
          <w:color w:val="000000"/>
          <w:lang w:val="en-GB"/>
        </w:rPr>
        <w:t xml:space="preserve"> MC, Mancini FR, </w:t>
      </w:r>
      <w:proofErr w:type="spellStart"/>
      <w:r w:rsidRPr="00E45B22">
        <w:rPr>
          <w:rFonts w:ascii="Book Antiqua" w:eastAsia="Book Antiqua" w:hAnsi="Book Antiqua" w:cs="Book Antiqua"/>
          <w:color w:val="000000"/>
          <w:lang w:val="en-GB"/>
        </w:rPr>
        <w:t>Kühn</w:t>
      </w:r>
      <w:proofErr w:type="spellEnd"/>
      <w:r w:rsidRPr="00E45B22">
        <w:rPr>
          <w:rFonts w:ascii="Book Antiqua" w:eastAsia="Book Antiqua" w:hAnsi="Book Antiqua" w:cs="Book Antiqua"/>
          <w:color w:val="000000"/>
          <w:lang w:val="en-GB"/>
        </w:rPr>
        <w:t xml:space="preserve"> T, </w:t>
      </w:r>
      <w:proofErr w:type="spellStart"/>
      <w:r w:rsidRPr="00E45B22">
        <w:rPr>
          <w:rFonts w:ascii="Book Antiqua" w:eastAsia="Book Antiqua" w:hAnsi="Book Antiqua" w:cs="Book Antiqua"/>
          <w:color w:val="000000"/>
          <w:lang w:val="en-GB"/>
        </w:rPr>
        <w:t>Kaaks</w:t>
      </w:r>
      <w:proofErr w:type="spellEnd"/>
      <w:r w:rsidRPr="00E45B22">
        <w:rPr>
          <w:rFonts w:ascii="Book Antiqua" w:eastAsia="Book Antiqua" w:hAnsi="Book Antiqua" w:cs="Book Antiqua"/>
          <w:color w:val="000000"/>
          <w:lang w:val="en-GB"/>
        </w:rPr>
        <w:t xml:space="preserve"> R, Schulze MB, </w:t>
      </w:r>
      <w:proofErr w:type="spellStart"/>
      <w:r w:rsidRPr="00E45B22">
        <w:rPr>
          <w:rFonts w:ascii="Book Antiqua" w:eastAsia="Book Antiqua" w:hAnsi="Book Antiqua" w:cs="Book Antiqua"/>
          <w:color w:val="000000"/>
          <w:lang w:val="en-GB"/>
        </w:rPr>
        <w:t>Trichopoulou</w:t>
      </w:r>
      <w:proofErr w:type="spellEnd"/>
      <w:r w:rsidRPr="00E45B22">
        <w:rPr>
          <w:rFonts w:ascii="Book Antiqua" w:eastAsia="Book Antiqua" w:hAnsi="Book Antiqua" w:cs="Book Antiqua"/>
          <w:color w:val="000000"/>
          <w:lang w:val="en-GB"/>
        </w:rPr>
        <w:t xml:space="preserve"> A, </w:t>
      </w:r>
      <w:proofErr w:type="spellStart"/>
      <w:r w:rsidRPr="00E45B22">
        <w:rPr>
          <w:rFonts w:ascii="Book Antiqua" w:eastAsia="Book Antiqua" w:hAnsi="Book Antiqua" w:cs="Book Antiqua"/>
          <w:color w:val="000000"/>
          <w:lang w:val="en-GB"/>
        </w:rPr>
        <w:t>Karakatsani</w:t>
      </w:r>
      <w:proofErr w:type="spellEnd"/>
      <w:r w:rsidRPr="00E45B22">
        <w:rPr>
          <w:rFonts w:ascii="Book Antiqua" w:eastAsia="Book Antiqua" w:hAnsi="Book Antiqua" w:cs="Book Antiqua"/>
          <w:color w:val="000000"/>
          <w:lang w:val="en-GB"/>
        </w:rPr>
        <w:t xml:space="preserve"> A, Peppa E, Masala G, Pala V, </w:t>
      </w:r>
      <w:proofErr w:type="spellStart"/>
      <w:r w:rsidRPr="00E45B22">
        <w:rPr>
          <w:rFonts w:ascii="Book Antiqua" w:eastAsia="Book Antiqua" w:hAnsi="Book Antiqua" w:cs="Book Antiqua"/>
          <w:color w:val="000000"/>
          <w:lang w:val="en-GB"/>
        </w:rPr>
        <w:t>Panico</w:t>
      </w:r>
      <w:proofErr w:type="spellEnd"/>
      <w:r w:rsidRPr="00E45B22">
        <w:rPr>
          <w:rFonts w:ascii="Book Antiqua" w:eastAsia="Book Antiqua" w:hAnsi="Book Antiqua" w:cs="Book Antiqua"/>
          <w:color w:val="000000"/>
          <w:lang w:val="en-GB"/>
        </w:rPr>
        <w:t xml:space="preserve"> S, </w:t>
      </w:r>
      <w:proofErr w:type="spellStart"/>
      <w:r w:rsidRPr="00E45B22">
        <w:rPr>
          <w:rFonts w:ascii="Book Antiqua" w:eastAsia="Book Antiqua" w:hAnsi="Book Antiqua" w:cs="Book Antiqua"/>
          <w:color w:val="000000"/>
          <w:lang w:val="en-GB"/>
        </w:rPr>
        <w:t>Tumino</w:t>
      </w:r>
      <w:proofErr w:type="spellEnd"/>
      <w:r w:rsidRPr="00E45B22">
        <w:rPr>
          <w:rFonts w:ascii="Book Antiqua" w:eastAsia="Book Antiqua" w:hAnsi="Book Antiqua" w:cs="Book Antiqua"/>
          <w:color w:val="000000"/>
          <w:lang w:val="en-GB"/>
        </w:rPr>
        <w:t xml:space="preserve"> R, </w:t>
      </w:r>
      <w:proofErr w:type="spellStart"/>
      <w:r w:rsidRPr="00E45B22">
        <w:rPr>
          <w:rFonts w:ascii="Book Antiqua" w:eastAsia="Book Antiqua" w:hAnsi="Book Antiqua" w:cs="Book Antiqua"/>
          <w:color w:val="000000"/>
          <w:lang w:val="en-GB"/>
        </w:rPr>
        <w:t>Sacerdote</w:t>
      </w:r>
      <w:proofErr w:type="spellEnd"/>
      <w:r w:rsidRPr="00E45B22">
        <w:rPr>
          <w:rFonts w:ascii="Book Antiqua" w:eastAsia="Book Antiqua" w:hAnsi="Book Antiqua" w:cs="Book Antiqua"/>
          <w:color w:val="000000"/>
          <w:lang w:val="en-GB"/>
        </w:rPr>
        <w:t xml:space="preserve"> C, Quirós JR, </w:t>
      </w:r>
      <w:proofErr w:type="spellStart"/>
      <w:r w:rsidRPr="00E45B22">
        <w:rPr>
          <w:rFonts w:ascii="Book Antiqua" w:eastAsia="Book Antiqua" w:hAnsi="Book Antiqua" w:cs="Book Antiqua"/>
          <w:color w:val="000000"/>
          <w:lang w:val="en-GB"/>
        </w:rPr>
        <w:t>Agudo</w:t>
      </w:r>
      <w:proofErr w:type="spellEnd"/>
      <w:r w:rsidRPr="00E45B22">
        <w:rPr>
          <w:rFonts w:ascii="Book Antiqua" w:eastAsia="Book Antiqua" w:hAnsi="Book Antiqua" w:cs="Book Antiqua"/>
          <w:color w:val="000000"/>
          <w:lang w:val="en-GB"/>
        </w:rPr>
        <w:t xml:space="preserve"> A, Sánchez MJ, </w:t>
      </w:r>
      <w:proofErr w:type="spellStart"/>
      <w:r w:rsidRPr="00E45B22">
        <w:rPr>
          <w:rFonts w:ascii="Book Antiqua" w:eastAsia="Book Antiqua" w:hAnsi="Book Antiqua" w:cs="Book Antiqua"/>
          <w:color w:val="000000"/>
          <w:lang w:val="en-GB"/>
        </w:rPr>
        <w:t>Cirera</w:t>
      </w:r>
      <w:proofErr w:type="spellEnd"/>
      <w:r w:rsidRPr="00E45B22">
        <w:rPr>
          <w:rFonts w:ascii="Book Antiqua" w:eastAsia="Book Antiqua" w:hAnsi="Book Antiqua" w:cs="Book Antiqua"/>
          <w:color w:val="000000"/>
          <w:lang w:val="en-GB"/>
        </w:rPr>
        <w:t xml:space="preserve"> L, </w:t>
      </w:r>
      <w:proofErr w:type="spellStart"/>
      <w:r w:rsidRPr="00E45B22">
        <w:rPr>
          <w:rFonts w:ascii="Book Antiqua" w:eastAsia="Book Antiqua" w:hAnsi="Book Antiqua" w:cs="Book Antiqua"/>
          <w:color w:val="000000"/>
          <w:lang w:val="en-GB"/>
        </w:rPr>
        <w:t>Barricarte-Gurrea</w:t>
      </w:r>
      <w:proofErr w:type="spellEnd"/>
      <w:r w:rsidRPr="00E45B22">
        <w:rPr>
          <w:rFonts w:ascii="Book Antiqua" w:eastAsia="Book Antiqua" w:hAnsi="Book Antiqua" w:cs="Book Antiqua"/>
          <w:color w:val="000000"/>
          <w:lang w:val="en-GB"/>
        </w:rPr>
        <w:t xml:space="preserve"> A, </w:t>
      </w:r>
      <w:proofErr w:type="spellStart"/>
      <w:r w:rsidRPr="00E45B22">
        <w:rPr>
          <w:rFonts w:ascii="Book Antiqua" w:eastAsia="Book Antiqua" w:hAnsi="Book Antiqua" w:cs="Book Antiqua"/>
          <w:color w:val="000000"/>
          <w:lang w:val="en-GB"/>
        </w:rPr>
        <w:t>Amiano</w:t>
      </w:r>
      <w:proofErr w:type="spellEnd"/>
      <w:r w:rsidRPr="00E45B22">
        <w:rPr>
          <w:rFonts w:ascii="Book Antiqua" w:eastAsia="Book Antiqua" w:hAnsi="Book Antiqua" w:cs="Book Antiqua"/>
          <w:color w:val="000000"/>
          <w:lang w:val="en-GB"/>
        </w:rPr>
        <w:t xml:space="preserve"> P, </w:t>
      </w:r>
      <w:proofErr w:type="spellStart"/>
      <w:r w:rsidRPr="00E45B22">
        <w:rPr>
          <w:rFonts w:ascii="Book Antiqua" w:eastAsia="Book Antiqua" w:hAnsi="Book Antiqua" w:cs="Book Antiqua"/>
          <w:color w:val="000000"/>
          <w:lang w:val="en-GB"/>
        </w:rPr>
        <w:t>Memarian</w:t>
      </w:r>
      <w:proofErr w:type="spellEnd"/>
      <w:r w:rsidRPr="00E45B22">
        <w:rPr>
          <w:rFonts w:ascii="Book Antiqua" w:eastAsia="Book Antiqua" w:hAnsi="Book Antiqua" w:cs="Book Antiqua"/>
          <w:color w:val="000000"/>
          <w:lang w:val="en-GB"/>
        </w:rPr>
        <w:t xml:space="preserve"> E, </w:t>
      </w:r>
      <w:proofErr w:type="spellStart"/>
      <w:r w:rsidRPr="00E45B22">
        <w:rPr>
          <w:rFonts w:ascii="Book Antiqua" w:eastAsia="Book Antiqua" w:hAnsi="Book Antiqua" w:cs="Book Antiqua"/>
          <w:color w:val="000000"/>
          <w:lang w:val="en-GB"/>
        </w:rPr>
        <w:t>Sonestedt</w:t>
      </w:r>
      <w:proofErr w:type="spellEnd"/>
      <w:r w:rsidRPr="00E45B22">
        <w:rPr>
          <w:rFonts w:ascii="Book Antiqua" w:eastAsia="Book Antiqua" w:hAnsi="Book Antiqua" w:cs="Book Antiqua"/>
          <w:color w:val="000000"/>
          <w:lang w:val="en-GB"/>
        </w:rPr>
        <w:t xml:space="preserve"> E, Bueno-de-Mesquita B, May AM, </w:t>
      </w:r>
      <w:proofErr w:type="spellStart"/>
      <w:r w:rsidRPr="00E45B22">
        <w:rPr>
          <w:rFonts w:ascii="Book Antiqua" w:eastAsia="Book Antiqua" w:hAnsi="Book Antiqua" w:cs="Book Antiqua"/>
          <w:color w:val="000000"/>
          <w:lang w:val="en-GB"/>
        </w:rPr>
        <w:t>Khaw</w:t>
      </w:r>
      <w:proofErr w:type="spellEnd"/>
      <w:r w:rsidRPr="00E45B22">
        <w:rPr>
          <w:rFonts w:ascii="Book Antiqua" w:eastAsia="Book Antiqua" w:hAnsi="Book Antiqua" w:cs="Book Antiqua"/>
          <w:color w:val="000000"/>
          <w:lang w:val="en-GB"/>
        </w:rPr>
        <w:t xml:space="preserve"> KT, Wareham NJ, Tong TYN, Huybrechts I, Noh H, </w:t>
      </w:r>
      <w:proofErr w:type="spellStart"/>
      <w:r w:rsidRPr="00E45B22">
        <w:rPr>
          <w:rFonts w:ascii="Book Antiqua" w:eastAsia="Book Antiqua" w:hAnsi="Book Antiqua" w:cs="Book Antiqua"/>
          <w:color w:val="000000"/>
          <w:lang w:val="en-GB"/>
        </w:rPr>
        <w:t>Aglago</w:t>
      </w:r>
      <w:proofErr w:type="spellEnd"/>
      <w:r w:rsidRPr="00E45B22">
        <w:rPr>
          <w:rFonts w:ascii="Book Antiqua" w:eastAsia="Book Antiqua" w:hAnsi="Book Antiqua" w:cs="Book Antiqua"/>
          <w:color w:val="000000"/>
          <w:lang w:val="en-GB"/>
        </w:rPr>
        <w:t xml:space="preserve"> EK, </w:t>
      </w:r>
      <w:proofErr w:type="spellStart"/>
      <w:r w:rsidRPr="00E45B22">
        <w:rPr>
          <w:rFonts w:ascii="Book Antiqua" w:eastAsia="Book Antiqua" w:hAnsi="Book Antiqua" w:cs="Book Antiqua"/>
          <w:color w:val="000000"/>
          <w:lang w:val="en-GB"/>
        </w:rPr>
        <w:t>Ellingjord</w:t>
      </w:r>
      <w:proofErr w:type="spellEnd"/>
      <w:r w:rsidRPr="00E45B22">
        <w:rPr>
          <w:rFonts w:ascii="Book Antiqua" w:eastAsia="Book Antiqua" w:hAnsi="Book Antiqua" w:cs="Book Antiqua"/>
          <w:color w:val="000000"/>
          <w:lang w:val="en-GB"/>
        </w:rPr>
        <w:t xml:space="preserve">-Dale M, Ward HA, Aune D, Riboli E. A Body Shape Index (ABSI) achieves better mortality risk stratification than alternative indices of abdominal obesity: results from a large European cohort. </w:t>
      </w:r>
      <w:r w:rsidRPr="00E45B22">
        <w:rPr>
          <w:rFonts w:ascii="Book Antiqua" w:eastAsia="Book Antiqua" w:hAnsi="Book Antiqua" w:cs="Book Antiqua"/>
          <w:i/>
          <w:iCs/>
          <w:color w:val="000000"/>
          <w:lang w:val="en-GB"/>
        </w:rPr>
        <w:t>Sci Rep</w:t>
      </w:r>
      <w:r w:rsidRPr="00E45B22">
        <w:rPr>
          <w:rFonts w:ascii="Book Antiqua" w:eastAsia="Book Antiqua" w:hAnsi="Book Antiqua" w:cs="Book Antiqua"/>
          <w:color w:val="000000"/>
          <w:lang w:val="en-GB"/>
        </w:rPr>
        <w:t xml:space="preserve"> 2020; </w:t>
      </w:r>
      <w:r w:rsidRPr="00E45B22">
        <w:rPr>
          <w:rFonts w:ascii="Book Antiqua" w:eastAsia="Book Antiqua" w:hAnsi="Book Antiqua" w:cs="Book Antiqua"/>
          <w:b/>
          <w:bCs/>
          <w:color w:val="000000"/>
          <w:lang w:val="en-GB"/>
        </w:rPr>
        <w:t>10</w:t>
      </w:r>
      <w:r w:rsidRPr="00E45B22">
        <w:rPr>
          <w:rFonts w:ascii="Book Antiqua" w:eastAsia="Book Antiqua" w:hAnsi="Book Antiqua" w:cs="Book Antiqua"/>
          <w:color w:val="000000"/>
          <w:lang w:val="en-GB"/>
        </w:rPr>
        <w:t>: 14541 [PMID: 32883969 DOI: 10.1038/s41598-020-71302-5]</w:t>
      </w:r>
    </w:p>
    <w:p w14:paraId="34D3690F"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43 </w:t>
      </w:r>
      <w:proofErr w:type="spellStart"/>
      <w:r w:rsidRPr="00E45B22">
        <w:rPr>
          <w:rFonts w:ascii="Book Antiqua" w:eastAsia="Book Antiqua" w:hAnsi="Book Antiqua" w:cs="Book Antiqua"/>
          <w:b/>
          <w:bCs/>
          <w:color w:val="000000"/>
          <w:lang w:val="en-GB"/>
        </w:rPr>
        <w:t>Detsky</w:t>
      </w:r>
      <w:proofErr w:type="spellEnd"/>
      <w:r w:rsidRPr="00E45B22">
        <w:rPr>
          <w:rFonts w:ascii="Book Antiqua" w:eastAsia="Book Antiqua" w:hAnsi="Book Antiqua" w:cs="Book Antiqua"/>
          <w:b/>
          <w:bCs/>
          <w:color w:val="000000"/>
          <w:lang w:val="en-GB"/>
        </w:rPr>
        <w:t xml:space="preserve"> AS</w:t>
      </w:r>
      <w:r w:rsidRPr="00E45B22">
        <w:rPr>
          <w:rFonts w:ascii="Book Antiqua" w:eastAsia="Book Antiqua" w:hAnsi="Book Antiqua" w:cs="Book Antiqua"/>
          <w:color w:val="000000"/>
          <w:lang w:val="en-GB"/>
        </w:rPr>
        <w:t xml:space="preserve">, McLaughlin JR, Baker JP, Johnston N, Whittaker S, Mendelson RA, Jeejeebhoy KN. What is subjective global assessment of nutritional status? </w:t>
      </w:r>
      <w:r w:rsidRPr="00E45B22">
        <w:rPr>
          <w:rFonts w:ascii="Book Antiqua" w:eastAsia="Book Antiqua" w:hAnsi="Book Antiqua" w:cs="Book Antiqua"/>
          <w:i/>
          <w:iCs/>
          <w:color w:val="000000"/>
          <w:lang w:val="en-GB"/>
        </w:rPr>
        <w:t xml:space="preserve">JPEN J </w:t>
      </w:r>
      <w:proofErr w:type="spellStart"/>
      <w:r w:rsidRPr="00E45B22">
        <w:rPr>
          <w:rFonts w:ascii="Book Antiqua" w:eastAsia="Book Antiqua" w:hAnsi="Book Antiqua" w:cs="Book Antiqua"/>
          <w:i/>
          <w:iCs/>
          <w:color w:val="000000"/>
          <w:lang w:val="en-GB"/>
        </w:rPr>
        <w:t>Parenter</w:t>
      </w:r>
      <w:proofErr w:type="spellEnd"/>
      <w:r w:rsidRPr="00E45B22">
        <w:rPr>
          <w:rFonts w:ascii="Book Antiqua" w:eastAsia="Book Antiqua" w:hAnsi="Book Antiqua" w:cs="Book Antiqua"/>
          <w:i/>
          <w:iCs/>
          <w:color w:val="000000"/>
          <w:lang w:val="en-GB"/>
        </w:rPr>
        <w:t xml:space="preserve"> Enteral </w:t>
      </w:r>
      <w:proofErr w:type="spellStart"/>
      <w:r w:rsidRPr="00E45B22">
        <w:rPr>
          <w:rFonts w:ascii="Book Antiqua" w:eastAsia="Book Antiqua" w:hAnsi="Book Antiqua" w:cs="Book Antiqua"/>
          <w:i/>
          <w:iCs/>
          <w:color w:val="000000"/>
          <w:lang w:val="en-GB"/>
        </w:rPr>
        <w:t>Nutr</w:t>
      </w:r>
      <w:proofErr w:type="spellEnd"/>
      <w:r w:rsidRPr="00E45B22">
        <w:rPr>
          <w:rFonts w:ascii="Book Antiqua" w:eastAsia="Book Antiqua" w:hAnsi="Book Antiqua" w:cs="Book Antiqua"/>
          <w:color w:val="000000"/>
          <w:lang w:val="en-GB"/>
        </w:rPr>
        <w:t xml:space="preserve"> 1987; </w:t>
      </w:r>
      <w:r w:rsidRPr="00E45B22">
        <w:rPr>
          <w:rFonts w:ascii="Book Antiqua" w:eastAsia="Book Antiqua" w:hAnsi="Book Antiqua" w:cs="Book Antiqua"/>
          <w:b/>
          <w:bCs/>
          <w:color w:val="000000"/>
          <w:lang w:val="en-GB"/>
        </w:rPr>
        <w:t>11</w:t>
      </w:r>
      <w:r w:rsidRPr="00E45B22">
        <w:rPr>
          <w:rFonts w:ascii="Book Antiqua" w:eastAsia="Book Antiqua" w:hAnsi="Book Antiqua" w:cs="Book Antiqua"/>
          <w:color w:val="000000"/>
          <w:lang w:val="en-GB"/>
        </w:rPr>
        <w:t>: 8-13 [PMID: 3820522 DOI: 10.1177/014860718701100108]</w:t>
      </w:r>
    </w:p>
    <w:p w14:paraId="2D7233A6"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44 </w:t>
      </w:r>
      <w:r w:rsidRPr="00E45B22">
        <w:rPr>
          <w:rFonts w:ascii="Book Antiqua" w:eastAsia="Book Antiqua" w:hAnsi="Book Antiqua" w:cs="Book Antiqua"/>
          <w:b/>
          <w:bCs/>
          <w:color w:val="000000"/>
          <w:lang w:val="en-GB"/>
        </w:rPr>
        <w:t>Kim J</w:t>
      </w:r>
      <w:r w:rsidRPr="00E45B22">
        <w:rPr>
          <w:rFonts w:ascii="Book Antiqua" w:eastAsia="Book Antiqua" w:hAnsi="Book Antiqua" w:cs="Book Antiqua"/>
          <w:color w:val="000000"/>
          <w:lang w:val="en-GB"/>
        </w:rPr>
        <w:t xml:space="preserve">, Wang Z, </w:t>
      </w:r>
      <w:proofErr w:type="spellStart"/>
      <w:r w:rsidRPr="00E45B22">
        <w:rPr>
          <w:rFonts w:ascii="Book Antiqua" w:eastAsia="Book Antiqua" w:hAnsi="Book Antiqua" w:cs="Book Antiqua"/>
          <w:color w:val="000000"/>
          <w:lang w:val="en-GB"/>
        </w:rPr>
        <w:t>Heymsfield</w:t>
      </w:r>
      <w:proofErr w:type="spellEnd"/>
      <w:r w:rsidRPr="00E45B22">
        <w:rPr>
          <w:rFonts w:ascii="Book Antiqua" w:eastAsia="Book Antiqua" w:hAnsi="Book Antiqua" w:cs="Book Antiqua"/>
          <w:color w:val="000000"/>
          <w:lang w:val="en-GB"/>
        </w:rPr>
        <w:t xml:space="preserve"> SB, Baumgartner RN, Gallagher D. Total-body skeletal muscle mass: estimation by a new dual-energy X-ray absorptiometry method. </w:t>
      </w:r>
      <w:r w:rsidRPr="00E45B22">
        <w:rPr>
          <w:rFonts w:ascii="Book Antiqua" w:eastAsia="Book Antiqua" w:hAnsi="Book Antiqua" w:cs="Book Antiqua"/>
          <w:i/>
          <w:iCs/>
          <w:color w:val="000000"/>
          <w:lang w:val="en-GB"/>
        </w:rPr>
        <w:t xml:space="preserve">Am J Clin </w:t>
      </w:r>
      <w:proofErr w:type="spellStart"/>
      <w:r w:rsidRPr="00E45B22">
        <w:rPr>
          <w:rFonts w:ascii="Book Antiqua" w:eastAsia="Book Antiqua" w:hAnsi="Book Antiqua" w:cs="Book Antiqua"/>
          <w:i/>
          <w:iCs/>
          <w:color w:val="000000"/>
          <w:lang w:val="en-GB"/>
        </w:rPr>
        <w:t>Nutr</w:t>
      </w:r>
      <w:proofErr w:type="spellEnd"/>
      <w:r w:rsidRPr="00E45B22">
        <w:rPr>
          <w:rFonts w:ascii="Book Antiqua" w:eastAsia="Book Antiqua" w:hAnsi="Book Antiqua" w:cs="Book Antiqua"/>
          <w:color w:val="000000"/>
          <w:lang w:val="en-GB"/>
        </w:rPr>
        <w:t xml:space="preserve"> 2002; </w:t>
      </w:r>
      <w:r w:rsidRPr="00E45B22">
        <w:rPr>
          <w:rFonts w:ascii="Book Antiqua" w:eastAsia="Book Antiqua" w:hAnsi="Book Antiqua" w:cs="Book Antiqua"/>
          <w:b/>
          <w:bCs/>
          <w:color w:val="000000"/>
          <w:lang w:val="en-GB"/>
        </w:rPr>
        <w:t>76</w:t>
      </w:r>
      <w:r w:rsidRPr="00E45B22">
        <w:rPr>
          <w:rFonts w:ascii="Book Antiqua" w:eastAsia="Book Antiqua" w:hAnsi="Book Antiqua" w:cs="Book Antiqua"/>
          <w:color w:val="000000"/>
          <w:lang w:val="en-GB"/>
        </w:rPr>
        <w:t>: 378-383 [PMID: 12145010 DOI: 10.1093/</w:t>
      </w:r>
      <w:proofErr w:type="spellStart"/>
      <w:r w:rsidRPr="00E45B22">
        <w:rPr>
          <w:rFonts w:ascii="Book Antiqua" w:eastAsia="Book Antiqua" w:hAnsi="Book Antiqua" w:cs="Book Antiqua"/>
          <w:color w:val="000000"/>
          <w:lang w:val="en-GB"/>
        </w:rPr>
        <w:t>ajcn</w:t>
      </w:r>
      <w:proofErr w:type="spellEnd"/>
      <w:r w:rsidRPr="00E45B22">
        <w:rPr>
          <w:rFonts w:ascii="Book Antiqua" w:eastAsia="Book Antiqua" w:hAnsi="Book Antiqua" w:cs="Book Antiqua"/>
          <w:color w:val="000000"/>
          <w:lang w:val="en-GB"/>
        </w:rPr>
        <w:t>/76.2.378]</w:t>
      </w:r>
    </w:p>
    <w:p w14:paraId="113440EC"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45 </w:t>
      </w:r>
      <w:r w:rsidRPr="00E45B22">
        <w:rPr>
          <w:rFonts w:ascii="Book Antiqua" w:eastAsia="Book Antiqua" w:hAnsi="Book Antiqua" w:cs="Book Antiqua"/>
          <w:b/>
          <w:bCs/>
          <w:color w:val="000000"/>
          <w:lang w:val="en-GB"/>
        </w:rPr>
        <w:t>Baumgartner RN</w:t>
      </w:r>
      <w:r w:rsidRPr="00E45B22">
        <w:rPr>
          <w:rFonts w:ascii="Book Antiqua" w:eastAsia="Book Antiqua" w:hAnsi="Book Antiqua" w:cs="Book Antiqua"/>
          <w:color w:val="000000"/>
          <w:lang w:val="en-GB"/>
        </w:rPr>
        <w:t xml:space="preserve">, Koehler KM, Gallagher D, Romero L, </w:t>
      </w:r>
      <w:proofErr w:type="spellStart"/>
      <w:r w:rsidRPr="00E45B22">
        <w:rPr>
          <w:rFonts w:ascii="Book Antiqua" w:eastAsia="Book Antiqua" w:hAnsi="Book Antiqua" w:cs="Book Antiqua"/>
          <w:color w:val="000000"/>
          <w:lang w:val="en-GB"/>
        </w:rPr>
        <w:t>Heymsfield</w:t>
      </w:r>
      <w:proofErr w:type="spellEnd"/>
      <w:r w:rsidRPr="00E45B22">
        <w:rPr>
          <w:rFonts w:ascii="Book Antiqua" w:eastAsia="Book Antiqua" w:hAnsi="Book Antiqua" w:cs="Book Antiqua"/>
          <w:color w:val="000000"/>
          <w:lang w:val="en-GB"/>
        </w:rPr>
        <w:t xml:space="preserve"> SB, Ross RR, Garry PJ, Lindeman RD. Epidemiology of sarcopenia among the elderly in New Mexico. </w:t>
      </w:r>
      <w:r w:rsidRPr="00E45B22">
        <w:rPr>
          <w:rFonts w:ascii="Book Antiqua" w:eastAsia="Book Antiqua" w:hAnsi="Book Antiqua" w:cs="Book Antiqua"/>
          <w:i/>
          <w:iCs/>
          <w:color w:val="000000"/>
          <w:lang w:val="en-GB"/>
        </w:rPr>
        <w:lastRenderedPageBreak/>
        <w:t xml:space="preserve">Am J </w:t>
      </w:r>
      <w:proofErr w:type="spellStart"/>
      <w:r w:rsidRPr="00E45B22">
        <w:rPr>
          <w:rFonts w:ascii="Book Antiqua" w:eastAsia="Book Antiqua" w:hAnsi="Book Antiqua" w:cs="Book Antiqua"/>
          <w:i/>
          <w:iCs/>
          <w:color w:val="000000"/>
          <w:lang w:val="en-GB"/>
        </w:rPr>
        <w:t>Epidemiol</w:t>
      </w:r>
      <w:proofErr w:type="spellEnd"/>
      <w:r w:rsidRPr="00E45B22">
        <w:rPr>
          <w:rFonts w:ascii="Book Antiqua" w:eastAsia="Book Antiqua" w:hAnsi="Book Antiqua" w:cs="Book Antiqua"/>
          <w:color w:val="000000"/>
          <w:lang w:val="en-GB"/>
        </w:rPr>
        <w:t xml:space="preserve"> 1998; </w:t>
      </w:r>
      <w:r w:rsidRPr="00E45B22">
        <w:rPr>
          <w:rFonts w:ascii="Book Antiqua" w:eastAsia="Book Antiqua" w:hAnsi="Book Antiqua" w:cs="Book Antiqua"/>
          <w:b/>
          <w:bCs/>
          <w:color w:val="000000"/>
          <w:lang w:val="en-GB"/>
        </w:rPr>
        <w:t>147</w:t>
      </w:r>
      <w:r w:rsidRPr="00E45B22">
        <w:rPr>
          <w:rFonts w:ascii="Book Antiqua" w:eastAsia="Book Antiqua" w:hAnsi="Book Antiqua" w:cs="Book Antiqua"/>
          <w:color w:val="000000"/>
          <w:lang w:val="en-GB"/>
        </w:rPr>
        <w:t>: 755-763 [PMID: 9554417 DOI: 10.1093/oxfordjournals.aje.a009520]</w:t>
      </w:r>
    </w:p>
    <w:p w14:paraId="1CAB5A81"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46 </w:t>
      </w:r>
      <w:r w:rsidRPr="00E45B22">
        <w:rPr>
          <w:rFonts w:ascii="Book Antiqua" w:eastAsia="Book Antiqua" w:hAnsi="Book Antiqua" w:cs="Book Antiqua"/>
          <w:b/>
          <w:bCs/>
          <w:color w:val="000000"/>
          <w:lang w:val="en-GB"/>
        </w:rPr>
        <w:t>Luna-Heredia E</w:t>
      </w:r>
      <w:r w:rsidRPr="00E45B22">
        <w:rPr>
          <w:rFonts w:ascii="Book Antiqua" w:eastAsia="Book Antiqua" w:hAnsi="Book Antiqua" w:cs="Book Antiqua"/>
          <w:color w:val="000000"/>
          <w:lang w:val="en-GB"/>
        </w:rPr>
        <w:t>, Martín-Peña G, Ruiz-</w:t>
      </w:r>
      <w:proofErr w:type="spellStart"/>
      <w:r w:rsidRPr="00E45B22">
        <w:rPr>
          <w:rFonts w:ascii="Book Antiqua" w:eastAsia="Book Antiqua" w:hAnsi="Book Antiqua" w:cs="Book Antiqua"/>
          <w:color w:val="000000"/>
          <w:lang w:val="en-GB"/>
        </w:rPr>
        <w:t>Galiana</w:t>
      </w:r>
      <w:proofErr w:type="spellEnd"/>
      <w:r w:rsidRPr="00E45B22">
        <w:rPr>
          <w:rFonts w:ascii="Book Antiqua" w:eastAsia="Book Antiqua" w:hAnsi="Book Antiqua" w:cs="Book Antiqua"/>
          <w:color w:val="000000"/>
          <w:lang w:val="en-GB"/>
        </w:rPr>
        <w:t xml:space="preserve"> J. Handgrip dynamometry in healthy adults. </w:t>
      </w:r>
      <w:r w:rsidRPr="00E45B22">
        <w:rPr>
          <w:rFonts w:ascii="Book Antiqua" w:eastAsia="Book Antiqua" w:hAnsi="Book Antiqua" w:cs="Book Antiqua"/>
          <w:i/>
          <w:iCs/>
          <w:color w:val="000000"/>
          <w:lang w:val="en-GB"/>
        </w:rPr>
        <w:t xml:space="preserve">Clin </w:t>
      </w:r>
      <w:proofErr w:type="spellStart"/>
      <w:r w:rsidRPr="00E45B22">
        <w:rPr>
          <w:rFonts w:ascii="Book Antiqua" w:eastAsia="Book Antiqua" w:hAnsi="Book Antiqua" w:cs="Book Antiqua"/>
          <w:i/>
          <w:iCs/>
          <w:color w:val="000000"/>
          <w:lang w:val="en-GB"/>
        </w:rPr>
        <w:t>Nutr</w:t>
      </w:r>
      <w:proofErr w:type="spellEnd"/>
      <w:r w:rsidRPr="00E45B22">
        <w:rPr>
          <w:rFonts w:ascii="Book Antiqua" w:eastAsia="Book Antiqua" w:hAnsi="Book Antiqua" w:cs="Book Antiqua"/>
          <w:color w:val="000000"/>
          <w:lang w:val="en-GB"/>
        </w:rPr>
        <w:t xml:space="preserve"> 2005; </w:t>
      </w:r>
      <w:r w:rsidRPr="00E45B22">
        <w:rPr>
          <w:rFonts w:ascii="Book Antiqua" w:eastAsia="Book Antiqua" w:hAnsi="Book Antiqua" w:cs="Book Antiqua"/>
          <w:b/>
          <w:bCs/>
          <w:color w:val="000000"/>
          <w:lang w:val="en-GB"/>
        </w:rPr>
        <w:t>24</w:t>
      </w:r>
      <w:r w:rsidRPr="00E45B22">
        <w:rPr>
          <w:rFonts w:ascii="Book Antiqua" w:eastAsia="Book Antiqua" w:hAnsi="Book Antiqua" w:cs="Book Antiqua"/>
          <w:color w:val="000000"/>
          <w:lang w:val="en-GB"/>
        </w:rPr>
        <w:t>: 250-258 [PMID: 15784486 DOI: 10.1016/j.clnu.2004.10.007]</w:t>
      </w:r>
    </w:p>
    <w:p w14:paraId="74BBC640"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47 </w:t>
      </w:r>
      <w:proofErr w:type="spellStart"/>
      <w:r w:rsidRPr="00E45B22">
        <w:rPr>
          <w:rFonts w:ascii="Book Antiqua" w:eastAsia="Book Antiqua" w:hAnsi="Book Antiqua" w:cs="Book Antiqua"/>
          <w:b/>
          <w:bCs/>
          <w:color w:val="000000"/>
          <w:lang w:val="en-GB"/>
        </w:rPr>
        <w:t>Budziareck</w:t>
      </w:r>
      <w:proofErr w:type="spellEnd"/>
      <w:r w:rsidRPr="00E45B22">
        <w:rPr>
          <w:rFonts w:ascii="Book Antiqua" w:eastAsia="Book Antiqua" w:hAnsi="Book Antiqua" w:cs="Book Antiqua"/>
          <w:b/>
          <w:bCs/>
          <w:color w:val="000000"/>
          <w:lang w:val="en-GB"/>
        </w:rPr>
        <w:t xml:space="preserve"> MB</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Pureza</w:t>
      </w:r>
      <w:proofErr w:type="spellEnd"/>
      <w:r w:rsidRPr="00E45B22">
        <w:rPr>
          <w:rFonts w:ascii="Book Antiqua" w:eastAsia="Book Antiqua" w:hAnsi="Book Antiqua" w:cs="Book Antiqua"/>
          <w:color w:val="000000"/>
          <w:lang w:val="en-GB"/>
        </w:rPr>
        <w:t xml:space="preserve"> Duarte RR, Barbosa-Silva MC. Reference values and determinants for handgrip strength in healthy subjects. </w:t>
      </w:r>
      <w:r w:rsidRPr="00E45B22">
        <w:rPr>
          <w:rFonts w:ascii="Book Antiqua" w:eastAsia="Book Antiqua" w:hAnsi="Book Antiqua" w:cs="Book Antiqua"/>
          <w:i/>
          <w:iCs/>
          <w:color w:val="000000"/>
          <w:lang w:val="en-GB"/>
        </w:rPr>
        <w:t xml:space="preserve">Clin </w:t>
      </w:r>
      <w:proofErr w:type="spellStart"/>
      <w:r w:rsidRPr="00E45B22">
        <w:rPr>
          <w:rFonts w:ascii="Book Antiqua" w:eastAsia="Book Antiqua" w:hAnsi="Book Antiqua" w:cs="Book Antiqua"/>
          <w:i/>
          <w:iCs/>
          <w:color w:val="000000"/>
          <w:lang w:val="en-GB"/>
        </w:rPr>
        <w:t>Nutr</w:t>
      </w:r>
      <w:proofErr w:type="spellEnd"/>
      <w:r w:rsidRPr="00E45B22">
        <w:rPr>
          <w:rFonts w:ascii="Book Antiqua" w:eastAsia="Book Antiqua" w:hAnsi="Book Antiqua" w:cs="Book Antiqua"/>
          <w:color w:val="000000"/>
          <w:lang w:val="en-GB"/>
        </w:rPr>
        <w:t xml:space="preserve"> 2008; </w:t>
      </w:r>
      <w:r w:rsidRPr="00E45B22">
        <w:rPr>
          <w:rFonts w:ascii="Book Antiqua" w:eastAsia="Book Antiqua" w:hAnsi="Book Antiqua" w:cs="Book Antiqua"/>
          <w:b/>
          <w:bCs/>
          <w:color w:val="000000"/>
          <w:lang w:val="en-GB"/>
        </w:rPr>
        <w:t>27</w:t>
      </w:r>
      <w:r w:rsidRPr="00E45B22">
        <w:rPr>
          <w:rFonts w:ascii="Book Antiqua" w:eastAsia="Book Antiqua" w:hAnsi="Book Antiqua" w:cs="Book Antiqua"/>
          <w:color w:val="000000"/>
          <w:lang w:val="en-GB"/>
        </w:rPr>
        <w:t>: 357-362 [PMID: 18455840 DOI: 10.1016/j.clnu.2008.03.008]</w:t>
      </w:r>
    </w:p>
    <w:p w14:paraId="62B178B6"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48 </w:t>
      </w:r>
      <w:r w:rsidRPr="00E45B22">
        <w:rPr>
          <w:rFonts w:ascii="Book Antiqua" w:eastAsia="Book Antiqua" w:hAnsi="Book Antiqua" w:cs="Book Antiqua"/>
          <w:b/>
          <w:bCs/>
          <w:color w:val="000000"/>
          <w:lang w:val="en-GB"/>
        </w:rPr>
        <w:t>Amaral CA</w:t>
      </w:r>
      <w:r w:rsidRPr="00E45B22">
        <w:rPr>
          <w:rFonts w:ascii="Book Antiqua" w:eastAsia="Book Antiqua" w:hAnsi="Book Antiqua" w:cs="Book Antiqua"/>
          <w:color w:val="000000"/>
          <w:lang w:val="en-GB"/>
        </w:rPr>
        <w:t xml:space="preserve">, Amaral TLM, Monteiro GTR, Vasconcellos MTL, </w:t>
      </w:r>
      <w:proofErr w:type="spellStart"/>
      <w:r w:rsidRPr="00E45B22">
        <w:rPr>
          <w:rFonts w:ascii="Book Antiqua" w:eastAsia="Book Antiqua" w:hAnsi="Book Antiqua" w:cs="Book Antiqua"/>
          <w:color w:val="000000"/>
          <w:lang w:val="en-GB"/>
        </w:rPr>
        <w:t>Portela</w:t>
      </w:r>
      <w:proofErr w:type="spellEnd"/>
      <w:r w:rsidRPr="00E45B22">
        <w:rPr>
          <w:rFonts w:ascii="Book Antiqua" w:eastAsia="Book Antiqua" w:hAnsi="Book Antiqua" w:cs="Book Antiqua"/>
          <w:color w:val="000000"/>
          <w:lang w:val="en-GB"/>
        </w:rPr>
        <w:t xml:space="preserve"> MC. Hand grip strength: Reference values for adults and elderly people of Rio Branco, Acre, Brazil. </w:t>
      </w:r>
      <w:proofErr w:type="spellStart"/>
      <w:r w:rsidRPr="00E45B22">
        <w:rPr>
          <w:rFonts w:ascii="Book Antiqua" w:eastAsia="Book Antiqua" w:hAnsi="Book Antiqua" w:cs="Book Antiqua"/>
          <w:i/>
          <w:iCs/>
          <w:color w:val="000000"/>
          <w:lang w:val="en-GB"/>
        </w:rPr>
        <w:t>PLoS</w:t>
      </w:r>
      <w:proofErr w:type="spellEnd"/>
      <w:r w:rsidRPr="00E45B22">
        <w:rPr>
          <w:rFonts w:ascii="Book Antiqua" w:eastAsia="Book Antiqua" w:hAnsi="Book Antiqua" w:cs="Book Antiqua"/>
          <w:i/>
          <w:iCs/>
          <w:color w:val="000000"/>
          <w:lang w:val="en-GB"/>
        </w:rPr>
        <w:t xml:space="preserve"> One</w:t>
      </w:r>
      <w:r w:rsidRPr="00E45B22">
        <w:rPr>
          <w:rFonts w:ascii="Book Antiqua" w:eastAsia="Book Antiqua" w:hAnsi="Book Antiqua" w:cs="Book Antiqua"/>
          <w:color w:val="000000"/>
          <w:lang w:val="en-GB"/>
        </w:rPr>
        <w:t xml:space="preserve"> 2019; </w:t>
      </w:r>
      <w:r w:rsidRPr="00E45B22">
        <w:rPr>
          <w:rFonts w:ascii="Book Antiqua" w:eastAsia="Book Antiqua" w:hAnsi="Book Antiqua" w:cs="Book Antiqua"/>
          <w:b/>
          <w:bCs/>
          <w:color w:val="000000"/>
          <w:lang w:val="en-GB"/>
        </w:rPr>
        <w:t>14</w:t>
      </w:r>
      <w:r w:rsidRPr="00E45B22">
        <w:rPr>
          <w:rFonts w:ascii="Book Antiqua" w:eastAsia="Book Antiqua" w:hAnsi="Book Antiqua" w:cs="Book Antiqua"/>
          <w:color w:val="000000"/>
          <w:lang w:val="en-GB"/>
        </w:rPr>
        <w:t>: e0211452 [PMID: 30703162 DOI: 10.1371/journal.pone.0211452]</w:t>
      </w:r>
    </w:p>
    <w:p w14:paraId="4D70DADF"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49 </w:t>
      </w:r>
      <w:proofErr w:type="spellStart"/>
      <w:r w:rsidRPr="00E45B22">
        <w:rPr>
          <w:rFonts w:ascii="Book Antiqua" w:eastAsia="Book Antiqua" w:hAnsi="Book Antiqua" w:cs="Book Antiqua"/>
          <w:b/>
          <w:bCs/>
          <w:color w:val="000000"/>
          <w:lang w:val="en-GB"/>
        </w:rPr>
        <w:t>Podsiadlo</w:t>
      </w:r>
      <w:proofErr w:type="spellEnd"/>
      <w:r w:rsidRPr="00E45B22">
        <w:rPr>
          <w:rFonts w:ascii="Book Antiqua" w:eastAsia="Book Antiqua" w:hAnsi="Book Antiqua" w:cs="Book Antiqua"/>
          <w:b/>
          <w:bCs/>
          <w:color w:val="000000"/>
          <w:lang w:val="en-GB"/>
        </w:rPr>
        <w:t xml:space="preserve"> D</w:t>
      </w:r>
      <w:r w:rsidRPr="00E45B22">
        <w:rPr>
          <w:rFonts w:ascii="Book Antiqua" w:eastAsia="Book Antiqua" w:hAnsi="Book Antiqua" w:cs="Book Antiqua"/>
          <w:color w:val="000000"/>
          <w:lang w:val="en-GB"/>
        </w:rPr>
        <w:t xml:space="preserve">, Richardson S. The timed "Up &amp; Go": a test of basic functional mobility for frail elderly persons. </w:t>
      </w:r>
      <w:r w:rsidRPr="00E45B22">
        <w:rPr>
          <w:rFonts w:ascii="Book Antiqua" w:eastAsia="Book Antiqua" w:hAnsi="Book Antiqua" w:cs="Book Antiqua"/>
          <w:i/>
          <w:iCs/>
          <w:color w:val="000000"/>
          <w:lang w:val="en-GB"/>
        </w:rPr>
        <w:t xml:space="preserve">J Am </w:t>
      </w:r>
      <w:proofErr w:type="spellStart"/>
      <w:r w:rsidRPr="00E45B22">
        <w:rPr>
          <w:rFonts w:ascii="Book Antiqua" w:eastAsia="Book Antiqua" w:hAnsi="Book Antiqua" w:cs="Book Antiqua"/>
          <w:i/>
          <w:iCs/>
          <w:color w:val="000000"/>
          <w:lang w:val="en-GB"/>
        </w:rPr>
        <w:t>Geriatr</w:t>
      </w:r>
      <w:proofErr w:type="spellEnd"/>
      <w:r w:rsidRPr="00E45B22">
        <w:rPr>
          <w:rFonts w:ascii="Book Antiqua" w:eastAsia="Book Antiqua" w:hAnsi="Book Antiqua" w:cs="Book Antiqua"/>
          <w:i/>
          <w:iCs/>
          <w:color w:val="000000"/>
          <w:lang w:val="en-GB"/>
        </w:rPr>
        <w:t xml:space="preserve"> Soc</w:t>
      </w:r>
      <w:r w:rsidRPr="00E45B22">
        <w:rPr>
          <w:rFonts w:ascii="Book Antiqua" w:eastAsia="Book Antiqua" w:hAnsi="Book Antiqua" w:cs="Book Antiqua"/>
          <w:color w:val="000000"/>
          <w:lang w:val="en-GB"/>
        </w:rPr>
        <w:t xml:space="preserve"> 1991; </w:t>
      </w:r>
      <w:r w:rsidRPr="00E45B22">
        <w:rPr>
          <w:rFonts w:ascii="Book Antiqua" w:eastAsia="Book Antiqua" w:hAnsi="Book Antiqua" w:cs="Book Antiqua"/>
          <w:b/>
          <w:bCs/>
          <w:color w:val="000000"/>
          <w:lang w:val="en-GB"/>
        </w:rPr>
        <w:t>39</w:t>
      </w:r>
      <w:r w:rsidRPr="00E45B22">
        <w:rPr>
          <w:rFonts w:ascii="Book Antiqua" w:eastAsia="Book Antiqua" w:hAnsi="Book Antiqua" w:cs="Book Antiqua"/>
          <w:color w:val="000000"/>
          <w:lang w:val="en-GB"/>
        </w:rPr>
        <w:t>: 142-148 [PMID: 1991946 DOI: 10.1111/j.1532-</w:t>
      </w:r>
      <w:proofErr w:type="gramStart"/>
      <w:r w:rsidRPr="00E45B22">
        <w:rPr>
          <w:rFonts w:ascii="Book Antiqua" w:eastAsia="Book Antiqua" w:hAnsi="Book Antiqua" w:cs="Book Antiqua"/>
          <w:color w:val="000000"/>
          <w:lang w:val="en-GB"/>
        </w:rPr>
        <w:t>5415.1991.tb</w:t>
      </w:r>
      <w:proofErr w:type="gramEnd"/>
      <w:r w:rsidRPr="00E45B22">
        <w:rPr>
          <w:rFonts w:ascii="Book Antiqua" w:eastAsia="Book Antiqua" w:hAnsi="Book Antiqua" w:cs="Book Antiqua"/>
          <w:color w:val="000000"/>
          <w:lang w:val="en-GB"/>
        </w:rPr>
        <w:t>01616.x]</w:t>
      </w:r>
    </w:p>
    <w:p w14:paraId="7D898768"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50 </w:t>
      </w:r>
      <w:proofErr w:type="spellStart"/>
      <w:r w:rsidRPr="00E45B22">
        <w:rPr>
          <w:rFonts w:ascii="Book Antiqua" w:eastAsia="Book Antiqua" w:hAnsi="Book Antiqua" w:cs="Book Antiqua"/>
          <w:b/>
          <w:bCs/>
          <w:color w:val="000000"/>
          <w:lang w:val="en-GB"/>
        </w:rPr>
        <w:t>Furlanetto</w:t>
      </w:r>
      <w:proofErr w:type="spellEnd"/>
      <w:r w:rsidRPr="00E45B22">
        <w:rPr>
          <w:rFonts w:ascii="Book Antiqua" w:eastAsia="Book Antiqua" w:hAnsi="Book Antiqua" w:cs="Book Antiqua"/>
          <w:b/>
          <w:bCs/>
          <w:color w:val="000000"/>
          <w:lang w:val="en-GB"/>
        </w:rPr>
        <w:t xml:space="preserve"> KC</w:t>
      </w:r>
      <w:r w:rsidRPr="00E45B22">
        <w:rPr>
          <w:rFonts w:ascii="Book Antiqua" w:eastAsia="Book Antiqua" w:hAnsi="Book Antiqua" w:cs="Book Antiqua"/>
          <w:color w:val="000000"/>
          <w:lang w:val="en-GB"/>
        </w:rPr>
        <w:t xml:space="preserve">, Correia NS, Mesquita R, Morita AA, do Amaral DP, </w:t>
      </w:r>
      <w:proofErr w:type="spellStart"/>
      <w:r w:rsidRPr="00E45B22">
        <w:rPr>
          <w:rFonts w:ascii="Book Antiqua" w:eastAsia="Book Antiqua" w:hAnsi="Book Antiqua" w:cs="Book Antiqua"/>
          <w:color w:val="000000"/>
          <w:lang w:val="en-GB"/>
        </w:rPr>
        <w:t>Mont'Alverne</w:t>
      </w:r>
      <w:proofErr w:type="spellEnd"/>
      <w:r w:rsidRPr="00E45B22">
        <w:rPr>
          <w:rFonts w:ascii="Book Antiqua" w:eastAsia="Book Antiqua" w:hAnsi="Book Antiqua" w:cs="Book Antiqua"/>
          <w:color w:val="000000"/>
          <w:lang w:val="en-GB"/>
        </w:rPr>
        <w:t xml:space="preserve"> DGB, Pereira DM, Pitta F, Dal Corso S. Reference Values for 7 Different Protocols of Simple Functional Tests: A </w:t>
      </w:r>
      <w:proofErr w:type="spellStart"/>
      <w:r w:rsidRPr="00E45B22">
        <w:rPr>
          <w:rFonts w:ascii="Book Antiqua" w:eastAsia="Book Antiqua" w:hAnsi="Book Antiqua" w:cs="Book Antiqua"/>
          <w:color w:val="000000"/>
          <w:lang w:val="en-GB"/>
        </w:rPr>
        <w:t>Multicenter</w:t>
      </w:r>
      <w:proofErr w:type="spellEnd"/>
      <w:r w:rsidRPr="00E45B22">
        <w:rPr>
          <w:rFonts w:ascii="Book Antiqua" w:eastAsia="Book Antiqua" w:hAnsi="Book Antiqua" w:cs="Book Antiqua"/>
          <w:color w:val="000000"/>
          <w:lang w:val="en-GB"/>
        </w:rPr>
        <w:t xml:space="preserve"> Study. </w:t>
      </w:r>
      <w:r w:rsidRPr="00E45B22">
        <w:rPr>
          <w:rFonts w:ascii="Book Antiqua" w:eastAsia="Book Antiqua" w:hAnsi="Book Antiqua" w:cs="Book Antiqua"/>
          <w:i/>
          <w:iCs/>
          <w:color w:val="000000"/>
          <w:lang w:val="en-GB"/>
        </w:rPr>
        <w:t xml:space="preserve">Arch Phys Med </w:t>
      </w:r>
      <w:proofErr w:type="spellStart"/>
      <w:r w:rsidRPr="00E45B22">
        <w:rPr>
          <w:rFonts w:ascii="Book Antiqua" w:eastAsia="Book Antiqua" w:hAnsi="Book Antiqua" w:cs="Book Antiqua"/>
          <w:i/>
          <w:iCs/>
          <w:color w:val="000000"/>
          <w:lang w:val="en-GB"/>
        </w:rPr>
        <w:t>Rehabil</w:t>
      </w:r>
      <w:proofErr w:type="spellEnd"/>
      <w:r w:rsidRPr="00E45B22">
        <w:rPr>
          <w:rFonts w:ascii="Book Antiqua" w:eastAsia="Book Antiqua" w:hAnsi="Book Antiqua" w:cs="Book Antiqua"/>
          <w:color w:val="000000"/>
          <w:lang w:val="en-GB"/>
        </w:rPr>
        <w:t xml:space="preserve"> 2022; </w:t>
      </w:r>
      <w:r w:rsidRPr="00E45B22">
        <w:rPr>
          <w:rFonts w:ascii="Book Antiqua" w:eastAsia="Book Antiqua" w:hAnsi="Book Antiqua" w:cs="Book Antiqua"/>
          <w:b/>
          <w:bCs/>
          <w:color w:val="000000"/>
          <w:lang w:val="en-GB"/>
        </w:rPr>
        <w:t>103</w:t>
      </w:r>
      <w:r w:rsidRPr="00E45B22">
        <w:rPr>
          <w:rFonts w:ascii="Book Antiqua" w:eastAsia="Book Antiqua" w:hAnsi="Book Antiqua" w:cs="Book Antiqua"/>
          <w:color w:val="000000"/>
          <w:lang w:val="en-GB"/>
        </w:rPr>
        <w:t>: 20-</w:t>
      </w:r>
      <w:proofErr w:type="gramStart"/>
      <w:r w:rsidRPr="00E45B22">
        <w:rPr>
          <w:rFonts w:ascii="Book Antiqua" w:eastAsia="Book Antiqua" w:hAnsi="Book Antiqua" w:cs="Book Antiqua"/>
          <w:color w:val="000000"/>
          <w:lang w:val="en-GB"/>
        </w:rPr>
        <w:t>28.e</w:t>
      </w:r>
      <w:proofErr w:type="gramEnd"/>
      <w:r w:rsidRPr="00E45B22">
        <w:rPr>
          <w:rFonts w:ascii="Book Antiqua" w:eastAsia="Book Antiqua" w:hAnsi="Book Antiqua" w:cs="Book Antiqua"/>
          <w:color w:val="000000"/>
          <w:lang w:val="en-GB"/>
        </w:rPr>
        <w:t>5 [PMID: 34516997 DOI: 10.1016/j.apmr.2021.08.009]</w:t>
      </w:r>
    </w:p>
    <w:p w14:paraId="201C9E4A"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51 </w:t>
      </w:r>
      <w:proofErr w:type="spellStart"/>
      <w:r w:rsidRPr="00E45B22">
        <w:rPr>
          <w:rFonts w:ascii="Book Antiqua" w:eastAsia="Book Antiqua" w:hAnsi="Book Antiqua" w:cs="Book Antiqua"/>
          <w:b/>
          <w:bCs/>
          <w:color w:val="000000"/>
          <w:lang w:val="en-GB"/>
        </w:rPr>
        <w:t>Mukaka</w:t>
      </w:r>
      <w:proofErr w:type="spellEnd"/>
      <w:r w:rsidRPr="00E45B22">
        <w:rPr>
          <w:rFonts w:ascii="Book Antiqua" w:eastAsia="Book Antiqua" w:hAnsi="Book Antiqua" w:cs="Book Antiqua"/>
          <w:b/>
          <w:bCs/>
          <w:color w:val="000000"/>
          <w:lang w:val="en-GB"/>
        </w:rPr>
        <w:t xml:space="preserve"> MM</w:t>
      </w:r>
      <w:r w:rsidRPr="00E45B22">
        <w:rPr>
          <w:rFonts w:ascii="Book Antiqua" w:eastAsia="Book Antiqua" w:hAnsi="Book Antiqua" w:cs="Book Antiqua"/>
          <w:color w:val="000000"/>
          <w:lang w:val="en-GB"/>
        </w:rPr>
        <w:t xml:space="preserve">. Statistics corner: A guide to appropriate use of correlation coefficient in medical research. </w:t>
      </w:r>
      <w:r w:rsidRPr="00E45B22">
        <w:rPr>
          <w:rFonts w:ascii="Book Antiqua" w:eastAsia="Book Antiqua" w:hAnsi="Book Antiqua" w:cs="Book Antiqua"/>
          <w:i/>
          <w:iCs/>
          <w:color w:val="000000"/>
          <w:lang w:val="en-GB"/>
        </w:rPr>
        <w:t>Malawi Med J</w:t>
      </w:r>
      <w:r w:rsidRPr="00E45B22">
        <w:rPr>
          <w:rFonts w:ascii="Book Antiqua" w:eastAsia="Book Antiqua" w:hAnsi="Book Antiqua" w:cs="Book Antiqua"/>
          <w:color w:val="000000"/>
          <w:lang w:val="en-GB"/>
        </w:rPr>
        <w:t xml:space="preserve"> 2012; </w:t>
      </w:r>
      <w:r w:rsidRPr="00E45B22">
        <w:rPr>
          <w:rFonts w:ascii="Book Antiqua" w:eastAsia="Book Antiqua" w:hAnsi="Book Antiqua" w:cs="Book Antiqua"/>
          <w:b/>
          <w:bCs/>
          <w:color w:val="000000"/>
          <w:lang w:val="en-GB"/>
        </w:rPr>
        <w:t>24</w:t>
      </w:r>
      <w:r w:rsidRPr="00E45B22">
        <w:rPr>
          <w:rFonts w:ascii="Book Antiqua" w:eastAsia="Book Antiqua" w:hAnsi="Book Antiqua" w:cs="Book Antiqua"/>
          <w:color w:val="000000"/>
          <w:lang w:val="en-GB"/>
        </w:rPr>
        <w:t>: 69-71 [PMID: 23638278]</w:t>
      </w:r>
    </w:p>
    <w:p w14:paraId="04F139F4"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52 </w:t>
      </w:r>
      <w:r w:rsidRPr="00E45B22">
        <w:rPr>
          <w:rFonts w:ascii="Book Antiqua" w:eastAsia="Book Antiqua" w:hAnsi="Book Antiqua" w:cs="Book Antiqua"/>
          <w:b/>
          <w:bCs/>
          <w:color w:val="000000"/>
          <w:lang w:val="en-GB"/>
        </w:rPr>
        <w:t>Lee MH</w:t>
      </w:r>
      <w:r w:rsidRPr="00E45B22">
        <w:rPr>
          <w:rFonts w:ascii="Book Antiqua" w:eastAsia="Book Antiqua" w:hAnsi="Book Antiqua" w:cs="Book Antiqua"/>
          <w:color w:val="000000"/>
          <w:lang w:val="en-GB"/>
        </w:rPr>
        <w:t xml:space="preserve">, Yang HI, Liu J, </w:t>
      </w:r>
      <w:proofErr w:type="spellStart"/>
      <w:r w:rsidRPr="00E45B22">
        <w:rPr>
          <w:rFonts w:ascii="Book Antiqua" w:eastAsia="Book Antiqua" w:hAnsi="Book Antiqua" w:cs="Book Antiqua"/>
          <w:color w:val="000000"/>
          <w:lang w:val="en-GB"/>
        </w:rPr>
        <w:t>Batrla-Utermann</w:t>
      </w:r>
      <w:proofErr w:type="spellEnd"/>
      <w:r w:rsidRPr="00E45B22">
        <w:rPr>
          <w:rFonts w:ascii="Book Antiqua" w:eastAsia="Book Antiqua" w:hAnsi="Book Antiqua" w:cs="Book Antiqua"/>
          <w:color w:val="000000"/>
          <w:lang w:val="en-GB"/>
        </w:rPr>
        <w:t xml:space="preserve"> R, Jen CL, </w:t>
      </w:r>
      <w:proofErr w:type="spellStart"/>
      <w:r w:rsidRPr="00E45B22">
        <w:rPr>
          <w:rFonts w:ascii="Book Antiqua" w:eastAsia="Book Antiqua" w:hAnsi="Book Antiqua" w:cs="Book Antiqua"/>
          <w:color w:val="000000"/>
          <w:lang w:val="en-GB"/>
        </w:rPr>
        <w:t>Iloeje</w:t>
      </w:r>
      <w:proofErr w:type="spellEnd"/>
      <w:r w:rsidRPr="00E45B22">
        <w:rPr>
          <w:rFonts w:ascii="Book Antiqua" w:eastAsia="Book Antiqua" w:hAnsi="Book Antiqua" w:cs="Book Antiqua"/>
          <w:color w:val="000000"/>
          <w:lang w:val="en-GB"/>
        </w:rPr>
        <w:t xml:space="preserve"> UH, Lu SN, You SL, Wang LY, Chen CJ; R.E.V.E.A.L.-HBV Study Group. Prediction models of long-term cirrhosis and hepatocellular carcinoma risk in chronic hepatitis B patients: risk scores integrating host and virus profiles. </w:t>
      </w:r>
      <w:r w:rsidRPr="00E45B22">
        <w:rPr>
          <w:rFonts w:ascii="Book Antiqua" w:eastAsia="Book Antiqua" w:hAnsi="Book Antiqua" w:cs="Book Antiqua"/>
          <w:i/>
          <w:iCs/>
          <w:color w:val="000000"/>
          <w:lang w:val="en-GB"/>
        </w:rPr>
        <w:t>Hepatology</w:t>
      </w:r>
      <w:r w:rsidRPr="00E45B22">
        <w:rPr>
          <w:rFonts w:ascii="Book Antiqua" w:eastAsia="Book Antiqua" w:hAnsi="Book Antiqua" w:cs="Book Antiqua"/>
          <w:color w:val="000000"/>
          <w:lang w:val="en-GB"/>
        </w:rPr>
        <w:t xml:space="preserve"> 2013; </w:t>
      </w:r>
      <w:r w:rsidRPr="00E45B22">
        <w:rPr>
          <w:rFonts w:ascii="Book Antiqua" w:eastAsia="Book Antiqua" w:hAnsi="Book Antiqua" w:cs="Book Antiqua"/>
          <w:b/>
          <w:bCs/>
          <w:color w:val="000000"/>
          <w:lang w:val="en-GB"/>
        </w:rPr>
        <w:t>58</w:t>
      </w:r>
      <w:r w:rsidRPr="00E45B22">
        <w:rPr>
          <w:rFonts w:ascii="Book Antiqua" w:eastAsia="Book Antiqua" w:hAnsi="Book Antiqua" w:cs="Book Antiqua"/>
          <w:color w:val="000000"/>
          <w:lang w:val="en-GB"/>
        </w:rPr>
        <w:t>: 546-554 [PMID: 23504622 DOI: 10.1002/hep.26385]</w:t>
      </w:r>
    </w:p>
    <w:p w14:paraId="3548FA8A"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53 </w:t>
      </w:r>
      <w:r w:rsidRPr="00E45B22">
        <w:rPr>
          <w:rFonts w:ascii="Book Antiqua" w:eastAsia="Book Antiqua" w:hAnsi="Book Antiqua" w:cs="Book Antiqua"/>
          <w:b/>
          <w:bCs/>
          <w:color w:val="000000"/>
          <w:lang w:val="en-GB"/>
        </w:rPr>
        <w:t>Linge J</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Ekstedt</w:t>
      </w:r>
      <w:proofErr w:type="spellEnd"/>
      <w:r w:rsidRPr="00E45B22">
        <w:rPr>
          <w:rFonts w:ascii="Book Antiqua" w:eastAsia="Book Antiqua" w:hAnsi="Book Antiqua" w:cs="Book Antiqua"/>
          <w:color w:val="000000"/>
          <w:lang w:val="en-GB"/>
        </w:rPr>
        <w:t xml:space="preserve"> M, </w:t>
      </w:r>
      <w:proofErr w:type="spellStart"/>
      <w:r w:rsidRPr="00E45B22">
        <w:rPr>
          <w:rFonts w:ascii="Book Antiqua" w:eastAsia="Book Antiqua" w:hAnsi="Book Antiqua" w:cs="Book Antiqua"/>
          <w:color w:val="000000"/>
          <w:lang w:val="en-GB"/>
        </w:rPr>
        <w:t>Dahlqvist</w:t>
      </w:r>
      <w:proofErr w:type="spellEnd"/>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Leinhard</w:t>
      </w:r>
      <w:proofErr w:type="spellEnd"/>
      <w:r w:rsidRPr="00E45B22">
        <w:rPr>
          <w:rFonts w:ascii="Book Antiqua" w:eastAsia="Book Antiqua" w:hAnsi="Book Antiqua" w:cs="Book Antiqua"/>
          <w:color w:val="000000"/>
          <w:lang w:val="en-GB"/>
        </w:rPr>
        <w:t xml:space="preserve"> O. Adverse muscle composition is linked to poor functional performance and metabolic comorbidities in NAFLD. </w:t>
      </w:r>
      <w:r w:rsidRPr="00E45B22">
        <w:rPr>
          <w:rFonts w:ascii="Book Antiqua" w:eastAsia="Book Antiqua" w:hAnsi="Book Antiqua" w:cs="Book Antiqua"/>
          <w:i/>
          <w:iCs/>
          <w:color w:val="000000"/>
          <w:lang w:val="en-GB"/>
        </w:rPr>
        <w:t>JHEP Rep</w:t>
      </w:r>
      <w:r w:rsidRPr="00E45B22">
        <w:rPr>
          <w:rFonts w:ascii="Book Antiqua" w:eastAsia="Book Antiqua" w:hAnsi="Book Antiqua" w:cs="Book Antiqua"/>
          <w:color w:val="000000"/>
          <w:lang w:val="en-GB"/>
        </w:rPr>
        <w:t xml:space="preserve"> 2021; </w:t>
      </w:r>
      <w:r w:rsidRPr="00E45B22">
        <w:rPr>
          <w:rFonts w:ascii="Book Antiqua" w:eastAsia="Book Antiqua" w:hAnsi="Book Antiqua" w:cs="Book Antiqua"/>
          <w:b/>
          <w:bCs/>
          <w:color w:val="000000"/>
          <w:lang w:val="en-GB"/>
        </w:rPr>
        <w:t>3</w:t>
      </w:r>
      <w:r w:rsidRPr="00E45B22">
        <w:rPr>
          <w:rFonts w:ascii="Book Antiqua" w:eastAsia="Book Antiqua" w:hAnsi="Book Antiqua" w:cs="Book Antiqua"/>
          <w:color w:val="000000"/>
          <w:lang w:val="en-GB"/>
        </w:rPr>
        <w:t>: 100197 [PMID: 33598647 DOI: 10.1016/j.jhepr.2020.100197]</w:t>
      </w:r>
    </w:p>
    <w:p w14:paraId="4BC0631D"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54 </w:t>
      </w:r>
      <w:r w:rsidRPr="00E45B22">
        <w:rPr>
          <w:rFonts w:ascii="Book Antiqua" w:eastAsia="Book Antiqua" w:hAnsi="Book Antiqua" w:cs="Book Antiqua"/>
          <w:b/>
          <w:bCs/>
          <w:color w:val="000000"/>
          <w:lang w:val="en-GB"/>
        </w:rPr>
        <w:t>Lee YH</w:t>
      </w:r>
      <w:r w:rsidRPr="00E45B22">
        <w:rPr>
          <w:rFonts w:ascii="Book Antiqua" w:eastAsia="Book Antiqua" w:hAnsi="Book Antiqua" w:cs="Book Antiqua"/>
          <w:color w:val="000000"/>
          <w:lang w:val="en-GB"/>
        </w:rPr>
        <w:t xml:space="preserve">, Kim SU, Song K, Park JY, Kim DY, </w:t>
      </w:r>
      <w:proofErr w:type="spellStart"/>
      <w:r w:rsidRPr="00E45B22">
        <w:rPr>
          <w:rFonts w:ascii="Book Antiqua" w:eastAsia="Book Antiqua" w:hAnsi="Book Antiqua" w:cs="Book Antiqua"/>
          <w:color w:val="000000"/>
          <w:lang w:val="en-GB"/>
        </w:rPr>
        <w:t>Ahn</w:t>
      </w:r>
      <w:proofErr w:type="spellEnd"/>
      <w:r w:rsidRPr="00E45B22">
        <w:rPr>
          <w:rFonts w:ascii="Book Antiqua" w:eastAsia="Book Antiqua" w:hAnsi="Book Antiqua" w:cs="Book Antiqua"/>
          <w:color w:val="000000"/>
          <w:lang w:val="en-GB"/>
        </w:rPr>
        <w:t xml:space="preserve"> SH, Lee BW, Kang ES, Cha BS, Han KH. Sarcopenia is associated with significant liver fibrosis independently of obesity and </w:t>
      </w:r>
      <w:r w:rsidRPr="00E45B22">
        <w:rPr>
          <w:rFonts w:ascii="Book Antiqua" w:eastAsia="Book Antiqua" w:hAnsi="Book Antiqua" w:cs="Book Antiqua"/>
          <w:color w:val="000000"/>
          <w:lang w:val="en-GB"/>
        </w:rPr>
        <w:lastRenderedPageBreak/>
        <w:t xml:space="preserve">insulin resistance in </w:t>
      </w:r>
      <w:proofErr w:type="spellStart"/>
      <w:r w:rsidRPr="00E45B22">
        <w:rPr>
          <w:rFonts w:ascii="Book Antiqua" w:eastAsia="Book Antiqua" w:hAnsi="Book Antiqua" w:cs="Book Antiqua"/>
          <w:color w:val="000000"/>
          <w:lang w:val="en-GB"/>
        </w:rPr>
        <w:t>nonalcoholic</w:t>
      </w:r>
      <w:proofErr w:type="spellEnd"/>
      <w:r w:rsidRPr="00E45B22">
        <w:rPr>
          <w:rFonts w:ascii="Book Antiqua" w:eastAsia="Book Antiqua" w:hAnsi="Book Antiqua" w:cs="Book Antiqua"/>
          <w:color w:val="000000"/>
          <w:lang w:val="en-GB"/>
        </w:rPr>
        <w:t xml:space="preserve"> fatty liver disease: Nationwide surveys (KNHANES 2008-2011). </w:t>
      </w:r>
      <w:r w:rsidRPr="00E45B22">
        <w:rPr>
          <w:rFonts w:ascii="Book Antiqua" w:eastAsia="Book Antiqua" w:hAnsi="Book Antiqua" w:cs="Book Antiqua"/>
          <w:i/>
          <w:iCs/>
          <w:color w:val="000000"/>
          <w:lang w:val="en-GB"/>
        </w:rPr>
        <w:t>Hepatology</w:t>
      </w:r>
      <w:r w:rsidRPr="00E45B22">
        <w:rPr>
          <w:rFonts w:ascii="Book Antiqua" w:eastAsia="Book Antiqua" w:hAnsi="Book Antiqua" w:cs="Book Antiqua"/>
          <w:color w:val="000000"/>
          <w:lang w:val="en-GB"/>
        </w:rPr>
        <w:t xml:space="preserve"> 2016; </w:t>
      </w:r>
      <w:r w:rsidRPr="00E45B22">
        <w:rPr>
          <w:rFonts w:ascii="Book Antiqua" w:eastAsia="Book Antiqua" w:hAnsi="Book Antiqua" w:cs="Book Antiqua"/>
          <w:b/>
          <w:bCs/>
          <w:color w:val="000000"/>
          <w:lang w:val="en-GB"/>
        </w:rPr>
        <w:t>63</w:t>
      </w:r>
      <w:r w:rsidRPr="00E45B22">
        <w:rPr>
          <w:rFonts w:ascii="Book Antiqua" w:eastAsia="Book Antiqua" w:hAnsi="Book Antiqua" w:cs="Book Antiqua"/>
          <w:color w:val="000000"/>
          <w:lang w:val="en-GB"/>
        </w:rPr>
        <w:t>: 776-786 [PMID: 26638128 DOI: 10.1002/hep.28376]</w:t>
      </w:r>
    </w:p>
    <w:p w14:paraId="2EA7275A"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55 </w:t>
      </w:r>
      <w:r w:rsidRPr="00E45B22">
        <w:rPr>
          <w:rFonts w:ascii="Book Antiqua" w:eastAsia="Book Antiqua" w:hAnsi="Book Antiqua" w:cs="Book Antiqua"/>
          <w:b/>
          <w:bCs/>
          <w:color w:val="000000"/>
          <w:lang w:val="en-GB"/>
        </w:rPr>
        <w:t>Lee YH</w:t>
      </w:r>
      <w:r w:rsidRPr="00E45B22">
        <w:rPr>
          <w:rFonts w:ascii="Book Antiqua" w:eastAsia="Book Antiqua" w:hAnsi="Book Antiqua" w:cs="Book Antiqua"/>
          <w:color w:val="000000"/>
          <w:lang w:val="en-GB"/>
        </w:rPr>
        <w:t xml:space="preserve">, Jung KS, Kim SU, Yoon HJ, Yun YJ, Lee BW, Kang ES, Han KH, Lee HC, Cha BS. </w:t>
      </w:r>
      <w:proofErr w:type="spellStart"/>
      <w:r w:rsidRPr="00E45B22">
        <w:rPr>
          <w:rFonts w:ascii="Book Antiqua" w:eastAsia="Book Antiqua" w:hAnsi="Book Antiqua" w:cs="Book Antiqua"/>
          <w:color w:val="000000"/>
          <w:lang w:val="en-GB"/>
        </w:rPr>
        <w:t>Sarcopaenia</w:t>
      </w:r>
      <w:proofErr w:type="spellEnd"/>
      <w:r w:rsidRPr="00E45B22">
        <w:rPr>
          <w:rFonts w:ascii="Book Antiqua" w:eastAsia="Book Antiqua" w:hAnsi="Book Antiqua" w:cs="Book Antiqua"/>
          <w:color w:val="000000"/>
          <w:lang w:val="en-GB"/>
        </w:rPr>
        <w:t xml:space="preserve"> is associated with NAFLD independently of obesity and insulin resistance: Nationwide surveys (KNHANES 2008-2011). </w:t>
      </w:r>
      <w:r w:rsidRPr="00E45B22">
        <w:rPr>
          <w:rFonts w:ascii="Book Antiqua" w:eastAsia="Book Antiqua" w:hAnsi="Book Antiqua" w:cs="Book Antiqua"/>
          <w:i/>
          <w:iCs/>
          <w:color w:val="000000"/>
          <w:lang w:val="en-GB"/>
        </w:rPr>
        <w:t>J Hepatol</w:t>
      </w:r>
      <w:r w:rsidRPr="00E45B22">
        <w:rPr>
          <w:rFonts w:ascii="Book Antiqua" w:eastAsia="Book Antiqua" w:hAnsi="Book Antiqua" w:cs="Book Antiqua"/>
          <w:color w:val="000000"/>
          <w:lang w:val="en-GB"/>
        </w:rPr>
        <w:t xml:space="preserve"> 2015; </w:t>
      </w:r>
      <w:r w:rsidRPr="00E45B22">
        <w:rPr>
          <w:rFonts w:ascii="Book Antiqua" w:eastAsia="Book Antiqua" w:hAnsi="Book Antiqua" w:cs="Book Antiqua"/>
          <w:b/>
          <w:bCs/>
          <w:color w:val="000000"/>
          <w:lang w:val="en-GB"/>
        </w:rPr>
        <w:t>63</w:t>
      </w:r>
      <w:r w:rsidRPr="00E45B22">
        <w:rPr>
          <w:rFonts w:ascii="Book Antiqua" w:eastAsia="Book Antiqua" w:hAnsi="Book Antiqua" w:cs="Book Antiqua"/>
          <w:color w:val="000000"/>
          <w:lang w:val="en-GB"/>
        </w:rPr>
        <w:t>: 486-493 [PMID: 25772036 DOI: 10.1016/j.jhep.2015.02.051]</w:t>
      </w:r>
    </w:p>
    <w:p w14:paraId="5D9D7D0A"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56 </w:t>
      </w:r>
      <w:r w:rsidRPr="00E45B22">
        <w:rPr>
          <w:rFonts w:ascii="Book Antiqua" w:eastAsia="Book Antiqua" w:hAnsi="Book Antiqua" w:cs="Book Antiqua"/>
          <w:b/>
          <w:bCs/>
          <w:color w:val="000000"/>
          <w:lang w:val="en-GB"/>
        </w:rPr>
        <w:t>Fan R</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Niu</w:t>
      </w:r>
      <w:proofErr w:type="spellEnd"/>
      <w:r w:rsidRPr="00E45B22">
        <w:rPr>
          <w:rFonts w:ascii="Book Antiqua" w:eastAsia="Book Antiqua" w:hAnsi="Book Antiqua" w:cs="Book Antiqua"/>
          <w:color w:val="000000"/>
          <w:lang w:val="en-GB"/>
        </w:rPr>
        <w:t xml:space="preserve"> J, Ma H, </w:t>
      </w:r>
      <w:proofErr w:type="spellStart"/>
      <w:r w:rsidRPr="00E45B22">
        <w:rPr>
          <w:rFonts w:ascii="Book Antiqua" w:eastAsia="Book Antiqua" w:hAnsi="Book Antiqua" w:cs="Book Antiqua"/>
          <w:color w:val="000000"/>
          <w:lang w:val="en-GB"/>
        </w:rPr>
        <w:t>Xie</w:t>
      </w:r>
      <w:proofErr w:type="spellEnd"/>
      <w:r w:rsidRPr="00E45B22">
        <w:rPr>
          <w:rFonts w:ascii="Book Antiqua" w:eastAsia="Book Antiqua" w:hAnsi="Book Antiqua" w:cs="Book Antiqua"/>
          <w:color w:val="000000"/>
          <w:lang w:val="en-GB"/>
        </w:rPr>
        <w:t xml:space="preserve"> Q, Cheng J, Rao H, Dou X, </w:t>
      </w:r>
      <w:proofErr w:type="spellStart"/>
      <w:r w:rsidRPr="00E45B22">
        <w:rPr>
          <w:rFonts w:ascii="Book Antiqua" w:eastAsia="Book Antiqua" w:hAnsi="Book Antiqua" w:cs="Book Antiqua"/>
          <w:color w:val="000000"/>
          <w:lang w:val="en-GB"/>
        </w:rPr>
        <w:t>Xie</w:t>
      </w:r>
      <w:proofErr w:type="spellEnd"/>
      <w:r w:rsidRPr="00E45B22">
        <w:rPr>
          <w:rFonts w:ascii="Book Antiqua" w:eastAsia="Book Antiqua" w:hAnsi="Book Antiqua" w:cs="Book Antiqua"/>
          <w:color w:val="000000"/>
          <w:lang w:val="en-GB"/>
        </w:rPr>
        <w:t xml:space="preserve"> J, Zhao W, Peng J, Gao Z, Gao H, Chen X, Chen J, Li Q, Tang H, Zhang Z, Ren H, Cheng M, Liang X, Zhu C, Wei L, Jia J, Sun J, Hou J; Chronic Hepatitis B Study Consortium. Association of central obesity with hepatocellular carcinoma in patients with chronic hepatitis B receiving antiviral therapy. </w:t>
      </w:r>
      <w:r w:rsidRPr="00E45B22">
        <w:rPr>
          <w:rFonts w:ascii="Book Antiqua" w:eastAsia="Book Antiqua" w:hAnsi="Book Antiqua" w:cs="Book Antiqua"/>
          <w:i/>
          <w:iCs/>
          <w:color w:val="000000"/>
          <w:lang w:val="en-GB"/>
        </w:rPr>
        <w:t xml:space="preserve">Aliment </w:t>
      </w:r>
      <w:proofErr w:type="spellStart"/>
      <w:r w:rsidRPr="00E45B22">
        <w:rPr>
          <w:rFonts w:ascii="Book Antiqua" w:eastAsia="Book Antiqua" w:hAnsi="Book Antiqua" w:cs="Book Antiqua"/>
          <w:i/>
          <w:iCs/>
          <w:color w:val="000000"/>
          <w:lang w:val="en-GB"/>
        </w:rPr>
        <w:t>Pharmacol</w:t>
      </w:r>
      <w:proofErr w:type="spellEnd"/>
      <w:r w:rsidRPr="00E45B22">
        <w:rPr>
          <w:rFonts w:ascii="Book Antiqua" w:eastAsia="Book Antiqua" w:hAnsi="Book Antiqua" w:cs="Book Antiqua"/>
          <w:i/>
          <w:iCs/>
          <w:color w:val="000000"/>
          <w:lang w:val="en-GB"/>
        </w:rPr>
        <w:t xml:space="preserve"> </w:t>
      </w:r>
      <w:proofErr w:type="spellStart"/>
      <w:r w:rsidRPr="00E45B22">
        <w:rPr>
          <w:rFonts w:ascii="Book Antiqua" w:eastAsia="Book Antiqua" w:hAnsi="Book Antiqua" w:cs="Book Antiqua"/>
          <w:i/>
          <w:iCs/>
          <w:color w:val="000000"/>
          <w:lang w:val="en-GB"/>
        </w:rPr>
        <w:t>Ther</w:t>
      </w:r>
      <w:proofErr w:type="spellEnd"/>
      <w:r w:rsidRPr="00E45B22">
        <w:rPr>
          <w:rFonts w:ascii="Book Antiqua" w:eastAsia="Book Antiqua" w:hAnsi="Book Antiqua" w:cs="Book Antiqua"/>
          <w:color w:val="000000"/>
          <w:lang w:val="en-GB"/>
        </w:rPr>
        <w:t xml:space="preserve"> 2021; </w:t>
      </w:r>
      <w:r w:rsidRPr="00E45B22">
        <w:rPr>
          <w:rFonts w:ascii="Book Antiqua" w:eastAsia="Book Antiqua" w:hAnsi="Book Antiqua" w:cs="Book Antiqua"/>
          <w:b/>
          <w:bCs/>
          <w:color w:val="000000"/>
          <w:lang w:val="en-GB"/>
        </w:rPr>
        <w:t>54</w:t>
      </w:r>
      <w:r w:rsidRPr="00E45B22">
        <w:rPr>
          <w:rFonts w:ascii="Book Antiqua" w:eastAsia="Book Antiqua" w:hAnsi="Book Antiqua" w:cs="Book Antiqua"/>
          <w:color w:val="000000"/>
          <w:lang w:val="en-GB"/>
        </w:rPr>
        <w:t>: 329-338 [PMID: 34157146 DOI: 10.1111/apt.16469]</w:t>
      </w:r>
    </w:p>
    <w:p w14:paraId="7DD2BE33"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57 </w:t>
      </w:r>
      <w:r w:rsidRPr="00E45B22">
        <w:rPr>
          <w:rFonts w:ascii="Book Antiqua" w:eastAsia="Book Antiqua" w:hAnsi="Book Antiqua" w:cs="Book Antiqua"/>
          <w:b/>
          <w:bCs/>
          <w:color w:val="000000"/>
          <w:lang w:val="en-GB"/>
        </w:rPr>
        <w:t>Venter WDF</w:t>
      </w:r>
      <w:r w:rsidRPr="00E45B22">
        <w:rPr>
          <w:rFonts w:ascii="Book Antiqua" w:eastAsia="Book Antiqua" w:hAnsi="Book Antiqua" w:cs="Book Antiqua"/>
          <w:color w:val="000000"/>
          <w:lang w:val="en-GB"/>
        </w:rPr>
        <w:t xml:space="preserve">, Moorhouse M, Sokhela S, </w:t>
      </w:r>
      <w:proofErr w:type="spellStart"/>
      <w:r w:rsidRPr="00E45B22">
        <w:rPr>
          <w:rFonts w:ascii="Book Antiqua" w:eastAsia="Book Antiqua" w:hAnsi="Book Antiqua" w:cs="Book Antiqua"/>
          <w:color w:val="000000"/>
          <w:lang w:val="en-GB"/>
        </w:rPr>
        <w:t>Fairlie</w:t>
      </w:r>
      <w:proofErr w:type="spellEnd"/>
      <w:r w:rsidRPr="00E45B22">
        <w:rPr>
          <w:rFonts w:ascii="Book Antiqua" w:eastAsia="Book Antiqua" w:hAnsi="Book Antiqua" w:cs="Book Antiqua"/>
          <w:color w:val="000000"/>
          <w:lang w:val="en-GB"/>
        </w:rPr>
        <w:t xml:space="preserve"> L, </w:t>
      </w:r>
      <w:proofErr w:type="spellStart"/>
      <w:r w:rsidRPr="00E45B22">
        <w:rPr>
          <w:rFonts w:ascii="Book Antiqua" w:eastAsia="Book Antiqua" w:hAnsi="Book Antiqua" w:cs="Book Antiqua"/>
          <w:color w:val="000000"/>
          <w:lang w:val="en-GB"/>
        </w:rPr>
        <w:t>Mashabane</w:t>
      </w:r>
      <w:proofErr w:type="spellEnd"/>
      <w:r w:rsidRPr="00E45B22">
        <w:rPr>
          <w:rFonts w:ascii="Book Antiqua" w:eastAsia="Book Antiqua" w:hAnsi="Book Antiqua" w:cs="Book Antiqua"/>
          <w:color w:val="000000"/>
          <w:lang w:val="en-GB"/>
        </w:rPr>
        <w:t xml:space="preserve"> N, </w:t>
      </w:r>
      <w:proofErr w:type="spellStart"/>
      <w:r w:rsidRPr="00E45B22">
        <w:rPr>
          <w:rFonts w:ascii="Book Antiqua" w:eastAsia="Book Antiqua" w:hAnsi="Book Antiqua" w:cs="Book Antiqua"/>
          <w:color w:val="000000"/>
          <w:lang w:val="en-GB"/>
        </w:rPr>
        <w:t>Masenya</w:t>
      </w:r>
      <w:proofErr w:type="spellEnd"/>
      <w:r w:rsidRPr="00E45B22">
        <w:rPr>
          <w:rFonts w:ascii="Book Antiqua" w:eastAsia="Book Antiqua" w:hAnsi="Book Antiqua" w:cs="Book Antiqua"/>
          <w:color w:val="000000"/>
          <w:lang w:val="en-GB"/>
        </w:rPr>
        <w:t xml:space="preserve"> M, Serenata C, </w:t>
      </w:r>
      <w:proofErr w:type="spellStart"/>
      <w:r w:rsidRPr="00E45B22">
        <w:rPr>
          <w:rFonts w:ascii="Book Antiqua" w:eastAsia="Book Antiqua" w:hAnsi="Book Antiqua" w:cs="Book Antiqua"/>
          <w:color w:val="000000"/>
          <w:lang w:val="en-GB"/>
        </w:rPr>
        <w:t>Akpomiemie</w:t>
      </w:r>
      <w:proofErr w:type="spellEnd"/>
      <w:r w:rsidRPr="00E45B22">
        <w:rPr>
          <w:rFonts w:ascii="Book Antiqua" w:eastAsia="Book Antiqua" w:hAnsi="Book Antiqua" w:cs="Book Antiqua"/>
          <w:color w:val="000000"/>
          <w:lang w:val="en-GB"/>
        </w:rPr>
        <w:t xml:space="preserve"> G, </w:t>
      </w:r>
      <w:proofErr w:type="spellStart"/>
      <w:r w:rsidRPr="00E45B22">
        <w:rPr>
          <w:rFonts w:ascii="Book Antiqua" w:eastAsia="Book Antiqua" w:hAnsi="Book Antiqua" w:cs="Book Antiqua"/>
          <w:color w:val="000000"/>
          <w:lang w:val="en-GB"/>
        </w:rPr>
        <w:t>Qavi</w:t>
      </w:r>
      <w:proofErr w:type="spellEnd"/>
      <w:r w:rsidRPr="00E45B22">
        <w:rPr>
          <w:rFonts w:ascii="Book Antiqua" w:eastAsia="Book Antiqua" w:hAnsi="Book Antiqua" w:cs="Book Antiqua"/>
          <w:color w:val="000000"/>
          <w:lang w:val="en-GB"/>
        </w:rPr>
        <w:t xml:space="preserve"> A, </w:t>
      </w:r>
      <w:proofErr w:type="spellStart"/>
      <w:r w:rsidRPr="00E45B22">
        <w:rPr>
          <w:rFonts w:ascii="Book Antiqua" w:eastAsia="Book Antiqua" w:hAnsi="Book Antiqua" w:cs="Book Antiqua"/>
          <w:color w:val="000000"/>
          <w:lang w:val="en-GB"/>
        </w:rPr>
        <w:t>Chandiwana</w:t>
      </w:r>
      <w:proofErr w:type="spellEnd"/>
      <w:r w:rsidRPr="00E45B22">
        <w:rPr>
          <w:rFonts w:ascii="Book Antiqua" w:eastAsia="Book Antiqua" w:hAnsi="Book Antiqua" w:cs="Book Antiqua"/>
          <w:color w:val="000000"/>
          <w:lang w:val="en-GB"/>
        </w:rPr>
        <w:t xml:space="preserve"> N, Norris S, </w:t>
      </w:r>
      <w:proofErr w:type="spellStart"/>
      <w:r w:rsidRPr="00E45B22">
        <w:rPr>
          <w:rFonts w:ascii="Book Antiqua" w:eastAsia="Book Antiqua" w:hAnsi="Book Antiqua" w:cs="Book Antiqua"/>
          <w:color w:val="000000"/>
          <w:lang w:val="en-GB"/>
        </w:rPr>
        <w:t>Chersich</w:t>
      </w:r>
      <w:proofErr w:type="spellEnd"/>
      <w:r w:rsidRPr="00E45B22">
        <w:rPr>
          <w:rFonts w:ascii="Book Antiqua" w:eastAsia="Book Antiqua" w:hAnsi="Book Antiqua" w:cs="Book Antiqua"/>
          <w:color w:val="000000"/>
          <w:lang w:val="en-GB"/>
        </w:rPr>
        <w:t xml:space="preserve"> M, </w:t>
      </w:r>
      <w:proofErr w:type="spellStart"/>
      <w:r w:rsidRPr="00E45B22">
        <w:rPr>
          <w:rFonts w:ascii="Book Antiqua" w:eastAsia="Book Antiqua" w:hAnsi="Book Antiqua" w:cs="Book Antiqua"/>
          <w:color w:val="000000"/>
          <w:lang w:val="en-GB"/>
        </w:rPr>
        <w:t>Clayden</w:t>
      </w:r>
      <w:proofErr w:type="spellEnd"/>
      <w:r w:rsidRPr="00E45B22">
        <w:rPr>
          <w:rFonts w:ascii="Book Antiqua" w:eastAsia="Book Antiqua" w:hAnsi="Book Antiqua" w:cs="Book Antiqua"/>
          <w:color w:val="000000"/>
          <w:lang w:val="en-GB"/>
        </w:rPr>
        <w:t xml:space="preserve"> P, Abrams E, </w:t>
      </w:r>
      <w:proofErr w:type="spellStart"/>
      <w:r w:rsidRPr="00E45B22">
        <w:rPr>
          <w:rFonts w:ascii="Book Antiqua" w:eastAsia="Book Antiqua" w:hAnsi="Book Antiqua" w:cs="Book Antiqua"/>
          <w:color w:val="000000"/>
          <w:lang w:val="en-GB"/>
        </w:rPr>
        <w:t>Arulappan</w:t>
      </w:r>
      <w:proofErr w:type="spellEnd"/>
      <w:r w:rsidRPr="00E45B22">
        <w:rPr>
          <w:rFonts w:ascii="Book Antiqua" w:eastAsia="Book Antiqua" w:hAnsi="Book Antiqua" w:cs="Book Antiqua"/>
          <w:color w:val="000000"/>
          <w:lang w:val="en-GB"/>
        </w:rPr>
        <w:t xml:space="preserve"> N, Vos A, McCann K, Simmons B, Hill A. Dolutegravir plus Two Different Prodrugs of Tenofovir to Treat HIV. </w:t>
      </w:r>
      <w:r w:rsidRPr="00E45B22">
        <w:rPr>
          <w:rFonts w:ascii="Book Antiqua" w:eastAsia="Book Antiqua" w:hAnsi="Book Antiqua" w:cs="Book Antiqua"/>
          <w:i/>
          <w:iCs/>
          <w:color w:val="000000"/>
          <w:lang w:val="en-GB"/>
        </w:rPr>
        <w:t xml:space="preserve">N </w:t>
      </w:r>
      <w:proofErr w:type="spellStart"/>
      <w:r w:rsidRPr="00E45B22">
        <w:rPr>
          <w:rFonts w:ascii="Book Antiqua" w:eastAsia="Book Antiqua" w:hAnsi="Book Antiqua" w:cs="Book Antiqua"/>
          <w:i/>
          <w:iCs/>
          <w:color w:val="000000"/>
          <w:lang w:val="en-GB"/>
        </w:rPr>
        <w:t>Engl</w:t>
      </w:r>
      <w:proofErr w:type="spellEnd"/>
      <w:r w:rsidRPr="00E45B22">
        <w:rPr>
          <w:rFonts w:ascii="Book Antiqua" w:eastAsia="Book Antiqua" w:hAnsi="Book Antiqua" w:cs="Book Antiqua"/>
          <w:i/>
          <w:iCs/>
          <w:color w:val="000000"/>
          <w:lang w:val="en-GB"/>
        </w:rPr>
        <w:t xml:space="preserve"> J Med</w:t>
      </w:r>
      <w:r w:rsidRPr="00E45B22">
        <w:rPr>
          <w:rFonts w:ascii="Book Antiqua" w:eastAsia="Book Antiqua" w:hAnsi="Book Antiqua" w:cs="Book Antiqua"/>
          <w:color w:val="000000"/>
          <w:lang w:val="en-GB"/>
        </w:rPr>
        <w:t xml:space="preserve"> 2019; </w:t>
      </w:r>
      <w:r w:rsidRPr="00E45B22">
        <w:rPr>
          <w:rFonts w:ascii="Book Antiqua" w:eastAsia="Book Antiqua" w:hAnsi="Book Antiqua" w:cs="Book Antiqua"/>
          <w:b/>
          <w:bCs/>
          <w:color w:val="000000"/>
          <w:lang w:val="en-GB"/>
        </w:rPr>
        <w:t>381</w:t>
      </w:r>
      <w:r w:rsidRPr="00E45B22">
        <w:rPr>
          <w:rFonts w:ascii="Book Antiqua" w:eastAsia="Book Antiqua" w:hAnsi="Book Antiqua" w:cs="Book Antiqua"/>
          <w:color w:val="000000"/>
          <w:lang w:val="en-GB"/>
        </w:rPr>
        <w:t>: 803-815 [PMID: 31339677 DOI: 10.1056/NEJMoa1902824]</w:t>
      </w:r>
    </w:p>
    <w:p w14:paraId="18D79501" w14:textId="77777777" w:rsidR="00BD3F97" w:rsidRPr="00E45B22" w:rsidRDefault="00BD3F97" w:rsidP="0023087C">
      <w:pPr>
        <w:spacing w:line="360" w:lineRule="auto"/>
        <w:jc w:val="both"/>
        <w:rPr>
          <w:rFonts w:ascii="Book Antiqua" w:eastAsia="Book Antiqua" w:hAnsi="Book Antiqua" w:cs="Book Antiqua"/>
          <w:color w:val="000000"/>
          <w:lang w:val="en-GB"/>
        </w:rPr>
      </w:pPr>
      <w:r w:rsidRPr="00E45B22">
        <w:rPr>
          <w:rFonts w:ascii="Book Antiqua" w:eastAsia="Book Antiqua" w:hAnsi="Book Antiqua" w:cs="Book Antiqua"/>
          <w:color w:val="000000"/>
          <w:lang w:val="en-GB"/>
        </w:rPr>
        <w:t xml:space="preserve">58 </w:t>
      </w:r>
      <w:r w:rsidRPr="00E45B22">
        <w:rPr>
          <w:rFonts w:ascii="Book Antiqua" w:eastAsia="Book Antiqua" w:hAnsi="Book Antiqua" w:cs="Book Antiqua"/>
          <w:b/>
          <w:bCs/>
          <w:color w:val="000000"/>
          <w:lang w:val="en-GB"/>
        </w:rPr>
        <w:t>Yao J</w:t>
      </w:r>
      <w:r w:rsidRPr="00E45B22">
        <w:rPr>
          <w:rFonts w:ascii="Book Antiqua" w:eastAsia="Book Antiqua" w:hAnsi="Book Antiqua" w:cs="Book Antiqua"/>
          <w:color w:val="000000"/>
          <w:lang w:val="en-GB"/>
        </w:rPr>
        <w:t xml:space="preserve">, Zhou L, Hua X, Kong M, Chen Y, Duan Z. Effects of </w:t>
      </w:r>
      <w:proofErr w:type="spellStart"/>
      <w:r w:rsidRPr="00E45B22">
        <w:rPr>
          <w:rFonts w:ascii="Book Antiqua" w:eastAsia="Book Antiqua" w:hAnsi="Book Antiqua" w:cs="Book Antiqua"/>
          <w:color w:val="000000"/>
          <w:lang w:val="en-GB"/>
        </w:rPr>
        <w:t>nucleos</w:t>
      </w:r>
      <w:proofErr w:type="spellEnd"/>
      <w:r w:rsidRPr="00E45B22">
        <w:rPr>
          <w:rFonts w:ascii="Book Antiqua" w:eastAsia="Book Antiqua" w:hAnsi="Book Antiqua" w:cs="Book Antiqua"/>
          <w:color w:val="000000"/>
          <w:lang w:val="en-GB"/>
        </w:rPr>
        <w:t xml:space="preserve">(t)ide </w:t>
      </w:r>
      <w:proofErr w:type="spellStart"/>
      <w:r w:rsidRPr="00E45B22">
        <w:rPr>
          <w:rFonts w:ascii="Book Antiqua" w:eastAsia="Book Antiqua" w:hAnsi="Book Antiqua" w:cs="Book Antiqua"/>
          <w:color w:val="000000"/>
          <w:lang w:val="en-GB"/>
        </w:rPr>
        <w:t>analogs</w:t>
      </w:r>
      <w:proofErr w:type="spellEnd"/>
      <w:r w:rsidRPr="00E45B22">
        <w:rPr>
          <w:rFonts w:ascii="Book Antiqua" w:eastAsia="Book Antiqua" w:hAnsi="Book Antiqua" w:cs="Book Antiqua"/>
          <w:color w:val="000000"/>
          <w:lang w:val="en-GB"/>
        </w:rPr>
        <w:t xml:space="preserve"> on body composition in HBV-infected men: An age- and BMI-matched, cross-sectional</w:t>
      </w:r>
      <w:r w:rsidRPr="00E45B22">
        <w:rPr>
          <w:rFonts w:ascii="Book Antiqua" w:hAnsi="Book Antiqua" w:cs="Book Antiqua"/>
          <w:color w:val="000000"/>
          <w:lang w:val="en-GB" w:eastAsia="zh-CN"/>
        </w:rPr>
        <w:t xml:space="preserve"> </w:t>
      </w:r>
      <w:r w:rsidRPr="00E45B22">
        <w:rPr>
          <w:rFonts w:ascii="Book Antiqua" w:eastAsia="Book Antiqua" w:hAnsi="Book Antiqua" w:cs="Book Antiqua"/>
          <w:color w:val="000000"/>
          <w:lang w:val="en-GB"/>
        </w:rPr>
        <w:t xml:space="preserve">study. </w:t>
      </w:r>
      <w:r w:rsidRPr="00E45B22">
        <w:rPr>
          <w:rFonts w:ascii="Book Antiqua" w:eastAsia="Book Antiqua" w:hAnsi="Book Antiqua" w:cs="Book Antiqua"/>
          <w:i/>
          <w:iCs/>
          <w:color w:val="000000"/>
          <w:lang w:val="en-GB"/>
        </w:rPr>
        <w:t>Nutrition</w:t>
      </w:r>
      <w:r w:rsidRPr="00E45B22">
        <w:rPr>
          <w:rFonts w:ascii="Book Antiqua" w:eastAsia="Book Antiqua" w:hAnsi="Book Antiqua" w:cs="Book Antiqua"/>
          <w:color w:val="000000"/>
          <w:lang w:val="en-GB"/>
        </w:rPr>
        <w:t xml:space="preserve"> 2016; </w:t>
      </w:r>
      <w:r w:rsidRPr="00E45B22">
        <w:rPr>
          <w:rFonts w:ascii="Book Antiqua" w:eastAsia="Book Antiqua" w:hAnsi="Book Antiqua" w:cs="Book Antiqua"/>
          <w:b/>
          <w:bCs/>
          <w:color w:val="000000"/>
          <w:lang w:val="en-GB"/>
        </w:rPr>
        <w:t>32</w:t>
      </w:r>
      <w:r w:rsidRPr="00E45B22">
        <w:rPr>
          <w:rFonts w:ascii="Book Antiqua" w:eastAsia="Book Antiqua" w:hAnsi="Book Antiqua" w:cs="Book Antiqua"/>
          <w:color w:val="000000"/>
          <w:lang w:val="en-GB"/>
        </w:rPr>
        <w:t>: 1206-1210 [PMID: 27283043 DOI: 10.1016/j.nut.2016.04.001]</w:t>
      </w:r>
    </w:p>
    <w:p w14:paraId="2CF99447" w14:textId="015D84E0" w:rsidR="00A77B3E" w:rsidRPr="00E45B22" w:rsidRDefault="00BD3F9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 xml:space="preserve">59 </w:t>
      </w:r>
      <w:proofErr w:type="spellStart"/>
      <w:r w:rsidRPr="00E45B22">
        <w:rPr>
          <w:rFonts w:ascii="Book Antiqua" w:eastAsia="Book Antiqua" w:hAnsi="Book Antiqua" w:cs="Book Antiqua"/>
          <w:b/>
          <w:bCs/>
          <w:color w:val="000000"/>
          <w:lang w:val="en-GB"/>
        </w:rPr>
        <w:t>Madeddu</w:t>
      </w:r>
      <w:proofErr w:type="spellEnd"/>
      <w:r w:rsidRPr="00E45B22">
        <w:rPr>
          <w:rFonts w:ascii="Book Antiqua" w:eastAsia="Book Antiqua" w:hAnsi="Book Antiqua" w:cs="Book Antiqua"/>
          <w:b/>
          <w:bCs/>
          <w:color w:val="000000"/>
          <w:lang w:val="en-GB"/>
        </w:rPr>
        <w:t xml:space="preserve"> G</w:t>
      </w:r>
      <w:r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Soddu</w:t>
      </w:r>
      <w:proofErr w:type="spellEnd"/>
      <w:r w:rsidRPr="00E45B22">
        <w:rPr>
          <w:rFonts w:ascii="Book Antiqua" w:eastAsia="Book Antiqua" w:hAnsi="Book Antiqua" w:cs="Book Antiqua"/>
          <w:color w:val="000000"/>
          <w:lang w:val="en-GB"/>
        </w:rPr>
        <w:t xml:space="preserve"> A, </w:t>
      </w:r>
      <w:proofErr w:type="spellStart"/>
      <w:r w:rsidRPr="00E45B22">
        <w:rPr>
          <w:rFonts w:ascii="Book Antiqua" w:eastAsia="Book Antiqua" w:hAnsi="Book Antiqua" w:cs="Book Antiqua"/>
          <w:color w:val="000000"/>
          <w:lang w:val="en-GB"/>
        </w:rPr>
        <w:t>Mannu</w:t>
      </w:r>
      <w:proofErr w:type="spellEnd"/>
      <w:r w:rsidRPr="00E45B22">
        <w:rPr>
          <w:rFonts w:ascii="Book Antiqua" w:eastAsia="Book Antiqua" w:hAnsi="Book Antiqua" w:cs="Book Antiqua"/>
          <w:color w:val="000000"/>
          <w:lang w:val="en-GB"/>
        </w:rPr>
        <w:t xml:space="preserve"> F, </w:t>
      </w:r>
      <w:proofErr w:type="spellStart"/>
      <w:r w:rsidRPr="00E45B22">
        <w:rPr>
          <w:rFonts w:ascii="Book Antiqua" w:eastAsia="Book Antiqua" w:hAnsi="Book Antiqua" w:cs="Book Antiqua"/>
          <w:color w:val="000000"/>
          <w:lang w:val="en-GB"/>
        </w:rPr>
        <w:t>Muredda</w:t>
      </w:r>
      <w:proofErr w:type="spellEnd"/>
      <w:r w:rsidRPr="00E45B22">
        <w:rPr>
          <w:rFonts w:ascii="Book Antiqua" w:eastAsia="Book Antiqua" w:hAnsi="Book Antiqua" w:cs="Book Antiqua"/>
          <w:color w:val="000000"/>
          <w:lang w:val="en-GB"/>
        </w:rPr>
        <w:t xml:space="preserve"> AA, </w:t>
      </w:r>
      <w:proofErr w:type="spellStart"/>
      <w:r w:rsidRPr="00E45B22">
        <w:rPr>
          <w:rFonts w:ascii="Book Antiqua" w:eastAsia="Book Antiqua" w:hAnsi="Book Antiqua" w:cs="Book Antiqua"/>
          <w:color w:val="000000"/>
          <w:lang w:val="en-GB"/>
        </w:rPr>
        <w:t>Garrucciu</w:t>
      </w:r>
      <w:proofErr w:type="spellEnd"/>
      <w:r w:rsidRPr="00E45B22">
        <w:rPr>
          <w:rFonts w:ascii="Book Antiqua" w:eastAsia="Book Antiqua" w:hAnsi="Book Antiqua" w:cs="Book Antiqua"/>
          <w:color w:val="000000"/>
          <w:lang w:val="en-GB"/>
        </w:rPr>
        <w:t xml:space="preserve"> G, </w:t>
      </w:r>
      <w:proofErr w:type="spellStart"/>
      <w:r w:rsidRPr="00E45B22">
        <w:rPr>
          <w:rFonts w:ascii="Book Antiqua" w:eastAsia="Book Antiqua" w:hAnsi="Book Antiqua" w:cs="Book Antiqua"/>
          <w:color w:val="000000"/>
          <w:lang w:val="en-GB"/>
        </w:rPr>
        <w:t>Bandiera</w:t>
      </w:r>
      <w:proofErr w:type="spellEnd"/>
      <w:r w:rsidRPr="00E45B22">
        <w:rPr>
          <w:rFonts w:ascii="Book Antiqua" w:eastAsia="Book Antiqua" w:hAnsi="Book Antiqua" w:cs="Book Antiqua"/>
          <w:color w:val="000000"/>
          <w:lang w:val="en-GB"/>
        </w:rPr>
        <w:t xml:space="preserve"> F, Zaru S, Mura MS, </w:t>
      </w:r>
      <w:proofErr w:type="spellStart"/>
      <w:r w:rsidRPr="00E45B22">
        <w:rPr>
          <w:rFonts w:ascii="Book Antiqua" w:eastAsia="Book Antiqua" w:hAnsi="Book Antiqua" w:cs="Book Antiqua"/>
          <w:color w:val="000000"/>
          <w:lang w:val="en-GB"/>
        </w:rPr>
        <w:t>Babudieri</w:t>
      </w:r>
      <w:proofErr w:type="spellEnd"/>
      <w:r w:rsidRPr="00E45B22">
        <w:rPr>
          <w:rFonts w:ascii="Book Antiqua" w:eastAsia="Book Antiqua" w:hAnsi="Book Antiqua" w:cs="Book Antiqua"/>
          <w:color w:val="000000"/>
          <w:lang w:val="en-GB"/>
        </w:rPr>
        <w:t xml:space="preserve"> S. Body fat changes and mitochondrial alterations during HBV treatment: a warning for long term administration. </w:t>
      </w:r>
      <w:r w:rsidRPr="00E45B22">
        <w:rPr>
          <w:rFonts w:ascii="Book Antiqua" w:eastAsia="Book Antiqua" w:hAnsi="Book Antiqua" w:cs="Book Antiqua"/>
          <w:i/>
          <w:iCs/>
          <w:color w:val="000000"/>
          <w:lang w:val="en-GB"/>
        </w:rPr>
        <w:t>J Infect</w:t>
      </w:r>
      <w:r w:rsidRPr="00E45B22">
        <w:rPr>
          <w:rFonts w:ascii="Book Antiqua" w:eastAsia="Book Antiqua" w:hAnsi="Book Antiqua" w:cs="Book Antiqua"/>
          <w:color w:val="000000"/>
          <w:lang w:val="en-GB"/>
        </w:rPr>
        <w:t xml:space="preserve"> 2012; </w:t>
      </w:r>
      <w:r w:rsidRPr="00E45B22">
        <w:rPr>
          <w:rFonts w:ascii="Book Antiqua" w:eastAsia="Book Antiqua" w:hAnsi="Book Antiqua" w:cs="Book Antiqua"/>
          <w:b/>
          <w:bCs/>
          <w:color w:val="000000"/>
          <w:lang w:val="en-GB"/>
        </w:rPr>
        <w:t>65</w:t>
      </w:r>
      <w:r w:rsidRPr="00E45B22">
        <w:rPr>
          <w:rFonts w:ascii="Book Antiqua" w:eastAsia="Book Antiqua" w:hAnsi="Book Antiqua" w:cs="Book Antiqua"/>
          <w:color w:val="000000"/>
          <w:lang w:val="en-GB"/>
        </w:rPr>
        <w:t>: 467-470 [PMID: 22796021 DOI: 10.1016/j.jinf.2012.07.002]</w:t>
      </w:r>
    </w:p>
    <w:p w14:paraId="7DBA3856" w14:textId="77777777" w:rsidR="00A77B3E" w:rsidRPr="00E45B22" w:rsidRDefault="00A77B3E" w:rsidP="0023087C">
      <w:pPr>
        <w:spacing w:line="360" w:lineRule="auto"/>
        <w:jc w:val="both"/>
        <w:rPr>
          <w:rFonts w:ascii="Book Antiqua" w:hAnsi="Book Antiqua"/>
          <w:lang w:val="en-GB"/>
        </w:rPr>
        <w:sectPr w:rsidR="00A77B3E" w:rsidRPr="00E45B22">
          <w:pgSz w:w="12240" w:h="15840"/>
          <w:pgMar w:top="1440" w:right="1440" w:bottom="1440" w:left="1440" w:header="720" w:footer="720" w:gutter="0"/>
          <w:cols w:space="720"/>
          <w:docGrid w:linePitch="360"/>
        </w:sectPr>
      </w:pPr>
    </w:p>
    <w:p w14:paraId="6C10458F"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lastRenderedPageBreak/>
        <w:t>Footnotes</w:t>
      </w:r>
    </w:p>
    <w:p w14:paraId="474964C7"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Institutional</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review</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board</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statement:</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designed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conducted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following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Declaration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Helsinki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approved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Ethics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Committee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Federal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University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Gerais/UFMG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0404.0.203.000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10;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CAAE,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07761212.2.0000.5149).</w:t>
      </w:r>
    </w:p>
    <w:p w14:paraId="65ABFA6F" w14:textId="77777777" w:rsidR="00A77B3E" w:rsidRPr="00E45B22" w:rsidRDefault="00A77B3E" w:rsidP="0023087C">
      <w:pPr>
        <w:spacing w:line="360" w:lineRule="auto"/>
        <w:jc w:val="both"/>
        <w:rPr>
          <w:rFonts w:ascii="Book Antiqua" w:hAnsi="Book Antiqua"/>
          <w:lang w:val="en-GB" w:eastAsia="zh-CN"/>
        </w:rPr>
      </w:pPr>
    </w:p>
    <w:p w14:paraId="62C9B8CA" w14:textId="77777777" w:rsidR="001D685B" w:rsidRPr="00E45B22" w:rsidRDefault="001D685B" w:rsidP="001D685B">
      <w:pPr>
        <w:adjustRightInd w:val="0"/>
        <w:snapToGrid w:val="0"/>
        <w:spacing w:line="360" w:lineRule="auto"/>
        <w:rPr>
          <w:rFonts w:ascii="Book Antiqua" w:hAnsi="Book Antiqua"/>
          <w:b/>
          <w:color w:val="000000"/>
        </w:rPr>
      </w:pPr>
      <w:r w:rsidRPr="00E45B22">
        <w:rPr>
          <w:rFonts w:ascii="Book Antiqua" w:hAnsi="Book Antiqua"/>
          <w:b/>
          <w:color w:val="000000"/>
        </w:rPr>
        <w:t>Informed consent statement</w:t>
      </w:r>
      <w:r w:rsidRPr="00E45B22">
        <w:rPr>
          <w:rFonts w:ascii="Book Antiqua" w:hAnsi="Book Antiqua" w:hint="eastAsia"/>
          <w:b/>
          <w:bCs/>
          <w:iCs/>
          <w:color w:val="000000"/>
        </w:rPr>
        <w:t>:</w:t>
      </w:r>
      <w:r w:rsidRPr="00E45B22">
        <w:rPr>
          <w:rFonts w:ascii="Book Antiqua" w:hAnsi="Book Antiqua"/>
          <w:b/>
          <w:bCs/>
          <w:iCs/>
          <w:color w:val="000000"/>
        </w:rPr>
        <w:t xml:space="preserve"> </w:t>
      </w:r>
      <w:r w:rsidRPr="00E45B22">
        <w:rPr>
          <w:rFonts w:ascii="Book Antiqua" w:hAnsi="Book Antiqua"/>
          <w:bCs/>
          <w:iCs/>
          <w:color w:val="000000"/>
        </w:rPr>
        <w:t>All study participants, or their legal guardian, provided informed written consent prior to study enrollment.</w:t>
      </w:r>
    </w:p>
    <w:p w14:paraId="1C2F6F33" w14:textId="77777777" w:rsidR="001D685B" w:rsidRPr="00E45B22" w:rsidRDefault="001D685B" w:rsidP="0023087C">
      <w:pPr>
        <w:spacing w:line="360" w:lineRule="auto"/>
        <w:jc w:val="both"/>
        <w:rPr>
          <w:rFonts w:ascii="Book Antiqua" w:hAnsi="Book Antiqua"/>
          <w:lang w:eastAsia="zh-CN"/>
        </w:rPr>
      </w:pPr>
    </w:p>
    <w:p w14:paraId="11B373DB"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Conflict-of-interest</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statement:</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authors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report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conflict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interest.</w:t>
      </w:r>
    </w:p>
    <w:p w14:paraId="2C7051E1" w14:textId="77777777" w:rsidR="00A77B3E" w:rsidRPr="00E45B22" w:rsidRDefault="00A77B3E" w:rsidP="0023087C">
      <w:pPr>
        <w:spacing w:line="360" w:lineRule="auto"/>
        <w:jc w:val="both"/>
        <w:rPr>
          <w:rFonts w:ascii="Book Antiqua" w:hAnsi="Book Antiqua"/>
          <w:lang w:val="en-GB"/>
        </w:rPr>
      </w:pPr>
    </w:p>
    <w:p w14:paraId="6C01FCDA"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Data</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sharing</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statement:</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No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additional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data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available.</w:t>
      </w:r>
    </w:p>
    <w:p w14:paraId="234E286A" w14:textId="77777777" w:rsidR="00A77B3E" w:rsidRPr="00E45B22" w:rsidRDefault="00A77B3E" w:rsidP="0023087C">
      <w:pPr>
        <w:spacing w:line="360" w:lineRule="auto"/>
        <w:jc w:val="both"/>
        <w:rPr>
          <w:rFonts w:ascii="Book Antiqua" w:hAnsi="Book Antiqua"/>
          <w:lang w:val="en-GB"/>
        </w:rPr>
      </w:pPr>
    </w:p>
    <w:p w14:paraId="08712FAC" w14:textId="3EA8DC21"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STROBE</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b/>
          <w:bCs/>
          <w:color w:val="000000"/>
          <w:lang w:val="en-GB"/>
        </w:rPr>
        <w:t>statement:</w:t>
      </w:r>
      <w:r w:rsidR="003C0ED2" w:rsidRPr="00E45B22">
        <w:rPr>
          <w:rFonts w:ascii="Book Antiqua" w:eastAsia="Book Antiqua" w:hAnsi="Book Antiqua" w:cs="Book Antiqua"/>
          <w:b/>
          <w:bCs/>
          <w:color w:val="000000"/>
          <w:lang w:val="en-GB"/>
        </w:rPr>
        <w:t xml:space="preserve"> </w:t>
      </w:r>
      <w:r w:rsidR="0023087C" w:rsidRPr="00E45B22">
        <w:rPr>
          <w:rFonts w:ascii="Book Antiqua" w:hAnsi="Book Antiqua" w:cs="Book Antiqua"/>
          <w:color w:val="000000"/>
          <w:lang w:val="en-GB" w:eastAsia="zh-CN"/>
        </w:rPr>
        <w:t>All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authors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read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STROBE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Statement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checklist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items,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manuscript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prepared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revised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STROBE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Statement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checklist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items.</w:t>
      </w:r>
    </w:p>
    <w:p w14:paraId="793E7FB2" w14:textId="77777777" w:rsidR="00A77B3E" w:rsidRPr="00E45B22" w:rsidRDefault="00A77B3E" w:rsidP="0023087C">
      <w:pPr>
        <w:spacing w:line="360" w:lineRule="auto"/>
        <w:jc w:val="both"/>
        <w:rPr>
          <w:rFonts w:ascii="Book Antiqua" w:hAnsi="Book Antiqua"/>
          <w:lang w:val="en-GB"/>
        </w:rPr>
      </w:pPr>
    </w:p>
    <w:p w14:paraId="6DB5C1ED"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bCs/>
          <w:color w:val="000000"/>
          <w:lang w:val="en-GB"/>
        </w:rPr>
        <w:t>Open-Access:</w:t>
      </w:r>
      <w:r w:rsidR="003C0ED2" w:rsidRPr="00E45B22">
        <w:rPr>
          <w:rFonts w:ascii="Book Antiqua" w:eastAsia="Book Antiqua" w:hAnsi="Book Antiqua" w:cs="Book Antiqua"/>
          <w:b/>
          <w:bCs/>
          <w:color w:val="000000"/>
          <w:lang w:val="en-GB"/>
        </w:rPr>
        <w:t xml:space="preserve"> </w:t>
      </w: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article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open-access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article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was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selected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in-house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editor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fully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peer-reviewed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external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reviewers.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distributed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accordance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Creative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Commons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Attribution</w:t>
      </w:r>
      <w:r w:rsidR="003C0ED2" w:rsidRPr="00E45B22">
        <w:rPr>
          <w:rFonts w:ascii="Book Antiqua" w:eastAsia="Book Antiqua" w:hAnsi="Book Antiqua" w:cs="Book Antiqua"/>
          <w:color w:val="000000"/>
          <w:lang w:val="en-GB"/>
        </w:rPr>
        <w:t xml:space="preserve"> </w:t>
      </w:r>
      <w:proofErr w:type="spellStart"/>
      <w:r w:rsidRPr="00E45B22">
        <w:rPr>
          <w:rFonts w:ascii="Book Antiqua" w:eastAsia="Book Antiqua" w:hAnsi="Book Antiqua" w:cs="Book Antiqua"/>
          <w:color w:val="000000"/>
          <w:lang w:val="en-GB"/>
        </w:rPr>
        <w:t>NonCommercial</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BY-NC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4.0)</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license,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which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permits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others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distribute,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remix,</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adapt,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build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upon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work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non-commercially,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license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derivative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works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different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terms,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provided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original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work</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properly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cited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use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non-commercial.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See: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https://creativecommons.org/Licenses/by-nc/4.0/</w:t>
      </w:r>
    </w:p>
    <w:p w14:paraId="70DDA172" w14:textId="77777777" w:rsidR="00A77B3E" w:rsidRPr="00E45B22" w:rsidRDefault="00A77B3E" w:rsidP="0023087C">
      <w:pPr>
        <w:spacing w:line="360" w:lineRule="auto"/>
        <w:jc w:val="both"/>
        <w:rPr>
          <w:rFonts w:ascii="Book Antiqua" w:hAnsi="Book Antiqua"/>
          <w:lang w:val="en-GB"/>
        </w:rPr>
      </w:pPr>
    </w:p>
    <w:p w14:paraId="01879877"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t>Provenance</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and</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peer</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review:</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color w:val="000000"/>
          <w:lang w:val="en-GB"/>
        </w:rPr>
        <w:t>Invited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article;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Externally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reviewed.</w:t>
      </w:r>
    </w:p>
    <w:p w14:paraId="49F0BF0F"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t>Peer-review</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model:</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color w:val="000000"/>
          <w:lang w:val="en-GB"/>
        </w:rPr>
        <w:t>Single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blind</w:t>
      </w:r>
    </w:p>
    <w:p w14:paraId="781F6DDA" w14:textId="77777777" w:rsidR="00A77B3E" w:rsidRPr="00E45B22" w:rsidRDefault="00A77B3E" w:rsidP="0023087C">
      <w:pPr>
        <w:spacing w:line="360" w:lineRule="auto"/>
        <w:jc w:val="both"/>
        <w:rPr>
          <w:rFonts w:ascii="Book Antiqua" w:hAnsi="Book Antiqua"/>
          <w:lang w:val="en-GB"/>
        </w:rPr>
      </w:pPr>
    </w:p>
    <w:p w14:paraId="68C64EE3"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t>Peer-review</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started:</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color w:val="000000"/>
          <w:lang w:val="en-GB"/>
        </w:rPr>
        <w:t>June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5,</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2022</w:t>
      </w:r>
    </w:p>
    <w:p w14:paraId="1ACD3CB3"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t>First</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decision:</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color w:val="000000"/>
          <w:lang w:val="en-GB"/>
        </w:rPr>
        <w:t>June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22,</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2022</w:t>
      </w:r>
    </w:p>
    <w:p w14:paraId="13B96CF1" w14:textId="77777777" w:rsidR="00DA5483" w:rsidRPr="00E45B22" w:rsidRDefault="004772D7" w:rsidP="00DA5483">
      <w:pPr>
        <w:spacing w:line="360" w:lineRule="auto"/>
        <w:jc w:val="both"/>
        <w:rPr>
          <w:rFonts w:ascii="Book Antiqua" w:hAnsi="Book Antiqua"/>
          <w:lang w:eastAsia="zh-CN"/>
        </w:rPr>
      </w:pPr>
      <w:r w:rsidRPr="00E45B22">
        <w:rPr>
          <w:rFonts w:ascii="Book Antiqua" w:eastAsia="Book Antiqua" w:hAnsi="Book Antiqua" w:cs="Book Antiqua"/>
          <w:b/>
          <w:color w:val="000000"/>
          <w:lang w:val="en-GB"/>
        </w:rPr>
        <w:lastRenderedPageBreak/>
        <w:t>Article</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in</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press:</w:t>
      </w:r>
      <w:r w:rsidR="003C0ED2" w:rsidRPr="00E45B22">
        <w:rPr>
          <w:rFonts w:ascii="Book Antiqua" w:eastAsia="Book Antiqua" w:hAnsi="Book Antiqua" w:cs="Book Antiqua"/>
          <w:b/>
          <w:color w:val="000000"/>
          <w:lang w:val="en-GB"/>
        </w:rPr>
        <w:t xml:space="preserve"> </w:t>
      </w:r>
      <w:r w:rsidR="00DA5483" w:rsidRPr="00E45B22">
        <w:rPr>
          <w:rFonts w:ascii="Book Antiqua" w:eastAsia="Book Antiqua" w:hAnsi="Book Antiqua" w:cs="Book Antiqua"/>
          <w:color w:val="000000"/>
        </w:rPr>
        <w:t>August 15, 2022</w:t>
      </w:r>
    </w:p>
    <w:p w14:paraId="4E9E5786" w14:textId="4B9511AC" w:rsidR="00A77B3E" w:rsidRPr="00E45B22" w:rsidRDefault="00A77B3E" w:rsidP="00854019">
      <w:pPr>
        <w:tabs>
          <w:tab w:val="left" w:pos="3868"/>
        </w:tabs>
        <w:spacing w:line="360" w:lineRule="auto"/>
        <w:jc w:val="both"/>
        <w:rPr>
          <w:rFonts w:ascii="Book Antiqua" w:hAnsi="Book Antiqua"/>
          <w:lang w:val="en-GB" w:eastAsia="zh-CN"/>
        </w:rPr>
      </w:pPr>
    </w:p>
    <w:p w14:paraId="2B9087DF" w14:textId="77777777" w:rsidR="00A77B3E" w:rsidRPr="00E45B22" w:rsidRDefault="00A77B3E" w:rsidP="0023087C">
      <w:pPr>
        <w:spacing w:line="360" w:lineRule="auto"/>
        <w:jc w:val="both"/>
        <w:rPr>
          <w:rFonts w:ascii="Book Antiqua" w:hAnsi="Book Antiqua"/>
          <w:lang w:val="en-GB"/>
        </w:rPr>
      </w:pPr>
    </w:p>
    <w:p w14:paraId="62B947D5" w14:textId="26C6A98B"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t>Specialty</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type:</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color w:val="000000"/>
          <w:lang w:val="en-GB"/>
        </w:rPr>
        <w:t>Gastroenterology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001D685B" w:rsidRPr="00E45B22">
        <w:rPr>
          <w:rFonts w:ascii="Book Antiqua" w:hAnsi="Book Antiqua" w:cs="Book Antiqua" w:hint="eastAsia"/>
          <w:color w:val="000000"/>
          <w:lang w:val="en-GB" w:eastAsia="zh-CN"/>
        </w:rPr>
        <w:t>h</w:t>
      </w:r>
      <w:r w:rsidRPr="00E45B22">
        <w:rPr>
          <w:rFonts w:ascii="Book Antiqua" w:eastAsia="Book Antiqua" w:hAnsi="Book Antiqua" w:cs="Book Antiqua"/>
          <w:color w:val="000000"/>
          <w:lang w:val="en-GB"/>
        </w:rPr>
        <w:t>epatology</w:t>
      </w:r>
    </w:p>
    <w:p w14:paraId="79059DB4"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t>Country/Territory</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of</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origin:</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color w:val="000000"/>
          <w:lang w:val="en-GB"/>
        </w:rPr>
        <w:t>Brazil</w:t>
      </w:r>
    </w:p>
    <w:p w14:paraId="677FEEBC"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t>Peer-review</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report’s</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scientific</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quality</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classification</w:t>
      </w:r>
    </w:p>
    <w:p w14:paraId="31F69550"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Grade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(Excellent):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w:t>
      </w:r>
    </w:p>
    <w:p w14:paraId="5BCAF0EF"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Grade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(Very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good):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w:t>
      </w:r>
    </w:p>
    <w:p w14:paraId="1389D69F"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Grade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(Good):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w:t>
      </w:r>
    </w:p>
    <w:p w14:paraId="29FB446A"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Grade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(Fair):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w:t>
      </w:r>
    </w:p>
    <w:p w14:paraId="277C6842" w14:textId="77777777"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color w:val="000000"/>
          <w:lang w:val="en-GB"/>
        </w:rPr>
        <w:t>Grade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(Poor):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w:t>
      </w:r>
    </w:p>
    <w:p w14:paraId="6AB865F8" w14:textId="77777777" w:rsidR="00A77B3E" w:rsidRPr="00E45B22" w:rsidRDefault="00A77B3E" w:rsidP="0023087C">
      <w:pPr>
        <w:spacing w:line="360" w:lineRule="auto"/>
        <w:jc w:val="both"/>
        <w:rPr>
          <w:rFonts w:ascii="Book Antiqua" w:hAnsi="Book Antiqua"/>
          <w:lang w:val="en-GB"/>
        </w:rPr>
      </w:pPr>
    </w:p>
    <w:p w14:paraId="3F2CCB90" w14:textId="5F74CA50" w:rsidR="00A77B3E" w:rsidRPr="00E45B22" w:rsidRDefault="004772D7" w:rsidP="0023087C">
      <w:pPr>
        <w:spacing w:line="360" w:lineRule="auto"/>
        <w:jc w:val="both"/>
        <w:rPr>
          <w:rFonts w:ascii="Book Antiqua" w:hAnsi="Book Antiqua" w:cs="Book Antiqua"/>
          <w:color w:val="000000"/>
          <w:lang w:val="en-GB" w:eastAsia="zh-CN"/>
        </w:rPr>
      </w:pPr>
      <w:r w:rsidRPr="00E45B22">
        <w:rPr>
          <w:rFonts w:ascii="Book Antiqua" w:eastAsia="Book Antiqua" w:hAnsi="Book Antiqua" w:cs="Book Antiqua"/>
          <w:b/>
          <w:color w:val="000000"/>
          <w:lang w:val="en-GB"/>
        </w:rPr>
        <w:t>P-Reviewer:</w:t>
      </w:r>
      <w:r w:rsidR="003C0ED2" w:rsidRPr="00E45B22">
        <w:rPr>
          <w:rFonts w:ascii="Book Antiqua" w:eastAsia="Book Antiqua" w:hAnsi="Book Antiqua" w:cs="Book Antiqua"/>
          <w:b/>
          <w:color w:val="000000"/>
          <w:lang w:val="en-GB"/>
        </w:rPr>
        <w:t xml:space="preserve"> </w:t>
      </w:r>
      <w:proofErr w:type="spellStart"/>
      <w:r w:rsidRPr="00E45B22">
        <w:rPr>
          <w:rFonts w:ascii="Book Antiqua" w:eastAsia="Book Antiqua" w:hAnsi="Book Antiqua" w:cs="Book Antiqua"/>
          <w:color w:val="000000"/>
          <w:lang w:val="en-GB"/>
        </w:rPr>
        <w:t>Sripongpun</w:t>
      </w:r>
      <w:proofErr w:type="spellEnd"/>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Thailand;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Yin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GQ,</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China</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S-Editor:</w:t>
      </w:r>
      <w:r w:rsidR="009969FD" w:rsidRPr="00E45B22">
        <w:rPr>
          <w:rFonts w:ascii="Book Antiqua" w:hAnsi="Book Antiqua" w:cs="Book Antiqua"/>
          <w:b/>
          <w:color w:val="000000"/>
          <w:lang w:val="en-GB" w:eastAsia="zh-CN"/>
        </w:rPr>
        <w:t xml:space="preserve"> </w:t>
      </w:r>
      <w:r w:rsidR="009969FD" w:rsidRPr="00E45B22">
        <w:rPr>
          <w:rFonts w:ascii="Book Antiqua" w:hAnsi="Book Antiqua" w:cs="Book Antiqua"/>
          <w:color w:val="000000"/>
          <w:lang w:val="en-GB" w:eastAsia="zh-CN"/>
        </w:rPr>
        <w:t>Wang LL</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L-Editor:</w:t>
      </w:r>
      <w:r w:rsidR="009969FD" w:rsidRPr="00E45B22">
        <w:rPr>
          <w:rFonts w:ascii="Book Antiqua" w:hAnsi="Book Antiqua" w:cs="Book Antiqua"/>
          <w:color w:val="000000"/>
          <w:lang w:val="en-GB" w:eastAsia="zh-CN"/>
        </w:rPr>
        <w:t xml:space="preserve"> A</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P-Editor:</w:t>
      </w:r>
      <w:r w:rsidR="003C0ED2" w:rsidRPr="00E45B22">
        <w:rPr>
          <w:rFonts w:ascii="Book Antiqua" w:eastAsia="Book Antiqua" w:hAnsi="Book Antiqua" w:cs="Book Antiqua"/>
          <w:b/>
          <w:color w:val="000000"/>
          <w:lang w:val="en-GB"/>
        </w:rPr>
        <w:t xml:space="preserve"> </w:t>
      </w:r>
      <w:r w:rsidR="00D830BA" w:rsidRPr="00E45B22">
        <w:rPr>
          <w:rFonts w:ascii="Book Antiqua" w:eastAsia="Book Antiqua" w:hAnsi="Book Antiqua" w:cs="Book Antiqua"/>
          <w:bCs/>
          <w:color w:val="000000"/>
          <w:lang w:val="en-GB"/>
        </w:rPr>
        <w:t>Cai YX</w:t>
      </w:r>
    </w:p>
    <w:p w14:paraId="348A1F71" w14:textId="77777777" w:rsidR="009969FD" w:rsidRPr="00E45B22" w:rsidRDefault="009969FD" w:rsidP="0023087C">
      <w:pPr>
        <w:spacing w:line="360" w:lineRule="auto"/>
        <w:jc w:val="both"/>
        <w:rPr>
          <w:rFonts w:ascii="Book Antiqua" w:hAnsi="Book Antiqua" w:cs="Book Antiqua"/>
          <w:color w:val="000000"/>
          <w:lang w:val="en-GB" w:eastAsia="zh-CN"/>
        </w:rPr>
      </w:pPr>
    </w:p>
    <w:p w14:paraId="31E4FA82" w14:textId="77777777" w:rsidR="009969FD" w:rsidRPr="00E45B22" w:rsidRDefault="009969FD" w:rsidP="0023087C">
      <w:pPr>
        <w:spacing w:line="360" w:lineRule="auto"/>
        <w:jc w:val="both"/>
        <w:rPr>
          <w:rFonts w:ascii="Book Antiqua" w:hAnsi="Book Antiqua" w:cs="Book Antiqua"/>
          <w:color w:val="000000"/>
          <w:lang w:val="en-GB" w:eastAsia="zh-CN"/>
        </w:rPr>
      </w:pPr>
    </w:p>
    <w:p w14:paraId="386B1981" w14:textId="77777777" w:rsidR="009969FD" w:rsidRPr="00E45B22" w:rsidRDefault="009969FD" w:rsidP="0023087C">
      <w:pPr>
        <w:spacing w:line="360" w:lineRule="auto"/>
        <w:jc w:val="both"/>
        <w:rPr>
          <w:rFonts w:ascii="Book Antiqua" w:hAnsi="Book Antiqua"/>
          <w:lang w:val="en-GB"/>
        </w:rPr>
        <w:sectPr w:rsidR="009969FD" w:rsidRPr="00E45B22">
          <w:pgSz w:w="12240" w:h="15840"/>
          <w:pgMar w:top="1440" w:right="1440" w:bottom="1440" w:left="1440" w:header="720" w:footer="720" w:gutter="0"/>
          <w:cols w:space="720"/>
          <w:docGrid w:linePitch="360"/>
        </w:sectPr>
      </w:pPr>
    </w:p>
    <w:p w14:paraId="7FBE4041" w14:textId="77777777" w:rsidR="00A77B3E" w:rsidRPr="00E45B22" w:rsidRDefault="004772D7" w:rsidP="0023087C">
      <w:pPr>
        <w:spacing w:line="360" w:lineRule="auto"/>
        <w:jc w:val="both"/>
        <w:rPr>
          <w:rFonts w:ascii="Book Antiqua" w:hAnsi="Book Antiqua" w:cs="Book Antiqua"/>
          <w:b/>
          <w:color w:val="000000"/>
          <w:lang w:val="en-GB" w:eastAsia="zh-CN"/>
        </w:rPr>
      </w:pPr>
      <w:r w:rsidRPr="00E45B22">
        <w:rPr>
          <w:rFonts w:ascii="Book Antiqua" w:eastAsia="Book Antiqua" w:hAnsi="Book Antiqua" w:cs="Book Antiqua"/>
          <w:b/>
          <w:color w:val="000000"/>
          <w:lang w:val="en-GB"/>
        </w:rPr>
        <w:lastRenderedPageBreak/>
        <w:t>Figure</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Legends</w:t>
      </w:r>
    </w:p>
    <w:p w14:paraId="216ACF0D" w14:textId="3824C7B7" w:rsidR="00A64EDC" w:rsidRPr="00E45B22" w:rsidRDefault="007B6CAF" w:rsidP="0023087C">
      <w:pPr>
        <w:spacing w:line="360" w:lineRule="auto"/>
        <w:jc w:val="both"/>
        <w:rPr>
          <w:rFonts w:ascii="Book Antiqua" w:hAnsi="Book Antiqua"/>
          <w:lang w:val="en-GB" w:eastAsia="zh-CN"/>
        </w:rPr>
      </w:pPr>
      <w:r>
        <w:rPr>
          <w:noProof/>
        </w:rPr>
        <w:drawing>
          <wp:inline distT="0" distB="0" distL="0" distR="0" wp14:anchorId="77A8074C" wp14:editId="7C85E811">
            <wp:extent cx="5708650" cy="2457450"/>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8650" cy="2457450"/>
                    </a:xfrm>
                    <a:prstGeom prst="rect">
                      <a:avLst/>
                    </a:prstGeom>
                    <a:noFill/>
                    <a:ln>
                      <a:noFill/>
                    </a:ln>
                  </pic:spPr>
                </pic:pic>
              </a:graphicData>
            </a:graphic>
          </wp:inline>
        </w:drawing>
      </w:r>
    </w:p>
    <w:p w14:paraId="40B3E803" w14:textId="4EB6773A" w:rsidR="00A77B3E" w:rsidRPr="00E45B22" w:rsidRDefault="004772D7" w:rsidP="0023087C">
      <w:pPr>
        <w:spacing w:line="360" w:lineRule="auto"/>
        <w:jc w:val="both"/>
        <w:rPr>
          <w:rFonts w:ascii="Book Antiqua" w:hAnsi="Book Antiqua"/>
          <w:lang w:val="en-GB" w:eastAsia="zh-CN"/>
        </w:rPr>
      </w:pPr>
      <w:r w:rsidRPr="00E45B22">
        <w:rPr>
          <w:rFonts w:ascii="Book Antiqua" w:eastAsia="Book Antiqua" w:hAnsi="Book Antiqua" w:cs="Book Antiqua"/>
          <w:b/>
          <w:color w:val="000000"/>
          <w:lang w:val="en-GB"/>
        </w:rPr>
        <w:t>Figure</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1</w:t>
      </w:r>
      <w:r w:rsidR="00B01403" w:rsidRPr="00E45B22">
        <w:rPr>
          <w:rFonts w:ascii="Book Antiqua" w:hAnsi="Book Antiqua" w:cs="Book Antiqua"/>
          <w:b/>
          <w:color w:val="000000"/>
          <w:lang w:val="en-GB" w:eastAsia="zh-CN"/>
        </w:rPr>
        <w:t xml:space="preserve"> </w:t>
      </w:r>
      <w:r w:rsidRPr="00E45B22">
        <w:rPr>
          <w:rFonts w:ascii="Book Antiqua" w:eastAsia="Book Antiqua" w:hAnsi="Book Antiqua" w:cs="Book Antiqua"/>
          <w:b/>
          <w:color w:val="000000"/>
          <w:lang w:val="en-GB"/>
        </w:rPr>
        <w:t>Mean</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percentage</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of</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patients</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chronically</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infected</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with</w:t>
      </w:r>
      <w:r w:rsidR="003C0ED2" w:rsidRPr="00E45B22">
        <w:rPr>
          <w:rFonts w:ascii="Book Antiqua" w:eastAsia="Book Antiqua" w:hAnsi="Book Antiqua" w:cs="Book Antiqua"/>
          <w:b/>
          <w:color w:val="000000"/>
          <w:lang w:val="en-GB"/>
        </w:rPr>
        <w:t xml:space="preserve"> </w:t>
      </w:r>
      <w:r w:rsidR="00854019" w:rsidRPr="00E45B22">
        <w:rPr>
          <w:rFonts w:ascii="Book Antiqua" w:eastAsia="Book Antiqua" w:hAnsi="Book Antiqua" w:cs="Book Antiqua"/>
          <w:b/>
          <w:color w:val="000000"/>
          <w:lang w:val="en-GB"/>
        </w:rPr>
        <w:t>hepatitis B virus</w:t>
      </w:r>
      <w:r w:rsidR="00B01403" w:rsidRPr="00E45B22">
        <w:rPr>
          <w:rFonts w:ascii="Book Antiqua" w:eastAsia="Book Antiqua" w:hAnsi="Book Antiqua" w:cs="Book Antiqua"/>
          <w:b/>
          <w:color w:val="000000"/>
          <w:lang w:val="en-GB"/>
        </w:rPr>
        <w:t>.</w:t>
      </w:r>
      <w:r w:rsidR="00B01403" w:rsidRPr="00E45B22">
        <w:rPr>
          <w:rFonts w:ascii="Book Antiqua" w:eastAsia="Book Antiqua" w:hAnsi="Book Antiqua" w:cs="Book Antiqua"/>
          <w:color w:val="000000"/>
          <w:lang w:val="en-GB"/>
        </w:rPr>
        <w:t xml:space="preserve"> A: </w:t>
      </w:r>
      <w:r w:rsidR="00854019" w:rsidRPr="00E45B22">
        <w:rPr>
          <w:rFonts w:ascii="Book Antiqua" w:hAnsi="Book Antiqua" w:cs="Book Antiqua"/>
          <w:color w:val="000000"/>
          <w:lang w:val="en-GB" w:eastAsia="zh-CN"/>
        </w:rPr>
        <w:t>W</w:t>
      </w:r>
      <w:r w:rsidRPr="00E45B22">
        <w:rPr>
          <w:rFonts w:ascii="Book Antiqua" w:eastAsia="Book Antiqua" w:hAnsi="Book Antiqua" w:cs="Book Antiqua"/>
          <w:color w:val="000000"/>
          <w:lang w:val="en-GB"/>
        </w:rPr>
        <w:t>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appendicular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adjusted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00854019" w:rsidRPr="00E45B22">
        <w:rPr>
          <w:rFonts w:ascii="Book Antiqua" w:hAnsi="Book Antiqua" w:cs="Book Antiqua"/>
          <w:color w:val="000000"/>
          <w:lang w:val="en-GB" w:eastAsia="zh-CN"/>
        </w:rPr>
        <w:t>body mass index (BMI)</w:t>
      </w:r>
      <w:r w:rsidR="00D21DAA"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D21DAA" w:rsidRPr="00E45B22">
        <w:rPr>
          <w:rFonts w:ascii="Book Antiqua" w:eastAsia="Book Antiqua" w:hAnsi="Book Antiqua" w:cs="Book Antiqua"/>
          <w:color w:val="000000"/>
          <w:lang w:val="en-GB"/>
        </w:rPr>
        <w:t xml:space="preserve">B: </w:t>
      </w:r>
      <w:r w:rsidR="00854019" w:rsidRPr="00E45B22">
        <w:rPr>
          <w:rFonts w:ascii="Book Antiqua" w:hAnsi="Book Antiqua" w:cs="Book Antiqua"/>
          <w:color w:val="000000"/>
          <w:lang w:val="en-GB" w:eastAsia="zh-CN"/>
        </w:rPr>
        <w:t>L</w:t>
      </w:r>
      <w:r w:rsidRPr="00E45B22">
        <w:rPr>
          <w:rFonts w:ascii="Book Antiqua" w:eastAsia="Book Antiqua" w:hAnsi="Book Antiqua" w:cs="Book Antiqua"/>
          <w:color w:val="000000"/>
          <w:lang w:val="en-GB"/>
        </w:rPr>
        <w:t>ow</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handgrip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adjusted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BMI</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according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to</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range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(Student's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i/>
          <w:color w:val="000000"/>
          <w:lang w:val="en-GB"/>
        </w:rPr>
        <w:t>t</w:t>
      </w:r>
      <w:r w:rsidR="00854019" w:rsidRPr="00E45B22">
        <w:rPr>
          <w:rFonts w:ascii="Book Antiqua" w:eastAsia="宋体" w:hAnsi="Book Antiqua" w:cs="宋体"/>
          <w:color w:val="000000"/>
          <w:lang w:val="en-GB"/>
        </w:rPr>
        <w:t>-</w:t>
      </w:r>
      <w:r w:rsidRPr="00E45B22">
        <w:rPr>
          <w:rFonts w:ascii="Book Antiqua" w:eastAsia="Book Antiqua" w:hAnsi="Book Antiqua" w:cs="Book Antiqua"/>
          <w:color w:val="000000"/>
          <w:lang w:val="en-GB"/>
        </w:rPr>
        <w:t>test,</w:t>
      </w:r>
      <w:r w:rsidR="003C0ED2" w:rsidRPr="00E45B22">
        <w:rPr>
          <w:rFonts w:ascii="Book Antiqua" w:eastAsia="Book Antiqua" w:hAnsi="Book Antiqua" w:cs="Book Antiqua"/>
          <w:color w:val="000000"/>
          <w:lang w:val="en-GB"/>
        </w:rPr>
        <w:t xml:space="preserve"> </w:t>
      </w:r>
      <w:r w:rsidR="00854019" w:rsidRPr="00E45B22">
        <w:rPr>
          <w:rFonts w:ascii="Book Antiqua" w:hAnsi="Book Antiqua" w:cs="Book Antiqua" w:hint="eastAsia"/>
          <w:i/>
          <w:iCs/>
          <w:color w:val="000000"/>
          <w:lang w:val="en-GB" w:eastAsia="zh-CN"/>
        </w:rPr>
        <w:t>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0.05).</w:t>
      </w:r>
    </w:p>
    <w:p w14:paraId="50D8923B" w14:textId="3BFA23CB" w:rsidR="001D685B" w:rsidRPr="00E45B22" w:rsidRDefault="001D685B">
      <w:pPr>
        <w:rPr>
          <w:rFonts w:ascii="Book Antiqua" w:hAnsi="Book Antiqua"/>
          <w:lang w:val="en-GB"/>
        </w:rPr>
      </w:pPr>
      <w:r w:rsidRPr="00E45B22">
        <w:rPr>
          <w:rFonts w:ascii="Book Antiqua" w:hAnsi="Book Antiqua"/>
          <w:lang w:val="en-GB"/>
        </w:rPr>
        <w:br w:type="page"/>
      </w:r>
    </w:p>
    <w:p w14:paraId="063C074E" w14:textId="00F52586" w:rsidR="00A77B3E" w:rsidRPr="00E45B22" w:rsidRDefault="00433176" w:rsidP="0023087C">
      <w:pPr>
        <w:spacing w:line="360" w:lineRule="auto"/>
        <w:jc w:val="both"/>
        <w:rPr>
          <w:rFonts w:ascii="Book Antiqua" w:hAnsi="Book Antiqua"/>
          <w:lang w:val="en-GB"/>
        </w:rPr>
      </w:pPr>
      <w:r>
        <w:rPr>
          <w:noProof/>
        </w:rPr>
        <w:lastRenderedPageBreak/>
        <w:drawing>
          <wp:inline distT="0" distB="0" distL="0" distR="0" wp14:anchorId="64859C4B" wp14:editId="74D0951B">
            <wp:extent cx="5143500" cy="2533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0" cy="2533650"/>
                    </a:xfrm>
                    <a:prstGeom prst="rect">
                      <a:avLst/>
                    </a:prstGeom>
                    <a:noFill/>
                    <a:ln>
                      <a:noFill/>
                    </a:ln>
                  </pic:spPr>
                </pic:pic>
              </a:graphicData>
            </a:graphic>
          </wp:inline>
        </w:drawing>
      </w:r>
    </w:p>
    <w:p w14:paraId="1F6EC4CA" w14:textId="2B92BAB4" w:rsidR="00A77B3E" w:rsidRPr="00E45B22" w:rsidRDefault="004772D7" w:rsidP="0023087C">
      <w:pPr>
        <w:spacing w:line="360" w:lineRule="auto"/>
        <w:jc w:val="both"/>
        <w:rPr>
          <w:rFonts w:ascii="Book Antiqua" w:hAnsi="Book Antiqua"/>
          <w:lang w:val="en-GB"/>
        </w:rPr>
      </w:pPr>
      <w:r w:rsidRPr="00E45B22">
        <w:rPr>
          <w:rFonts w:ascii="Book Antiqua" w:eastAsia="Book Antiqua" w:hAnsi="Book Antiqua" w:cs="Book Antiqua"/>
          <w:b/>
          <w:color w:val="000000"/>
          <w:lang w:val="en-GB"/>
        </w:rPr>
        <w:t>Figure</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2</w:t>
      </w:r>
      <w:r w:rsidR="00D472F7" w:rsidRPr="00E45B22">
        <w:rPr>
          <w:rFonts w:ascii="Book Antiqua" w:eastAsia="Book Antiqua" w:hAnsi="Book Antiqua" w:cs="Book Antiqua"/>
          <w:b/>
          <w:color w:val="000000"/>
          <w:lang w:val="en-GB"/>
        </w:rPr>
        <w:t xml:space="preserve"> </w:t>
      </w:r>
      <w:r w:rsidR="00854019" w:rsidRPr="00E45B22">
        <w:rPr>
          <w:rFonts w:ascii="Book Antiqua" w:eastAsia="Book Antiqua" w:hAnsi="Book Antiqua" w:cs="Book Antiqua"/>
          <w:b/>
          <w:color w:val="000000"/>
          <w:lang w:val="en-GB"/>
        </w:rPr>
        <w:t>Correlation between Dual-energy X-ray absorptiometry-derived fat mass percentage and muscle abnormalities</w:t>
      </w:r>
      <w:r w:rsidR="00854019" w:rsidRPr="00E45B22">
        <w:rPr>
          <w:rFonts w:ascii="Book Antiqua" w:hAnsi="Book Antiqua" w:cs="Book Antiqua" w:hint="eastAsia"/>
          <w:b/>
          <w:color w:val="000000"/>
          <w:lang w:val="en-GB" w:eastAsia="zh-CN"/>
        </w:rPr>
        <w:t>.</w:t>
      </w:r>
      <w:r w:rsidR="00854019" w:rsidRPr="00E45B22">
        <w:rPr>
          <w:rFonts w:ascii="Book Antiqua" w:eastAsia="Book Antiqua" w:hAnsi="Book Antiqua" w:cs="Book Antiqua"/>
          <w:color w:val="000000"/>
          <w:lang w:val="en-GB"/>
        </w:rPr>
        <w:t xml:space="preserve"> </w:t>
      </w:r>
      <w:r w:rsidR="00D472F7" w:rsidRPr="00E45B22">
        <w:rPr>
          <w:rFonts w:ascii="Book Antiqua" w:eastAsia="Book Antiqua" w:hAnsi="Book Antiqua" w:cs="Book Antiqua"/>
          <w:color w:val="000000"/>
          <w:lang w:val="en-GB"/>
        </w:rPr>
        <w: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Correlations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percentage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appendicular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adjusted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for</w:t>
      </w:r>
      <w:r w:rsidR="003C0ED2" w:rsidRPr="00E45B22">
        <w:rPr>
          <w:rFonts w:ascii="Book Antiqua" w:eastAsia="Book Antiqua" w:hAnsi="Book Antiqua" w:cs="Book Antiqua"/>
          <w:color w:val="000000"/>
          <w:lang w:val="en-GB"/>
        </w:rPr>
        <w:t xml:space="preserve"> </w:t>
      </w:r>
      <w:r w:rsidR="00854019" w:rsidRPr="00E45B22">
        <w:rPr>
          <w:rFonts w:ascii="Book Antiqua" w:hAnsi="Book Antiqua" w:cs="Book Antiqua"/>
          <w:color w:val="000000"/>
          <w:lang w:val="en-GB" w:eastAsia="zh-CN"/>
        </w:rPr>
        <w:t>body mass index</w:t>
      </w:r>
      <w:r w:rsidR="00B01403" w:rsidRPr="00E45B22">
        <w:rPr>
          <w:rFonts w:ascii="Book Antiqua" w:eastAsia="Book Antiqua" w:hAnsi="Book Antiqua" w:cs="Book Antiqua"/>
          <w:color w:val="000000"/>
          <w:lang w:val="en-GB"/>
        </w:rPr>
        <w:t>;</w:t>
      </w:r>
      <w:r w:rsidR="003C0ED2" w:rsidRPr="00E45B22">
        <w:rPr>
          <w:rFonts w:ascii="Book Antiqua" w:eastAsia="Book Antiqua" w:hAnsi="Book Antiqua" w:cs="Book Antiqua"/>
          <w:color w:val="000000"/>
          <w:lang w:val="en-GB"/>
        </w:rPr>
        <w:t xml:space="preserve"> </w:t>
      </w:r>
      <w:r w:rsidR="00D472F7" w:rsidRPr="00E45B22">
        <w:rPr>
          <w:rFonts w:ascii="Book Antiqua" w:eastAsia="Book Antiqua" w:hAnsi="Book Antiqua" w:cs="Book Antiqua"/>
          <w:color w:val="000000"/>
          <w:lang w:val="en-GB"/>
        </w:rPr>
        <w:t xml:space="preserve">B: </w:t>
      </w:r>
      <w:r w:rsidRPr="00E45B22">
        <w:rPr>
          <w:rFonts w:ascii="Book Antiqua" w:eastAsia="Book Antiqua" w:hAnsi="Book Antiqua" w:cs="Book Antiqua"/>
          <w:color w:val="000000"/>
          <w:lang w:val="en-GB"/>
        </w:rPr>
        <w:t>Correlations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fat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percentage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handgrip</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strength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w:t>
      </w:r>
      <w:r w:rsidR="00D472F7" w:rsidRPr="00E45B22">
        <w:rPr>
          <w:rFonts w:ascii="Book Antiqua" w:eastAsia="Book Antiqua" w:hAnsi="Book Antiqua" w:cs="Book Antiqua"/>
          <w:color w:val="000000"/>
          <w:lang w:val="en-GB"/>
        </w:rPr>
        <w:t>.</w:t>
      </w:r>
    </w:p>
    <w:p w14:paraId="77804DAD" w14:textId="02F1BEF8" w:rsidR="001D685B" w:rsidRPr="00E45B22" w:rsidRDefault="001D685B">
      <w:pPr>
        <w:rPr>
          <w:rFonts w:ascii="Book Antiqua" w:hAnsi="Book Antiqua"/>
          <w:lang w:val="en-GB"/>
        </w:rPr>
      </w:pPr>
      <w:r w:rsidRPr="00E45B22">
        <w:rPr>
          <w:rFonts w:ascii="Book Antiqua" w:hAnsi="Book Antiqua"/>
          <w:lang w:val="en-GB"/>
        </w:rPr>
        <w:br w:type="page"/>
      </w:r>
    </w:p>
    <w:p w14:paraId="0F37F0AF" w14:textId="6873E73C" w:rsidR="00A77B3E" w:rsidRPr="00E45B22" w:rsidRDefault="007B6CAF" w:rsidP="0023087C">
      <w:pPr>
        <w:spacing w:line="360" w:lineRule="auto"/>
        <w:jc w:val="both"/>
        <w:rPr>
          <w:rFonts w:ascii="Book Antiqua" w:hAnsi="Book Antiqua"/>
          <w:lang w:val="en-GB"/>
        </w:rPr>
      </w:pPr>
      <w:r>
        <w:rPr>
          <w:noProof/>
        </w:rPr>
        <w:lastRenderedPageBreak/>
        <w:drawing>
          <wp:inline distT="0" distB="0" distL="0" distR="0" wp14:anchorId="10F7CEFA" wp14:editId="04BD2CFF">
            <wp:extent cx="5994400" cy="26416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4400" cy="2641600"/>
                    </a:xfrm>
                    <a:prstGeom prst="rect">
                      <a:avLst/>
                    </a:prstGeom>
                    <a:noFill/>
                    <a:ln>
                      <a:noFill/>
                    </a:ln>
                  </pic:spPr>
                </pic:pic>
              </a:graphicData>
            </a:graphic>
          </wp:inline>
        </w:drawing>
      </w:r>
    </w:p>
    <w:p w14:paraId="05CD6CA0" w14:textId="67C54044" w:rsidR="005702E1" w:rsidRPr="00E45B22" w:rsidRDefault="004772D7" w:rsidP="0023087C">
      <w:pPr>
        <w:spacing w:line="360" w:lineRule="auto"/>
        <w:jc w:val="both"/>
        <w:rPr>
          <w:rFonts w:ascii="Book Antiqua" w:hAnsi="Book Antiqua" w:cs="Book Antiqua"/>
          <w:color w:val="000000"/>
          <w:lang w:val="en-GB" w:eastAsia="zh-CN"/>
        </w:rPr>
      </w:pPr>
      <w:r w:rsidRPr="00E45B22">
        <w:rPr>
          <w:rFonts w:ascii="Book Antiqua" w:eastAsia="Book Antiqua" w:hAnsi="Book Antiqua" w:cs="Book Antiqua"/>
          <w:b/>
          <w:color w:val="000000"/>
          <w:lang w:val="en-GB"/>
        </w:rPr>
        <w:t>Figure</w:t>
      </w:r>
      <w:r w:rsidR="003C0ED2" w:rsidRPr="00E45B22">
        <w:rPr>
          <w:rFonts w:ascii="Book Antiqua" w:eastAsia="Book Antiqua" w:hAnsi="Book Antiqua" w:cs="Book Antiqua"/>
          <w:b/>
          <w:color w:val="000000"/>
          <w:lang w:val="en-GB"/>
        </w:rPr>
        <w:t xml:space="preserve"> </w:t>
      </w:r>
      <w:r w:rsidRPr="00E45B22">
        <w:rPr>
          <w:rFonts w:ascii="Book Antiqua" w:eastAsia="Book Antiqua" w:hAnsi="Book Antiqua" w:cs="Book Antiqua"/>
          <w:b/>
          <w:color w:val="000000"/>
          <w:lang w:val="en-GB"/>
        </w:rPr>
        <w:t>3</w:t>
      </w:r>
      <w:r w:rsidR="003C0ED2" w:rsidRPr="00E45B22">
        <w:rPr>
          <w:rFonts w:ascii="Book Antiqua" w:eastAsia="Book Antiqua" w:hAnsi="Book Antiqua" w:cs="Book Antiqua"/>
          <w:b/>
          <w:color w:val="000000"/>
          <w:lang w:val="en-GB"/>
        </w:rPr>
        <w:t xml:space="preserve"> </w:t>
      </w:r>
      <w:r w:rsidR="005702E1" w:rsidRPr="00E45B22">
        <w:rPr>
          <w:rFonts w:ascii="Book Antiqua" w:eastAsia="Book Antiqua" w:hAnsi="Book Antiqua" w:cs="Book Antiqua"/>
          <w:b/>
          <w:color w:val="000000"/>
          <w:lang w:val="en-GB"/>
        </w:rPr>
        <w:t>Factors associated with low appendicular lean mass adjusted for body mass index</w:t>
      </w:r>
      <w:r w:rsidR="005702E1" w:rsidRPr="00E45B22">
        <w:rPr>
          <w:rFonts w:ascii="Book Antiqua" w:hAnsi="Book Antiqua" w:cs="Book Antiqua" w:hint="eastAsia"/>
          <w:b/>
          <w:color w:val="000000"/>
          <w:lang w:val="en-GB" w:eastAsia="zh-CN"/>
        </w:rPr>
        <w:t>.</w:t>
      </w:r>
      <w:r w:rsidR="005702E1" w:rsidRPr="00E45B22">
        <w:rPr>
          <w:rFonts w:ascii="Book Antiqua" w:eastAsia="Book Antiqua" w:hAnsi="Book Antiqua" w:cs="Book Antiqua"/>
          <w:b/>
          <w:color w:val="000000"/>
          <w:lang w:val="en-GB"/>
        </w:rPr>
        <w:t xml:space="preserve"> </w:t>
      </w:r>
      <w:r w:rsidR="00D472F7" w:rsidRPr="00E45B22">
        <w:rPr>
          <w:rFonts w:ascii="Book Antiqua" w:eastAsia="Book Antiqua" w:hAnsi="Book Antiqua" w:cs="Book Antiqua"/>
          <w:color w:val="000000"/>
          <w:lang w:val="en-GB"/>
        </w:rPr>
        <w:t xml:space="preserve">A: </w:t>
      </w:r>
      <w:r w:rsidRPr="00E45B22">
        <w:rPr>
          <w:rFonts w:ascii="Book Antiqua" w:eastAsia="Book Antiqua" w:hAnsi="Book Antiqua" w:cs="Book Antiqua"/>
          <w:color w:val="000000"/>
          <w:lang w:val="en-GB"/>
        </w:rPr>
        <w:t>Correlation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between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index</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appendicular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lean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adjusted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by</w:t>
      </w:r>
      <w:r w:rsidR="003C0ED2" w:rsidRPr="00E45B22">
        <w:rPr>
          <w:rFonts w:ascii="Book Antiqua" w:eastAsia="Book Antiqua" w:hAnsi="Book Antiqua" w:cs="Book Antiqua"/>
          <w:color w:val="000000"/>
          <w:lang w:val="en-GB"/>
        </w:rPr>
        <w:t xml:space="preserve"> </w:t>
      </w:r>
      <w:r w:rsidR="005702E1" w:rsidRPr="00E45B22">
        <w:rPr>
          <w:rFonts w:ascii="Book Antiqua" w:eastAsia="Book Antiqua" w:hAnsi="Book Antiqua" w:cs="Book Antiqua"/>
          <w:color w:val="000000"/>
          <w:lang w:val="en-GB"/>
        </w:rPr>
        <w:t>body mass index</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patients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chronically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infected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with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hepatitis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w:t>
      </w:r>
      <w:r w:rsidR="00C944FF" w:rsidRPr="00E45B22">
        <w:rPr>
          <w:rFonts w:ascii="Book Antiqua" w:eastAsia="Book Antiqua" w:hAnsi="Book Antiqua" w:cs="Book Antiqua"/>
          <w:color w:val="000000"/>
          <w:lang w:val="en-GB"/>
        </w:rPr>
        <w:t xml:space="preserve">; B: </w:t>
      </w:r>
      <w:r w:rsidRPr="00E45B22">
        <w:rPr>
          <w:rFonts w:ascii="Book Antiqua" w:eastAsia="Book Antiqua" w:hAnsi="Book Antiqua" w:cs="Book Antiqua"/>
          <w:color w:val="000000"/>
          <w:lang w:val="en-GB"/>
        </w:rPr>
        <w:t>Box</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plots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representing</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hepatic</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steatosis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index.</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upper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lower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limits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boxes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represent</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75</w:t>
      </w:r>
      <w:r w:rsidRPr="00E45B22">
        <w:rPr>
          <w:rFonts w:ascii="Book Antiqua" w:eastAsia="Book Antiqua" w:hAnsi="Book Antiqua" w:cs="Book Antiqua"/>
          <w:color w:val="000000"/>
          <w:vertAlign w:val="superscript"/>
          <w:lang w:val="en-GB"/>
        </w:rPr>
        <w:t>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25</w:t>
      </w:r>
      <w:r w:rsidRPr="00E45B22">
        <w:rPr>
          <w:rFonts w:ascii="Book Antiqua" w:eastAsia="Book Antiqua" w:hAnsi="Book Antiqua" w:cs="Book Antiqua"/>
          <w:color w:val="000000"/>
          <w:vertAlign w:val="superscript"/>
          <w:lang w:val="en-GB"/>
        </w:rPr>
        <w:t>th</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percentiles,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respectively;</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horizontal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bar</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across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box</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indicates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median,</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ends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of</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vertical</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lines</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indicate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the</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minimum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and</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maximum</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data</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values</w:t>
      </w:r>
      <w:r w:rsidR="00C944FF" w:rsidRPr="00E45B22">
        <w:rPr>
          <w:rFonts w:ascii="Book Antiqua" w:eastAsia="Book Antiqua" w:hAnsi="Book Antiqua" w:cs="Book Antiqua"/>
          <w:color w:val="000000"/>
          <w:lang w:val="en-GB"/>
        </w:rPr>
        <w:t xml:space="preserve"> (</w:t>
      </w:r>
      <w:r w:rsidR="0023087C" w:rsidRPr="00E45B22">
        <w:rPr>
          <w:rFonts w:ascii="Book Antiqua" w:eastAsia="Book Antiqua" w:hAnsi="Book Antiqua" w:cs="Book Antiqua"/>
          <w:i/>
          <w:iCs/>
          <w:color w:val="000000"/>
          <w:lang w:val="en-GB"/>
        </w:rPr>
        <w:t>P =</w:t>
      </w:r>
      <w:r w:rsidR="003C0ED2" w:rsidRPr="00E45B22">
        <w:rPr>
          <w:rFonts w:ascii="Book Antiqua" w:eastAsia="Book Antiqua" w:hAnsi="Book Antiqua" w:cs="Book Antiqua"/>
          <w:color w:val="000000"/>
          <w:lang w:val="en-GB"/>
        </w:rPr>
        <w:t xml:space="preserve"> </w:t>
      </w:r>
      <w:r w:rsidRPr="00E45B22">
        <w:rPr>
          <w:rFonts w:ascii="Book Antiqua" w:eastAsia="Book Antiqua" w:hAnsi="Book Antiqua" w:cs="Book Antiqua"/>
          <w:color w:val="000000"/>
          <w:lang w:val="en-GB"/>
        </w:rPr>
        <w:t>0.003</w:t>
      </w:r>
      <w:r w:rsidR="00C944FF" w:rsidRPr="00E45B22">
        <w:rPr>
          <w:rFonts w:ascii="Book Antiqua" w:eastAsia="Book Antiqua" w:hAnsi="Book Antiqua" w:cs="Book Antiqua"/>
          <w:color w:val="000000"/>
          <w:lang w:val="en-GB"/>
        </w:rPr>
        <w:t>)</w:t>
      </w:r>
      <w:r w:rsidRPr="00E45B22">
        <w:rPr>
          <w:rFonts w:ascii="Book Antiqua" w:eastAsia="Book Antiqua" w:hAnsi="Book Antiqua" w:cs="Book Antiqua"/>
          <w:color w:val="000000"/>
          <w:lang w:val="en-GB"/>
        </w:rPr>
        <w:t>.</w:t>
      </w:r>
    </w:p>
    <w:p w14:paraId="34CCF3F1" w14:textId="77777777" w:rsidR="005702E1" w:rsidRPr="00E45B22" w:rsidRDefault="005702E1" w:rsidP="0023087C">
      <w:pPr>
        <w:spacing w:line="360" w:lineRule="auto"/>
        <w:jc w:val="both"/>
        <w:rPr>
          <w:rFonts w:ascii="Book Antiqua" w:hAnsi="Book Antiqua" w:cs="Book Antiqua"/>
          <w:color w:val="000000"/>
          <w:lang w:val="en-GB" w:eastAsia="zh-CN"/>
        </w:rPr>
      </w:pPr>
    </w:p>
    <w:p w14:paraId="35B738C5" w14:textId="77777777" w:rsidR="005702E1" w:rsidRPr="00E45B22" w:rsidRDefault="005702E1" w:rsidP="0023087C">
      <w:pPr>
        <w:spacing w:line="360" w:lineRule="auto"/>
        <w:jc w:val="both"/>
        <w:rPr>
          <w:rFonts w:ascii="Book Antiqua" w:hAnsi="Book Antiqua" w:cs="Book Antiqua"/>
          <w:color w:val="000000"/>
          <w:lang w:val="en-GB" w:eastAsia="zh-CN"/>
        </w:rPr>
      </w:pPr>
    </w:p>
    <w:p w14:paraId="5109BDB3" w14:textId="77777777" w:rsidR="005702E1" w:rsidRPr="00E45B22" w:rsidRDefault="005702E1" w:rsidP="0023087C">
      <w:pPr>
        <w:spacing w:line="360" w:lineRule="auto"/>
        <w:jc w:val="both"/>
        <w:rPr>
          <w:rFonts w:ascii="Book Antiqua" w:hAnsi="Book Antiqua" w:cs="Book Antiqua"/>
          <w:color w:val="000000"/>
          <w:lang w:val="en-GB" w:eastAsia="zh-CN"/>
        </w:rPr>
        <w:sectPr w:rsidR="005702E1" w:rsidRPr="00E45B22" w:rsidSect="007B6CAF">
          <w:pgSz w:w="11900" w:h="16840"/>
          <w:pgMar w:top="1440" w:right="1077" w:bottom="1440" w:left="1077" w:header="708" w:footer="708" w:gutter="0"/>
          <w:cols w:space="708"/>
          <w:docGrid w:linePitch="360"/>
        </w:sectPr>
      </w:pPr>
    </w:p>
    <w:p w14:paraId="587585B2" w14:textId="45CFEC42" w:rsidR="004772D7" w:rsidRDefault="007C4AED" w:rsidP="0023087C">
      <w:pPr>
        <w:spacing w:line="360" w:lineRule="auto"/>
        <w:jc w:val="both"/>
        <w:rPr>
          <w:rFonts w:ascii="Book Antiqua" w:eastAsia="Times New Roman" w:hAnsi="Book Antiqua" w:cs="Arial"/>
          <w:b/>
          <w:iCs/>
          <w:color w:val="000000"/>
          <w:lang w:val="en-GB" w:eastAsia="pt-BR"/>
        </w:rPr>
      </w:pPr>
      <w:r w:rsidRPr="00E45B22">
        <w:rPr>
          <w:rFonts w:ascii="Book Antiqua" w:eastAsia="Times New Roman" w:hAnsi="Book Antiqua" w:cs="Arial"/>
          <w:b/>
          <w:iCs/>
          <w:color w:val="000000"/>
          <w:lang w:val="en-GB" w:eastAsia="pt-BR"/>
        </w:rPr>
        <w:lastRenderedPageBreak/>
        <w:t>Table 1</w:t>
      </w:r>
      <w:r w:rsidR="000D5FE6" w:rsidRPr="00E45B22">
        <w:rPr>
          <w:rFonts w:ascii="Book Antiqua" w:hAnsi="Book Antiqua" w:cs="Arial" w:hint="eastAsia"/>
          <w:b/>
          <w:iCs/>
          <w:color w:val="000000"/>
          <w:lang w:val="en-GB" w:eastAsia="zh-CN"/>
        </w:rPr>
        <w:t xml:space="preserve"> </w:t>
      </w:r>
      <w:r w:rsidRPr="00E45B22">
        <w:rPr>
          <w:rFonts w:ascii="Book Antiqua" w:eastAsia="Times New Roman" w:hAnsi="Book Antiqua" w:cs="Arial"/>
          <w:b/>
          <w:iCs/>
          <w:color w:val="000000"/>
          <w:lang w:val="en-GB" w:eastAsia="pt-BR"/>
        </w:rPr>
        <w:t>Main characteristics of the patients with chronic hepatitis B according to sex (</w:t>
      </w:r>
      <w:r w:rsidRPr="00E45B22">
        <w:rPr>
          <w:rFonts w:ascii="Book Antiqua" w:eastAsia="Times New Roman" w:hAnsi="Book Antiqua" w:cs="Arial"/>
          <w:b/>
          <w:i/>
          <w:iCs/>
          <w:color w:val="000000"/>
          <w:lang w:val="en-GB" w:eastAsia="pt-BR"/>
        </w:rPr>
        <w:t xml:space="preserve">n </w:t>
      </w:r>
      <w:r w:rsidRPr="00E45B22">
        <w:rPr>
          <w:rFonts w:ascii="Book Antiqua" w:eastAsia="Times New Roman" w:hAnsi="Book Antiqua" w:cs="Arial"/>
          <w:b/>
          <w:iCs/>
          <w:color w:val="000000"/>
          <w:lang w:val="en-GB" w:eastAsia="pt-BR"/>
        </w:rPr>
        <w:t>= 105)</w:t>
      </w:r>
    </w:p>
    <w:tbl>
      <w:tblPr>
        <w:tblW w:w="10720" w:type="dxa"/>
        <w:tblInd w:w="-15" w:type="dxa"/>
        <w:tblLook w:val="04A0" w:firstRow="1" w:lastRow="0" w:firstColumn="1" w:lastColumn="0" w:noHBand="0" w:noVBand="1"/>
      </w:tblPr>
      <w:tblGrid>
        <w:gridCol w:w="4180"/>
        <w:gridCol w:w="1920"/>
        <w:gridCol w:w="1760"/>
        <w:gridCol w:w="1800"/>
        <w:gridCol w:w="1060"/>
      </w:tblGrid>
      <w:tr w:rsidR="009B65F6" w:rsidRPr="009B65F6" w14:paraId="3F626BB9" w14:textId="77777777" w:rsidTr="009B65F6">
        <w:trPr>
          <w:trHeight w:val="640"/>
        </w:trPr>
        <w:tc>
          <w:tcPr>
            <w:tcW w:w="4180" w:type="dxa"/>
            <w:tcBorders>
              <w:top w:val="single" w:sz="8" w:space="0" w:color="auto"/>
              <w:left w:val="nil"/>
              <w:bottom w:val="single" w:sz="8" w:space="0" w:color="auto"/>
              <w:right w:val="nil"/>
            </w:tcBorders>
            <w:shd w:val="clear" w:color="auto" w:fill="auto"/>
            <w:vAlign w:val="center"/>
            <w:hideMark/>
          </w:tcPr>
          <w:p w14:paraId="605E5923" w14:textId="77777777" w:rsidR="009B65F6" w:rsidRPr="009B65F6" w:rsidRDefault="009B65F6" w:rsidP="009B65F6">
            <w:pPr>
              <w:jc w:val="both"/>
              <w:rPr>
                <w:rFonts w:ascii="Book Antiqua" w:eastAsia="等线" w:hAnsi="Book Antiqua" w:cs="宋体"/>
                <w:b/>
                <w:bCs/>
                <w:color w:val="000000"/>
                <w:lang w:eastAsia="zh-CN"/>
              </w:rPr>
            </w:pPr>
            <w:r w:rsidRPr="009B65F6">
              <w:rPr>
                <w:rFonts w:ascii="Book Antiqua" w:eastAsia="等线" w:hAnsi="Book Antiqua" w:cs="宋体"/>
                <w:b/>
                <w:bCs/>
                <w:color w:val="000000"/>
                <w:lang w:val="en-GB" w:eastAsia="zh-CN"/>
              </w:rPr>
              <w:t>Variables</w:t>
            </w:r>
          </w:p>
        </w:tc>
        <w:tc>
          <w:tcPr>
            <w:tcW w:w="1920" w:type="dxa"/>
            <w:tcBorders>
              <w:top w:val="single" w:sz="8" w:space="0" w:color="auto"/>
              <w:left w:val="nil"/>
              <w:bottom w:val="single" w:sz="8" w:space="0" w:color="auto"/>
              <w:right w:val="nil"/>
            </w:tcBorders>
            <w:shd w:val="clear" w:color="auto" w:fill="auto"/>
            <w:vAlign w:val="center"/>
            <w:hideMark/>
          </w:tcPr>
          <w:p w14:paraId="1E8E6C5B" w14:textId="77777777" w:rsidR="009B65F6" w:rsidRPr="009B65F6" w:rsidRDefault="009B65F6" w:rsidP="009B65F6">
            <w:pPr>
              <w:jc w:val="both"/>
              <w:rPr>
                <w:rFonts w:ascii="Book Antiqua" w:eastAsia="等线" w:hAnsi="Book Antiqua" w:cs="宋体"/>
                <w:b/>
                <w:bCs/>
                <w:color w:val="000000"/>
                <w:lang w:eastAsia="zh-CN"/>
              </w:rPr>
            </w:pPr>
            <w:r w:rsidRPr="009B65F6">
              <w:rPr>
                <w:rFonts w:ascii="Book Antiqua" w:eastAsia="等线" w:hAnsi="Book Antiqua" w:cs="宋体"/>
                <w:b/>
                <w:bCs/>
                <w:color w:val="000000"/>
                <w:lang w:val="en-GB" w:eastAsia="zh-CN"/>
              </w:rPr>
              <w:t>Total (</w:t>
            </w:r>
            <w:r w:rsidRPr="009B65F6">
              <w:rPr>
                <w:rFonts w:ascii="Book Antiqua" w:eastAsia="等线" w:hAnsi="Book Antiqua" w:cs="宋体"/>
                <w:b/>
                <w:bCs/>
                <w:i/>
                <w:iCs/>
                <w:color w:val="000000"/>
                <w:lang w:val="en-GB" w:eastAsia="zh-CN"/>
              </w:rPr>
              <w:t xml:space="preserve">n </w:t>
            </w:r>
            <w:r w:rsidRPr="009B65F6">
              <w:rPr>
                <w:rFonts w:ascii="Book Antiqua" w:eastAsia="等线" w:hAnsi="Book Antiqua" w:cs="宋体"/>
                <w:b/>
                <w:bCs/>
                <w:color w:val="000000"/>
                <w:lang w:val="en-GB" w:eastAsia="zh-CN"/>
              </w:rPr>
              <w:t>= 105)</w:t>
            </w:r>
          </w:p>
        </w:tc>
        <w:tc>
          <w:tcPr>
            <w:tcW w:w="1760" w:type="dxa"/>
            <w:tcBorders>
              <w:top w:val="single" w:sz="8" w:space="0" w:color="auto"/>
              <w:left w:val="nil"/>
              <w:bottom w:val="single" w:sz="8" w:space="0" w:color="auto"/>
              <w:right w:val="nil"/>
            </w:tcBorders>
            <w:shd w:val="clear" w:color="auto" w:fill="auto"/>
            <w:vAlign w:val="center"/>
            <w:hideMark/>
          </w:tcPr>
          <w:p w14:paraId="58DFB453" w14:textId="77777777" w:rsidR="009B65F6" w:rsidRPr="009B65F6" w:rsidRDefault="009B65F6" w:rsidP="009B65F6">
            <w:pPr>
              <w:jc w:val="both"/>
              <w:rPr>
                <w:rFonts w:ascii="Book Antiqua" w:eastAsia="等线" w:hAnsi="Book Antiqua" w:cs="宋体"/>
                <w:b/>
                <w:bCs/>
                <w:color w:val="000000"/>
                <w:lang w:eastAsia="zh-CN"/>
              </w:rPr>
            </w:pPr>
            <w:r w:rsidRPr="009B65F6">
              <w:rPr>
                <w:rFonts w:ascii="Book Antiqua" w:eastAsia="等线" w:hAnsi="Book Antiqua" w:cs="宋体"/>
                <w:b/>
                <w:bCs/>
                <w:color w:val="000000"/>
                <w:lang w:val="en-GB" w:eastAsia="zh-CN"/>
              </w:rPr>
              <w:t>Male (</w:t>
            </w:r>
            <w:r w:rsidRPr="009B65F6">
              <w:rPr>
                <w:rFonts w:ascii="Book Antiqua" w:eastAsia="等线" w:hAnsi="Book Antiqua" w:cs="宋体"/>
                <w:b/>
                <w:bCs/>
                <w:i/>
                <w:iCs/>
                <w:color w:val="000000"/>
                <w:lang w:val="en-GB" w:eastAsia="zh-CN"/>
              </w:rPr>
              <w:t xml:space="preserve">n </w:t>
            </w:r>
            <w:r w:rsidRPr="009B65F6">
              <w:rPr>
                <w:rFonts w:ascii="Book Antiqua" w:eastAsia="等线" w:hAnsi="Book Antiqua" w:cs="宋体"/>
                <w:b/>
                <w:bCs/>
                <w:color w:val="000000"/>
                <w:lang w:val="en-GB" w:eastAsia="zh-CN"/>
              </w:rPr>
              <w:t>= 61)</w:t>
            </w:r>
          </w:p>
        </w:tc>
        <w:tc>
          <w:tcPr>
            <w:tcW w:w="1800" w:type="dxa"/>
            <w:tcBorders>
              <w:top w:val="single" w:sz="8" w:space="0" w:color="auto"/>
              <w:left w:val="nil"/>
              <w:bottom w:val="single" w:sz="8" w:space="0" w:color="auto"/>
              <w:right w:val="nil"/>
            </w:tcBorders>
            <w:shd w:val="clear" w:color="auto" w:fill="auto"/>
            <w:vAlign w:val="center"/>
            <w:hideMark/>
          </w:tcPr>
          <w:p w14:paraId="1915C91E" w14:textId="77777777" w:rsidR="009B65F6" w:rsidRPr="009B65F6" w:rsidRDefault="009B65F6" w:rsidP="009B65F6">
            <w:pPr>
              <w:jc w:val="both"/>
              <w:rPr>
                <w:rFonts w:ascii="Book Antiqua" w:eastAsia="等线" w:hAnsi="Book Antiqua" w:cs="宋体"/>
                <w:b/>
                <w:bCs/>
                <w:color w:val="000000"/>
                <w:lang w:eastAsia="zh-CN"/>
              </w:rPr>
            </w:pPr>
            <w:r w:rsidRPr="009B65F6">
              <w:rPr>
                <w:rFonts w:ascii="Book Antiqua" w:eastAsia="等线" w:hAnsi="Book Antiqua" w:cs="宋体"/>
                <w:b/>
                <w:bCs/>
                <w:color w:val="000000"/>
                <w:lang w:val="en-GB" w:eastAsia="zh-CN"/>
              </w:rPr>
              <w:t>Female (</w:t>
            </w:r>
            <w:r w:rsidRPr="009B65F6">
              <w:rPr>
                <w:rFonts w:ascii="Book Antiqua" w:eastAsia="等线" w:hAnsi="Book Antiqua" w:cs="宋体"/>
                <w:b/>
                <w:bCs/>
                <w:i/>
                <w:iCs/>
                <w:color w:val="000000"/>
                <w:lang w:val="en-GB" w:eastAsia="zh-CN"/>
              </w:rPr>
              <w:t xml:space="preserve">n </w:t>
            </w:r>
            <w:r w:rsidRPr="009B65F6">
              <w:rPr>
                <w:rFonts w:ascii="Book Antiqua" w:eastAsia="等线" w:hAnsi="Book Antiqua" w:cs="宋体"/>
                <w:b/>
                <w:bCs/>
                <w:color w:val="000000"/>
                <w:lang w:val="en-GB" w:eastAsia="zh-CN"/>
              </w:rPr>
              <w:t>= 44)</w:t>
            </w:r>
          </w:p>
        </w:tc>
        <w:tc>
          <w:tcPr>
            <w:tcW w:w="1060" w:type="dxa"/>
            <w:tcBorders>
              <w:top w:val="single" w:sz="8" w:space="0" w:color="auto"/>
              <w:left w:val="nil"/>
              <w:bottom w:val="single" w:sz="8" w:space="0" w:color="auto"/>
              <w:right w:val="nil"/>
            </w:tcBorders>
            <w:shd w:val="clear" w:color="auto" w:fill="auto"/>
            <w:vAlign w:val="center"/>
            <w:hideMark/>
          </w:tcPr>
          <w:p w14:paraId="73D14C20" w14:textId="77777777" w:rsidR="009B65F6" w:rsidRPr="009B65F6" w:rsidRDefault="009B65F6" w:rsidP="009B65F6">
            <w:pPr>
              <w:jc w:val="both"/>
              <w:rPr>
                <w:rFonts w:ascii="Book Antiqua" w:eastAsia="等线" w:hAnsi="Book Antiqua" w:cs="宋体"/>
                <w:b/>
                <w:bCs/>
                <w:i/>
                <w:iCs/>
                <w:color w:val="000000"/>
                <w:lang w:eastAsia="zh-CN"/>
              </w:rPr>
            </w:pPr>
            <w:r w:rsidRPr="009B65F6">
              <w:rPr>
                <w:rFonts w:ascii="Book Antiqua" w:eastAsia="等线" w:hAnsi="Book Antiqua" w:cs="宋体"/>
                <w:b/>
                <w:bCs/>
                <w:i/>
                <w:iCs/>
                <w:color w:val="000000"/>
                <w:lang w:val="en-GB" w:eastAsia="zh-CN"/>
              </w:rPr>
              <w:t>P</w:t>
            </w:r>
            <w:r w:rsidRPr="009B65F6">
              <w:rPr>
                <w:rFonts w:ascii="Book Antiqua" w:eastAsia="等线" w:hAnsi="Book Antiqua" w:cs="宋体"/>
                <w:b/>
                <w:bCs/>
                <w:color w:val="000000"/>
                <w:lang w:val="en-GB" w:eastAsia="zh-CN"/>
              </w:rPr>
              <w:t xml:space="preserve"> value</w:t>
            </w:r>
          </w:p>
        </w:tc>
      </w:tr>
      <w:tr w:rsidR="009B65F6" w:rsidRPr="009B65F6" w14:paraId="7A8CB6E2" w14:textId="77777777" w:rsidTr="009B65F6">
        <w:trPr>
          <w:trHeight w:val="400"/>
        </w:trPr>
        <w:tc>
          <w:tcPr>
            <w:tcW w:w="4180" w:type="dxa"/>
            <w:tcBorders>
              <w:top w:val="nil"/>
              <w:left w:val="nil"/>
              <w:bottom w:val="nil"/>
              <w:right w:val="nil"/>
            </w:tcBorders>
            <w:shd w:val="clear" w:color="auto" w:fill="auto"/>
            <w:vAlign w:val="center"/>
            <w:hideMark/>
          </w:tcPr>
          <w:p w14:paraId="3DCB7B0A"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Demographic</w:t>
            </w:r>
          </w:p>
        </w:tc>
        <w:tc>
          <w:tcPr>
            <w:tcW w:w="1920" w:type="dxa"/>
            <w:tcBorders>
              <w:top w:val="nil"/>
              <w:left w:val="nil"/>
              <w:bottom w:val="nil"/>
              <w:right w:val="nil"/>
            </w:tcBorders>
            <w:shd w:val="clear" w:color="auto" w:fill="auto"/>
            <w:vAlign w:val="center"/>
            <w:hideMark/>
          </w:tcPr>
          <w:p w14:paraId="423BF883" w14:textId="77777777" w:rsidR="009B65F6" w:rsidRPr="009B65F6" w:rsidRDefault="009B65F6" w:rsidP="009B65F6">
            <w:pPr>
              <w:jc w:val="both"/>
              <w:rPr>
                <w:rFonts w:ascii="Book Antiqua" w:eastAsia="等线" w:hAnsi="Book Antiqua" w:cs="宋体"/>
                <w:color w:val="000000"/>
                <w:lang w:eastAsia="zh-CN"/>
              </w:rPr>
            </w:pPr>
          </w:p>
        </w:tc>
        <w:tc>
          <w:tcPr>
            <w:tcW w:w="1760" w:type="dxa"/>
            <w:tcBorders>
              <w:top w:val="nil"/>
              <w:left w:val="nil"/>
              <w:bottom w:val="nil"/>
              <w:right w:val="nil"/>
            </w:tcBorders>
            <w:shd w:val="clear" w:color="auto" w:fill="auto"/>
            <w:vAlign w:val="center"/>
            <w:hideMark/>
          </w:tcPr>
          <w:p w14:paraId="11B9972E" w14:textId="77777777" w:rsidR="009B65F6" w:rsidRPr="009B65F6" w:rsidRDefault="009B65F6" w:rsidP="009B65F6">
            <w:pPr>
              <w:jc w:val="both"/>
              <w:rPr>
                <w:rFonts w:eastAsia="Times New Roman"/>
                <w:sz w:val="20"/>
                <w:szCs w:val="20"/>
                <w:lang w:eastAsia="zh-CN"/>
              </w:rPr>
            </w:pPr>
          </w:p>
        </w:tc>
        <w:tc>
          <w:tcPr>
            <w:tcW w:w="1800" w:type="dxa"/>
            <w:tcBorders>
              <w:top w:val="nil"/>
              <w:left w:val="nil"/>
              <w:bottom w:val="nil"/>
              <w:right w:val="nil"/>
            </w:tcBorders>
            <w:shd w:val="clear" w:color="auto" w:fill="auto"/>
            <w:vAlign w:val="center"/>
            <w:hideMark/>
          </w:tcPr>
          <w:p w14:paraId="17E96E2B" w14:textId="77777777" w:rsidR="009B65F6" w:rsidRPr="009B65F6" w:rsidRDefault="009B65F6" w:rsidP="009B65F6">
            <w:pPr>
              <w:jc w:val="both"/>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713432C6" w14:textId="77777777" w:rsidR="009B65F6" w:rsidRPr="009B65F6" w:rsidRDefault="009B65F6" w:rsidP="009B65F6">
            <w:pPr>
              <w:jc w:val="both"/>
              <w:rPr>
                <w:rFonts w:eastAsia="Times New Roman"/>
                <w:sz w:val="20"/>
                <w:szCs w:val="20"/>
                <w:lang w:eastAsia="zh-CN"/>
              </w:rPr>
            </w:pPr>
          </w:p>
        </w:tc>
      </w:tr>
      <w:tr w:rsidR="009B65F6" w:rsidRPr="009B65F6" w14:paraId="424AEAC6" w14:textId="77777777" w:rsidTr="009B65F6">
        <w:trPr>
          <w:trHeight w:val="380"/>
        </w:trPr>
        <w:tc>
          <w:tcPr>
            <w:tcW w:w="4180" w:type="dxa"/>
            <w:tcBorders>
              <w:top w:val="nil"/>
              <w:left w:val="nil"/>
              <w:bottom w:val="nil"/>
              <w:right w:val="nil"/>
            </w:tcBorders>
            <w:shd w:val="clear" w:color="auto" w:fill="auto"/>
            <w:vAlign w:val="center"/>
            <w:hideMark/>
          </w:tcPr>
          <w:p w14:paraId="0350FE1B"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Age (</w:t>
            </w:r>
            <w:proofErr w:type="spellStart"/>
            <w:r w:rsidRPr="009B65F6">
              <w:rPr>
                <w:rFonts w:ascii="Book Antiqua" w:eastAsia="等线" w:hAnsi="Book Antiqua" w:cs="宋体"/>
                <w:color w:val="000000"/>
                <w:lang w:val="en-GB" w:eastAsia="zh-CN"/>
              </w:rPr>
              <w:t>yr</w:t>
            </w:r>
            <w:proofErr w:type="spellEnd"/>
            <w:r w:rsidRPr="009B65F6">
              <w:rPr>
                <w:rFonts w:ascii="Book Antiqua" w:eastAsia="等线" w:hAnsi="Book Antiqua" w:cs="宋体"/>
                <w:color w:val="000000"/>
                <w:lang w:val="en-GB" w:eastAsia="zh-CN"/>
              </w:rPr>
              <w:t>)</w:t>
            </w:r>
            <w:r w:rsidRPr="009B65F6">
              <w:rPr>
                <w:rFonts w:ascii="Book Antiqua" w:eastAsia="等线" w:hAnsi="Book Antiqua" w:cs="宋体"/>
                <w:color w:val="000000"/>
                <w:vertAlign w:val="superscript"/>
                <w:lang w:val="en-GB" w:eastAsia="zh-CN"/>
              </w:rPr>
              <w:t>1</w:t>
            </w:r>
          </w:p>
        </w:tc>
        <w:tc>
          <w:tcPr>
            <w:tcW w:w="1920" w:type="dxa"/>
            <w:tcBorders>
              <w:top w:val="nil"/>
              <w:left w:val="nil"/>
              <w:bottom w:val="nil"/>
              <w:right w:val="nil"/>
            </w:tcBorders>
            <w:shd w:val="clear" w:color="auto" w:fill="auto"/>
            <w:vAlign w:val="center"/>
            <w:hideMark/>
          </w:tcPr>
          <w:p w14:paraId="55310AFA"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48.5 ± 12.0</w:t>
            </w:r>
          </w:p>
        </w:tc>
        <w:tc>
          <w:tcPr>
            <w:tcW w:w="1760" w:type="dxa"/>
            <w:tcBorders>
              <w:top w:val="nil"/>
              <w:left w:val="nil"/>
              <w:bottom w:val="nil"/>
              <w:right w:val="nil"/>
            </w:tcBorders>
            <w:shd w:val="clear" w:color="auto" w:fill="auto"/>
            <w:vAlign w:val="center"/>
            <w:hideMark/>
          </w:tcPr>
          <w:p w14:paraId="557F095D"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48.9 ± 12.9</w:t>
            </w:r>
          </w:p>
        </w:tc>
        <w:tc>
          <w:tcPr>
            <w:tcW w:w="1800" w:type="dxa"/>
            <w:tcBorders>
              <w:top w:val="nil"/>
              <w:left w:val="nil"/>
              <w:bottom w:val="nil"/>
              <w:right w:val="nil"/>
            </w:tcBorders>
            <w:shd w:val="clear" w:color="auto" w:fill="auto"/>
            <w:vAlign w:val="center"/>
            <w:hideMark/>
          </w:tcPr>
          <w:p w14:paraId="05971EE3"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48.0 ± 10.7</w:t>
            </w:r>
          </w:p>
        </w:tc>
        <w:tc>
          <w:tcPr>
            <w:tcW w:w="1060" w:type="dxa"/>
            <w:tcBorders>
              <w:top w:val="nil"/>
              <w:left w:val="nil"/>
              <w:bottom w:val="nil"/>
              <w:right w:val="nil"/>
            </w:tcBorders>
            <w:shd w:val="clear" w:color="auto" w:fill="auto"/>
            <w:vAlign w:val="center"/>
            <w:hideMark/>
          </w:tcPr>
          <w:p w14:paraId="1188A5BC"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0.69</w:t>
            </w:r>
          </w:p>
        </w:tc>
      </w:tr>
      <w:tr w:rsidR="009B65F6" w:rsidRPr="009B65F6" w14:paraId="02C0C12F" w14:textId="77777777" w:rsidTr="009B65F6">
        <w:trPr>
          <w:trHeight w:val="330"/>
        </w:trPr>
        <w:tc>
          <w:tcPr>
            <w:tcW w:w="4180" w:type="dxa"/>
            <w:tcBorders>
              <w:top w:val="nil"/>
              <w:left w:val="nil"/>
              <w:bottom w:val="nil"/>
              <w:right w:val="nil"/>
            </w:tcBorders>
            <w:shd w:val="clear" w:color="auto" w:fill="auto"/>
            <w:vAlign w:val="center"/>
            <w:hideMark/>
          </w:tcPr>
          <w:p w14:paraId="4F1D80BA"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HBV infection</w:t>
            </w:r>
          </w:p>
        </w:tc>
        <w:tc>
          <w:tcPr>
            <w:tcW w:w="1920" w:type="dxa"/>
            <w:tcBorders>
              <w:top w:val="nil"/>
              <w:left w:val="nil"/>
              <w:bottom w:val="nil"/>
              <w:right w:val="nil"/>
            </w:tcBorders>
            <w:shd w:val="clear" w:color="auto" w:fill="auto"/>
            <w:vAlign w:val="center"/>
            <w:hideMark/>
          </w:tcPr>
          <w:p w14:paraId="39E02E65" w14:textId="77777777" w:rsidR="009B65F6" w:rsidRPr="009B65F6" w:rsidRDefault="009B65F6" w:rsidP="009B65F6">
            <w:pPr>
              <w:jc w:val="both"/>
              <w:rPr>
                <w:rFonts w:ascii="Book Antiqua" w:eastAsia="等线" w:hAnsi="Book Antiqua" w:cs="宋体"/>
                <w:color w:val="000000"/>
                <w:lang w:eastAsia="zh-CN"/>
              </w:rPr>
            </w:pPr>
          </w:p>
        </w:tc>
        <w:tc>
          <w:tcPr>
            <w:tcW w:w="1760" w:type="dxa"/>
            <w:tcBorders>
              <w:top w:val="nil"/>
              <w:left w:val="nil"/>
              <w:bottom w:val="nil"/>
              <w:right w:val="nil"/>
            </w:tcBorders>
            <w:shd w:val="clear" w:color="auto" w:fill="auto"/>
            <w:vAlign w:val="center"/>
            <w:hideMark/>
          </w:tcPr>
          <w:p w14:paraId="6860B5D3" w14:textId="77777777" w:rsidR="009B65F6" w:rsidRPr="009B65F6" w:rsidRDefault="009B65F6" w:rsidP="009B65F6">
            <w:pPr>
              <w:jc w:val="both"/>
              <w:rPr>
                <w:rFonts w:eastAsia="Times New Roman"/>
                <w:sz w:val="20"/>
                <w:szCs w:val="20"/>
                <w:lang w:eastAsia="zh-CN"/>
              </w:rPr>
            </w:pPr>
          </w:p>
        </w:tc>
        <w:tc>
          <w:tcPr>
            <w:tcW w:w="1800" w:type="dxa"/>
            <w:tcBorders>
              <w:top w:val="nil"/>
              <w:left w:val="nil"/>
              <w:bottom w:val="nil"/>
              <w:right w:val="nil"/>
            </w:tcBorders>
            <w:shd w:val="clear" w:color="auto" w:fill="auto"/>
            <w:vAlign w:val="center"/>
            <w:hideMark/>
          </w:tcPr>
          <w:p w14:paraId="612C5763" w14:textId="77777777" w:rsidR="009B65F6" w:rsidRPr="009B65F6" w:rsidRDefault="009B65F6" w:rsidP="009B65F6">
            <w:pPr>
              <w:jc w:val="both"/>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7D2154D7" w14:textId="77777777" w:rsidR="009B65F6" w:rsidRPr="009B65F6" w:rsidRDefault="009B65F6" w:rsidP="009B65F6">
            <w:pPr>
              <w:jc w:val="both"/>
              <w:rPr>
                <w:rFonts w:eastAsia="Times New Roman"/>
                <w:sz w:val="20"/>
                <w:szCs w:val="20"/>
                <w:lang w:eastAsia="zh-CN"/>
              </w:rPr>
            </w:pPr>
          </w:p>
        </w:tc>
      </w:tr>
      <w:tr w:rsidR="009B65F6" w:rsidRPr="009B65F6" w14:paraId="07799441" w14:textId="77777777" w:rsidTr="009B65F6">
        <w:trPr>
          <w:trHeight w:val="380"/>
        </w:trPr>
        <w:tc>
          <w:tcPr>
            <w:tcW w:w="4180" w:type="dxa"/>
            <w:tcBorders>
              <w:top w:val="nil"/>
              <w:left w:val="nil"/>
              <w:bottom w:val="nil"/>
              <w:right w:val="nil"/>
            </w:tcBorders>
            <w:shd w:val="clear" w:color="auto" w:fill="auto"/>
            <w:vAlign w:val="center"/>
            <w:hideMark/>
          </w:tcPr>
          <w:p w14:paraId="37BFCBF7" w14:textId="77777777" w:rsidR="009B65F6" w:rsidRPr="009B65F6" w:rsidRDefault="009B65F6" w:rsidP="009B65F6">
            <w:pPr>
              <w:jc w:val="both"/>
              <w:rPr>
                <w:rFonts w:ascii="Book Antiqua" w:eastAsia="等线" w:hAnsi="Book Antiqua" w:cs="宋体"/>
                <w:color w:val="000000"/>
                <w:lang w:eastAsia="zh-CN"/>
              </w:rPr>
            </w:pPr>
            <w:proofErr w:type="spellStart"/>
            <w:r w:rsidRPr="009B65F6">
              <w:rPr>
                <w:rFonts w:ascii="Book Antiqua" w:eastAsia="等线" w:hAnsi="Book Antiqua" w:cs="宋体"/>
                <w:color w:val="000000"/>
                <w:lang w:val="en-GB" w:eastAsia="zh-CN"/>
              </w:rPr>
              <w:t>HBeAg</w:t>
            </w:r>
            <w:proofErr w:type="spellEnd"/>
            <w:r w:rsidRPr="009B65F6">
              <w:rPr>
                <w:rFonts w:ascii="Book Antiqua" w:eastAsia="等线" w:hAnsi="Book Antiqua" w:cs="宋体"/>
                <w:color w:val="000000"/>
                <w:lang w:val="en-GB" w:eastAsia="zh-CN"/>
              </w:rPr>
              <w:t xml:space="preserve"> negative </w:t>
            </w:r>
            <w:r w:rsidRPr="009B65F6">
              <w:rPr>
                <w:rFonts w:ascii="Book Antiqua" w:eastAsia="等线" w:hAnsi="Book Antiqua" w:cs="宋体"/>
                <w:i/>
                <w:iCs/>
                <w:color w:val="000000"/>
                <w:lang w:val="en-GB" w:eastAsia="zh-CN"/>
              </w:rPr>
              <w:t xml:space="preserve">n </w:t>
            </w:r>
            <w:r w:rsidRPr="009B65F6">
              <w:rPr>
                <w:rFonts w:ascii="Book Antiqua" w:eastAsia="等线" w:hAnsi="Book Antiqua" w:cs="宋体"/>
                <w:color w:val="000000"/>
                <w:lang w:val="en-GB" w:eastAsia="zh-CN"/>
              </w:rPr>
              <w:t>(%)</w:t>
            </w:r>
          </w:p>
        </w:tc>
        <w:tc>
          <w:tcPr>
            <w:tcW w:w="1920" w:type="dxa"/>
            <w:tcBorders>
              <w:top w:val="nil"/>
              <w:left w:val="nil"/>
              <w:bottom w:val="nil"/>
              <w:right w:val="nil"/>
            </w:tcBorders>
            <w:shd w:val="clear" w:color="auto" w:fill="auto"/>
            <w:vAlign w:val="center"/>
            <w:hideMark/>
          </w:tcPr>
          <w:p w14:paraId="54009CCC"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94 (89.5)</w:t>
            </w:r>
          </w:p>
        </w:tc>
        <w:tc>
          <w:tcPr>
            <w:tcW w:w="1760" w:type="dxa"/>
            <w:tcBorders>
              <w:top w:val="nil"/>
              <w:left w:val="nil"/>
              <w:bottom w:val="nil"/>
              <w:right w:val="nil"/>
            </w:tcBorders>
            <w:shd w:val="clear" w:color="auto" w:fill="auto"/>
            <w:vAlign w:val="center"/>
            <w:hideMark/>
          </w:tcPr>
          <w:p w14:paraId="368C1554"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52 (85.2)</w:t>
            </w:r>
          </w:p>
        </w:tc>
        <w:tc>
          <w:tcPr>
            <w:tcW w:w="1800" w:type="dxa"/>
            <w:tcBorders>
              <w:top w:val="nil"/>
              <w:left w:val="nil"/>
              <w:bottom w:val="nil"/>
              <w:right w:val="nil"/>
            </w:tcBorders>
            <w:shd w:val="clear" w:color="auto" w:fill="auto"/>
            <w:vAlign w:val="center"/>
            <w:hideMark/>
          </w:tcPr>
          <w:p w14:paraId="371AFB7A"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42 (95.5)</w:t>
            </w:r>
          </w:p>
        </w:tc>
        <w:tc>
          <w:tcPr>
            <w:tcW w:w="1060" w:type="dxa"/>
            <w:tcBorders>
              <w:top w:val="nil"/>
              <w:left w:val="nil"/>
              <w:bottom w:val="nil"/>
              <w:right w:val="nil"/>
            </w:tcBorders>
            <w:shd w:val="clear" w:color="auto" w:fill="auto"/>
            <w:vAlign w:val="center"/>
            <w:hideMark/>
          </w:tcPr>
          <w:p w14:paraId="212E477F"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0.12</w:t>
            </w:r>
          </w:p>
        </w:tc>
      </w:tr>
      <w:tr w:rsidR="009B65F6" w:rsidRPr="009B65F6" w14:paraId="306259B1" w14:textId="77777777" w:rsidTr="009B65F6">
        <w:trPr>
          <w:trHeight w:val="370"/>
        </w:trPr>
        <w:tc>
          <w:tcPr>
            <w:tcW w:w="4180" w:type="dxa"/>
            <w:tcBorders>
              <w:top w:val="nil"/>
              <w:left w:val="nil"/>
              <w:bottom w:val="nil"/>
              <w:right w:val="nil"/>
            </w:tcBorders>
            <w:shd w:val="clear" w:color="auto" w:fill="auto"/>
            <w:vAlign w:val="center"/>
            <w:hideMark/>
          </w:tcPr>
          <w:p w14:paraId="5E392F2B" w14:textId="77777777" w:rsidR="009B65F6" w:rsidRPr="009B65F6" w:rsidRDefault="009B65F6" w:rsidP="009B65F6">
            <w:pPr>
              <w:jc w:val="both"/>
              <w:rPr>
                <w:rFonts w:ascii="Book Antiqua" w:eastAsia="等线" w:hAnsi="Book Antiqua" w:cs="宋体"/>
                <w:color w:val="000000"/>
                <w:lang w:eastAsia="zh-CN"/>
              </w:rPr>
            </w:pPr>
            <w:proofErr w:type="spellStart"/>
            <w:r w:rsidRPr="009B65F6">
              <w:rPr>
                <w:rFonts w:ascii="Book Antiqua" w:eastAsia="等线" w:hAnsi="Book Antiqua" w:cs="宋体"/>
                <w:color w:val="000000"/>
                <w:lang w:val="en-GB" w:eastAsia="zh-CN"/>
              </w:rPr>
              <w:t>HBeAg</w:t>
            </w:r>
            <w:proofErr w:type="spellEnd"/>
            <w:r w:rsidRPr="009B65F6">
              <w:rPr>
                <w:rFonts w:ascii="Book Antiqua" w:eastAsia="等线" w:hAnsi="Book Antiqua" w:cs="宋体"/>
                <w:color w:val="000000"/>
                <w:lang w:val="en-GB" w:eastAsia="zh-CN"/>
              </w:rPr>
              <w:t xml:space="preserve"> positive </w:t>
            </w:r>
            <w:r w:rsidRPr="009B65F6">
              <w:rPr>
                <w:rFonts w:ascii="Book Antiqua" w:eastAsia="等线" w:hAnsi="Book Antiqua" w:cs="宋体"/>
                <w:i/>
                <w:iCs/>
                <w:color w:val="000000"/>
                <w:lang w:val="en-GB" w:eastAsia="zh-CN"/>
              </w:rPr>
              <w:t xml:space="preserve">n </w:t>
            </w:r>
            <w:r w:rsidRPr="009B65F6">
              <w:rPr>
                <w:rFonts w:ascii="Book Antiqua" w:eastAsia="等线" w:hAnsi="Book Antiqua" w:cs="宋体"/>
                <w:color w:val="000000"/>
                <w:lang w:val="en-GB" w:eastAsia="zh-CN"/>
              </w:rPr>
              <w:t>(%)</w:t>
            </w:r>
          </w:p>
        </w:tc>
        <w:tc>
          <w:tcPr>
            <w:tcW w:w="1920" w:type="dxa"/>
            <w:tcBorders>
              <w:top w:val="nil"/>
              <w:left w:val="nil"/>
              <w:bottom w:val="nil"/>
              <w:right w:val="nil"/>
            </w:tcBorders>
            <w:shd w:val="clear" w:color="auto" w:fill="auto"/>
            <w:vAlign w:val="center"/>
            <w:hideMark/>
          </w:tcPr>
          <w:p w14:paraId="52D36F3E"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11 (10.5)</w:t>
            </w:r>
          </w:p>
        </w:tc>
        <w:tc>
          <w:tcPr>
            <w:tcW w:w="1760" w:type="dxa"/>
            <w:tcBorders>
              <w:top w:val="nil"/>
              <w:left w:val="nil"/>
              <w:bottom w:val="nil"/>
              <w:right w:val="nil"/>
            </w:tcBorders>
            <w:shd w:val="clear" w:color="auto" w:fill="auto"/>
            <w:vAlign w:val="center"/>
            <w:hideMark/>
          </w:tcPr>
          <w:p w14:paraId="145F8993"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9 (14.8)</w:t>
            </w:r>
          </w:p>
        </w:tc>
        <w:tc>
          <w:tcPr>
            <w:tcW w:w="1800" w:type="dxa"/>
            <w:tcBorders>
              <w:top w:val="nil"/>
              <w:left w:val="nil"/>
              <w:bottom w:val="nil"/>
              <w:right w:val="nil"/>
            </w:tcBorders>
            <w:shd w:val="clear" w:color="auto" w:fill="auto"/>
            <w:vAlign w:val="center"/>
            <w:hideMark/>
          </w:tcPr>
          <w:p w14:paraId="302D7D08"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2 (4.5)</w:t>
            </w:r>
          </w:p>
        </w:tc>
        <w:tc>
          <w:tcPr>
            <w:tcW w:w="1060" w:type="dxa"/>
            <w:tcBorders>
              <w:top w:val="nil"/>
              <w:left w:val="nil"/>
              <w:bottom w:val="nil"/>
              <w:right w:val="nil"/>
            </w:tcBorders>
            <w:shd w:val="clear" w:color="auto" w:fill="auto"/>
            <w:vAlign w:val="center"/>
            <w:hideMark/>
          </w:tcPr>
          <w:p w14:paraId="5C227153" w14:textId="77777777" w:rsidR="009B65F6" w:rsidRPr="009B65F6" w:rsidRDefault="009B65F6" w:rsidP="009B65F6">
            <w:pPr>
              <w:jc w:val="both"/>
              <w:rPr>
                <w:rFonts w:ascii="Book Antiqua" w:eastAsia="等线" w:hAnsi="Book Antiqua" w:cs="宋体"/>
                <w:color w:val="000000"/>
                <w:lang w:eastAsia="zh-CN"/>
              </w:rPr>
            </w:pPr>
          </w:p>
        </w:tc>
      </w:tr>
      <w:tr w:rsidR="009B65F6" w:rsidRPr="009B65F6" w14:paraId="34FCEC9D" w14:textId="77777777" w:rsidTr="009B65F6">
        <w:trPr>
          <w:trHeight w:val="450"/>
        </w:trPr>
        <w:tc>
          <w:tcPr>
            <w:tcW w:w="4180" w:type="dxa"/>
            <w:tcBorders>
              <w:top w:val="nil"/>
              <w:left w:val="nil"/>
              <w:bottom w:val="nil"/>
              <w:right w:val="nil"/>
            </w:tcBorders>
            <w:shd w:val="clear" w:color="auto" w:fill="auto"/>
            <w:vAlign w:val="center"/>
            <w:hideMark/>
          </w:tcPr>
          <w:p w14:paraId="48179B4A"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HBV-DNA log10 (IU)/mL</w:t>
            </w:r>
            <w:r w:rsidRPr="009B65F6">
              <w:rPr>
                <w:rFonts w:ascii="Book Antiqua" w:eastAsia="等线" w:hAnsi="Book Antiqua" w:cs="宋体"/>
                <w:color w:val="000000"/>
                <w:vertAlign w:val="superscript"/>
                <w:lang w:val="en-GB" w:eastAsia="zh-CN"/>
              </w:rPr>
              <w:t>2</w:t>
            </w:r>
          </w:p>
        </w:tc>
        <w:tc>
          <w:tcPr>
            <w:tcW w:w="1920" w:type="dxa"/>
            <w:tcBorders>
              <w:top w:val="nil"/>
              <w:left w:val="nil"/>
              <w:bottom w:val="nil"/>
              <w:right w:val="nil"/>
            </w:tcBorders>
            <w:shd w:val="clear" w:color="auto" w:fill="auto"/>
            <w:vAlign w:val="center"/>
            <w:hideMark/>
          </w:tcPr>
          <w:p w14:paraId="4CAD445E"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3.23 (2.59; 4.33)</w:t>
            </w:r>
          </w:p>
        </w:tc>
        <w:tc>
          <w:tcPr>
            <w:tcW w:w="1760" w:type="dxa"/>
            <w:tcBorders>
              <w:top w:val="nil"/>
              <w:left w:val="nil"/>
              <w:bottom w:val="nil"/>
              <w:right w:val="nil"/>
            </w:tcBorders>
            <w:shd w:val="clear" w:color="auto" w:fill="auto"/>
            <w:vAlign w:val="center"/>
            <w:hideMark/>
          </w:tcPr>
          <w:p w14:paraId="2E24A5DD"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3.66 (2.75; 5.12)</w:t>
            </w:r>
          </w:p>
        </w:tc>
        <w:tc>
          <w:tcPr>
            <w:tcW w:w="1800" w:type="dxa"/>
            <w:tcBorders>
              <w:top w:val="nil"/>
              <w:left w:val="nil"/>
              <w:bottom w:val="nil"/>
              <w:right w:val="nil"/>
            </w:tcBorders>
            <w:shd w:val="clear" w:color="auto" w:fill="auto"/>
            <w:vAlign w:val="center"/>
            <w:hideMark/>
          </w:tcPr>
          <w:p w14:paraId="4EFBCF59"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2.97 (2.53; 3.70)</w:t>
            </w:r>
          </w:p>
        </w:tc>
        <w:tc>
          <w:tcPr>
            <w:tcW w:w="1060" w:type="dxa"/>
            <w:tcBorders>
              <w:top w:val="nil"/>
              <w:left w:val="nil"/>
              <w:bottom w:val="nil"/>
              <w:right w:val="nil"/>
            </w:tcBorders>
            <w:shd w:val="clear" w:color="auto" w:fill="auto"/>
            <w:vAlign w:val="center"/>
            <w:hideMark/>
          </w:tcPr>
          <w:p w14:paraId="2D4E6EC9"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0.05</w:t>
            </w:r>
          </w:p>
        </w:tc>
      </w:tr>
      <w:tr w:rsidR="009B65F6" w:rsidRPr="009B65F6" w14:paraId="56769718" w14:textId="77777777" w:rsidTr="009B65F6">
        <w:trPr>
          <w:trHeight w:val="430"/>
        </w:trPr>
        <w:tc>
          <w:tcPr>
            <w:tcW w:w="4180" w:type="dxa"/>
            <w:tcBorders>
              <w:top w:val="nil"/>
              <w:left w:val="nil"/>
              <w:bottom w:val="nil"/>
              <w:right w:val="nil"/>
            </w:tcBorders>
            <w:shd w:val="clear" w:color="auto" w:fill="auto"/>
            <w:vAlign w:val="center"/>
            <w:hideMark/>
          </w:tcPr>
          <w:p w14:paraId="660E0379"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Phases of HBV infection</w:t>
            </w:r>
            <w:r w:rsidRPr="009B65F6">
              <w:rPr>
                <w:rFonts w:ascii="Book Antiqua" w:eastAsia="等线" w:hAnsi="Book Antiqua" w:cs="宋体"/>
                <w:color w:val="000000"/>
                <w:vertAlign w:val="superscript"/>
                <w:lang w:val="en-GB" w:eastAsia="zh-CN"/>
              </w:rPr>
              <w:t>3</w:t>
            </w:r>
            <w:r w:rsidRPr="009B65F6">
              <w:rPr>
                <w:rFonts w:ascii="Book Antiqua" w:eastAsia="等线" w:hAnsi="Book Antiqua" w:cs="宋体"/>
                <w:i/>
                <w:iCs/>
                <w:color w:val="000000"/>
                <w:lang w:val="en-GB" w:eastAsia="zh-CN"/>
              </w:rPr>
              <w:t xml:space="preserve"> </w:t>
            </w:r>
          </w:p>
        </w:tc>
        <w:tc>
          <w:tcPr>
            <w:tcW w:w="1920" w:type="dxa"/>
            <w:tcBorders>
              <w:top w:val="nil"/>
              <w:left w:val="nil"/>
              <w:bottom w:val="nil"/>
              <w:right w:val="nil"/>
            </w:tcBorders>
            <w:shd w:val="clear" w:color="auto" w:fill="auto"/>
            <w:vAlign w:val="center"/>
            <w:hideMark/>
          </w:tcPr>
          <w:p w14:paraId="42A81AE3" w14:textId="77777777" w:rsidR="009B65F6" w:rsidRPr="009B65F6" w:rsidRDefault="009B65F6" w:rsidP="009B65F6">
            <w:pPr>
              <w:jc w:val="both"/>
              <w:rPr>
                <w:rFonts w:ascii="Book Antiqua" w:eastAsia="等线" w:hAnsi="Book Antiqua" w:cs="宋体"/>
                <w:color w:val="000000"/>
                <w:lang w:eastAsia="zh-CN"/>
              </w:rPr>
            </w:pPr>
          </w:p>
        </w:tc>
        <w:tc>
          <w:tcPr>
            <w:tcW w:w="1760" w:type="dxa"/>
            <w:tcBorders>
              <w:top w:val="nil"/>
              <w:left w:val="nil"/>
              <w:bottom w:val="nil"/>
              <w:right w:val="nil"/>
            </w:tcBorders>
            <w:shd w:val="clear" w:color="auto" w:fill="auto"/>
            <w:vAlign w:val="center"/>
            <w:hideMark/>
          </w:tcPr>
          <w:p w14:paraId="461C5FD0" w14:textId="77777777" w:rsidR="009B65F6" w:rsidRPr="009B65F6" w:rsidRDefault="009B65F6" w:rsidP="009B65F6">
            <w:pPr>
              <w:jc w:val="both"/>
              <w:rPr>
                <w:rFonts w:eastAsia="Times New Roman"/>
                <w:sz w:val="20"/>
                <w:szCs w:val="20"/>
                <w:lang w:eastAsia="zh-CN"/>
              </w:rPr>
            </w:pPr>
          </w:p>
        </w:tc>
        <w:tc>
          <w:tcPr>
            <w:tcW w:w="1800" w:type="dxa"/>
            <w:tcBorders>
              <w:top w:val="nil"/>
              <w:left w:val="nil"/>
              <w:bottom w:val="nil"/>
              <w:right w:val="nil"/>
            </w:tcBorders>
            <w:shd w:val="clear" w:color="auto" w:fill="auto"/>
            <w:vAlign w:val="center"/>
            <w:hideMark/>
          </w:tcPr>
          <w:p w14:paraId="4994973D" w14:textId="77777777" w:rsidR="009B65F6" w:rsidRPr="009B65F6" w:rsidRDefault="009B65F6" w:rsidP="009B65F6">
            <w:pPr>
              <w:jc w:val="both"/>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647ACF7B" w14:textId="77777777" w:rsidR="009B65F6" w:rsidRPr="009B65F6" w:rsidRDefault="009B65F6" w:rsidP="009B65F6">
            <w:pPr>
              <w:jc w:val="both"/>
              <w:rPr>
                <w:rFonts w:eastAsia="Times New Roman"/>
                <w:sz w:val="20"/>
                <w:szCs w:val="20"/>
                <w:lang w:eastAsia="zh-CN"/>
              </w:rPr>
            </w:pPr>
          </w:p>
        </w:tc>
      </w:tr>
      <w:tr w:rsidR="009B65F6" w:rsidRPr="009B65F6" w14:paraId="4437110B" w14:textId="77777777" w:rsidTr="009B65F6">
        <w:trPr>
          <w:trHeight w:val="520"/>
        </w:trPr>
        <w:tc>
          <w:tcPr>
            <w:tcW w:w="4180" w:type="dxa"/>
            <w:tcBorders>
              <w:top w:val="nil"/>
              <w:left w:val="nil"/>
              <w:bottom w:val="nil"/>
              <w:right w:val="nil"/>
            </w:tcBorders>
            <w:shd w:val="clear" w:color="auto" w:fill="auto"/>
            <w:vAlign w:val="center"/>
            <w:hideMark/>
          </w:tcPr>
          <w:p w14:paraId="1E8F65C3" w14:textId="77777777" w:rsidR="009B65F6" w:rsidRPr="009B65F6" w:rsidRDefault="009B65F6" w:rsidP="009B65F6">
            <w:pPr>
              <w:jc w:val="both"/>
              <w:rPr>
                <w:rFonts w:ascii="Book Antiqua" w:eastAsia="等线" w:hAnsi="Book Antiqua" w:cs="宋体"/>
                <w:color w:val="000000"/>
                <w:lang w:eastAsia="zh-CN"/>
              </w:rPr>
            </w:pPr>
            <w:proofErr w:type="spellStart"/>
            <w:r w:rsidRPr="009B65F6">
              <w:rPr>
                <w:rFonts w:ascii="Book Antiqua" w:eastAsia="等线" w:hAnsi="Book Antiqua" w:cs="宋体"/>
                <w:color w:val="000000"/>
                <w:lang w:val="en-GB" w:eastAsia="zh-CN"/>
              </w:rPr>
              <w:t>HBeAg</w:t>
            </w:r>
            <w:proofErr w:type="spellEnd"/>
            <w:r w:rsidRPr="009B65F6">
              <w:rPr>
                <w:rFonts w:ascii="Book Antiqua" w:eastAsia="等线" w:hAnsi="Book Antiqua" w:cs="宋体"/>
                <w:color w:val="000000"/>
                <w:lang w:val="en-GB" w:eastAsia="zh-CN"/>
              </w:rPr>
              <w:t>-positive or -negative HBV chronic infection</w:t>
            </w:r>
            <w:r w:rsidRPr="009B65F6">
              <w:rPr>
                <w:rFonts w:ascii="Book Antiqua" w:eastAsia="等线" w:hAnsi="Book Antiqua" w:cs="宋体"/>
                <w:i/>
                <w:iCs/>
                <w:color w:val="000000"/>
                <w:lang w:val="en-GB" w:eastAsia="zh-CN"/>
              </w:rPr>
              <w:t xml:space="preserve"> n </w:t>
            </w:r>
            <w:r w:rsidRPr="009B65F6">
              <w:rPr>
                <w:rFonts w:ascii="Book Antiqua" w:eastAsia="等线" w:hAnsi="Book Antiqua" w:cs="宋体"/>
                <w:color w:val="000000"/>
                <w:lang w:val="en-GB" w:eastAsia="zh-CN"/>
              </w:rPr>
              <w:t>(%)</w:t>
            </w:r>
          </w:p>
        </w:tc>
        <w:tc>
          <w:tcPr>
            <w:tcW w:w="1920" w:type="dxa"/>
            <w:tcBorders>
              <w:top w:val="nil"/>
              <w:left w:val="nil"/>
              <w:bottom w:val="nil"/>
              <w:right w:val="nil"/>
            </w:tcBorders>
            <w:shd w:val="clear" w:color="auto" w:fill="auto"/>
            <w:vAlign w:val="center"/>
            <w:hideMark/>
          </w:tcPr>
          <w:p w14:paraId="7E3FAED8"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44 (41.9)</w:t>
            </w:r>
          </w:p>
        </w:tc>
        <w:tc>
          <w:tcPr>
            <w:tcW w:w="1760" w:type="dxa"/>
            <w:tcBorders>
              <w:top w:val="nil"/>
              <w:left w:val="nil"/>
              <w:bottom w:val="nil"/>
              <w:right w:val="nil"/>
            </w:tcBorders>
            <w:shd w:val="clear" w:color="auto" w:fill="auto"/>
            <w:vAlign w:val="center"/>
            <w:hideMark/>
          </w:tcPr>
          <w:p w14:paraId="6C239FD5"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19 (31.2)</w:t>
            </w:r>
          </w:p>
        </w:tc>
        <w:tc>
          <w:tcPr>
            <w:tcW w:w="1800" w:type="dxa"/>
            <w:tcBorders>
              <w:top w:val="nil"/>
              <w:left w:val="nil"/>
              <w:bottom w:val="nil"/>
              <w:right w:val="nil"/>
            </w:tcBorders>
            <w:shd w:val="clear" w:color="auto" w:fill="auto"/>
            <w:vAlign w:val="center"/>
            <w:hideMark/>
          </w:tcPr>
          <w:p w14:paraId="2DB7A8E3"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25 (56.8)</w:t>
            </w:r>
          </w:p>
        </w:tc>
        <w:tc>
          <w:tcPr>
            <w:tcW w:w="1060" w:type="dxa"/>
            <w:tcBorders>
              <w:top w:val="nil"/>
              <w:left w:val="nil"/>
              <w:bottom w:val="nil"/>
              <w:right w:val="nil"/>
            </w:tcBorders>
            <w:shd w:val="clear" w:color="auto" w:fill="auto"/>
            <w:vAlign w:val="center"/>
            <w:hideMark/>
          </w:tcPr>
          <w:p w14:paraId="79D6E5B4"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0.008</w:t>
            </w:r>
          </w:p>
        </w:tc>
      </w:tr>
      <w:tr w:rsidR="009B65F6" w:rsidRPr="009B65F6" w14:paraId="753B8BFE" w14:textId="77777777" w:rsidTr="009B65F6">
        <w:trPr>
          <w:trHeight w:val="890"/>
        </w:trPr>
        <w:tc>
          <w:tcPr>
            <w:tcW w:w="4180" w:type="dxa"/>
            <w:tcBorders>
              <w:top w:val="nil"/>
              <w:left w:val="nil"/>
              <w:bottom w:val="nil"/>
              <w:right w:val="nil"/>
            </w:tcBorders>
            <w:shd w:val="clear" w:color="auto" w:fill="auto"/>
            <w:vAlign w:val="center"/>
            <w:hideMark/>
          </w:tcPr>
          <w:p w14:paraId="0F95A725" w14:textId="77777777" w:rsidR="009B65F6" w:rsidRPr="009B65F6" w:rsidRDefault="009B65F6" w:rsidP="009B65F6">
            <w:pPr>
              <w:jc w:val="both"/>
              <w:rPr>
                <w:rFonts w:ascii="Book Antiqua" w:eastAsia="等线" w:hAnsi="Book Antiqua" w:cs="宋体"/>
                <w:color w:val="000000"/>
                <w:lang w:eastAsia="zh-CN"/>
              </w:rPr>
            </w:pPr>
            <w:proofErr w:type="spellStart"/>
            <w:r w:rsidRPr="009B65F6">
              <w:rPr>
                <w:rFonts w:ascii="Book Antiqua" w:eastAsia="等线" w:hAnsi="Book Antiqua" w:cs="宋体"/>
                <w:color w:val="000000"/>
                <w:lang w:val="en-GB" w:eastAsia="zh-CN"/>
              </w:rPr>
              <w:t>HBeAg</w:t>
            </w:r>
            <w:proofErr w:type="spellEnd"/>
            <w:r w:rsidRPr="009B65F6">
              <w:rPr>
                <w:rFonts w:ascii="Book Antiqua" w:eastAsia="等线" w:hAnsi="Book Antiqua" w:cs="宋体"/>
                <w:color w:val="000000"/>
                <w:lang w:val="en-GB" w:eastAsia="zh-CN"/>
              </w:rPr>
              <w:t>-positive or -negative chronic hepatitis B</w:t>
            </w:r>
            <w:r w:rsidRPr="009B65F6">
              <w:rPr>
                <w:rFonts w:ascii="Book Antiqua" w:eastAsia="等线" w:hAnsi="Book Antiqua" w:cs="宋体"/>
                <w:i/>
                <w:iCs/>
                <w:color w:val="000000"/>
                <w:lang w:val="en-GB" w:eastAsia="zh-CN"/>
              </w:rPr>
              <w:t xml:space="preserve"> n </w:t>
            </w:r>
            <w:r w:rsidRPr="009B65F6">
              <w:rPr>
                <w:rFonts w:ascii="Book Antiqua" w:eastAsia="等线" w:hAnsi="Book Antiqua" w:cs="宋体"/>
                <w:color w:val="000000"/>
                <w:lang w:val="en-GB" w:eastAsia="zh-CN"/>
              </w:rPr>
              <w:t>(%)</w:t>
            </w:r>
          </w:p>
        </w:tc>
        <w:tc>
          <w:tcPr>
            <w:tcW w:w="1920" w:type="dxa"/>
            <w:tcBorders>
              <w:top w:val="nil"/>
              <w:left w:val="nil"/>
              <w:bottom w:val="nil"/>
              <w:right w:val="nil"/>
            </w:tcBorders>
            <w:shd w:val="clear" w:color="auto" w:fill="auto"/>
            <w:vAlign w:val="center"/>
            <w:hideMark/>
          </w:tcPr>
          <w:p w14:paraId="7B39E93D"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61 (58.1)</w:t>
            </w:r>
          </w:p>
        </w:tc>
        <w:tc>
          <w:tcPr>
            <w:tcW w:w="1760" w:type="dxa"/>
            <w:tcBorders>
              <w:top w:val="nil"/>
              <w:left w:val="nil"/>
              <w:bottom w:val="nil"/>
              <w:right w:val="nil"/>
            </w:tcBorders>
            <w:shd w:val="clear" w:color="auto" w:fill="auto"/>
            <w:vAlign w:val="center"/>
            <w:hideMark/>
          </w:tcPr>
          <w:p w14:paraId="77B5CF34"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42 (68.8)</w:t>
            </w:r>
          </w:p>
        </w:tc>
        <w:tc>
          <w:tcPr>
            <w:tcW w:w="1800" w:type="dxa"/>
            <w:tcBorders>
              <w:top w:val="nil"/>
              <w:left w:val="nil"/>
              <w:bottom w:val="nil"/>
              <w:right w:val="nil"/>
            </w:tcBorders>
            <w:shd w:val="clear" w:color="auto" w:fill="auto"/>
            <w:vAlign w:val="center"/>
            <w:hideMark/>
          </w:tcPr>
          <w:p w14:paraId="14DAFC73"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19 (43.2)</w:t>
            </w:r>
          </w:p>
        </w:tc>
        <w:tc>
          <w:tcPr>
            <w:tcW w:w="1060" w:type="dxa"/>
            <w:tcBorders>
              <w:top w:val="nil"/>
              <w:left w:val="nil"/>
              <w:bottom w:val="nil"/>
              <w:right w:val="nil"/>
            </w:tcBorders>
            <w:shd w:val="clear" w:color="auto" w:fill="auto"/>
            <w:vAlign w:val="center"/>
            <w:hideMark/>
          </w:tcPr>
          <w:p w14:paraId="30137350" w14:textId="77777777" w:rsidR="009B65F6" w:rsidRPr="009B65F6" w:rsidRDefault="009B65F6" w:rsidP="009B65F6">
            <w:pPr>
              <w:jc w:val="both"/>
              <w:rPr>
                <w:rFonts w:ascii="Book Antiqua" w:eastAsia="等线" w:hAnsi="Book Antiqua" w:cs="宋体"/>
                <w:color w:val="000000"/>
                <w:lang w:eastAsia="zh-CN"/>
              </w:rPr>
            </w:pPr>
          </w:p>
        </w:tc>
      </w:tr>
      <w:tr w:rsidR="009B65F6" w:rsidRPr="009B65F6" w14:paraId="4A359642" w14:textId="77777777" w:rsidTr="009B65F6">
        <w:trPr>
          <w:trHeight w:val="510"/>
        </w:trPr>
        <w:tc>
          <w:tcPr>
            <w:tcW w:w="4180" w:type="dxa"/>
            <w:tcBorders>
              <w:top w:val="nil"/>
              <w:left w:val="nil"/>
              <w:bottom w:val="nil"/>
              <w:right w:val="nil"/>
            </w:tcBorders>
            <w:shd w:val="clear" w:color="auto" w:fill="auto"/>
            <w:vAlign w:val="center"/>
            <w:hideMark/>
          </w:tcPr>
          <w:p w14:paraId="08767781"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Time of HBV diagnosis (years)</w:t>
            </w:r>
            <w:r w:rsidRPr="009B65F6">
              <w:rPr>
                <w:rFonts w:ascii="Book Antiqua" w:eastAsia="等线" w:hAnsi="Book Antiqua" w:cs="宋体"/>
                <w:color w:val="000000"/>
                <w:vertAlign w:val="superscript"/>
                <w:lang w:val="en-GB" w:eastAsia="zh-CN"/>
              </w:rPr>
              <w:t>2</w:t>
            </w:r>
          </w:p>
        </w:tc>
        <w:tc>
          <w:tcPr>
            <w:tcW w:w="1920" w:type="dxa"/>
            <w:tcBorders>
              <w:top w:val="nil"/>
              <w:left w:val="nil"/>
              <w:bottom w:val="nil"/>
              <w:right w:val="nil"/>
            </w:tcBorders>
            <w:shd w:val="clear" w:color="auto" w:fill="auto"/>
            <w:vAlign w:val="center"/>
            <w:hideMark/>
          </w:tcPr>
          <w:p w14:paraId="43D33674"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13.0 (5.0; 19.0)</w:t>
            </w:r>
          </w:p>
        </w:tc>
        <w:tc>
          <w:tcPr>
            <w:tcW w:w="1760" w:type="dxa"/>
            <w:tcBorders>
              <w:top w:val="nil"/>
              <w:left w:val="nil"/>
              <w:bottom w:val="nil"/>
              <w:right w:val="nil"/>
            </w:tcBorders>
            <w:shd w:val="clear" w:color="auto" w:fill="auto"/>
            <w:vAlign w:val="center"/>
            <w:hideMark/>
          </w:tcPr>
          <w:p w14:paraId="18DCC886"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19.5 (15.0; 24.0)</w:t>
            </w:r>
          </w:p>
        </w:tc>
        <w:tc>
          <w:tcPr>
            <w:tcW w:w="1800" w:type="dxa"/>
            <w:tcBorders>
              <w:top w:val="nil"/>
              <w:left w:val="nil"/>
              <w:bottom w:val="nil"/>
              <w:right w:val="nil"/>
            </w:tcBorders>
            <w:shd w:val="clear" w:color="auto" w:fill="auto"/>
            <w:vAlign w:val="center"/>
            <w:hideMark/>
          </w:tcPr>
          <w:p w14:paraId="690581FC"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8.0 (4.0; 15.0)</w:t>
            </w:r>
          </w:p>
        </w:tc>
        <w:tc>
          <w:tcPr>
            <w:tcW w:w="1060" w:type="dxa"/>
            <w:tcBorders>
              <w:top w:val="nil"/>
              <w:left w:val="nil"/>
              <w:bottom w:val="nil"/>
              <w:right w:val="nil"/>
            </w:tcBorders>
            <w:shd w:val="clear" w:color="auto" w:fill="auto"/>
            <w:vAlign w:val="center"/>
            <w:hideMark/>
          </w:tcPr>
          <w:p w14:paraId="1358A16D"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0.17</w:t>
            </w:r>
          </w:p>
        </w:tc>
      </w:tr>
      <w:tr w:rsidR="009B65F6" w:rsidRPr="009B65F6" w14:paraId="0D5DB178" w14:textId="77777777" w:rsidTr="009B65F6">
        <w:trPr>
          <w:trHeight w:val="620"/>
        </w:trPr>
        <w:tc>
          <w:tcPr>
            <w:tcW w:w="4180" w:type="dxa"/>
            <w:tcBorders>
              <w:top w:val="nil"/>
              <w:left w:val="nil"/>
              <w:bottom w:val="nil"/>
              <w:right w:val="nil"/>
            </w:tcBorders>
            <w:shd w:val="clear" w:color="auto" w:fill="auto"/>
            <w:vAlign w:val="center"/>
            <w:hideMark/>
          </w:tcPr>
          <w:p w14:paraId="04D23CA5"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Antiviral therapy</w:t>
            </w:r>
          </w:p>
        </w:tc>
        <w:tc>
          <w:tcPr>
            <w:tcW w:w="1920" w:type="dxa"/>
            <w:tcBorders>
              <w:top w:val="nil"/>
              <w:left w:val="nil"/>
              <w:bottom w:val="nil"/>
              <w:right w:val="nil"/>
            </w:tcBorders>
            <w:shd w:val="clear" w:color="auto" w:fill="auto"/>
            <w:vAlign w:val="center"/>
            <w:hideMark/>
          </w:tcPr>
          <w:p w14:paraId="106D312E" w14:textId="77777777" w:rsidR="009B65F6" w:rsidRPr="009B65F6" w:rsidRDefault="009B65F6" w:rsidP="009B65F6">
            <w:pPr>
              <w:jc w:val="both"/>
              <w:rPr>
                <w:rFonts w:ascii="Book Antiqua" w:eastAsia="等线" w:hAnsi="Book Antiqua" w:cs="宋体"/>
                <w:color w:val="000000"/>
                <w:lang w:eastAsia="zh-CN"/>
              </w:rPr>
            </w:pPr>
          </w:p>
        </w:tc>
        <w:tc>
          <w:tcPr>
            <w:tcW w:w="1760" w:type="dxa"/>
            <w:tcBorders>
              <w:top w:val="nil"/>
              <w:left w:val="nil"/>
              <w:bottom w:val="nil"/>
              <w:right w:val="nil"/>
            </w:tcBorders>
            <w:shd w:val="clear" w:color="auto" w:fill="auto"/>
            <w:vAlign w:val="center"/>
            <w:hideMark/>
          </w:tcPr>
          <w:p w14:paraId="48045DC5" w14:textId="77777777" w:rsidR="009B65F6" w:rsidRPr="009B65F6" w:rsidRDefault="009B65F6" w:rsidP="009B65F6">
            <w:pPr>
              <w:jc w:val="both"/>
              <w:rPr>
                <w:rFonts w:eastAsia="Times New Roman"/>
                <w:sz w:val="20"/>
                <w:szCs w:val="20"/>
                <w:lang w:eastAsia="zh-CN"/>
              </w:rPr>
            </w:pPr>
          </w:p>
        </w:tc>
        <w:tc>
          <w:tcPr>
            <w:tcW w:w="1800" w:type="dxa"/>
            <w:tcBorders>
              <w:top w:val="nil"/>
              <w:left w:val="nil"/>
              <w:bottom w:val="nil"/>
              <w:right w:val="nil"/>
            </w:tcBorders>
            <w:shd w:val="clear" w:color="auto" w:fill="auto"/>
            <w:vAlign w:val="center"/>
            <w:hideMark/>
          </w:tcPr>
          <w:p w14:paraId="6A8E20E9" w14:textId="77777777" w:rsidR="009B65F6" w:rsidRPr="009B65F6" w:rsidRDefault="009B65F6" w:rsidP="009B65F6">
            <w:pPr>
              <w:jc w:val="both"/>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69917C62" w14:textId="77777777" w:rsidR="009B65F6" w:rsidRPr="009B65F6" w:rsidRDefault="009B65F6" w:rsidP="009B65F6">
            <w:pPr>
              <w:jc w:val="both"/>
              <w:rPr>
                <w:rFonts w:eastAsia="Times New Roman"/>
                <w:sz w:val="20"/>
                <w:szCs w:val="20"/>
                <w:lang w:eastAsia="zh-CN"/>
              </w:rPr>
            </w:pPr>
          </w:p>
        </w:tc>
      </w:tr>
      <w:tr w:rsidR="009B65F6" w:rsidRPr="009B65F6" w14:paraId="036B09EC" w14:textId="77777777" w:rsidTr="009B65F6">
        <w:trPr>
          <w:trHeight w:val="630"/>
        </w:trPr>
        <w:tc>
          <w:tcPr>
            <w:tcW w:w="4180" w:type="dxa"/>
            <w:tcBorders>
              <w:top w:val="nil"/>
              <w:left w:val="nil"/>
              <w:bottom w:val="nil"/>
              <w:right w:val="nil"/>
            </w:tcBorders>
            <w:shd w:val="clear" w:color="auto" w:fill="auto"/>
            <w:vAlign w:val="center"/>
            <w:hideMark/>
          </w:tcPr>
          <w:p w14:paraId="5E6DF15A"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Entecavir</w:t>
            </w:r>
            <w:r w:rsidRPr="009B65F6">
              <w:rPr>
                <w:rFonts w:ascii="Book Antiqua" w:eastAsia="等线" w:hAnsi="Book Antiqua" w:cs="宋体"/>
                <w:i/>
                <w:iCs/>
                <w:color w:val="000000"/>
                <w:lang w:val="en-GB" w:eastAsia="zh-CN"/>
              </w:rPr>
              <w:t xml:space="preserve"> n </w:t>
            </w:r>
            <w:r w:rsidRPr="009B65F6">
              <w:rPr>
                <w:rFonts w:ascii="Book Antiqua" w:eastAsia="等线" w:hAnsi="Book Antiqua" w:cs="宋体"/>
                <w:color w:val="000000"/>
                <w:lang w:val="en-GB" w:eastAsia="zh-CN"/>
              </w:rPr>
              <w:t>(%)</w:t>
            </w:r>
          </w:p>
        </w:tc>
        <w:tc>
          <w:tcPr>
            <w:tcW w:w="1920" w:type="dxa"/>
            <w:tcBorders>
              <w:top w:val="nil"/>
              <w:left w:val="nil"/>
              <w:bottom w:val="nil"/>
              <w:right w:val="nil"/>
            </w:tcBorders>
            <w:shd w:val="clear" w:color="auto" w:fill="auto"/>
            <w:vAlign w:val="center"/>
            <w:hideMark/>
          </w:tcPr>
          <w:p w14:paraId="3AD102B5"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35 (33.3)</w:t>
            </w:r>
          </w:p>
        </w:tc>
        <w:tc>
          <w:tcPr>
            <w:tcW w:w="1760" w:type="dxa"/>
            <w:tcBorders>
              <w:top w:val="nil"/>
              <w:left w:val="nil"/>
              <w:bottom w:val="nil"/>
              <w:right w:val="nil"/>
            </w:tcBorders>
            <w:shd w:val="clear" w:color="auto" w:fill="auto"/>
            <w:vAlign w:val="center"/>
            <w:hideMark/>
          </w:tcPr>
          <w:p w14:paraId="7F619AA3"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29 (47.6)</w:t>
            </w:r>
          </w:p>
        </w:tc>
        <w:tc>
          <w:tcPr>
            <w:tcW w:w="1800" w:type="dxa"/>
            <w:tcBorders>
              <w:top w:val="nil"/>
              <w:left w:val="nil"/>
              <w:bottom w:val="nil"/>
              <w:right w:val="nil"/>
            </w:tcBorders>
            <w:shd w:val="clear" w:color="auto" w:fill="auto"/>
            <w:vAlign w:val="center"/>
            <w:hideMark/>
          </w:tcPr>
          <w:p w14:paraId="5E766AF4"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6 (13.6)</w:t>
            </w:r>
          </w:p>
        </w:tc>
        <w:tc>
          <w:tcPr>
            <w:tcW w:w="1060" w:type="dxa"/>
            <w:tcBorders>
              <w:top w:val="nil"/>
              <w:left w:val="nil"/>
              <w:bottom w:val="nil"/>
              <w:right w:val="nil"/>
            </w:tcBorders>
            <w:shd w:val="clear" w:color="auto" w:fill="auto"/>
            <w:vAlign w:val="center"/>
            <w:hideMark/>
          </w:tcPr>
          <w:p w14:paraId="7FF209B3"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0.009</w:t>
            </w:r>
          </w:p>
        </w:tc>
      </w:tr>
      <w:tr w:rsidR="009B65F6" w:rsidRPr="009B65F6" w14:paraId="4B23F881" w14:textId="77777777" w:rsidTr="009B65F6">
        <w:trPr>
          <w:trHeight w:val="580"/>
        </w:trPr>
        <w:tc>
          <w:tcPr>
            <w:tcW w:w="4180" w:type="dxa"/>
            <w:tcBorders>
              <w:top w:val="nil"/>
              <w:left w:val="nil"/>
              <w:bottom w:val="nil"/>
              <w:right w:val="nil"/>
            </w:tcBorders>
            <w:shd w:val="clear" w:color="auto" w:fill="auto"/>
            <w:vAlign w:val="center"/>
            <w:hideMark/>
          </w:tcPr>
          <w:p w14:paraId="3C6859CF"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Tenofovir disoproxil fumarate</w:t>
            </w:r>
            <w:r w:rsidRPr="009B65F6">
              <w:rPr>
                <w:rFonts w:ascii="Book Antiqua" w:eastAsia="等线" w:hAnsi="Book Antiqua" w:cs="宋体"/>
                <w:i/>
                <w:iCs/>
                <w:color w:val="000000"/>
                <w:lang w:val="en-GB" w:eastAsia="zh-CN"/>
              </w:rPr>
              <w:t xml:space="preserve"> n </w:t>
            </w:r>
            <w:r w:rsidRPr="009B65F6">
              <w:rPr>
                <w:rFonts w:ascii="Book Antiqua" w:eastAsia="等线" w:hAnsi="Book Antiqua" w:cs="宋体"/>
                <w:color w:val="000000"/>
                <w:lang w:val="en-GB" w:eastAsia="zh-CN"/>
              </w:rPr>
              <w:t>(%)</w:t>
            </w:r>
          </w:p>
        </w:tc>
        <w:tc>
          <w:tcPr>
            <w:tcW w:w="1920" w:type="dxa"/>
            <w:tcBorders>
              <w:top w:val="nil"/>
              <w:left w:val="nil"/>
              <w:bottom w:val="nil"/>
              <w:right w:val="nil"/>
            </w:tcBorders>
            <w:shd w:val="clear" w:color="auto" w:fill="auto"/>
            <w:vAlign w:val="center"/>
            <w:hideMark/>
          </w:tcPr>
          <w:p w14:paraId="0A4A2116"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26 (24.8)</w:t>
            </w:r>
          </w:p>
        </w:tc>
        <w:tc>
          <w:tcPr>
            <w:tcW w:w="1760" w:type="dxa"/>
            <w:tcBorders>
              <w:top w:val="nil"/>
              <w:left w:val="nil"/>
              <w:bottom w:val="nil"/>
              <w:right w:val="nil"/>
            </w:tcBorders>
            <w:shd w:val="clear" w:color="auto" w:fill="auto"/>
            <w:vAlign w:val="center"/>
            <w:hideMark/>
          </w:tcPr>
          <w:p w14:paraId="58E3F606"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13 (21.3)</w:t>
            </w:r>
          </w:p>
        </w:tc>
        <w:tc>
          <w:tcPr>
            <w:tcW w:w="1800" w:type="dxa"/>
            <w:tcBorders>
              <w:top w:val="nil"/>
              <w:left w:val="nil"/>
              <w:bottom w:val="nil"/>
              <w:right w:val="nil"/>
            </w:tcBorders>
            <w:shd w:val="clear" w:color="auto" w:fill="auto"/>
            <w:vAlign w:val="center"/>
            <w:hideMark/>
          </w:tcPr>
          <w:p w14:paraId="3C622463"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13 (29.6)</w:t>
            </w:r>
          </w:p>
        </w:tc>
        <w:tc>
          <w:tcPr>
            <w:tcW w:w="1060" w:type="dxa"/>
            <w:tcBorders>
              <w:top w:val="nil"/>
              <w:left w:val="nil"/>
              <w:bottom w:val="nil"/>
              <w:right w:val="nil"/>
            </w:tcBorders>
            <w:shd w:val="clear" w:color="auto" w:fill="auto"/>
            <w:vAlign w:val="center"/>
            <w:hideMark/>
          </w:tcPr>
          <w:p w14:paraId="1C1ACC80" w14:textId="77777777" w:rsidR="009B65F6" w:rsidRPr="009B65F6" w:rsidRDefault="009B65F6" w:rsidP="009B65F6">
            <w:pPr>
              <w:jc w:val="both"/>
              <w:rPr>
                <w:rFonts w:ascii="Book Antiqua" w:eastAsia="等线" w:hAnsi="Book Antiqua" w:cs="宋体"/>
                <w:color w:val="000000"/>
                <w:lang w:eastAsia="zh-CN"/>
              </w:rPr>
            </w:pPr>
          </w:p>
        </w:tc>
      </w:tr>
      <w:tr w:rsidR="009B65F6" w:rsidRPr="009B65F6" w14:paraId="52A92A62" w14:textId="77777777" w:rsidTr="009B65F6">
        <w:trPr>
          <w:trHeight w:val="540"/>
        </w:trPr>
        <w:tc>
          <w:tcPr>
            <w:tcW w:w="4180" w:type="dxa"/>
            <w:tcBorders>
              <w:top w:val="nil"/>
              <w:left w:val="nil"/>
              <w:bottom w:val="nil"/>
              <w:right w:val="nil"/>
            </w:tcBorders>
            <w:shd w:val="clear" w:color="auto" w:fill="auto"/>
            <w:vAlign w:val="center"/>
            <w:hideMark/>
          </w:tcPr>
          <w:p w14:paraId="3E015AEF"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Time of antiviral treatment (months)</w:t>
            </w:r>
            <w:r w:rsidRPr="009B65F6">
              <w:rPr>
                <w:rFonts w:ascii="Book Antiqua" w:eastAsia="等线" w:hAnsi="Book Antiqua" w:cs="宋体"/>
                <w:color w:val="000000"/>
                <w:vertAlign w:val="superscript"/>
                <w:lang w:val="en-GB" w:eastAsia="zh-CN"/>
              </w:rPr>
              <w:t>2</w:t>
            </w:r>
          </w:p>
        </w:tc>
        <w:tc>
          <w:tcPr>
            <w:tcW w:w="1920" w:type="dxa"/>
            <w:tcBorders>
              <w:top w:val="nil"/>
              <w:left w:val="nil"/>
              <w:bottom w:val="nil"/>
              <w:right w:val="nil"/>
            </w:tcBorders>
            <w:shd w:val="clear" w:color="auto" w:fill="auto"/>
            <w:vAlign w:val="center"/>
            <w:hideMark/>
          </w:tcPr>
          <w:p w14:paraId="550A5625"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36.0 (12.0; 60.0)</w:t>
            </w:r>
          </w:p>
        </w:tc>
        <w:tc>
          <w:tcPr>
            <w:tcW w:w="1760" w:type="dxa"/>
            <w:tcBorders>
              <w:top w:val="nil"/>
              <w:left w:val="nil"/>
              <w:bottom w:val="nil"/>
              <w:right w:val="nil"/>
            </w:tcBorders>
            <w:shd w:val="clear" w:color="auto" w:fill="auto"/>
            <w:vAlign w:val="center"/>
            <w:hideMark/>
          </w:tcPr>
          <w:p w14:paraId="0897A2AF"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36.0 (12.0; 60.0)</w:t>
            </w:r>
          </w:p>
        </w:tc>
        <w:tc>
          <w:tcPr>
            <w:tcW w:w="1800" w:type="dxa"/>
            <w:tcBorders>
              <w:top w:val="nil"/>
              <w:left w:val="nil"/>
              <w:bottom w:val="nil"/>
              <w:right w:val="nil"/>
            </w:tcBorders>
            <w:shd w:val="clear" w:color="auto" w:fill="auto"/>
            <w:vAlign w:val="center"/>
            <w:hideMark/>
          </w:tcPr>
          <w:p w14:paraId="3C48D3DD"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39.0 (12.0; 49.5)</w:t>
            </w:r>
          </w:p>
        </w:tc>
        <w:tc>
          <w:tcPr>
            <w:tcW w:w="1060" w:type="dxa"/>
            <w:tcBorders>
              <w:top w:val="nil"/>
              <w:left w:val="nil"/>
              <w:bottom w:val="nil"/>
              <w:right w:val="nil"/>
            </w:tcBorders>
            <w:shd w:val="clear" w:color="auto" w:fill="auto"/>
            <w:vAlign w:val="center"/>
            <w:hideMark/>
          </w:tcPr>
          <w:p w14:paraId="50F49947"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0.58</w:t>
            </w:r>
          </w:p>
        </w:tc>
      </w:tr>
      <w:tr w:rsidR="009B65F6" w:rsidRPr="009B65F6" w14:paraId="4C556B07" w14:textId="77777777" w:rsidTr="009B65F6">
        <w:trPr>
          <w:trHeight w:val="420"/>
        </w:trPr>
        <w:tc>
          <w:tcPr>
            <w:tcW w:w="4180" w:type="dxa"/>
            <w:tcBorders>
              <w:top w:val="nil"/>
              <w:left w:val="nil"/>
              <w:bottom w:val="nil"/>
              <w:right w:val="nil"/>
            </w:tcBorders>
            <w:shd w:val="clear" w:color="auto" w:fill="auto"/>
            <w:vAlign w:val="center"/>
            <w:hideMark/>
          </w:tcPr>
          <w:p w14:paraId="3ECBD987"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Stage of liver disease</w:t>
            </w:r>
          </w:p>
        </w:tc>
        <w:tc>
          <w:tcPr>
            <w:tcW w:w="1920" w:type="dxa"/>
            <w:tcBorders>
              <w:top w:val="nil"/>
              <w:left w:val="nil"/>
              <w:bottom w:val="nil"/>
              <w:right w:val="nil"/>
            </w:tcBorders>
            <w:shd w:val="clear" w:color="auto" w:fill="auto"/>
            <w:vAlign w:val="center"/>
            <w:hideMark/>
          </w:tcPr>
          <w:p w14:paraId="2D64E769" w14:textId="77777777" w:rsidR="009B65F6" w:rsidRPr="009B65F6" w:rsidRDefault="009B65F6" w:rsidP="009B65F6">
            <w:pPr>
              <w:jc w:val="both"/>
              <w:rPr>
                <w:rFonts w:ascii="Book Antiqua" w:eastAsia="等线" w:hAnsi="Book Antiqua" w:cs="宋体"/>
                <w:color w:val="000000"/>
                <w:lang w:eastAsia="zh-CN"/>
              </w:rPr>
            </w:pPr>
          </w:p>
        </w:tc>
        <w:tc>
          <w:tcPr>
            <w:tcW w:w="1760" w:type="dxa"/>
            <w:tcBorders>
              <w:top w:val="nil"/>
              <w:left w:val="nil"/>
              <w:bottom w:val="nil"/>
              <w:right w:val="nil"/>
            </w:tcBorders>
            <w:shd w:val="clear" w:color="auto" w:fill="auto"/>
            <w:vAlign w:val="center"/>
            <w:hideMark/>
          </w:tcPr>
          <w:p w14:paraId="130E790B" w14:textId="77777777" w:rsidR="009B65F6" w:rsidRPr="009B65F6" w:rsidRDefault="009B65F6" w:rsidP="009B65F6">
            <w:pPr>
              <w:jc w:val="both"/>
              <w:rPr>
                <w:rFonts w:eastAsia="Times New Roman"/>
                <w:sz w:val="20"/>
                <w:szCs w:val="20"/>
                <w:lang w:eastAsia="zh-CN"/>
              </w:rPr>
            </w:pPr>
          </w:p>
        </w:tc>
        <w:tc>
          <w:tcPr>
            <w:tcW w:w="1800" w:type="dxa"/>
            <w:tcBorders>
              <w:top w:val="nil"/>
              <w:left w:val="nil"/>
              <w:bottom w:val="nil"/>
              <w:right w:val="nil"/>
            </w:tcBorders>
            <w:shd w:val="clear" w:color="auto" w:fill="auto"/>
            <w:vAlign w:val="center"/>
            <w:hideMark/>
          </w:tcPr>
          <w:p w14:paraId="2D4662EE" w14:textId="77777777" w:rsidR="009B65F6" w:rsidRPr="009B65F6" w:rsidRDefault="009B65F6" w:rsidP="009B65F6">
            <w:pPr>
              <w:jc w:val="both"/>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004E0654" w14:textId="77777777" w:rsidR="009B65F6" w:rsidRPr="009B65F6" w:rsidRDefault="009B65F6" w:rsidP="009B65F6">
            <w:pPr>
              <w:jc w:val="both"/>
              <w:rPr>
                <w:rFonts w:eastAsia="Times New Roman"/>
                <w:sz w:val="20"/>
                <w:szCs w:val="20"/>
                <w:lang w:eastAsia="zh-CN"/>
              </w:rPr>
            </w:pPr>
          </w:p>
        </w:tc>
      </w:tr>
      <w:tr w:rsidR="009B65F6" w:rsidRPr="009B65F6" w14:paraId="1C3BCC2E" w14:textId="77777777" w:rsidTr="009B65F6">
        <w:trPr>
          <w:trHeight w:val="530"/>
        </w:trPr>
        <w:tc>
          <w:tcPr>
            <w:tcW w:w="4180" w:type="dxa"/>
            <w:tcBorders>
              <w:top w:val="nil"/>
              <w:left w:val="nil"/>
              <w:bottom w:val="nil"/>
              <w:right w:val="nil"/>
            </w:tcBorders>
            <w:shd w:val="clear" w:color="auto" w:fill="auto"/>
            <w:vAlign w:val="center"/>
            <w:hideMark/>
          </w:tcPr>
          <w:p w14:paraId="03F7D353"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Without cirrhosis</w:t>
            </w:r>
            <w:r w:rsidRPr="009B65F6">
              <w:rPr>
                <w:rFonts w:ascii="Book Antiqua" w:eastAsia="等线" w:hAnsi="Book Antiqua" w:cs="宋体"/>
                <w:i/>
                <w:iCs/>
                <w:color w:val="000000"/>
                <w:lang w:val="en-GB" w:eastAsia="zh-CN"/>
              </w:rPr>
              <w:t xml:space="preserve"> n </w:t>
            </w:r>
            <w:r w:rsidRPr="009B65F6">
              <w:rPr>
                <w:rFonts w:ascii="Book Antiqua" w:eastAsia="等线" w:hAnsi="Book Antiqua" w:cs="宋体"/>
                <w:color w:val="000000"/>
                <w:lang w:val="en-GB" w:eastAsia="zh-CN"/>
              </w:rPr>
              <w:t>(%)</w:t>
            </w:r>
          </w:p>
        </w:tc>
        <w:tc>
          <w:tcPr>
            <w:tcW w:w="1920" w:type="dxa"/>
            <w:tcBorders>
              <w:top w:val="nil"/>
              <w:left w:val="nil"/>
              <w:bottom w:val="nil"/>
              <w:right w:val="nil"/>
            </w:tcBorders>
            <w:shd w:val="clear" w:color="auto" w:fill="auto"/>
            <w:vAlign w:val="center"/>
            <w:hideMark/>
          </w:tcPr>
          <w:p w14:paraId="5572C89B"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80 (76.2)</w:t>
            </w:r>
          </w:p>
        </w:tc>
        <w:tc>
          <w:tcPr>
            <w:tcW w:w="1760" w:type="dxa"/>
            <w:tcBorders>
              <w:top w:val="nil"/>
              <w:left w:val="nil"/>
              <w:bottom w:val="nil"/>
              <w:right w:val="nil"/>
            </w:tcBorders>
            <w:shd w:val="clear" w:color="auto" w:fill="auto"/>
            <w:vAlign w:val="center"/>
            <w:hideMark/>
          </w:tcPr>
          <w:p w14:paraId="2F86B7A7"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37 (60.7)</w:t>
            </w:r>
          </w:p>
        </w:tc>
        <w:tc>
          <w:tcPr>
            <w:tcW w:w="1800" w:type="dxa"/>
            <w:tcBorders>
              <w:top w:val="nil"/>
              <w:left w:val="nil"/>
              <w:bottom w:val="nil"/>
              <w:right w:val="nil"/>
            </w:tcBorders>
            <w:shd w:val="clear" w:color="auto" w:fill="auto"/>
            <w:vAlign w:val="center"/>
            <w:hideMark/>
          </w:tcPr>
          <w:p w14:paraId="5E40573C"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43 (97.7)</w:t>
            </w:r>
          </w:p>
        </w:tc>
        <w:tc>
          <w:tcPr>
            <w:tcW w:w="1060" w:type="dxa"/>
            <w:tcBorders>
              <w:top w:val="nil"/>
              <w:left w:val="nil"/>
              <w:bottom w:val="nil"/>
              <w:right w:val="nil"/>
            </w:tcBorders>
            <w:shd w:val="clear" w:color="auto" w:fill="auto"/>
            <w:vAlign w:val="center"/>
            <w:hideMark/>
          </w:tcPr>
          <w:p w14:paraId="655F8345"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&lt; 0.001</w:t>
            </w:r>
          </w:p>
        </w:tc>
      </w:tr>
      <w:tr w:rsidR="009B65F6" w:rsidRPr="009B65F6" w14:paraId="233CD6B5" w14:textId="77777777" w:rsidTr="009B65F6">
        <w:trPr>
          <w:trHeight w:val="470"/>
        </w:trPr>
        <w:tc>
          <w:tcPr>
            <w:tcW w:w="4180" w:type="dxa"/>
            <w:tcBorders>
              <w:top w:val="nil"/>
              <w:left w:val="nil"/>
              <w:bottom w:val="nil"/>
              <w:right w:val="nil"/>
            </w:tcBorders>
            <w:shd w:val="clear" w:color="auto" w:fill="auto"/>
            <w:vAlign w:val="center"/>
            <w:hideMark/>
          </w:tcPr>
          <w:p w14:paraId="3D14B995"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Compensated cirrhosis</w:t>
            </w:r>
            <w:r w:rsidRPr="009B65F6">
              <w:rPr>
                <w:rFonts w:ascii="Book Antiqua" w:eastAsia="等线" w:hAnsi="Book Antiqua" w:cs="宋体"/>
                <w:i/>
                <w:iCs/>
                <w:color w:val="000000"/>
                <w:lang w:val="en-GB" w:eastAsia="zh-CN"/>
              </w:rPr>
              <w:t xml:space="preserve"> n </w:t>
            </w:r>
            <w:r w:rsidRPr="009B65F6">
              <w:rPr>
                <w:rFonts w:ascii="Book Antiqua" w:eastAsia="等线" w:hAnsi="Book Antiqua" w:cs="宋体"/>
                <w:color w:val="000000"/>
                <w:lang w:val="en-GB" w:eastAsia="zh-CN"/>
              </w:rPr>
              <w:t>(%)</w:t>
            </w:r>
          </w:p>
        </w:tc>
        <w:tc>
          <w:tcPr>
            <w:tcW w:w="1920" w:type="dxa"/>
            <w:tcBorders>
              <w:top w:val="nil"/>
              <w:left w:val="nil"/>
              <w:bottom w:val="nil"/>
              <w:right w:val="nil"/>
            </w:tcBorders>
            <w:shd w:val="clear" w:color="auto" w:fill="auto"/>
            <w:vAlign w:val="center"/>
            <w:hideMark/>
          </w:tcPr>
          <w:p w14:paraId="5F205DCC"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25 (23.8)</w:t>
            </w:r>
          </w:p>
        </w:tc>
        <w:tc>
          <w:tcPr>
            <w:tcW w:w="1760" w:type="dxa"/>
            <w:tcBorders>
              <w:top w:val="nil"/>
              <w:left w:val="nil"/>
              <w:bottom w:val="nil"/>
              <w:right w:val="nil"/>
            </w:tcBorders>
            <w:shd w:val="clear" w:color="auto" w:fill="auto"/>
            <w:vAlign w:val="center"/>
            <w:hideMark/>
          </w:tcPr>
          <w:p w14:paraId="77BB3EB0"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24 (39.3)</w:t>
            </w:r>
          </w:p>
        </w:tc>
        <w:tc>
          <w:tcPr>
            <w:tcW w:w="1800" w:type="dxa"/>
            <w:tcBorders>
              <w:top w:val="nil"/>
              <w:left w:val="nil"/>
              <w:bottom w:val="nil"/>
              <w:right w:val="nil"/>
            </w:tcBorders>
            <w:shd w:val="clear" w:color="auto" w:fill="auto"/>
            <w:vAlign w:val="center"/>
            <w:hideMark/>
          </w:tcPr>
          <w:p w14:paraId="6560CF23"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1 (2.3)</w:t>
            </w:r>
          </w:p>
        </w:tc>
        <w:tc>
          <w:tcPr>
            <w:tcW w:w="1060" w:type="dxa"/>
            <w:tcBorders>
              <w:top w:val="nil"/>
              <w:left w:val="nil"/>
              <w:bottom w:val="nil"/>
              <w:right w:val="nil"/>
            </w:tcBorders>
            <w:shd w:val="clear" w:color="auto" w:fill="auto"/>
            <w:vAlign w:val="center"/>
            <w:hideMark/>
          </w:tcPr>
          <w:p w14:paraId="4DF74C74" w14:textId="77777777" w:rsidR="009B65F6" w:rsidRPr="009B65F6" w:rsidRDefault="009B65F6" w:rsidP="009B65F6">
            <w:pPr>
              <w:jc w:val="both"/>
              <w:rPr>
                <w:rFonts w:ascii="Book Antiqua" w:eastAsia="等线" w:hAnsi="Book Antiqua" w:cs="宋体"/>
                <w:color w:val="000000"/>
                <w:lang w:eastAsia="zh-CN"/>
              </w:rPr>
            </w:pPr>
          </w:p>
        </w:tc>
      </w:tr>
      <w:tr w:rsidR="009B65F6" w:rsidRPr="009B65F6" w14:paraId="19464D36" w14:textId="77777777" w:rsidTr="009B65F6">
        <w:trPr>
          <w:trHeight w:val="630"/>
        </w:trPr>
        <w:tc>
          <w:tcPr>
            <w:tcW w:w="4180" w:type="dxa"/>
            <w:tcBorders>
              <w:top w:val="nil"/>
              <w:left w:val="nil"/>
              <w:bottom w:val="nil"/>
              <w:right w:val="nil"/>
            </w:tcBorders>
            <w:shd w:val="clear" w:color="auto" w:fill="auto"/>
            <w:vAlign w:val="center"/>
            <w:hideMark/>
          </w:tcPr>
          <w:p w14:paraId="7005AC0D"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Child-Pugh-Turcotte score (A5/A6)</w:t>
            </w:r>
          </w:p>
        </w:tc>
        <w:tc>
          <w:tcPr>
            <w:tcW w:w="1920" w:type="dxa"/>
            <w:tcBorders>
              <w:top w:val="nil"/>
              <w:left w:val="nil"/>
              <w:bottom w:val="nil"/>
              <w:right w:val="nil"/>
            </w:tcBorders>
            <w:shd w:val="clear" w:color="auto" w:fill="auto"/>
            <w:vAlign w:val="center"/>
            <w:hideMark/>
          </w:tcPr>
          <w:p w14:paraId="24A667CF"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6</w:t>
            </w:r>
            <w:r w:rsidRPr="009B65F6">
              <w:rPr>
                <w:rFonts w:ascii="Book Antiqua" w:eastAsia="等线" w:hAnsi="Book Antiqua" w:cs="宋体"/>
                <w:color w:val="000000"/>
                <w:lang w:val="en-GB" w:eastAsia="zh-CN"/>
              </w:rPr>
              <w:t>月</w:t>
            </w:r>
            <w:r w:rsidRPr="009B65F6">
              <w:rPr>
                <w:rFonts w:ascii="Book Antiqua" w:eastAsia="等线" w:hAnsi="Book Antiqua" w:cs="宋体"/>
                <w:color w:val="000000"/>
                <w:lang w:val="en-GB" w:eastAsia="zh-CN"/>
              </w:rPr>
              <w:t>19</w:t>
            </w:r>
            <w:r w:rsidRPr="009B65F6">
              <w:rPr>
                <w:rFonts w:ascii="Book Antiqua" w:eastAsia="等线" w:hAnsi="Book Antiqua" w:cs="宋体"/>
                <w:color w:val="000000"/>
                <w:lang w:val="en-GB" w:eastAsia="zh-CN"/>
              </w:rPr>
              <w:t>日</w:t>
            </w:r>
          </w:p>
        </w:tc>
        <w:tc>
          <w:tcPr>
            <w:tcW w:w="1760" w:type="dxa"/>
            <w:tcBorders>
              <w:top w:val="nil"/>
              <w:left w:val="nil"/>
              <w:bottom w:val="nil"/>
              <w:right w:val="nil"/>
            </w:tcBorders>
            <w:shd w:val="clear" w:color="auto" w:fill="auto"/>
            <w:vAlign w:val="center"/>
            <w:hideMark/>
          </w:tcPr>
          <w:p w14:paraId="1EE9380F"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6</w:t>
            </w:r>
            <w:r w:rsidRPr="009B65F6">
              <w:rPr>
                <w:rFonts w:ascii="Book Antiqua" w:eastAsia="等线" w:hAnsi="Book Antiqua" w:cs="宋体"/>
                <w:color w:val="000000"/>
                <w:lang w:val="en-GB" w:eastAsia="zh-CN"/>
              </w:rPr>
              <w:t>月</w:t>
            </w:r>
            <w:r w:rsidRPr="009B65F6">
              <w:rPr>
                <w:rFonts w:ascii="Book Antiqua" w:eastAsia="等线" w:hAnsi="Book Antiqua" w:cs="宋体"/>
                <w:color w:val="000000"/>
                <w:lang w:val="en-GB" w:eastAsia="zh-CN"/>
              </w:rPr>
              <w:t>18</w:t>
            </w:r>
            <w:r w:rsidRPr="009B65F6">
              <w:rPr>
                <w:rFonts w:ascii="Book Antiqua" w:eastAsia="等线" w:hAnsi="Book Antiqua" w:cs="宋体"/>
                <w:color w:val="000000"/>
                <w:lang w:val="en-GB" w:eastAsia="zh-CN"/>
              </w:rPr>
              <w:t>日</w:t>
            </w:r>
          </w:p>
        </w:tc>
        <w:tc>
          <w:tcPr>
            <w:tcW w:w="1800" w:type="dxa"/>
            <w:tcBorders>
              <w:top w:val="nil"/>
              <w:left w:val="nil"/>
              <w:bottom w:val="nil"/>
              <w:right w:val="nil"/>
            </w:tcBorders>
            <w:shd w:val="clear" w:color="auto" w:fill="auto"/>
            <w:vAlign w:val="center"/>
            <w:hideMark/>
          </w:tcPr>
          <w:p w14:paraId="74185257"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1/0</w:t>
            </w:r>
          </w:p>
        </w:tc>
        <w:tc>
          <w:tcPr>
            <w:tcW w:w="1060" w:type="dxa"/>
            <w:tcBorders>
              <w:top w:val="nil"/>
              <w:left w:val="nil"/>
              <w:bottom w:val="nil"/>
              <w:right w:val="nil"/>
            </w:tcBorders>
            <w:shd w:val="clear" w:color="auto" w:fill="auto"/>
            <w:vAlign w:val="center"/>
            <w:hideMark/>
          </w:tcPr>
          <w:p w14:paraId="641BCAF7" w14:textId="77777777" w:rsidR="009B65F6" w:rsidRPr="009B65F6" w:rsidRDefault="009B65F6" w:rsidP="009B65F6">
            <w:pPr>
              <w:jc w:val="both"/>
              <w:rPr>
                <w:rFonts w:ascii="Book Antiqua" w:eastAsia="等线" w:hAnsi="Book Antiqua" w:cs="宋体"/>
                <w:color w:val="000000"/>
                <w:lang w:eastAsia="zh-CN"/>
              </w:rPr>
            </w:pPr>
          </w:p>
        </w:tc>
      </w:tr>
      <w:tr w:rsidR="009B65F6" w:rsidRPr="009B65F6" w14:paraId="16F0799E" w14:textId="77777777" w:rsidTr="009B65F6">
        <w:trPr>
          <w:trHeight w:val="410"/>
        </w:trPr>
        <w:tc>
          <w:tcPr>
            <w:tcW w:w="4180" w:type="dxa"/>
            <w:tcBorders>
              <w:top w:val="nil"/>
              <w:left w:val="nil"/>
              <w:bottom w:val="nil"/>
              <w:right w:val="nil"/>
            </w:tcBorders>
            <w:shd w:val="clear" w:color="auto" w:fill="auto"/>
            <w:vAlign w:val="center"/>
            <w:hideMark/>
          </w:tcPr>
          <w:p w14:paraId="390CBE2D"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Biochemical parameters</w:t>
            </w:r>
            <w:r w:rsidRPr="009B65F6">
              <w:rPr>
                <w:rFonts w:ascii="Book Antiqua" w:eastAsia="等线" w:hAnsi="Book Antiqua" w:cs="宋体"/>
                <w:color w:val="000000"/>
                <w:vertAlign w:val="superscript"/>
                <w:lang w:val="en-GB" w:eastAsia="zh-CN"/>
              </w:rPr>
              <w:t>2</w:t>
            </w:r>
          </w:p>
        </w:tc>
        <w:tc>
          <w:tcPr>
            <w:tcW w:w="1920" w:type="dxa"/>
            <w:tcBorders>
              <w:top w:val="nil"/>
              <w:left w:val="nil"/>
              <w:bottom w:val="nil"/>
              <w:right w:val="nil"/>
            </w:tcBorders>
            <w:shd w:val="clear" w:color="auto" w:fill="auto"/>
            <w:vAlign w:val="center"/>
            <w:hideMark/>
          </w:tcPr>
          <w:p w14:paraId="38E8889C" w14:textId="77777777" w:rsidR="009B65F6" w:rsidRPr="009B65F6" w:rsidRDefault="009B65F6" w:rsidP="009B65F6">
            <w:pPr>
              <w:jc w:val="both"/>
              <w:rPr>
                <w:rFonts w:ascii="Book Antiqua" w:eastAsia="等线" w:hAnsi="Book Antiqua" w:cs="宋体"/>
                <w:color w:val="000000"/>
                <w:lang w:eastAsia="zh-CN"/>
              </w:rPr>
            </w:pPr>
          </w:p>
        </w:tc>
        <w:tc>
          <w:tcPr>
            <w:tcW w:w="1760" w:type="dxa"/>
            <w:tcBorders>
              <w:top w:val="nil"/>
              <w:left w:val="nil"/>
              <w:bottom w:val="nil"/>
              <w:right w:val="nil"/>
            </w:tcBorders>
            <w:shd w:val="clear" w:color="auto" w:fill="auto"/>
            <w:vAlign w:val="center"/>
            <w:hideMark/>
          </w:tcPr>
          <w:p w14:paraId="4BCD8E5B" w14:textId="77777777" w:rsidR="009B65F6" w:rsidRPr="009B65F6" w:rsidRDefault="009B65F6" w:rsidP="009B65F6">
            <w:pPr>
              <w:jc w:val="both"/>
              <w:rPr>
                <w:rFonts w:eastAsia="Times New Roman"/>
                <w:sz w:val="20"/>
                <w:szCs w:val="20"/>
                <w:lang w:eastAsia="zh-CN"/>
              </w:rPr>
            </w:pPr>
          </w:p>
        </w:tc>
        <w:tc>
          <w:tcPr>
            <w:tcW w:w="1800" w:type="dxa"/>
            <w:tcBorders>
              <w:top w:val="nil"/>
              <w:left w:val="nil"/>
              <w:bottom w:val="nil"/>
              <w:right w:val="nil"/>
            </w:tcBorders>
            <w:shd w:val="clear" w:color="auto" w:fill="auto"/>
            <w:vAlign w:val="center"/>
            <w:hideMark/>
          </w:tcPr>
          <w:p w14:paraId="27DB100D" w14:textId="77777777" w:rsidR="009B65F6" w:rsidRPr="009B65F6" w:rsidRDefault="009B65F6" w:rsidP="009B65F6">
            <w:pPr>
              <w:jc w:val="both"/>
              <w:rPr>
                <w:rFonts w:eastAsia="Times New Roman"/>
                <w:sz w:val="20"/>
                <w:szCs w:val="20"/>
                <w:lang w:eastAsia="zh-CN"/>
              </w:rPr>
            </w:pPr>
          </w:p>
        </w:tc>
        <w:tc>
          <w:tcPr>
            <w:tcW w:w="1060" w:type="dxa"/>
            <w:tcBorders>
              <w:top w:val="nil"/>
              <w:left w:val="nil"/>
              <w:bottom w:val="nil"/>
              <w:right w:val="nil"/>
            </w:tcBorders>
            <w:shd w:val="clear" w:color="auto" w:fill="auto"/>
            <w:vAlign w:val="center"/>
            <w:hideMark/>
          </w:tcPr>
          <w:p w14:paraId="1A039825" w14:textId="77777777" w:rsidR="009B65F6" w:rsidRPr="009B65F6" w:rsidRDefault="009B65F6" w:rsidP="009B65F6">
            <w:pPr>
              <w:jc w:val="both"/>
              <w:rPr>
                <w:rFonts w:eastAsia="Times New Roman"/>
                <w:sz w:val="20"/>
                <w:szCs w:val="20"/>
                <w:lang w:eastAsia="zh-CN"/>
              </w:rPr>
            </w:pPr>
          </w:p>
        </w:tc>
      </w:tr>
      <w:tr w:rsidR="009B65F6" w:rsidRPr="009B65F6" w14:paraId="24EF9AC2" w14:textId="77777777" w:rsidTr="009B65F6">
        <w:trPr>
          <w:trHeight w:val="310"/>
        </w:trPr>
        <w:tc>
          <w:tcPr>
            <w:tcW w:w="4180" w:type="dxa"/>
            <w:tcBorders>
              <w:top w:val="nil"/>
              <w:left w:val="nil"/>
              <w:bottom w:val="nil"/>
              <w:right w:val="nil"/>
            </w:tcBorders>
            <w:shd w:val="clear" w:color="auto" w:fill="auto"/>
            <w:vAlign w:val="center"/>
            <w:hideMark/>
          </w:tcPr>
          <w:p w14:paraId="22766264"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Serum albumin, g/dL</w:t>
            </w:r>
          </w:p>
        </w:tc>
        <w:tc>
          <w:tcPr>
            <w:tcW w:w="1920" w:type="dxa"/>
            <w:tcBorders>
              <w:top w:val="nil"/>
              <w:left w:val="nil"/>
              <w:bottom w:val="nil"/>
              <w:right w:val="nil"/>
            </w:tcBorders>
            <w:shd w:val="clear" w:color="auto" w:fill="auto"/>
            <w:vAlign w:val="center"/>
            <w:hideMark/>
          </w:tcPr>
          <w:p w14:paraId="32A94E73"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4.4 (4.1; 4.6)</w:t>
            </w:r>
          </w:p>
        </w:tc>
        <w:tc>
          <w:tcPr>
            <w:tcW w:w="1760" w:type="dxa"/>
            <w:tcBorders>
              <w:top w:val="nil"/>
              <w:left w:val="nil"/>
              <w:bottom w:val="nil"/>
              <w:right w:val="nil"/>
            </w:tcBorders>
            <w:shd w:val="clear" w:color="auto" w:fill="auto"/>
            <w:vAlign w:val="center"/>
            <w:hideMark/>
          </w:tcPr>
          <w:p w14:paraId="24336D7E"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4.5 (4.2; 4.7)</w:t>
            </w:r>
          </w:p>
        </w:tc>
        <w:tc>
          <w:tcPr>
            <w:tcW w:w="1800" w:type="dxa"/>
            <w:tcBorders>
              <w:top w:val="nil"/>
              <w:left w:val="nil"/>
              <w:bottom w:val="nil"/>
              <w:right w:val="nil"/>
            </w:tcBorders>
            <w:shd w:val="clear" w:color="auto" w:fill="auto"/>
            <w:vAlign w:val="center"/>
            <w:hideMark/>
          </w:tcPr>
          <w:p w14:paraId="63FC3AD6"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4.2 (4.1; 4.5)</w:t>
            </w:r>
          </w:p>
        </w:tc>
        <w:tc>
          <w:tcPr>
            <w:tcW w:w="1060" w:type="dxa"/>
            <w:tcBorders>
              <w:top w:val="nil"/>
              <w:left w:val="nil"/>
              <w:bottom w:val="nil"/>
              <w:right w:val="nil"/>
            </w:tcBorders>
            <w:shd w:val="clear" w:color="auto" w:fill="auto"/>
            <w:vAlign w:val="center"/>
            <w:hideMark/>
          </w:tcPr>
          <w:p w14:paraId="5E6A0932" w14:textId="77777777" w:rsidR="009B65F6" w:rsidRPr="009B65F6" w:rsidRDefault="009B65F6" w:rsidP="009B65F6">
            <w:pPr>
              <w:jc w:val="both"/>
              <w:rPr>
                <w:rFonts w:ascii="Book Antiqua" w:eastAsia="等线" w:hAnsi="Book Antiqua" w:cs="宋体"/>
                <w:color w:val="000000"/>
                <w:lang w:eastAsia="zh-CN"/>
              </w:rPr>
            </w:pPr>
            <w:r w:rsidRPr="009B65F6">
              <w:rPr>
                <w:rFonts w:ascii="Book Antiqua" w:eastAsia="等线" w:hAnsi="Book Antiqua" w:cs="宋体"/>
                <w:color w:val="000000"/>
                <w:lang w:val="en-GB" w:eastAsia="zh-CN"/>
              </w:rPr>
              <w:t>0.02</w:t>
            </w:r>
          </w:p>
        </w:tc>
      </w:tr>
      <w:tr w:rsidR="009B65F6" w:rsidRPr="009B65F6" w14:paraId="0234F37C" w14:textId="77777777" w:rsidTr="009B65F6">
        <w:trPr>
          <w:trHeight w:val="320"/>
        </w:trPr>
        <w:tc>
          <w:tcPr>
            <w:tcW w:w="6100" w:type="dxa"/>
            <w:gridSpan w:val="2"/>
            <w:tcBorders>
              <w:top w:val="nil"/>
              <w:left w:val="nil"/>
              <w:bottom w:val="nil"/>
              <w:right w:val="nil"/>
            </w:tcBorders>
            <w:shd w:val="clear" w:color="auto" w:fill="auto"/>
            <w:noWrap/>
            <w:vAlign w:val="bottom"/>
            <w:hideMark/>
          </w:tcPr>
          <w:p w14:paraId="1710C4EB" w14:textId="77777777" w:rsidR="009B65F6" w:rsidRPr="009B65F6" w:rsidRDefault="009B65F6" w:rsidP="009B65F6">
            <w:pPr>
              <w:rPr>
                <w:rFonts w:ascii="Book Antiqua" w:eastAsia="等线" w:hAnsi="Book Antiqua" w:cs="宋体"/>
                <w:color w:val="000000"/>
                <w:lang w:eastAsia="zh-CN"/>
              </w:rPr>
            </w:pPr>
            <w:r w:rsidRPr="009B65F6">
              <w:rPr>
                <w:rFonts w:ascii="Book Antiqua" w:eastAsia="等线" w:hAnsi="Book Antiqua" w:cs="宋体"/>
                <w:color w:val="000000"/>
                <w:lang w:eastAsia="zh-CN"/>
              </w:rPr>
              <w:t xml:space="preserve">Clinical and metabolic abnormalities </w:t>
            </w:r>
            <w:r w:rsidRPr="009B65F6">
              <w:rPr>
                <w:rFonts w:ascii="Book Antiqua" w:eastAsia="等线" w:hAnsi="Book Antiqua" w:cs="宋体"/>
                <w:i/>
                <w:iCs/>
                <w:color w:val="000000"/>
                <w:lang w:eastAsia="zh-CN"/>
              </w:rPr>
              <w:t xml:space="preserve">n </w:t>
            </w:r>
            <w:r w:rsidRPr="009B65F6">
              <w:rPr>
                <w:rFonts w:ascii="Book Antiqua" w:eastAsia="等线" w:hAnsi="Book Antiqua" w:cs="宋体"/>
                <w:color w:val="000000"/>
                <w:lang w:eastAsia="zh-CN"/>
              </w:rPr>
              <w:t>(%)</w:t>
            </w:r>
          </w:p>
        </w:tc>
        <w:tc>
          <w:tcPr>
            <w:tcW w:w="1760" w:type="dxa"/>
            <w:tcBorders>
              <w:top w:val="nil"/>
              <w:left w:val="nil"/>
              <w:bottom w:val="nil"/>
              <w:right w:val="nil"/>
            </w:tcBorders>
            <w:shd w:val="clear" w:color="auto" w:fill="auto"/>
            <w:noWrap/>
            <w:vAlign w:val="bottom"/>
            <w:hideMark/>
          </w:tcPr>
          <w:p w14:paraId="795F26F0" w14:textId="77777777" w:rsidR="009B65F6" w:rsidRPr="009B65F6" w:rsidRDefault="009B65F6" w:rsidP="009B65F6">
            <w:pPr>
              <w:rPr>
                <w:rFonts w:ascii="Book Antiqua" w:eastAsia="等线" w:hAnsi="Book Antiqua" w:cs="宋体"/>
                <w:color w:val="000000"/>
                <w:lang w:eastAsia="zh-CN"/>
              </w:rPr>
            </w:pPr>
          </w:p>
        </w:tc>
        <w:tc>
          <w:tcPr>
            <w:tcW w:w="1800" w:type="dxa"/>
            <w:tcBorders>
              <w:top w:val="nil"/>
              <w:left w:val="nil"/>
              <w:bottom w:val="nil"/>
              <w:right w:val="nil"/>
            </w:tcBorders>
            <w:shd w:val="clear" w:color="auto" w:fill="auto"/>
            <w:noWrap/>
            <w:vAlign w:val="bottom"/>
            <w:hideMark/>
          </w:tcPr>
          <w:p w14:paraId="5265AE89" w14:textId="77777777" w:rsidR="009B65F6" w:rsidRPr="009B65F6" w:rsidRDefault="009B65F6" w:rsidP="009B65F6">
            <w:pPr>
              <w:rPr>
                <w:rFonts w:eastAsia="Times New Roman"/>
                <w:sz w:val="20"/>
                <w:szCs w:val="20"/>
                <w:lang w:eastAsia="zh-CN"/>
              </w:rPr>
            </w:pPr>
          </w:p>
        </w:tc>
        <w:tc>
          <w:tcPr>
            <w:tcW w:w="1060" w:type="dxa"/>
            <w:tcBorders>
              <w:top w:val="nil"/>
              <w:left w:val="nil"/>
              <w:bottom w:val="nil"/>
              <w:right w:val="nil"/>
            </w:tcBorders>
            <w:shd w:val="clear" w:color="auto" w:fill="auto"/>
            <w:noWrap/>
            <w:vAlign w:val="bottom"/>
            <w:hideMark/>
          </w:tcPr>
          <w:p w14:paraId="21E5A699" w14:textId="77777777" w:rsidR="009B65F6" w:rsidRPr="009B65F6" w:rsidRDefault="009B65F6" w:rsidP="009B65F6">
            <w:pPr>
              <w:rPr>
                <w:rFonts w:eastAsia="Times New Roman"/>
                <w:sz w:val="20"/>
                <w:szCs w:val="20"/>
                <w:lang w:eastAsia="zh-CN"/>
              </w:rPr>
            </w:pPr>
          </w:p>
        </w:tc>
      </w:tr>
      <w:tr w:rsidR="009B65F6" w:rsidRPr="009B65F6" w14:paraId="5E520812" w14:textId="77777777" w:rsidTr="009B65F6">
        <w:trPr>
          <w:trHeight w:val="310"/>
        </w:trPr>
        <w:tc>
          <w:tcPr>
            <w:tcW w:w="4180" w:type="dxa"/>
            <w:tcBorders>
              <w:top w:val="nil"/>
              <w:left w:val="nil"/>
              <w:bottom w:val="nil"/>
              <w:right w:val="nil"/>
            </w:tcBorders>
            <w:shd w:val="clear" w:color="auto" w:fill="auto"/>
            <w:vAlign w:val="center"/>
            <w:hideMark/>
          </w:tcPr>
          <w:p w14:paraId="446D7C7E" w14:textId="77777777" w:rsidR="009B65F6" w:rsidRPr="009B65F6" w:rsidRDefault="009B65F6" w:rsidP="000C04A6">
            <w:pPr>
              <w:jc w:val="both"/>
              <w:rPr>
                <w:rFonts w:ascii="Book Antiqua" w:eastAsia="等线" w:hAnsi="Book Antiqua" w:cs="宋体"/>
                <w:color w:val="000000"/>
                <w:lang w:eastAsia="zh-CN"/>
              </w:rPr>
            </w:pPr>
            <w:r w:rsidRPr="009B65F6">
              <w:rPr>
                <w:rFonts w:ascii="Book Antiqua" w:eastAsia="等线" w:hAnsi="Book Antiqua" w:cs="宋体"/>
                <w:color w:val="000000"/>
                <w:lang w:eastAsia="zh-CN"/>
              </w:rPr>
              <w:t>Blood hypertension</w:t>
            </w:r>
            <w:r w:rsidRPr="009B65F6">
              <w:rPr>
                <w:rFonts w:ascii="Book Antiqua" w:eastAsia="等线" w:hAnsi="Book Antiqua" w:cs="宋体"/>
                <w:i/>
                <w:iCs/>
                <w:color w:val="000000"/>
                <w:lang w:eastAsia="zh-CN"/>
              </w:rPr>
              <w:t xml:space="preserve"> </w:t>
            </w:r>
          </w:p>
        </w:tc>
        <w:tc>
          <w:tcPr>
            <w:tcW w:w="1920" w:type="dxa"/>
            <w:tcBorders>
              <w:top w:val="nil"/>
              <w:left w:val="nil"/>
              <w:bottom w:val="nil"/>
              <w:right w:val="nil"/>
            </w:tcBorders>
            <w:shd w:val="clear" w:color="auto" w:fill="auto"/>
            <w:vAlign w:val="center"/>
            <w:hideMark/>
          </w:tcPr>
          <w:p w14:paraId="374DBA34"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34 (32.4)</w:t>
            </w:r>
          </w:p>
        </w:tc>
        <w:tc>
          <w:tcPr>
            <w:tcW w:w="1760" w:type="dxa"/>
            <w:tcBorders>
              <w:top w:val="nil"/>
              <w:left w:val="nil"/>
              <w:bottom w:val="nil"/>
              <w:right w:val="nil"/>
            </w:tcBorders>
            <w:shd w:val="clear" w:color="auto" w:fill="auto"/>
            <w:vAlign w:val="center"/>
            <w:hideMark/>
          </w:tcPr>
          <w:p w14:paraId="3BED31DC"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20 (32.8)</w:t>
            </w:r>
          </w:p>
        </w:tc>
        <w:tc>
          <w:tcPr>
            <w:tcW w:w="1800" w:type="dxa"/>
            <w:tcBorders>
              <w:top w:val="nil"/>
              <w:left w:val="nil"/>
              <w:bottom w:val="nil"/>
              <w:right w:val="nil"/>
            </w:tcBorders>
            <w:shd w:val="clear" w:color="auto" w:fill="auto"/>
            <w:vAlign w:val="center"/>
            <w:hideMark/>
          </w:tcPr>
          <w:p w14:paraId="159E9E04"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14 (31.8)</w:t>
            </w:r>
          </w:p>
        </w:tc>
        <w:tc>
          <w:tcPr>
            <w:tcW w:w="1060" w:type="dxa"/>
            <w:tcBorders>
              <w:top w:val="nil"/>
              <w:left w:val="nil"/>
              <w:bottom w:val="nil"/>
              <w:right w:val="nil"/>
            </w:tcBorders>
            <w:shd w:val="clear" w:color="auto" w:fill="auto"/>
            <w:vAlign w:val="center"/>
            <w:hideMark/>
          </w:tcPr>
          <w:p w14:paraId="0120B1CF"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0.92</w:t>
            </w:r>
          </w:p>
        </w:tc>
      </w:tr>
      <w:tr w:rsidR="009B65F6" w:rsidRPr="009B65F6" w14:paraId="2E0BE28A" w14:textId="77777777" w:rsidTr="009B65F6">
        <w:trPr>
          <w:trHeight w:val="310"/>
        </w:trPr>
        <w:tc>
          <w:tcPr>
            <w:tcW w:w="4180" w:type="dxa"/>
            <w:tcBorders>
              <w:top w:val="nil"/>
              <w:left w:val="nil"/>
              <w:bottom w:val="nil"/>
              <w:right w:val="nil"/>
            </w:tcBorders>
            <w:shd w:val="clear" w:color="auto" w:fill="auto"/>
            <w:vAlign w:val="center"/>
            <w:hideMark/>
          </w:tcPr>
          <w:p w14:paraId="0C0C8B63" w14:textId="77777777" w:rsidR="009B65F6" w:rsidRPr="009B65F6" w:rsidRDefault="009B65F6" w:rsidP="000C04A6">
            <w:pPr>
              <w:jc w:val="both"/>
              <w:rPr>
                <w:rFonts w:ascii="Book Antiqua" w:eastAsia="等线" w:hAnsi="Book Antiqua" w:cs="宋体"/>
                <w:color w:val="000000"/>
                <w:lang w:eastAsia="zh-CN"/>
              </w:rPr>
            </w:pPr>
            <w:r w:rsidRPr="009B65F6">
              <w:rPr>
                <w:rFonts w:ascii="Book Antiqua" w:eastAsia="等线" w:hAnsi="Book Antiqua" w:cs="宋体"/>
                <w:color w:val="000000"/>
                <w:lang w:eastAsia="zh-CN"/>
              </w:rPr>
              <w:t>Diabetes mellitus</w:t>
            </w:r>
            <w:r w:rsidRPr="009B65F6">
              <w:rPr>
                <w:rFonts w:ascii="Book Antiqua" w:eastAsia="等线" w:hAnsi="Book Antiqua" w:cs="宋体"/>
                <w:i/>
                <w:iCs/>
                <w:color w:val="000000"/>
                <w:lang w:eastAsia="zh-CN"/>
              </w:rPr>
              <w:t xml:space="preserve"> </w:t>
            </w:r>
          </w:p>
        </w:tc>
        <w:tc>
          <w:tcPr>
            <w:tcW w:w="1920" w:type="dxa"/>
            <w:tcBorders>
              <w:top w:val="nil"/>
              <w:left w:val="nil"/>
              <w:bottom w:val="nil"/>
              <w:right w:val="nil"/>
            </w:tcBorders>
            <w:shd w:val="clear" w:color="auto" w:fill="auto"/>
            <w:vAlign w:val="center"/>
            <w:hideMark/>
          </w:tcPr>
          <w:p w14:paraId="584C02AC"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11 (10.5)</w:t>
            </w:r>
          </w:p>
        </w:tc>
        <w:tc>
          <w:tcPr>
            <w:tcW w:w="1760" w:type="dxa"/>
            <w:tcBorders>
              <w:top w:val="nil"/>
              <w:left w:val="nil"/>
              <w:bottom w:val="nil"/>
              <w:right w:val="nil"/>
            </w:tcBorders>
            <w:shd w:val="clear" w:color="auto" w:fill="auto"/>
            <w:vAlign w:val="center"/>
            <w:hideMark/>
          </w:tcPr>
          <w:p w14:paraId="770F52AD"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9 (14.8)</w:t>
            </w:r>
          </w:p>
        </w:tc>
        <w:tc>
          <w:tcPr>
            <w:tcW w:w="1800" w:type="dxa"/>
            <w:tcBorders>
              <w:top w:val="nil"/>
              <w:left w:val="nil"/>
              <w:bottom w:val="nil"/>
              <w:right w:val="nil"/>
            </w:tcBorders>
            <w:shd w:val="clear" w:color="auto" w:fill="auto"/>
            <w:vAlign w:val="center"/>
            <w:hideMark/>
          </w:tcPr>
          <w:p w14:paraId="21E3C105"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2 (4.5)</w:t>
            </w:r>
          </w:p>
        </w:tc>
        <w:tc>
          <w:tcPr>
            <w:tcW w:w="1060" w:type="dxa"/>
            <w:tcBorders>
              <w:top w:val="nil"/>
              <w:left w:val="nil"/>
              <w:bottom w:val="nil"/>
              <w:right w:val="nil"/>
            </w:tcBorders>
            <w:shd w:val="clear" w:color="auto" w:fill="auto"/>
            <w:vAlign w:val="center"/>
            <w:hideMark/>
          </w:tcPr>
          <w:p w14:paraId="39708E32"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0.12</w:t>
            </w:r>
          </w:p>
        </w:tc>
      </w:tr>
      <w:tr w:rsidR="009B65F6" w:rsidRPr="009B65F6" w14:paraId="2DC2A89A" w14:textId="77777777" w:rsidTr="009B65F6">
        <w:trPr>
          <w:trHeight w:val="310"/>
        </w:trPr>
        <w:tc>
          <w:tcPr>
            <w:tcW w:w="4180" w:type="dxa"/>
            <w:tcBorders>
              <w:top w:val="nil"/>
              <w:left w:val="nil"/>
              <w:bottom w:val="nil"/>
              <w:right w:val="nil"/>
            </w:tcBorders>
            <w:shd w:val="clear" w:color="auto" w:fill="auto"/>
            <w:vAlign w:val="center"/>
            <w:hideMark/>
          </w:tcPr>
          <w:p w14:paraId="18FEA1D3" w14:textId="77777777" w:rsidR="009B65F6" w:rsidRPr="009B65F6" w:rsidRDefault="009B65F6" w:rsidP="000C04A6">
            <w:pPr>
              <w:jc w:val="both"/>
              <w:rPr>
                <w:rFonts w:ascii="Book Antiqua" w:eastAsia="等线" w:hAnsi="Book Antiqua" w:cs="宋体"/>
                <w:color w:val="000000"/>
                <w:lang w:eastAsia="zh-CN"/>
              </w:rPr>
            </w:pPr>
            <w:proofErr w:type="spellStart"/>
            <w:r w:rsidRPr="009B65F6">
              <w:rPr>
                <w:rFonts w:ascii="Book Antiqua" w:eastAsia="等线" w:hAnsi="Book Antiqua" w:cs="宋体"/>
                <w:color w:val="000000"/>
                <w:lang w:eastAsia="zh-CN"/>
              </w:rPr>
              <w:t>Dyslipidaemia</w:t>
            </w:r>
            <w:proofErr w:type="spellEnd"/>
            <w:r w:rsidRPr="009B65F6">
              <w:rPr>
                <w:rFonts w:ascii="Book Antiqua" w:eastAsia="等线" w:hAnsi="Book Antiqua" w:cs="宋体"/>
                <w:i/>
                <w:iCs/>
                <w:color w:val="000000"/>
                <w:lang w:eastAsia="zh-CN"/>
              </w:rPr>
              <w:t xml:space="preserve"> </w:t>
            </w:r>
          </w:p>
        </w:tc>
        <w:tc>
          <w:tcPr>
            <w:tcW w:w="1920" w:type="dxa"/>
            <w:tcBorders>
              <w:top w:val="nil"/>
              <w:left w:val="nil"/>
              <w:bottom w:val="nil"/>
              <w:right w:val="nil"/>
            </w:tcBorders>
            <w:shd w:val="clear" w:color="auto" w:fill="auto"/>
            <w:vAlign w:val="center"/>
            <w:hideMark/>
          </w:tcPr>
          <w:p w14:paraId="7B92DF62"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19 (18.1)</w:t>
            </w:r>
          </w:p>
        </w:tc>
        <w:tc>
          <w:tcPr>
            <w:tcW w:w="1760" w:type="dxa"/>
            <w:tcBorders>
              <w:top w:val="nil"/>
              <w:left w:val="nil"/>
              <w:bottom w:val="nil"/>
              <w:right w:val="nil"/>
            </w:tcBorders>
            <w:shd w:val="clear" w:color="auto" w:fill="auto"/>
            <w:vAlign w:val="center"/>
            <w:hideMark/>
          </w:tcPr>
          <w:p w14:paraId="4C90BA99"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11 (18.0)</w:t>
            </w:r>
          </w:p>
        </w:tc>
        <w:tc>
          <w:tcPr>
            <w:tcW w:w="1800" w:type="dxa"/>
            <w:tcBorders>
              <w:top w:val="nil"/>
              <w:left w:val="nil"/>
              <w:bottom w:val="nil"/>
              <w:right w:val="nil"/>
            </w:tcBorders>
            <w:shd w:val="clear" w:color="auto" w:fill="auto"/>
            <w:vAlign w:val="center"/>
            <w:hideMark/>
          </w:tcPr>
          <w:p w14:paraId="67534D21"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8 (18.2)</w:t>
            </w:r>
          </w:p>
        </w:tc>
        <w:tc>
          <w:tcPr>
            <w:tcW w:w="1060" w:type="dxa"/>
            <w:tcBorders>
              <w:top w:val="nil"/>
              <w:left w:val="nil"/>
              <w:bottom w:val="nil"/>
              <w:right w:val="nil"/>
            </w:tcBorders>
            <w:shd w:val="clear" w:color="auto" w:fill="auto"/>
            <w:vAlign w:val="center"/>
            <w:hideMark/>
          </w:tcPr>
          <w:p w14:paraId="01C2EB1F"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0.98</w:t>
            </w:r>
          </w:p>
        </w:tc>
      </w:tr>
      <w:tr w:rsidR="009B65F6" w:rsidRPr="009B65F6" w14:paraId="3ED430C9" w14:textId="77777777" w:rsidTr="009B65F6">
        <w:trPr>
          <w:trHeight w:val="370"/>
        </w:trPr>
        <w:tc>
          <w:tcPr>
            <w:tcW w:w="4180" w:type="dxa"/>
            <w:tcBorders>
              <w:top w:val="nil"/>
              <w:left w:val="nil"/>
              <w:bottom w:val="nil"/>
              <w:right w:val="nil"/>
            </w:tcBorders>
            <w:shd w:val="clear" w:color="auto" w:fill="auto"/>
            <w:vAlign w:val="center"/>
            <w:hideMark/>
          </w:tcPr>
          <w:p w14:paraId="1FCAF976" w14:textId="77777777" w:rsidR="009B65F6" w:rsidRPr="009B65F6" w:rsidRDefault="009B65F6" w:rsidP="000C04A6">
            <w:pPr>
              <w:jc w:val="both"/>
              <w:rPr>
                <w:rFonts w:ascii="Book Antiqua" w:eastAsia="等线" w:hAnsi="Book Antiqua" w:cs="宋体"/>
                <w:color w:val="000000"/>
                <w:lang w:eastAsia="zh-CN"/>
              </w:rPr>
            </w:pPr>
            <w:r w:rsidRPr="009B65F6">
              <w:rPr>
                <w:rFonts w:ascii="Book Antiqua" w:eastAsia="等线" w:hAnsi="Book Antiqua" w:cs="宋体"/>
                <w:color w:val="000000"/>
                <w:lang w:eastAsia="zh-CN"/>
              </w:rPr>
              <w:t>Overweight/obesity</w:t>
            </w:r>
            <w:r w:rsidRPr="009B65F6">
              <w:rPr>
                <w:rFonts w:ascii="Book Antiqua" w:eastAsia="等线" w:hAnsi="Book Antiqua" w:cs="宋体"/>
                <w:color w:val="000000"/>
                <w:vertAlign w:val="superscript"/>
                <w:lang w:eastAsia="zh-CN"/>
              </w:rPr>
              <w:t>4</w:t>
            </w:r>
          </w:p>
        </w:tc>
        <w:tc>
          <w:tcPr>
            <w:tcW w:w="1920" w:type="dxa"/>
            <w:tcBorders>
              <w:top w:val="nil"/>
              <w:left w:val="nil"/>
              <w:bottom w:val="nil"/>
              <w:right w:val="nil"/>
            </w:tcBorders>
            <w:shd w:val="clear" w:color="auto" w:fill="auto"/>
            <w:vAlign w:val="center"/>
            <w:hideMark/>
          </w:tcPr>
          <w:p w14:paraId="48D0E25B"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60 (57.1)</w:t>
            </w:r>
          </w:p>
        </w:tc>
        <w:tc>
          <w:tcPr>
            <w:tcW w:w="1760" w:type="dxa"/>
            <w:tcBorders>
              <w:top w:val="nil"/>
              <w:left w:val="nil"/>
              <w:bottom w:val="nil"/>
              <w:right w:val="nil"/>
            </w:tcBorders>
            <w:shd w:val="clear" w:color="auto" w:fill="auto"/>
            <w:vAlign w:val="center"/>
            <w:hideMark/>
          </w:tcPr>
          <w:p w14:paraId="1088A9A2"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31 (50.8)</w:t>
            </w:r>
          </w:p>
        </w:tc>
        <w:tc>
          <w:tcPr>
            <w:tcW w:w="1800" w:type="dxa"/>
            <w:tcBorders>
              <w:top w:val="nil"/>
              <w:left w:val="nil"/>
              <w:bottom w:val="nil"/>
              <w:right w:val="nil"/>
            </w:tcBorders>
            <w:shd w:val="clear" w:color="auto" w:fill="auto"/>
            <w:vAlign w:val="center"/>
            <w:hideMark/>
          </w:tcPr>
          <w:p w14:paraId="65E066E5"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29 (65.9)</w:t>
            </w:r>
          </w:p>
        </w:tc>
        <w:tc>
          <w:tcPr>
            <w:tcW w:w="1060" w:type="dxa"/>
            <w:tcBorders>
              <w:top w:val="nil"/>
              <w:left w:val="nil"/>
              <w:bottom w:val="nil"/>
              <w:right w:val="nil"/>
            </w:tcBorders>
            <w:shd w:val="clear" w:color="auto" w:fill="auto"/>
            <w:vAlign w:val="center"/>
            <w:hideMark/>
          </w:tcPr>
          <w:p w14:paraId="6CD83E20"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0.12</w:t>
            </w:r>
          </w:p>
        </w:tc>
      </w:tr>
      <w:tr w:rsidR="009B65F6" w:rsidRPr="009B65F6" w14:paraId="54D575C3" w14:textId="77777777" w:rsidTr="009B65F6">
        <w:trPr>
          <w:trHeight w:val="370"/>
        </w:trPr>
        <w:tc>
          <w:tcPr>
            <w:tcW w:w="4180" w:type="dxa"/>
            <w:tcBorders>
              <w:top w:val="nil"/>
              <w:left w:val="nil"/>
              <w:bottom w:val="nil"/>
              <w:right w:val="nil"/>
            </w:tcBorders>
            <w:shd w:val="clear" w:color="auto" w:fill="auto"/>
            <w:vAlign w:val="center"/>
            <w:hideMark/>
          </w:tcPr>
          <w:p w14:paraId="6D605CDE" w14:textId="77777777" w:rsidR="009B65F6" w:rsidRPr="009B65F6" w:rsidRDefault="009B65F6" w:rsidP="000C04A6">
            <w:pPr>
              <w:jc w:val="both"/>
              <w:rPr>
                <w:rFonts w:ascii="Book Antiqua" w:eastAsia="等线" w:hAnsi="Book Antiqua" w:cs="宋体"/>
                <w:color w:val="000000"/>
                <w:lang w:eastAsia="zh-CN"/>
              </w:rPr>
            </w:pPr>
            <w:r w:rsidRPr="009B65F6">
              <w:rPr>
                <w:rFonts w:ascii="Book Antiqua" w:eastAsia="等线" w:hAnsi="Book Antiqua" w:cs="宋体"/>
                <w:color w:val="000000"/>
                <w:lang w:eastAsia="zh-CN"/>
              </w:rPr>
              <w:t>Metabolic syndrome</w:t>
            </w:r>
            <w:r w:rsidRPr="009B65F6">
              <w:rPr>
                <w:rFonts w:ascii="Book Antiqua" w:eastAsia="等线" w:hAnsi="Book Antiqua" w:cs="宋体"/>
                <w:color w:val="000000"/>
                <w:vertAlign w:val="superscript"/>
                <w:lang w:eastAsia="zh-CN"/>
              </w:rPr>
              <w:t>5</w:t>
            </w:r>
            <w:r w:rsidRPr="009B65F6">
              <w:rPr>
                <w:rFonts w:ascii="Book Antiqua" w:eastAsia="等线" w:hAnsi="Book Antiqua" w:cs="宋体"/>
                <w:color w:val="000000"/>
                <w:lang w:eastAsia="zh-CN"/>
              </w:rPr>
              <w:t xml:space="preserve"> </w:t>
            </w:r>
          </w:p>
        </w:tc>
        <w:tc>
          <w:tcPr>
            <w:tcW w:w="1920" w:type="dxa"/>
            <w:tcBorders>
              <w:top w:val="nil"/>
              <w:left w:val="nil"/>
              <w:bottom w:val="nil"/>
              <w:right w:val="nil"/>
            </w:tcBorders>
            <w:shd w:val="clear" w:color="auto" w:fill="auto"/>
            <w:vAlign w:val="center"/>
            <w:hideMark/>
          </w:tcPr>
          <w:p w14:paraId="24D7A64A"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19 (18.1)</w:t>
            </w:r>
          </w:p>
        </w:tc>
        <w:tc>
          <w:tcPr>
            <w:tcW w:w="1760" w:type="dxa"/>
            <w:tcBorders>
              <w:top w:val="nil"/>
              <w:left w:val="nil"/>
              <w:bottom w:val="nil"/>
              <w:right w:val="nil"/>
            </w:tcBorders>
            <w:shd w:val="clear" w:color="auto" w:fill="auto"/>
            <w:vAlign w:val="center"/>
            <w:hideMark/>
          </w:tcPr>
          <w:p w14:paraId="00131F42"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10 (16.4)</w:t>
            </w:r>
          </w:p>
        </w:tc>
        <w:tc>
          <w:tcPr>
            <w:tcW w:w="1800" w:type="dxa"/>
            <w:tcBorders>
              <w:top w:val="nil"/>
              <w:left w:val="nil"/>
              <w:bottom w:val="nil"/>
              <w:right w:val="nil"/>
            </w:tcBorders>
            <w:shd w:val="clear" w:color="auto" w:fill="auto"/>
            <w:vAlign w:val="center"/>
            <w:hideMark/>
          </w:tcPr>
          <w:p w14:paraId="78A2C731"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9 (20.5)</w:t>
            </w:r>
          </w:p>
        </w:tc>
        <w:tc>
          <w:tcPr>
            <w:tcW w:w="1060" w:type="dxa"/>
            <w:tcBorders>
              <w:top w:val="nil"/>
              <w:left w:val="nil"/>
              <w:bottom w:val="nil"/>
              <w:right w:val="nil"/>
            </w:tcBorders>
            <w:shd w:val="clear" w:color="auto" w:fill="auto"/>
            <w:vAlign w:val="center"/>
            <w:hideMark/>
          </w:tcPr>
          <w:p w14:paraId="17C0A70E"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0.59</w:t>
            </w:r>
          </w:p>
        </w:tc>
      </w:tr>
      <w:tr w:rsidR="009B65F6" w:rsidRPr="009B65F6" w14:paraId="39AEB19A" w14:textId="77777777" w:rsidTr="009B65F6">
        <w:trPr>
          <w:trHeight w:val="310"/>
        </w:trPr>
        <w:tc>
          <w:tcPr>
            <w:tcW w:w="4180" w:type="dxa"/>
            <w:tcBorders>
              <w:top w:val="nil"/>
              <w:left w:val="nil"/>
              <w:bottom w:val="nil"/>
              <w:right w:val="nil"/>
            </w:tcBorders>
            <w:shd w:val="clear" w:color="auto" w:fill="auto"/>
            <w:vAlign w:val="center"/>
            <w:hideMark/>
          </w:tcPr>
          <w:p w14:paraId="1C13A417" w14:textId="77777777" w:rsidR="009B65F6" w:rsidRPr="009B65F6" w:rsidRDefault="009B65F6" w:rsidP="000C04A6">
            <w:pPr>
              <w:jc w:val="both"/>
              <w:rPr>
                <w:rFonts w:ascii="Book Antiqua" w:eastAsia="等线" w:hAnsi="Book Antiqua" w:cs="宋体"/>
                <w:color w:val="000000"/>
                <w:lang w:eastAsia="zh-CN"/>
              </w:rPr>
            </w:pPr>
            <w:r w:rsidRPr="009B65F6">
              <w:rPr>
                <w:rFonts w:ascii="Book Antiqua" w:eastAsia="等线" w:hAnsi="Book Antiqua" w:cs="宋体"/>
                <w:color w:val="000000"/>
                <w:lang w:eastAsia="zh-CN"/>
              </w:rPr>
              <w:lastRenderedPageBreak/>
              <w:t>Hepatic steatosis</w:t>
            </w:r>
          </w:p>
        </w:tc>
        <w:tc>
          <w:tcPr>
            <w:tcW w:w="1920" w:type="dxa"/>
            <w:tcBorders>
              <w:top w:val="nil"/>
              <w:left w:val="nil"/>
              <w:bottom w:val="nil"/>
              <w:right w:val="nil"/>
            </w:tcBorders>
            <w:shd w:val="clear" w:color="auto" w:fill="auto"/>
            <w:vAlign w:val="center"/>
            <w:hideMark/>
          </w:tcPr>
          <w:p w14:paraId="388ACF90"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40 (38.1)</w:t>
            </w:r>
          </w:p>
        </w:tc>
        <w:tc>
          <w:tcPr>
            <w:tcW w:w="1760" w:type="dxa"/>
            <w:tcBorders>
              <w:top w:val="nil"/>
              <w:left w:val="nil"/>
              <w:bottom w:val="nil"/>
              <w:right w:val="nil"/>
            </w:tcBorders>
            <w:shd w:val="clear" w:color="auto" w:fill="auto"/>
            <w:vAlign w:val="center"/>
            <w:hideMark/>
          </w:tcPr>
          <w:p w14:paraId="40498C8C"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27 (44.3)</w:t>
            </w:r>
          </w:p>
        </w:tc>
        <w:tc>
          <w:tcPr>
            <w:tcW w:w="1800" w:type="dxa"/>
            <w:tcBorders>
              <w:top w:val="nil"/>
              <w:left w:val="nil"/>
              <w:bottom w:val="nil"/>
              <w:right w:val="nil"/>
            </w:tcBorders>
            <w:shd w:val="clear" w:color="auto" w:fill="auto"/>
            <w:vAlign w:val="center"/>
            <w:hideMark/>
          </w:tcPr>
          <w:p w14:paraId="60A1AA67"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13 (29.6)</w:t>
            </w:r>
          </w:p>
        </w:tc>
        <w:tc>
          <w:tcPr>
            <w:tcW w:w="1060" w:type="dxa"/>
            <w:tcBorders>
              <w:top w:val="nil"/>
              <w:left w:val="nil"/>
              <w:bottom w:val="nil"/>
              <w:right w:val="nil"/>
            </w:tcBorders>
            <w:shd w:val="clear" w:color="auto" w:fill="auto"/>
            <w:vAlign w:val="center"/>
            <w:hideMark/>
          </w:tcPr>
          <w:p w14:paraId="35131F90"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0.13</w:t>
            </w:r>
          </w:p>
        </w:tc>
      </w:tr>
      <w:tr w:rsidR="009B65F6" w:rsidRPr="009B65F6" w14:paraId="40DDD62F" w14:textId="77777777" w:rsidTr="009B65F6">
        <w:trPr>
          <w:trHeight w:val="370"/>
        </w:trPr>
        <w:tc>
          <w:tcPr>
            <w:tcW w:w="4180" w:type="dxa"/>
            <w:tcBorders>
              <w:top w:val="nil"/>
              <w:left w:val="nil"/>
              <w:bottom w:val="nil"/>
              <w:right w:val="nil"/>
            </w:tcBorders>
            <w:shd w:val="clear" w:color="auto" w:fill="auto"/>
            <w:vAlign w:val="center"/>
            <w:hideMark/>
          </w:tcPr>
          <w:p w14:paraId="7DE0360F" w14:textId="77777777" w:rsidR="009B65F6" w:rsidRPr="009B65F6" w:rsidRDefault="009B65F6" w:rsidP="000C04A6">
            <w:pPr>
              <w:jc w:val="both"/>
              <w:rPr>
                <w:rFonts w:ascii="Book Antiqua" w:eastAsia="等线" w:hAnsi="Book Antiqua" w:cs="宋体"/>
                <w:color w:val="000000"/>
                <w:lang w:eastAsia="zh-CN"/>
              </w:rPr>
            </w:pPr>
            <w:r w:rsidRPr="009B65F6">
              <w:rPr>
                <w:rFonts w:ascii="Book Antiqua" w:eastAsia="等线" w:hAnsi="Book Antiqua" w:cs="宋体"/>
                <w:color w:val="000000"/>
                <w:lang w:eastAsia="zh-CN"/>
              </w:rPr>
              <w:t>Metabolic associated fatty liver disease</w:t>
            </w:r>
            <w:r w:rsidRPr="009B65F6">
              <w:rPr>
                <w:rFonts w:ascii="Book Antiqua" w:eastAsia="等线" w:hAnsi="Book Antiqua" w:cs="宋体"/>
                <w:color w:val="000000"/>
                <w:vertAlign w:val="superscript"/>
                <w:lang w:eastAsia="zh-CN"/>
              </w:rPr>
              <w:t>6</w:t>
            </w:r>
          </w:p>
        </w:tc>
        <w:tc>
          <w:tcPr>
            <w:tcW w:w="1920" w:type="dxa"/>
            <w:tcBorders>
              <w:top w:val="nil"/>
              <w:left w:val="nil"/>
              <w:bottom w:val="nil"/>
              <w:right w:val="nil"/>
            </w:tcBorders>
            <w:shd w:val="clear" w:color="auto" w:fill="auto"/>
            <w:vAlign w:val="center"/>
            <w:hideMark/>
          </w:tcPr>
          <w:p w14:paraId="1D86EAD7"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29 (27.6)</w:t>
            </w:r>
          </w:p>
        </w:tc>
        <w:tc>
          <w:tcPr>
            <w:tcW w:w="1760" w:type="dxa"/>
            <w:tcBorders>
              <w:top w:val="nil"/>
              <w:left w:val="nil"/>
              <w:bottom w:val="nil"/>
              <w:right w:val="nil"/>
            </w:tcBorders>
            <w:shd w:val="clear" w:color="auto" w:fill="auto"/>
            <w:vAlign w:val="center"/>
            <w:hideMark/>
          </w:tcPr>
          <w:p w14:paraId="5BEC0AA7"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18 (29.5)</w:t>
            </w:r>
          </w:p>
        </w:tc>
        <w:tc>
          <w:tcPr>
            <w:tcW w:w="1800" w:type="dxa"/>
            <w:tcBorders>
              <w:top w:val="nil"/>
              <w:left w:val="nil"/>
              <w:bottom w:val="nil"/>
              <w:right w:val="nil"/>
            </w:tcBorders>
            <w:shd w:val="clear" w:color="auto" w:fill="auto"/>
            <w:vAlign w:val="center"/>
            <w:hideMark/>
          </w:tcPr>
          <w:p w14:paraId="09618CA0"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11 (25.0)</w:t>
            </w:r>
          </w:p>
        </w:tc>
        <w:tc>
          <w:tcPr>
            <w:tcW w:w="1060" w:type="dxa"/>
            <w:tcBorders>
              <w:top w:val="nil"/>
              <w:left w:val="nil"/>
              <w:bottom w:val="nil"/>
              <w:right w:val="nil"/>
            </w:tcBorders>
            <w:shd w:val="clear" w:color="auto" w:fill="auto"/>
            <w:vAlign w:val="center"/>
            <w:hideMark/>
          </w:tcPr>
          <w:p w14:paraId="7E5C9570"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0.61</w:t>
            </w:r>
          </w:p>
        </w:tc>
      </w:tr>
      <w:tr w:rsidR="009B65F6" w:rsidRPr="009B65F6" w14:paraId="10AAB6E4" w14:textId="77777777" w:rsidTr="009B65F6">
        <w:trPr>
          <w:trHeight w:val="370"/>
        </w:trPr>
        <w:tc>
          <w:tcPr>
            <w:tcW w:w="4180" w:type="dxa"/>
            <w:tcBorders>
              <w:top w:val="nil"/>
              <w:left w:val="nil"/>
              <w:bottom w:val="nil"/>
              <w:right w:val="nil"/>
            </w:tcBorders>
            <w:shd w:val="clear" w:color="auto" w:fill="auto"/>
            <w:vAlign w:val="center"/>
            <w:hideMark/>
          </w:tcPr>
          <w:p w14:paraId="196EA384" w14:textId="77777777" w:rsidR="009B65F6" w:rsidRPr="009B65F6" w:rsidRDefault="009B65F6" w:rsidP="000C04A6">
            <w:pPr>
              <w:jc w:val="both"/>
              <w:rPr>
                <w:rFonts w:ascii="Book Antiqua" w:eastAsia="等线" w:hAnsi="Book Antiqua" w:cs="宋体"/>
                <w:color w:val="000000"/>
                <w:lang w:eastAsia="zh-CN"/>
              </w:rPr>
            </w:pPr>
            <w:r w:rsidRPr="009B65F6">
              <w:rPr>
                <w:rFonts w:ascii="Book Antiqua" w:eastAsia="等线" w:hAnsi="Book Antiqua" w:cs="宋体"/>
                <w:color w:val="000000"/>
                <w:lang w:eastAsia="zh-CN"/>
              </w:rPr>
              <w:t>Polypharmacy</w:t>
            </w:r>
            <w:r w:rsidRPr="009B65F6">
              <w:rPr>
                <w:rFonts w:ascii="Book Antiqua" w:eastAsia="等线" w:hAnsi="Book Antiqua" w:cs="宋体"/>
                <w:color w:val="000000"/>
                <w:vertAlign w:val="superscript"/>
                <w:lang w:eastAsia="zh-CN"/>
              </w:rPr>
              <w:t>7</w:t>
            </w:r>
          </w:p>
        </w:tc>
        <w:tc>
          <w:tcPr>
            <w:tcW w:w="1920" w:type="dxa"/>
            <w:tcBorders>
              <w:top w:val="nil"/>
              <w:left w:val="nil"/>
              <w:bottom w:val="nil"/>
              <w:right w:val="nil"/>
            </w:tcBorders>
            <w:shd w:val="clear" w:color="auto" w:fill="auto"/>
            <w:vAlign w:val="center"/>
            <w:hideMark/>
          </w:tcPr>
          <w:p w14:paraId="4483BBA5"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10 (9.5)</w:t>
            </w:r>
          </w:p>
        </w:tc>
        <w:tc>
          <w:tcPr>
            <w:tcW w:w="1760" w:type="dxa"/>
            <w:tcBorders>
              <w:top w:val="nil"/>
              <w:left w:val="nil"/>
              <w:bottom w:val="nil"/>
              <w:right w:val="nil"/>
            </w:tcBorders>
            <w:shd w:val="clear" w:color="auto" w:fill="auto"/>
            <w:vAlign w:val="center"/>
            <w:hideMark/>
          </w:tcPr>
          <w:p w14:paraId="0CC287BB"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6 (9.8)</w:t>
            </w:r>
          </w:p>
        </w:tc>
        <w:tc>
          <w:tcPr>
            <w:tcW w:w="1800" w:type="dxa"/>
            <w:tcBorders>
              <w:top w:val="nil"/>
              <w:left w:val="nil"/>
              <w:bottom w:val="nil"/>
              <w:right w:val="nil"/>
            </w:tcBorders>
            <w:shd w:val="clear" w:color="auto" w:fill="auto"/>
            <w:vAlign w:val="center"/>
            <w:hideMark/>
          </w:tcPr>
          <w:p w14:paraId="1DDDBBCC"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4 (9.1)</w:t>
            </w:r>
          </w:p>
        </w:tc>
        <w:tc>
          <w:tcPr>
            <w:tcW w:w="1060" w:type="dxa"/>
            <w:tcBorders>
              <w:top w:val="nil"/>
              <w:left w:val="nil"/>
              <w:bottom w:val="nil"/>
              <w:right w:val="nil"/>
            </w:tcBorders>
            <w:shd w:val="clear" w:color="auto" w:fill="auto"/>
            <w:vAlign w:val="center"/>
            <w:hideMark/>
          </w:tcPr>
          <w:p w14:paraId="5E7A30B0"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0.9</w:t>
            </w:r>
          </w:p>
        </w:tc>
      </w:tr>
      <w:tr w:rsidR="009B65F6" w:rsidRPr="009B65F6" w14:paraId="16D129B9" w14:textId="77777777" w:rsidTr="009B65F6">
        <w:trPr>
          <w:trHeight w:val="320"/>
        </w:trPr>
        <w:tc>
          <w:tcPr>
            <w:tcW w:w="4180" w:type="dxa"/>
            <w:tcBorders>
              <w:top w:val="nil"/>
              <w:left w:val="nil"/>
              <w:bottom w:val="nil"/>
              <w:right w:val="nil"/>
            </w:tcBorders>
            <w:shd w:val="clear" w:color="auto" w:fill="auto"/>
            <w:noWrap/>
            <w:vAlign w:val="bottom"/>
            <w:hideMark/>
          </w:tcPr>
          <w:p w14:paraId="00371256" w14:textId="77777777" w:rsidR="009B65F6" w:rsidRPr="009B65F6" w:rsidRDefault="009B65F6" w:rsidP="009B65F6">
            <w:pPr>
              <w:rPr>
                <w:rFonts w:ascii="Book Antiqua" w:eastAsia="等线" w:hAnsi="Book Antiqua" w:cs="宋体"/>
                <w:color w:val="000000"/>
                <w:lang w:eastAsia="zh-CN"/>
              </w:rPr>
            </w:pPr>
            <w:r w:rsidRPr="009B65F6">
              <w:rPr>
                <w:rFonts w:ascii="Book Antiqua" w:eastAsia="等线" w:hAnsi="Book Antiqua" w:cs="宋体"/>
                <w:color w:val="000000"/>
                <w:lang w:eastAsia="zh-CN"/>
              </w:rPr>
              <w:t>Lifestyle data</w:t>
            </w:r>
            <w:r w:rsidRPr="009B65F6">
              <w:rPr>
                <w:rFonts w:ascii="Book Antiqua" w:eastAsia="等线" w:hAnsi="Book Antiqua" w:cs="宋体"/>
                <w:i/>
                <w:iCs/>
                <w:color w:val="000000"/>
                <w:lang w:eastAsia="zh-CN"/>
              </w:rPr>
              <w:t xml:space="preserve"> n</w:t>
            </w:r>
            <w:r w:rsidRPr="009B65F6">
              <w:rPr>
                <w:rFonts w:ascii="Book Antiqua" w:eastAsia="等线" w:hAnsi="Book Antiqua" w:cs="宋体"/>
                <w:color w:val="000000"/>
                <w:lang w:eastAsia="zh-CN"/>
              </w:rPr>
              <w:t xml:space="preserve"> (%)</w:t>
            </w:r>
          </w:p>
        </w:tc>
        <w:tc>
          <w:tcPr>
            <w:tcW w:w="1920" w:type="dxa"/>
            <w:tcBorders>
              <w:top w:val="nil"/>
              <w:left w:val="nil"/>
              <w:bottom w:val="nil"/>
              <w:right w:val="nil"/>
            </w:tcBorders>
            <w:shd w:val="clear" w:color="auto" w:fill="auto"/>
            <w:noWrap/>
            <w:vAlign w:val="bottom"/>
            <w:hideMark/>
          </w:tcPr>
          <w:p w14:paraId="5BC727FC" w14:textId="77777777" w:rsidR="009B65F6" w:rsidRPr="009B65F6" w:rsidRDefault="009B65F6" w:rsidP="009B65F6">
            <w:pPr>
              <w:rPr>
                <w:rFonts w:ascii="Book Antiqua" w:eastAsia="等线" w:hAnsi="Book Antiqua" w:cs="宋体"/>
                <w:color w:val="000000"/>
                <w:lang w:eastAsia="zh-CN"/>
              </w:rPr>
            </w:pPr>
          </w:p>
        </w:tc>
        <w:tc>
          <w:tcPr>
            <w:tcW w:w="1760" w:type="dxa"/>
            <w:tcBorders>
              <w:top w:val="nil"/>
              <w:left w:val="nil"/>
              <w:bottom w:val="nil"/>
              <w:right w:val="nil"/>
            </w:tcBorders>
            <w:shd w:val="clear" w:color="auto" w:fill="auto"/>
            <w:noWrap/>
            <w:vAlign w:val="bottom"/>
            <w:hideMark/>
          </w:tcPr>
          <w:p w14:paraId="0255D7FA" w14:textId="77777777" w:rsidR="009B65F6" w:rsidRPr="009B65F6" w:rsidRDefault="009B65F6" w:rsidP="009B65F6">
            <w:pPr>
              <w:rPr>
                <w:rFonts w:eastAsia="Times New Roman"/>
                <w:sz w:val="20"/>
                <w:szCs w:val="20"/>
                <w:lang w:eastAsia="zh-CN"/>
              </w:rPr>
            </w:pPr>
          </w:p>
        </w:tc>
        <w:tc>
          <w:tcPr>
            <w:tcW w:w="1800" w:type="dxa"/>
            <w:tcBorders>
              <w:top w:val="nil"/>
              <w:left w:val="nil"/>
              <w:bottom w:val="nil"/>
              <w:right w:val="nil"/>
            </w:tcBorders>
            <w:shd w:val="clear" w:color="auto" w:fill="auto"/>
            <w:noWrap/>
            <w:vAlign w:val="bottom"/>
            <w:hideMark/>
          </w:tcPr>
          <w:p w14:paraId="324B4320" w14:textId="77777777" w:rsidR="009B65F6" w:rsidRPr="009B65F6" w:rsidRDefault="009B65F6" w:rsidP="009B65F6">
            <w:pPr>
              <w:rPr>
                <w:rFonts w:eastAsia="Times New Roman"/>
                <w:sz w:val="20"/>
                <w:szCs w:val="20"/>
                <w:lang w:eastAsia="zh-CN"/>
              </w:rPr>
            </w:pPr>
          </w:p>
        </w:tc>
        <w:tc>
          <w:tcPr>
            <w:tcW w:w="1060" w:type="dxa"/>
            <w:tcBorders>
              <w:top w:val="nil"/>
              <w:left w:val="nil"/>
              <w:bottom w:val="nil"/>
              <w:right w:val="nil"/>
            </w:tcBorders>
            <w:shd w:val="clear" w:color="auto" w:fill="auto"/>
            <w:noWrap/>
            <w:vAlign w:val="bottom"/>
            <w:hideMark/>
          </w:tcPr>
          <w:p w14:paraId="0C5AEA0A" w14:textId="77777777" w:rsidR="009B65F6" w:rsidRPr="009B65F6" w:rsidRDefault="009B65F6" w:rsidP="009B65F6">
            <w:pPr>
              <w:rPr>
                <w:rFonts w:eastAsia="Times New Roman"/>
                <w:sz w:val="20"/>
                <w:szCs w:val="20"/>
                <w:lang w:eastAsia="zh-CN"/>
              </w:rPr>
            </w:pPr>
          </w:p>
        </w:tc>
      </w:tr>
      <w:tr w:rsidR="009B65F6" w:rsidRPr="009B65F6" w14:paraId="37EE30B5" w14:textId="77777777" w:rsidTr="009B65F6">
        <w:trPr>
          <w:trHeight w:val="310"/>
        </w:trPr>
        <w:tc>
          <w:tcPr>
            <w:tcW w:w="4180" w:type="dxa"/>
            <w:tcBorders>
              <w:top w:val="nil"/>
              <w:left w:val="nil"/>
              <w:bottom w:val="nil"/>
              <w:right w:val="nil"/>
            </w:tcBorders>
            <w:shd w:val="clear" w:color="auto" w:fill="auto"/>
            <w:vAlign w:val="center"/>
            <w:hideMark/>
          </w:tcPr>
          <w:p w14:paraId="713A5880" w14:textId="77777777" w:rsidR="009B65F6" w:rsidRPr="009B65F6" w:rsidRDefault="009B65F6" w:rsidP="000C04A6">
            <w:pPr>
              <w:jc w:val="both"/>
              <w:rPr>
                <w:rFonts w:ascii="Book Antiqua" w:eastAsia="等线" w:hAnsi="Book Antiqua" w:cs="宋体"/>
                <w:color w:val="000000"/>
                <w:lang w:eastAsia="zh-CN"/>
              </w:rPr>
            </w:pPr>
            <w:r w:rsidRPr="009B65F6">
              <w:rPr>
                <w:rFonts w:ascii="Book Antiqua" w:eastAsia="等线" w:hAnsi="Book Antiqua" w:cs="宋体"/>
                <w:color w:val="000000"/>
                <w:lang w:eastAsia="zh-CN"/>
              </w:rPr>
              <w:t>Low IPAQ (&lt;600 met-min/week)</w:t>
            </w:r>
          </w:p>
        </w:tc>
        <w:tc>
          <w:tcPr>
            <w:tcW w:w="1920" w:type="dxa"/>
            <w:tcBorders>
              <w:top w:val="nil"/>
              <w:left w:val="nil"/>
              <w:bottom w:val="nil"/>
              <w:right w:val="nil"/>
            </w:tcBorders>
            <w:shd w:val="clear" w:color="auto" w:fill="auto"/>
            <w:vAlign w:val="center"/>
            <w:hideMark/>
          </w:tcPr>
          <w:p w14:paraId="66620C7A"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65 (61.9)</w:t>
            </w:r>
          </w:p>
        </w:tc>
        <w:tc>
          <w:tcPr>
            <w:tcW w:w="1760" w:type="dxa"/>
            <w:tcBorders>
              <w:top w:val="nil"/>
              <w:left w:val="nil"/>
              <w:bottom w:val="nil"/>
              <w:right w:val="nil"/>
            </w:tcBorders>
            <w:shd w:val="clear" w:color="auto" w:fill="auto"/>
            <w:vAlign w:val="center"/>
            <w:hideMark/>
          </w:tcPr>
          <w:p w14:paraId="5A858666"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38 (62.3)</w:t>
            </w:r>
          </w:p>
        </w:tc>
        <w:tc>
          <w:tcPr>
            <w:tcW w:w="1800" w:type="dxa"/>
            <w:tcBorders>
              <w:top w:val="nil"/>
              <w:left w:val="nil"/>
              <w:bottom w:val="nil"/>
              <w:right w:val="nil"/>
            </w:tcBorders>
            <w:shd w:val="clear" w:color="auto" w:fill="auto"/>
            <w:vAlign w:val="center"/>
            <w:hideMark/>
          </w:tcPr>
          <w:p w14:paraId="4F81EE57"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27 (61.4)</w:t>
            </w:r>
          </w:p>
        </w:tc>
        <w:tc>
          <w:tcPr>
            <w:tcW w:w="1060" w:type="dxa"/>
            <w:tcBorders>
              <w:top w:val="nil"/>
              <w:left w:val="nil"/>
              <w:bottom w:val="nil"/>
              <w:right w:val="nil"/>
            </w:tcBorders>
            <w:shd w:val="clear" w:color="auto" w:fill="auto"/>
            <w:vAlign w:val="center"/>
            <w:hideMark/>
          </w:tcPr>
          <w:p w14:paraId="46A1600A"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0.92</w:t>
            </w:r>
          </w:p>
        </w:tc>
      </w:tr>
      <w:tr w:rsidR="009B65F6" w:rsidRPr="009B65F6" w14:paraId="26708CE2" w14:textId="77777777" w:rsidTr="009B65F6">
        <w:trPr>
          <w:trHeight w:val="370"/>
        </w:trPr>
        <w:tc>
          <w:tcPr>
            <w:tcW w:w="4180" w:type="dxa"/>
            <w:tcBorders>
              <w:top w:val="nil"/>
              <w:left w:val="nil"/>
              <w:bottom w:val="nil"/>
              <w:right w:val="nil"/>
            </w:tcBorders>
            <w:shd w:val="clear" w:color="auto" w:fill="auto"/>
            <w:vAlign w:val="center"/>
            <w:hideMark/>
          </w:tcPr>
          <w:p w14:paraId="47CF57C3" w14:textId="77777777" w:rsidR="009B65F6" w:rsidRPr="009B65F6" w:rsidRDefault="009B65F6" w:rsidP="000C04A6">
            <w:pPr>
              <w:jc w:val="both"/>
              <w:rPr>
                <w:rFonts w:ascii="Book Antiqua" w:eastAsia="等线" w:hAnsi="Book Antiqua" w:cs="宋体"/>
                <w:color w:val="000000"/>
                <w:lang w:eastAsia="zh-CN"/>
              </w:rPr>
            </w:pPr>
            <w:r w:rsidRPr="009B65F6">
              <w:rPr>
                <w:rFonts w:ascii="Book Antiqua" w:eastAsia="等线" w:hAnsi="Book Antiqua" w:cs="宋体"/>
                <w:color w:val="000000"/>
                <w:lang w:eastAsia="zh-CN"/>
              </w:rPr>
              <w:t>Current alcohol consumption</w:t>
            </w:r>
            <w:r w:rsidRPr="009B65F6">
              <w:rPr>
                <w:rFonts w:ascii="Book Antiqua" w:eastAsia="等线" w:hAnsi="Book Antiqua" w:cs="宋体"/>
                <w:color w:val="000000"/>
                <w:vertAlign w:val="superscript"/>
                <w:lang w:eastAsia="zh-CN"/>
              </w:rPr>
              <w:t>8</w:t>
            </w:r>
          </w:p>
        </w:tc>
        <w:tc>
          <w:tcPr>
            <w:tcW w:w="1920" w:type="dxa"/>
            <w:tcBorders>
              <w:top w:val="nil"/>
              <w:left w:val="nil"/>
              <w:bottom w:val="nil"/>
              <w:right w:val="nil"/>
            </w:tcBorders>
            <w:shd w:val="clear" w:color="auto" w:fill="auto"/>
            <w:vAlign w:val="center"/>
            <w:hideMark/>
          </w:tcPr>
          <w:p w14:paraId="78669CAB"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7 (6.7)</w:t>
            </w:r>
          </w:p>
        </w:tc>
        <w:tc>
          <w:tcPr>
            <w:tcW w:w="1760" w:type="dxa"/>
            <w:tcBorders>
              <w:top w:val="nil"/>
              <w:left w:val="nil"/>
              <w:bottom w:val="nil"/>
              <w:right w:val="nil"/>
            </w:tcBorders>
            <w:shd w:val="clear" w:color="auto" w:fill="auto"/>
            <w:vAlign w:val="center"/>
            <w:hideMark/>
          </w:tcPr>
          <w:p w14:paraId="13953B3E"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4 (6.6)</w:t>
            </w:r>
          </w:p>
        </w:tc>
        <w:tc>
          <w:tcPr>
            <w:tcW w:w="1800" w:type="dxa"/>
            <w:tcBorders>
              <w:top w:val="nil"/>
              <w:left w:val="nil"/>
              <w:bottom w:val="nil"/>
              <w:right w:val="nil"/>
            </w:tcBorders>
            <w:shd w:val="clear" w:color="auto" w:fill="auto"/>
            <w:vAlign w:val="center"/>
            <w:hideMark/>
          </w:tcPr>
          <w:p w14:paraId="5F0E7B62"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3 (6.8)</w:t>
            </w:r>
          </w:p>
        </w:tc>
        <w:tc>
          <w:tcPr>
            <w:tcW w:w="1060" w:type="dxa"/>
            <w:tcBorders>
              <w:top w:val="nil"/>
              <w:left w:val="nil"/>
              <w:bottom w:val="nil"/>
              <w:right w:val="nil"/>
            </w:tcBorders>
            <w:shd w:val="clear" w:color="auto" w:fill="auto"/>
            <w:vAlign w:val="center"/>
            <w:hideMark/>
          </w:tcPr>
          <w:p w14:paraId="49A051D7"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1</w:t>
            </w:r>
          </w:p>
        </w:tc>
      </w:tr>
      <w:tr w:rsidR="009B65F6" w:rsidRPr="009B65F6" w14:paraId="0CC1AA9C" w14:textId="77777777" w:rsidTr="009B65F6">
        <w:trPr>
          <w:trHeight w:val="380"/>
        </w:trPr>
        <w:tc>
          <w:tcPr>
            <w:tcW w:w="4180" w:type="dxa"/>
            <w:tcBorders>
              <w:top w:val="nil"/>
              <w:left w:val="nil"/>
              <w:bottom w:val="single" w:sz="8" w:space="0" w:color="auto"/>
              <w:right w:val="nil"/>
            </w:tcBorders>
            <w:shd w:val="clear" w:color="auto" w:fill="auto"/>
            <w:vAlign w:val="center"/>
            <w:hideMark/>
          </w:tcPr>
          <w:p w14:paraId="46D98388" w14:textId="77777777" w:rsidR="009B65F6" w:rsidRPr="009B65F6" w:rsidRDefault="009B65F6" w:rsidP="000C04A6">
            <w:pPr>
              <w:jc w:val="both"/>
              <w:rPr>
                <w:rFonts w:ascii="Book Antiqua" w:eastAsia="等线" w:hAnsi="Book Antiqua" w:cs="宋体"/>
                <w:color w:val="000000"/>
                <w:lang w:eastAsia="zh-CN"/>
              </w:rPr>
            </w:pPr>
            <w:r w:rsidRPr="009B65F6">
              <w:rPr>
                <w:rFonts w:ascii="Book Antiqua" w:eastAsia="等线" w:hAnsi="Book Antiqua" w:cs="宋体"/>
                <w:color w:val="000000"/>
                <w:lang w:eastAsia="zh-CN"/>
              </w:rPr>
              <w:t>Risk drinking consumption</w:t>
            </w:r>
            <w:r w:rsidRPr="009B65F6">
              <w:rPr>
                <w:rFonts w:ascii="Book Antiqua" w:eastAsia="等线" w:hAnsi="Book Antiqua" w:cs="宋体"/>
                <w:color w:val="000000"/>
                <w:vertAlign w:val="superscript"/>
                <w:lang w:eastAsia="zh-CN"/>
              </w:rPr>
              <w:t>9</w:t>
            </w:r>
          </w:p>
        </w:tc>
        <w:tc>
          <w:tcPr>
            <w:tcW w:w="1920" w:type="dxa"/>
            <w:tcBorders>
              <w:top w:val="nil"/>
              <w:left w:val="nil"/>
              <w:bottom w:val="single" w:sz="8" w:space="0" w:color="auto"/>
              <w:right w:val="nil"/>
            </w:tcBorders>
            <w:shd w:val="clear" w:color="auto" w:fill="auto"/>
            <w:vAlign w:val="center"/>
            <w:hideMark/>
          </w:tcPr>
          <w:p w14:paraId="2197D28C"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3 (2.9)</w:t>
            </w:r>
          </w:p>
        </w:tc>
        <w:tc>
          <w:tcPr>
            <w:tcW w:w="1760" w:type="dxa"/>
            <w:tcBorders>
              <w:top w:val="nil"/>
              <w:left w:val="nil"/>
              <w:bottom w:val="single" w:sz="8" w:space="0" w:color="auto"/>
              <w:right w:val="nil"/>
            </w:tcBorders>
            <w:shd w:val="clear" w:color="auto" w:fill="auto"/>
            <w:vAlign w:val="center"/>
            <w:hideMark/>
          </w:tcPr>
          <w:p w14:paraId="58750C0A"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2 (3.3)</w:t>
            </w:r>
          </w:p>
        </w:tc>
        <w:tc>
          <w:tcPr>
            <w:tcW w:w="1800" w:type="dxa"/>
            <w:tcBorders>
              <w:top w:val="nil"/>
              <w:left w:val="nil"/>
              <w:bottom w:val="single" w:sz="8" w:space="0" w:color="auto"/>
              <w:right w:val="nil"/>
            </w:tcBorders>
            <w:shd w:val="clear" w:color="auto" w:fill="auto"/>
            <w:vAlign w:val="center"/>
            <w:hideMark/>
          </w:tcPr>
          <w:p w14:paraId="1D5BCAE7"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1 (2.3)</w:t>
            </w:r>
          </w:p>
        </w:tc>
        <w:tc>
          <w:tcPr>
            <w:tcW w:w="1060" w:type="dxa"/>
            <w:tcBorders>
              <w:top w:val="nil"/>
              <w:left w:val="nil"/>
              <w:bottom w:val="single" w:sz="8" w:space="0" w:color="auto"/>
              <w:right w:val="nil"/>
            </w:tcBorders>
            <w:shd w:val="clear" w:color="auto" w:fill="auto"/>
            <w:vAlign w:val="center"/>
            <w:hideMark/>
          </w:tcPr>
          <w:p w14:paraId="6583CFA4" w14:textId="77777777" w:rsidR="009B65F6" w:rsidRPr="009B65F6" w:rsidRDefault="009B65F6" w:rsidP="009B65F6">
            <w:pPr>
              <w:jc w:val="center"/>
              <w:rPr>
                <w:rFonts w:ascii="Book Antiqua" w:eastAsia="等线" w:hAnsi="Book Antiqua" w:cs="宋体"/>
                <w:color w:val="000000"/>
                <w:lang w:eastAsia="zh-CN"/>
              </w:rPr>
            </w:pPr>
            <w:r w:rsidRPr="009B65F6">
              <w:rPr>
                <w:rFonts w:ascii="Book Antiqua" w:eastAsia="等线" w:hAnsi="Book Antiqua" w:cs="宋体"/>
                <w:color w:val="000000"/>
                <w:lang w:eastAsia="zh-CN"/>
              </w:rPr>
              <w:t>1</w:t>
            </w:r>
          </w:p>
        </w:tc>
      </w:tr>
    </w:tbl>
    <w:p w14:paraId="57E2F4D1" w14:textId="688CF297" w:rsidR="007C4AED" w:rsidRPr="00E45B22"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E45B22">
        <w:rPr>
          <w:rFonts w:ascii="Book Antiqua" w:hAnsi="Book Antiqua" w:cs="Arial"/>
          <w:iCs/>
          <w:color w:val="000000" w:themeColor="text1"/>
          <w:vertAlign w:val="superscript"/>
          <w:lang w:val="en-GB" w:eastAsia="zh-CN"/>
        </w:rPr>
        <w:t>1</w:t>
      </w:r>
      <w:r w:rsidR="009C4BE4">
        <w:rPr>
          <w:rFonts w:ascii="Book Antiqua" w:hAnsi="Book Antiqua" w:cs="Arial" w:hint="eastAsia"/>
          <w:iCs/>
          <w:color w:val="000000" w:themeColor="text1"/>
          <w:lang w:val="en-GB" w:eastAsia="zh-CN"/>
        </w:rPr>
        <w:t>m</w:t>
      </w:r>
      <w:r w:rsidRPr="00E45B22">
        <w:rPr>
          <w:rFonts w:ascii="Book Antiqua" w:hAnsi="Book Antiqua" w:cs="Arial"/>
          <w:iCs/>
          <w:color w:val="000000" w:themeColor="text1"/>
          <w:lang w:val="en-GB" w:eastAsia="zh-CN"/>
        </w:rPr>
        <w:t>ean ± SD.</w:t>
      </w:r>
    </w:p>
    <w:p w14:paraId="38D6D05D" w14:textId="77777777" w:rsidR="007C4AED" w:rsidRPr="00E45B22"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E45B22">
        <w:rPr>
          <w:rFonts w:ascii="Book Antiqua" w:hAnsi="Book Antiqua" w:cs="Arial"/>
          <w:iCs/>
          <w:color w:val="000000" w:themeColor="text1"/>
          <w:vertAlign w:val="superscript"/>
          <w:lang w:val="en-GB" w:eastAsia="zh-CN"/>
        </w:rPr>
        <w:t>2</w:t>
      </w:r>
      <w:r w:rsidRPr="00E45B22">
        <w:rPr>
          <w:rFonts w:ascii="Book Antiqua" w:hAnsi="Book Antiqua" w:cs="Arial"/>
          <w:iCs/>
          <w:color w:val="000000" w:themeColor="text1"/>
          <w:lang w:val="en-GB" w:eastAsia="zh-CN"/>
        </w:rPr>
        <w:t>Median [(interquartile range), 25</w:t>
      </w:r>
      <w:r w:rsidRPr="00E45B22">
        <w:rPr>
          <w:rFonts w:ascii="Book Antiqua" w:hAnsi="Book Antiqua" w:cs="Arial"/>
          <w:iCs/>
          <w:color w:val="000000" w:themeColor="text1"/>
          <w:vertAlign w:val="superscript"/>
          <w:lang w:val="en-GB" w:eastAsia="zh-CN"/>
        </w:rPr>
        <w:t>th</w:t>
      </w:r>
      <w:r w:rsidRPr="00E45B22">
        <w:rPr>
          <w:rFonts w:ascii="Book Antiqua" w:hAnsi="Book Antiqua" w:cs="Arial"/>
          <w:iCs/>
          <w:color w:val="000000" w:themeColor="text1"/>
          <w:lang w:val="en-GB" w:eastAsia="zh-CN"/>
        </w:rPr>
        <w:t xml:space="preserve"> - 75</w:t>
      </w:r>
      <w:r w:rsidRPr="00E45B22">
        <w:rPr>
          <w:rFonts w:ascii="Book Antiqua" w:hAnsi="Book Antiqua" w:cs="Arial"/>
          <w:iCs/>
          <w:color w:val="000000" w:themeColor="text1"/>
          <w:vertAlign w:val="superscript"/>
          <w:lang w:val="en-GB" w:eastAsia="zh-CN"/>
        </w:rPr>
        <w:t>th</w:t>
      </w:r>
      <w:r w:rsidRPr="00E45B22">
        <w:rPr>
          <w:rFonts w:ascii="Book Antiqua" w:hAnsi="Book Antiqua" w:cs="Arial"/>
          <w:iCs/>
          <w:color w:val="000000" w:themeColor="text1"/>
          <w:lang w:val="en-GB" w:eastAsia="zh-CN"/>
        </w:rPr>
        <w:t xml:space="preserve"> percentile].</w:t>
      </w:r>
    </w:p>
    <w:p w14:paraId="240462D8" w14:textId="1CB257EA" w:rsidR="007C4AED" w:rsidRPr="00E45B22"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E45B22">
        <w:rPr>
          <w:rFonts w:ascii="Book Antiqua" w:hAnsi="Book Antiqua" w:cs="Arial"/>
          <w:iCs/>
          <w:color w:val="000000" w:themeColor="text1"/>
          <w:vertAlign w:val="superscript"/>
          <w:lang w:val="en-GB" w:eastAsia="zh-CN"/>
        </w:rPr>
        <w:t>3</w:t>
      </w:r>
      <w:r w:rsidRPr="00E45B22">
        <w:rPr>
          <w:rFonts w:ascii="Book Antiqua" w:hAnsi="Book Antiqua" w:cs="Arial"/>
          <w:iCs/>
          <w:color w:val="000000" w:themeColor="text1"/>
          <w:lang w:val="en-GB" w:eastAsia="zh-CN"/>
        </w:rPr>
        <w:t xml:space="preserve">According to guidance The European Association for the Study of the </w:t>
      </w:r>
      <w:proofErr w:type="gramStart"/>
      <w:r w:rsidRPr="00E45B22">
        <w:rPr>
          <w:rFonts w:ascii="Book Antiqua" w:hAnsi="Book Antiqua" w:cs="Arial"/>
          <w:iCs/>
          <w:color w:val="000000" w:themeColor="text1"/>
          <w:lang w:val="en-GB" w:eastAsia="zh-CN"/>
        </w:rPr>
        <w:t>Liver</w:t>
      </w:r>
      <w:r w:rsidRPr="00E45B22">
        <w:rPr>
          <w:rFonts w:ascii="Book Antiqua" w:hAnsi="Book Antiqua" w:cs="Arial"/>
          <w:iCs/>
          <w:color w:val="000000" w:themeColor="text1"/>
          <w:vertAlign w:val="superscript"/>
          <w:lang w:val="en-GB" w:eastAsia="zh-CN"/>
        </w:rPr>
        <w:t>[</w:t>
      </w:r>
      <w:proofErr w:type="gramEnd"/>
      <w:r w:rsidRPr="00E45B22">
        <w:rPr>
          <w:rFonts w:ascii="Book Antiqua" w:hAnsi="Book Antiqua" w:cs="Arial"/>
          <w:iCs/>
          <w:color w:val="000000" w:themeColor="text1"/>
          <w:vertAlign w:val="superscript"/>
          <w:lang w:val="en-GB" w:eastAsia="zh-CN"/>
        </w:rPr>
        <w:t>24]</w:t>
      </w:r>
      <w:r w:rsidRPr="00E45B22">
        <w:rPr>
          <w:rFonts w:ascii="Book Antiqua" w:hAnsi="Book Antiqua" w:cs="Arial"/>
          <w:iCs/>
          <w:color w:val="000000" w:themeColor="text1"/>
          <w:lang w:val="en-GB" w:eastAsia="zh-CN"/>
        </w:rPr>
        <w:t>.</w:t>
      </w:r>
    </w:p>
    <w:p w14:paraId="5750B0E3" w14:textId="48E8A909" w:rsidR="007C4AED" w:rsidRPr="00E45B22"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E45B22">
        <w:rPr>
          <w:rFonts w:ascii="Book Antiqua" w:hAnsi="Book Antiqua" w:cs="Arial"/>
          <w:iCs/>
          <w:color w:val="000000" w:themeColor="text1"/>
          <w:vertAlign w:val="superscript"/>
          <w:lang w:val="en-GB" w:eastAsia="zh-CN"/>
        </w:rPr>
        <w:t>4</w:t>
      </w:r>
      <w:r w:rsidR="000D5FE6" w:rsidRPr="00E45B22">
        <w:rPr>
          <w:rFonts w:ascii="Book Antiqua" w:hAnsi="Book Antiqua" w:cs="Arial" w:hint="eastAsia"/>
          <w:iCs/>
          <w:color w:val="000000" w:themeColor="text1"/>
          <w:lang w:val="en-GB" w:eastAsia="zh-CN"/>
        </w:rPr>
        <w:t>Body mass index (</w:t>
      </w:r>
      <w:r w:rsidRPr="00E45B22">
        <w:rPr>
          <w:rFonts w:ascii="Book Antiqua" w:hAnsi="Book Antiqua" w:cs="Arial"/>
          <w:iCs/>
          <w:color w:val="000000" w:themeColor="text1"/>
          <w:lang w:val="en-GB" w:eastAsia="zh-CN"/>
        </w:rPr>
        <w:t>BMI</w:t>
      </w:r>
      <w:r w:rsidR="000D5FE6" w:rsidRPr="00E45B22">
        <w:rPr>
          <w:rFonts w:ascii="Book Antiqua" w:hAnsi="Book Antiqua" w:cs="Arial" w:hint="eastAsia"/>
          <w:iCs/>
          <w:color w:val="000000" w:themeColor="text1"/>
          <w:lang w:val="en-GB" w:eastAsia="zh-CN"/>
        </w:rPr>
        <w:t>)</w:t>
      </w:r>
      <w:r w:rsidRPr="00E45B22">
        <w:rPr>
          <w:rFonts w:ascii="Book Antiqua" w:hAnsi="Book Antiqua" w:cs="Arial"/>
          <w:iCs/>
          <w:color w:val="000000" w:themeColor="text1"/>
          <w:lang w:val="en-GB" w:eastAsia="zh-CN"/>
        </w:rPr>
        <w:t xml:space="preserve"> </w:t>
      </w:r>
      <w:r w:rsidR="005816C8" w:rsidRPr="00E45B22">
        <w:rPr>
          <w:rFonts w:ascii="Book Antiqua" w:hAnsi="Book Antiqua" w:cs="Arial"/>
          <w:iCs/>
          <w:color w:val="000000" w:themeColor="text1"/>
          <w:lang w:val="en-GB" w:eastAsia="zh-CN"/>
        </w:rPr>
        <w:t>&gt;</w:t>
      </w:r>
      <w:r w:rsidR="000D5FE6" w:rsidRPr="00E45B22">
        <w:rPr>
          <w:rFonts w:ascii="Book Antiqua" w:hAnsi="Book Antiqua" w:cs="Arial"/>
          <w:iCs/>
          <w:color w:val="000000" w:themeColor="text1"/>
          <w:lang w:val="en-GB" w:eastAsia="zh-CN"/>
        </w:rPr>
        <w:t xml:space="preserve"> </w:t>
      </w:r>
      <w:r w:rsidRPr="00E45B22">
        <w:rPr>
          <w:rFonts w:ascii="Book Antiqua" w:hAnsi="Book Antiqua" w:cs="Arial"/>
          <w:iCs/>
          <w:color w:val="000000" w:themeColor="text1"/>
          <w:lang w:val="en-GB" w:eastAsia="zh-CN"/>
        </w:rPr>
        <w:t>25 (</w:t>
      </w:r>
      <w:r w:rsidR="005816C8" w:rsidRPr="00E45B22">
        <w:rPr>
          <w:rFonts w:ascii="Book Antiqua" w:hAnsi="Book Antiqua" w:cs="Arial"/>
          <w:iCs/>
          <w:color w:val="000000" w:themeColor="text1"/>
          <w:lang w:val="en-GB" w:eastAsia="zh-CN"/>
        </w:rPr>
        <w:t xml:space="preserve">&lt; </w:t>
      </w:r>
      <w:r w:rsidR="000D5FE6" w:rsidRPr="00E45B22">
        <w:rPr>
          <w:rFonts w:ascii="Book Antiqua" w:hAnsi="Book Antiqua" w:cs="Arial"/>
          <w:iCs/>
          <w:color w:val="000000" w:themeColor="text1"/>
          <w:lang w:val="en-GB" w:eastAsia="zh-CN"/>
        </w:rPr>
        <w:t>60</w:t>
      </w:r>
      <w:r w:rsidR="000D5FE6" w:rsidRPr="00E45B22">
        <w:rPr>
          <w:rFonts w:ascii="Book Antiqua" w:hAnsi="Book Antiqua" w:cs="Arial" w:hint="eastAsia"/>
          <w:iCs/>
          <w:color w:val="000000" w:themeColor="text1"/>
          <w:lang w:val="en-GB" w:eastAsia="zh-CN"/>
        </w:rPr>
        <w:t xml:space="preserve"> </w:t>
      </w:r>
      <w:proofErr w:type="spellStart"/>
      <w:r w:rsidR="000D5FE6" w:rsidRPr="00E45B22">
        <w:rPr>
          <w:rFonts w:ascii="Book Antiqua" w:hAnsi="Book Antiqua" w:cs="Arial"/>
          <w:iCs/>
          <w:color w:val="000000" w:themeColor="text1"/>
          <w:lang w:val="en-GB" w:eastAsia="zh-CN"/>
        </w:rPr>
        <w:t>yr</w:t>
      </w:r>
      <w:proofErr w:type="spellEnd"/>
      <w:r w:rsidRPr="00E45B22">
        <w:rPr>
          <w:rFonts w:ascii="Book Antiqua" w:hAnsi="Book Antiqua" w:cs="Arial"/>
          <w:iCs/>
          <w:color w:val="000000" w:themeColor="text1"/>
          <w:lang w:val="en-GB" w:eastAsia="zh-CN"/>
        </w:rPr>
        <w:t xml:space="preserve">) and BMI </w:t>
      </w:r>
      <w:r w:rsidR="005816C8" w:rsidRPr="00E45B22">
        <w:rPr>
          <w:rFonts w:ascii="Book Antiqua" w:hAnsi="Book Antiqua" w:cs="Arial"/>
          <w:iCs/>
          <w:color w:val="000000" w:themeColor="text1"/>
          <w:lang w:val="en-GB" w:eastAsia="zh-CN"/>
        </w:rPr>
        <w:t xml:space="preserve">&gt; </w:t>
      </w:r>
      <w:r w:rsidRPr="00E45B22">
        <w:rPr>
          <w:rFonts w:ascii="Book Antiqua" w:hAnsi="Book Antiqua" w:cs="Arial"/>
          <w:iCs/>
          <w:color w:val="000000" w:themeColor="text1"/>
          <w:lang w:val="en-GB" w:eastAsia="zh-CN"/>
        </w:rPr>
        <w:t>27 (</w:t>
      </w:r>
      <w:r w:rsidR="005816C8" w:rsidRPr="00E45B22">
        <w:rPr>
          <w:rFonts w:ascii="Book Antiqua" w:hAnsi="Book Antiqua" w:cs="Arial"/>
          <w:iCs/>
          <w:color w:val="000000" w:themeColor="text1"/>
          <w:lang w:val="en-GB" w:eastAsia="zh-CN"/>
        </w:rPr>
        <w:t xml:space="preserve">&gt; </w:t>
      </w:r>
      <w:r w:rsidRPr="00E45B22">
        <w:rPr>
          <w:rFonts w:ascii="Book Antiqua" w:hAnsi="Book Antiqua" w:cs="Arial"/>
          <w:iCs/>
          <w:color w:val="000000" w:themeColor="text1"/>
          <w:lang w:val="en-GB" w:eastAsia="zh-CN"/>
        </w:rPr>
        <w:t>60</w:t>
      </w:r>
      <w:r w:rsidR="000D5FE6" w:rsidRPr="00E45B22">
        <w:rPr>
          <w:rFonts w:ascii="Book Antiqua" w:hAnsi="Book Antiqua" w:cs="Arial" w:hint="eastAsia"/>
          <w:iCs/>
          <w:color w:val="000000" w:themeColor="text1"/>
          <w:lang w:val="en-GB" w:eastAsia="zh-CN"/>
        </w:rPr>
        <w:t xml:space="preserve"> </w:t>
      </w:r>
      <w:proofErr w:type="spellStart"/>
      <w:r w:rsidR="000D5FE6" w:rsidRPr="00E45B22">
        <w:rPr>
          <w:rFonts w:ascii="Book Antiqua" w:hAnsi="Book Antiqua" w:cs="Arial"/>
          <w:iCs/>
          <w:color w:val="000000" w:themeColor="text1"/>
          <w:lang w:val="en-GB" w:eastAsia="zh-CN"/>
        </w:rPr>
        <w:t>yr</w:t>
      </w:r>
      <w:proofErr w:type="spellEnd"/>
      <w:r w:rsidRPr="00E45B22">
        <w:rPr>
          <w:rFonts w:ascii="Book Antiqua" w:hAnsi="Book Antiqua" w:cs="Arial"/>
          <w:iCs/>
          <w:color w:val="000000" w:themeColor="text1"/>
          <w:lang w:val="en-GB" w:eastAsia="zh-CN"/>
        </w:rPr>
        <w:t>).</w:t>
      </w:r>
    </w:p>
    <w:p w14:paraId="4D9EEC0D" w14:textId="56A004BD" w:rsidR="007C4AED" w:rsidRPr="00E45B22" w:rsidRDefault="007C4AED" w:rsidP="0023087C">
      <w:pPr>
        <w:adjustRightInd w:val="0"/>
        <w:snapToGrid w:val="0"/>
        <w:spacing w:line="360" w:lineRule="auto"/>
        <w:jc w:val="both"/>
        <w:rPr>
          <w:rFonts w:ascii="Book Antiqua" w:hAnsi="Book Antiqua" w:cs="Arial"/>
          <w:iCs/>
          <w:color w:val="000000" w:themeColor="text1"/>
          <w:vertAlign w:val="superscript"/>
          <w:lang w:val="en-GB" w:eastAsia="zh-CN"/>
        </w:rPr>
      </w:pPr>
      <w:r w:rsidRPr="00E45B22">
        <w:rPr>
          <w:rFonts w:ascii="Book Antiqua" w:hAnsi="Book Antiqua" w:cs="Arial"/>
          <w:iCs/>
          <w:color w:val="000000" w:themeColor="text1"/>
          <w:vertAlign w:val="superscript"/>
          <w:lang w:val="en-GB" w:eastAsia="zh-CN"/>
        </w:rPr>
        <w:t>5</w:t>
      </w:r>
      <w:r w:rsidRPr="00E45B22">
        <w:rPr>
          <w:rFonts w:ascii="Book Antiqua" w:hAnsi="Book Antiqua" w:cs="Arial"/>
          <w:iCs/>
          <w:color w:val="000000" w:themeColor="text1"/>
          <w:lang w:val="en-GB" w:eastAsia="zh-CN"/>
        </w:rPr>
        <w:t>The International Diabetes Federation</w:t>
      </w:r>
      <w:r w:rsidR="000D5FE6" w:rsidRPr="00E45B22">
        <w:rPr>
          <w:rFonts w:ascii="Book Antiqua" w:hAnsi="Book Antiqua" w:cs="Arial" w:hint="eastAsia"/>
          <w:iCs/>
          <w:color w:val="000000" w:themeColor="text1"/>
          <w:lang w:val="en-GB" w:eastAsia="zh-CN"/>
        </w:rPr>
        <w:t xml:space="preserve"> </w:t>
      </w:r>
      <w:r w:rsidRPr="00E45B22">
        <w:rPr>
          <w:rFonts w:ascii="Book Antiqua" w:hAnsi="Book Antiqua" w:cs="Arial"/>
          <w:iCs/>
          <w:color w:val="000000" w:themeColor="text1"/>
          <w:lang w:val="en-GB" w:eastAsia="zh-CN"/>
        </w:rPr>
        <w:t xml:space="preserve">worldwide definition of the metabolic </w:t>
      </w:r>
      <w:proofErr w:type="gramStart"/>
      <w:r w:rsidRPr="00E45B22">
        <w:rPr>
          <w:rFonts w:ascii="Book Antiqua" w:hAnsi="Book Antiqua" w:cs="Arial"/>
          <w:iCs/>
          <w:color w:val="000000" w:themeColor="text1"/>
          <w:lang w:val="en-GB" w:eastAsia="zh-CN"/>
        </w:rPr>
        <w:t>syndrome</w:t>
      </w:r>
      <w:r w:rsidRPr="00E45B22">
        <w:rPr>
          <w:rFonts w:ascii="Book Antiqua" w:hAnsi="Book Antiqua" w:cs="Arial"/>
          <w:iCs/>
          <w:color w:val="000000" w:themeColor="text1"/>
          <w:vertAlign w:val="superscript"/>
          <w:lang w:val="en-GB" w:eastAsia="zh-CN"/>
        </w:rPr>
        <w:t>[</w:t>
      </w:r>
      <w:proofErr w:type="gramEnd"/>
      <w:r w:rsidRPr="00E45B22">
        <w:rPr>
          <w:rFonts w:ascii="Book Antiqua" w:hAnsi="Book Antiqua" w:cs="Arial"/>
          <w:iCs/>
          <w:color w:val="000000" w:themeColor="text1"/>
          <w:vertAlign w:val="superscript"/>
          <w:lang w:val="en-GB" w:eastAsia="zh-CN"/>
        </w:rPr>
        <w:t>28]</w:t>
      </w:r>
      <w:r w:rsidRPr="00E45B22">
        <w:rPr>
          <w:rFonts w:ascii="Book Antiqua" w:hAnsi="Book Antiqua" w:cs="Arial"/>
          <w:iCs/>
          <w:color w:val="000000" w:themeColor="text1"/>
          <w:lang w:val="en-GB" w:eastAsia="zh-CN"/>
        </w:rPr>
        <w:t>.</w:t>
      </w:r>
    </w:p>
    <w:p w14:paraId="64D284AA" w14:textId="13C3B915" w:rsidR="007C4AED" w:rsidRPr="00E45B22"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E45B22">
        <w:rPr>
          <w:rFonts w:ascii="Book Antiqua" w:hAnsi="Book Antiqua" w:cs="Arial"/>
          <w:iCs/>
          <w:color w:val="000000" w:themeColor="text1"/>
          <w:vertAlign w:val="superscript"/>
          <w:lang w:val="en-GB" w:eastAsia="zh-CN"/>
        </w:rPr>
        <w:t>6</w:t>
      </w:r>
      <w:r w:rsidR="000D5FE6" w:rsidRPr="00E45B22">
        <w:rPr>
          <w:rFonts w:ascii="Book Antiqua" w:hAnsi="Book Antiqua" w:cs="Arial"/>
          <w:iCs/>
          <w:color w:val="000000" w:themeColor="text1"/>
          <w:lang w:val="en-GB" w:eastAsia="zh-CN"/>
        </w:rPr>
        <w:t>Metabolic associated fatty liver disease</w:t>
      </w:r>
      <w:r w:rsidR="000D5FE6" w:rsidRPr="00E45B22">
        <w:rPr>
          <w:rFonts w:ascii="Book Antiqua" w:hAnsi="Book Antiqua" w:cs="Arial" w:hint="eastAsia"/>
          <w:iCs/>
          <w:color w:val="000000" w:themeColor="text1"/>
          <w:lang w:val="en-GB" w:eastAsia="zh-CN"/>
        </w:rPr>
        <w:t xml:space="preserve"> </w:t>
      </w:r>
      <w:r w:rsidRPr="00E45B22">
        <w:rPr>
          <w:rFonts w:ascii="Book Antiqua" w:hAnsi="Book Antiqua" w:cs="Arial"/>
          <w:iCs/>
          <w:color w:val="000000" w:themeColor="text1"/>
          <w:lang w:val="en-GB" w:eastAsia="zh-CN"/>
        </w:rPr>
        <w:t xml:space="preserve">according to an international expert consensus </w:t>
      </w:r>
      <w:proofErr w:type="gramStart"/>
      <w:r w:rsidRPr="00E45B22">
        <w:rPr>
          <w:rFonts w:ascii="Book Antiqua" w:hAnsi="Book Antiqua" w:cs="Arial"/>
          <w:iCs/>
          <w:color w:val="000000" w:themeColor="text1"/>
          <w:lang w:val="en-GB" w:eastAsia="zh-CN"/>
        </w:rPr>
        <w:t>statement</w:t>
      </w:r>
      <w:r w:rsidRPr="00E45B22">
        <w:rPr>
          <w:rFonts w:ascii="Book Antiqua" w:hAnsi="Book Antiqua" w:cs="Arial"/>
          <w:iCs/>
          <w:color w:val="000000" w:themeColor="text1"/>
          <w:vertAlign w:val="superscript"/>
          <w:lang w:val="en-GB" w:eastAsia="zh-CN"/>
        </w:rPr>
        <w:t>[</w:t>
      </w:r>
      <w:proofErr w:type="gramEnd"/>
      <w:r w:rsidRPr="00E45B22">
        <w:rPr>
          <w:rFonts w:ascii="Book Antiqua" w:hAnsi="Book Antiqua" w:cs="Arial"/>
          <w:iCs/>
          <w:color w:val="000000" w:themeColor="text1"/>
          <w:vertAlign w:val="superscript"/>
          <w:lang w:val="en-GB" w:eastAsia="zh-CN"/>
        </w:rPr>
        <w:t>21]</w:t>
      </w:r>
      <w:r w:rsidRPr="00E45B22">
        <w:rPr>
          <w:rFonts w:ascii="Book Antiqua" w:hAnsi="Book Antiqua" w:cs="Arial"/>
          <w:iCs/>
          <w:color w:val="000000" w:themeColor="text1"/>
          <w:lang w:val="en-GB" w:eastAsia="zh-CN"/>
        </w:rPr>
        <w:t>.</w:t>
      </w:r>
    </w:p>
    <w:p w14:paraId="7B3854B5" w14:textId="77777777" w:rsidR="007C4AED" w:rsidRPr="00E45B22"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E45B22">
        <w:rPr>
          <w:rFonts w:ascii="Book Antiqua" w:hAnsi="Book Antiqua" w:cs="Arial"/>
          <w:iCs/>
          <w:color w:val="000000" w:themeColor="text1"/>
          <w:vertAlign w:val="superscript"/>
          <w:lang w:val="en-GB" w:eastAsia="zh-CN"/>
        </w:rPr>
        <w:t>7</w:t>
      </w:r>
      <w:r w:rsidRPr="00E45B22">
        <w:rPr>
          <w:rFonts w:ascii="Book Antiqua" w:hAnsi="Book Antiqua" w:cs="Arial"/>
          <w:iCs/>
          <w:color w:val="000000" w:themeColor="text1"/>
          <w:lang w:val="en-GB" w:eastAsia="zh-CN"/>
        </w:rPr>
        <w:t>Defined as regular use of at least five medications.</w:t>
      </w:r>
    </w:p>
    <w:p w14:paraId="3B16939F" w14:textId="77777777" w:rsidR="007C4AED" w:rsidRPr="00E45B22"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E45B22">
        <w:rPr>
          <w:rFonts w:ascii="Book Antiqua" w:hAnsi="Book Antiqua" w:cs="Arial"/>
          <w:iCs/>
          <w:color w:val="000000" w:themeColor="text1"/>
          <w:vertAlign w:val="superscript"/>
          <w:lang w:val="en-GB" w:eastAsia="zh-CN"/>
        </w:rPr>
        <w:t>8</w:t>
      </w:r>
      <w:r w:rsidRPr="00E45B22">
        <w:rPr>
          <w:rFonts w:ascii="Book Antiqua" w:hAnsi="Book Antiqua" w:cs="Arial"/>
          <w:iCs/>
          <w:color w:val="000000" w:themeColor="text1"/>
          <w:lang w:val="en-GB" w:eastAsia="zh-CN"/>
        </w:rPr>
        <w:t>The median [(interquartile range), 25</w:t>
      </w:r>
      <w:r w:rsidRPr="00E45B22">
        <w:rPr>
          <w:rFonts w:ascii="Book Antiqua" w:hAnsi="Book Antiqua" w:cs="Arial"/>
          <w:iCs/>
          <w:color w:val="000000" w:themeColor="text1"/>
          <w:vertAlign w:val="superscript"/>
          <w:lang w:val="en-GB" w:eastAsia="zh-CN"/>
        </w:rPr>
        <w:t>th</w:t>
      </w:r>
      <w:r w:rsidRPr="00E45B22">
        <w:rPr>
          <w:rFonts w:ascii="Book Antiqua" w:hAnsi="Book Antiqua" w:cs="Arial"/>
          <w:iCs/>
          <w:color w:val="000000" w:themeColor="text1"/>
          <w:lang w:val="en-GB" w:eastAsia="zh-CN"/>
        </w:rPr>
        <w:t xml:space="preserve"> - 75</w:t>
      </w:r>
      <w:r w:rsidRPr="00E45B22">
        <w:rPr>
          <w:rFonts w:ascii="Book Antiqua" w:hAnsi="Book Antiqua" w:cs="Arial"/>
          <w:iCs/>
          <w:color w:val="000000" w:themeColor="text1"/>
          <w:vertAlign w:val="superscript"/>
          <w:lang w:val="en-GB" w:eastAsia="zh-CN"/>
        </w:rPr>
        <w:t>th</w:t>
      </w:r>
      <w:r w:rsidRPr="00E45B22">
        <w:rPr>
          <w:rFonts w:ascii="Book Antiqua" w:hAnsi="Book Antiqua" w:cs="Arial"/>
          <w:iCs/>
          <w:color w:val="000000" w:themeColor="text1"/>
          <w:lang w:val="en-GB" w:eastAsia="zh-CN"/>
        </w:rPr>
        <w:t xml:space="preserve"> percentile] current alcohol intake per day was 7.9 g (2.7-19.0) and 5.0 g (0.6-10.5) for men and women, respectively.</w:t>
      </w:r>
    </w:p>
    <w:p w14:paraId="40455F0B" w14:textId="77777777" w:rsidR="00180636" w:rsidRPr="00E45B22" w:rsidRDefault="007C4AED" w:rsidP="0023087C">
      <w:pPr>
        <w:adjustRightInd w:val="0"/>
        <w:snapToGrid w:val="0"/>
        <w:spacing w:line="360" w:lineRule="auto"/>
        <w:jc w:val="both"/>
        <w:rPr>
          <w:rFonts w:ascii="Book Antiqua" w:hAnsi="Book Antiqua" w:cs="Arial"/>
          <w:iCs/>
          <w:color w:val="000000" w:themeColor="text1"/>
          <w:lang w:val="en-GB" w:eastAsia="zh-CN"/>
        </w:rPr>
      </w:pPr>
      <w:r w:rsidRPr="00E45B22">
        <w:rPr>
          <w:rFonts w:ascii="Book Antiqua" w:hAnsi="Book Antiqua" w:cs="Arial"/>
          <w:iCs/>
          <w:color w:val="000000" w:themeColor="text1"/>
          <w:vertAlign w:val="superscript"/>
          <w:lang w:val="en-GB" w:eastAsia="zh-CN"/>
        </w:rPr>
        <w:t>9</w:t>
      </w:r>
      <w:r w:rsidR="005816C8" w:rsidRPr="00E45B22">
        <w:rPr>
          <w:rFonts w:ascii="Book Antiqua" w:hAnsi="Book Antiqua" w:cs="Arial"/>
          <w:iCs/>
          <w:color w:val="000000" w:themeColor="text1"/>
          <w:lang w:val="en-GB" w:eastAsia="zh-CN"/>
        </w:rPr>
        <w:t>&gt;</w:t>
      </w:r>
      <w:r w:rsidR="000D5FE6" w:rsidRPr="00E45B22">
        <w:rPr>
          <w:rFonts w:ascii="Book Antiqua" w:hAnsi="Book Antiqua" w:cs="Arial"/>
          <w:iCs/>
          <w:color w:val="000000" w:themeColor="text1"/>
          <w:lang w:val="en-GB" w:eastAsia="zh-CN"/>
        </w:rPr>
        <w:t xml:space="preserve"> </w:t>
      </w:r>
      <w:r w:rsidRPr="00E45B22">
        <w:rPr>
          <w:rFonts w:ascii="Book Antiqua" w:hAnsi="Book Antiqua" w:cs="Arial"/>
          <w:iCs/>
          <w:color w:val="000000" w:themeColor="text1"/>
          <w:lang w:val="en-GB" w:eastAsia="zh-CN"/>
        </w:rPr>
        <w:t xml:space="preserve">30 g per day for men and </w:t>
      </w:r>
      <w:r w:rsidR="005816C8" w:rsidRPr="00E45B22">
        <w:rPr>
          <w:rFonts w:ascii="Book Antiqua" w:hAnsi="Book Antiqua" w:cs="Arial"/>
          <w:iCs/>
          <w:color w:val="000000" w:themeColor="text1"/>
          <w:lang w:val="en-GB" w:eastAsia="zh-CN"/>
        </w:rPr>
        <w:t>&gt;</w:t>
      </w:r>
      <w:r w:rsidR="000D5FE6" w:rsidRPr="00E45B22">
        <w:rPr>
          <w:rFonts w:ascii="Book Antiqua" w:hAnsi="Book Antiqua" w:cs="Arial"/>
          <w:iCs/>
          <w:color w:val="000000" w:themeColor="text1"/>
          <w:lang w:val="en-GB" w:eastAsia="zh-CN"/>
        </w:rPr>
        <w:t xml:space="preserve"> </w:t>
      </w:r>
      <w:r w:rsidRPr="00E45B22">
        <w:rPr>
          <w:rFonts w:ascii="Book Antiqua" w:hAnsi="Book Antiqua" w:cs="Arial"/>
          <w:iCs/>
          <w:color w:val="000000" w:themeColor="text1"/>
          <w:lang w:val="en-GB" w:eastAsia="zh-CN"/>
        </w:rPr>
        <w:t xml:space="preserve">20 g per day for women. </w:t>
      </w:r>
    </w:p>
    <w:p w14:paraId="6BEEF512" w14:textId="6C7E31B2" w:rsidR="007C4AED" w:rsidRPr="00E45B22" w:rsidRDefault="007C4AED" w:rsidP="0023087C">
      <w:pPr>
        <w:adjustRightInd w:val="0"/>
        <w:snapToGrid w:val="0"/>
        <w:spacing w:line="360" w:lineRule="auto"/>
        <w:jc w:val="both"/>
        <w:rPr>
          <w:rFonts w:ascii="Book Antiqua" w:hAnsi="Book Antiqua" w:cs="Arial"/>
          <w:iCs/>
          <w:color w:val="0070C0"/>
          <w:lang w:val="en-GB" w:eastAsia="zh-CN"/>
        </w:rPr>
      </w:pPr>
      <w:r w:rsidRPr="00E45B22">
        <w:rPr>
          <w:rFonts w:ascii="Book Antiqua" w:hAnsi="Book Antiqua" w:cs="Arial"/>
          <w:i/>
          <w:iCs/>
          <w:color w:val="000000" w:themeColor="text1"/>
          <w:lang w:val="en-GB" w:eastAsia="zh-CN"/>
        </w:rPr>
        <w:t>n</w:t>
      </w:r>
      <w:r w:rsidRPr="00E45B22">
        <w:rPr>
          <w:rFonts w:ascii="Book Antiqua" w:hAnsi="Book Antiqua" w:cs="Arial"/>
          <w:iCs/>
          <w:color w:val="000000" w:themeColor="text1"/>
          <w:lang w:val="en-GB" w:eastAsia="zh-CN"/>
        </w:rPr>
        <w:t xml:space="preserve">: Number of subjects; HBV: </w:t>
      </w:r>
      <w:r w:rsidR="000D5FE6" w:rsidRPr="00E45B22">
        <w:rPr>
          <w:rFonts w:ascii="Book Antiqua" w:hAnsi="Book Antiqua" w:cs="Arial" w:hint="eastAsia"/>
          <w:iCs/>
          <w:color w:val="000000" w:themeColor="text1"/>
          <w:lang w:val="en-GB" w:eastAsia="zh-CN"/>
        </w:rPr>
        <w:t>H</w:t>
      </w:r>
      <w:r w:rsidRPr="00E45B22">
        <w:rPr>
          <w:rFonts w:ascii="Book Antiqua" w:hAnsi="Book Antiqua" w:cs="Arial"/>
          <w:iCs/>
          <w:color w:val="000000" w:themeColor="text1"/>
          <w:lang w:val="en-GB" w:eastAsia="zh-CN"/>
        </w:rPr>
        <w:t xml:space="preserve">epatitis B virus; </w:t>
      </w:r>
      <w:proofErr w:type="spellStart"/>
      <w:r w:rsidR="000D5FE6" w:rsidRPr="00E45B22">
        <w:rPr>
          <w:rFonts w:ascii="Book Antiqua" w:hAnsi="Book Antiqua" w:cs="Arial"/>
          <w:iCs/>
          <w:color w:val="000000" w:themeColor="text1"/>
          <w:lang w:val="en-GB" w:eastAsia="zh-CN"/>
        </w:rPr>
        <w:t>HBeAg</w:t>
      </w:r>
      <w:proofErr w:type="spellEnd"/>
      <w:r w:rsidR="000D5FE6" w:rsidRPr="00E45B22">
        <w:rPr>
          <w:rFonts w:ascii="Book Antiqua" w:hAnsi="Book Antiqua" w:cs="Arial" w:hint="eastAsia"/>
          <w:iCs/>
          <w:color w:val="000000" w:themeColor="text1"/>
          <w:lang w:val="en-GB" w:eastAsia="zh-CN"/>
        </w:rPr>
        <w:t>:</w:t>
      </w:r>
      <w:r w:rsidR="000D5FE6" w:rsidRPr="00E45B22">
        <w:rPr>
          <w:rFonts w:ascii="Book Antiqua" w:hAnsi="Book Antiqua" w:cs="Arial"/>
          <w:iCs/>
          <w:color w:val="000000" w:themeColor="text1"/>
          <w:lang w:val="en-GB" w:eastAsia="zh-CN"/>
        </w:rPr>
        <w:t xml:space="preserve"> </w:t>
      </w:r>
      <w:r w:rsidR="000D5FE6" w:rsidRPr="00E45B22">
        <w:rPr>
          <w:rFonts w:ascii="Book Antiqua" w:hAnsi="Book Antiqua" w:cs="Arial" w:hint="eastAsia"/>
          <w:iCs/>
          <w:color w:val="000000" w:themeColor="text1"/>
          <w:lang w:val="en-GB" w:eastAsia="zh-CN"/>
        </w:rPr>
        <w:t>H</w:t>
      </w:r>
      <w:r w:rsidRPr="00E45B22">
        <w:rPr>
          <w:rFonts w:ascii="Book Antiqua" w:hAnsi="Book Antiqua" w:cs="Arial"/>
          <w:iCs/>
          <w:color w:val="000000" w:themeColor="text1"/>
          <w:lang w:val="en-GB" w:eastAsia="zh-CN"/>
        </w:rPr>
        <w:t xml:space="preserve">epatitis B e-antigen; ALT: </w:t>
      </w:r>
      <w:r w:rsidR="000D5FE6" w:rsidRPr="00E45B22">
        <w:rPr>
          <w:rFonts w:ascii="Book Antiqua" w:hAnsi="Book Antiqua" w:cs="Arial" w:hint="eastAsia"/>
          <w:iCs/>
          <w:color w:val="000000" w:themeColor="text1"/>
          <w:lang w:val="en-GB" w:eastAsia="zh-CN"/>
        </w:rPr>
        <w:t>A</w:t>
      </w:r>
      <w:r w:rsidRPr="00E45B22">
        <w:rPr>
          <w:rFonts w:ascii="Book Antiqua" w:hAnsi="Book Antiqua" w:cs="Arial"/>
          <w:iCs/>
          <w:color w:val="000000" w:themeColor="text1"/>
          <w:lang w:val="en-GB" w:eastAsia="zh-CN"/>
        </w:rPr>
        <w:t>lanine aminotransferase; γ-GT: γ-</w:t>
      </w:r>
      <w:proofErr w:type="spellStart"/>
      <w:r w:rsidRPr="00E45B22">
        <w:rPr>
          <w:rFonts w:ascii="Book Antiqua" w:hAnsi="Book Antiqua" w:cs="Arial"/>
          <w:iCs/>
          <w:color w:val="000000" w:themeColor="text1"/>
          <w:lang w:val="en-GB" w:eastAsia="zh-CN"/>
        </w:rPr>
        <w:t>glutamyltranspeptidase</w:t>
      </w:r>
      <w:proofErr w:type="spellEnd"/>
      <w:r w:rsidRPr="00E45B22">
        <w:rPr>
          <w:rFonts w:ascii="Book Antiqua" w:hAnsi="Book Antiqua" w:cs="Arial"/>
          <w:iCs/>
          <w:color w:val="000000" w:themeColor="text1"/>
          <w:lang w:val="en-GB" w:eastAsia="zh-CN"/>
        </w:rPr>
        <w:t xml:space="preserve">; IPAQ: International Physical Activity Questionnaire (normal: </w:t>
      </w:r>
      <w:r w:rsidR="005816C8" w:rsidRPr="00E45B22">
        <w:rPr>
          <w:rFonts w:ascii="Book Antiqua" w:hAnsi="Book Antiqua" w:cs="Arial"/>
          <w:iCs/>
          <w:color w:val="000000" w:themeColor="text1"/>
          <w:lang w:val="en-GB" w:eastAsia="zh-CN"/>
        </w:rPr>
        <w:t xml:space="preserve">≥ </w:t>
      </w:r>
      <w:r w:rsidRPr="00E45B22">
        <w:rPr>
          <w:rFonts w:ascii="Book Antiqua" w:hAnsi="Book Antiqua" w:cs="Arial"/>
          <w:iCs/>
          <w:color w:val="000000" w:themeColor="text1"/>
          <w:lang w:val="en-GB" w:eastAsia="zh-CN"/>
        </w:rPr>
        <w:t>600 METs</w:t>
      </w:r>
      <w:r w:rsidR="00854019" w:rsidRPr="00E45B22">
        <w:rPr>
          <w:rFonts w:ascii="Book Antiqua" w:eastAsia="宋体" w:hAnsi="Book Antiqua" w:cs="宋体"/>
          <w:iCs/>
          <w:color w:val="000000" w:themeColor="text1"/>
          <w:lang w:val="en-GB" w:eastAsia="zh-CN"/>
        </w:rPr>
        <w:t>-</w:t>
      </w:r>
      <w:r w:rsidRPr="00E45B22">
        <w:rPr>
          <w:rFonts w:ascii="Book Antiqua" w:hAnsi="Book Antiqua" w:cs="Arial"/>
          <w:iCs/>
          <w:color w:val="000000" w:themeColor="text1"/>
          <w:lang w:val="en-GB" w:eastAsia="zh-CN"/>
        </w:rPr>
        <w:t>min/</w:t>
      </w:r>
      <w:proofErr w:type="spellStart"/>
      <w:r w:rsidRPr="00E45B22">
        <w:rPr>
          <w:rFonts w:ascii="Book Antiqua" w:hAnsi="Book Antiqua" w:cs="Arial"/>
          <w:iCs/>
          <w:color w:val="000000" w:themeColor="text1"/>
          <w:lang w:val="en-GB" w:eastAsia="zh-CN"/>
        </w:rPr>
        <w:t>wk</w:t>
      </w:r>
      <w:proofErr w:type="spellEnd"/>
      <w:r w:rsidRPr="00E45B22">
        <w:rPr>
          <w:rFonts w:ascii="Book Antiqua" w:hAnsi="Book Antiqua" w:cs="Arial"/>
          <w:iCs/>
          <w:color w:val="000000" w:themeColor="text1"/>
          <w:lang w:val="en-GB" w:eastAsia="zh-CN"/>
        </w:rPr>
        <w:t xml:space="preserve">). The asymptotic Pearson’s </w:t>
      </w:r>
      <w:r w:rsidRPr="00E45B22">
        <w:rPr>
          <w:rFonts w:ascii="Book Antiqua" w:hAnsi="Book Antiqua" w:cs="Arial"/>
          <w:i/>
          <w:iCs/>
          <w:color w:val="000000" w:themeColor="text1"/>
          <w:lang w:val="en-GB" w:eastAsia="zh-CN"/>
        </w:rPr>
        <w:t>χ</w:t>
      </w:r>
      <w:r w:rsidRPr="00E45B22">
        <w:rPr>
          <w:rFonts w:ascii="Book Antiqua" w:hAnsi="Book Antiqua" w:cs="Arial"/>
          <w:iCs/>
          <w:color w:val="000000" w:themeColor="text1"/>
          <w:vertAlign w:val="superscript"/>
          <w:lang w:val="en-GB" w:eastAsia="zh-CN"/>
        </w:rPr>
        <w:t>2</w:t>
      </w:r>
      <w:r w:rsidRPr="00E45B22">
        <w:rPr>
          <w:rFonts w:ascii="Book Antiqua" w:hAnsi="Book Antiqua" w:cs="Arial"/>
          <w:iCs/>
          <w:color w:val="000000" w:themeColor="text1"/>
          <w:lang w:val="en-GB" w:eastAsia="zh-CN"/>
        </w:rPr>
        <w:t xml:space="preserve"> test was used to compare categorical variables. The </w:t>
      </w:r>
      <w:r w:rsidRPr="00E45B22">
        <w:rPr>
          <w:rFonts w:ascii="Book Antiqua" w:hAnsi="Book Antiqua" w:cs="Arial"/>
          <w:i/>
          <w:iCs/>
          <w:color w:val="000000" w:themeColor="text1"/>
          <w:lang w:val="en-GB" w:eastAsia="zh-CN"/>
        </w:rPr>
        <w:t>t</w:t>
      </w:r>
      <w:r w:rsidRPr="00E45B22">
        <w:rPr>
          <w:rFonts w:ascii="Book Antiqua" w:hAnsi="Book Antiqua" w:cs="Arial"/>
          <w:iCs/>
          <w:color w:val="000000" w:themeColor="text1"/>
          <w:lang w:val="en-GB" w:eastAsia="zh-CN"/>
        </w:rPr>
        <w:t xml:space="preserve"> test and Mann</w:t>
      </w:r>
      <w:r w:rsidR="0023087C" w:rsidRPr="00E45B22">
        <w:rPr>
          <w:rFonts w:ascii="Book Antiqua" w:hAnsi="Book Antiqua" w:cs="Arial"/>
          <w:iCs/>
          <w:color w:val="000000" w:themeColor="text1"/>
          <w:lang w:val="en-GB" w:eastAsia="zh-CN"/>
        </w:rPr>
        <w:t>-</w:t>
      </w:r>
      <w:r w:rsidRPr="00E45B22">
        <w:rPr>
          <w:rFonts w:ascii="Book Antiqua" w:hAnsi="Book Antiqua" w:cs="Arial"/>
          <w:iCs/>
          <w:color w:val="000000" w:themeColor="text1"/>
          <w:lang w:val="en-GB" w:eastAsia="zh-CN"/>
        </w:rPr>
        <w:t xml:space="preserve">Whitney U test were used for comparison of normal and nonnormal continuous variables: </w:t>
      </w:r>
      <w:r w:rsidR="000D5FE6" w:rsidRPr="00E45B22">
        <w:rPr>
          <w:rFonts w:ascii="Book Antiqua" w:hAnsi="Book Antiqua" w:cs="Arial" w:hint="eastAsia"/>
          <w:iCs/>
          <w:color w:val="000000" w:themeColor="text1"/>
          <w:lang w:val="en-GB" w:eastAsia="zh-CN"/>
        </w:rPr>
        <w:t>R</w:t>
      </w:r>
      <w:r w:rsidRPr="00E45B22">
        <w:rPr>
          <w:rFonts w:ascii="Book Antiqua" w:hAnsi="Book Antiqua" w:cs="Arial"/>
          <w:iCs/>
          <w:color w:val="000000" w:themeColor="text1"/>
          <w:lang w:val="en-GB" w:eastAsia="zh-CN"/>
        </w:rPr>
        <w:t>espectively.</w:t>
      </w:r>
    </w:p>
    <w:p w14:paraId="493CA67B" w14:textId="77777777" w:rsidR="007C4AED" w:rsidRPr="00E45B22" w:rsidRDefault="007C4AED" w:rsidP="0023087C">
      <w:pPr>
        <w:adjustRightInd w:val="0"/>
        <w:snapToGrid w:val="0"/>
        <w:spacing w:line="360" w:lineRule="auto"/>
        <w:jc w:val="both"/>
        <w:rPr>
          <w:rFonts w:ascii="Book Antiqua" w:hAnsi="Book Antiqua" w:cs="Arial"/>
          <w:iCs/>
          <w:color w:val="0070C0"/>
          <w:lang w:val="en-GB" w:eastAsia="zh-CN"/>
        </w:rPr>
      </w:pPr>
    </w:p>
    <w:p w14:paraId="36CB88BD" w14:textId="77777777" w:rsidR="007C4AED" w:rsidRPr="00E45B22" w:rsidRDefault="007C4AED" w:rsidP="0023087C">
      <w:pPr>
        <w:adjustRightInd w:val="0"/>
        <w:snapToGrid w:val="0"/>
        <w:spacing w:line="360" w:lineRule="auto"/>
        <w:jc w:val="both"/>
        <w:rPr>
          <w:rFonts w:ascii="Book Antiqua" w:hAnsi="Book Antiqua" w:cs="Arial"/>
          <w:iCs/>
          <w:color w:val="0070C0"/>
          <w:lang w:val="en-GB" w:eastAsia="zh-CN"/>
        </w:rPr>
        <w:sectPr w:rsidR="007C4AED" w:rsidRPr="00E45B22" w:rsidSect="007B6CAF">
          <w:pgSz w:w="11900" w:h="16840"/>
          <w:pgMar w:top="1440" w:right="1077" w:bottom="1440" w:left="1077" w:header="708" w:footer="708" w:gutter="0"/>
          <w:cols w:space="708"/>
          <w:docGrid w:linePitch="360"/>
        </w:sectPr>
      </w:pPr>
    </w:p>
    <w:p w14:paraId="39497C26" w14:textId="3783131F" w:rsidR="004772D7" w:rsidRPr="00E45B22" w:rsidRDefault="007C4AED" w:rsidP="0023087C">
      <w:pPr>
        <w:adjustRightInd w:val="0"/>
        <w:snapToGrid w:val="0"/>
        <w:spacing w:line="360" w:lineRule="auto"/>
        <w:jc w:val="both"/>
        <w:rPr>
          <w:rFonts w:ascii="Book Antiqua" w:eastAsia="Times New Roman" w:hAnsi="Book Antiqua" w:cs="Arial"/>
          <w:iCs/>
          <w:color w:val="0070C0"/>
          <w:lang w:val="en-GB" w:eastAsia="pt-BR"/>
        </w:rPr>
      </w:pPr>
      <w:r w:rsidRPr="00E45B22">
        <w:rPr>
          <w:rFonts w:ascii="Book Antiqua" w:eastAsia="Arial" w:hAnsi="Book Antiqua" w:cs="Arial"/>
          <w:b/>
          <w:color w:val="000000"/>
          <w:lang w:val="en-GB" w:eastAsia="pt-BR"/>
        </w:rPr>
        <w:lastRenderedPageBreak/>
        <w:t>Table 2</w:t>
      </w:r>
      <w:r w:rsidR="000D5FE6" w:rsidRPr="00E45B22">
        <w:rPr>
          <w:rFonts w:ascii="Book Antiqua" w:hAnsi="Book Antiqua" w:cs="Arial" w:hint="eastAsia"/>
          <w:b/>
          <w:color w:val="000000"/>
          <w:lang w:val="en-GB" w:eastAsia="zh-CN"/>
        </w:rPr>
        <w:t xml:space="preserve"> </w:t>
      </w:r>
      <w:r w:rsidRPr="00E45B22">
        <w:rPr>
          <w:rFonts w:ascii="Book Antiqua" w:eastAsia="Arial" w:hAnsi="Book Antiqua" w:cs="Arial"/>
          <w:b/>
          <w:color w:val="000000"/>
          <w:lang w:val="en-GB" w:eastAsia="pt-BR"/>
        </w:rPr>
        <w:t>Univariate and multivariable analyses of variables associated with skeletal muscle abnormalities and function in 105 patients with chronic hepatitis B</w:t>
      </w:r>
    </w:p>
    <w:tbl>
      <w:tblPr>
        <w:tblW w:w="5000" w:type="pct"/>
        <w:tblLook w:val="04A0" w:firstRow="1" w:lastRow="0" w:firstColumn="1" w:lastColumn="0" w:noHBand="0" w:noVBand="1"/>
      </w:tblPr>
      <w:tblGrid>
        <w:gridCol w:w="2241"/>
        <w:gridCol w:w="1334"/>
        <w:gridCol w:w="1278"/>
        <w:gridCol w:w="751"/>
        <w:gridCol w:w="937"/>
        <w:gridCol w:w="816"/>
        <w:gridCol w:w="636"/>
        <w:gridCol w:w="937"/>
        <w:gridCol w:w="816"/>
      </w:tblGrid>
      <w:tr w:rsidR="00ED3C78" w:rsidRPr="00ED3C78" w14:paraId="0BDE9D37" w14:textId="77777777" w:rsidTr="00ED3C78">
        <w:trPr>
          <w:trHeight w:val="310"/>
        </w:trPr>
        <w:tc>
          <w:tcPr>
            <w:tcW w:w="1206" w:type="pct"/>
            <w:vMerge w:val="restart"/>
            <w:tcBorders>
              <w:top w:val="single" w:sz="4" w:space="0" w:color="auto"/>
              <w:left w:val="nil"/>
              <w:bottom w:val="single" w:sz="4" w:space="0" w:color="000000"/>
              <w:right w:val="nil"/>
            </w:tcBorders>
            <w:shd w:val="clear" w:color="auto" w:fill="auto"/>
            <w:vAlign w:val="center"/>
            <w:hideMark/>
          </w:tcPr>
          <w:p w14:paraId="202CFC94"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Variables</w:t>
            </w:r>
          </w:p>
        </w:tc>
        <w:tc>
          <w:tcPr>
            <w:tcW w:w="2694" w:type="pct"/>
            <w:gridSpan w:val="5"/>
            <w:tcBorders>
              <w:top w:val="single" w:sz="4" w:space="0" w:color="auto"/>
              <w:left w:val="nil"/>
              <w:bottom w:val="single" w:sz="4" w:space="0" w:color="auto"/>
            </w:tcBorders>
            <w:shd w:val="clear" w:color="auto" w:fill="auto"/>
            <w:vAlign w:val="center"/>
            <w:hideMark/>
          </w:tcPr>
          <w:p w14:paraId="78E26CCA"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Univariate analysis</w:t>
            </w:r>
          </w:p>
        </w:tc>
        <w:tc>
          <w:tcPr>
            <w:tcW w:w="1100" w:type="pct"/>
            <w:gridSpan w:val="3"/>
            <w:tcBorders>
              <w:top w:val="single" w:sz="4" w:space="0" w:color="auto"/>
              <w:left w:val="nil"/>
              <w:bottom w:val="single" w:sz="4" w:space="0" w:color="auto"/>
            </w:tcBorders>
            <w:shd w:val="clear" w:color="auto" w:fill="auto"/>
            <w:vAlign w:val="center"/>
            <w:hideMark/>
          </w:tcPr>
          <w:p w14:paraId="217475F9"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Multivariable analysis</w:t>
            </w:r>
          </w:p>
        </w:tc>
      </w:tr>
      <w:tr w:rsidR="00ED3C78" w:rsidRPr="00ED3C78" w14:paraId="5AF30E0A" w14:textId="77777777" w:rsidTr="00ED3C78">
        <w:trPr>
          <w:trHeight w:val="370"/>
        </w:trPr>
        <w:tc>
          <w:tcPr>
            <w:tcW w:w="1206" w:type="pct"/>
            <w:vMerge/>
            <w:tcBorders>
              <w:top w:val="single" w:sz="4" w:space="0" w:color="auto"/>
              <w:left w:val="nil"/>
              <w:bottom w:val="single" w:sz="4" w:space="0" w:color="000000"/>
              <w:right w:val="nil"/>
            </w:tcBorders>
            <w:vAlign w:val="center"/>
            <w:hideMark/>
          </w:tcPr>
          <w:p w14:paraId="7641EC97" w14:textId="77777777" w:rsidR="00ED3C78" w:rsidRPr="00ED3C78" w:rsidRDefault="00ED3C78" w:rsidP="00ED3C78">
            <w:pPr>
              <w:rPr>
                <w:rFonts w:ascii="Book Antiqua" w:eastAsia="等线" w:hAnsi="Book Antiqua" w:cs="宋体"/>
                <w:b/>
                <w:bCs/>
                <w:color w:val="000000"/>
                <w:lang w:eastAsia="zh-CN"/>
              </w:rPr>
            </w:pPr>
          </w:p>
        </w:tc>
        <w:tc>
          <w:tcPr>
            <w:tcW w:w="3794" w:type="pct"/>
            <w:gridSpan w:val="8"/>
            <w:tcBorders>
              <w:top w:val="single" w:sz="4" w:space="0" w:color="auto"/>
              <w:left w:val="nil"/>
              <w:bottom w:val="single" w:sz="4" w:space="0" w:color="auto"/>
            </w:tcBorders>
            <w:shd w:val="clear" w:color="auto" w:fill="auto"/>
            <w:vAlign w:val="center"/>
            <w:hideMark/>
          </w:tcPr>
          <w:p w14:paraId="5A1E641A"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Low ALM</w:t>
            </w:r>
            <w:r w:rsidRPr="00ED3C78">
              <w:rPr>
                <w:rFonts w:ascii="Book Antiqua" w:eastAsia="等线" w:hAnsi="Book Antiqua" w:cs="宋体"/>
                <w:b/>
                <w:bCs/>
                <w:color w:val="000000"/>
                <w:vertAlign w:val="subscript"/>
                <w:lang w:val="en-GB" w:eastAsia="zh-CN"/>
              </w:rPr>
              <w:t>BMI</w:t>
            </w:r>
          </w:p>
        </w:tc>
      </w:tr>
      <w:tr w:rsidR="00ED3C78" w:rsidRPr="00ED3C78" w14:paraId="18586B42" w14:textId="77777777" w:rsidTr="00ED3C78">
        <w:trPr>
          <w:trHeight w:val="320"/>
        </w:trPr>
        <w:tc>
          <w:tcPr>
            <w:tcW w:w="1206" w:type="pct"/>
            <w:vMerge/>
            <w:tcBorders>
              <w:top w:val="single" w:sz="4" w:space="0" w:color="auto"/>
              <w:left w:val="nil"/>
              <w:bottom w:val="single" w:sz="4" w:space="0" w:color="000000"/>
              <w:right w:val="nil"/>
            </w:tcBorders>
            <w:vAlign w:val="center"/>
            <w:hideMark/>
          </w:tcPr>
          <w:p w14:paraId="396E723F" w14:textId="77777777" w:rsidR="00ED3C78" w:rsidRPr="00ED3C78" w:rsidRDefault="00ED3C78" w:rsidP="00ED3C78">
            <w:pPr>
              <w:rPr>
                <w:rFonts w:ascii="Book Antiqua" w:eastAsia="等线" w:hAnsi="Book Antiqua" w:cs="宋体"/>
                <w:b/>
                <w:bCs/>
                <w:color w:val="000000"/>
                <w:lang w:eastAsia="zh-CN"/>
              </w:rPr>
            </w:pPr>
          </w:p>
        </w:tc>
        <w:tc>
          <w:tcPr>
            <w:tcW w:w="741" w:type="pct"/>
            <w:tcBorders>
              <w:top w:val="nil"/>
              <w:left w:val="nil"/>
              <w:bottom w:val="single" w:sz="4" w:space="0" w:color="auto"/>
            </w:tcBorders>
            <w:shd w:val="clear" w:color="auto" w:fill="auto"/>
            <w:vAlign w:val="center"/>
            <w:hideMark/>
          </w:tcPr>
          <w:p w14:paraId="5D21A1D8"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 xml:space="preserve">Present </w:t>
            </w:r>
            <w:r w:rsidRPr="00ED3C78">
              <w:rPr>
                <w:rFonts w:ascii="Book Antiqua" w:eastAsia="等线" w:hAnsi="Book Antiqua" w:cs="宋体"/>
                <w:b/>
                <w:bCs/>
                <w:i/>
                <w:iCs/>
                <w:color w:val="000000"/>
                <w:lang w:val="en-GB" w:eastAsia="zh-CN"/>
              </w:rPr>
              <w:t xml:space="preserve">n </w:t>
            </w:r>
            <w:r w:rsidRPr="00ED3C78">
              <w:rPr>
                <w:rFonts w:ascii="Book Antiqua" w:eastAsia="等线" w:hAnsi="Book Antiqua" w:cs="宋体"/>
                <w:b/>
                <w:bCs/>
                <w:color w:val="000000"/>
                <w:lang w:val="en-GB" w:eastAsia="zh-CN"/>
              </w:rPr>
              <w:t>= 22</w:t>
            </w:r>
          </w:p>
        </w:tc>
        <w:tc>
          <w:tcPr>
            <w:tcW w:w="712" w:type="pct"/>
            <w:tcBorders>
              <w:top w:val="nil"/>
              <w:left w:val="nil"/>
              <w:bottom w:val="single" w:sz="4" w:space="0" w:color="auto"/>
            </w:tcBorders>
            <w:shd w:val="clear" w:color="auto" w:fill="auto"/>
            <w:vAlign w:val="center"/>
            <w:hideMark/>
          </w:tcPr>
          <w:p w14:paraId="6E4AB5D4"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 xml:space="preserve">Absent </w:t>
            </w:r>
            <w:r w:rsidRPr="00ED3C78">
              <w:rPr>
                <w:rFonts w:ascii="Book Antiqua" w:eastAsia="等线" w:hAnsi="Book Antiqua" w:cs="宋体"/>
                <w:b/>
                <w:bCs/>
                <w:i/>
                <w:iCs/>
                <w:color w:val="000000"/>
                <w:lang w:val="en-GB" w:eastAsia="zh-CN"/>
              </w:rPr>
              <w:t xml:space="preserve">n </w:t>
            </w:r>
            <w:r w:rsidRPr="00ED3C78">
              <w:rPr>
                <w:rFonts w:ascii="Book Antiqua" w:eastAsia="等线" w:hAnsi="Book Antiqua" w:cs="宋体"/>
                <w:b/>
                <w:bCs/>
                <w:color w:val="000000"/>
                <w:lang w:val="en-GB" w:eastAsia="zh-CN"/>
              </w:rPr>
              <w:t>= 83</w:t>
            </w:r>
          </w:p>
        </w:tc>
        <w:tc>
          <w:tcPr>
            <w:tcW w:w="441" w:type="pct"/>
            <w:tcBorders>
              <w:top w:val="nil"/>
              <w:left w:val="nil"/>
              <w:bottom w:val="single" w:sz="4" w:space="0" w:color="auto"/>
            </w:tcBorders>
            <w:shd w:val="clear" w:color="auto" w:fill="auto"/>
            <w:vAlign w:val="center"/>
            <w:hideMark/>
          </w:tcPr>
          <w:p w14:paraId="432E8877"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OR</w:t>
            </w:r>
          </w:p>
        </w:tc>
        <w:tc>
          <w:tcPr>
            <w:tcW w:w="353" w:type="pct"/>
            <w:tcBorders>
              <w:top w:val="nil"/>
              <w:left w:val="nil"/>
              <w:bottom w:val="single" w:sz="4" w:space="0" w:color="auto"/>
            </w:tcBorders>
            <w:shd w:val="clear" w:color="auto" w:fill="auto"/>
            <w:vAlign w:val="center"/>
            <w:hideMark/>
          </w:tcPr>
          <w:p w14:paraId="6B362035"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95%CI</w:t>
            </w:r>
          </w:p>
        </w:tc>
        <w:tc>
          <w:tcPr>
            <w:tcW w:w="447" w:type="pct"/>
            <w:tcBorders>
              <w:top w:val="nil"/>
              <w:left w:val="nil"/>
              <w:bottom w:val="single" w:sz="4" w:space="0" w:color="auto"/>
            </w:tcBorders>
            <w:shd w:val="clear" w:color="auto" w:fill="auto"/>
            <w:vAlign w:val="center"/>
            <w:hideMark/>
          </w:tcPr>
          <w:p w14:paraId="167E8F70" w14:textId="77777777" w:rsidR="00ED3C78" w:rsidRPr="00ED3C78" w:rsidRDefault="00ED3C78" w:rsidP="00ED3C78">
            <w:pPr>
              <w:jc w:val="both"/>
              <w:rPr>
                <w:rFonts w:ascii="Book Antiqua" w:eastAsia="等线" w:hAnsi="Book Antiqua" w:cs="宋体"/>
                <w:b/>
                <w:bCs/>
                <w:i/>
                <w:iCs/>
                <w:color w:val="000000"/>
                <w:lang w:eastAsia="zh-CN"/>
              </w:rPr>
            </w:pPr>
            <w:r w:rsidRPr="00ED3C78">
              <w:rPr>
                <w:rFonts w:ascii="Book Antiqua" w:eastAsia="等线" w:hAnsi="Book Antiqua" w:cs="宋体"/>
                <w:b/>
                <w:bCs/>
                <w:i/>
                <w:iCs/>
                <w:color w:val="000000"/>
                <w:lang w:val="en-GB" w:eastAsia="zh-CN"/>
              </w:rPr>
              <w:t>P</w:t>
            </w:r>
            <w:r w:rsidRPr="00ED3C78">
              <w:rPr>
                <w:rFonts w:ascii="Book Antiqua" w:eastAsia="等线" w:hAnsi="Book Antiqua" w:cs="宋体"/>
                <w:b/>
                <w:bCs/>
                <w:color w:val="000000"/>
                <w:lang w:val="en-GB" w:eastAsia="zh-CN"/>
              </w:rPr>
              <w:t xml:space="preserve"> value</w:t>
            </w:r>
          </w:p>
        </w:tc>
        <w:tc>
          <w:tcPr>
            <w:tcW w:w="353" w:type="pct"/>
            <w:tcBorders>
              <w:top w:val="nil"/>
              <w:left w:val="nil"/>
              <w:bottom w:val="single" w:sz="4" w:space="0" w:color="auto"/>
            </w:tcBorders>
            <w:shd w:val="clear" w:color="auto" w:fill="auto"/>
            <w:vAlign w:val="center"/>
            <w:hideMark/>
          </w:tcPr>
          <w:p w14:paraId="10516AAC"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OR</w:t>
            </w:r>
          </w:p>
        </w:tc>
        <w:tc>
          <w:tcPr>
            <w:tcW w:w="441" w:type="pct"/>
            <w:tcBorders>
              <w:top w:val="nil"/>
              <w:left w:val="nil"/>
              <w:bottom w:val="single" w:sz="4" w:space="0" w:color="auto"/>
            </w:tcBorders>
            <w:shd w:val="clear" w:color="auto" w:fill="auto"/>
            <w:vAlign w:val="center"/>
            <w:hideMark/>
          </w:tcPr>
          <w:p w14:paraId="1E75F7B1"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95%CI</w:t>
            </w:r>
          </w:p>
        </w:tc>
        <w:tc>
          <w:tcPr>
            <w:tcW w:w="306" w:type="pct"/>
            <w:tcBorders>
              <w:top w:val="nil"/>
              <w:left w:val="nil"/>
              <w:bottom w:val="single" w:sz="4" w:space="0" w:color="auto"/>
            </w:tcBorders>
            <w:shd w:val="clear" w:color="auto" w:fill="auto"/>
            <w:vAlign w:val="center"/>
            <w:hideMark/>
          </w:tcPr>
          <w:p w14:paraId="2EAC0569" w14:textId="77777777" w:rsidR="00ED3C78" w:rsidRPr="00ED3C78" w:rsidRDefault="00ED3C78" w:rsidP="00ED3C78">
            <w:pPr>
              <w:jc w:val="both"/>
              <w:rPr>
                <w:rFonts w:ascii="Book Antiqua" w:eastAsia="等线" w:hAnsi="Book Antiqua" w:cs="宋体"/>
                <w:b/>
                <w:bCs/>
                <w:i/>
                <w:iCs/>
                <w:color w:val="000000"/>
                <w:lang w:eastAsia="zh-CN"/>
              </w:rPr>
            </w:pPr>
            <w:r w:rsidRPr="00ED3C78">
              <w:rPr>
                <w:rFonts w:ascii="Book Antiqua" w:eastAsia="等线" w:hAnsi="Book Antiqua" w:cs="宋体"/>
                <w:b/>
                <w:bCs/>
                <w:i/>
                <w:iCs/>
                <w:color w:val="000000"/>
                <w:lang w:val="en-GB" w:eastAsia="zh-CN"/>
              </w:rPr>
              <w:t>P</w:t>
            </w:r>
            <w:r w:rsidRPr="00ED3C78">
              <w:rPr>
                <w:rFonts w:ascii="Book Antiqua" w:eastAsia="等线" w:hAnsi="Book Antiqua" w:cs="宋体"/>
                <w:b/>
                <w:bCs/>
                <w:color w:val="000000"/>
                <w:lang w:val="en-GB" w:eastAsia="zh-CN"/>
              </w:rPr>
              <w:t xml:space="preserve"> value</w:t>
            </w:r>
          </w:p>
        </w:tc>
      </w:tr>
      <w:tr w:rsidR="00ED3C78" w:rsidRPr="00ED3C78" w14:paraId="4D4E2DF3" w14:textId="77777777" w:rsidTr="00ED3C78">
        <w:trPr>
          <w:trHeight w:val="620"/>
        </w:trPr>
        <w:tc>
          <w:tcPr>
            <w:tcW w:w="1206" w:type="pct"/>
            <w:tcBorders>
              <w:top w:val="single" w:sz="4" w:space="0" w:color="auto"/>
              <w:left w:val="nil"/>
              <w:bottom w:val="nil"/>
              <w:right w:val="nil"/>
            </w:tcBorders>
            <w:shd w:val="clear" w:color="000000" w:fill="FFFFFF"/>
            <w:vAlign w:val="center"/>
            <w:hideMark/>
          </w:tcPr>
          <w:p w14:paraId="13177BDA"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Male/Female</w:t>
            </w:r>
            <w:r w:rsidRPr="00ED3C78">
              <w:rPr>
                <w:rFonts w:ascii="Book Antiqua" w:eastAsia="等线" w:hAnsi="Book Antiqua" w:cs="宋体"/>
                <w:i/>
                <w:iCs/>
                <w:color w:val="000000"/>
                <w:lang w:val="en-GB" w:eastAsia="zh-CN"/>
              </w:rPr>
              <w:t xml:space="preserve"> n</w:t>
            </w:r>
            <w:r w:rsidRPr="00ED3C78">
              <w:rPr>
                <w:rFonts w:ascii="Book Antiqua" w:eastAsia="等线" w:hAnsi="Book Antiqua" w:cs="宋体"/>
                <w:color w:val="000000"/>
                <w:lang w:val="en-GB" w:eastAsia="zh-CN"/>
              </w:rPr>
              <w:t xml:space="preserve"> (%)</w:t>
            </w:r>
          </w:p>
        </w:tc>
        <w:tc>
          <w:tcPr>
            <w:tcW w:w="741" w:type="pct"/>
            <w:tcBorders>
              <w:top w:val="single" w:sz="4" w:space="0" w:color="auto"/>
              <w:left w:val="nil"/>
              <w:bottom w:val="nil"/>
              <w:right w:val="nil"/>
            </w:tcBorders>
            <w:shd w:val="clear" w:color="000000" w:fill="FFFFFF"/>
            <w:vAlign w:val="center"/>
            <w:hideMark/>
          </w:tcPr>
          <w:p w14:paraId="06F70881"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13 (59.1)/9 (40.9)</w:t>
            </w:r>
          </w:p>
        </w:tc>
        <w:tc>
          <w:tcPr>
            <w:tcW w:w="712" w:type="pct"/>
            <w:tcBorders>
              <w:top w:val="single" w:sz="4" w:space="0" w:color="auto"/>
              <w:left w:val="nil"/>
              <w:bottom w:val="nil"/>
              <w:right w:val="nil"/>
            </w:tcBorders>
            <w:shd w:val="clear" w:color="000000" w:fill="FFFFFF"/>
            <w:vAlign w:val="center"/>
            <w:hideMark/>
          </w:tcPr>
          <w:p w14:paraId="4E0DFA14"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48 (57.8)/35 (42.2)</w:t>
            </w:r>
          </w:p>
        </w:tc>
        <w:tc>
          <w:tcPr>
            <w:tcW w:w="441" w:type="pct"/>
            <w:tcBorders>
              <w:top w:val="single" w:sz="4" w:space="0" w:color="auto"/>
              <w:left w:val="nil"/>
              <w:bottom w:val="nil"/>
              <w:right w:val="nil"/>
            </w:tcBorders>
            <w:shd w:val="clear" w:color="000000" w:fill="FFFFFF"/>
            <w:vAlign w:val="center"/>
            <w:hideMark/>
          </w:tcPr>
          <w:p w14:paraId="093FBA78"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1.05</w:t>
            </w:r>
          </w:p>
        </w:tc>
        <w:tc>
          <w:tcPr>
            <w:tcW w:w="353" w:type="pct"/>
            <w:tcBorders>
              <w:top w:val="single" w:sz="4" w:space="0" w:color="auto"/>
              <w:left w:val="nil"/>
              <w:bottom w:val="nil"/>
              <w:right w:val="nil"/>
            </w:tcBorders>
            <w:shd w:val="clear" w:color="000000" w:fill="FFFFFF"/>
            <w:vAlign w:val="center"/>
            <w:hideMark/>
          </w:tcPr>
          <w:p w14:paraId="6CE141F7"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0.41-2.73</w:t>
            </w:r>
          </w:p>
        </w:tc>
        <w:tc>
          <w:tcPr>
            <w:tcW w:w="447" w:type="pct"/>
            <w:tcBorders>
              <w:top w:val="single" w:sz="4" w:space="0" w:color="auto"/>
              <w:left w:val="nil"/>
              <w:bottom w:val="nil"/>
              <w:right w:val="nil"/>
            </w:tcBorders>
            <w:shd w:val="clear" w:color="000000" w:fill="FFFFFF"/>
            <w:vAlign w:val="center"/>
            <w:hideMark/>
          </w:tcPr>
          <w:p w14:paraId="18AC9FA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0.92</w:t>
            </w:r>
          </w:p>
        </w:tc>
        <w:tc>
          <w:tcPr>
            <w:tcW w:w="353" w:type="pct"/>
            <w:tcBorders>
              <w:top w:val="nil"/>
              <w:left w:val="nil"/>
              <w:bottom w:val="nil"/>
              <w:right w:val="nil"/>
            </w:tcBorders>
            <w:shd w:val="clear" w:color="000000" w:fill="FFFFFF"/>
            <w:vAlign w:val="center"/>
            <w:hideMark/>
          </w:tcPr>
          <w:p w14:paraId="3175E4D8"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c>
          <w:tcPr>
            <w:tcW w:w="441" w:type="pct"/>
            <w:tcBorders>
              <w:top w:val="nil"/>
              <w:left w:val="nil"/>
              <w:bottom w:val="nil"/>
              <w:right w:val="nil"/>
            </w:tcBorders>
            <w:shd w:val="clear" w:color="000000" w:fill="FFFFFF"/>
            <w:vAlign w:val="center"/>
            <w:hideMark/>
          </w:tcPr>
          <w:p w14:paraId="12D91321"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c>
          <w:tcPr>
            <w:tcW w:w="306" w:type="pct"/>
            <w:tcBorders>
              <w:top w:val="nil"/>
              <w:left w:val="nil"/>
              <w:bottom w:val="nil"/>
              <w:right w:val="nil"/>
            </w:tcBorders>
            <w:shd w:val="clear" w:color="000000" w:fill="FFFFFF"/>
            <w:vAlign w:val="center"/>
            <w:hideMark/>
          </w:tcPr>
          <w:p w14:paraId="2CBF989B"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r>
      <w:tr w:rsidR="00ED3C78" w:rsidRPr="00ED3C78" w14:paraId="71F12618" w14:textId="77777777" w:rsidTr="00ED3C78">
        <w:trPr>
          <w:trHeight w:val="310"/>
        </w:trPr>
        <w:tc>
          <w:tcPr>
            <w:tcW w:w="1206" w:type="pct"/>
            <w:tcBorders>
              <w:top w:val="nil"/>
              <w:left w:val="nil"/>
              <w:bottom w:val="nil"/>
              <w:right w:val="nil"/>
            </w:tcBorders>
            <w:shd w:val="clear" w:color="000000" w:fill="FFFFFF"/>
            <w:vAlign w:val="center"/>
            <w:hideMark/>
          </w:tcPr>
          <w:p w14:paraId="4B45B398"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 xml:space="preserve">Age &gt; 50 </w:t>
            </w:r>
            <w:proofErr w:type="spellStart"/>
            <w:r w:rsidRPr="00ED3C78">
              <w:rPr>
                <w:rFonts w:ascii="Book Antiqua" w:eastAsia="等线" w:hAnsi="Book Antiqua" w:cs="宋体"/>
                <w:color w:val="000000"/>
                <w:lang w:val="en-GB" w:eastAsia="zh-CN"/>
              </w:rPr>
              <w:t>yr</w:t>
            </w:r>
            <w:proofErr w:type="spellEnd"/>
          </w:p>
        </w:tc>
        <w:tc>
          <w:tcPr>
            <w:tcW w:w="741" w:type="pct"/>
            <w:tcBorders>
              <w:top w:val="nil"/>
              <w:left w:val="nil"/>
              <w:bottom w:val="nil"/>
              <w:right w:val="nil"/>
            </w:tcBorders>
            <w:shd w:val="clear" w:color="000000" w:fill="FFFFFF"/>
            <w:vAlign w:val="center"/>
            <w:hideMark/>
          </w:tcPr>
          <w:p w14:paraId="4C07B2C6"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13 (59.1)</w:t>
            </w:r>
          </w:p>
        </w:tc>
        <w:tc>
          <w:tcPr>
            <w:tcW w:w="712" w:type="pct"/>
            <w:tcBorders>
              <w:top w:val="nil"/>
              <w:left w:val="nil"/>
              <w:bottom w:val="nil"/>
              <w:right w:val="nil"/>
            </w:tcBorders>
            <w:shd w:val="clear" w:color="000000" w:fill="FFFFFF"/>
            <w:vAlign w:val="center"/>
            <w:hideMark/>
          </w:tcPr>
          <w:p w14:paraId="5E6226A0"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33 (39.8)</w:t>
            </w:r>
          </w:p>
        </w:tc>
        <w:tc>
          <w:tcPr>
            <w:tcW w:w="441" w:type="pct"/>
            <w:tcBorders>
              <w:top w:val="nil"/>
              <w:left w:val="nil"/>
              <w:bottom w:val="nil"/>
              <w:right w:val="nil"/>
            </w:tcBorders>
            <w:shd w:val="clear" w:color="000000" w:fill="FFFFFF"/>
            <w:vAlign w:val="center"/>
            <w:hideMark/>
          </w:tcPr>
          <w:p w14:paraId="7670BA03"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2.19</w:t>
            </w:r>
          </w:p>
        </w:tc>
        <w:tc>
          <w:tcPr>
            <w:tcW w:w="353" w:type="pct"/>
            <w:tcBorders>
              <w:top w:val="nil"/>
              <w:left w:val="nil"/>
              <w:bottom w:val="nil"/>
              <w:right w:val="nil"/>
            </w:tcBorders>
            <w:shd w:val="clear" w:color="000000" w:fill="FFFFFF"/>
            <w:vAlign w:val="center"/>
            <w:hideMark/>
          </w:tcPr>
          <w:p w14:paraId="5D9D08E3"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0.84-5.70</w:t>
            </w:r>
          </w:p>
        </w:tc>
        <w:tc>
          <w:tcPr>
            <w:tcW w:w="447" w:type="pct"/>
            <w:tcBorders>
              <w:top w:val="nil"/>
              <w:left w:val="nil"/>
              <w:bottom w:val="nil"/>
              <w:right w:val="nil"/>
            </w:tcBorders>
            <w:shd w:val="clear" w:color="000000" w:fill="FFFFFF"/>
            <w:vAlign w:val="center"/>
            <w:hideMark/>
          </w:tcPr>
          <w:p w14:paraId="6C6AD9C8"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0.1</w:t>
            </w:r>
          </w:p>
        </w:tc>
        <w:tc>
          <w:tcPr>
            <w:tcW w:w="353" w:type="pct"/>
            <w:tcBorders>
              <w:top w:val="nil"/>
              <w:left w:val="nil"/>
              <w:bottom w:val="nil"/>
              <w:right w:val="nil"/>
            </w:tcBorders>
            <w:shd w:val="clear" w:color="000000" w:fill="FFFFFF"/>
            <w:vAlign w:val="center"/>
            <w:hideMark/>
          </w:tcPr>
          <w:p w14:paraId="5A31CE62"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1.03</w:t>
            </w:r>
          </w:p>
        </w:tc>
        <w:tc>
          <w:tcPr>
            <w:tcW w:w="441" w:type="pct"/>
            <w:tcBorders>
              <w:top w:val="nil"/>
              <w:left w:val="nil"/>
              <w:bottom w:val="nil"/>
              <w:right w:val="nil"/>
            </w:tcBorders>
            <w:shd w:val="clear" w:color="000000" w:fill="FFFFFF"/>
            <w:vAlign w:val="center"/>
            <w:hideMark/>
          </w:tcPr>
          <w:p w14:paraId="43C761D7"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0.98-1.08</w:t>
            </w:r>
          </w:p>
        </w:tc>
        <w:tc>
          <w:tcPr>
            <w:tcW w:w="306" w:type="pct"/>
            <w:tcBorders>
              <w:top w:val="nil"/>
              <w:left w:val="nil"/>
              <w:bottom w:val="nil"/>
              <w:right w:val="nil"/>
            </w:tcBorders>
            <w:shd w:val="clear" w:color="000000" w:fill="FFFFFF"/>
            <w:vAlign w:val="center"/>
            <w:hideMark/>
          </w:tcPr>
          <w:p w14:paraId="53013F95"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0.2</w:t>
            </w:r>
          </w:p>
        </w:tc>
      </w:tr>
      <w:tr w:rsidR="00ED3C78" w:rsidRPr="00ED3C78" w14:paraId="75719428" w14:textId="77777777" w:rsidTr="00ED3C78">
        <w:trPr>
          <w:trHeight w:val="620"/>
        </w:trPr>
        <w:tc>
          <w:tcPr>
            <w:tcW w:w="1206" w:type="pct"/>
            <w:tcBorders>
              <w:top w:val="nil"/>
              <w:left w:val="nil"/>
              <w:bottom w:val="nil"/>
              <w:right w:val="nil"/>
            </w:tcBorders>
            <w:shd w:val="clear" w:color="000000" w:fill="FFFFFF"/>
            <w:vAlign w:val="center"/>
            <w:hideMark/>
          </w:tcPr>
          <w:p w14:paraId="4B4F674C"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High ABSI (m</w:t>
            </w:r>
            <w:r w:rsidRPr="00ED3C78">
              <w:rPr>
                <w:rFonts w:ascii="Book Antiqua" w:eastAsia="等线" w:hAnsi="Book Antiqua" w:cs="宋体"/>
                <w:color w:val="000000"/>
                <w:vertAlign w:val="superscript"/>
                <w:lang w:val="en-GB" w:eastAsia="zh-CN"/>
              </w:rPr>
              <w:t>11/6</w:t>
            </w:r>
            <w:r w:rsidRPr="00ED3C78">
              <w:rPr>
                <w:rFonts w:ascii="Book Antiqua" w:eastAsia="等线" w:hAnsi="Book Antiqua" w:cs="宋体"/>
                <w:color w:val="000000"/>
                <w:lang w:val="en-GB" w:eastAsia="zh-CN"/>
              </w:rPr>
              <w:t>.kg</w:t>
            </w:r>
            <w:r w:rsidRPr="00ED3C78">
              <w:rPr>
                <w:rFonts w:ascii="Book Antiqua" w:eastAsia="等线" w:hAnsi="Book Antiqua" w:cs="宋体"/>
                <w:color w:val="000000"/>
                <w:vertAlign w:val="superscript"/>
                <w:lang w:val="en-GB" w:eastAsia="zh-CN"/>
              </w:rPr>
              <w:t>−2/3</w:t>
            </w:r>
            <w:r w:rsidRPr="00ED3C78">
              <w:rPr>
                <w:rFonts w:ascii="Book Antiqua" w:eastAsia="等线" w:hAnsi="Book Antiqua" w:cs="宋体"/>
                <w:color w:val="000000"/>
                <w:lang w:val="en-GB" w:eastAsia="zh-CN"/>
              </w:rPr>
              <w:t>)</w:t>
            </w:r>
          </w:p>
        </w:tc>
        <w:tc>
          <w:tcPr>
            <w:tcW w:w="741" w:type="pct"/>
            <w:tcBorders>
              <w:top w:val="nil"/>
              <w:left w:val="nil"/>
              <w:bottom w:val="nil"/>
              <w:right w:val="nil"/>
            </w:tcBorders>
            <w:shd w:val="clear" w:color="000000" w:fill="FFFFFF"/>
            <w:vAlign w:val="center"/>
            <w:hideMark/>
          </w:tcPr>
          <w:p w14:paraId="403A9CC3"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10 (45.5)</w:t>
            </w:r>
          </w:p>
        </w:tc>
        <w:tc>
          <w:tcPr>
            <w:tcW w:w="712" w:type="pct"/>
            <w:tcBorders>
              <w:top w:val="nil"/>
              <w:left w:val="nil"/>
              <w:bottom w:val="nil"/>
              <w:right w:val="nil"/>
            </w:tcBorders>
            <w:shd w:val="clear" w:color="000000" w:fill="FFFFFF"/>
            <w:vAlign w:val="center"/>
            <w:hideMark/>
          </w:tcPr>
          <w:p w14:paraId="239CA9A0"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16 (19.3)</w:t>
            </w:r>
          </w:p>
        </w:tc>
        <w:tc>
          <w:tcPr>
            <w:tcW w:w="441" w:type="pct"/>
            <w:tcBorders>
              <w:top w:val="nil"/>
              <w:left w:val="nil"/>
              <w:bottom w:val="nil"/>
              <w:right w:val="nil"/>
            </w:tcBorders>
            <w:shd w:val="clear" w:color="000000" w:fill="FFFFFF"/>
            <w:vAlign w:val="center"/>
            <w:hideMark/>
          </w:tcPr>
          <w:p w14:paraId="4C242F3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3.49</w:t>
            </w:r>
          </w:p>
        </w:tc>
        <w:tc>
          <w:tcPr>
            <w:tcW w:w="353" w:type="pct"/>
            <w:tcBorders>
              <w:top w:val="nil"/>
              <w:left w:val="nil"/>
              <w:bottom w:val="nil"/>
              <w:right w:val="nil"/>
            </w:tcBorders>
            <w:shd w:val="clear" w:color="000000" w:fill="FFFFFF"/>
            <w:vAlign w:val="center"/>
            <w:hideMark/>
          </w:tcPr>
          <w:p w14:paraId="23347E37"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1.29-9.50</w:t>
            </w:r>
          </w:p>
        </w:tc>
        <w:tc>
          <w:tcPr>
            <w:tcW w:w="447" w:type="pct"/>
            <w:tcBorders>
              <w:top w:val="nil"/>
              <w:left w:val="nil"/>
              <w:bottom w:val="nil"/>
              <w:right w:val="nil"/>
            </w:tcBorders>
            <w:shd w:val="clear" w:color="000000" w:fill="FFFFFF"/>
            <w:vAlign w:val="center"/>
            <w:hideMark/>
          </w:tcPr>
          <w:p w14:paraId="2FDADC06"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0.01</w:t>
            </w:r>
          </w:p>
        </w:tc>
        <w:tc>
          <w:tcPr>
            <w:tcW w:w="353" w:type="pct"/>
            <w:tcBorders>
              <w:top w:val="nil"/>
              <w:left w:val="nil"/>
              <w:bottom w:val="nil"/>
              <w:right w:val="nil"/>
            </w:tcBorders>
            <w:shd w:val="clear" w:color="000000" w:fill="FFFFFF"/>
            <w:vAlign w:val="center"/>
            <w:hideMark/>
          </w:tcPr>
          <w:p w14:paraId="7A379610"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3.53</w:t>
            </w:r>
          </w:p>
        </w:tc>
        <w:tc>
          <w:tcPr>
            <w:tcW w:w="441" w:type="pct"/>
            <w:tcBorders>
              <w:top w:val="nil"/>
              <w:left w:val="nil"/>
              <w:bottom w:val="nil"/>
              <w:right w:val="nil"/>
            </w:tcBorders>
            <w:shd w:val="clear" w:color="000000" w:fill="FFFFFF"/>
            <w:vAlign w:val="center"/>
            <w:hideMark/>
          </w:tcPr>
          <w:p w14:paraId="4184D362"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1.18-10.60</w:t>
            </w:r>
          </w:p>
        </w:tc>
        <w:tc>
          <w:tcPr>
            <w:tcW w:w="306" w:type="pct"/>
            <w:tcBorders>
              <w:top w:val="nil"/>
              <w:left w:val="nil"/>
              <w:bottom w:val="nil"/>
              <w:right w:val="nil"/>
            </w:tcBorders>
            <w:shd w:val="clear" w:color="000000" w:fill="FFFFFF"/>
            <w:vAlign w:val="center"/>
            <w:hideMark/>
          </w:tcPr>
          <w:p w14:paraId="1FAE1BEA"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0.03</w:t>
            </w:r>
          </w:p>
        </w:tc>
      </w:tr>
      <w:tr w:rsidR="00ED3C78" w:rsidRPr="00ED3C78" w14:paraId="0602838E" w14:textId="77777777" w:rsidTr="00ED3C78">
        <w:trPr>
          <w:trHeight w:val="310"/>
        </w:trPr>
        <w:tc>
          <w:tcPr>
            <w:tcW w:w="1206" w:type="pct"/>
            <w:tcBorders>
              <w:top w:val="nil"/>
              <w:left w:val="nil"/>
              <w:bottom w:val="nil"/>
              <w:right w:val="nil"/>
            </w:tcBorders>
            <w:shd w:val="clear" w:color="000000" w:fill="FFFFFF"/>
            <w:vAlign w:val="center"/>
            <w:hideMark/>
          </w:tcPr>
          <w:p w14:paraId="214DAC8F"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Compensated cirrhosis</w:t>
            </w:r>
          </w:p>
        </w:tc>
        <w:tc>
          <w:tcPr>
            <w:tcW w:w="741" w:type="pct"/>
            <w:tcBorders>
              <w:top w:val="nil"/>
              <w:left w:val="nil"/>
              <w:bottom w:val="nil"/>
              <w:right w:val="nil"/>
            </w:tcBorders>
            <w:shd w:val="clear" w:color="000000" w:fill="FFFFFF"/>
            <w:vAlign w:val="center"/>
            <w:hideMark/>
          </w:tcPr>
          <w:p w14:paraId="3BE19E53"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9 (40.9)</w:t>
            </w:r>
          </w:p>
        </w:tc>
        <w:tc>
          <w:tcPr>
            <w:tcW w:w="712" w:type="pct"/>
            <w:tcBorders>
              <w:top w:val="nil"/>
              <w:left w:val="nil"/>
              <w:bottom w:val="nil"/>
              <w:right w:val="nil"/>
            </w:tcBorders>
            <w:shd w:val="clear" w:color="000000" w:fill="FFFFFF"/>
            <w:vAlign w:val="center"/>
            <w:hideMark/>
          </w:tcPr>
          <w:p w14:paraId="5983AEB7"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16 (19.3)</w:t>
            </w:r>
          </w:p>
        </w:tc>
        <w:tc>
          <w:tcPr>
            <w:tcW w:w="441" w:type="pct"/>
            <w:tcBorders>
              <w:top w:val="nil"/>
              <w:left w:val="nil"/>
              <w:bottom w:val="nil"/>
              <w:right w:val="nil"/>
            </w:tcBorders>
            <w:shd w:val="clear" w:color="000000" w:fill="FFFFFF"/>
            <w:vAlign w:val="center"/>
            <w:hideMark/>
          </w:tcPr>
          <w:p w14:paraId="2BD29725"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2.9</w:t>
            </w:r>
          </w:p>
        </w:tc>
        <w:tc>
          <w:tcPr>
            <w:tcW w:w="353" w:type="pct"/>
            <w:tcBorders>
              <w:top w:val="nil"/>
              <w:left w:val="nil"/>
              <w:bottom w:val="nil"/>
              <w:right w:val="nil"/>
            </w:tcBorders>
            <w:shd w:val="clear" w:color="000000" w:fill="FFFFFF"/>
            <w:vAlign w:val="center"/>
            <w:hideMark/>
          </w:tcPr>
          <w:p w14:paraId="48FD392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1.06-7.96</w:t>
            </w:r>
          </w:p>
        </w:tc>
        <w:tc>
          <w:tcPr>
            <w:tcW w:w="447" w:type="pct"/>
            <w:tcBorders>
              <w:top w:val="nil"/>
              <w:left w:val="nil"/>
              <w:bottom w:val="nil"/>
              <w:right w:val="nil"/>
            </w:tcBorders>
            <w:shd w:val="clear" w:color="000000" w:fill="FFFFFF"/>
            <w:vAlign w:val="center"/>
            <w:hideMark/>
          </w:tcPr>
          <w:p w14:paraId="3586C81D"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0.03</w:t>
            </w:r>
          </w:p>
        </w:tc>
        <w:tc>
          <w:tcPr>
            <w:tcW w:w="353" w:type="pct"/>
            <w:tcBorders>
              <w:top w:val="nil"/>
              <w:left w:val="nil"/>
              <w:bottom w:val="nil"/>
              <w:right w:val="nil"/>
            </w:tcBorders>
            <w:shd w:val="clear" w:color="000000" w:fill="FFFFFF"/>
            <w:vAlign w:val="center"/>
            <w:hideMark/>
          </w:tcPr>
          <w:p w14:paraId="0EB7E1CC"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1.64</w:t>
            </w:r>
          </w:p>
        </w:tc>
        <w:tc>
          <w:tcPr>
            <w:tcW w:w="441" w:type="pct"/>
            <w:tcBorders>
              <w:top w:val="nil"/>
              <w:left w:val="nil"/>
              <w:bottom w:val="nil"/>
              <w:right w:val="nil"/>
            </w:tcBorders>
            <w:shd w:val="clear" w:color="000000" w:fill="FFFFFF"/>
            <w:vAlign w:val="center"/>
            <w:hideMark/>
          </w:tcPr>
          <w:p w14:paraId="3F5DF9BE"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0.51-5.27</w:t>
            </w:r>
          </w:p>
        </w:tc>
        <w:tc>
          <w:tcPr>
            <w:tcW w:w="306" w:type="pct"/>
            <w:tcBorders>
              <w:top w:val="nil"/>
              <w:left w:val="nil"/>
              <w:bottom w:val="nil"/>
              <w:right w:val="nil"/>
            </w:tcBorders>
            <w:shd w:val="clear" w:color="000000" w:fill="FFFFFF"/>
            <w:vAlign w:val="center"/>
            <w:hideMark/>
          </w:tcPr>
          <w:p w14:paraId="1342D56D"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0.41</w:t>
            </w:r>
          </w:p>
        </w:tc>
      </w:tr>
      <w:tr w:rsidR="00ED3C78" w:rsidRPr="00ED3C78" w14:paraId="3ECB0BB8" w14:textId="77777777" w:rsidTr="00ED3C78">
        <w:trPr>
          <w:trHeight w:val="620"/>
        </w:trPr>
        <w:tc>
          <w:tcPr>
            <w:tcW w:w="1206" w:type="pct"/>
            <w:tcBorders>
              <w:top w:val="nil"/>
              <w:left w:val="nil"/>
              <w:bottom w:val="nil"/>
              <w:right w:val="nil"/>
            </w:tcBorders>
            <w:shd w:val="clear" w:color="000000" w:fill="FFFFFF"/>
            <w:vAlign w:val="center"/>
            <w:hideMark/>
          </w:tcPr>
          <w:p w14:paraId="297D809B"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MAFLD</w:t>
            </w:r>
          </w:p>
        </w:tc>
        <w:tc>
          <w:tcPr>
            <w:tcW w:w="741" w:type="pct"/>
            <w:tcBorders>
              <w:top w:val="nil"/>
              <w:left w:val="nil"/>
              <w:bottom w:val="nil"/>
              <w:right w:val="nil"/>
            </w:tcBorders>
            <w:shd w:val="clear" w:color="000000" w:fill="FFFFFF"/>
            <w:vAlign w:val="center"/>
            <w:hideMark/>
          </w:tcPr>
          <w:p w14:paraId="4EBB7F9E"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11 (50.0)</w:t>
            </w:r>
          </w:p>
        </w:tc>
        <w:tc>
          <w:tcPr>
            <w:tcW w:w="712" w:type="pct"/>
            <w:tcBorders>
              <w:top w:val="nil"/>
              <w:left w:val="nil"/>
              <w:bottom w:val="nil"/>
              <w:right w:val="nil"/>
            </w:tcBorders>
            <w:shd w:val="clear" w:color="000000" w:fill="FFFFFF"/>
            <w:vAlign w:val="center"/>
            <w:hideMark/>
          </w:tcPr>
          <w:p w14:paraId="0A1BAAEA"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18 (21.7)</w:t>
            </w:r>
          </w:p>
        </w:tc>
        <w:tc>
          <w:tcPr>
            <w:tcW w:w="441" w:type="pct"/>
            <w:tcBorders>
              <w:top w:val="nil"/>
              <w:left w:val="nil"/>
              <w:bottom w:val="nil"/>
              <w:right w:val="nil"/>
            </w:tcBorders>
            <w:shd w:val="clear" w:color="000000" w:fill="FFFFFF"/>
            <w:vAlign w:val="center"/>
            <w:hideMark/>
          </w:tcPr>
          <w:p w14:paraId="627896AB"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3.61</w:t>
            </w:r>
          </w:p>
        </w:tc>
        <w:tc>
          <w:tcPr>
            <w:tcW w:w="353" w:type="pct"/>
            <w:tcBorders>
              <w:top w:val="nil"/>
              <w:left w:val="nil"/>
              <w:bottom w:val="nil"/>
              <w:right w:val="nil"/>
            </w:tcBorders>
            <w:shd w:val="clear" w:color="000000" w:fill="FFFFFF"/>
            <w:vAlign w:val="center"/>
            <w:hideMark/>
          </w:tcPr>
          <w:p w14:paraId="4738F8C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1.35-9.68</w:t>
            </w:r>
          </w:p>
        </w:tc>
        <w:tc>
          <w:tcPr>
            <w:tcW w:w="447" w:type="pct"/>
            <w:tcBorders>
              <w:top w:val="nil"/>
              <w:left w:val="nil"/>
              <w:bottom w:val="nil"/>
              <w:right w:val="nil"/>
            </w:tcBorders>
            <w:shd w:val="clear" w:color="000000" w:fill="FFFFFF"/>
            <w:vAlign w:val="center"/>
            <w:hideMark/>
          </w:tcPr>
          <w:p w14:paraId="6FAD089D"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0.008</w:t>
            </w:r>
          </w:p>
        </w:tc>
        <w:tc>
          <w:tcPr>
            <w:tcW w:w="353" w:type="pct"/>
            <w:tcBorders>
              <w:top w:val="nil"/>
              <w:left w:val="nil"/>
              <w:bottom w:val="nil"/>
              <w:right w:val="nil"/>
            </w:tcBorders>
            <w:shd w:val="clear" w:color="000000" w:fill="FFFFFF"/>
            <w:vAlign w:val="center"/>
            <w:hideMark/>
          </w:tcPr>
          <w:p w14:paraId="5C3067D1"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3.81</w:t>
            </w:r>
          </w:p>
        </w:tc>
        <w:tc>
          <w:tcPr>
            <w:tcW w:w="441" w:type="pct"/>
            <w:tcBorders>
              <w:top w:val="nil"/>
              <w:left w:val="nil"/>
              <w:bottom w:val="nil"/>
              <w:right w:val="nil"/>
            </w:tcBorders>
            <w:shd w:val="clear" w:color="000000" w:fill="FFFFFF"/>
            <w:vAlign w:val="center"/>
            <w:hideMark/>
          </w:tcPr>
          <w:p w14:paraId="480BB5A3"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1.30-11.19</w:t>
            </w:r>
          </w:p>
        </w:tc>
        <w:tc>
          <w:tcPr>
            <w:tcW w:w="306" w:type="pct"/>
            <w:tcBorders>
              <w:top w:val="nil"/>
              <w:left w:val="nil"/>
              <w:bottom w:val="nil"/>
              <w:right w:val="nil"/>
            </w:tcBorders>
            <w:shd w:val="clear" w:color="000000" w:fill="FFFFFF"/>
            <w:vAlign w:val="center"/>
            <w:hideMark/>
          </w:tcPr>
          <w:p w14:paraId="0443F99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0.02</w:t>
            </w:r>
          </w:p>
        </w:tc>
      </w:tr>
      <w:tr w:rsidR="00ED3C78" w:rsidRPr="00ED3C78" w14:paraId="14199925" w14:textId="77777777" w:rsidTr="00ED3C78">
        <w:trPr>
          <w:trHeight w:val="310"/>
        </w:trPr>
        <w:tc>
          <w:tcPr>
            <w:tcW w:w="1206" w:type="pct"/>
            <w:tcBorders>
              <w:top w:val="nil"/>
              <w:left w:val="nil"/>
              <w:bottom w:val="nil"/>
              <w:right w:val="nil"/>
            </w:tcBorders>
            <w:shd w:val="clear" w:color="000000" w:fill="FFFFFF"/>
            <w:vAlign w:val="center"/>
            <w:hideMark/>
          </w:tcPr>
          <w:p w14:paraId="0E8D60F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Low IPAQ (&lt; 600 met-min/</w:t>
            </w:r>
            <w:proofErr w:type="spellStart"/>
            <w:r w:rsidRPr="00ED3C78">
              <w:rPr>
                <w:rFonts w:ascii="Book Antiqua" w:eastAsia="等线" w:hAnsi="Book Antiqua" w:cs="宋体"/>
                <w:color w:val="000000"/>
                <w:lang w:val="en-GB" w:eastAsia="zh-CN"/>
              </w:rPr>
              <w:t>wk</w:t>
            </w:r>
            <w:proofErr w:type="spellEnd"/>
            <w:r w:rsidRPr="00ED3C78">
              <w:rPr>
                <w:rFonts w:ascii="Book Antiqua" w:eastAsia="等线" w:hAnsi="Book Antiqua" w:cs="宋体"/>
                <w:color w:val="000000"/>
                <w:lang w:val="en-GB" w:eastAsia="zh-CN"/>
              </w:rPr>
              <w:t>)</w:t>
            </w:r>
          </w:p>
        </w:tc>
        <w:tc>
          <w:tcPr>
            <w:tcW w:w="741" w:type="pct"/>
            <w:tcBorders>
              <w:top w:val="nil"/>
              <w:left w:val="nil"/>
              <w:bottom w:val="nil"/>
              <w:right w:val="nil"/>
            </w:tcBorders>
            <w:shd w:val="clear" w:color="000000" w:fill="FFFFFF"/>
            <w:vAlign w:val="center"/>
            <w:hideMark/>
          </w:tcPr>
          <w:p w14:paraId="60CDDCBD"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19 (86.4)</w:t>
            </w:r>
          </w:p>
        </w:tc>
        <w:tc>
          <w:tcPr>
            <w:tcW w:w="712" w:type="pct"/>
            <w:tcBorders>
              <w:top w:val="nil"/>
              <w:left w:val="nil"/>
              <w:bottom w:val="nil"/>
              <w:right w:val="nil"/>
            </w:tcBorders>
            <w:shd w:val="clear" w:color="000000" w:fill="FFFFFF"/>
            <w:vAlign w:val="center"/>
            <w:hideMark/>
          </w:tcPr>
          <w:p w14:paraId="549A25E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46 (55.4)</w:t>
            </w:r>
          </w:p>
        </w:tc>
        <w:tc>
          <w:tcPr>
            <w:tcW w:w="441" w:type="pct"/>
            <w:tcBorders>
              <w:top w:val="nil"/>
              <w:left w:val="nil"/>
              <w:bottom w:val="nil"/>
              <w:right w:val="nil"/>
            </w:tcBorders>
            <w:shd w:val="clear" w:color="000000" w:fill="FFFFFF"/>
            <w:vAlign w:val="center"/>
            <w:hideMark/>
          </w:tcPr>
          <w:p w14:paraId="38AD4106"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5.09</w:t>
            </w:r>
          </w:p>
        </w:tc>
        <w:tc>
          <w:tcPr>
            <w:tcW w:w="353" w:type="pct"/>
            <w:tcBorders>
              <w:top w:val="nil"/>
              <w:left w:val="nil"/>
              <w:bottom w:val="nil"/>
              <w:right w:val="nil"/>
            </w:tcBorders>
            <w:shd w:val="clear" w:color="000000" w:fill="FFFFFF"/>
            <w:vAlign w:val="center"/>
            <w:hideMark/>
          </w:tcPr>
          <w:p w14:paraId="69A453CD"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1.40-18.55</w:t>
            </w:r>
          </w:p>
        </w:tc>
        <w:tc>
          <w:tcPr>
            <w:tcW w:w="447" w:type="pct"/>
            <w:tcBorders>
              <w:top w:val="nil"/>
              <w:left w:val="nil"/>
              <w:bottom w:val="nil"/>
              <w:right w:val="nil"/>
            </w:tcBorders>
            <w:shd w:val="clear" w:color="000000" w:fill="FFFFFF"/>
            <w:vAlign w:val="center"/>
            <w:hideMark/>
          </w:tcPr>
          <w:p w14:paraId="602FCA65"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0.01</w:t>
            </w:r>
          </w:p>
        </w:tc>
        <w:tc>
          <w:tcPr>
            <w:tcW w:w="353" w:type="pct"/>
            <w:tcBorders>
              <w:top w:val="nil"/>
              <w:left w:val="nil"/>
              <w:bottom w:val="nil"/>
              <w:right w:val="nil"/>
            </w:tcBorders>
            <w:shd w:val="clear" w:color="000000" w:fill="FFFFFF"/>
            <w:vAlign w:val="center"/>
            <w:hideMark/>
          </w:tcPr>
          <w:p w14:paraId="24746640"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3.13</w:t>
            </w:r>
          </w:p>
        </w:tc>
        <w:tc>
          <w:tcPr>
            <w:tcW w:w="441" w:type="pct"/>
            <w:tcBorders>
              <w:top w:val="nil"/>
              <w:left w:val="nil"/>
              <w:bottom w:val="nil"/>
              <w:right w:val="nil"/>
            </w:tcBorders>
            <w:shd w:val="clear" w:color="000000" w:fill="FFFFFF"/>
            <w:vAlign w:val="center"/>
            <w:hideMark/>
          </w:tcPr>
          <w:p w14:paraId="20836BC3"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1.17-8.32</w:t>
            </w:r>
          </w:p>
        </w:tc>
        <w:tc>
          <w:tcPr>
            <w:tcW w:w="306" w:type="pct"/>
            <w:tcBorders>
              <w:top w:val="nil"/>
              <w:left w:val="nil"/>
              <w:bottom w:val="nil"/>
              <w:right w:val="nil"/>
            </w:tcBorders>
            <w:shd w:val="clear" w:color="000000" w:fill="FFFFFF"/>
            <w:vAlign w:val="center"/>
            <w:hideMark/>
          </w:tcPr>
          <w:p w14:paraId="6CC9C864"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0.02</w:t>
            </w:r>
          </w:p>
        </w:tc>
      </w:tr>
      <w:tr w:rsidR="00ED3C78" w:rsidRPr="00ED3C78" w14:paraId="16532A75" w14:textId="77777777" w:rsidTr="00ED3C78">
        <w:trPr>
          <w:trHeight w:val="370"/>
        </w:trPr>
        <w:tc>
          <w:tcPr>
            <w:tcW w:w="1206" w:type="pct"/>
            <w:tcBorders>
              <w:top w:val="nil"/>
              <w:left w:val="nil"/>
              <w:bottom w:val="nil"/>
              <w:right w:val="nil"/>
            </w:tcBorders>
            <w:shd w:val="clear" w:color="000000" w:fill="FFFFFF"/>
            <w:vAlign w:val="center"/>
            <w:hideMark/>
          </w:tcPr>
          <w:p w14:paraId="3514DAD0"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Polypharmacy</w:t>
            </w:r>
            <w:r w:rsidRPr="00ED3C78">
              <w:rPr>
                <w:rFonts w:ascii="Book Antiqua" w:eastAsia="等线" w:hAnsi="Book Antiqua" w:cs="宋体"/>
                <w:color w:val="000000"/>
                <w:vertAlign w:val="superscript"/>
                <w:lang w:val="en-GB" w:eastAsia="zh-CN"/>
              </w:rPr>
              <w:t>1</w:t>
            </w:r>
          </w:p>
        </w:tc>
        <w:tc>
          <w:tcPr>
            <w:tcW w:w="741" w:type="pct"/>
            <w:tcBorders>
              <w:top w:val="nil"/>
              <w:left w:val="nil"/>
              <w:bottom w:val="nil"/>
              <w:right w:val="nil"/>
            </w:tcBorders>
            <w:shd w:val="clear" w:color="000000" w:fill="FFFFFF"/>
            <w:vAlign w:val="center"/>
            <w:hideMark/>
          </w:tcPr>
          <w:p w14:paraId="7C1B2424"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4 (18.2)</w:t>
            </w:r>
          </w:p>
        </w:tc>
        <w:tc>
          <w:tcPr>
            <w:tcW w:w="712" w:type="pct"/>
            <w:tcBorders>
              <w:top w:val="nil"/>
              <w:left w:val="nil"/>
              <w:bottom w:val="nil"/>
              <w:right w:val="nil"/>
            </w:tcBorders>
            <w:shd w:val="clear" w:color="000000" w:fill="FFFFFF"/>
            <w:vAlign w:val="center"/>
            <w:hideMark/>
          </w:tcPr>
          <w:p w14:paraId="38467D54"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6 (7.2)</w:t>
            </w:r>
          </w:p>
        </w:tc>
        <w:tc>
          <w:tcPr>
            <w:tcW w:w="441" w:type="pct"/>
            <w:tcBorders>
              <w:top w:val="nil"/>
              <w:left w:val="nil"/>
              <w:bottom w:val="nil"/>
              <w:right w:val="nil"/>
            </w:tcBorders>
            <w:shd w:val="clear" w:color="000000" w:fill="FFFFFF"/>
            <w:vAlign w:val="center"/>
            <w:hideMark/>
          </w:tcPr>
          <w:p w14:paraId="0342C9EC"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2.85</w:t>
            </w:r>
          </w:p>
        </w:tc>
        <w:tc>
          <w:tcPr>
            <w:tcW w:w="353" w:type="pct"/>
            <w:tcBorders>
              <w:top w:val="nil"/>
              <w:left w:val="nil"/>
              <w:bottom w:val="nil"/>
              <w:right w:val="nil"/>
            </w:tcBorders>
            <w:shd w:val="clear" w:color="000000" w:fill="FFFFFF"/>
            <w:vAlign w:val="center"/>
            <w:hideMark/>
          </w:tcPr>
          <w:p w14:paraId="3449245F"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0.73-11.17</w:t>
            </w:r>
          </w:p>
        </w:tc>
        <w:tc>
          <w:tcPr>
            <w:tcW w:w="447" w:type="pct"/>
            <w:tcBorders>
              <w:top w:val="nil"/>
              <w:left w:val="nil"/>
              <w:bottom w:val="nil"/>
              <w:right w:val="nil"/>
            </w:tcBorders>
            <w:shd w:val="clear" w:color="000000" w:fill="FFFFFF"/>
            <w:vAlign w:val="center"/>
            <w:hideMark/>
          </w:tcPr>
          <w:p w14:paraId="75052ED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0.21</w:t>
            </w:r>
          </w:p>
        </w:tc>
        <w:tc>
          <w:tcPr>
            <w:tcW w:w="353" w:type="pct"/>
            <w:tcBorders>
              <w:top w:val="nil"/>
              <w:left w:val="nil"/>
              <w:bottom w:val="nil"/>
              <w:right w:val="nil"/>
            </w:tcBorders>
            <w:shd w:val="clear" w:color="000000" w:fill="FFFFFF"/>
            <w:vAlign w:val="center"/>
            <w:hideMark/>
          </w:tcPr>
          <w:p w14:paraId="62E31F9C"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c>
          <w:tcPr>
            <w:tcW w:w="441" w:type="pct"/>
            <w:tcBorders>
              <w:top w:val="nil"/>
              <w:left w:val="nil"/>
              <w:bottom w:val="nil"/>
              <w:right w:val="nil"/>
            </w:tcBorders>
            <w:shd w:val="clear" w:color="000000" w:fill="FFFFFF"/>
            <w:vAlign w:val="center"/>
            <w:hideMark/>
          </w:tcPr>
          <w:p w14:paraId="3E40895A"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c>
          <w:tcPr>
            <w:tcW w:w="306" w:type="pct"/>
            <w:tcBorders>
              <w:top w:val="nil"/>
              <w:left w:val="nil"/>
              <w:bottom w:val="nil"/>
              <w:right w:val="nil"/>
            </w:tcBorders>
            <w:shd w:val="clear" w:color="000000" w:fill="FFFFFF"/>
            <w:vAlign w:val="center"/>
            <w:hideMark/>
          </w:tcPr>
          <w:p w14:paraId="4CE207D4"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r>
      <w:tr w:rsidR="00ED3C78" w:rsidRPr="00ED3C78" w14:paraId="1C63A681" w14:textId="77777777" w:rsidTr="00ED3C78">
        <w:trPr>
          <w:trHeight w:val="310"/>
        </w:trPr>
        <w:tc>
          <w:tcPr>
            <w:tcW w:w="1206" w:type="pct"/>
            <w:vMerge w:val="restart"/>
            <w:tcBorders>
              <w:top w:val="nil"/>
              <w:left w:val="nil"/>
              <w:bottom w:val="nil"/>
              <w:right w:val="nil"/>
            </w:tcBorders>
            <w:shd w:val="clear" w:color="000000" w:fill="FFFFFF"/>
            <w:vAlign w:val="center"/>
            <w:hideMark/>
          </w:tcPr>
          <w:p w14:paraId="0F908733" w14:textId="77777777" w:rsidR="00ED3C78" w:rsidRPr="00ED3C78" w:rsidRDefault="00ED3C78" w:rsidP="00ED3C78">
            <w:pPr>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Variables</w:t>
            </w:r>
          </w:p>
        </w:tc>
        <w:tc>
          <w:tcPr>
            <w:tcW w:w="3794" w:type="pct"/>
            <w:gridSpan w:val="8"/>
            <w:tcBorders>
              <w:top w:val="nil"/>
              <w:left w:val="nil"/>
              <w:bottom w:val="nil"/>
              <w:right w:val="nil"/>
            </w:tcBorders>
            <w:shd w:val="clear" w:color="000000" w:fill="FFFFFF"/>
            <w:vAlign w:val="center"/>
            <w:hideMark/>
          </w:tcPr>
          <w:p w14:paraId="369F67F3" w14:textId="77777777" w:rsidR="00ED3C78" w:rsidRPr="00ED3C78" w:rsidRDefault="00ED3C78" w:rsidP="00ED3C78">
            <w:pPr>
              <w:rPr>
                <w:rFonts w:ascii="Book Antiqua" w:eastAsia="等线" w:hAnsi="Book Antiqua" w:cs="宋体"/>
                <w:b/>
                <w:bCs/>
                <w:color w:val="000000"/>
                <w:lang w:eastAsia="zh-CN"/>
              </w:rPr>
            </w:pPr>
            <w:r w:rsidRPr="00ED3C78">
              <w:rPr>
                <w:rFonts w:ascii="Book Antiqua" w:eastAsia="等线" w:hAnsi="Book Antiqua" w:cs="宋体"/>
                <w:b/>
                <w:bCs/>
                <w:color w:val="000000"/>
                <w:lang w:eastAsia="zh-CN"/>
              </w:rPr>
              <w:t>Low HGS</w:t>
            </w:r>
          </w:p>
        </w:tc>
      </w:tr>
      <w:tr w:rsidR="00ED3C78" w:rsidRPr="00ED3C78" w14:paraId="5D2616D5" w14:textId="77777777" w:rsidTr="00ED3C78">
        <w:trPr>
          <w:trHeight w:val="320"/>
        </w:trPr>
        <w:tc>
          <w:tcPr>
            <w:tcW w:w="1206" w:type="pct"/>
            <w:vMerge/>
            <w:tcBorders>
              <w:top w:val="nil"/>
              <w:left w:val="nil"/>
              <w:bottom w:val="nil"/>
              <w:right w:val="nil"/>
            </w:tcBorders>
            <w:vAlign w:val="center"/>
            <w:hideMark/>
          </w:tcPr>
          <w:p w14:paraId="35F75272" w14:textId="77777777" w:rsidR="00ED3C78" w:rsidRPr="00ED3C78" w:rsidRDefault="00ED3C78" w:rsidP="00ED3C78">
            <w:pPr>
              <w:rPr>
                <w:rFonts w:ascii="Book Antiqua" w:eastAsia="等线" w:hAnsi="Book Antiqua" w:cs="宋体"/>
                <w:b/>
                <w:bCs/>
                <w:color w:val="000000"/>
                <w:lang w:eastAsia="zh-CN"/>
              </w:rPr>
            </w:pPr>
          </w:p>
        </w:tc>
        <w:tc>
          <w:tcPr>
            <w:tcW w:w="741" w:type="pct"/>
            <w:tcBorders>
              <w:top w:val="nil"/>
              <w:left w:val="nil"/>
              <w:bottom w:val="nil"/>
              <w:right w:val="nil"/>
            </w:tcBorders>
            <w:shd w:val="clear" w:color="000000" w:fill="FFFFFF"/>
            <w:vAlign w:val="center"/>
            <w:hideMark/>
          </w:tcPr>
          <w:p w14:paraId="6C22A000"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 xml:space="preserve">Present </w:t>
            </w:r>
            <w:r w:rsidRPr="00ED3C78">
              <w:rPr>
                <w:rFonts w:ascii="Book Antiqua" w:eastAsia="等线" w:hAnsi="Book Antiqua" w:cs="宋体"/>
                <w:b/>
                <w:bCs/>
                <w:i/>
                <w:iCs/>
                <w:color w:val="000000"/>
                <w:lang w:val="en-GB" w:eastAsia="zh-CN"/>
              </w:rPr>
              <w:t xml:space="preserve">n </w:t>
            </w:r>
            <w:r w:rsidRPr="00ED3C78">
              <w:rPr>
                <w:rFonts w:ascii="Book Antiqua" w:eastAsia="等线" w:hAnsi="Book Antiqua" w:cs="宋体"/>
                <w:b/>
                <w:bCs/>
                <w:color w:val="000000"/>
                <w:lang w:val="en-GB" w:eastAsia="zh-CN"/>
              </w:rPr>
              <w:t>= 22</w:t>
            </w:r>
          </w:p>
        </w:tc>
        <w:tc>
          <w:tcPr>
            <w:tcW w:w="712" w:type="pct"/>
            <w:tcBorders>
              <w:top w:val="nil"/>
              <w:left w:val="nil"/>
              <w:bottom w:val="nil"/>
              <w:right w:val="nil"/>
            </w:tcBorders>
            <w:shd w:val="clear" w:color="000000" w:fill="FFFFFF"/>
            <w:vAlign w:val="center"/>
            <w:hideMark/>
          </w:tcPr>
          <w:p w14:paraId="07610FDF"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 xml:space="preserve">Absent </w:t>
            </w:r>
            <w:r w:rsidRPr="00ED3C78">
              <w:rPr>
                <w:rFonts w:ascii="Book Antiqua" w:eastAsia="等线" w:hAnsi="Book Antiqua" w:cs="宋体"/>
                <w:b/>
                <w:bCs/>
                <w:i/>
                <w:iCs/>
                <w:color w:val="000000"/>
                <w:lang w:val="en-GB" w:eastAsia="zh-CN"/>
              </w:rPr>
              <w:t xml:space="preserve">n </w:t>
            </w:r>
            <w:r w:rsidRPr="00ED3C78">
              <w:rPr>
                <w:rFonts w:ascii="Book Antiqua" w:eastAsia="等线" w:hAnsi="Book Antiqua" w:cs="宋体"/>
                <w:b/>
                <w:bCs/>
                <w:color w:val="000000"/>
                <w:lang w:val="en-GB" w:eastAsia="zh-CN"/>
              </w:rPr>
              <w:t>= 83</w:t>
            </w:r>
          </w:p>
        </w:tc>
        <w:tc>
          <w:tcPr>
            <w:tcW w:w="441" w:type="pct"/>
            <w:tcBorders>
              <w:top w:val="nil"/>
              <w:left w:val="nil"/>
              <w:bottom w:val="nil"/>
              <w:right w:val="nil"/>
            </w:tcBorders>
            <w:shd w:val="clear" w:color="000000" w:fill="FFFFFF"/>
            <w:vAlign w:val="center"/>
            <w:hideMark/>
          </w:tcPr>
          <w:p w14:paraId="31AA98D5"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OR</w:t>
            </w:r>
          </w:p>
        </w:tc>
        <w:tc>
          <w:tcPr>
            <w:tcW w:w="353" w:type="pct"/>
            <w:tcBorders>
              <w:top w:val="nil"/>
              <w:left w:val="nil"/>
              <w:bottom w:val="nil"/>
              <w:right w:val="nil"/>
            </w:tcBorders>
            <w:shd w:val="clear" w:color="000000" w:fill="FFFFFF"/>
            <w:vAlign w:val="center"/>
            <w:hideMark/>
          </w:tcPr>
          <w:p w14:paraId="78B5ED68"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95%CI</w:t>
            </w:r>
          </w:p>
        </w:tc>
        <w:tc>
          <w:tcPr>
            <w:tcW w:w="447" w:type="pct"/>
            <w:tcBorders>
              <w:top w:val="nil"/>
              <w:left w:val="nil"/>
              <w:bottom w:val="nil"/>
              <w:right w:val="nil"/>
            </w:tcBorders>
            <w:shd w:val="clear" w:color="000000" w:fill="FFFFFF"/>
            <w:vAlign w:val="center"/>
            <w:hideMark/>
          </w:tcPr>
          <w:p w14:paraId="76619A4D" w14:textId="77777777" w:rsidR="00ED3C78" w:rsidRPr="00ED3C78" w:rsidRDefault="00ED3C78" w:rsidP="00ED3C78">
            <w:pPr>
              <w:jc w:val="both"/>
              <w:rPr>
                <w:rFonts w:ascii="Book Antiqua" w:eastAsia="等线" w:hAnsi="Book Antiqua" w:cs="宋体"/>
                <w:b/>
                <w:bCs/>
                <w:i/>
                <w:iCs/>
                <w:color w:val="000000"/>
                <w:lang w:eastAsia="zh-CN"/>
              </w:rPr>
            </w:pPr>
            <w:r w:rsidRPr="00ED3C78">
              <w:rPr>
                <w:rFonts w:ascii="Book Antiqua" w:eastAsia="等线" w:hAnsi="Book Antiqua" w:cs="宋体"/>
                <w:b/>
                <w:bCs/>
                <w:i/>
                <w:iCs/>
                <w:color w:val="000000"/>
                <w:lang w:val="en-GB" w:eastAsia="zh-CN"/>
              </w:rPr>
              <w:t>P</w:t>
            </w:r>
            <w:r w:rsidRPr="00ED3C78">
              <w:rPr>
                <w:rFonts w:ascii="Book Antiqua" w:eastAsia="等线" w:hAnsi="Book Antiqua" w:cs="宋体"/>
                <w:b/>
                <w:bCs/>
                <w:color w:val="000000"/>
                <w:lang w:val="en-GB" w:eastAsia="zh-CN"/>
              </w:rPr>
              <w:t xml:space="preserve"> value</w:t>
            </w:r>
          </w:p>
        </w:tc>
        <w:tc>
          <w:tcPr>
            <w:tcW w:w="353" w:type="pct"/>
            <w:tcBorders>
              <w:top w:val="nil"/>
              <w:left w:val="nil"/>
              <w:bottom w:val="nil"/>
              <w:right w:val="nil"/>
            </w:tcBorders>
            <w:shd w:val="clear" w:color="000000" w:fill="FFFFFF"/>
            <w:vAlign w:val="center"/>
            <w:hideMark/>
          </w:tcPr>
          <w:p w14:paraId="19696EFE"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OR</w:t>
            </w:r>
          </w:p>
        </w:tc>
        <w:tc>
          <w:tcPr>
            <w:tcW w:w="441" w:type="pct"/>
            <w:tcBorders>
              <w:top w:val="nil"/>
              <w:left w:val="nil"/>
              <w:bottom w:val="nil"/>
              <w:right w:val="nil"/>
            </w:tcBorders>
            <w:shd w:val="clear" w:color="000000" w:fill="FFFFFF"/>
            <w:vAlign w:val="center"/>
            <w:hideMark/>
          </w:tcPr>
          <w:p w14:paraId="7CD3B2DA"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95%CI</w:t>
            </w:r>
          </w:p>
        </w:tc>
        <w:tc>
          <w:tcPr>
            <w:tcW w:w="306" w:type="pct"/>
            <w:tcBorders>
              <w:top w:val="nil"/>
              <w:left w:val="nil"/>
              <w:bottom w:val="nil"/>
              <w:right w:val="nil"/>
            </w:tcBorders>
            <w:shd w:val="clear" w:color="000000" w:fill="FFFFFF"/>
            <w:vAlign w:val="center"/>
            <w:hideMark/>
          </w:tcPr>
          <w:p w14:paraId="60815851" w14:textId="77777777" w:rsidR="00ED3C78" w:rsidRPr="00ED3C78" w:rsidRDefault="00ED3C78" w:rsidP="00ED3C78">
            <w:pPr>
              <w:jc w:val="both"/>
              <w:rPr>
                <w:rFonts w:ascii="Book Antiqua" w:eastAsia="等线" w:hAnsi="Book Antiqua" w:cs="宋体"/>
                <w:b/>
                <w:bCs/>
                <w:i/>
                <w:iCs/>
                <w:color w:val="000000"/>
                <w:lang w:eastAsia="zh-CN"/>
              </w:rPr>
            </w:pPr>
            <w:r w:rsidRPr="00ED3C78">
              <w:rPr>
                <w:rFonts w:ascii="Book Antiqua" w:eastAsia="等线" w:hAnsi="Book Antiqua" w:cs="宋体"/>
                <w:b/>
                <w:bCs/>
                <w:i/>
                <w:iCs/>
                <w:color w:val="000000"/>
                <w:lang w:val="en-GB" w:eastAsia="zh-CN"/>
              </w:rPr>
              <w:t>P</w:t>
            </w:r>
            <w:r w:rsidRPr="00ED3C78">
              <w:rPr>
                <w:rFonts w:ascii="Book Antiqua" w:eastAsia="等线" w:hAnsi="Book Antiqua" w:cs="宋体"/>
                <w:b/>
                <w:bCs/>
                <w:color w:val="000000"/>
                <w:lang w:val="en-GB" w:eastAsia="zh-CN"/>
              </w:rPr>
              <w:t xml:space="preserve"> value</w:t>
            </w:r>
          </w:p>
        </w:tc>
      </w:tr>
      <w:tr w:rsidR="00ED3C78" w:rsidRPr="00ED3C78" w14:paraId="37A67563" w14:textId="77777777" w:rsidTr="00ED3C78">
        <w:trPr>
          <w:trHeight w:val="620"/>
        </w:trPr>
        <w:tc>
          <w:tcPr>
            <w:tcW w:w="1206" w:type="pct"/>
            <w:tcBorders>
              <w:top w:val="nil"/>
              <w:left w:val="nil"/>
              <w:bottom w:val="nil"/>
              <w:right w:val="nil"/>
            </w:tcBorders>
            <w:shd w:val="clear" w:color="000000" w:fill="FFFFFF"/>
            <w:vAlign w:val="center"/>
            <w:hideMark/>
          </w:tcPr>
          <w:p w14:paraId="1946C971"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 xml:space="preserve">Male/Female </w:t>
            </w:r>
            <w:r w:rsidRPr="00ED3C78">
              <w:rPr>
                <w:rFonts w:ascii="Book Antiqua" w:eastAsia="等线" w:hAnsi="Book Antiqua" w:cs="宋体"/>
                <w:i/>
                <w:iCs/>
                <w:color w:val="000000"/>
                <w:lang w:val="en-GB" w:eastAsia="zh-CN"/>
              </w:rPr>
              <w:t>n</w:t>
            </w:r>
            <w:r w:rsidRPr="00ED3C78">
              <w:rPr>
                <w:rFonts w:ascii="Book Antiqua" w:eastAsia="等线" w:hAnsi="Book Antiqua" w:cs="宋体"/>
                <w:color w:val="000000"/>
                <w:lang w:val="en-GB" w:eastAsia="zh-CN"/>
              </w:rPr>
              <w:t xml:space="preserve"> (%)</w:t>
            </w:r>
          </w:p>
        </w:tc>
        <w:tc>
          <w:tcPr>
            <w:tcW w:w="741" w:type="pct"/>
            <w:tcBorders>
              <w:top w:val="nil"/>
              <w:left w:val="nil"/>
              <w:bottom w:val="nil"/>
              <w:right w:val="nil"/>
            </w:tcBorders>
            <w:shd w:val="clear" w:color="000000" w:fill="FFFFFF"/>
            <w:vAlign w:val="center"/>
            <w:hideMark/>
          </w:tcPr>
          <w:p w14:paraId="4BAAA248"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12 (54.5)/10 (45.5)</w:t>
            </w:r>
          </w:p>
        </w:tc>
        <w:tc>
          <w:tcPr>
            <w:tcW w:w="712" w:type="pct"/>
            <w:tcBorders>
              <w:top w:val="nil"/>
              <w:left w:val="nil"/>
              <w:bottom w:val="nil"/>
              <w:right w:val="nil"/>
            </w:tcBorders>
            <w:shd w:val="clear" w:color="000000" w:fill="FFFFFF"/>
            <w:vAlign w:val="center"/>
            <w:hideMark/>
          </w:tcPr>
          <w:p w14:paraId="6C2080C4"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49 (59.0)/34 (41.0)</w:t>
            </w:r>
          </w:p>
        </w:tc>
        <w:tc>
          <w:tcPr>
            <w:tcW w:w="441" w:type="pct"/>
            <w:tcBorders>
              <w:top w:val="nil"/>
              <w:left w:val="nil"/>
              <w:bottom w:val="nil"/>
              <w:right w:val="nil"/>
            </w:tcBorders>
            <w:shd w:val="clear" w:color="000000" w:fill="FFFFFF"/>
            <w:vAlign w:val="center"/>
            <w:hideMark/>
          </w:tcPr>
          <w:p w14:paraId="35F8CC86"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0.83</w:t>
            </w:r>
          </w:p>
        </w:tc>
        <w:tc>
          <w:tcPr>
            <w:tcW w:w="353" w:type="pct"/>
            <w:tcBorders>
              <w:top w:val="nil"/>
              <w:left w:val="nil"/>
              <w:bottom w:val="nil"/>
              <w:right w:val="nil"/>
            </w:tcBorders>
            <w:shd w:val="clear" w:color="000000" w:fill="FFFFFF"/>
            <w:vAlign w:val="center"/>
            <w:hideMark/>
          </w:tcPr>
          <w:p w14:paraId="24CB0B1F"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0.32-2.14</w:t>
            </w:r>
          </w:p>
        </w:tc>
        <w:tc>
          <w:tcPr>
            <w:tcW w:w="447" w:type="pct"/>
            <w:tcBorders>
              <w:top w:val="nil"/>
              <w:left w:val="nil"/>
              <w:bottom w:val="nil"/>
              <w:right w:val="nil"/>
            </w:tcBorders>
            <w:shd w:val="clear" w:color="000000" w:fill="FFFFFF"/>
            <w:vAlign w:val="center"/>
            <w:hideMark/>
          </w:tcPr>
          <w:p w14:paraId="1C7660F5"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0.7</w:t>
            </w:r>
          </w:p>
        </w:tc>
        <w:tc>
          <w:tcPr>
            <w:tcW w:w="353" w:type="pct"/>
            <w:tcBorders>
              <w:top w:val="nil"/>
              <w:left w:val="nil"/>
              <w:bottom w:val="nil"/>
              <w:right w:val="nil"/>
            </w:tcBorders>
            <w:shd w:val="clear" w:color="000000" w:fill="FFFFFF"/>
            <w:vAlign w:val="center"/>
            <w:hideMark/>
          </w:tcPr>
          <w:p w14:paraId="04724F6E"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c>
          <w:tcPr>
            <w:tcW w:w="441" w:type="pct"/>
            <w:tcBorders>
              <w:top w:val="nil"/>
              <w:left w:val="nil"/>
              <w:bottom w:val="nil"/>
              <w:right w:val="nil"/>
            </w:tcBorders>
            <w:shd w:val="clear" w:color="000000" w:fill="FFFFFF"/>
            <w:vAlign w:val="center"/>
            <w:hideMark/>
          </w:tcPr>
          <w:p w14:paraId="305DD9D2"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c>
          <w:tcPr>
            <w:tcW w:w="306" w:type="pct"/>
            <w:tcBorders>
              <w:top w:val="nil"/>
              <w:left w:val="nil"/>
              <w:bottom w:val="nil"/>
              <w:right w:val="nil"/>
            </w:tcBorders>
            <w:shd w:val="clear" w:color="000000" w:fill="FFFFFF"/>
            <w:vAlign w:val="center"/>
            <w:hideMark/>
          </w:tcPr>
          <w:p w14:paraId="1B7A233C"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r>
      <w:tr w:rsidR="00ED3C78" w:rsidRPr="00ED3C78" w14:paraId="5F9FF9A5" w14:textId="77777777" w:rsidTr="00ED3C78">
        <w:trPr>
          <w:trHeight w:val="310"/>
        </w:trPr>
        <w:tc>
          <w:tcPr>
            <w:tcW w:w="1206" w:type="pct"/>
            <w:tcBorders>
              <w:top w:val="nil"/>
              <w:left w:val="nil"/>
              <w:bottom w:val="nil"/>
              <w:right w:val="nil"/>
            </w:tcBorders>
            <w:shd w:val="clear" w:color="000000" w:fill="FFFFFF"/>
            <w:vAlign w:val="center"/>
            <w:hideMark/>
          </w:tcPr>
          <w:p w14:paraId="07F2207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Age &gt; 50 years</w:t>
            </w:r>
          </w:p>
        </w:tc>
        <w:tc>
          <w:tcPr>
            <w:tcW w:w="741" w:type="pct"/>
            <w:tcBorders>
              <w:top w:val="nil"/>
              <w:left w:val="nil"/>
              <w:bottom w:val="nil"/>
              <w:right w:val="nil"/>
            </w:tcBorders>
            <w:shd w:val="clear" w:color="000000" w:fill="FFFFFF"/>
            <w:vAlign w:val="center"/>
            <w:hideMark/>
          </w:tcPr>
          <w:p w14:paraId="6ED47CB3"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11 (50.0)</w:t>
            </w:r>
          </w:p>
        </w:tc>
        <w:tc>
          <w:tcPr>
            <w:tcW w:w="712" w:type="pct"/>
            <w:tcBorders>
              <w:top w:val="nil"/>
              <w:left w:val="nil"/>
              <w:bottom w:val="nil"/>
              <w:right w:val="nil"/>
            </w:tcBorders>
            <w:shd w:val="clear" w:color="000000" w:fill="FFFFFF"/>
            <w:vAlign w:val="center"/>
            <w:hideMark/>
          </w:tcPr>
          <w:p w14:paraId="68C0C873"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35 (42.2)</w:t>
            </w:r>
          </w:p>
        </w:tc>
        <w:tc>
          <w:tcPr>
            <w:tcW w:w="441" w:type="pct"/>
            <w:tcBorders>
              <w:top w:val="nil"/>
              <w:left w:val="nil"/>
              <w:bottom w:val="nil"/>
              <w:right w:val="nil"/>
            </w:tcBorders>
            <w:shd w:val="clear" w:color="000000" w:fill="FFFFFF"/>
            <w:vAlign w:val="center"/>
            <w:hideMark/>
          </w:tcPr>
          <w:p w14:paraId="46D6D37F"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1.37</w:t>
            </w:r>
          </w:p>
        </w:tc>
        <w:tc>
          <w:tcPr>
            <w:tcW w:w="353" w:type="pct"/>
            <w:tcBorders>
              <w:top w:val="nil"/>
              <w:left w:val="nil"/>
              <w:bottom w:val="nil"/>
              <w:right w:val="nil"/>
            </w:tcBorders>
            <w:shd w:val="clear" w:color="000000" w:fill="FFFFFF"/>
            <w:vAlign w:val="center"/>
            <w:hideMark/>
          </w:tcPr>
          <w:p w14:paraId="3A7C824F"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0.58-3.51</w:t>
            </w:r>
          </w:p>
        </w:tc>
        <w:tc>
          <w:tcPr>
            <w:tcW w:w="447" w:type="pct"/>
            <w:tcBorders>
              <w:top w:val="nil"/>
              <w:left w:val="nil"/>
              <w:bottom w:val="nil"/>
              <w:right w:val="nil"/>
            </w:tcBorders>
            <w:shd w:val="clear" w:color="000000" w:fill="FFFFFF"/>
            <w:vAlign w:val="center"/>
            <w:hideMark/>
          </w:tcPr>
          <w:p w14:paraId="559FDC00"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0.51</w:t>
            </w:r>
          </w:p>
        </w:tc>
        <w:tc>
          <w:tcPr>
            <w:tcW w:w="353" w:type="pct"/>
            <w:tcBorders>
              <w:top w:val="nil"/>
              <w:left w:val="nil"/>
              <w:bottom w:val="nil"/>
              <w:right w:val="nil"/>
            </w:tcBorders>
            <w:shd w:val="clear" w:color="000000" w:fill="FFFFFF"/>
            <w:vAlign w:val="center"/>
            <w:hideMark/>
          </w:tcPr>
          <w:p w14:paraId="70C7DAE4"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c>
          <w:tcPr>
            <w:tcW w:w="441" w:type="pct"/>
            <w:tcBorders>
              <w:top w:val="nil"/>
              <w:left w:val="nil"/>
              <w:bottom w:val="nil"/>
              <w:right w:val="nil"/>
            </w:tcBorders>
            <w:shd w:val="clear" w:color="000000" w:fill="FFFFFF"/>
            <w:vAlign w:val="center"/>
            <w:hideMark/>
          </w:tcPr>
          <w:p w14:paraId="3E255670"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c>
          <w:tcPr>
            <w:tcW w:w="306" w:type="pct"/>
            <w:tcBorders>
              <w:top w:val="nil"/>
              <w:left w:val="nil"/>
              <w:bottom w:val="nil"/>
              <w:right w:val="nil"/>
            </w:tcBorders>
            <w:shd w:val="clear" w:color="000000" w:fill="FFFFFF"/>
            <w:vAlign w:val="center"/>
            <w:hideMark/>
          </w:tcPr>
          <w:p w14:paraId="3971D90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r>
      <w:tr w:rsidR="00ED3C78" w:rsidRPr="00ED3C78" w14:paraId="43E31836" w14:textId="77777777" w:rsidTr="00ED3C78">
        <w:trPr>
          <w:trHeight w:val="370"/>
        </w:trPr>
        <w:tc>
          <w:tcPr>
            <w:tcW w:w="1206" w:type="pct"/>
            <w:tcBorders>
              <w:top w:val="nil"/>
              <w:left w:val="nil"/>
              <w:bottom w:val="nil"/>
              <w:right w:val="nil"/>
            </w:tcBorders>
            <w:shd w:val="clear" w:color="000000" w:fill="FFFFFF"/>
            <w:vAlign w:val="center"/>
            <w:hideMark/>
          </w:tcPr>
          <w:p w14:paraId="173924CE"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High ABSI (m</w:t>
            </w:r>
            <w:r w:rsidRPr="00ED3C78">
              <w:rPr>
                <w:rFonts w:ascii="Book Antiqua" w:eastAsia="等线" w:hAnsi="Book Antiqua" w:cs="宋体"/>
                <w:color w:val="000000"/>
                <w:vertAlign w:val="superscript"/>
                <w:lang w:val="en-GB" w:eastAsia="zh-CN"/>
              </w:rPr>
              <w:t>11/6</w:t>
            </w:r>
            <w:r w:rsidRPr="00ED3C78">
              <w:rPr>
                <w:rFonts w:ascii="Book Antiqua" w:eastAsia="等线" w:hAnsi="Book Antiqua" w:cs="宋体"/>
                <w:color w:val="000000"/>
                <w:lang w:val="en-GB" w:eastAsia="zh-CN"/>
              </w:rPr>
              <w:t>.kg</w:t>
            </w:r>
            <w:r w:rsidRPr="00ED3C78">
              <w:rPr>
                <w:rFonts w:ascii="Book Antiqua" w:eastAsia="等线" w:hAnsi="Book Antiqua" w:cs="宋体"/>
                <w:color w:val="000000"/>
                <w:vertAlign w:val="superscript"/>
                <w:lang w:val="en-GB" w:eastAsia="zh-CN"/>
              </w:rPr>
              <w:t>−2/3</w:t>
            </w:r>
            <w:r w:rsidRPr="00ED3C78">
              <w:rPr>
                <w:rFonts w:ascii="Book Antiqua" w:eastAsia="等线" w:hAnsi="Book Antiqua" w:cs="宋体"/>
                <w:color w:val="000000"/>
                <w:lang w:val="en-GB" w:eastAsia="zh-CN"/>
              </w:rPr>
              <w:t>)</w:t>
            </w:r>
          </w:p>
        </w:tc>
        <w:tc>
          <w:tcPr>
            <w:tcW w:w="741" w:type="pct"/>
            <w:tcBorders>
              <w:top w:val="nil"/>
              <w:left w:val="nil"/>
              <w:bottom w:val="nil"/>
              <w:right w:val="nil"/>
            </w:tcBorders>
            <w:shd w:val="clear" w:color="000000" w:fill="FFFFFF"/>
            <w:vAlign w:val="center"/>
            <w:hideMark/>
          </w:tcPr>
          <w:p w14:paraId="0645C1F7"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10 (45.5)</w:t>
            </w:r>
          </w:p>
        </w:tc>
        <w:tc>
          <w:tcPr>
            <w:tcW w:w="712" w:type="pct"/>
            <w:tcBorders>
              <w:top w:val="nil"/>
              <w:left w:val="nil"/>
              <w:bottom w:val="nil"/>
              <w:right w:val="nil"/>
            </w:tcBorders>
            <w:shd w:val="clear" w:color="000000" w:fill="FFFFFF"/>
            <w:vAlign w:val="center"/>
            <w:hideMark/>
          </w:tcPr>
          <w:p w14:paraId="3D2ECD03"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16 (19.3)</w:t>
            </w:r>
          </w:p>
        </w:tc>
        <w:tc>
          <w:tcPr>
            <w:tcW w:w="441" w:type="pct"/>
            <w:tcBorders>
              <w:top w:val="nil"/>
              <w:left w:val="nil"/>
              <w:bottom w:val="nil"/>
              <w:right w:val="nil"/>
            </w:tcBorders>
            <w:shd w:val="clear" w:color="000000" w:fill="FFFFFF"/>
            <w:vAlign w:val="center"/>
            <w:hideMark/>
          </w:tcPr>
          <w:p w14:paraId="477BD357"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3.49</w:t>
            </w:r>
          </w:p>
        </w:tc>
        <w:tc>
          <w:tcPr>
            <w:tcW w:w="353" w:type="pct"/>
            <w:tcBorders>
              <w:top w:val="nil"/>
              <w:left w:val="nil"/>
              <w:bottom w:val="nil"/>
              <w:right w:val="nil"/>
            </w:tcBorders>
            <w:shd w:val="clear" w:color="000000" w:fill="FFFFFF"/>
            <w:vAlign w:val="center"/>
            <w:hideMark/>
          </w:tcPr>
          <w:p w14:paraId="746795FB"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1.29-9.50</w:t>
            </w:r>
          </w:p>
        </w:tc>
        <w:tc>
          <w:tcPr>
            <w:tcW w:w="447" w:type="pct"/>
            <w:tcBorders>
              <w:top w:val="nil"/>
              <w:left w:val="nil"/>
              <w:bottom w:val="nil"/>
              <w:right w:val="nil"/>
            </w:tcBorders>
            <w:shd w:val="clear" w:color="000000" w:fill="FFFFFF"/>
            <w:vAlign w:val="center"/>
            <w:hideMark/>
          </w:tcPr>
          <w:p w14:paraId="44F1B52B"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0.01</w:t>
            </w:r>
          </w:p>
        </w:tc>
        <w:tc>
          <w:tcPr>
            <w:tcW w:w="353" w:type="pct"/>
            <w:tcBorders>
              <w:top w:val="nil"/>
              <w:left w:val="nil"/>
              <w:bottom w:val="nil"/>
              <w:right w:val="nil"/>
            </w:tcBorders>
            <w:shd w:val="clear" w:color="000000" w:fill="FFFFFF"/>
            <w:vAlign w:val="center"/>
            <w:hideMark/>
          </w:tcPr>
          <w:p w14:paraId="07C01D8C"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3.54</w:t>
            </w:r>
          </w:p>
        </w:tc>
        <w:tc>
          <w:tcPr>
            <w:tcW w:w="441" w:type="pct"/>
            <w:tcBorders>
              <w:top w:val="nil"/>
              <w:left w:val="nil"/>
              <w:bottom w:val="nil"/>
              <w:right w:val="nil"/>
            </w:tcBorders>
            <w:shd w:val="clear" w:color="000000" w:fill="FFFFFF"/>
            <w:vAlign w:val="center"/>
            <w:hideMark/>
          </w:tcPr>
          <w:p w14:paraId="703A3F0D"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1.26-9.89</w:t>
            </w:r>
          </w:p>
        </w:tc>
        <w:tc>
          <w:tcPr>
            <w:tcW w:w="306" w:type="pct"/>
            <w:tcBorders>
              <w:top w:val="nil"/>
              <w:left w:val="nil"/>
              <w:bottom w:val="nil"/>
              <w:right w:val="nil"/>
            </w:tcBorders>
            <w:shd w:val="clear" w:color="000000" w:fill="FFFFFF"/>
            <w:vAlign w:val="center"/>
            <w:hideMark/>
          </w:tcPr>
          <w:p w14:paraId="0591C29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0.02</w:t>
            </w:r>
          </w:p>
        </w:tc>
      </w:tr>
      <w:tr w:rsidR="00ED3C78" w:rsidRPr="00ED3C78" w14:paraId="09585022" w14:textId="77777777" w:rsidTr="00ED3C78">
        <w:trPr>
          <w:trHeight w:val="310"/>
        </w:trPr>
        <w:tc>
          <w:tcPr>
            <w:tcW w:w="1206" w:type="pct"/>
            <w:tcBorders>
              <w:top w:val="nil"/>
              <w:left w:val="nil"/>
              <w:bottom w:val="nil"/>
              <w:right w:val="nil"/>
            </w:tcBorders>
            <w:shd w:val="clear" w:color="000000" w:fill="FFFFFF"/>
            <w:vAlign w:val="center"/>
            <w:hideMark/>
          </w:tcPr>
          <w:p w14:paraId="7A24A508"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Compensated cirrhosis</w:t>
            </w:r>
          </w:p>
        </w:tc>
        <w:tc>
          <w:tcPr>
            <w:tcW w:w="741" w:type="pct"/>
            <w:tcBorders>
              <w:top w:val="nil"/>
              <w:left w:val="nil"/>
              <w:bottom w:val="nil"/>
              <w:right w:val="nil"/>
            </w:tcBorders>
            <w:shd w:val="clear" w:color="000000" w:fill="FFFFFF"/>
            <w:vAlign w:val="center"/>
            <w:hideMark/>
          </w:tcPr>
          <w:p w14:paraId="6ADC26CE"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8 (36.4)</w:t>
            </w:r>
          </w:p>
        </w:tc>
        <w:tc>
          <w:tcPr>
            <w:tcW w:w="712" w:type="pct"/>
            <w:tcBorders>
              <w:top w:val="nil"/>
              <w:left w:val="nil"/>
              <w:bottom w:val="nil"/>
              <w:right w:val="nil"/>
            </w:tcBorders>
            <w:shd w:val="clear" w:color="000000" w:fill="FFFFFF"/>
            <w:vAlign w:val="center"/>
            <w:hideMark/>
          </w:tcPr>
          <w:p w14:paraId="1AC99344"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17 (20.5)</w:t>
            </w:r>
          </w:p>
        </w:tc>
        <w:tc>
          <w:tcPr>
            <w:tcW w:w="441" w:type="pct"/>
            <w:tcBorders>
              <w:top w:val="nil"/>
              <w:left w:val="nil"/>
              <w:bottom w:val="nil"/>
              <w:right w:val="nil"/>
            </w:tcBorders>
            <w:shd w:val="clear" w:color="000000" w:fill="FFFFFF"/>
            <w:vAlign w:val="center"/>
            <w:hideMark/>
          </w:tcPr>
          <w:p w14:paraId="422356DE"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2.22</w:t>
            </w:r>
          </w:p>
        </w:tc>
        <w:tc>
          <w:tcPr>
            <w:tcW w:w="353" w:type="pct"/>
            <w:tcBorders>
              <w:top w:val="nil"/>
              <w:left w:val="nil"/>
              <w:bottom w:val="nil"/>
              <w:right w:val="nil"/>
            </w:tcBorders>
            <w:shd w:val="clear" w:color="000000" w:fill="FFFFFF"/>
            <w:vAlign w:val="center"/>
            <w:hideMark/>
          </w:tcPr>
          <w:p w14:paraId="60C86135"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0.80-6.15</w:t>
            </w:r>
          </w:p>
        </w:tc>
        <w:tc>
          <w:tcPr>
            <w:tcW w:w="447" w:type="pct"/>
            <w:tcBorders>
              <w:top w:val="nil"/>
              <w:left w:val="nil"/>
              <w:bottom w:val="nil"/>
              <w:right w:val="nil"/>
            </w:tcBorders>
            <w:shd w:val="clear" w:color="000000" w:fill="FFFFFF"/>
            <w:vAlign w:val="center"/>
            <w:hideMark/>
          </w:tcPr>
          <w:p w14:paraId="024610F0"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0.12</w:t>
            </w:r>
          </w:p>
        </w:tc>
        <w:tc>
          <w:tcPr>
            <w:tcW w:w="353" w:type="pct"/>
            <w:tcBorders>
              <w:top w:val="nil"/>
              <w:left w:val="nil"/>
              <w:bottom w:val="nil"/>
              <w:right w:val="nil"/>
            </w:tcBorders>
            <w:shd w:val="clear" w:color="000000" w:fill="FFFFFF"/>
            <w:vAlign w:val="center"/>
            <w:hideMark/>
          </w:tcPr>
          <w:p w14:paraId="55048321"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1.45</w:t>
            </w:r>
          </w:p>
        </w:tc>
        <w:tc>
          <w:tcPr>
            <w:tcW w:w="441" w:type="pct"/>
            <w:tcBorders>
              <w:top w:val="nil"/>
              <w:left w:val="nil"/>
              <w:bottom w:val="nil"/>
              <w:right w:val="nil"/>
            </w:tcBorders>
            <w:shd w:val="clear" w:color="000000" w:fill="FFFFFF"/>
            <w:vAlign w:val="center"/>
            <w:hideMark/>
          </w:tcPr>
          <w:p w14:paraId="29276ED2"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0.46-4.55</w:t>
            </w:r>
          </w:p>
        </w:tc>
        <w:tc>
          <w:tcPr>
            <w:tcW w:w="306" w:type="pct"/>
            <w:tcBorders>
              <w:top w:val="nil"/>
              <w:left w:val="nil"/>
              <w:bottom w:val="nil"/>
              <w:right w:val="nil"/>
            </w:tcBorders>
            <w:shd w:val="clear" w:color="000000" w:fill="FFFFFF"/>
            <w:vAlign w:val="center"/>
            <w:hideMark/>
          </w:tcPr>
          <w:p w14:paraId="68D332FF"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0.53</w:t>
            </w:r>
          </w:p>
        </w:tc>
      </w:tr>
      <w:tr w:rsidR="00ED3C78" w:rsidRPr="00ED3C78" w14:paraId="20BC8FA7" w14:textId="77777777" w:rsidTr="00ED3C78">
        <w:trPr>
          <w:trHeight w:val="310"/>
        </w:trPr>
        <w:tc>
          <w:tcPr>
            <w:tcW w:w="1206" w:type="pct"/>
            <w:tcBorders>
              <w:top w:val="nil"/>
              <w:left w:val="nil"/>
              <w:bottom w:val="nil"/>
              <w:right w:val="nil"/>
            </w:tcBorders>
            <w:shd w:val="clear" w:color="000000" w:fill="FFFFFF"/>
            <w:vAlign w:val="center"/>
            <w:hideMark/>
          </w:tcPr>
          <w:p w14:paraId="1C06E69F"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MAFLD</w:t>
            </w:r>
          </w:p>
        </w:tc>
        <w:tc>
          <w:tcPr>
            <w:tcW w:w="741" w:type="pct"/>
            <w:tcBorders>
              <w:top w:val="nil"/>
              <w:left w:val="nil"/>
              <w:bottom w:val="nil"/>
              <w:right w:val="nil"/>
            </w:tcBorders>
            <w:shd w:val="clear" w:color="000000" w:fill="FFFFFF"/>
            <w:vAlign w:val="center"/>
            <w:hideMark/>
          </w:tcPr>
          <w:p w14:paraId="4FCA1310"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10 (45.5)</w:t>
            </w:r>
          </w:p>
        </w:tc>
        <w:tc>
          <w:tcPr>
            <w:tcW w:w="712" w:type="pct"/>
            <w:tcBorders>
              <w:top w:val="nil"/>
              <w:left w:val="nil"/>
              <w:bottom w:val="nil"/>
              <w:right w:val="nil"/>
            </w:tcBorders>
            <w:shd w:val="clear" w:color="000000" w:fill="FFFFFF"/>
            <w:vAlign w:val="center"/>
            <w:hideMark/>
          </w:tcPr>
          <w:p w14:paraId="164A3A96"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19 (22.9)</w:t>
            </w:r>
          </w:p>
        </w:tc>
        <w:tc>
          <w:tcPr>
            <w:tcW w:w="441" w:type="pct"/>
            <w:tcBorders>
              <w:top w:val="nil"/>
              <w:left w:val="nil"/>
              <w:bottom w:val="nil"/>
              <w:right w:val="nil"/>
            </w:tcBorders>
            <w:shd w:val="clear" w:color="000000" w:fill="FFFFFF"/>
            <w:vAlign w:val="center"/>
            <w:hideMark/>
          </w:tcPr>
          <w:p w14:paraId="38B643F1"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2.81</w:t>
            </w:r>
          </w:p>
        </w:tc>
        <w:tc>
          <w:tcPr>
            <w:tcW w:w="353" w:type="pct"/>
            <w:tcBorders>
              <w:top w:val="nil"/>
              <w:left w:val="nil"/>
              <w:bottom w:val="nil"/>
              <w:right w:val="nil"/>
            </w:tcBorders>
            <w:shd w:val="clear" w:color="000000" w:fill="FFFFFF"/>
            <w:vAlign w:val="center"/>
            <w:hideMark/>
          </w:tcPr>
          <w:p w14:paraId="435937E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1.05-7.50</w:t>
            </w:r>
          </w:p>
        </w:tc>
        <w:tc>
          <w:tcPr>
            <w:tcW w:w="447" w:type="pct"/>
            <w:tcBorders>
              <w:top w:val="nil"/>
              <w:left w:val="nil"/>
              <w:bottom w:val="nil"/>
              <w:right w:val="nil"/>
            </w:tcBorders>
            <w:shd w:val="clear" w:color="000000" w:fill="FFFFFF"/>
            <w:vAlign w:val="center"/>
            <w:hideMark/>
          </w:tcPr>
          <w:p w14:paraId="50C2CACC"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0.04</w:t>
            </w:r>
          </w:p>
        </w:tc>
        <w:tc>
          <w:tcPr>
            <w:tcW w:w="353" w:type="pct"/>
            <w:tcBorders>
              <w:top w:val="nil"/>
              <w:left w:val="nil"/>
              <w:bottom w:val="nil"/>
              <w:right w:val="nil"/>
            </w:tcBorders>
            <w:shd w:val="clear" w:color="000000" w:fill="FFFFFF"/>
            <w:vAlign w:val="center"/>
            <w:hideMark/>
          </w:tcPr>
          <w:p w14:paraId="5BEAD630"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2.85</w:t>
            </w:r>
          </w:p>
        </w:tc>
        <w:tc>
          <w:tcPr>
            <w:tcW w:w="441" w:type="pct"/>
            <w:tcBorders>
              <w:top w:val="nil"/>
              <w:left w:val="nil"/>
              <w:bottom w:val="nil"/>
              <w:right w:val="nil"/>
            </w:tcBorders>
            <w:shd w:val="clear" w:color="000000" w:fill="FFFFFF"/>
            <w:vAlign w:val="center"/>
            <w:hideMark/>
          </w:tcPr>
          <w:p w14:paraId="5B27E6B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1.02-7.91</w:t>
            </w:r>
          </w:p>
        </w:tc>
        <w:tc>
          <w:tcPr>
            <w:tcW w:w="306" w:type="pct"/>
            <w:tcBorders>
              <w:top w:val="nil"/>
              <w:left w:val="nil"/>
              <w:bottom w:val="nil"/>
              <w:right w:val="nil"/>
            </w:tcBorders>
            <w:shd w:val="clear" w:color="000000" w:fill="FFFFFF"/>
            <w:vAlign w:val="center"/>
            <w:hideMark/>
          </w:tcPr>
          <w:p w14:paraId="24CB27A4"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0.04</w:t>
            </w:r>
          </w:p>
        </w:tc>
      </w:tr>
      <w:tr w:rsidR="00ED3C78" w:rsidRPr="00ED3C78" w14:paraId="78290F2F" w14:textId="77777777" w:rsidTr="00ED3C78">
        <w:trPr>
          <w:trHeight w:val="310"/>
        </w:trPr>
        <w:tc>
          <w:tcPr>
            <w:tcW w:w="1206" w:type="pct"/>
            <w:tcBorders>
              <w:top w:val="nil"/>
              <w:left w:val="nil"/>
              <w:bottom w:val="nil"/>
              <w:right w:val="nil"/>
            </w:tcBorders>
            <w:shd w:val="clear" w:color="000000" w:fill="FFFFFF"/>
            <w:vAlign w:val="center"/>
            <w:hideMark/>
          </w:tcPr>
          <w:p w14:paraId="7CDFC1AC"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Low IPAQ (&lt; 600 met-min/</w:t>
            </w:r>
            <w:proofErr w:type="spellStart"/>
            <w:r w:rsidRPr="00ED3C78">
              <w:rPr>
                <w:rFonts w:ascii="Book Antiqua" w:eastAsia="等线" w:hAnsi="Book Antiqua" w:cs="宋体"/>
                <w:color w:val="000000"/>
                <w:lang w:val="en-GB" w:eastAsia="zh-CN"/>
              </w:rPr>
              <w:t>wk</w:t>
            </w:r>
            <w:proofErr w:type="spellEnd"/>
            <w:r w:rsidRPr="00ED3C78">
              <w:rPr>
                <w:rFonts w:ascii="Book Antiqua" w:eastAsia="等线" w:hAnsi="Book Antiqua" w:cs="宋体"/>
                <w:color w:val="000000"/>
                <w:lang w:val="en-GB" w:eastAsia="zh-CN"/>
              </w:rPr>
              <w:t>)</w:t>
            </w:r>
          </w:p>
        </w:tc>
        <w:tc>
          <w:tcPr>
            <w:tcW w:w="741" w:type="pct"/>
            <w:tcBorders>
              <w:top w:val="nil"/>
              <w:left w:val="nil"/>
              <w:bottom w:val="nil"/>
              <w:right w:val="nil"/>
            </w:tcBorders>
            <w:shd w:val="clear" w:color="000000" w:fill="FFFFFF"/>
            <w:vAlign w:val="center"/>
            <w:hideMark/>
          </w:tcPr>
          <w:p w14:paraId="2F15D2AE"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13 (59.1)</w:t>
            </w:r>
          </w:p>
        </w:tc>
        <w:tc>
          <w:tcPr>
            <w:tcW w:w="712" w:type="pct"/>
            <w:tcBorders>
              <w:top w:val="nil"/>
              <w:left w:val="nil"/>
              <w:bottom w:val="nil"/>
              <w:right w:val="nil"/>
            </w:tcBorders>
            <w:shd w:val="clear" w:color="000000" w:fill="FFFFFF"/>
            <w:vAlign w:val="center"/>
            <w:hideMark/>
          </w:tcPr>
          <w:p w14:paraId="734025F7"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52 (62.7)</w:t>
            </w:r>
          </w:p>
        </w:tc>
        <w:tc>
          <w:tcPr>
            <w:tcW w:w="441" w:type="pct"/>
            <w:tcBorders>
              <w:top w:val="nil"/>
              <w:left w:val="nil"/>
              <w:bottom w:val="nil"/>
              <w:right w:val="nil"/>
            </w:tcBorders>
            <w:shd w:val="clear" w:color="000000" w:fill="FFFFFF"/>
            <w:vAlign w:val="center"/>
            <w:hideMark/>
          </w:tcPr>
          <w:p w14:paraId="7EFD5CE1"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0.86</w:t>
            </w:r>
          </w:p>
        </w:tc>
        <w:tc>
          <w:tcPr>
            <w:tcW w:w="353" w:type="pct"/>
            <w:tcBorders>
              <w:top w:val="nil"/>
              <w:left w:val="nil"/>
              <w:bottom w:val="nil"/>
              <w:right w:val="nil"/>
            </w:tcBorders>
            <w:shd w:val="clear" w:color="000000" w:fill="FFFFFF"/>
            <w:vAlign w:val="center"/>
            <w:hideMark/>
          </w:tcPr>
          <w:p w14:paraId="58E1102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0.33-2.25</w:t>
            </w:r>
          </w:p>
        </w:tc>
        <w:tc>
          <w:tcPr>
            <w:tcW w:w="447" w:type="pct"/>
            <w:tcBorders>
              <w:top w:val="nil"/>
              <w:left w:val="nil"/>
              <w:bottom w:val="nil"/>
              <w:right w:val="nil"/>
            </w:tcBorders>
            <w:shd w:val="clear" w:color="000000" w:fill="FFFFFF"/>
            <w:vAlign w:val="center"/>
            <w:hideMark/>
          </w:tcPr>
          <w:p w14:paraId="4D35C870"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0.76</w:t>
            </w:r>
          </w:p>
        </w:tc>
        <w:tc>
          <w:tcPr>
            <w:tcW w:w="353" w:type="pct"/>
            <w:tcBorders>
              <w:top w:val="nil"/>
              <w:left w:val="nil"/>
              <w:bottom w:val="nil"/>
              <w:right w:val="nil"/>
            </w:tcBorders>
            <w:shd w:val="clear" w:color="000000" w:fill="FFFFFF"/>
            <w:vAlign w:val="center"/>
            <w:hideMark/>
          </w:tcPr>
          <w:p w14:paraId="23575ED6"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c>
          <w:tcPr>
            <w:tcW w:w="441" w:type="pct"/>
            <w:tcBorders>
              <w:top w:val="nil"/>
              <w:left w:val="nil"/>
              <w:bottom w:val="nil"/>
              <w:right w:val="nil"/>
            </w:tcBorders>
            <w:shd w:val="clear" w:color="000000" w:fill="FFFFFF"/>
            <w:vAlign w:val="center"/>
            <w:hideMark/>
          </w:tcPr>
          <w:p w14:paraId="69DDEBAA"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c>
          <w:tcPr>
            <w:tcW w:w="306" w:type="pct"/>
            <w:tcBorders>
              <w:top w:val="nil"/>
              <w:left w:val="nil"/>
              <w:bottom w:val="nil"/>
              <w:right w:val="nil"/>
            </w:tcBorders>
            <w:shd w:val="clear" w:color="000000" w:fill="FFFFFF"/>
            <w:vAlign w:val="center"/>
            <w:hideMark/>
          </w:tcPr>
          <w:p w14:paraId="01A6D43E"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w:t>
            </w:r>
          </w:p>
        </w:tc>
      </w:tr>
      <w:tr w:rsidR="00ED3C78" w:rsidRPr="00ED3C78" w14:paraId="5D8A8AC8" w14:textId="77777777" w:rsidTr="00ED3C78">
        <w:trPr>
          <w:trHeight w:val="620"/>
        </w:trPr>
        <w:tc>
          <w:tcPr>
            <w:tcW w:w="1206" w:type="pct"/>
            <w:tcBorders>
              <w:top w:val="nil"/>
              <w:left w:val="nil"/>
              <w:bottom w:val="nil"/>
              <w:right w:val="nil"/>
            </w:tcBorders>
            <w:shd w:val="clear" w:color="000000" w:fill="FFFFFF"/>
            <w:vAlign w:val="center"/>
            <w:hideMark/>
          </w:tcPr>
          <w:p w14:paraId="5A3874E9"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Polypharmacy</w:t>
            </w:r>
            <w:r w:rsidRPr="00ED3C78">
              <w:rPr>
                <w:rFonts w:ascii="Book Antiqua" w:eastAsia="等线" w:hAnsi="Book Antiqua" w:cs="宋体"/>
                <w:color w:val="000000"/>
                <w:vertAlign w:val="superscript"/>
                <w:lang w:val="en-GB" w:eastAsia="zh-CN"/>
              </w:rPr>
              <w:t>1</w:t>
            </w:r>
          </w:p>
        </w:tc>
        <w:tc>
          <w:tcPr>
            <w:tcW w:w="741" w:type="pct"/>
            <w:tcBorders>
              <w:top w:val="nil"/>
              <w:left w:val="nil"/>
              <w:bottom w:val="nil"/>
              <w:right w:val="nil"/>
            </w:tcBorders>
            <w:shd w:val="clear" w:color="000000" w:fill="FFFFFF"/>
            <w:vAlign w:val="center"/>
            <w:hideMark/>
          </w:tcPr>
          <w:p w14:paraId="42E9F72B"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5 (22.7)</w:t>
            </w:r>
          </w:p>
        </w:tc>
        <w:tc>
          <w:tcPr>
            <w:tcW w:w="712" w:type="pct"/>
            <w:tcBorders>
              <w:top w:val="nil"/>
              <w:left w:val="nil"/>
              <w:bottom w:val="nil"/>
              <w:right w:val="nil"/>
            </w:tcBorders>
            <w:shd w:val="clear" w:color="000000" w:fill="FFFFFF"/>
            <w:vAlign w:val="center"/>
            <w:hideMark/>
          </w:tcPr>
          <w:p w14:paraId="24BC155F"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5 (6.0)</w:t>
            </w:r>
          </w:p>
        </w:tc>
        <w:tc>
          <w:tcPr>
            <w:tcW w:w="441" w:type="pct"/>
            <w:tcBorders>
              <w:top w:val="nil"/>
              <w:left w:val="nil"/>
              <w:bottom w:val="nil"/>
              <w:right w:val="nil"/>
            </w:tcBorders>
            <w:shd w:val="clear" w:color="000000" w:fill="FFFFFF"/>
            <w:vAlign w:val="center"/>
            <w:hideMark/>
          </w:tcPr>
          <w:p w14:paraId="5E8CB4CD"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4.59</w:t>
            </w:r>
          </w:p>
        </w:tc>
        <w:tc>
          <w:tcPr>
            <w:tcW w:w="353" w:type="pct"/>
            <w:tcBorders>
              <w:top w:val="nil"/>
              <w:left w:val="nil"/>
              <w:bottom w:val="nil"/>
              <w:right w:val="nil"/>
            </w:tcBorders>
            <w:shd w:val="clear" w:color="000000" w:fill="FFFFFF"/>
            <w:vAlign w:val="center"/>
            <w:hideMark/>
          </w:tcPr>
          <w:p w14:paraId="57010DC3"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1.19-17.63</w:t>
            </w:r>
          </w:p>
        </w:tc>
        <w:tc>
          <w:tcPr>
            <w:tcW w:w="447" w:type="pct"/>
            <w:tcBorders>
              <w:top w:val="nil"/>
              <w:left w:val="nil"/>
              <w:bottom w:val="nil"/>
              <w:right w:val="nil"/>
            </w:tcBorders>
            <w:shd w:val="clear" w:color="000000" w:fill="FFFFFF"/>
            <w:vAlign w:val="center"/>
            <w:hideMark/>
          </w:tcPr>
          <w:p w14:paraId="5E79E441"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0.02</w:t>
            </w:r>
          </w:p>
        </w:tc>
        <w:tc>
          <w:tcPr>
            <w:tcW w:w="353" w:type="pct"/>
            <w:tcBorders>
              <w:top w:val="nil"/>
              <w:left w:val="nil"/>
              <w:bottom w:val="nil"/>
              <w:right w:val="nil"/>
            </w:tcBorders>
            <w:shd w:val="clear" w:color="000000" w:fill="FFFFFF"/>
            <w:vAlign w:val="center"/>
            <w:hideMark/>
          </w:tcPr>
          <w:p w14:paraId="05367978"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3.13</w:t>
            </w:r>
          </w:p>
        </w:tc>
        <w:tc>
          <w:tcPr>
            <w:tcW w:w="441" w:type="pct"/>
            <w:tcBorders>
              <w:top w:val="nil"/>
              <w:left w:val="nil"/>
              <w:bottom w:val="nil"/>
              <w:right w:val="nil"/>
            </w:tcBorders>
            <w:shd w:val="clear" w:color="000000" w:fill="FFFFFF"/>
            <w:vAlign w:val="center"/>
            <w:hideMark/>
          </w:tcPr>
          <w:p w14:paraId="15DE9AA2"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0.74-13.22</w:t>
            </w:r>
          </w:p>
        </w:tc>
        <w:tc>
          <w:tcPr>
            <w:tcW w:w="306" w:type="pct"/>
            <w:tcBorders>
              <w:top w:val="nil"/>
              <w:left w:val="nil"/>
              <w:bottom w:val="nil"/>
              <w:right w:val="nil"/>
            </w:tcBorders>
            <w:shd w:val="clear" w:color="000000" w:fill="FFFFFF"/>
            <w:vAlign w:val="center"/>
            <w:hideMark/>
          </w:tcPr>
          <w:p w14:paraId="17DEE882"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0.12</w:t>
            </w:r>
          </w:p>
        </w:tc>
      </w:tr>
      <w:tr w:rsidR="00ED3C78" w:rsidRPr="00ED3C78" w14:paraId="10DE2376" w14:textId="77777777" w:rsidTr="00ED3C78">
        <w:trPr>
          <w:trHeight w:val="310"/>
        </w:trPr>
        <w:tc>
          <w:tcPr>
            <w:tcW w:w="1206" w:type="pct"/>
            <w:vMerge w:val="restart"/>
            <w:tcBorders>
              <w:top w:val="nil"/>
              <w:left w:val="nil"/>
              <w:bottom w:val="nil"/>
              <w:right w:val="nil"/>
            </w:tcBorders>
            <w:shd w:val="clear" w:color="000000" w:fill="FFFFFF"/>
            <w:vAlign w:val="center"/>
            <w:hideMark/>
          </w:tcPr>
          <w:p w14:paraId="26FB0668" w14:textId="77777777" w:rsidR="00ED3C78" w:rsidRPr="00ED3C78" w:rsidRDefault="00ED3C78" w:rsidP="00ED3C78">
            <w:pPr>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Variables</w:t>
            </w:r>
          </w:p>
        </w:tc>
        <w:tc>
          <w:tcPr>
            <w:tcW w:w="3794" w:type="pct"/>
            <w:gridSpan w:val="8"/>
            <w:tcBorders>
              <w:top w:val="nil"/>
              <w:left w:val="nil"/>
              <w:bottom w:val="nil"/>
              <w:right w:val="nil"/>
            </w:tcBorders>
            <w:shd w:val="clear" w:color="auto" w:fill="auto"/>
            <w:noWrap/>
            <w:vAlign w:val="bottom"/>
            <w:hideMark/>
          </w:tcPr>
          <w:p w14:paraId="07317EE7" w14:textId="77777777" w:rsidR="00ED3C78" w:rsidRPr="00ED3C78" w:rsidRDefault="00ED3C78" w:rsidP="00ED3C78">
            <w:pPr>
              <w:rPr>
                <w:rFonts w:ascii="Book Antiqua" w:eastAsia="等线" w:hAnsi="Book Antiqua" w:cs="宋体"/>
                <w:b/>
                <w:bCs/>
                <w:color w:val="000000"/>
                <w:lang w:eastAsia="zh-CN"/>
              </w:rPr>
            </w:pPr>
            <w:r w:rsidRPr="00ED3C78">
              <w:rPr>
                <w:rFonts w:ascii="Book Antiqua" w:eastAsia="等线" w:hAnsi="Book Antiqua" w:cs="宋体"/>
                <w:b/>
                <w:bCs/>
                <w:color w:val="000000"/>
                <w:lang w:eastAsia="zh-CN"/>
              </w:rPr>
              <w:t>Low physical performance</w:t>
            </w:r>
          </w:p>
        </w:tc>
      </w:tr>
      <w:tr w:rsidR="00ED3C78" w:rsidRPr="00ED3C78" w14:paraId="5632BC40" w14:textId="77777777" w:rsidTr="00ED3C78">
        <w:trPr>
          <w:trHeight w:val="320"/>
        </w:trPr>
        <w:tc>
          <w:tcPr>
            <w:tcW w:w="1206" w:type="pct"/>
            <w:vMerge/>
            <w:tcBorders>
              <w:top w:val="nil"/>
              <w:left w:val="nil"/>
              <w:bottom w:val="nil"/>
              <w:right w:val="nil"/>
            </w:tcBorders>
            <w:vAlign w:val="center"/>
            <w:hideMark/>
          </w:tcPr>
          <w:p w14:paraId="35031A8B" w14:textId="77777777" w:rsidR="00ED3C78" w:rsidRPr="00ED3C78" w:rsidRDefault="00ED3C78" w:rsidP="00ED3C78">
            <w:pPr>
              <w:rPr>
                <w:rFonts w:ascii="Book Antiqua" w:eastAsia="等线" w:hAnsi="Book Antiqua" w:cs="宋体"/>
                <w:b/>
                <w:bCs/>
                <w:color w:val="000000"/>
                <w:lang w:eastAsia="zh-CN"/>
              </w:rPr>
            </w:pPr>
          </w:p>
        </w:tc>
        <w:tc>
          <w:tcPr>
            <w:tcW w:w="741" w:type="pct"/>
            <w:tcBorders>
              <w:top w:val="nil"/>
              <w:left w:val="nil"/>
              <w:bottom w:val="nil"/>
              <w:right w:val="nil"/>
            </w:tcBorders>
            <w:shd w:val="clear" w:color="000000" w:fill="FFFFFF"/>
            <w:vAlign w:val="center"/>
            <w:hideMark/>
          </w:tcPr>
          <w:p w14:paraId="531E1492"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 xml:space="preserve">Present </w:t>
            </w:r>
            <w:r w:rsidRPr="00ED3C78">
              <w:rPr>
                <w:rFonts w:ascii="Book Antiqua" w:eastAsia="等线" w:hAnsi="Book Antiqua" w:cs="宋体"/>
                <w:b/>
                <w:bCs/>
                <w:i/>
                <w:iCs/>
                <w:color w:val="000000"/>
                <w:lang w:val="en-GB" w:eastAsia="zh-CN"/>
              </w:rPr>
              <w:t xml:space="preserve">n </w:t>
            </w:r>
            <w:r w:rsidRPr="00ED3C78">
              <w:rPr>
                <w:rFonts w:ascii="Book Antiqua" w:eastAsia="等线" w:hAnsi="Book Antiqua" w:cs="宋体"/>
                <w:b/>
                <w:bCs/>
                <w:color w:val="000000"/>
                <w:lang w:val="en-GB" w:eastAsia="zh-CN"/>
              </w:rPr>
              <w:t>= 31</w:t>
            </w:r>
          </w:p>
        </w:tc>
        <w:tc>
          <w:tcPr>
            <w:tcW w:w="712" w:type="pct"/>
            <w:tcBorders>
              <w:top w:val="nil"/>
              <w:left w:val="nil"/>
              <w:bottom w:val="nil"/>
              <w:right w:val="nil"/>
            </w:tcBorders>
            <w:shd w:val="clear" w:color="000000" w:fill="FFFFFF"/>
            <w:vAlign w:val="center"/>
            <w:hideMark/>
          </w:tcPr>
          <w:p w14:paraId="44080938"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 xml:space="preserve">Absent </w:t>
            </w:r>
            <w:r w:rsidRPr="00ED3C78">
              <w:rPr>
                <w:rFonts w:ascii="Book Antiqua" w:eastAsia="等线" w:hAnsi="Book Antiqua" w:cs="宋体"/>
                <w:b/>
                <w:bCs/>
                <w:i/>
                <w:iCs/>
                <w:color w:val="000000"/>
                <w:lang w:val="en-GB" w:eastAsia="zh-CN"/>
              </w:rPr>
              <w:t xml:space="preserve">n </w:t>
            </w:r>
            <w:r w:rsidRPr="00ED3C78">
              <w:rPr>
                <w:rFonts w:ascii="Book Antiqua" w:eastAsia="等线" w:hAnsi="Book Antiqua" w:cs="宋体"/>
                <w:b/>
                <w:bCs/>
                <w:color w:val="000000"/>
                <w:lang w:val="en-GB" w:eastAsia="zh-CN"/>
              </w:rPr>
              <w:t>= 74</w:t>
            </w:r>
          </w:p>
        </w:tc>
        <w:tc>
          <w:tcPr>
            <w:tcW w:w="441" w:type="pct"/>
            <w:tcBorders>
              <w:top w:val="nil"/>
              <w:left w:val="nil"/>
              <w:bottom w:val="nil"/>
              <w:right w:val="nil"/>
            </w:tcBorders>
            <w:shd w:val="clear" w:color="000000" w:fill="FFFFFF"/>
            <w:vAlign w:val="center"/>
            <w:hideMark/>
          </w:tcPr>
          <w:p w14:paraId="03567D91"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OR</w:t>
            </w:r>
          </w:p>
        </w:tc>
        <w:tc>
          <w:tcPr>
            <w:tcW w:w="353" w:type="pct"/>
            <w:tcBorders>
              <w:top w:val="nil"/>
              <w:left w:val="nil"/>
              <w:bottom w:val="nil"/>
              <w:right w:val="nil"/>
            </w:tcBorders>
            <w:shd w:val="clear" w:color="000000" w:fill="FFFFFF"/>
            <w:vAlign w:val="center"/>
            <w:hideMark/>
          </w:tcPr>
          <w:p w14:paraId="281BDD73"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95%CI</w:t>
            </w:r>
          </w:p>
        </w:tc>
        <w:tc>
          <w:tcPr>
            <w:tcW w:w="447" w:type="pct"/>
            <w:tcBorders>
              <w:top w:val="nil"/>
              <w:left w:val="nil"/>
              <w:bottom w:val="nil"/>
              <w:right w:val="nil"/>
            </w:tcBorders>
            <w:shd w:val="clear" w:color="000000" w:fill="FFFFFF"/>
            <w:vAlign w:val="center"/>
            <w:hideMark/>
          </w:tcPr>
          <w:p w14:paraId="500B39FA" w14:textId="77777777" w:rsidR="00ED3C78" w:rsidRPr="00ED3C78" w:rsidRDefault="00ED3C78" w:rsidP="00ED3C78">
            <w:pPr>
              <w:jc w:val="both"/>
              <w:rPr>
                <w:rFonts w:ascii="Book Antiqua" w:eastAsia="等线" w:hAnsi="Book Antiqua" w:cs="宋体"/>
                <w:b/>
                <w:bCs/>
                <w:i/>
                <w:iCs/>
                <w:color w:val="000000"/>
                <w:lang w:eastAsia="zh-CN"/>
              </w:rPr>
            </w:pPr>
            <w:r w:rsidRPr="00ED3C78">
              <w:rPr>
                <w:rFonts w:ascii="Book Antiqua" w:eastAsia="等线" w:hAnsi="Book Antiqua" w:cs="宋体"/>
                <w:b/>
                <w:bCs/>
                <w:i/>
                <w:iCs/>
                <w:color w:val="000000"/>
                <w:lang w:val="en-GB" w:eastAsia="zh-CN"/>
              </w:rPr>
              <w:t>P</w:t>
            </w:r>
            <w:r w:rsidRPr="00ED3C78">
              <w:rPr>
                <w:rFonts w:ascii="Book Antiqua" w:eastAsia="等线" w:hAnsi="Book Antiqua" w:cs="宋体"/>
                <w:b/>
                <w:bCs/>
                <w:color w:val="000000"/>
                <w:lang w:val="en-GB" w:eastAsia="zh-CN"/>
              </w:rPr>
              <w:t xml:space="preserve"> value</w:t>
            </w:r>
          </w:p>
        </w:tc>
        <w:tc>
          <w:tcPr>
            <w:tcW w:w="353" w:type="pct"/>
            <w:tcBorders>
              <w:top w:val="nil"/>
              <w:left w:val="nil"/>
              <w:bottom w:val="nil"/>
              <w:right w:val="nil"/>
            </w:tcBorders>
            <w:shd w:val="clear" w:color="000000" w:fill="FFFFFF"/>
            <w:vAlign w:val="center"/>
            <w:hideMark/>
          </w:tcPr>
          <w:p w14:paraId="59BC044F"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OR</w:t>
            </w:r>
          </w:p>
        </w:tc>
        <w:tc>
          <w:tcPr>
            <w:tcW w:w="441" w:type="pct"/>
            <w:tcBorders>
              <w:top w:val="nil"/>
              <w:left w:val="nil"/>
              <w:bottom w:val="nil"/>
              <w:right w:val="nil"/>
            </w:tcBorders>
            <w:shd w:val="clear" w:color="000000" w:fill="FFFFFF"/>
            <w:vAlign w:val="center"/>
            <w:hideMark/>
          </w:tcPr>
          <w:p w14:paraId="1CFE3866" w14:textId="77777777" w:rsidR="00ED3C78" w:rsidRPr="00ED3C78" w:rsidRDefault="00ED3C78" w:rsidP="00ED3C78">
            <w:pPr>
              <w:jc w:val="both"/>
              <w:rPr>
                <w:rFonts w:ascii="Book Antiqua" w:eastAsia="等线" w:hAnsi="Book Antiqua" w:cs="宋体"/>
                <w:b/>
                <w:bCs/>
                <w:color w:val="000000"/>
                <w:lang w:eastAsia="zh-CN"/>
              </w:rPr>
            </w:pPr>
            <w:r w:rsidRPr="00ED3C78">
              <w:rPr>
                <w:rFonts w:ascii="Book Antiqua" w:eastAsia="等线" w:hAnsi="Book Antiqua" w:cs="宋体"/>
                <w:b/>
                <w:bCs/>
                <w:color w:val="000000"/>
                <w:lang w:val="en-GB" w:eastAsia="zh-CN"/>
              </w:rPr>
              <w:t>95%CI</w:t>
            </w:r>
          </w:p>
        </w:tc>
        <w:tc>
          <w:tcPr>
            <w:tcW w:w="306" w:type="pct"/>
            <w:tcBorders>
              <w:top w:val="nil"/>
              <w:left w:val="nil"/>
              <w:bottom w:val="nil"/>
              <w:right w:val="nil"/>
            </w:tcBorders>
            <w:shd w:val="clear" w:color="000000" w:fill="FFFFFF"/>
            <w:vAlign w:val="center"/>
            <w:hideMark/>
          </w:tcPr>
          <w:p w14:paraId="5FC65188" w14:textId="77777777" w:rsidR="00ED3C78" w:rsidRPr="00ED3C78" w:rsidRDefault="00ED3C78" w:rsidP="00ED3C78">
            <w:pPr>
              <w:jc w:val="both"/>
              <w:rPr>
                <w:rFonts w:ascii="Book Antiqua" w:eastAsia="等线" w:hAnsi="Book Antiqua" w:cs="宋体"/>
                <w:b/>
                <w:bCs/>
                <w:i/>
                <w:iCs/>
                <w:color w:val="000000"/>
                <w:lang w:eastAsia="zh-CN"/>
              </w:rPr>
            </w:pPr>
            <w:r w:rsidRPr="00ED3C78">
              <w:rPr>
                <w:rFonts w:ascii="Book Antiqua" w:eastAsia="等线" w:hAnsi="Book Antiqua" w:cs="宋体"/>
                <w:b/>
                <w:bCs/>
                <w:i/>
                <w:iCs/>
                <w:color w:val="000000"/>
                <w:lang w:val="en-GB" w:eastAsia="zh-CN"/>
              </w:rPr>
              <w:t>P</w:t>
            </w:r>
            <w:r w:rsidRPr="00ED3C78">
              <w:rPr>
                <w:rFonts w:ascii="Book Antiqua" w:eastAsia="等线" w:hAnsi="Book Antiqua" w:cs="宋体"/>
                <w:b/>
                <w:bCs/>
                <w:color w:val="000000"/>
                <w:lang w:val="en-GB" w:eastAsia="zh-CN"/>
              </w:rPr>
              <w:t xml:space="preserve"> value</w:t>
            </w:r>
          </w:p>
        </w:tc>
      </w:tr>
      <w:tr w:rsidR="00ED3C78" w:rsidRPr="00ED3C78" w14:paraId="1E13EE52" w14:textId="77777777" w:rsidTr="00ED3C78">
        <w:trPr>
          <w:trHeight w:val="320"/>
        </w:trPr>
        <w:tc>
          <w:tcPr>
            <w:tcW w:w="1206" w:type="pct"/>
            <w:tcBorders>
              <w:top w:val="nil"/>
              <w:left w:val="nil"/>
              <w:bottom w:val="nil"/>
              <w:right w:val="nil"/>
            </w:tcBorders>
            <w:shd w:val="clear" w:color="000000" w:fill="FFFFFF"/>
            <w:vAlign w:val="center"/>
            <w:hideMark/>
          </w:tcPr>
          <w:p w14:paraId="736CC807"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lastRenderedPageBreak/>
              <w:t xml:space="preserve">Male/Female </w:t>
            </w:r>
            <w:r w:rsidRPr="00ED3C78">
              <w:rPr>
                <w:rFonts w:ascii="Book Antiqua" w:eastAsia="等线" w:hAnsi="Book Antiqua" w:cs="宋体"/>
                <w:i/>
                <w:iCs/>
                <w:color w:val="000000"/>
                <w:lang w:val="en-GB" w:eastAsia="zh-CN"/>
              </w:rPr>
              <w:t>n</w:t>
            </w:r>
            <w:r w:rsidRPr="00ED3C78">
              <w:rPr>
                <w:rFonts w:ascii="Book Antiqua" w:eastAsia="等线" w:hAnsi="Book Antiqua" w:cs="宋体"/>
                <w:color w:val="000000"/>
                <w:lang w:val="en-GB" w:eastAsia="zh-CN"/>
              </w:rPr>
              <w:t xml:space="preserve"> (%)</w:t>
            </w:r>
          </w:p>
        </w:tc>
        <w:tc>
          <w:tcPr>
            <w:tcW w:w="741" w:type="pct"/>
            <w:tcBorders>
              <w:top w:val="nil"/>
              <w:left w:val="nil"/>
              <w:bottom w:val="nil"/>
              <w:right w:val="nil"/>
            </w:tcBorders>
            <w:shd w:val="clear" w:color="000000" w:fill="FFFFFF"/>
            <w:vAlign w:val="center"/>
            <w:hideMark/>
          </w:tcPr>
          <w:p w14:paraId="2F429A26"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17 (54.8)/14 (45.2)</w:t>
            </w:r>
          </w:p>
        </w:tc>
        <w:tc>
          <w:tcPr>
            <w:tcW w:w="712" w:type="pct"/>
            <w:tcBorders>
              <w:top w:val="nil"/>
              <w:left w:val="nil"/>
              <w:bottom w:val="nil"/>
              <w:right w:val="nil"/>
            </w:tcBorders>
            <w:shd w:val="clear" w:color="000000" w:fill="FFFFFF"/>
            <w:vAlign w:val="center"/>
            <w:hideMark/>
          </w:tcPr>
          <w:p w14:paraId="292062F9"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44 (59.5)/30 (40.5)</w:t>
            </w:r>
          </w:p>
        </w:tc>
        <w:tc>
          <w:tcPr>
            <w:tcW w:w="441" w:type="pct"/>
            <w:tcBorders>
              <w:top w:val="nil"/>
              <w:left w:val="nil"/>
              <w:bottom w:val="nil"/>
              <w:right w:val="nil"/>
            </w:tcBorders>
            <w:shd w:val="clear" w:color="000000" w:fill="FFFFFF"/>
            <w:vAlign w:val="center"/>
            <w:hideMark/>
          </w:tcPr>
          <w:p w14:paraId="5A81A2A7"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0.83</w:t>
            </w:r>
          </w:p>
        </w:tc>
        <w:tc>
          <w:tcPr>
            <w:tcW w:w="353" w:type="pct"/>
            <w:tcBorders>
              <w:top w:val="nil"/>
              <w:left w:val="nil"/>
              <w:bottom w:val="nil"/>
              <w:right w:val="nil"/>
            </w:tcBorders>
            <w:shd w:val="clear" w:color="000000" w:fill="FFFFFF"/>
            <w:vAlign w:val="center"/>
            <w:hideMark/>
          </w:tcPr>
          <w:p w14:paraId="3A49C359"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0.36-1.93</w:t>
            </w:r>
          </w:p>
        </w:tc>
        <w:tc>
          <w:tcPr>
            <w:tcW w:w="447" w:type="pct"/>
            <w:tcBorders>
              <w:top w:val="nil"/>
              <w:left w:val="nil"/>
              <w:bottom w:val="nil"/>
              <w:right w:val="nil"/>
            </w:tcBorders>
            <w:shd w:val="clear" w:color="000000" w:fill="FFFFFF"/>
            <w:vAlign w:val="center"/>
            <w:hideMark/>
          </w:tcPr>
          <w:p w14:paraId="3AD80FA3"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0.66</w:t>
            </w:r>
          </w:p>
        </w:tc>
        <w:tc>
          <w:tcPr>
            <w:tcW w:w="353" w:type="pct"/>
            <w:tcBorders>
              <w:top w:val="nil"/>
              <w:left w:val="nil"/>
              <w:bottom w:val="nil"/>
              <w:right w:val="nil"/>
            </w:tcBorders>
            <w:shd w:val="clear" w:color="000000" w:fill="FFFFFF"/>
            <w:vAlign w:val="center"/>
            <w:hideMark/>
          </w:tcPr>
          <w:p w14:paraId="0DDCC60C"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c>
          <w:tcPr>
            <w:tcW w:w="441" w:type="pct"/>
            <w:tcBorders>
              <w:top w:val="nil"/>
              <w:left w:val="nil"/>
              <w:bottom w:val="nil"/>
              <w:right w:val="nil"/>
            </w:tcBorders>
            <w:shd w:val="clear" w:color="000000" w:fill="FFFFFF"/>
            <w:vAlign w:val="center"/>
            <w:hideMark/>
          </w:tcPr>
          <w:p w14:paraId="69A66810"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c>
          <w:tcPr>
            <w:tcW w:w="306" w:type="pct"/>
            <w:tcBorders>
              <w:top w:val="nil"/>
              <w:left w:val="nil"/>
              <w:bottom w:val="nil"/>
              <w:right w:val="nil"/>
            </w:tcBorders>
            <w:shd w:val="clear" w:color="000000" w:fill="FFFFFF"/>
            <w:vAlign w:val="center"/>
            <w:hideMark/>
          </w:tcPr>
          <w:p w14:paraId="2FF32660"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r>
      <w:tr w:rsidR="00ED3C78" w:rsidRPr="00ED3C78" w14:paraId="73C9F969" w14:textId="77777777" w:rsidTr="00ED3C78">
        <w:trPr>
          <w:trHeight w:val="310"/>
        </w:trPr>
        <w:tc>
          <w:tcPr>
            <w:tcW w:w="1206" w:type="pct"/>
            <w:tcBorders>
              <w:top w:val="nil"/>
              <w:left w:val="nil"/>
              <w:bottom w:val="nil"/>
              <w:right w:val="nil"/>
            </w:tcBorders>
            <w:shd w:val="clear" w:color="000000" w:fill="FFFFFF"/>
            <w:vAlign w:val="center"/>
            <w:hideMark/>
          </w:tcPr>
          <w:p w14:paraId="7DAA712A"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Age &gt; 50 years</w:t>
            </w:r>
          </w:p>
        </w:tc>
        <w:tc>
          <w:tcPr>
            <w:tcW w:w="741" w:type="pct"/>
            <w:tcBorders>
              <w:top w:val="nil"/>
              <w:left w:val="nil"/>
              <w:bottom w:val="nil"/>
              <w:right w:val="nil"/>
            </w:tcBorders>
            <w:shd w:val="clear" w:color="000000" w:fill="FFFFFF"/>
            <w:vAlign w:val="center"/>
            <w:hideMark/>
          </w:tcPr>
          <w:p w14:paraId="0EC44D00"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21 (67.7)</w:t>
            </w:r>
          </w:p>
        </w:tc>
        <w:tc>
          <w:tcPr>
            <w:tcW w:w="712" w:type="pct"/>
            <w:tcBorders>
              <w:top w:val="nil"/>
              <w:left w:val="nil"/>
              <w:bottom w:val="nil"/>
              <w:right w:val="nil"/>
            </w:tcBorders>
            <w:shd w:val="clear" w:color="000000" w:fill="FFFFFF"/>
            <w:vAlign w:val="center"/>
            <w:hideMark/>
          </w:tcPr>
          <w:p w14:paraId="1BCAAC7A"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61 (82.4)</w:t>
            </w:r>
          </w:p>
        </w:tc>
        <w:tc>
          <w:tcPr>
            <w:tcW w:w="441" w:type="pct"/>
            <w:tcBorders>
              <w:top w:val="nil"/>
              <w:left w:val="nil"/>
              <w:bottom w:val="nil"/>
              <w:right w:val="nil"/>
            </w:tcBorders>
            <w:shd w:val="clear" w:color="000000" w:fill="FFFFFF"/>
            <w:vAlign w:val="center"/>
            <w:hideMark/>
          </w:tcPr>
          <w:p w14:paraId="494795FE"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0.45</w:t>
            </w:r>
          </w:p>
        </w:tc>
        <w:tc>
          <w:tcPr>
            <w:tcW w:w="353" w:type="pct"/>
            <w:tcBorders>
              <w:top w:val="nil"/>
              <w:left w:val="nil"/>
              <w:bottom w:val="nil"/>
              <w:right w:val="nil"/>
            </w:tcBorders>
            <w:shd w:val="clear" w:color="000000" w:fill="FFFFFF"/>
            <w:vAlign w:val="center"/>
            <w:hideMark/>
          </w:tcPr>
          <w:p w14:paraId="5A520AA9"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0.17-1.17</w:t>
            </w:r>
          </w:p>
        </w:tc>
        <w:tc>
          <w:tcPr>
            <w:tcW w:w="447" w:type="pct"/>
            <w:tcBorders>
              <w:top w:val="nil"/>
              <w:left w:val="nil"/>
              <w:bottom w:val="nil"/>
              <w:right w:val="nil"/>
            </w:tcBorders>
            <w:shd w:val="clear" w:color="000000" w:fill="FFFFFF"/>
            <w:vAlign w:val="center"/>
            <w:hideMark/>
          </w:tcPr>
          <w:p w14:paraId="186FE9FC"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0.1</w:t>
            </w:r>
          </w:p>
        </w:tc>
        <w:tc>
          <w:tcPr>
            <w:tcW w:w="353" w:type="pct"/>
            <w:tcBorders>
              <w:top w:val="nil"/>
              <w:left w:val="nil"/>
              <w:bottom w:val="nil"/>
              <w:right w:val="nil"/>
            </w:tcBorders>
            <w:shd w:val="clear" w:color="000000" w:fill="FFFFFF"/>
            <w:vAlign w:val="center"/>
            <w:hideMark/>
          </w:tcPr>
          <w:p w14:paraId="1870344D"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0.69</w:t>
            </w:r>
          </w:p>
        </w:tc>
        <w:tc>
          <w:tcPr>
            <w:tcW w:w="441" w:type="pct"/>
            <w:tcBorders>
              <w:top w:val="nil"/>
              <w:left w:val="nil"/>
              <w:bottom w:val="nil"/>
              <w:right w:val="nil"/>
            </w:tcBorders>
            <w:shd w:val="clear" w:color="000000" w:fill="FFFFFF"/>
            <w:vAlign w:val="center"/>
            <w:hideMark/>
          </w:tcPr>
          <w:p w14:paraId="239339F4"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0.46-1.05</w:t>
            </w:r>
          </w:p>
        </w:tc>
        <w:tc>
          <w:tcPr>
            <w:tcW w:w="306" w:type="pct"/>
            <w:tcBorders>
              <w:top w:val="nil"/>
              <w:left w:val="nil"/>
              <w:bottom w:val="nil"/>
              <w:right w:val="nil"/>
            </w:tcBorders>
            <w:shd w:val="clear" w:color="000000" w:fill="FFFFFF"/>
            <w:vAlign w:val="center"/>
            <w:hideMark/>
          </w:tcPr>
          <w:p w14:paraId="62230028"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0.08</w:t>
            </w:r>
          </w:p>
        </w:tc>
      </w:tr>
      <w:tr w:rsidR="00ED3C78" w:rsidRPr="00ED3C78" w14:paraId="7408704E" w14:textId="77777777" w:rsidTr="00ED3C78">
        <w:trPr>
          <w:trHeight w:val="370"/>
        </w:trPr>
        <w:tc>
          <w:tcPr>
            <w:tcW w:w="1206" w:type="pct"/>
            <w:tcBorders>
              <w:top w:val="nil"/>
              <w:left w:val="nil"/>
              <w:bottom w:val="nil"/>
              <w:right w:val="nil"/>
            </w:tcBorders>
            <w:shd w:val="clear" w:color="000000" w:fill="FFFFFF"/>
            <w:vAlign w:val="center"/>
            <w:hideMark/>
          </w:tcPr>
          <w:p w14:paraId="26722D27"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High ABSI (m</w:t>
            </w:r>
            <w:r w:rsidRPr="00ED3C78">
              <w:rPr>
                <w:rFonts w:ascii="Book Antiqua" w:eastAsia="等线" w:hAnsi="Book Antiqua" w:cs="宋体"/>
                <w:color w:val="000000"/>
                <w:vertAlign w:val="superscript"/>
                <w:lang w:val="en-GB" w:eastAsia="zh-CN"/>
              </w:rPr>
              <w:t>11/6</w:t>
            </w:r>
            <w:r w:rsidRPr="00ED3C78">
              <w:rPr>
                <w:rFonts w:ascii="Book Antiqua" w:eastAsia="等线" w:hAnsi="Book Antiqua" w:cs="宋体"/>
                <w:color w:val="000000"/>
                <w:lang w:val="en-GB" w:eastAsia="zh-CN"/>
              </w:rPr>
              <w:t>.kg</w:t>
            </w:r>
            <w:r w:rsidRPr="00ED3C78">
              <w:rPr>
                <w:rFonts w:ascii="Book Antiqua" w:eastAsia="等线" w:hAnsi="Book Antiqua" w:cs="宋体"/>
                <w:color w:val="000000"/>
                <w:vertAlign w:val="superscript"/>
                <w:lang w:val="en-GB" w:eastAsia="zh-CN"/>
              </w:rPr>
              <w:t>−2/3</w:t>
            </w:r>
            <w:r w:rsidRPr="00ED3C78">
              <w:rPr>
                <w:rFonts w:ascii="Book Antiqua" w:eastAsia="等线" w:hAnsi="Book Antiqua" w:cs="宋体"/>
                <w:color w:val="000000"/>
                <w:lang w:val="en-GB" w:eastAsia="zh-CN"/>
              </w:rPr>
              <w:t>)</w:t>
            </w:r>
          </w:p>
        </w:tc>
        <w:tc>
          <w:tcPr>
            <w:tcW w:w="741" w:type="pct"/>
            <w:tcBorders>
              <w:top w:val="nil"/>
              <w:left w:val="nil"/>
              <w:bottom w:val="nil"/>
              <w:right w:val="nil"/>
            </w:tcBorders>
            <w:shd w:val="clear" w:color="000000" w:fill="FFFFFF"/>
            <w:vAlign w:val="center"/>
            <w:hideMark/>
          </w:tcPr>
          <w:p w14:paraId="053AFC53"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7 (22.6)</w:t>
            </w:r>
          </w:p>
        </w:tc>
        <w:tc>
          <w:tcPr>
            <w:tcW w:w="712" w:type="pct"/>
            <w:tcBorders>
              <w:top w:val="nil"/>
              <w:left w:val="nil"/>
              <w:bottom w:val="nil"/>
              <w:right w:val="nil"/>
            </w:tcBorders>
            <w:shd w:val="clear" w:color="000000" w:fill="FFFFFF"/>
            <w:vAlign w:val="center"/>
            <w:hideMark/>
          </w:tcPr>
          <w:p w14:paraId="42EEB6BF"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19 (25.7)</w:t>
            </w:r>
          </w:p>
        </w:tc>
        <w:tc>
          <w:tcPr>
            <w:tcW w:w="441" w:type="pct"/>
            <w:tcBorders>
              <w:top w:val="nil"/>
              <w:left w:val="nil"/>
              <w:bottom w:val="nil"/>
              <w:right w:val="nil"/>
            </w:tcBorders>
            <w:shd w:val="clear" w:color="000000" w:fill="FFFFFF"/>
            <w:vAlign w:val="center"/>
            <w:hideMark/>
          </w:tcPr>
          <w:p w14:paraId="5AE598DF"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0.84</w:t>
            </w:r>
          </w:p>
        </w:tc>
        <w:tc>
          <w:tcPr>
            <w:tcW w:w="353" w:type="pct"/>
            <w:tcBorders>
              <w:top w:val="nil"/>
              <w:left w:val="nil"/>
              <w:bottom w:val="nil"/>
              <w:right w:val="nil"/>
            </w:tcBorders>
            <w:shd w:val="clear" w:color="000000" w:fill="FFFFFF"/>
            <w:vAlign w:val="center"/>
            <w:hideMark/>
          </w:tcPr>
          <w:p w14:paraId="35269AE6"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0.32-2.27</w:t>
            </w:r>
          </w:p>
        </w:tc>
        <w:tc>
          <w:tcPr>
            <w:tcW w:w="447" w:type="pct"/>
            <w:tcBorders>
              <w:top w:val="nil"/>
              <w:left w:val="nil"/>
              <w:bottom w:val="nil"/>
              <w:right w:val="nil"/>
            </w:tcBorders>
            <w:shd w:val="clear" w:color="000000" w:fill="FFFFFF"/>
            <w:vAlign w:val="center"/>
            <w:hideMark/>
          </w:tcPr>
          <w:p w14:paraId="25113502"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0.74</w:t>
            </w:r>
          </w:p>
        </w:tc>
        <w:tc>
          <w:tcPr>
            <w:tcW w:w="353" w:type="pct"/>
            <w:tcBorders>
              <w:top w:val="nil"/>
              <w:left w:val="nil"/>
              <w:bottom w:val="nil"/>
              <w:right w:val="nil"/>
            </w:tcBorders>
            <w:shd w:val="clear" w:color="000000" w:fill="FFFFFF"/>
            <w:vAlign w:val="center"/>
            <w:hideMark/>
          </w:tcPr>
          <w:p w14:paraId="202B6432"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c>
          <w:tcPr>
            <w:tcW w:w="441" w:type="pct"/>
            <w:tcBorders>
              <w:top w:val="nil"/>
              <w:left w:val="nil"/>
              <w:bottom w:val="nil"/>
              <w:right w:val="nil"/>
            </w:tcBorders>
            <w:shd w:val="clear" w:color="000000" w:fill="FFFFFF"/>
            <w:vAlign w:val="center"/>
            <w:hideMark/>
          </w:tcPr>
          <w:p w14:paraId="3BAF9D2B"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c>
          <w:tcPr>
            <w:tcW w:w="306" w:type="pct"/>
            <w:tcBorders>
              <w:top w:val="nil"/>
              <w:left w:val="nil"/>
              <w:bottom w:val="nil"/>
              <w:right w:val="nil"/>
            </w:tcBorders>
            <w:shd w:val="clear" w:color="000000" w:fill="FFFFFF"/>
            <w:vAlign w:val="center"/>
            <w:hideMark/>
          </w:tcPr>
          <w:p w14:paraId="5B2D4DA4"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r>
      <w:tr w:rsidR="00ED3C78" w:rsidRPr="00ED3C78" w14:paraId="5088884F" w14:textId="77777777" w:rsidTr="00ED3C78">
        <w:trPr>
          <w:trHeight w:val="310"/>
        </w:trPr>
        <w:tc>
          <w:tcPr>
            <w:tcW w:w="1206" w:type="pct"/>
            <w:tcBorders>
              <w:top w:val="nil"/>
              <w:left w:val="nil"/>
              <w:bottom w:val="nil"/>
              <w:right w:val="nil"/>
            </w:tcBorders>
            <w:shd w:val="clear" w:color="000000" w:fill="FFFFFF"/>
            <w:vAlign w:val="center"/>
            <w:hideMark/>
          </w:tcPr>
          <w:p w14:paraId="02C9577A"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Compensated cirrhosis</w:t>
            </w:r>
          </w:p>
        </w:tc>
        <w:tc>
          <w:tcPr>
            <w:tcW w:w="741" w:type="pct"/>
            <w:tcBorders>
              <w:top w:val="nil"/>
              <w:left w:val="nil"/>
              <w:bottom w:val="nil"/>
              <w:right w:val="nil"/>
            </w:tcBorders>
            <w:shd w:val="clear" w:color="000000" w:fill="FFFFFF"/>
            <w:vAlign w:val="center"/>
            <w:hideMark/>
          </w:tcPr>
          <w:p w14:paraId="012D8F9B"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6 (19.4)</w:t>
            </w:r>
          </w:p>
        </w:tc>
        <w:tc>
          <w:tcPr>
            <w:tcW w:w="712" w:type="pct"/>
            <w:tcBorders>
              <w:top w:val="nil"/>
              <w:left w:val="nil"/>
              <w:bottom w:val="nil"/>
              <w:right w:val="nil"/>
            </w:tcBorders>
            <w:shd w:val="clear" w:color="000000" w:fill="FFFFFF"/>
            <w:vAlign w:val="center"/>
            <w:hideMark/>
          </w:tcPr>
          <w:p w14:paraId="4BEAEE33"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19 (25.7)</w:t>
            </w:r>
          </w:p>
        </w:tc>
        <w:tc>
          <w:tcPr>
            <w:tcW w:w="441" w:type="pct"/>
            <w:tcBorders>
              <w:top w:val="nil"/>
              <w:left w:val="nil"/>
              <w:bottom w:val="nil"/>
              <w:right w:val="nil"/>
            </w:tcBorders>
            <w:shd w:val="clear" w:color="000000" w:fill="FFFFFF"/>
            <w:vAlign w:val="center"/>
            <w:hideMark/>
          </w:tcPr>
          <w:p w14:paraId="0EC0F08B"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0.69</w:t>
            </w:r>
          </w:p>
        </w:tc>
        <w:tc>
          <w:tcPr>
            <w:tcW w:w="353" w:type="pct"/>
            <w:tcBorders>
              <w:top w:val="nil"/>
              <w:left w:val="nil"/>
              <w:bottom w:val="nil"/>
              <w:right w:val="nil"/>
            </w:tcBorders>
            <w:shd w:val="clear" w:color="000000" w:fill="FFFFFF"/>
            <w:vAlign w:val="center"/>
            <w:hideMark/>
          </w:tcPr>
          <w:p w14:paraId="1AD8B8F3"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0.25-1.96</w:t>
            </w:r>
          </w:p>
        </w:tc>
        <w:tc>
          <w:tcPr>
            <w:tcW w:w="447" w:type="pct"/>
            <w:tcBorders>
              <w:top w:val="nil"/>
              <w:left w:val="nil"/>
              <w:bottom w:val="nil"/>
              <w:right w:val="nil"/>
            </w:tcBorders>
            <w:shd w:val="clear" w:color="000000" w:fill="FFFFFF"/>
            <w:vAlign w:val="center"/>
            <w:hideMark/>
          </w:tcPr>
          <w:p w14:paraId="073BFB74"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0.49</w:t>
            </w:r>
          </w:p>
        </w:tc>
        <w:tc>
          <w:tcPr>
            <w:tcW w:w="353" w:type="pct"/>
            <w:tcBorders>
              <w:top w:val="nil"/>
              <w:left w:val="nil"/>
              <w:bottom w:val="nil"/>
              <w:right w:val="nil"/>
            </w:tcBorders>
            <w:shd w:val="clear" w:color="000000" w:fill="FFFFFF"/>
            <w:vAlign w:val="center"/>
            <w:hideMark/>
          </w:tcPr>
          <w:p w14:paraId="232A34F5"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c>
          <w:tcPr>
            <w:tcW w:w="441" w:type="pct"/>
            <w:tcBorders>
              <w:top w:val="nil"/>
              <w:left w:val="nil"/>
              <w:bottom w:val="nil"/>
              <w:right w:val="nil"/>
            </w:tcBorders>
            <w:shd w:val="clear" w:color="000000" w:fill="FFFFFF"/>
            <w:vAlign w:val="center"/>
            <w:hideMark/>
          </w:tcPr>
          <w:p w14:paraId="253E6E1A"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c>
          <w:tcPr>
            <w:tcW w:w="306" w:type="pct"/>
            <w:tcBorders>
              <w:top w:val="nil"/>
              <w:left w:val="nil"/>
              <w:bottom w:val="nil"/>
              <w:right w:val="nil"/>
            </w:tcBorders>
            <w:shd w:val="clear" w:color="000000" w:fill="FFFFFF"/>
            <w:vAlign w:val="center"/>
            <w:hideMark/>
          </w:tcPr>
          <w:p w14:paraId="67129FC7"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r>
      <w:tr w:rsidR="00ED3C78" w:rsidRPr="00ED3C78" w14:paraId="23AAF7FF" w14:textId="77777777" w:rsidTr="00ED3C78">
        <w:trPr>
          <w:trHeight w:val="310"/>
        </w:trPr>
        <w:tc>
          <w:tcPr>
            <w:tcW w:w="1206" w:type="pct"/>
            <w:tcBorders>
              <w:top w:val="nil"/>
              <w:left w:val="nil"/>
              <w:bottom w:val="nil"/>
              <w:right w:val="nil"/>
            </w:tcBorders>
            <w:shd w:val="clear" w:color="000000" w:fill="FFFFFF"/>
            <w:vAlign w:val="center"/>
            <w:hideMark/>
          </w:tcPr>
          <w:p w14:paraId="20E21192"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MAFLD</w:t>
            </w:r>
          </w:p>
        </w:tc>
        <w:tc>
          <w:tcPr>
            <w:tcW w:w="741" w:type="pct"/>
            <w:tcBorders>
              <w:top w:val="nil"/>
              <w:left w:val="nil"/>
              <w:bottom w:val="nil"/>
              <w:right w:val="nil"/>
            </w:tcBorders>
            <w:shd w:val="clear" w:color="000000" w:fill="FFFFFF"/>
            <w:vAlign w:val="center"/>
            <w:hideMark/>
          </w:tcPr>
          <w:p w14:paraId="1BC8E3D6"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9 (29.0)</w:t>
            </w:r>
          </w:p>
        </w:tc>
        <w:tc>
          <w:tcPr>
            <w:tcW w:w="712" w:type="pct"/>
            <w:tcBorders>
              <w:top w:val="nil"/>
              <w:left w:val="nil"/>
              <w:bottom w:val="nil"/>
              <w:right w:val="nil"/>
            </w:tcBorders>
            <w:shd w:val="clear" w:color="000000" w:fill="FFFFFF"/>
            <w:vAlign w:val="center"/>
            <w:hideMark/>
          </w:tcPr>
          <w:p w14:paraId="04D93B66"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20 (27.0)</w:t>
            </w:r>
          </w:p>
        </w:tc>
        <w:tc>
          <w:tcPr>
            <w:tcW w:w="441" w:type="pct"/>
            <w:tcBorders>
              <w:top w:val="nil"/>
              <w:left w:val="nil"/>
              <w:bottom w:val="nil"/>
              <w:right w:val="nil"/>
            </w:tcBorders>
            <w:shd w:val="clear" w:color="000000" w:fill="FFFFFF"/>
            <w:vAlign w:val="center"/>
            <w:hideMark/>
          </w:tcPr>
          <w:p w14:paraId="1CC86371"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1.1</w:t>
            </w:r>
          </w:p>
        </w:tc>
        <w:tc>
          <w:tcPr>
            <w:tcW w:w="353" w:type="pct"/>
            <w:tcBorders>
              <w:top w:val="nil"/>
              <w:left w:val="nil"/>
              <w:bottom w:val="nil"/>
              <w:right w:val="nil"/>
            </w:tcBorders>
            <w:shd w:val="clear" w:color="000000" w:fill="FFFFFF"/>
            <w:vAlign w:val="center"/>
            <w:hideMark/>
          </w:tcPr>
          <w:p w14:paraId="4E9BA00B"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0.44-2.80</w:t>
            </w:r>
          </w:p>
        </w:tc>
        <w:tc>
          <w:tcPr>
            <w:tcW w:w="447" w:type="pct"/>
            <w:tcBorders>
              <w:top w:val="nil"/>
              <w:left w:val="nil"/>
              <w:bottom w:val="nil"/>
              <w:right w:val="nil"/>
            </w:tcBorders>
            <w:shd w:val="clear" w:color="000000" w:fill="FFFFFF"/>
            <w:vAlign w:val="center"/>
            <w:hideMark/>
          </w:tcPr>
          <w:p w14:paraId="4357B677"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0.83</w:t>
            </w:r>
          </w:p>
        </w:tc>
        <w:tc>
          <w:tcPr>
            <w:tcW w:w="353" w:type="pct"/>
            <w:tcBorders>
              <w:top w:val="nil"/>
              <w:left w:val="nil"/>
              <w:bottom w:val="nil"/>
              <w:right w:val="nil"/>
            </w:tcBorders>
            <w:shd w:val="clear" w:color="000000" w:fill="FFFFFF"/>
            <w:vAlign w:val="center"/>
            <w:hideMark/>
          </w:tcPr>
          <w:p w14:paraId="16FFBF5C"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c>
          <w:tcPr>
            <w:tcW w:w="441" w:type="pct"/>
            <w:tcBorders>
              <w:top w:val="nil"/>
              <w:left w:val="nil"/>
              <w:bottom w:val="nil"/>
              <w:right w:val="nil"/>
            </w:tcBorders>
            <w:shd w:val="clear" w:color="000000" w:fill="FFFFFF"/>
            <w:vAlign w:val="center"/>
            <w:hideMark/>
          </w:tcPr>
          <w:p w14:paraId="6C5CF4E0"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c>
          <w:tcPr>
            <w:tcW w:w="306" w:type="pct"/>
            <w:tcBorders>
              <w:top w:val="nil"/>
              <w:left w:val="nil"/>
              <w:bottom w:val="nil"/>
              <w:right w:val="nil"/>
            </w:tcBorders>
            <w:shd w:val="clear" w:color="000000" w:fill="FFFFFF"/>
            <w:vAlign w:val="center"/>
            <w:hideMark/>
          </w:tcPr>
          <w:p w14:paraId="452B2804"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r>
      <w:tr w:rsidR="00ED3C78" w:rsidRPr="00ED3C78" w14:paraId="30B1C59F" w14:textId="77777777" w:rsidTr="00ED3C78">
        <w:trPr>
          <w:trHeight w:val="310"/>
        </w:trPr>
        <w:tc>
          <w:tcPr>
            <w:tcW w:w="1206" w:type="pct"/>
            <w:tcBorders>
              <w:top w:val="nil"/>
              <w:left w:val="nil"/>
              <w:bottom w:val="nil"/>
              <w:right w:val="nil"/>
            </w:tcBorders>
            <w:shd w:val="clear" w:color="000000" w:fill="FFFFFF"/>
            <w:vAlign w:val="center"/>
            <w:hideMark/>
          </w:tcPr>
          <w:p w14:paraId="70F8C39B"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Low IPAQ (&lt; 600 met-min/</w:t>
            </w:r>
            <w:proofErr w:type="spellStart"/>
            <w:r w:rsidRPr="00ED3C78">
              <w:rPr>
                <w:rFonts w:ascii="Book Antiqua" w:eastAsia="等线" w:hAnsi="Book Antiqua" w:cs="宋体"/>
                <w:color w:val="000000"/>
                <w:lang w:val="en-GB" w:eastAsia="zh-CN"/>
              </w:rPr>
              <w:t>wk</w:t>
            </w:r>
            <w:proofErr w:type="spellEnd"/>
            <w:r w:rsidRPr="00ED3C78">
              <w:rPr>
                <w:rFonts w:ascii="Book Antiqua" w:eastAsia="等线" w:hAnsi="Book Antiqua" w:cs="宋体"/>
                <w:color w:val="000000"/>
                <w:lang w:val="en-GB" w:eastAsia="zh-CN"/>
              </w:rPr>
              <w:t>)</w:t>
            </w:r>
          </w:p>
        </w:tc>
        <w:tc>
          <w:tcPr>
            <w:tcW w:w="741" w:type="pct"/>
            <w:tcBorders>
              <w:top w:val="nil"/>
              <w:left w:val="nil"/>
              <w:bottom w:val="nil"/>
              <w:right w:val="nil"/>
            </w:tcBorders>
            <w:shd w:val="clear" w:color="000000" w:fill="FFFFFF"/>
            <w:vAlign w:val="center"/>
            <w:hideMark/>
          </w:tcPr>
          <w:p w14:paraId="12750693"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21 (67.7)</w:t>
            </w:r>
          </w:p>
        </w:tc>
        <w:tc>
          <w:tcPr>
            <w:tcW w:w="712" w:type="pct"/>
            <w:tcBorders>
              <w:top w:val="nil"/>
              <w:left w:val="nil"/>
              <w:bottom w:val="nil"/>
              <w:right w:val="nil"/>
            </w:tcBorders>
            <w:shd w:val="clear" w:color="000000" w:fill="FFFFFF"/>
            <w:vAlign w:val="center"/>
            <w:hideMark/>
          </w:tcPr>
          <w:p w14:paraId="2E89F338"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44 (59.5)</w:t>
            </w:r>
          </w:p>
        </w:tc>
        <w:tc>
          <w:tcPr>
            <w:tcW w:w="441" w:type="pct"/>
            <w:tcBorders>
              <w:top w:val="nil"/>
              <w:left w:val="nil"/>
              <w:bottom w:val="nil"/>
              <w:right w:val="nil"/>
            </w:tcBorders>
            <w:shd w:val="clear" w:color="000000" w:fill="FFFFFF"/>
            <w:vAlign w:val="center"/>
            <w:hideMark/>
          </w:tcPr>
          <w:p w14:paraId="7D447F8F"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1.43</w:t>
            </w:r>
          </w:p>
        </w:tc>
        <w:tc>
          <w:tcPr>
            <w:tcW w:w="353" w:type="pct"/>
            <w:tcBorders>
              <w:top w:val="nil"/>
              <w:left w:val="nil"/>
              <w:bottom w:val="nil"/>
              <w:right w:val="nil"/>
            </w:tcBorders>
            <w:shd w:val="clear" w:color="000000" w:fill="FFFFFF"/>
            <w:vAlign w:val="center"/>
            <w:hideMark/>
          </w:tcPr>
          <w:p w14:paraId="47DE9772"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0.59-3.47</w:t>
            </w:r>
          </w:p>
        </w:tc>
        <w:tc>
          <w:tcPr>
            <w:tcW w:w="447" w:type="pct"/>
            <w:tcBorders>
              <w:top w:val="nil"/>
              <w:left w:val="nil"/>
              <w:bottom w:val="nil"/>
              <w:right w:val="nil"/>
            </w:tcBorders>
            <w:shd w:val="clear" w:color="000000" w:fill="FFFFFF"/>
            <w:vAlign w:val="center"/>
            <w:hideMark/>
          </w:tcPr>
          <w:p w14:paraId="4164CC0D"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0.43</w:t>
            </w:r>
          </w:p>
        </w:tc>
        <w:tc>
          <w:tcPr>
            <w:tcW w:w="353" w:type="pct"/>
            <w:tcBorders>
              <w:top w:val="nil"/>
              <w:left w:val="nil"/>
              <w:bottom w:val="nil"/>
              <w:right w:val="nil"/>
            </w:tcBorders>
            <w:shd w:val="clear" w:color="000000" w:fill="FFFFFF"/>
            <w:vAlign w:val="center"/>
            <w:hideMark/>
          </w:tcPr>
          <w:p w14:paraId="52F4EE2E"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c>
          <w:tcPr>
            <w:tcW w:w="441" w:type="pct"/>
            <w:tcBorders>
              <w:top w:val="nil"/>
              <w:left w:val="nil"/>
              <w:bottom w:val="nil"/>
              <w:right w:val="nil"/>
            </w:tcBorders>
            <w:shd w:val="clear" w:color="000000" w:fill="FFFFFF"/>
            <w:vAlign w:val="center"/>
            <w:hideMark/>
          </w:tcPr>
          <w:p w14:paraId="1962444A"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c>
          <w:tcPr>
            <w:tcW w:w="306" w:type="pct"/>
            <w:tcBorders>
              <w:top w:val="nil"/>
              <w:left w:val="nil"/>
              <w:bottom w:val="nil"/>
              <w:right w:val="nil"/>
            </w:tcBorders>
            <w:shd w:val="clear" w:color="000000" w:fill="FFFFFF"/>
            <w:vAlign w:val="center"/>
            <w:hideMark/>
          </w:tcPr>
          <w:p w14:paraId="69E27BBC"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w:t>
            </w:r>
          </w:p>
        </w:tc>
      </w:tr>
      <w:tr w:rsidR="00ED3C78" w:rsidRPr="00ED3C78" w14:paraId="465F4C8B" w14:textId="77777777" w:rsidTr="00ED3C78">
        <w:trPr>
          <w:trHeight w:val="440"/>
        </w:trPr>
        <w:tc>
          <w:tcPr>
            <w:tcW w:w="1206" w:type="pct"/>
            <w:tcBorders>
              <w:top w:val="nil"/>
              <w:left w:val="nil"/>
              <w:bottom w:val="single" w:sz="4" w:space="0" w:color="auto"/>
              <w:right w:val="nil"/>
            </w:tcBorders>
            <w:shd w:val="clear" w:color="000000" w:fill="FFFFFF"/>
            <w:vAlign w:val="center"/>
            <w:hideMark/>
          </w:tcPr>
          <w:p w14:paraId="2EF734F0" w14:textId="77777777" w:rsidR="00ED3C78" w:rsidRPr="00ED3C78" w:rsidRDefault="00ED3C78" w:rsidP="00ED3C78">
            <w:pPr>
              <w:jc w:val="both"/>
              <w:rPr>
                <w:rFonts w:ascii="Book Antiqua" w:eastAsia="等线" w:hAnsi="Book Antiqua" w:cs="宋体"/>
                <w:color w:val="000000"/>
                <w:lang w:eastAsia="zh-CN"/>
              </w:rPr>
            </w:pPr>
            <w:r w:rsidRPr="00ED3C78">
              <w:rPr>
                <w:rFonts w:ascii="Book Antiqua" w:eastAsia="等线" w:hAnsi="Book Antiqua" w:cs="宋体"/>
                <w:color w:val="000000"/>
                <w:lang w:val="en-GB" w:eastAsia="zh-CN"/>
              </w:rPr>
              <w:t>Polypharmacy</w:t>
            </w:r>
            <w:r w:rsidRPr="00ED3C78">
              <w:rPr>
                <w:rFonts w:ascii="Book Antiqua" w:eastAsia="等线" w:hAnsi="Book Antiqua" w:cs="宋体"/>
                <w:color w:val="000000"/>
                <w:vertAlign w:val="superscript"/>
                <w:lang w:val="en-GB" w:eastAsia="zh-CN"/>
              </w:rPr>
              <w:t>1</w:t>
            </w:r>
          </w:p>
        </w:tc>
        <w:tc>
          <w:tcPr>
            <w:tcW w:w="741" w:type="pct"/>
            <w:tcBorders>
              <w:top w:val="nil"/>
              <w:left w:val="nil"/>
              <w:bottom w:val="single" w:sz="4" w:space="0" w:color="auto"/>
              <w:right w:val="nil"/>
            </w:tcBorders>
            <w:shd w:val="clear" w:color="000000" w:fill="FFFFFF"/>
            <w:vAlign w:val="center"/>
            <w:hideMark/>
          </w:tcPr>
          <w:p w14:paraId="5CB69C4C"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6 (19.4)</w:t>
            </w:r>
          </w:p>
        </w:tc>
        <w:tc>
          <w:tcPr>
            <w:tcW w:w="712" w:type="pct"/>
            <w:tcBorders>
              <w:top w:val="nil"/>
              <w:left w:val="nil"/>
              <w:bottom w:val="single" w:sz="4" w:space="0" w:color="auto"/>
              <w:right w:val="nil"/>
            </w:tcBorders>
            <w:shd w:val="clear" w:color="000000" w:fill="FFFFFF"/>
            <w:vAlign w:val="center"/>
            <w:hideMark/>
          </w:tcPr>
          <w:p w14:paraId="649709E4"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4 (5.4)</w:t>
            </w:r>
          </w:p>
        </w:tc>
        <w:tc>
          <w:tcPr>
            <w:tcW w:w="441" w:type="pct"/>
            <w:tcBorders>
              <w:top w:val="nil"/>
              <w:left w:val="nil"/>
              <w:bottom w:val="single" w:sz="4" w:space="0" w:color="auto"/>
              <w:right w:val="nil"/>
            </w:tcBorders>
            <w:shd w:val="clear" w:color="000000" w:fill="FFFFFF"/>
            <w:vAlign w:val="center"/>
            <w:hideMark/>
          </w:tcPr>
          <w:p w14:paraId="11635A74"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4.2</w:t>
            </w:r>
          </w:p>
        </w:tc>
        <w:tc>
          <w:tcPr>
            <w:tcW w:w="353" w:type="pct"/>
            <w:tcBorders>
              <w:top w:val="nil"/>
              <w:left w:val="nil"/>
              <w:bottom w:val="single" w:sz="4" w:space="0" w:color="auto"/>
              <w:right w:val="nil"/>
            </w:tcBorders>
            <w:shd w:val="clear" w:color="000000" w:fill="FFFFFF"/>
            <w:vAlign w:val="center"/>
            <w:hideMark/>
          </w:tcPr>
          <w:p w14:paraId="2B91D9D3"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1.09-16.13</w:t>
            </w:r>
          </w:p>
        </w:tc>
        <w:tc>
          <w:tcPr>
            <w:tcW w:w="447" w:type="pct"/>
            <w:tcBorders>
              <w:top w:val="nil"/>
              <w:left w:val="nil"/>
              <w:bottom w:val="single" w:sz="4" w:space="0" w:color="auto"/>
              <w:right w:val="nil"/>
            </w:tcBorders>
            <w:shd w:val="clear" w:color="000000" w:fill="FFFFFF"/>
            <w:vAlign w:val="center"/>
            <w:hideMark/>
          </w:tcPr>
          <w:p w14:paraId="155E4AA6"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0.06</w:t>
            </w:r>
          </w:p>
        </w:tc>
        <w:tc>
          <w:tcPr>
            <w:tcW w:w="353" w:type="pct"/>
            <w:tcBorders>
              <w:top w:val="nil"/>
              <w:left w:val="nil"/>
              <w:bottom w:val="single" w:sz="4" w:space="0" w:color="auto"/>
              <w:right w:val="nil"/>
            </w:tcBorders>
            <w:shd w:val="clear" w:color="000000" w:fill="FFFFFF"/>
            <w:vAlign w:val="center"/>
            <w:hideMark/>
          </w:tcPr>
          <w:p w14:paraId="5D62715C"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5.69</w:t>
            </w:r>
          </w:p>
        </w:tc>
        <w:tc>
          <w:tcPr>
            <w:tcW w:w="441" w:type="pct"/>
            <w:tcBorders>
              <w:top w:val="nil"/>
              <w:left w:val="nil"/>
              <w:bottom w:val="single" w:sz="4" w:space="0" w:color="auto"/>
              <w:right w:val="nil"/>
            </w:tcBorders>
            <w:shd w:val="clear" w:color="000000" w:fill="FFFFFF"/>
            <w:vAlign w:val="center"/>
            <w:hideMark/>
          </w:tcPr>
          <w:p w14:paraId="24A3B2F6"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1.38-23.44</w:t>
            </w:r>
          </w:p>
        </w:tc>
        <w:tc>
          <w:tcPr>
            <w:tcW w:w="306" w:type="pct"/>
            <w:tcBorders>
              <w:top w:val="nil"/>
              <w:left w:val="nil"/>
              <w:bottom w:val="single" w:sz="4" w:space="0" w:color="auto"/>
              <w:right w:val="nil"/>
            </w:tcBorders>
            <w:shd w:val="clear" w:color="000000" w:fill="FFFFFF"/>
            <w:vAlign w:val="center"/>
            <w:hideMark/>
          </w:tcPr>
          <w:p w14:paraId="3715475B" w14:textId="77777777" w:rsidR="00ED3C78" w:rsidRPr="00ED3C78" w:rsidRDefault="00ED3C78" w:rsidP="00ED3C78">
            <w:pPr>
              <w:rPr>
                <w:rFonts w:ascii="Book Antiqua" w:eastAsia="等线" w:hAnsi="Book Antiqua" w:cs="宋体"/>
                <w:color w:val="000000"/>
                <w:lang w:eastAsia="zh-CN"/>
              </w:rPr>
            </w:pPr>
            <w:r w:rsidRPr="00ED3C78">
              <w:rPr>
                <w:rFonts w:ascii="Book Antiqua" w:eastAsia="等线" w:hAnsi="Book Antiqua" w:cs="宋体"/>
                <w:color w:val="000000"/>
                <w:lang w:eastAsia="zh-CN"/>
              </w:rPr>
              <w:t>0.02</w:t>
            </w:r>
          </w:p>
        </w:tc>
      </w:tr>
    </w:tbl>
    <w:p w14:paraId="0D9282D3" w14:textId="77777777" w:rsidR="00175ED9" w:rsidRDefault="007C4AED" w:rsidP="0023087C">
      <w:pPr>
        <w:widowControl w:val="0"/>
        <w:autoSpaceDE w:val="0"/>
        <w:autoSpaceDN w:val="0"/>
        <w:adjustRightInd w:val="0"/>
        <w:snapToGrid w:val="0"/>
        <w:spacing w:line="360" w:lineRule="auto"/>
        <w:jc w:val="both"/>
        <w:rPr>
          <w:rFonts w:ascii="Book Antiqua" w:hAnsi="Book Antiqua" w:cs="Arial"/>
          <w:iCs/>
          <w:color w:val="000000"/>
          <w:lang w:val="en-GB" w:eastAsia="zh-CN"/>
        </w:rPr>
      </w:pPr>
      <w:r w:rsidRPr="00E45B22">
        <w:rPr>
          <w:rFonts w:ascii="Book Antiqua" w:eastAsia="Times New Roman" w:hAnsi="Book Antiqua" w:cs="Arial"/>
          <w:iCs/>
          <w:color w:val="000000"/>
          <w:vertAlign w:val="superscript"/>
          <w:lang w:val="en-GB" w:eastAsia="pt-BR"/>
        </w:rPr>
        <w:t>1</w:t>
      </w:r>
      <w:r w:rsidRPr="00E45B22">
        <w:rPr>
          <w:rFonts w:ascii="Book Antiqua" w:eastAsia="Times New Roman" w:hAnsi="Book Antiqua" w:cs="Arial"/>
          <w:iCs/>
          <w:color w:val="000000"/>
          <w:lang w:val="en-GB" w:eastAsia="pt-BR"/>
        </w:rPr>
        <w:t>Defined as regular use of at least five medications.</w:t>
      </w:r>
      <w:r w:rsidRPr="00E45B22">
        <w:rPr>
          <w:rFonts w:ascii="Book Antiqua" w:hAnsi="Book Antiqua" w:cs="Arial"/>
          <w:iCs/>
          <w:color w:val="000000"/>
          <w:lang w:val="en-GB" w:eastAsia="zh-CN"/>
        </w:rPr>
        <w:t xml:space="preserve"> </w:t>
      </w:r>
    </w:p>
    <w:p w14:paraId="78154A13" w14:textId="77777777" w:rsidR="001035C4" w:rsidRPr="002B3243" w:rsidRDefault="001035C4" w:rsidP="001035C4">
      <w:pPr>
        <w:widowControl w:val="0"/>
        <w:autoSpaceDE w:val="0"/>
        <w:autoSpaceDN w:val="0"/>
        <w:adjustRightInd w:val="0"/>
        <w:snapToGrid w:val="0"/>
        <w:spacing w:line="360" w:lineRule="auto"/>
        <w:jc w:val="both"/>
        <w:rPr>
          <w:rFonts w:ascii="Book Antiqua" w:eastAsia="Times New Roman" w:hAnsi="Book Antiqua" w:cs="Arial"/>
          <w:iCs/>
          <w:color w:val="000000"/>
          <w:lang w:val="en-GB" w:eastAsia="pt-BR"/>
        </w:rPr>
      </w:pPr>
      <w:r w:rsidRPr="002B3243">
        <w:rPr>
          <w:rFonts w:ascii="Book Antiqua" w:eastAsia="Times New Roman" w:hAnsi="Book Antiqua" w:cs="Arial"/>
          <w:i/>
          <w:color w:val="000000"/>
          <w:lang w:val="en-GB" w:eastAsia="pt-BR"/>
        </w:rPr>
        <w:t>n</w:t>
      </w:r>
      <w:r w:rsidRPr="002B3243">
        <w:rPr>
          <w:rFonts w:ascii="Book Antiqua" w:eastAsia="Times New Roman" w:hAnsi="Book Antiqua" w:cs="Arial"/>
          <w:iCs/>
          <w:color w:val="000000"/>
          <w:lang w:val="en-GB" w:eastAsia="pt-BR"/>
        </w:rPr>
        <w:t>: Number of patients; ALM</w:t>
      </w:r>
      <w:r w:rsidRPr="002B3243">
        <w:rPr>
          <w:rFonts w:ascii="Book Antiqua" w:eastAsia="Times New Roman" w:hAnsi="Book Antiqua" w:cs="Arial"/>
          <w:iCs/>
          <w:color w:val="000000"/>
          <w:vertAlign w:val="subscript"/>
          <w:lang w:val="en-GB" w:eastAsia="pt-BR"/>
        </w:rPr>
        <w:t>BMI</w:t>
      </w:r>
      <w:r w:rsidRPr="002B3243">
        <w:rPr>
          <w:rFonts w:ascii="Book Antiqua" w:eastAsia="Times New Roman" w:hAnsi="Book Antiqua" w:cs="Arial"/>
          <w:iCs/>
          <w:color w:val="000000"/>
          <w:lang w:val="en-GB" w:eastAsia="pt-BR"/>
        </w:rPr>
        <w:t xml:space="preserve">: </w:t>
      </w:r>
      <w:r w:rsidRPr="002B3243">
        <w:rPr>
          <w:rFonts w:ascii="Book Antiqua" w:hAnsi="Book Antiqua" w:cs="Arial"/>
          <w:iCs/>
          <w:color w:val="000000"/>
          <w:lang w:val="en-GB" w:eastAsia="zh-CN"/>
        </w:rPr>
        <w:t>L</w:t>
      </w:r>
      <w:r w:rsidRPr="002B3243">
        <w:rPr>
          <w:rFonts w:ascii="Book Antiqua" w:eastAsia="Times New Roman" w:hAnsi="Book Antiqua" w:cs="Arial"/>
          <w:iCs/>
          <w:color w:val="000000"/>
          <w:lang w:val="en-GB" w:eastAsia="pt-BR"/>
        </w:rPr>
        <w:t xml:space="preserve">ow appendicular lean mass adjusted by body mass index; ABSI: A Body Shape Index; MAFLD: </w:t>
      </w:r>
      <w:r>
        <w:rPr>
          <w:rFonts w:ascii="Book Antiqua" w:eastAsia="Times New Roman" w:hAnsi="Book Antiqua" w:cs="Arial"/>
          <w:iCs/>
          <w:color w:val="000000"/>
          <w:lang w:val="en-GB" w:eastAsia="pt-BR"/>
        </w:rPr>
        <w:t>(</w:t>
      </w:r>
      <w:r w:rsidRPr="002B3243">
        <w:rPr>
          <w:rFonts w:ascii="Book Antiqua" w:eastAsia="Times New Roman" w:hAnsi="Book Antiqua" w:cs="Arial"/>
          <w:iCs/>
          <w:color w:val="000000"/>
          <w:lang w:val="en-GB" w:eastAsia="pt-BR"/>
        </w:rPr>
        <w:t>Metabolic associated fatty liver disease</w:t>
      </w:r>
      <w:r>
        <w:rPr>
          <w:rFonts w:ascii="宋体" w:eastAsia="宋体" w:hAnsi="宋体" w:cs="宋体" w:hint="eastAsia"/>
          <w:iCs/>
          <w:color w:val="000000"/>
          <w:lang w:val="en-GB" w:eastAsia="zh-CN"/>
        </w:rPr>
        <w:t>)</w:t>
      </w:r>
      <w:r>
        <w:rPr>
          <w:rFonts w:ascii="宋体" w:eastAsia="宋体" w:hAnsi="宋体" w:cs="宋体"/>
          <w:iCs/>
          <w:color w:val="000000"/>
          <w:lang w:val="en-GB" w:eastAsia="zh-CN"/>
        </w:rPr>
        <w:t xml:space="preserve"> </w:t>
      </w:r>
      <w:r w:rsidRPr="00780397">
        <w:rPr>
          <w:rFonts w:ascii="Book Antiqua" w:hAnsi="Book Antiqua" w:cs="Arial"/>
          <w:iCs/>
          <w:color w:val="000000" w:themeColor="text1"/>
        </w:rPr>
        <w:t xml:space="preserve">according to an international expert consensus statement </w:t>
      </w:r>
      <w:r w:rsidRPr="00780397">
        <w:rPr>
          <w:rFonts w:ascii="Book Antiqua" w:hAnsi="Book Antiqua" w:cs="Arial"/>
          <w:iCs/>
          <w:color w:val="000000" w:themeColor="text1"/>
          <w:vertAlign w:val="superscript"/>
        </w:rPr>
        <w:t>[21]</w:t>
      </w:r>
      <w:r w:rsidRPr="002B3243">
        <w:rPr>
          <w:rFonts w:ascii="Book Antiqua" w:eastAsia="Times New Roman" w:hAnsi="Book Antiqua" w:cs="Arial"/>
          <w:iCs/>
          <w:color w:val="000000"/>
          <w:lang w:val="en-GB" w:eastAsia="pt-BR"/>
        </w:rPr>
        <w:t>; IPAQ: International Physical Activity Questionnaire (normal: ≥ 600 METs</w:t>
      </w:r>
      <w:r w:rsidRPr="002B3243">
        <w:rPr>
          <w:rFonts w:ascii="Book Antiqua" w:eastAsia="宋体" w:hAnsi="Book Antiqua" w:cs="宋体"/>
          <w:iCs/>
          <w:color w:val="000000"/>
          <w:lang w:val="en-GB" w:eastAsia="pt-BR"/>
        </w:rPr>
        <w:t>-</w:t>
      </w:r>
      <w:r w:rsidRPr="002B3243">
        <w:rPr>
          <w:rFonts w:ascii="Book Antiqua" w:eastAsia="Times New Roman" w:hAnsi="Book Antiqua" w:cs="Arial"/>
          <w:iCs/>
          <w:color w:val="000000"/>
          <w:lang w:val="en-GB" w:eastAsia="pt-BR"/>
        </w:rPr>
        <w:t>min/</w:t>
      </w:r>
      <w:proofErr w:type="spellStart"/>
      <w:r w:rsidRPr="002B3243">
        <w:rPr>
          <w:rFonts w:ascii="Book Antiqua" w:eastAsia="Times New Roman" w:hAnsi="Book Antiqua" w:cs="Arial"/>
          <w:iCs/>
          <w:color w:val="000000"/>
          <w:lang w:val="en-GB" w:eastAsia="pt-BR"/>
        </w:rPr>
        <w:t>wk</w:t>
      </w:r>
      <w:proofErr w:type="spellEnd"/>
      <w:r w:rsidRPr="002B3243">
        <w:rPr>
          <w:rFonts w:ascii="Book Antiqua" w:eastAsia="Times New Roman" w:hAnsi="Book Antiqua" w:cs="Arial"/>
          <w:iCs/>
          <w:color w:val="000000"/>
          <w:lang w:val="en-GB" w:eastAsia="pt-BR"/>
        </w:rPr>
        <w:t>)</w:t>
      </w:r>
      <w:r w:rsidRPr="002B3243">
        <w:rPr>
          <w:rFonts w:ascii="Book Antiqua" w:hAnsi="Book Antiqua" w:cs="Arial"/>
          <w:iCs/>
          <w:color w:val="000000"/>
          <w:lang w:val="en-GB" w:eastAsia="zh-CN"/>
        </w:rPr>
        <w:t>;</w:t>
      </w:r>
      <w:r w:rsidRPr="002B3243">
        <w:rPr>
          <w:rFonts w:ascii="Book Antiqua" w:eastAsia="Times New Roman" w:hAnsi="Book Antiqua" w:cs="Arial"/>
          <w:iCs/>
          <w:color w:val="000000"/>
          <w:lang w:val="en-GB" w:eastAsia="pt-BR"/>
        </w:rPr>
        <w:t xml:space="preserve"> HGS</w:t>
      </w:r>
      <w:r w:rsidRPr="002B3243">
        <w:rPr>
          <w:rFonts w:ascii="Book Antiqua" w:hAnsi="Book Antiqua" w:cs="Arial"/>
          <w:iCs/>
          <w:color w:val="000000"/>
          <w:lang w:val="en-GB" w:eastAsia="zh-CN"/>
        </w:rPr>
        <w:t>:</w:t>
      </w:r>
      <w:r w:rsidRPr="002B3243">
        <w:rPr>
          <w:rFonts w:ascii="Book Antiqua" w:eastAsia="Times New Roman" w:hAnsi="Book Antiqua" w:cs="Arial"/>
          <w:iCs/>
          <w:color w:val="000000"/>
          <w:lang w:val="en-GB" w:eastAsia="pt-BR"/>
        </w:rPr>
        <w:t xml:space="preserve"> </w:t>
      </w:r>
      <w:r w:rsidRPr="002B3243">
        <w:rPr>
          <w:rFonts w:ascii="Book Antiqua" w:hAnsi="Book Antiqua" w:cs="Arial"/>
          <w:iCs/>
          <w:color w:val="000000"/>
          <w:lang w:val="en-GB" w:eastAsia="zh-CN"/>
        </w:rPr>
        <w:t>H</w:t>
      </w:r>
      <w:r w:rsidRPr="002B3243">
        <w:rPr>
          <w:rFonts w:ascii="Book Antiqua" w:eastAsia="Times New Roman" w:hAnsi="Book Antiqua" w:cs="Arial"/>
          <w:iCs/>
          <w:color w:val="000000"/>
          <w:lang w:val="en-GB" w:eastAsia="pt-BR"/>
        </w:rPr>
        <w:t>and grip strength.</w:t>
      </w:r>
    </w:p>
    <w:p w14:paraId="4A180864" w14:textId="32C87B88" w:rsidR="004772D7" w:rsidRDefault="004772D7" w:rsidP="0023087C">
      <w:pPr>
        <w:spacing w:line="360" w:lineRule="auto"/>
        <w:jc w:val="both"/>
        <w:rPr>
          <w:rFonts w:ascii="Book Antiqua" w:hAnsi="Book Antiqua"/>
          <w:lang w:val="en-GB" w:eastAsia="zh-CN"/>
        </w:rPr>
      </w:pPr>
    </w:p>
    <w:p w14:paraId="5037EA3F" w14:textId="66F81554" w:rsidR="00840AE2" w:rsidRDefault="00840AE2" w:rsidP="0023087C">
      <w:pPr>
        <w:spacing w:line="360" w:lineRule="auto"/>
        <w:jc w:val="both"/>
        <w:rPr>
          <w:rFonts w:ascii="Book Antiqua" w:hAnsi="Book Antiqua"/>
          <w:lang w:val="en-GB" w:eastAsia="zh-CN"/>
        </w:rPr>
      </w:pPr>
    </w:p>
    <w:p w14:paraId="5657188C" w14:textId="77777777" w:rsidR="00840AE2" w:rsidRDefault="00840AE2">
      <w:pPr>
        <w:rPr>
          <w:rFonts w:ascii="Book Antiqua" w:hAnsi="Book Antiqua"/>
          <w:lang w:val="en-GB" w:eastAsia="zh-CN"/>
        </w:rPr>
      </w:pPr>
      <w:r>
        <w:rPr>
          <w:rFonts w:ascii="Book Antiqua" w:hAnsi="Book Antiqua"/>
          <w:lang w:val="en-GB" w:eastAsia="zh-CN"/>
        </w:rPr>
        <w:br w:type="page"/>
      </w:r>
    </w:p>
    <w:p w14:paraId="5C41FA7F" w14:textId="77777777" w:rsidR="00840AE2" w:rsidRDefault="00840AE2" w:rsidP="00840AE2">
      <w:pPr>
        <w:snapToGrid w:val="0"/>
        <w:ind w:leftChars="100" w:left="240"/>
        <w:jc w:val="center"/>
        <w:rPr>
          <w:rFonts w:ascii="Book Antiqua" w:hAnsi="Book Antiqua"/>
        </w:rPr>
      </w:pPr>
      <w:bookmarkStart w:id="1" w:name="_Hlk111821761"/>
    </w:p>
    <w:p w14:paraId="6A33C7E8" w14:textId="77777777" w:rsidR="00840AE2" w:rsidRDefault="00840AE2" w:rsidP="00840AE2">
      <w:pPr>
        <w:snapToGrid w:val="0"/>
        <w:ind w:leftChars="100" w:left="240"/>
        <w:jc w:val="center"/>
        <w:rPr>
          <w:rFonts w:ascii="Book Antiqua" w:hAnsi="Book Antiqua"/>
        </w:rPr>
      </w:pPr>
    </w:p>
    <w:p w14:paraId="5F88ED17" w14:textId="77777777" w:rsidR="00840AE2" w:rsidRDefault="00840AE2" w:rsidP="00840AE2">
      <w:pPr>
        <w:snapToGrid w:val="0"/>
        <w:ind w:leftChars="100" w:left="240"/>
        <w:jc w:val="center"/>
        <w:rPr>
          <w:rFonts w:ascii="Book Antiqua" w:hAnsi="Book Antiqua"/>
        </w:rPr>
      </w:pPr>
    </w:p>
    <w:p w14:paraId="22FC7515" w14:textId="77777777" w:rsidR="00840AE2" w:rsidRDefault="00840AE2" w:rsidP="00840AE2">
      <w:pPr>
        <w:snapToGrid w:val="0"/>
        <w:ind w:leftChars="100" w:left="240"/>
        <w:jc w:val="center"/>
        <w:rPr>
          <w:rFonts w:ascii="Book Antiqua" w:hAnsi="Book Antiqua"/>
        </w:rPr>
      </w:pPr>
    </w:p>
    <w:p w14:paraId="4A24656B" w14:textId="77777777" w:rsidR="00840AE2" w:rsidRDefault="00840AE2" w:rsidP="00840AE2">
      <w:pPr>
        <w:snapToGrid w:val="0"/>
        <w:ind w:leftChars="100" w:left="240"/>
        <w:jc w:val="center"/>
        <w:rPr>
          <w:rFonts w:ascii="Book Antiqua" w:hAnsi="Book Antiqua"/>
        </w:rPr>
      </w:pPr>
      <w:r>
        <w:rPr>
          <w:rFonts w:ascii="Book Antiqua" w:hAnsi="Book Antiqua"/>
          <w:noProof/>
        </w:rPr>
        <w:drawing>
          <wp:inline distT="0" distB="0" distL="0" distR="0" wp14:anchorId="5F6C0F23" wp14:editId="4F8DA18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539BF3" w14:textId="77777777" w:rsidR="00840AE2" w:rsidRDefault="00840AE2" w:rsidP="00840AE2">
      <w:pPr>
        <w:snapToGrid w:val="0"/>
        <w:ind w:leftChars="100" w:left="240"/>
        <w:jc w:val="center"/>
        <w:rPr>
          <w:rFonts w:ascii="Book Antiqua" w:hAnsi="Book Antiqua"/>
        </w:rPr>
      </w:pPr>
    </w:p>
    <w:p w14:paraId="2F92B091" w14:textId="77777777" w:rsidR="00840AE2" w:rsidRDefault="00840AE2" w:rsidP="00840AE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98C64BF" w14:textId="77777777" w:rsidR="00840AE2" w:rsidRDefault="00840AE2" w:rsidP="00840AE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01C476" w14:textId="77777777" w:rsidR="00840AE2" w:rsidRDefault="00840AE2" w:rsidP="00840AE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0DAAAE1" w14:textId="77777777" w:rsidR="00840AE2" w:rsidRDefault="00840AE2" w:rsidP="00840AE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FDA1C34" w14:textId="77777777" w:rsidR="00840AE2" w:rsidRDefault="00840AE2" w:rsidP="00840AE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D78E603" w14:textId="77777777" w:rsidR="00840AE2" w:rsidRDefault="00840AE2" w:rsidP="00840AE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21CCE58" w14:textId="77777777" w:rsidR="00840AE2" w:rsidRDefault="00840AE2" w:rsidP="00840AE2">
      <w:pPr>
        <w:snapToGrid w:val="0"/>
        <w:ind w:leftChars="100" w:left="240"/>
        <w:jc w:val="center"/>
        <w:rPr>
          <w:rFonts w:ascii="Book Antiqua" w:hAnsi="Book Antiqua"/>
        </w:rPr>
      </w:pPr>
    </w:p>
    <w:p w14:paraId="1624C3DD" w14:textId="77777777" w:rsidR="00840AE2" w:rsidRDefault="00840AE2" w:rsidP="00840AE2">
      <w:pPr>
        <w:snapToGrid w:val="0"/>
        <w:ind w:leftChars="100" w:left="240"/>
        <w:jc w:val="center"/>
        <w:rPr>
          <w:rFonts w:ascii="Book Antiqua" w:hAnsi="Book Antiqua"/>
        </w:rPr>
      </w:pPr>
    </w:p>
    <w:p w14:paraId="1B7AAA1D" w14:textId="77777777" w:rsidR="00840AE2" w:rsidRDefault="00840AE2" w:rsidP="00840AE2">
      <w:pPr>
        <w:snapToGrid w:val="0"/>
        <w:ind w:leftChars="100" w:left="240"/>
        <w:jc w:val="center"/>
        <w:rPr>
          <w:rFonts w:ascii="Book Antiqua" w:hAnsi="Book Antiqua"/>
        </w:rPr>
      </w:pPr>
    </w:p>
    <w:p w14:paraId="4BDCD02F" w14:textId="77777777" w:rsidR="00840AE2" w:rsidRDefault="00840AE2" w:rsidP="00840AE2">
      <w:pPr>
        <w:snapToGrid w:val="0"/>
        <w:ind w:leftChars="100" w:left="240"/>
        <w:jc w:val="center"/>
        <w:rPr>
          <w:rFonts w:ascii="Book Antiqua" w:hAnsi="Book Antiqua"/>
        </w:rPr>
      </w:pPr>
      <w:r>
        <w:rPr>
          <w:rFonts w:ascii="Book Antiqua" w:hAnsi="Book Antiqua"/>
          <w:noProof/>
        </w:rPr>
        <w:drawing>
          <wp:inline distT="0" distB="0" distL="0" distR="0" wp14:anchorId="0779D25E" wp14:editId="67882754">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12B7702" w14:textId="77777777" w:rsidR="00840AE2" w:rsidRDefault="00840AE2" w:rsidP="00840AE2">
      <w:pPr>
        <w:snapToGrid w:val="0"/>
        <w:ind w:leftChars="100" w:left="240"/>
        <w:jc w:val="center"/>
        <w:rPr>
          <w:rFonts w:ascii="Book Antiqua" w:hAnsi="Book Antiqua"/>
        </w:rPr>
      </w:pPr>
    </w:p>
    <w:p w14:paraId="2B81830F" w14:textId="77777777" w:rsidR="00840AE2" w:rsidRDefault="00840AE2" w:rsidP="00840AE2">
      <w:pPr>
        <w:snapToGrid w:val="0"/>
        <w:ind w:leftChars="100" w:left="240"/>
        <w:jc w:val="center"/>
        <w:rPr>
          <w:rFonts w:ascii="Book Antiqua" w:hAnsi="Book Antiqua"/>
        </w:rPr>
      </w:pPr>
    </w:p>
    <w:p w14:paraId="228DAFB1" w14:textId="77777777" w:rsidR="00840AE2" w:rsidRDefault="00840AE2" w:rsidP="00840AE2">
      <w:pPr>
        <w:snapToGrid w:val="0"/>
        <w:ind w:leftChars="100" w:left="240"/>
        <w:jc w:val="center"/>
        <w:rPr>
          <w:rFonts w:ascii="Book Antiqua" w:hAnsi="Book Antiqua"/>
        </w:rPr>
      </w:pPr>
    </w:p>
    <w:p w14:paraId="3099D997" w14:textId="77777777" w:rsidR="00840AE2" w:rsidRDefault="00840AE2" w:rsidP="00840AE2">
      <w:pPr>
        <w:snapToGrid w:val="0"/>
        <w:ind w:leftChars="100" w:left="240"/>
        <w:jc w:val="center"/>
        <w:rPr>
          <w:rFonts w:ascii="Book Antiqua" w:hAnsi="Book Antiqua"/>
        </w:rPr>
      </w:pPr>
    </w:p>
    <w:p w14:paraId="193D49DA" w14:textId="77777777" w:rsidR="00840AE2" w:rsidRDefault="00840AE2" w:rsidP="00840AE2">
      <w:pPr>
        <w:snapToGrid w:val="0"/>
        <w:ind w:leftChars="100" w:left="240"/>
        <w:jc w:val="center"/>
        <w:rPr>
          <w:rFonts w:ascii="Book Antiqua" w:hAnsi="Book Antiqua"/>
        </w:rPr>
      </w:pPr>
    </w:p>
    <w:p w14:paraId="5F46FB6C" w14:textId="77777777" w:rsidR="00840AE2" w:rsidRDefault="00840AE2" w:rsidP="00840AE2">
      <w:pPr>
        <w:snapToGrid w:val="0"/>
        <w:ind w:leftChars="100" w:left="240"/>
        <w:jc w:val="center"/>
        <w:rPr>
          <w:rFonts w:ascii="Book Antiqua" w:hAnsi="Book Antiqua"/>
        </w:rPr>
      </w:pPr>
    </w:p>
    <w:p w14:paraId="41284629" w14:textId="77777777" w:rsidR="00840AE2" w:rsidRDefault="00840AE2" w:rsidP="00840AE2">
      <w:pPr>
        <w:snapToGrid w:val="0"/>
        <w:ind w:leftChars="100" w:left="240"/>
        <w:jc w:val="center"/>
        <w:rPr>
          <w:rFonts w:ascii="Book Antiqua" w:hAnsi="Book Antiqua"/>
        </w:rPr>
      </w:pPr>
    </w:p>
    <w:p w14:paraId="41186A43" w14:textId="77777777" w:rsidR="00840AE2" w:rsidRDefault="00840AE2" w:rsidP="00840AE2">
      <w:pPr>
        <w:snapToGrid w:val="0"/>
        <w:ind w:leftChars="100" w:left="240"/>
        <w:jc w:val="center"/>
        <w:rPr>
          <w:rFonts w:ascii="Book Antiqua" w:hAnsi="Book Antiqua"/>
        </w:rPr>
      </w:pPr>
    </w:p>
    <w:p w14:paraId="60B15E3C" w14:textId="77777777" w:rsidR="00840AE2" w:rsidRDefault="00840AE2" w:rsidP="00840AE2">
      <w:pPr>
        <w:snapToGrid w:val="0"/>
        <w:ind w:leftChars="100" w:left="240"/>
        <w:jc w:val="center"/>
        <w:rPr>
          <w:rFonts w:ascii="Book Antiqua" w:hAnsi="Book Antiqua"/>
        </w:rPr>
      </w:pPr>
    </w:p>
    <w:p w14:paraId="0F791218" w14:textId="77777777" w:rsidR="00840AE2" w:rsidRDefault="00840AE2" w:rsidP="00840AE2">
      <w:pPr>
        <w:snapToGrid w:val="0"/>
        <w:ind w:leftChars="100" w:left="240"/>
        <w:jc w:val="right"/>
        <w:rPr>
          <w:rFonts w:ascii="Book Antiqua" w:hAnsi="Book Antiqua"/>
          <w:color w:val="000000" w:themeColor="text1"/>
        </w:rPr>
      </w:pPr>
    </w:p>
    <w:p w14:paraId="32B7E495" w14:textId="77777777" w:rsidR="00840AE2" w:rsidRDefault="00840AE2" w:rsidP="00840AE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
    <w:p w14:paraId="53C8F501" w14:textId="77777777" w:rsidR="00840AE2" w:rsidRDefault="00840AE2" w:rsidP="00840AE2">
      <w:pPr>
        <w:rPr>
          <w:rFonts w:ascii="Book Antiqua" w:hAnsi="Book Antiqua" w:cs="Book Antiqua"/>
          <w:b/>
          <w:bCs/>
          <w:color w:val="000000"/>
        </w:rPr>
      </w:pPr>
    </w:p>
    <w:p w14:paraId="6C99E521" w14:textId="77777777" w:rsidR="00840AE2" w:rsidRPr="00840AE2" w:rsidRDefault="00840AE2" w:rsidP="0023087C">
      <w:pPr>
        <w:spacing w:line="360" w:lineRule="auto"/>
        <w:jc w:val="both"/>
        <w:rPr>
          <w:rFonts w:ascii="Book Antiqua" w:hAnsi="Book Antiqua"/>
          <w:lang w:eastAsia="zh-CN"/>
        </w:rPr>
      </w:pPr>
    </w:p>
    <w:sectPr w:rsidR="00840AE2" w:rsidRPr="00840AE2" w:rsidSect="00840AE2">
      <w:pgSz w:w="11900" w:h="16840"/>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DBED" w14:textId="77777777" w:rsidR="008D0D5B" w:rsidRDefault="008D0D5B" w:rsidP="003C0ED2">
      <w:r>
        <w:separator/>
      </w:r>
    </w:p>
  </w:endnote>
  <w:endnote w:type="continuationSeparator" w:id="0">
    <w:p w14:paraId="276BA2DD" w14:textId="77777777" w:rsidR="008D0D5B" w:rsidRDefault="008D0D5B" w:rsidP="003C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683C6" w14:textId="3701657C" w:rsidR="005816C8" w:rsidRPr="003C0ED2" w:rsidRDefault="005816C8" w:rsidP="003C0ED2">
    <w:pPr>
      <w:pStyle w:val="ac"/>
      <w:jc w:val="right"/>
      <w:rPr>
        <w:rFonts w:ascii="Book Antiqua" w:hAnsi="Book Antiqua"/>
        <w:sz w:val="24"/>
        <w:szCs w:val="24"/>
      </w:rPr>
    </w:pPr>
    <w:r w:rsidRPr="003C0ED2">
      <w:rPr>
        <w:rFonts w:ascii="Book Antiqua" w:hAnsi="Book Antiqua"/>
        <w:sz w:val="24"/>
        <w:szCs w:val="24"/>
      </w:rPr>
      <w:fldChar w:fldCharType="begin"/>
    </w:r>
    <w:r w:rsidRPr="003C0ED2">
      <w:rPr>
        <w:rFonts w:ascii="Book Antiqua" w:hAnsi="Book Antiqua"/>
        <w:sz w:val="24"/>
        <w:szCs w:val="24"/>
      </w:rPr>
      <w:instrText xml:space="preserve"> PAGE  \* Arabic  \* MERGEFORMAT </w:instrText>
    </w:r>
    <w:r w:rsidRPr="003C0ED2">
      <w:rPr>
        <w:rFonts w:ascii="Book Antiqua" w:hAnsi="Book Antiqua"/>
        <w:sz w:val="24"/>
        <w:szCs w:val="24"/>
      </w:rPr>
      <w:fldChar w:fldCharType="separate"/>
    </w:r>
    <w:r w:rsidR="0018745F">
      <w:rPr>
        <w:rFonts w:ascii="Book Antiqua" w:hAnsi="Book Antiqua"/>
        <w:noProof/>
        <w:sz w:val="24"/>
        <w:szCs w:val="24"/>
      </w:rPr>
      <w:t>34</w:t>
    </w:r>
    <w:r w:rsidRPr="003C0ED2">
      <w:rPr>
        <w:rFonts w:ascii="Book Antiqua" w:hAnsi="Book Antiqua"/>
        <w:sz w:val="24"/>
        <w:szCs w:val="24"/>
      </w:rPr>
      <w:fldChar w:fldCharType="end"/>
    </w:r>
    <w:r w:rsidRPr="003C0ED2">
      <w:rPr>
        <w:rFonts w:ascii="Book Antiqua" w:hAnsi="Book Antiqua"/>
        <w:sz w:val="24"/>
        <w:szCs w:val="24"/>
      </w:rPr>
      <w:t>/</w:t>
    </w:r>
    <w:r w:rsidRPr="003C0ED2">
      <w:rPr>
        <w:rFonts w:ascii="Book Antiqua" w:hAnsi="Book Antiqua"/>
        <w:sz w:val="24"/>
        <w:szCs w:val="24"/>
      </w:rPr>
      <w:fldChar w:fldCharType="begin"/>
    </w:r>
    <w:r w:rsidRPr="003C0ED2">
      <w:rPr>
        <w:rFonts w:ascii="Book Antiqua" w:hAnsi="Book Antiqua"/>
        <w:sz w:val="24"/>
        <w:szCs w:val="24"/>
      </w:rPr>
      <w:instrText xml:space="preserve"> NUMPAGES   \* MERGEFORMAT </w:instrText>
    </w:r>
    <w:r w:rsidRPr="003C0ED2">
      <w:rPr>
        <w:rFonts w:ascii="Book Antiqua" w:hAnsi="Book Antiqua"/>
        <w:sz w:val="24"/>
        <w:szCs w:val="24"/>
      </w:rPr>
      <w:fldChar w:fldCharType="separate"/>
    </w:r>
    <w:r w:rsidR="0018745F">
      <w:rPr>
        <w:rFonts w:ascii="Book Antiqua" w:hAnsi="Book Antiqua"/>
        <w:noProof/>
        <w:sz w:val="24"/>
        <w:szCs w:val="24"/>
      </w:rPr>
      <w:t>38</w:t>
    </w:r>
    <w:r w:rsidRPr="003C0ED2">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9427" w14:textId="77777777" w:rsidR="008D0D5B" w:rsidRDefault="008D0D5B" w:rsidP="003C0ED2">
      <w:r>
        <w:separator/>
      </w:r>
    </w:p>
  </w:footnote>
  <w:footnote w:type="continuationSeparator" w:id="0">
    <w:p w14:paraId="4D5CCC94" w14:textId="77777777" w:rsidR="008D0D5B" w:rsidRDefault="008D0D5B" w:rsidP="003C0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BC5"/>
    <w:rsid w:val="00067344"/>
    <w:rsid w:val="000939D2"/>
    <w:rsid w:val="000C04A6"/>
    <w:rsid w:val="000C13BC"/>
    <w:rsid w:val="000D5FE6"/>
    <w:rsid w:val="001035C4"/>
    <w:rsid w:val="00106271"/>
    <w:rsid w:val="001176D0"/>
    <w:rsid w:val="0013795B"/>
    <w:rsid w:val="00143A64"/>
    <w:rsid w:val="00172CEC"/>
    <w:rsid w:val="00175ED9"/>
    <w:rsid w:val="00180636"/>
    <w:rsid w:val="0018745F"/>
    <w:rsid w:val="001D188D"/>
    <w:rsid w:val="001D685B"/>
    <w:rsid w:val="001F7F52"/>
    <w:rsid w:val="00206EF6"/>
    <w:rsid w:val="002177CF"/>
    <w:rsid w:val="0023087C"/>
    <w:rsid w:val="002453C9"/>
    <w:rsid w:val="002679CC"/>
    <w:rsid w:val="002A49AA"/>
    <w:rsid w:val="002D3F61"/>
    <w:rsid w:val="002E1335"/>
    <w:rsid w:val="00326BCC"/>
    <w:rsid w:val="00364875"/>
    <w:rsid w:val="00373513"/>
    <w:rsid w:val="00385B00"/>
    <w:rsid w:val="003B56D9"/>
    <w:rsid w:val="003C0ED2"/>
    <w:rsid w:val="003D4A12"/>
    <w:rsid w:val="003E1605"/>
    <w:rsid w:val="004014E3"/>
    <w:rsid w:val="00402E2B"/>
    <w:rsid w:val="00410939"/>
    <w:rsid w:val="00420BB7"/>
    <w:rsid w:val="00431B77"/>
    <w:rsid w:val="00433176"/>
    <w:rsid w:val="00472A7C"/>
    <w:rsid w:val="00472C9F"/>
    <w:rsid w:val="004755E0"/>
    <w:rsid w:val="004772D7"/>
    <w:rsid w:val="004A369E"/>
    <w:rsid w:val="004A6F92"/>
    <w:rsid w:val="004F0F54"/>
    <w:rsid w:val="00513719"/>
    <w:rsid w:val="005539AA"/>
    <w:rsid w:val="00553D19"/>
    <w:rsid w:val="005702E1"/>
    <w:rsid w:val="005816C8"/>
    <w:rsid w:val="00586963"/>
    <w:rsid w:val="005A72E7"/>
    <w:rsid w:val="005C6557"/>
    <w:rsid w:val="005D261D"/>
    <w:rsid w:val="005F79EE"/>
    <w:rsid w:val="006B577E"/>
    <w:rsid w:val="00700917"/>
    <w:rsid w:val="00704CB5"/>
    <w:rsid w:val="00711BBD"/>
    <w:rsid w:val="0071751A"/>
    <w:rsid w:val="0073323A"/>
    <w:rsid w:val="007952CB"/>
    <w:rsid w:val="007B6CAF"/>
    <w:rsid w:val="007C292D"/>
    <w:rsid w:val="007C30D9"/>
    <w:rsid w:val="007C4AED"/>
    <w:rsid w:val="00837319"/>
    <w:rsid w:val="00840AE2"/>
    <w:rsid w:val="00844FD3"/>
    <w:rsid w:val="00854019"/>
    <w:rsid w:val="00865A63"/>
    <w:rsid w:val="0086794D"/>
    <w:rsid w:val="008B0F17"/>
    <w:rsid w:val="008D0D5B"/>
    <w:rsid w:val="008E0F83"/>
    <w:rsid w:val="00932731"/>
    <w:rsid w:val="00944294"/>
    <w:rsid w:val="009546B5"/>
    <w:rsid w:val="009907C2"/>
    <w:rsid w:val="009969FD"/>
    <w:rsid w:val="009A2DF9"/>
    <w:rsid w:val="009A47D2"/>
    <w:rsid w:val="009B65F6"/>
    <w:rsid w:val="009C4BE4"/>
    <w:rsid w:val="00A413C5"/>
    <w:rsid w:val="00A64EDC"/>
    <w:rsid w:val="00A756A1"/>
    <w:rsid w:val="00A77B3E"/>
    <w:rsid w:val="00AA7105"/>
    <w:rsid w:val="00AB47DA"/>
    <w:rsid w:val="00AE0EF4"/>
    <w:rsid w:val="00AF5255"/>
    <w:rsid w:val="00B01403"/>
    <w:rsid w:val="00B53417"/>
    <w:rsid w:val="00BD0968"/>
    <w:rsid w:val="00BD3F97"/>
    <w:rsid w:val="00BD5E69"/>
    <w:rsid w:val="00C048B3"/>
    <w:rsid w:val="00C16EBF"/>
    <w:rsid w:val="00C214BC"/>
    <w:rsid w:val="00C555DA"/>
    <w:rsid w:val="00C63C66"/>
    <w:rsid w:val="00C81028"/>
    <w:rsid w:val="00C944FF"/>
    <w:rsid w:val="00CA2A55"/>
    <w:rsid w:val="00D07379"/>
    <w:rsid w:val="00D21DAA"/>
    <w:rsid w:val="00D472F7"/>
    <w:rsid w:val="00D830BA"/>
    <w:rsid w:val="00D90029"/>
    <w:rsid w:val="00DA5483"/>
    <w:rsid w:val="00DA7F83"/>
    <w:rsid w:val="00DB1C51"/>
    <w:rsid w:val="00DC1403"/>
    <w:rsid w:val="00DC6063"/>
    <w:rsid w:val="00DE1E2E"/>
    <w:rsid w:val="00DE5878"/>
    <w:rsid w:val="00E1257B"/>
    <w:rsid w:val="00E45B22"/>
    <w:rsid w:val="00ED3C78"/>
    <w:rsid w:val="00ED7862"/>
    <w:rsid w:val="00F43AA1"/>
    <w:rsid w:val="00F51E3A"/>
    <w:rsid w:val="00FC7464"/>
    <w:rsid w:val="00FD20B6"/>
    <w:rsid w:val="00FD5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6699A4"/>
  <w15:docId w15:val="{B823E0BA-262C-194D-851C-2DE6A3F2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rsid w:val="00F51E3A"/>
    <w:rPr>
      <w:sz w:val="21"/>
      <w:szCs w:val="21"/>
    </w:rPr>
  </w:style>
  <w:style w:type="paragraph" w:styleId="a4">
    <w:name w:val="annotation text"/>
    <w:basedOn w:val="a"/>
    <w:link w:val="a5"/>
    <w:rsid w:val="00F51E3A"/>
  </w:style>
  <w:style w:type="character" w:customStyle="1" w:styleId="a5">
    <w:name w:val="批注文字 字符"/>
    <w:basedOn w:val="a0"/>
    <w:link w:val="a4"/>
    <w:rsid w:val="00F51E3A"/>
    <w:rPr>
      <w:sz w:val="24"/>
      <w:szCs w:val="24"/>
    </w:rPr>
  </w:style>
  <w:style w:type="paragraph" w:styleId="a6">
    <w:name w:val="annotation subject"/>
    <w:basedOn w:val="a4"/>
    <w:next w:val="a4"/>
    <w:link w:val="a7"/>
    <w:rsid w:val="00F51E3A"/>
    <w:rPr>
      <w:b/>
      <w:bCs/>
    </w:rPr>
  </w:style>
  <w:style w:type="character" w:customStyle="1" w:styleId="a7">
    <w:name w:val="批注主题 字符"/>
    <w:basedOn w:val="a5"/>
    <w:link w:val="a6"/>
    <w:rsid w:val="00F51E3A"/>
    <w:rPr>
      <w:b/>
      <w:bCs/>
      <w:sz w:val="24"/>
      <w:szCs w:val="24"/>
    </w:rPr>
  </w:style>
  <w:style w:type="paragraph" w:styleId="a8">
    <w:name w:val="Balloon Text"/>
    <w:basedOn w:val="a"/>
    <w:link w:val="a9"/>
    <w:rsid w:val="00F51E3A"/>
    <w:rPr>
      <w:sz w:val="18"/>
      <w:szCs w:val="18"/>
    </w:rPr>
  </w:style>
  <w:style w:type="character" w:customStyle="1" w:styleId="a9">
    <w:name w:val="批注框文本 字符"/>
    <w:basedOn w:val="a0"/>
    <w:link w:val="a8"/>
    <w:rsid w:val="00F51E3A"/>
    <w:rPr>
      <w:sz w:val="18"/>
      <w:szCs w:val="18"/>
    </w:rPr>
  </w:style>
  <w:style w:type="paragraph" w:styleId="aa">
    <w:name w:val="header"/>
    <w:basedOn w:val="a"/>
    <w:link w:val="ab"/>
    <w:rsid w:val="003C0ED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C0ED2"/>
    <w:rPr>
      <w:sz w:val="18"/>
      <w:szCs w:val="18"/>
    </w:rPr>
  </w:style>
  <w:style w:type="paragraph" w:styleId="ac">
    <w:name w:val="footer"/>
    <w:basedOn w:val="a"/>
    <w:link w:val="ad"/>
    <w:rsid w:val="003C0ED2"/>
    <w:pPr>
      <w:tabs>
        <w:tab w:val="center" w:pos="4153"/>
        <w:tab w:val="right" w:pos="8306"/>
      </w:tabs>
      <w:snapToGrid w:val="0"/>
    </w:pPr>
    <w:rPr>
      <w:sz w:val="18"/>
      <w:szCs w:val="18"/>
    </w:rPr>
  </w:style>
  <w:style w:type="character" w:customStyle="1" w:styleId="ad">
    <w:name w:val="页脚 字符"/>
    <w:basedOn w:val="a0"/>
    <w:link w:val="ac"/>
    <w:rsid w:val="003C0ED2"/>
    <w:rPr>
      <w:sz w:val="18"/>
      <w:szCs w:val="18"/>
    </w:rPr>
  </w:style>
  <w:style w:type="character" w:customStyle="1" w:styleId="q4iawc">
    <w:name w:val="q4iawc"/>
    <w:basedOn w:val="a0"/>
    <w:rsid w:val="00BD3F97"/>
  </w:style>
  <w:style w:type="paragraph" w:styleId="ae">
    <w:name w:val="List Paragraph"/>
    <w:basedOn w:val="a"/>
    <w:uiPriority w:val="34"/>
    <w:qFormat/>
    <w:rsid w:val="00BD3F97"/>
    <w:pPr>
      <w:spacing w:after="200" w:line="276" w:lineRule="auto"/>
      <w:ind w:firstLineChars="200" w:firstLine="420"/>
    </w:pPr>
    <w:rPr>
      <w:rFonts w:ascii="Calibri" w:eastAsia="宋体" w:hAnsi="Calibri"/>
      <w:sz w:val="22"/>
      <w:szCs w:val="22"/>
      <w:lang w:val="en-GB"/>
    </w:rPr>
  </w:style>
  <w:style w:type="character" w:styleId="af">
    <w:name w:val="Hyperlink"/>
    <w:basedOn w:val="a0"/>
    <w:rsid w:val="00BD3F97"/>
    <w:rPr>
      <w:color w:val="0000FF" w:themeColor="hyperlink"/>
      <w:u w:val="single"/>
    </w:rPr>
  </w:style>
  <w:style w:type="paragraph" w:styleId="af0">
    <w:name w:val="Revision"/>
    <w:hidden/>
    <w:uiPriority w:val="99"/>
    <w:semiHidden/>
    <w:rsid w:val="00472A7C"/>
    <w:rPr>
      <w:sz w:val="24"/>
      <w:szCs w:val="24"/>
    </w:rPr>
  </w:style>
  <w:style w:type="character" w:styleId="af1">
    <w:name w:val="Unresolved Mention"/>
    <w:basedOn w:val="a0"/>
    <w:uiPriority w:val="99"/>
    <w:semiHidden/>
    <w:unhideWhenUsed/>
    <w:rsid w:val="005C6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9325">
      <w:bodyDiv w:val="1"/>
      <w:marLeft w:val="0"/>
      <w:marRight w:val="0"/>
      <w:marTop w:val="0"/>
      <w:marBottom w:val="0"/>
      <w:divBdr>
        <w:top w:val="none" w:sz="0" w:space="0" w:color="auto"/>
        <w:left w:val="none" w:sz="0" w:space="0" w:color="auto"/>
        <w:bottom w:val="none" w:sz="0" w:space="0" w:color="auto"/>
        <w:right w:val="none" w:sz="0" w:space="0" w:color="auto"/>
      </w:divBdr>
    </w:div>
    <w:div w:id="316882709">
      <w:bodyDiv w:val="1"/>
      <w:marLeft w:val="0"/>
      <w:marRight w:val="0"/>
      <w:marTop w:val="0"/>
      <w:marBottom w:val="0"/>
      <w:divBdr>
        <w:top w:val="none" w:sz="0" w:space="0" w:color="auto"/>
        <w:left w:val="none" w:sz="0" w:space="0" w:color="auto"/>
        <w:bottom w:val="none" w:sz="0" w:space="0" w:color="auto"/>
        <w:right w:val="none" w:sz="0" w:space="0" w:color="auto"/>
      </w:divBdr>
    </w:div>
    <w:div w:id="680666881">
      <w:bodyDiv w:val="1"/>
      <w:marLeft w:val="0"/>
      <w:marRight w:val="0"/>
      <w:marTop w:val="0"/>
      <w:marBottom w:val="0"/>
      <w:divBdr>
        <w:top w:val="none" w:sz="0" w:space="0" w:color="auto"/>
        <w:left w:val="none" w:sz="0" w:space="0" w:color="auto"/>
        <w:bottom w:val="none" w:sz="0" w:space="0" w:color="auto"/>
        <w:right w:val="none" w:sz="0" w:space="0" w:color="auto"/>
      </w:divBdr>
    </w:div>
    <w:div w:id="889730415">
      <w:bodyDiv w:val="1"/>
      <w:marLeft w:val="0"/>
      <w:marRight w:val="0"/>
      <w:marTop w:val="0"/>
      <w:marBottom w:val="0"/>
      <w:divBdr>
        <w:top w:val="none" w:sz="0" w:space="0" w:color="auto"/>
        <w:left w:val="none" w:sz="0" w:space="0" w:color="auto"/>
        <w:bottom w:val="none" w:sz="0" w:space="0" w:color="auto"/>
        <w:right w:val="none" w:sz="0" w:space="0" w:color="auto"/>
      </w:divBdr>
      <w:divsChild>
        <w:div w:id="656224487">
          <w:marLeft w:val="0"/>
          <w:marRight w:val="0"/>
          <w:marTop w:val="0"/>
          <w:marBottom w:val="0"/>
          <w:divBdr>
            <w:top w:val="none" w:sz="0" w:space="0" w:color="auto"/>
            <w:left w:val="none" w:sz="0" w:space="0" w:color="auto"/>
            <w:bottom w:val="none" w:sz="0" w:space="0" w:color="auto"/>
            <w:right w:val="none" w:sz="0" w:space="0" w:color="auto"/>
          </w:divBdr>
        </w:div>
      </w:divsChild>
    </w:div>
    <w:div w:id="19756692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4/i8/1652.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195-0313-4E22-BFEE-4F238015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39</Pages>
  <Words>9537</Words>
  <Characters>54366</Characters>
  <Application>Microsoft Office Word</Application>
  <DocSecurity>0</DocSecurity>
  <Lines>453</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Gifon</dc:creator>
  <cp:lastModifiedBy>wdm</cp:lastModifiedBy>
  <cp:revision>39</cp:revision>
  <dcterms:created xsi:type="dcterms:W3CDTF">2022-08-16T03:10:00Z</dcterms:created>
  <dcterms:modified xsi:type="dcterms:W3CDTF">2022-08-26T01:27:00Z</dcterms:modified>
</cp:coreProperties>
</file>