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EAD3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Name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Journal: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World</w:t>
      </w:r>
      <w:r w:rsidR="00F67EBD" w:rsidRPr="00E06C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Journal</w:t>
      </w:r>
      <w:r w:rsidR="00F67EBD" w:rsidRPr="00E06C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color w:val="000000"/>
        </w:rPr>
        <w:t>Orthopedics</w:t>
      </w:r>
    </w:p>
    <w:p w14:paraId="02EB84B0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Manuscript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NO: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79620</w:t>
      </w:r>
    </w:p>
    <w:p w14:paraId="204DF3EF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Manuscript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Type: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EDITORIAL</w:t>
      </w:r>
    </w:p>
    <w:p w14:paraId="6993E0CE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9242C87" w14:textId="58E8B401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Genetics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0F65">
        <w:rPr>
          <w:rFonts w:ascii="Book Antiqua" w:eastAsia="Book Antiqua" w:hAnsi="Book Antiqua" w:cs="Book Antiqua"/>
          <w:b/>
          <w:color w:val="000000"/>
        </w:rPr>
        <w:t>of</w:t>
      </w:r>
      <w:r w:rsidR="00330F65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hand</w:t>
      </w:r>
    </w:p>
    <w:p w14:paraId="2BCD3440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7A5A42BA" w14:textId="486362A7" w:rsidR="00A77B3E" w:rsidRPr="00E06C43" w:rsidRDefault="00F67EBD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hAnsi="Book Antiqua" w:cs="Book Antiqua"/>
          <w:color w:val="000000"/>
          <w:lang w:eastAsia="zh-CN"/>
        </w:rPr>
        <w:t xml:space="preserve">Z </w:t>
      </w:r>
      <w:r w:rsidRPr="00E06C43">
        <w:rPr>
          <w:rFonts w:ascii="Book Antiqua" w:hAnsi="Book Antiqua" w:cs="Book Antiqua"/>
          <w:i/>
          <w:color w:val="000000"/>
          <w:lang w:eastAsia="zh-CN"/>
        </w:rPr>
        <w:t>et al</w:t>
      </w:r>
      <w:r w:rsidRPr="00E06C43">
        <w:rPr>
          <w:rFonts w:ascii="Book Antiqua" w:hAnsi="Book Antiqua" w:cs="Book Antiqua"/>
          <w:color w:val="000000"/>
          <w:lang w:eastAsia="zh-CN"/>
        </w:rPr>
        <w:t xml:space="preserve">. </w:t>
      </w:r>
      <w:r w:rsidR="000C2076" w:rsidRPr="00E06C43">
        <w:rPr>
          <w:rFonts w:ascii="Book Antiqua" w:eastAsia="Book Antiqua" w:hAnsi="Book Antiqua" w:cs="Book Antiqua"/>
          <w:color w:val="000000"/>
        </w:rPr>
        <w:t>Genetics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330F65">
        <w:rPr>
          <w:rFonts w:ascii="Book Antiqua" w:eastAsia="Book Antiqua" w:hAnsi="Book Antiqua" w:cs="Book Antiqua"/>
          <w:color w:val="000000"/>
        </w:rPr>
        <w:t>of</w:t>
      </w:r>
      <w:r w:rsidR="00330F65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congenital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anomalies</w:t>
      </w:r>
    </w:p>
    <w:p w14:paraId="73BEE4B6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7D58FFCB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Zisis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Panagoula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Kollia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Ioanna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Grivea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Sotirios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Zoe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Dailiana</w:t>
      </w:r>
      <w:proofErr w:type="spellEnd"/>
    </w:p>
    <w:p w14:paraId="5A59FB51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490B33E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Zisis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Kyriazis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Zoe H </w:t>
      </w:r>
      <w:proofErr w:type="spellStart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>Dailiana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Surgery,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4DD3312F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3A12B31D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Panagoula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Kollia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Biotechnology,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National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Kapodistrian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Athens,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Athens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10679,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7A6E2D9B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FD89DD9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Ioanna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Grivea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Paediatrics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642C887D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B7D0A97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Sotirios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Sotiriou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Laboratory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Histology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Embryology,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270BFAE7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1A544AA" w14:textId="7EBE843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wrote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paper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drafting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Kollia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conception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design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interpretation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critical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article;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Grivea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="00DC6CBB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spellStart"/>
      <w:r w:rsidR="00DC6CBB" w:rsidRPr="00E06C43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="00DC6CBB" w:rsidRPr="00E06C43">
        <w:rPr>
          <w:rFonts w:ascii="Book Antiqua" w:eastAsia="Book Antiqua" w:hAnsi="Book Antiqua" w:cs="Book Antiqua"/>
          <w:color w:val="000000"/>
        </w:rPr>
        <w:t xml:space="preserve"> S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interpretation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critical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article;</w:t>
      </w:r>
      <w:r w:rsidR="00DC6C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Dailiana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ZH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participated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conception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design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interpretation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data,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drafting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critical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</w:t>
      </w:r>
      <w:r w:rsidR="00C217CB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9A14BC" w:rsidRPr="009A14BC">
        <w:rPr>
          <w:rFonts w:ascii="Book Antiqua" w:eastAsia="Book Antiqua" w:hAnsi="Book Antiqua" w:cs="Book Antiqua"/>
          <w:color w:val="000000"/>
        </w:rPr>
        <w:t>all authors actively reviewed and revised the manuscript and approved the finally submitted manuscript.</w:t>
      </w:r>
    </w:p>
    <w:p w14:paraId="0C47F1F2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3F198FA1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Zoe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H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Dailiana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Department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Surgery,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Faculty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Medicine,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School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Health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Sciences,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University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Thessaly,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E06C43">
        <w:rPr>
          <w:rFonts w:ascii="Book Antiqua" w:eastAsia="Book Antiqua" w:hAnsi="Book Antiqua" w:cs="Book Antiqua"/>
          <w:color w:val="000000"/>
        </w:rPr>
        <w:t>3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Panepistimiou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</w:t>
      </w:r>
      <w:r w:rsidR="00F67EBD" w:rsidRPr="00E06C43">
        <w:rPr>
          <w:rFonts w:ascii="Book Antiqua" w:hAnsi="Book Antiqua" w:cs="Book Antiqua"/>
          <w:color w:val="000000"/>
          <w:lang w:eastAsia="zh-CN"/>
        </w:rPr>
        <w:t>reet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Biopolis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Larissa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41500,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dailiana@med.uth.gr</w:t>
      </w:r>
    </w:p>
    <w:p w14:paraId="52A7EE9A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F795EFE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August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</w:t>
      </w:r>
    </w:p>
    <w:p w14:paraId="3E3DEFF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4B19" w:rsidRPr="00E06C43">
        <w:rPr>
          <w:rFonts w:ascii="Book Antiqua" w:eastAsia="Book Antiqua" w:hAnsi="Book Antiqua" w:cs="Book Antiqua"/>
          <w:bCs/>
          <w:color w:val="000000"/>
        </w:rPr>
        <w:t>October 9, 2022</w:t>
      </w:r>
    </w:p>
    <w:p w14:paraId="692BD1B0" w14:textId="25F7A104" w:rsidR="00A77B3E" w:rsidRPr="009A14BC" w:rsidRDefault="000C2076" w:rsidP="00E06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DD6" w:rsidRPr="00C578F1">
        <w:rPr>
          <w:rFonts w:ascii="Book Antiqua" w:eastAsia="Book Antiqua" w:hAnsi="Book Antiqua" w:cs="Book Antiqua"/>
          <w:color w:val="000000"/>
        </w:rPr>
        <w:t>October 14, 2022</w:t>
      </w:r>
    </w:p>
    <w:p w14:paraId="10A01AD1" w14:textId="4CCA1CB2" w:rsidR="009A14BC" w:rsidRPr="009A14BC" w:rsidRDefault="000C2076" w:rsidP="009A14BC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6A11" w:rsidRPr="00AD6A11">
        <w:rPr>
          <w:rFonts w:ascii="Book Antiqua" w:eastAsia="Book Antiqua" w:hAnsi="Book Antiqua" w:cs="Book Antiqua"/>
          <w:bCs/>
          <w:color w:val="000000"/>
        </w:rPr>
        <w:t>November</w:t>
      </w:r>
      <w:r w:rsidR="005D5B5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D5B54">
        <w:rPr>
          <w:rFonts w:ascii="Book Antiqua" w:hAnsi="Book Antiqua" w:cs="Book Antiqua"/>
          <w:bCs/>
          <w:color w:val="000000"/>
          <w:lang w:eastAsia="zh-CN"/>
        </w:rPr>
        <w:t>18</w:t>
      </w:r>
      <w:r w:rsidR="005D5B54">
        <w:rPr>
          <w:rFonts w:ascii="Book Antiqua" w:eastAsia="Book Antiqua" w:hAnsi="Book Antiqua" w:cs="Book Antiqua"/>
          <w:bCs/>
          <w:color w:val="000000"/>
        </w:rPr>
        <w:t>, 2022</w:t>
      </w:r>
    </w:p>
    <w:p w14:paraId="5118298C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26FECD2E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  <w:sectPr w:rsidR="00A77B3E" w:rsidRPr="00E06C4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12381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DFE0CFE" w14:textId="11D1C41F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years,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techniques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offered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increasing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about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Disturbances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5832D2" w:rsidRPr="00E06C43">
        <w:rPr>
          <w:rFonts w:ascii="Book Antiqua" w:eastAsia="Book Antiqua" w:hAnsi="Book Antiqua" w:cs="Book Antiqua"/>
          <w:color w:val="000000"/>
        </w:rPr>
        <w:t>signaling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pathways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upper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result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Pr="00E06C43">
        <w:rPr>
          <w:rFonts w:ascii="Book Antiqua" w:eastAsia="Book Antiqua" w:hAnsi="Book Antiqua" w:cs="Book Antiqua"/>
          <w:color w:val="000000"/>
        </w:rPr>
        <w:t>upper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extremity.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several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recognized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throughput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methods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introduced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current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editorial,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summarize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concisely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current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status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progress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progress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improves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implications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counselling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prenatal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diagnosis.</w:t>
      </w:r>
    </w:p>
    <w:p w14:paraId="664528D0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63BAAC7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</w:p>
    <w:p w14:paraId="3A134765" w14:textId="77777777" w:rsidR="00A77B3E" w:rsidRDefault="00A77B3E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E4CF41" w14:textId="77777777" w:rsidR="0048543C" w:rsidRPr="00026CB8" w:rsidRDefault="0048543C" w:rsidP="0048543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6CFBF26" w14:textId="77777777" w:rsidR="0048543C" w:rsidRPr="00E06C43" w:rsidRDefault="0048543C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E25EBC" w14:textId="38C6B1C0" w:rsidR="00974852" w:rsidRDefault="00974852" w:rsidP="005D5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852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Kyriazis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Z,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Kollia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P,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Grivea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Sotiriou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Dailiana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ZH.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C2076" w:rsidRPr="00E06C43">
        <w:rPr>
          <w:rFonts w:ascii="Book Antiqua" w:eastAsia="Book Antiqua" w:hAnsi="Book Antiqua" w:cs="Book Antiqua"/>
          <w:color w:val="000000"/>
        </w:rPr>
        <w:t>Genetics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330F65">
        <w:rPr>
          <w:rFonts w:ascii="Book Antiqua" w:eastAsia="Book Antiqua" w:hAnsi="Book Antiqua" w:cs="Book Antiqua"/>
          <w:color w:val="000000"/>
        </w:rPr>
        <w:t>of</w:t>
      </w:r>
      <w:r w:rsidR="00330F65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hand.</w:t>
      </w:r>
      <w:proofErr w:type="gram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2022;</w:t>
      </w:r>
      <w:r w:rsidR="005D5B54">
        <w:t xml:space="preserve"> </w:t>
      </w:r>
      <w:r w:rsidR="005D5B54">
        <w:rPr>
          <w:rFonts w:ascii="Book Antiqua" w:eastAsia="Book Antiqua" w:hAnsi="Book Antiqua" w:cs="Book Antiqua"/>
          <w:color w:val="000000"/>
        </w:rPr>
        <w:t>13(</w:t>
      </w:r>
      <w:r w:rsidR="005D5B54">
        <w:rPr>
          <w:rFonts w:ascii="Book Antiqua" w:hAnsi="Book Antiqua" w:cs="Book Antiqua"/>
          <w:color w:val="000000"/>
          <w:lang w:eastAsia="zh-CN"/>
        </w:rPr>
        <w:t>1</w:t>
      </w:r>
      <w:r w:rsidR="005D5B54">
        <w:rPr>
          <w:rFonts w:ascii="Book Antiqua" w:hAnsi="Book Antiqua" w:cs="Book Antiqua" w:hint="eastAsia"/>
          <w:color w:val="000000"/>
          <w:lang w:eastAsia="zh-CN"/>
        </w:rPr>
        <w:t>1</w:t>
      </w:r>
      <w:r w:rsidR="005D5B54">
        <w:rPr>
          <w:rFonts w:ascii="Book Antiqua" w:eastAsia="Book Antiqua" w:hAnsi="Book Antiqua" w:cs="Book Antiqua"/>
          <w:color w:val="000000"/>
        </w:rPr>
        <w:t xml:space="preserve">): </w:t>
      </w:r>
      <w:r w:rsidR="00C5435F">
        <w:rPr>
          <w:rFonts w:ascii="Book Antiqua" w:hAnsi="Book Antiqua" w:cs="Book Antiqua" w:hint="eastAsia"/>
          <w:color w:val="000000"/>
          <w:lang w:eastAsia="zh-CN"/>
        </w:rPr>
        <w:t>949</w:t>
      </w:r>
      <w:r w:rsidR="005D5B54">
        <w:rPr>
          <w:rFonts w:ascii="Book Antiqua" w:eastAsia="Book Antiqua" w:hAnsi="Book Antiqua" w:cs="Book Antiqua"/>
          <w:color w:val="000000"/>
        </w:rPr>
        <w:t>-</w:t>
      </w:r>
      <w:r w:rsidR="00C5435F">
        <w:rPr>
          <w:rFonts w:ascii="Book Antiqua" w:hAnsi="Book Antiqua" w:cs="Book Antiqua" w:hint="eastAsia"/>
          <w:color w:val="000000"/>
          <w:lang w:eastAsia="zh-CN"/>
        </w:rPr>
        <w:t>954</w:t>
      </w:r>
    </w:p>
    <w:p w14:paraId="6EED4B50" w14:textId="00289DD8" w:rsidR="00974852" w:rsidRDefault="005D5B54" w:rsidP="005D5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852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="00974852" w:rsidRPr="00974852">
        <w:rPr>
          <w:rFonts w:ascii="Book Antiqua" w:eastAsia="Book Antiqua" w:hAnsi="Book Antiqua" w:cs="Book Antiqua"/>
          <w:color w:val="000000"/>
        </w:rPr>
        <w:t>https://www.wjgnet.com/2218-5836/full/v13/i</w:t>
      </w:r>
      <w:r w:rsidR="00974852" w:rsidRPr="00974852">
        <w:rPr>
          <w:rFonts w:ascii="Book Antiqua" w:hAnsi="Book Antiqua" w:cs="Book Antiqua"/>
          <w:color w:val="000000"/>
          <w:lang w:eastAsia="zh-CN"/>
        </w:rPr>
        <w:t>1</w:t>
      </w:r>
      <w:r w:rsidR="00974852" w:rsidRPr="00974852">
        <w:rPr>
          <w:rFonts w:ascii="Book Antiqua" w:hAnsi="Book Antiqua" w:cs="Book Antiqua" w:hint="eastAsia"/>
          <w:color w:val="000000"/>
          <w:lang w:eastAsia="zh-CN"/>
        </w:rPr>
        <w:t>1</w:t>
      </w:r>
      <w:r w:rsidR="00974852" w:rsidRPr="00974852">
        <w:rPr>
          <w:rFonts w:ascii="Book Antiqua" w:eastAsia="Book Antiqua" w:hAnsi="Book Antiqua" w:cs="Book Antiqua"/>
          <w:color w:val="000000"/>
        </w:rPr>
        <w:t>/</w:t>
      </w:r>
      <w:r w:rsidR="00C5435F">
        <w:rPr>
          <w:rFonts w:ascii="Book Antiqua" w:hAnsi="Book Antiqua" w:cs="Book Antiqua" w:hint="eastAsia"/>
          <w:color w:val="000000"/>
          <w:lang w:eastAsia="zh-CN"/>
        </w:rPr>
        <w:t>949</w:t>
      </w:r>
      <w:r w:rsidR="00974852" w:rsidRPr="00974852">
        <w:rPr>
          <w:rFonts w:ascii="Book Antiqua" w:eastAsia="Book Antiqua" w:hAnsi="Book Antiqua" w:cs="Book Antiqua"/>
          <w:color w:val="000000"/>
        </w:rPr>
        <w:t>.htm</w:t>
      </w:r>
    </w:p>
    <w:p w14:paraId="46A41C3C" w14:textId="5F0A5822" w:rsidR="005D5B54" w:rsidRPr="009749ED" w:rsidRDefault="005D5B54" w:rsidP="005D5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74852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https://dx.doi.org/10.5312/wjo.v13.i</w:t>
      </w:r>
      <w:r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  <w:r w:rsidR="00C5435F">
        <w:rPr>
          <w:rFonts w:ascii="Book Antiqua" w:hAnsi="Book Antiqua" w:cs="Book Antiqua" w:hint="eastAsia"/>
          <w:color w:val="000000"/>
          <w:lang w:eastAsia="zh-CN"/>
        </w:rPr>
        <w:t>949</w:t>
      </w:r>
    </w:p>
    <w:p w14:paraId="688F4618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5B80F96F" w14:textId="4CB31186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elucidated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introduction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techniques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contribute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advances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next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generation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consultation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therapeutic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enhanced.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appears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gap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literature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concerning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about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current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status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discussed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summary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already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presented.</w:t>
      </w:r>
    </w:p>
    <w:p w14:paraId="7DEDF4AE" w14:textId="77777777" w:rsidR="00A77B3E" w:rsidRPr="00E06C43" w:rsidRDefault="006E4B19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hAnsi="Book Antiqua"/>
        </w:rPr>
        <w:br w:type="page"/>
      </w:r>
      <w:r w:rsidR="000C2076" w:rsidRPr="00E06C4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CD0C3DA" w14:textId="7B84BD8A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very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often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pattern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a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monogenic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variable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penetrance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disturbance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normal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procedure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Pr="00E06C43">
        <w:rPr>
          <w:rFonts w:ascii="Book Antiqua" w:eastAsia="Book Antiqua" w:hAnsi="Book Antiqua" w:cs="Book Antiqua"/>
          <w:color w:val="000000"/>
        </w:rPr>
        <w:t>limb,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diverse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variable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clinical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features,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proposed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classification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system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changed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throughout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years,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incorporating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rather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anatomic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scope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phenotypes</w:t>
      </w:r>
      <w:r w:rsidR="006E4B19"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4B19" w:rsidRPr="00E06C4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Initially,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Swanson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Classification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categories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International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Federation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Societies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Surgery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Committee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Conditions,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considered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effective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according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time.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Later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awareness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pathogenetic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routes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expanded,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 w:rsidRPr="004350F9">
        <w:rPr>
          <w:rFonts w:ascii="Book Antiqua" w:eastAsia="Book Antiqua" w:hAnsi="Book Antiqua" w:cs="Book Antiqua"/>
          <w:color w:val="000000"/>
        </w:rPr>
        <w:t>object modeling technique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classification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dividing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anomalies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groups: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majority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disorders),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deformations,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dysplasias</w:t>
      </w:r>
      <w:proofErr w:type="spellEnd"/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syndromes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</w:p>
    <w:p w14:paraId="5FF659C9" w14:textId="4ABF5250" w:rsidR="00A77B3E" w:rsidRPr="00E06C43" w:rsidRDefault="000C2076" w:rsidP="004350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date,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several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disease-causing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categories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specific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phenotypes.</w:t>
      </w:r>
    </w:p>
    <w:p w14:paraId="08DF5AD3" w14:textId="72DA3C32" w:rsidR="00A77B3E" w:rsidRPr="00E06C43" w:rsidRDefault="000C2076" w:rsidP="004350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Since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indicators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fetus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newborn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suffer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from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ability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potential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associated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anomalies,</w:t>
      </w:r>
      <w:proofErr w:type="gram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is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important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clinician.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Additionally,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important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distinguish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syndromic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syndromic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cases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reasons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counselling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Therefore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concise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summary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whose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etiology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mainly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external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factors,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lead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</w:p>
    <w:p w14:paraId="7BAC0C38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25DA9B2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Polydactyly</w:t>
      </w:r>
    </w:p>
    <w:p w14:paraId="2E43D420" w14:textId="394451C9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Preaxial</w:t>
      </w:r>
      <w:proofErr w:type="spellEnd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/Radial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  <w:proofErr w:type="spellEnd"/>
    </w:p>
    <w:p w14:paraId="7B2DADE2" w14:textId="3C9CD8B3" w:rsidR="00A77B3E" w:rsidRPr="00E06C43" w:rsidRDefault="000C2076" w:rsidP="00E06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Preaxial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described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an </w:t>
      </w:r>
      <w:r w:rsidRPr="00E06C43">
        <w:rPr>
          <w:rFonts w:ascii="Book Antiqua" w:eastAsia="Book Antiqua" w:hAnsi="Book Antiqua" w:cs="Book Antiqua"/>
          <w:color w:val="000000"/>
        </w:rPr>
        <w:t>extra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digit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radial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an </w:t>
      </w:r>
      <w:r w:rsidRPr="00E06C43">
        <w:rPr>
          <w:rFonts w:ascii="Book Antiqua" w:eastAsia="Book Antiqua" w:hAnsi="Book Antiqua" w:cs="Book Antiqua"/>
          <w:color w:val="000000"/>
        </w:rPr>
        <w:t>incidence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3000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births.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follows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inheritance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model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reduced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penetrance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Thumb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further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subdivided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subtypes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Wassel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according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level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(metacarpal,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proximal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phalange)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(partial</w:t>
      </w:r>
      <w:r w:rsidR="00DC6CBB">
        <w:rPr>
          <w:rFonts w:ascii="Book Antiqua" w:eastAsia="Book Antiqua" w:hAnsi="Book Antiqua" w:cs="Book Antiqua"/>
          <w:color w:val="000000"/>
        </w:rPr>
        <w:t xml:space="preserve"> and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complete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)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4350F9" w:rsidRPr="004350F9"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N</w:t>
      </w:r>
      <w:r w:rsidR="004350F9" w:rsidRPr="004350F9">
        <w:rPr>
          <w:rFonts w:ascii="Book Antiqua" w:eastAsia="Book Antiqua" w:hAnsi="Book Antiqua" w:cs="Book Antiqua"/>
          <w:color w:val="000000"/>
        </w:rPr>
        <w:t>ext generation sequencing (NGS)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patient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Wassel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III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three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 w:rsidRPr="00E06C43">
        <w:rPr>
          <w:rFonts w:ascii="Book Antiqua" w:eastAsia="Book Antiqua" w:hAnsi="Book Antiqua" w:cs="Book Antiqua"/>
          <w:color w:val="000000"/>
        </w:rPr>
        <w:t>follow</w:t>
      </w:r>
      <w:r w:rsidR="00DC6CBB">
        <w:rPr>
          <w:rFonts w:ascii="Book Antiqua" w:eastAsia="Book Antiqua" w:hAnsi="Book Antiqua" w:cs="Book Antiqua"/>
          <w:color w:val="000000"/>
        </w:rPr>
        <w:t>s</w:t>
      </w:r>
      <w:r w:rsidRPr="00E06C43">
        <w:rPr>
          <w:rFonts w:ascii="Book Antiqua" w:eastAsia="Book Antiqua" w:hAnsi="Book Antiqua" w:cs="Book Antiqua"/>
          <w:color w:val="000000"/>
        </w:rPr>
        <w:t>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1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S</w:t>
      </w:r>
      <w:r w:rsidRPr="00E06C43">
        <w:rPr>
          <w:rFonts w:ascii="Book Antiqua" w:eastAsia="Book Antiqua" w:hAnsi="Book Antiqua" w:cs="Book Antiqua"/>
          <w:color w:val="000000"/>
        </w:rPr>
        <w:t>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c.1639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RPGRIP1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2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I</w:t>
      </w:r>
      <w:r w:rsidRPr="00E06C43">
        <w:rPr>
          <w:rFonts w:ascii="Book Antiqua" w:eastAsia="Book Antiqua" w:hAnsi="Book Antiqua" w:cs="Book Antiqua"/>
          <w:color w:val="000000"/>
        </w:rPr>
        <w:t>nsertion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adenine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TMEM216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3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nucleotide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(c.490)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FBN1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patient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Wassel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IV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following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(1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A</w:t>
      </w:r>
      <w:r w:rsidRPr="00E06C43">
        <w:rPr>
          <w:rFonts w:ascii="Book Antiqua" w:eastAsia="Book Antiqua" w:hAnsi="Book Antiqua" w:cs="Book Antiqua"/>
          <w:color w:val="000000"/>
        </w:rPr>
        <w:t>denine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45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CEP290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(2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T</w:t>
      </w:r>
      <w:r w:rsidRPr="00E06C43">
        <w:rPr>
          <w:rFonts w:ascii="Book Antiqua" w:eastAsia="Book Antiqua" w:hAnsi="Book Antiqua" w:cs="Book Antiqua"/>
          <w:color w:val="000000"/>
        </w:rPr>
        <w:t>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substitutions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RPGRIP1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c.1639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c.685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3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A</w:t>
      </w:r>
      <w:r w:rsidRPr="00E06C43">
        <w:rPr>
          <w:rFonts w:ascii="Book Antiqua" w:eastAsia="Book Antiqua" w:hAnsi="Book Antiqua" w:cs="Book Antiqua"/>
          <w:color w:val="000000"/>
        </w:rPr>
        <w:t>denine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insertion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TMEM216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c.432-11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432-10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insA</w:t>
      </w:r>
      <w:proofErr w:type="spellEnd"/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="004350F9">
        <w:rPr>
          <w:rFonts w:ascii="Book Antiqua" w:hAnsi="Book Antiqua" w:cs="Book Antiqua" w:hint="eastAsia"/>
          <w:color w:val="000000"/>
          <w:lang w:eastAsia="zh-CN"/>
        </w:rPr>
        <w:t>4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S</w:t>
      </w:r>
      <w:r w:rsidRPr="00E06C43">
        <w:rPr>
          <w:rFonts w:ascii="Book Antiqua" w:eastAsia="Book Antiqua" w:hAnsi="Book Antiqua" w:cs="Book Antiqua"/>
          <w:color w:val="000000"/>
        </w:rPr>
        <w:t>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c.8249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MEGF8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>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(5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>
        <w:rPr>
          <w:rFonts w:ascii="Book Antiqua" w:hAnsi="Book Antiqua" w:cs="Book Antiqua" w:hint="eastAsia"/>
          <w:color w:val="000000"/>
          <w:lang w:eastAsia="zh-CN"/>
        </w:rPr>
        <w:t>S</w:t>
      </w:r>
      <w:r w:rsidRPr="00E06C43">
        <w:rPr>
          <w:rFonts w:ascii="Book Antiqua" w:eastAsia="Book Antiqua" w:hAnsi="Book Antiqua" w:cs="Book Antiqua"/>
          <w:color w:val="000000"/>
        </w:rPr>
        <w:t>ubstitution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c.548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CEP164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3D5686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thumb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phenotype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development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preaxial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overexpression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HES1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produced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protein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considered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intervene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SHH/GLI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signaling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axis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results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>in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preaxial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disease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triphalangeal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thumb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7q36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Point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(105C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305A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323T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C,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404G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A,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295T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C,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4909C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297G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A,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334T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402C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DC6CBB">
        <w:rPr>
          <w:rFonts w:ascii="Book Antiqua" w:eastAsia="Book Antiqua" w:hAnsi="Book Antiqua" w:cs="Book Antiqua"/>
          <w:color w:val="000000"/>
        </w:rPr>
        <w:t xml:space="preserve">,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545G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A)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and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739A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transition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5-end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zone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polarizing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activity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regulatory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sequence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ZRS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621C</w:t>
      </w:r>
      <w:r w:rsidR="00496C2D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LMBR1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also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mapped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0165">
        <w:rPr>
          <w:rFonts w:ascii="Book Antiqua" w:hAnsi="Book Antiqua" w:cs="Book Antiqua" w:hint="eastAsia"/>
          <w:color w:val="000000"/>
          <w:vertAlign w:val="superscript"/>
          <w:lang w:eastAsia="zh-CN"/>
        </w:rPr>
        <w:t>10,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novel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(ZRS131A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ZRS474C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G)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preaxial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Chinese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family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index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trait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2274A446" w14:textId="77777777" w:rsidR="006E4B19" w:rsidRPr="00E06C43" w:rsidRDefault="006E4B19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CEDDEE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i/>
        </w:rPr>
      </w:pP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Postaxial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  <w:proofErr w:type="spellEnd"/>
    </w:p>
    <w:p w14:paraId="6E24DEC1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Postaxial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extra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digits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ulnar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ZNF141,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GLI3,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IQCE,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FAM92A1,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KIAA0825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DACH1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identified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17829684" w14:textId="4EBFE564" w:rsidR="00A77B3E" w:rsidRPr="00E06C43" w:rsidRDefault="000C2076" w:rsidP="004350F9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06C43">
        <w:rPr>
          <w:rFonts w:ascii="Book Antiqua" w:eastAsia="Book Antiqua" w:hAnsi="Book Antiqua" w:cs="Book Antiqua"/>
          <w:color w:val="000000"/>
        </w:rPr>
        <w:lastRenderedPageBreak/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</w:t>
      </w:r>
      <w:r w:rsidR="00DC6CBB">
        <w:rPr>
          <w:rFonts w:ascii="Book Antiqua" w:eastAsia="Book Antiqua" w:hAnsi="Book Antiqua" w:cs="Book Antiqua"/>
          <w:color w:val="000000"/>
        </w:rPr>
        <w:t>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mapped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7pl5-q11.23,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13q21-q32,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19p13.2-p13.1,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7q21-q34</w:t>
      </w:r>
      <w:r w:rsidR="00DC6CBB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13q13.3-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13q21.2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regions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genome-wide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scan</w:t>
      </w:r>
      <w:r w:rsidR="004350F9"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50F9" w:rsidRPr="00E06C4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Subsequently,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heterozygous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p.A765PfsX14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p.R539TfsX12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GLI3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56367">
        <w:rPr>
          <w:rFonts w:ascii="Book Antiqua" w:eastAsia="Book Antiqua" w:hAnsi="Book Antiqua" w:cs="Book Antiqua"/>
          <w:color w:val="000000"/>
        </w:rPr>
        <w:t>,</w:t>
      </w:r>
      <w:r w:rsidR="00740165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P.T474I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ZNF141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exome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sequencing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0165">
        <w:rPr>
          <w:rFonts w:ascii="Book Antiqua" w:hAnsi="Book Antiqua" w:cs="Book Antiqua" w:hint="eastAsia"/>
          <w:color w:val="000000"/>
          <w:vertAlign w:val="superscript"/>
          <w:lang w:eastAsia="zh-CN"/>
        </w:rPr>
        <w:t>16-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GLI1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(c.1133</w:t>
      </w:r>
      <w:r w:rsidR="00496C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6E4B19" w:rsidRPr="00E06C43">
        <w:rPr>
          <w:rFonts w:ascii="Book Antiqua" w:eastAsia="Book Antiqua" w:hAnsi="Book Antiqua" w:cs="Book Antiqua"/>
          <w:color w:val="000000"/>
        </w:rPr>
        <w:t>&gt;</w:t>
      </w:r>
      <w:r w:rsidRPr="00E06C43">
        <w:rPr>
          <w:rFonts w:ascii="Book Antiqua" w:eastAsia="Book Antiqua" w:hAnsi="Book Antiqua" w:cs="Book Antiqua"/>
          <w:color w:val="000000"/>
        </w:rPr>
        <w:t>T)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family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4350F9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KIAA0825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although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DC6CBB">
        <w:rPr>
          <w:rFonts w:ascii="Book Antiqua" w:eastAsia="Book Antiqua" w:hAnsi="Book Antiqua" w:cs="Book Antiqua"/>
          <w:color w:val="000000"/>
        </w:rPr>
        <w:t xml:space="preserve">the </w:t>
      </w:r>
      <w:r w:rsidR="00DC6CBB" w:rsidRPr="00E06C43">
        <w:rPr>
          <w:rFonts w:ascii="Book Antiqua" w:eastAsia="Book Antiqua" w:hAnsi="Book Antiqua" w:cs="Book Antiqua"/>
          <w:color w:val="000000"/>
        </w:rPr>
        <w:t>role</w:t>
      </w:r>
      <w:r w:rsidR="00DC6CBB">
        <w:rPr>
          <w:rFonts w:ascii="Book Antiqua" w:eastAsia="Book Antiqua" w:hAnsi="Book Antiqua" w:cs="Book Antiqua"/>
          <w:color w:val="000000"/>
        </w:rPr>
        <w:t xml:space="preserve"> of the protein encoded by</w:t>
      </w:r>
      <w:r w:rsidR="00DC6CBB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DC6CBB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still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unclear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50F9">
        <w:rPr>
          <w:rFonts w:ascii="Book Antiqua" w:hAnsi="Book Antiqua" w:cs="Book Antiqua" w:hint="eastAsia"/>
          <w:color w:val="000000"/>
          <w:vertAlign w:val="superscript"/>
          <w:lang w:eastAsia="zh-CN"/>
        </w:rPr>
        <w:t>19,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07D4F7EF" w14:textId="77777777" w:rsidR="006E4B19" w:rsidRPr="00E06C43" w:rsidRDefault="006E4B19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384539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i/>
        </w:rPr>
      </w:pP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complex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types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b/>
          <w:bCs/>
          <w:i/>
          <w:color w:val="000000"/>
        </w:rPr>
        <w:t>polydactyly</w:t>
      </w:r>
      <w:proofErr w:type="spellEnd"/>
    </w:p>
    <w:p w14:paraId="59C4546D" w14:textId="6CE74968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3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digit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disease</w:t>
      </w:r>
      <w:r w:rsidR="005832D2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Mirror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image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866317"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mirror-image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duplication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toes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32D2" w:rsidRPr="004350F9">
        <w:rPr>
          <w:rFonts w:ascii="Book Antiqua" w:eastAsia="Book Antiqua" w:hAnsi="Book Antiqua" w:cs="Book Antiqua"/>
          <w:color w:val="000000"/>
        </w:rPr>
        <w:t>.</w:t>
      </w:r>
      <w:r w:rsidR="004350F9">
        <w:rPr>
          <w:rFonts w:ascii="Book Antiqua" w:hAnsi="Book Antiqua" w:cs="Book Antiqua" w:hint="eastAsia"/>
          <w:color w:val="000000"/>
          <w:vertAlign w:val="subscript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C4919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MIPOL1</w:t>
      </w:r>
      <w:r w:rsidR="00F5636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color w:val="000000"/>
        </w:rPr>
        <w:t>at 14q13</w:t>
      </w:r>
      <w:r w:rsidR="00FC4919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heterozygous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deletions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PITX1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were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identified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5BE7C6B1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5BE601F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Split-hand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malformation</w:t>
      </w:r>
    </w:p>
    <w:p w14:paraId="537A6DB6" w14:textId="595C0FE5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Split-hand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accompanied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defects.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clinically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heterogeneous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digital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rays,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result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>in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median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clefts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map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7q21.3-q22.1,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Xq26</w:t>
      </w:r>
      <w:r w:rsidR="00FC4919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10q25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LBX1,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BTRC,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POLL,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FBXW4,</w:t>
      </w:r>
      <w:r w:rsidR="00FC4919" w:rsidRPr="00C578F1">
        <w:rPr>
          <w:rFonts w:ascii="Book Antiqua" w:eastAsia="Book Antiqua" w:hAnsi="Book Antiqua" w:cs="Book Antiqua"/>
          <w:iCs/>
          <w:color w:val="000000"/>
        </w:rPr>
        <w:t xml:space="preserve"> and</w:t>
      </w:r>
      <w:r w:rsidR="00F67EBD" w:rsidRPr="00C578F1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BTRC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reported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disease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studies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expanded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suspected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TP63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translocation</w:t>
      </w:r>
      <w:r w:rsidR="00FC4919">
        <w:rPr>
          <w:rFonts w:ascii="Book Antiqua" w:eastAsia="Book Antiqua" w:hAnsi="Book Antiqua" w:cs="Book Antiqua"/>
          <w:color w:val="000000"/>
        </w:rPr>
        <w:t xml:space="preserve"> and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FGFR1,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BHLHA9,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LRP6,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UBA2</w:t>
      </w:r>
      <w:r w:rsidR="00FC4919">
        <w:rPr>
          <w:rFonts w:ascii="Book Antiqua" w:eastAsia="Book Antiqua" w:hAnsi="Book Antiqua" w:cs="Book Antiqua"/>
          <w:i/>
          <w:iCs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WNT10B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recently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identified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26-30]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1ACFC0E7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2F2812F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Radial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ray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defects</w:t>
      </w:r>
    </w:p>
    <w:p w14:paraId="2F6C7EA6" w14:textId="7A8699E7" w:rsidR="00A77B3E" w:rsidRPr="00E06C43" w:rsidRDefault="00FC4919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Radial </w:t>
      </w:r>
      <w:r>
        <w:rPr>
          <w:rFonts w:ascii="Book Antiqua" w:eastAsia="Book Antiqua" w:hAnsi="Book Antiqua" w:cs="Book Antiqua"/>
          <w:color w:val="000000"/>
        </w:rPr>
        <w:t xml:space="preserve">ray </w:t>
      </w:r>
      <w:r w:rsidRPr="00E06C43">
        <w:rPr>
          <w:rFonts w:ascii="Book Antiqua" w:eastAsia="Book Antiqua" w:hAnsi="Book Antiqua" w:cs="Book Antiqua"/>
          <w:color w:val="000000"/>
        </w:rPr>
        <w:t>defects</w:t>
      </w:r>
      <w:r w:rsidRPr="00E06C43" w:rsidDel="00FC4919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syndromic</w:t>
      </w:r>
      <w:proofErr w:type="spellEnd"/>
      <w:r w:rsidR="000C2076"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partial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complete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absence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radial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ray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structures.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Radial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defects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lastRenderedPageBreak/>
        <w:t>comprise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large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group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diseases.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associated</w:t>
      </w:r>
      <w:r w:rsidR="005832D2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TBX3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gene,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coding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T-box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transcriptional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factor.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i/>
          <w:iCs/>
          <w:color w:val="000000"/>
        </w:rPr>
        <w:t>TBX3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widely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expressed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variety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tissues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forelimbs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2076" w:rsidRPr="00E06C43">
        <w:rPr>
          <w:rFonts w:ascii="Book Antiqua" w:eastAsia="Book Antiqua" w:hAnsi="Book Antiqua" w:cs="Book Antiqua"/>
          <w:color w:val="000000"/>
        </w:rPr>
        <w:t>hindlimbs</w:t>
      </w:r>
      <w:proofErr w:type="spellEnd"/>
      <w:r w:rsidR="000C2076"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epithelium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mammary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gland,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tubercle</w:t>
      </w:r>
      <w:r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0C2076"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C2076" w:rsidRPr="00E06C43">
        <w:rPr>
          <w:rFonts w:ascii="Book Antiqua" w:eastAsia="Book Antiqua" w:hAnsi="Book Antiqua" w:cs="Book Antiqua"/>
          <w:color w:val="000000"/>
        </w:rPr>
        <w:t>uterus</w:t>
      </w:r>
      <w:r w:rsidR="000C2076"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2076" w:rsidRPr="00E06C43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0C2076" w:rsidRPr="00740165">
        <w:rPr>
          <w:rFonts w:ascii="Book Antiqua" w:eastAsia="Book Antiqua" w:hAnsi="Book Antiqua" w:cs="Book Antiqua"/>
          <w:color w:val="000000"/>
        </w:rPr>
        <w:t>.</w:t>
      </w:r>
    </w:p>
    <w:p w14:paraId="704375E0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70E0ED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Defects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Dorso-Ventral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Patterning</w:t>
      </w:r>
    </w:p>
    <w:p w14:paraId="215BCFFB" w14:textId="60C6F935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category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nail-patella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expressed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defects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affecting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nails,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skeleton,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kidneys</w:t>
      </w:r>
      <w:r w:rsidR="00FC4919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eyes.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function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LMXlB</w:t>
      </w:r>
      <w:proofErr w:type="spellEnd"/>
      <w:r w:rsidR="00FC491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lead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syndrome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LMXlB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determination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dorso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-ventral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patterning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limb.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WIF1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 xml:space="preserve">a </w:t>
      </w:r>
      <w:r w:rsidRPr="00E06C43">
        <w:rPr>
          <w:rFonts w:ascii="Book Antiqua" w:eastAsia="Book Antiqua" w:hAnsi="Book Antiqua" w:cs="Book Antiqua"/>
          <w:color w:val="000000"/>
        </w:rPr>
        <w:t>potential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novel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phenotype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5A46986A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6151F83E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Brachydactyly</w:t>
      </w:r>
    </w:p>
    <w:p w14:paraId="20AD4548" w14:textId="5229F106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defect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association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5832D2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refers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disproportionately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short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toes.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brachydactylies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usually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traits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show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degree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variability.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5p13.3-p13.2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hedgehog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4350F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2q35-36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Type </w:t>
      </w:r>
      <w:r w:rsidRPr="00E06C43">
        <w:rPr>
          <w:rFonts w:ascii="Book Antiqua" w:eastAsia="Book Antiqua" w:hAnsi="Book Antiqua" w:cs="Book Antiqua"/>
          <w:color w:val="000000"/>
        </w:rPr>
        <w:t>A1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06C43">
        <w:rPr>
          <w:rFonts w:ascii="Book Antiqua" w:eastAsia="Book Antiqua" w:hAnsi="Book Antiqua" w:cs="Book Antiqua"/>
          <w:color w:val="000000"/>
        </w:rPr>
        <w:t>brachydacty</w:t>
      </w:r>
      <w:proofErr w:type="spell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bone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morphogenetic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protein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BMPR1B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4q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4350F9" w:rsidRPr="00E06C43">
        <w:rPr>
          <w:rFonts w:ascii="Book Antiqua" w:eastAsia="Book Antiqua" w:hAnsi="Book Antiqua" w:cs="Book Antiqua"/>
          <w:color w:val="000000"/>
        </w:rPr>
        <w:t>growth/differentiation factor-5 gene (</w:t>
      </w:r>
      <w:r w:rsidR="004350F9" w:rsidRPr="00E06C43">
        <w:rPr>
          <w:rFonts w:ascii="Book Antiqua" w:eastAsia="Book Antiqua" w:hAnsi="Book Antiqua" w:cs="Book Antiqua"/>
          <w:i/>
          <w:iCs/>
          <w:color w:val="000000"/>
        </w:rPr>
        <w:t>GDF5</w:t>
      </w:r>
      <w:r w:rsidR="004350F9"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alter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binding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affinities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also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symphalangism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locus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identified.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 xml:space="preserve">Type </w:t>
      </w:r>
      <w:r w:rsidRPr="00E06C43">
        <w:rPr>
          <w:rFonts w:ascii="Book Antiqua" w:eastAsia="Book Antiqua" w:hAnsi="Book Antiqua" w:cs="Book Antiqua"/>
          <w:color w:val="000000"/>
        </w:rPr>
        <w:t>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kinase-like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orphan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receptor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ROR2</w:t>
      </w:r>
      <w:r w:rsidRPr="00E06C43">
        <w:rPr>
          <w:rFonts w:ascii="Book Antiqua" w:eastAsia="Book Antiqua" w:hAnsi="Book Antiqua" w:cs="Book Antiqua"/>
          <w:color w:val="000000"/>
        </w:rPr>
        <w:t>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9q22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>
        <w:rPr>
          <w:rFonts w:ascii="Book Antiqua" w:eastAsia="Book Antiqua" w:hAnsi="Book Antiqua" w:cs="Book Antiqua"/>
          <w:color w:val="000000"/>
        </w:rPr>
        <w:t>Type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considered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i/>
          <w:iCs/>
          <w:color w:val="000000"/>
        </w:rPr>
        <w:t>GDF5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32479E12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087D3E3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Syndactyly</w:t>
      </w:r>
      <w:r w:rsidR="00F67EBD" w:rsidRPr="00E06C4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5D8598B" w14:textId="19635FC8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characterized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soft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and/or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bony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tissue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congenital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North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America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Europe.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occur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part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syndrome.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HOXD13,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FBLN1,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GJA1,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LMBR1,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LRP4,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GREM,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i/>
          <w:iCs/>
          <w:color w:val="000000"/>
        </w:rPr>
        <w:t>FGF16</w:t>
      </w:r>
      <w:r w:rsidR="00FC4919">
        <w:rPr>
          <w:rFonts w:ascii="Book Antiqua" w:eastAsia="Book Antiqua" w:hAnsi="Book Antiqua" w:cs="Book Antiqua"/>
          <w:i/>
          <w:iCs/>
          <w:color w:val="000000"/>
        </w:rPr>
        <w:t xml:space="preserve">,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BHLHA9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</w:t>
      </w:r>
      <w:r w:rsidR="00F67EBD"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incriminated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mutated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presents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middle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autosomal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human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chromosome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2q34-q36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isolated.</w:t>
      </w:r>
      <w:r w:rsidR="006911EA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dominantly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contains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soft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tissue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middle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sometimes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clinodactyly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camptodactyly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little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HOXDl3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disorder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III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affects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little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FC4919" w:rsidRPr="00E06C43">
        <w:rPr>
          <w:rFonts w:ascii="Book Antiqua" w:eastAsia="Book Antiqua" w:hAnsi="Book Antiqua" w:cs="Book Antiqua"/>
          <w:color w:val="000000"/>
        </w:rPr>
        <w:t xml:space="preserve">middle phalanx </w:t>
      </w:r>
      <w:r w:rsidR="00FC4919">
        <w:rPr>
          <w:rFonts w:ascii="Book Antiqua" w:eastAsia="Book Antiqua" w:hAnsi="Book Antiqua" w:cs="Book Antiqua"/>
          <w:color w:val="000000"/>
        </w:rPr>
        <w:t xml:space="preserve">of the </w:t>
      </w:r>
      <w:r w:rsidRPr="00E06C43">
        <w:rPr>
          <w:rFonts w:ascii="Book Antiqua" w:eastAsia="Book Antiqua" w:hAnsi="Book Antiqua" w:cs="Book Antiqua"/>
          <w:color w:val="000000"/>
        </w:rPr>
        <w:t>little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</w:t>
      </w:r>
      <w:r w:rsidR="00FC4919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absent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rudimentary.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Connexin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43</w:t>
      </w:r>
      <w:r w:rsidR="00C07A0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involved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IV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manifests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fingers,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metacarpal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synostosis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background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two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types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yet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investigated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06C43">
        <w:rPr>
          <w:rFonts w:ascii="Book Antiqua" w:eastAsia="Book Antiqua" w:hAnsi="Book Antiqua" w:cs="Book Antiqua"/>
          <w:color w:val="000000"/>
        </w:rPr>
        <w:t>.</w:t>
      </w:r>
    </w:p>
    <w:p w14:paraId="07F01E8A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21D04883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7A7BCB" w14:textId="145E307C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heterogeneity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allelic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heterogeneity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between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families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indicate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complex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mechanisms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besides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simple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Mendelian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inheritance.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mechanisms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underlying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="00330F65" w:rsidRPr="00E06C43">
        <w:rPr>
          <w:rFonts w:ascii="Book Antiqua" w:eastAsia="Book Antiqua" w:hAnsi="Book Antiqua" w:cs="Book Antiqua"/>
          <w:color w:val="000000"/>
        </w:rPr>
        <w:t>gene</w:t>
      </w:r>
      <w:r w:rsidR="00330F65">
        <w:rPr>
          <w:rFonts w:ascii="Book Antiqua" w:eastAsia="Book Antiqua" w:hAnsi="Book Antiqua" w:cs="Book Antiqua"/>
          <w:color w:val="000000"/>
        </w:rPr>
        <w:t>tic</w:t>
      </w:r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epigenetic,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environmental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factors</w:t>
      </w:r>
      <w:r w:rsidRPr="00E06C4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06C43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E06C43">
        <w:rPr>
          <w:rFonts w:ascii="Book Antiqua" w:eastAsia="Book Antiqua" w:hAnsi="Book Antiqua" w:cs="Book Antiqua"/>
          <w:color w:val="000000"/>
        </w:rPr>
        <w:t>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advent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NGS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technology,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including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exome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whole-genome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new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causing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malformations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isolated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pathogenesis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exposed.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Systematic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bioinformatics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responsible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high-throughput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valuable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tool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establishing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precise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genotype–phenotype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correlations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disorders.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still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largely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postbirth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although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prenatal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molecular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genetic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methodologies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exists.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expansion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our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knowledge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related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mutations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leading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phenotypes,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next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generation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sequencing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analysis,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will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contribute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prenatal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diagnosis,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prediction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operative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treatment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strategy</w:t>
      </w:r>
      <w:r w:rsidR="00330F65">
        <w:rPr>
          <w:rFonts w:ascii="Book Antiqua" w:eastAsia="Book Antiqua" w:hAnsi="Book Antiqua" w:cs="Book Antiqua"/>
          <w:color w:val="000000"/>
        </w:rPr>
        <w:t>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potential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future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applications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gene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therapy.</w:t>
      </w:r>
    </w:p>
    <w:p w14:paraId="4BEBE90C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3458441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  <w:lang w:val="fr-FR"/>
        </w:rPr>
      </w:pPr>
      <w:r w:rsidRPr="00E06C43">
        <w:rPr>
          <w:rFonts w:ascii="Book Antiqua" w:eastAsia="Book Antiqua" w:hAnsi="Book Antiqua" w:cs="Book Antiqua"/>
          <w:b/>
          <w:color w:val="000000"/>
          <w:lang w:val="fr-FR"/>
        </w:rPr>
        <w:lastRenderedPageBreak/>
        <w:t>REFERENCES</w:t>
      </w:r>
    </w:p>
    <w:p w14:paraId="3938A17C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1 </w:t>
      </w:r>
      <w:r w:rsidRPr="00E06C43">
        <w:rPr>
          <w:rFonts w:ascii="Book Antiqua" w:eastAsia="Book Antiqua" w:hAnsi="Book Antiqua" w:cs="Book Antiqua"/>
          <w:b/>
          <w:bCs/>
          <w:color w:val="000000"/>
          <w:lang w:val="fr-FR"/>
        </w:rPr>
        <w:t>Talamillo A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, Bastida MF, Fernandez-Teran M, Ros MA.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The developing limb and the control of the number of digits.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2005;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06C43">
        <w:rPr>
          <w:rFonts w:ascii="Book Antiqua" w:eastAsia="Book Antiqua" w:hAnsi="Book Antiqua" w:cs="Book Antiqua"/>
          <w:color w:val="000000"/>
        </w:rPr>
        <w:t>: 143-153 [PMID: 15679824 DOI: 10.1111/j.1399-0004.2005.00404.x]</w:t>
      </w:r>
    </w:p>
    <w:p w14:paraId="4C97F34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l-GR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Kornak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U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Mundlos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S. Genetic disorders of the skeleton: a developmental approach.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2003;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E06C43">
        <w:rPr>
          <w:rFonts w:ascii="Book Antiqua" w:eastAsia="Book Antiqua" w:hAnsi="Book Antiqua" w:cs="Book Antiqua"/>
          <w:color w:val="000000"/>
        </w:rPr>
        <w:t>: 447-474 [PMID: 12900795 DOI: 10.1086/377110]</w:t>
      </w:r>
    </w:p>
    <w:p w14:paraId="7C5DC854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3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Tonkin MA</w:t>
      </w:r>
      <w:r w:rsidRPr="00E06C43">
        <w:rPr>
          <w:rFonts w:ascii="Book Antiqua" w:eastAsia="Book Antiqua" w:hAnsi="Book Antiqua" w:cs="Book Antiqua"/>
          <w:color w:val="000000"/>
        </w:rPr>
        <w:t>, Oberg KC.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The OMT Classification of Congenital Anomalies of the Hand and Upper Limb.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Hand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2015;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336-342 [PMID: 26387992 DOI: 10.1142/S0218810415400055]</w:t>
      </w:r>
    </w:p>
    <w:p w14:paraId="34DB4C48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Wessel LE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Daluiski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Trehan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SK.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 review and update of a common congenital hand difference.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2020;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06C43">
        <w:rPr>
          <w:rFonts w:ascii="Book Antiqua" w:eastAsia="Book Antiqua" w:hAnsi="Book Antiqua" w:cs="Book Antiqua"/>
          <w:color w:val="000000"/>
        </w:rPr>
        <w:t>: 120-124 [PMID: 31851054 DOI: 10.1097/MOP.0000000000000871]</w:t>
      </w:r>
    </w:p>
    <w:p w14:paraId="5C0A331B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Manske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MC</w:t>
      </w:r>
      <w:r w:rsidRPr="00E06C43">
        <w:rPr>
          <w:rFonts w:ascii="Book Antiqua" w:eastAsia="Book Antiqua" w:hAnsi="Book Antiqua" w:cs="Book Antiqua"/>
          <w:color w:val="000000"/>
        </w:rPr>
        <w:t xml:space="preserve">, Kennedy CD, Huang JI. Classifications in Brief: The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Wassel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Classification for Radial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E06C43">
        <w:rPr>
          <w:rFonts w:ascii="Book Antiqua" w:eastAsia="Book Antiqua" w:hAnsi="Book Antiqua" w:cs="Book Antiqua"/>
          <w:color w:val="000000"/>
        </w:rPr>
        <w:t xml:space="preserve"> 2017;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475</w:t>
      </w:r>
      <w:r w:rsidRPr="00E06C43">
        <w:rPr>
          <w:rFonts w:ascii="Book Antiqua" w:eastAsia="Book Antiqua" w:hAnsi="Book Antiqua" w:cs="Book Antiqua"/>
          <w:color w:val="000000"/>
        </w:rPr>
        <w:t>: 1740-1746 [PMID: 27613532 DOI: 10.1007/s11999-016-5068-9]</w:t>
      </w:r>
    </w:p>
    <w:p w14:paraId="0E57818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fr-FR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6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Nguyen JL</w:t>
      </w:r>
      <w:r w:rsidRPr="00E06C43">
        <w:rPr>
          <w:rFonts w:ascii="Book Antiqua" w:eastAsia="Book Antiqua" w:hAnsi="Book Antiqua" w:cs="Book Antiqua"/>
          <w:color w:val="000000"/>
        </w:rPr>
        <w:t>, Ho CA. Congenital Disorders of the Pediatric Thumb.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  <w:lang w:val="fr-FR"/>
        </w:rPr>
        <w:t>JBJS Rev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  <w:lang w:val="fr-FR"/>
        </w:rPr>
        <w:t>10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 [PMID: 35230999 DOI: 10.2106/JBJS.RVW.21.00147]</w:t>
      </w:r>
    </w:p>
    <w:p w14:paraId="4E11E9E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7 </w:t>
      </w:r>
      <w:r w:rsidRPr="00E06C43">
        <w:rPr>
          <w:rFonts w:ascii="Book Antiqua" w:eastAsia="Book Antiqua" w:hAnsi="Book Antiqua" w:cs="Book Antiqua"/>
          <w:b/>
          <w:bCs/>
          <w:color w:val="000000"/>
          <w:lang w:val="fr-FR"/>
        </w:rPr>
        <w:t>Kyriazis Z</w:t>
      </w:r>
      <w:r w:rsidRPr="00E06C43">
        <w:rPr>
          <w:rFonts w:ascii="Book Antiqua" w:eastAsia="Book Antiqua" w:hAnsi="Book Antiqua" w:cs="Book Antiqua"/>
          <w:color w:val="000000"/>
          <w:lang w:val="fr-FR"/>
        </w:rPr>
        <w:t xml:space="preserve">, Kollia P, Grivea I, Varitimidis SE, Constantoulakis P, Dailiana ZH. </w:t>
      </w:r>
      <w:r w:rsidRPr="00E06C43">
        <w:rPr>
          <w:rFonts w:ascii="Book Antiqua" w:eastAsia="Book Antiqua" w:hAnsi="Book Antiqua" w:cs="Book Antiqua"/>
          <w:color w:val="000000"/>
        </w:rPr>
        <w:t xml:space="preserve">Thumb duplication: molecular analysis of different clinical types.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06C43">
        <w:rPr>
          <w:rFonts w:ascii="Book Antiqua" w:eastAsia="Book Antiqua" w:hAnsi="Book Antiqua" w:cs="Book Antiqua"/>
          <w:color w:val="000000"/>
        </w:rPr>
        <w:t>: 421-426 [PMID: 30498907 DOI: 10.1007/s00590-018-2343-3]</w:t>
      </w:r>
    </w:p>
    <w:p w14:paraId="2046D0B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8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Sharma D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Mirando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Leinroth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Long JT,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Karner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CM, Hilton MJ. HES1 is a novel downstream modifier of the SHH-GLI3 Axis in the development of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preaxial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2021;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06C43">
        <w:rPr>
          <w:rFonts w:ascii="Book Antiqua" w:eastAsia="Book Antiqua" w:hAnsi="Book Antiqua" w:cs="Book Antiqua"/>
          <w:color w:val="000000"/>
        </w:rPr>
        <w:t>: e1009982 [PMID: 34928956 DOI: 10.1371/journal.pgen.1009982]</w:t>
      </w:r>
    </w:p>
    <w:p w14:paraId="57C1736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Heutink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Zguricas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J, van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Oosterhout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Breedveld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GJ, Testers 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Sandkuijl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Snijders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Weissenbach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Lindhout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Hovius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SE. The gene for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triphalangeal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thumb maps to the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subtelomeric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region of chromosome 7q.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Nat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1994;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06C43">
        <w:rPr>
          <w:rFonts w:ascii="Book Antiqua" w:eastAsia="Book Antiqua" w:hAnsi="Book Antiqua" w:cs="Book Antiqua"/>
          <w:color w:val="000000"/>
        </w:rPr>
        <w:t>: 287-292 [PMID: 8012392 DOI: 10.1038/ng0394-287]</w:t>
      </w:r>
    </w:p>
    <w:p w14:paraId="3375842C" w14:textId="0D296051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10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Balci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Demirtas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Civelek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Piskin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Sensoz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Akarsu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AN. Phenotypic variability of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triphalangeal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thumb-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syndrome linked to chromosome 7q36.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E06C43">
        <w:rPr>
          <w:rFonts w:ascii="Book Antiqua" w:eastAsia="Book Antiqua" w:hAnsi="Book Antiqua" w:cs="Book Antiqua"/>
          <w:color w:val="000000"/>
        </w:rPr>
        <w:t>: 399-406 [PMID: 10594878]</w:t>
      </w:r>
    </w:p>
    <w:p w14:paraId="3E5C5D9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Klopocki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Ott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CE,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Benatar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Ullmann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Mundlos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Lehmann K. A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microduplication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of the long range SHH limb regulator (ZRS) is associated with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triphalangeal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thumb-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syndrome.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2008;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06C43">
        <w:rPr>
          <w:rFonts w:ascii="Book Antiqua" w:eastAsia="Book Antiqua" w:hAnsi="Book Antiqua" w:cs="Book Antiqua"/>
          <w:color w:val="000000"/>
        </w:rPr>
        <w:t>: 370-375 [PMID: 18178630 DOI: 10.1136/jmg.2007.055699]</w:t>
      </w:r>
    </w:p>
    <w:p w14:paraId="787EEF8C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E06C43">
        <w:rPr>
          <w:rFonts w:ascii="Book Antiqua" w:eastAsia="Book Antiqua" w:hAnsi="Book Antiqua" w:cs="Book Antiqua"/>
          <w:color w:val="000000"/>
        </w:rPr>
        <w:t xml:space="preserve">, Jin JY,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Luo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FM, Sheng Y, Wu PF, Xiang R. ZPA Regulatory Sequence Variants in Chinese Patients With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Preaxial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: Genetic and Clinical Characteristics.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06C43">
        <w:rPr>
          <w:rFonts w:ascii="Book Antiqua" w:eastAsia="Book Antiqua" w:hAnsi="Book Antiqua" w:cs="Book Antiqua"/>
          <w:color w:val="000000"/>
        </w:rPr>
        <w:t>: 797978 [PMID: 35652055 DOI: 10.3389/fped.2022.797978]</w:t>
      </w:r>
    </w:p>
    <w:p w14:paraId="38B8C692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Atasu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E06C43">
        <w:rPr>
          <w:rFonts w:ascii="Book Antiqua" w:eastAsia="Book Antiqua" w:hAnsi="Book Antiqua" w:cs="Book Antiqua"/>
          <w:color w:val="000000"/>
        </w:rPr>
        <w:t xml:space="preserve">. Hereditary index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finger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: phenotypic, radiological,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dermatoglyphic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, and genetic findings in a large family.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1976;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6C43">
        <w:rPr>
          <w:rFonts w:ascii="Book Antiqua" w:eastAsia="Book Antiqua" w:hAnsi="Book Antiqua" w:cs="Book Antiqua"/>
          <w:color w:val="000000"/>
        </w:rPr>
        <w:t>: 469-476 [PMID: 1018306 DOI: 10.1136/jmg.13.6.469]</w:t>
      </w:r>
    </w:p>
    <w:p w14:paraId="23A69A7E" w14:textId="7EDF5845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Ahmad Z,</w:t>
      </w:r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Liaqat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Palander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O, Bilal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Zeb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Ahmad F,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Jawad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Khan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Umair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M. Genetic overview of postaxial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: Updated classification. </w:t>
      </w:r>
      <w:proofErr w:type="spellStart"/>
      <w:r w:rsidRPr="00F404F6">
        <w:rPr>
          <w:rFonts w:ascii="Book Antiqua" w:eastAsia="Book Antiqua" w:hAnsi="Book Antiqua" w:cs="Book Antiqua"/>
          <w:i/>
          <w:color w:val="000000"/>
        </w:rPr>
        <w:t>Clin</w:t>
      </w:r>
      <w:proofErr w:type="spellEnd"/>
      <w:r w:rsidRPr="00F404F6">
        <w:rPr>
          <w:rFonts w:ascii="Book Antiqua" w:eastAsia="Book Antiqua" w:hAnsi="Book Antiqua" w:cs="Book Antiqua"/>
          <w:i/>
          <w:color w:val="000000"/>
        </w:rPr>
        <w:t xml:space="preserve">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 [</w:t>
      </w:r>
      <w:r w:rsidR="00BD1C39" w:rsidRPr="00E06C43">
        <w:rPr>
          <w:rFonts w:ascii="Book Antiqua" w:eastAsia="Book Antiqua" w:hAnsi="Book Antiqua" w:cs="Book Antiqua"/>
          <w:color w:val="000000"/>
        </w:rPr>
        <w:t xml:space="preserve">PMID: 36071556 </w:t>
      </w:r>
      <w:r w:rsidRPr="00E06C43">
        <w:rPr>
          <w:rFonts w:ascii="Book Antiqua" w:eastAsia="Book Antiqua" w:hAnsi="Book Antiqua" w:cs="Book Antiqua"/>
          <w:color w:val="000000"/>
        </w:rPr>
        <w:t>DOI: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10.1111/cge.14224]</w:t>
      </w:r>
    </w:p>
    <w:p w14:paraId="4981AA3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15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Tsai LP</w:t>
      </w:r>
      <w:r w:rsidRPr="00E06C43">
        <w:rPr>
          <w:rFonts w:ascii="Book Antiqua" w:eastAsia="Book Antiqua" w:hAnsi="Book Antiqua" w:cs="Book Antiqua"/>
          <w:color w:val="000000"/>
        </w:rPr>
        <w:t>, Liao HM, Chen YJ, Fang JS, Chen CH.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A novel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microdeletion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at chromosome 2q31.1-31.2 in a three-generation family presenting duplication of great toes with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clinodactyly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E06C43">
        <w:rPr>
          <w:rFonts w:ascii="Book Antiqua" w:eastAsia="Book Antiqua" w:hAnsi="Book Antiqua" w:cs="Book Antiqua"/>
          <w:color w:val="000000"/>
        </w:rPr>
        <w:t>: 449-456 [PMID: 19459884 DOI: 10.1111/j.1399-0004.2008.01147.x]</w:t>
      </w:r>
    </w:p>
    <w:p w14:paraId="0E6CD788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Radhakrishna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U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Blouin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JL,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Mehenni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Patel UC, Patel MN,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Solanki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JV,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Antonarakis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SE. Mapping one form of autosomal dominant postaxial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type A to chromosome 7p15-q11.23 by linkage analysis.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06C43">
        <w:rPr>
          <w:rFonts w:ascii="Book Antiqua" w:eastAsia="Book Antiqua" w:hAnsi="Book Antiqua" w:cs="Book Antiqua"/>
          <w:color w:val="000000"/>
        </w:rPr>
        <w:t>: 597-604 [PMID: 9042919]</w:t>
      </w:r>
    </w:p>
    <w:p w14:paraId="0095291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Schrauwen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E06C43">
        <w:rPr>
          <w:rFonts w:ascii="Book Antiqua" w:eastAsia="Book Antiqua" w:hAnsi="Book Antiqua" w:cs="Book Antiqua"/>
          <w:color w:val="000000"/>
        </w:rPr>
        <w:t xml:space="preserve">, Giese AP, Aziz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Lafont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Chakchouk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Santos-Cortez RLP, Lee 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Acharya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Khan FS,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Ullah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Nickerson DA,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Bamshad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MJ, Ali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Riazuddin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Ansar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Ahmad W, Ahmed ZM, Leal SM. FAM92A Underlies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Nonsyndromic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Postaxial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lastRenderedPageBreak/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in Humans and an Abnormal Limb and Digit Skeletal Phenotype in Mice.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Bone Miner Res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06C43">
        <w:rPr>
          <w:rFonts w:ascii="Book Antiqua" w:eastAsia="Book Antiqua" w:hAnsi="Book Antiqua" w:cs="Book Antiqua"/>
          <w:color w:val="000000"/>
        </w:rPr>
        <w:t>: 375-386 [PMID: 30395363 DOI: 10.1002/jbmr.3594]</w:t>
      </w:r>
    </w:p>
    <w:p w14:paraId="75552E8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18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Umm-e-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Kalsoom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Basit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Kamran-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ul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-Hassan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Naqvi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Ansar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Ahmad W. Genetic mapping of an autosomal recessive postaxial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type A to chromosome 13q13.3-q21.2 and screening of the candidate genes.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E06C43">
        <w:rPr>
          <w:rFonts w:ascii="Book Antiqua" w:eastAsia="Book Antiqua" w:hAnsi="Book Antiqua" w:cs="Book Antiqua"/>
          <w:color w:val="000000"/>
        </w:rPr>
        <w:t>: 415-422 [PMID: 21877132 DOI: 10.1007/s00439-011-1085-7]</w:t>
      </w:r>
    </w:p>
    <w:p w14:paraId="5FE75B4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Bakar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Ullah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Bibi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Khan 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Rahman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AU, Ahmad W, Khan B. A novel homozygous variant in the GLI1 underlies postaxial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in a large consanguineous family with intra familial variable phenotypes.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E06C43">
        <w:rPr>
          <w:rFonts w:ascii="Book Antiqua" w:eastAsia="Book Antiqua" w:hAnsi="Book Antiqua" w:cs="Book Antiqua"/>
          <w:color w:val="000000"/>
        </w:rPr>
        <w:t>: 104599 [PMID: 36067927 DOI: 10.1016/j.ejmg.2022.104599]</w:t>
      </w:r>
    </w:p>
    <w:p w14:paraId="49A5441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Ullah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Kakar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Schrauwen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Hussain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Chakchouk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Liaqat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Acharya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Wasif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Santos-Cortez RLP, Khan S, Aziz A, Lee 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Couthouis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J, Horn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Kragesteen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BK,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Spielmann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Thiele H, Nickerson DA,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Bamshad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Gitler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AD, Ahmad 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Ansar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Borck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G, Ahmad W, Leal SM. Variants in KIAA0825 underlie autosomal recessive postaxial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E06C43">
        <w:rPr>
          <w:rFonts w:ascii="Book Antiqua" w:eastAsia="Book Antiqua" w:hAnsi="Book Antiqua" w:cs="Book Antiqua"/>
          <w:color w:val="000000"/>
        </w:rPr>
        <w:t>: 593-600 [PMID: 30982135 DOI: 10.1007/s00439-019-02000-0]</w:t>
      </w:r>
    </w:p>
    <w:p w14:paraId="643271B5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21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Haber LL</w:t>
      </w:r>
      <w:r w:rsidRPr="00E06C43">
        <w:rPr>
          <w:rFonts w:ascii="Book Antiqua" w:eastAsia="Book Antiqua" w:hAnsi="Book Antiqua" w:cs="Book Antiqua"/>
          <w:color w:val="000000"/>
        </w:rPr>
        <w:t xml:space="preserve">, Adams HB, Thompson GH, Duncan LS,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Didomenico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McCluskey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WP.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Unique case of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and a new classification system.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2007;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06C43">
        <w:rPr>
          <w:rFonts w:ascii="Book Antiqua" w:eastAsia="Book Antiqua" w:hAnsi="Book Antiqua" w:cs="Book Antiqua"/>
          <w:color w:val="000000"/>
        </w:rPr>
        <w:t>: 326-328 [PMID: 17414019 DOI: 10.1097/bpo.0b013e3180342ff5]</w:t>
      </w:r>
    </w:p>
    <w:p w14:paraId="7E412BE7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Klopocki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Kähler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Foulds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Shah H, Joseph B, Vogel 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Lüttgen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Bald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Besoke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Held K,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Mundlos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Kurth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I. Deletions in PITX1 cause a spectrum of lower-limb malformations including mirror-image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polydactyly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705-708 [PMID: 22258522 DOI: 10.1038/ejhg.2011.264]</w:t>
      </w:r>
    </w:p>
    <w:p w14:paraId="253E467D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23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Malik S</w:t>
      </w:r>
      <w:r w:rsidRPr="00E06C43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: phenotypes, genetics and current classification.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817-824 [PMID: 22333904 DOI: 10.1038/ejhg.2012.14]</w:t>
      </w:r>
    </w:p>
    <w:p w14:paraId="6122EFC4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Li QY</w:t>
      </w:r>
      <w:r w:rsidRPr="00E06C43">
        <w:rPr>
          <w:rFonts w:ascii="Book Antiqua" w:eastAsia="Book Antiqua" w:hAnsi="Book Antiqua" w:cs="Book Antiqua"/>
          <w:color w:val="000000"/>
        </w:rPr>
        <w:t>, Newbury-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Ecob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Terrett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JA, Wilson DI, Curtis AR, Yi CH,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Gebuhr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Bullen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PJ, Robson SC, Strachan T, Bonnet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Lyonnet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Young ID, Raeburn JA, Buckler AJ, Law DJ, Brook JD. Holt-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Oram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syndrome is caused by mutations in TBX5, a member </w:t>
      </w: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of the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Brachyury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(T) gene family.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Nat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06C43">
        <w:rPr>
          <w:rFonts w:ascii="Book Antiqua" w:eastAsia="Book Antiqua" w:hAnsi="Book Antiqua" w:cs="Book Antiqua"/>
          <w:color w:val="000000"/>
        </w:rPr>
        <w:t>: 21-29 [PMID: 8988164 DOI: 10.1038/ng0197-21]</w:t>
      </w:r>
    </w:p>
    <w:p w14:paraId="1455218D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E06C43">
        <w:rPr>
          <w:rFonts w:ascii="Book Antiqua" w:eastAsia="Book Antiqua" w:hAnsi="Book Antiqua" w:cs="Book Antiqua"/>
          <w:color w:val="000000"/>
        </w:rPr>
        <w:t xml:space="preserve">, Li C,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G, Yang T, Yang F.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Microduplication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of BTRC detected in a Chinese family with split hand/foot malformation type 3.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06C43">
        <w:rPr>
          <w:rFonts w:ascii="Book Antiqua" w:eastAsia="Book Antiqua" w:hAnsi="Book Antiqua" w:cs="Book Antiqua"/>
          <w:color w:val="000000"/>
        </w:rPr>
        <w:t>: 451-456 [PMID: 35908152 DOI: 10.1111/cge.14204]</w:t>
      </w:r>
    </w:p>
    <w:p w14:paraId="20F4CE8E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Peng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E06C43">
        <w:rPr>
          <w:rFonts w:ascii="Book Antiqua" w:eastAsia="Book Antiqua" w:hAnsi="Book Antiqua" w:cs="Book Antiqua"/>
          <w:color w:val="000000"/>
        </w:rPr>
        <w:t xml:space="preserve">, Yang S, Xi H, Hu J,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Jia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Z, Pang J, Liu J, Yu W, Tang C, Wang H. Whole genome sequencing reveals translocation breakpoints disrupting TP63 gene underlying split hand/foot malformation in a Chinese family.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Genet Genomic Med</w:t>
      </w:r>
      <w:r w:rsidRPr="00E06C43">
        <w:rPr>
          <w:rFonts w:ascii="Book Antiqua" w:eastAsia="Book Antiqua" w:hAnsi="Book Antiqua" w:cs="Book Antiqua"/>
          <w:color w:val="000000"/>
        </w:rPr>
        <w:t xml:space="preserve"> 2021;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06C43">
        <w:rPr>
          <w:rFonts w:ascii="Book Antiqua" w:eastAsia="Book Antiqua" w:hAnsi="Book Antiqua" w:cs="Book Antiqua"/>
          <w:color w:val="000000"/>
        </w:rPr>
        <w:t>: e1604 [PMID: 33471964 DOI: 10.1002/mgg3.1604]</w:t>
      </w:r>
    </w:p>
    <w:p w14:paraId="6AA4D72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Papasozomenou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Papoulidis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Mikos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Zafrakas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M. Split Hand Foot Malformation Syndrome: A Novel Heterozygous FGFR1 Mutation Detected by Next Generation Sequencing.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Genomics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06C43">
        <w:rPr>
          <w:rFonts w:ascii="Book Antiqua" w:eastAsia="Book Antiqua" w:hAnsi="Book Antiqua" w:cs="Book Antiqua"/>
          <w:color w:val="000000"/>
        </w:rPr>
        <w:t>: 226-230 [PMID: 31929729 DOI: 10.2174/1389202920666190530092856]</w:t>
      </w:r>
    </w:p>
    <w:p w14:paraId="50DDFA02" w14:textId="12DF495B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Caylor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F404F6">
        <w:rPr>
          <w:rFonts w:ascii="Book Antiqua" w:eastAsia="Book Antiqua" w:hAnsi="Book Antiqua" w:cs="Book Antiqua"/>
          <w:bCs/>
          <w:color w:val="000000"/>
        </w:rPr>
        <w:t>,</w:t>
      </w:r>
      <w:r w:rsidRPr="00F404F6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 xml:space="preserve">Fee T, Lay A, Skinner C,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Everman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D, Blue E,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Bamshad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Schwartz C,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Friez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Stevenson R. eP326: Genome sequencing reveals BHLHA9 gene duplication as cause of multi-generational split-hand/foot malformation with long bone deficiency. </w:t>
      </w:r>
      <w:r w:rsidRPr="006C43E1">
        <w:rPr>
          <w:rFonts w:ascii="Book Antiqua" w:eastAsia="Book Antiqua" w:hAnsi="Book Antiqua" w:cs="Book Antiqua"/>
          <w:i/>
          <w:color w:val="000000"/>
        </w:rPr>
        <w:t>Genet Med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6C43E1">
        <w:rPr>
          <w:rFonts w:ascii="Book Antiqua" w:eastAsia="Book Antiqua" w:hAnsi="Book Antiqua" w:cs="Book Antiqua"/>
          <w:b/>
          <w:color w:val="000000"/>
        </w:rPr>
        <w:t>24</w:t>
      </w:r>
      <w:r w:rsidRPr="00E06C43">
        <w:rPr>
          <w:rFonts w:ascii="Book Antiqua" w:eastAsia="Book Antiqua" w:hAnsi="Book Antiqua" w:cs="Book Antiqua"/>
          <w:color w:val="000000"/>
        </w:rPr>
        <w:t>: S204</w:t>
      </w:r>
      <w:r w:rsidR="006C43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[DOI:</w:t>
      </w:r>
      <w:r w:rsidR="006C43E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10.1016/j.gim.2022.01.361]</w:t>
      </w:r>
    </w:p>
    <w:p w14:paraId="6ECD0394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Yamoto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Saitsu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Nishimura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Kosaki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Takayama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Haga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Tonoki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Okumura A, Horii E, Okamoto N,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Suzumura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Ikegawa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Kato F, Fujisawa Y, Nagata E, Takada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Fukami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M, Ogata T. Comprehensive clinical and molecular studies in split-hand/foot malformation: identification of two plausible candidate genes (LRP6 and UBA2).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2019;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06C43">
        <w:rPr>
          <w:rFonts w:ascii="Book Antiqua" w:eastAsia="Book Antiqua" w:hAnsi="Book Antiqua" w:cs="Book Antiqua"/>
          <w:color w:val="000000"/>
        </w:rPr>
        <w:t>: 1845-1857 [PMID: 31332306 DOI: 10.1038/s41431-019-0473-7]</w:t>
      </w:r>
    </w:p>
    <w:p w14:paraId="4A0F3156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Kantaputra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PN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Kapoor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Intachai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Ketudat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Cairns JR. Split hand-foot malformation and a novel WNT10B mutation.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Med Genet</w:t>
      </w:r>
      <w:r w:rsidRPr="00E06C43">
        <w:rPr>
          <w:rFonts w:ascii="Book Antiqua" w:eastAsia="Book Antiqua" w:hAnsi="Book Antiqua" w:cs="Book Antiqua"/>
          <w:color w:val="000000"/>
        </w:rPr>
        <w:t xml:space="preserve"> 2018;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06C43">
        <w:rPr>
          <w:rFonts w:ascii="Book Antiqua" w:eastAsia="Book Antiqua" w:hAnsi="Book Antiqua" w:cs="Book Antiqua"/>
          <w:color w:val="000000"/>
        </w:rPr>
        <w:t>: 372-375 [PMID: 29427788 DOI: 10.1016/j.ejmg.2018.02.001]</w:t>
      </w:r>
    </w:p>
    <w:p w14:paraId="43E491B9" w14:textId="51191CEA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31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Davenport TG</w:t>
      </w:r>
      <w:r w:rsidRPr="00F404F6">
        <w:rPr>
          <w:rFonts w:ascii="Book Antiqua" w:eastAsia="Book Antiqua" w:hAnsi="Book Antiqua" w:cs="Book Antiqua"/>
          <w:bCs/>
          <w:color w:val="000000"/>
        </w:rPr>
        <w:t>,</w:t>
      </w:r>
      <w:r w:rsidRPr="00F404F6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Jerome-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Majewska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LA,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Papaioannou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VE.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Mammary gland, limb and yolk sac defects in mice lacking Tbx3, the gene mu-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tated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in human ulnar mammary syndrome.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F404F6">
        <w:rPr>
          <w:rFonts w:ascii="Book Antiqua" w:eastAsia="Book Antiqua" w:hAnsi="Book Antiqua" w:cs="Book Antiqua"/>
          <w:i/>
          <w:color w:val="000000"/>
        </w:rPr>
        <w:t>Development</w:t>
      </w:r>
      <w:r w:rsidRPr="00E06C43">
        <w:rPr>
          <w:rFonts w:ascii="Book Antiqua" w:eastAsia="Book Antiqua" w:hAnsi="Book Antiqua" w:cs="Book Antiqua"/>
          <w:color w:val="000000"/>
        </w:rPr>
        <w:t xml:space="preserve"> 2003; </w:t>
      </w:r>
      <w:r w:rsidRPr="00F404F6">
        <w:rPr>
          <w:rFonts w:ascii="Book Antiqua" w:eastAsia="Book Antiqua" w:hAnsi="Book Antiqua" w:cs="Book Antiqua"/>
          <w:b/>
          <w:color w:val="000000"/>
        </w:rPr>
        <w:t>130</w:t>
      </w:r>
      <w:r w:rsidRPr="00E06C43">
        <w:rPr>
          <w:rFonts w:ascii="Book Antiqua" w:eastAsia="Book Antiqua" w:hAnsi="Book Antiqua" w:cs="Book Antiqua"/>
          <w:color w:val="000000"/>
        </w:rPr>
        <w:t>: 2263</w:t>
      </w:r>
      <w:r w:rsidR="00F404F6">
        <w:rPr>
          <w:rFonts w:ascii="Book Antiqua" w:hAnsi="Book Antiqua" w:cs="Book Antiqua" w:hint="eastAsia"/>
          <w:color w:val="000000"/>
          <w:lang w:eastAsia="zh-CN"/>
        </w:rPr>
        <w:t>-</w:t>
      </w:r>
      <w:r w:rsidRPr="00E06C43">
        <w:rPr>
          <w:rFonts w:ascii="Book Antiqua" w:eastAsia="Book Antiqua" w:hAnsi="Book Antiqua" w:cs="Book Antiqua"/>
          <w:color w:val="000000"/>
        </w:rPr>
        <w:t>2273 [</w:t>
      </w:r>
      <w:r w:rsidR="007628AF" w:rsidRPr="00E06C43">
        <w:rPr>
          <w:rFonts w:ascii="Book Antiqua" w:eastAsia="Book Antiqua" w:hAnsi="Book Antiqua" w:cs="Book Antiqua"/>
          <w:color w:val="000000"/>
        </w:rPr>
        <w:t>PMID: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628AF" w:rsidRPr="00E06C43">
        <w:rPr>
          <w:rFonts w:ascii="Book Antiqua" w:eastAsia="Book Antiqua" w:hAnsi="Book Antiqua" w:cs="Book Antiqua"/>
          <w:color w:val="000000"/>
        </w:rPr>
        <w:t xml:space="preserve">12668638 </w:t>
      </w:r>
      <w:r w:rsidRPr="00E06C43">
        <w:rPr>
          <w:rFonts w:ascii="Book Antiqua" w:eastAsia="Book Antiqua" w:hAnsi="Book Antiqua" w:cs="Book Antiqua"/>
          <w:color w:val="000000"/>
        </w:rPr>
        <w:t>DOI: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10.1242/dev.00431]</w:t>
      </w:r>
    </w:p>
    <w:p w14:paraId="32B74C1C" w14:textId="2461A58F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32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Dreyer S</w:t>
      </w:r>
      <w:r w:rsidRPr="00F404F6">
        <w:rPr>
          <w:rFonts w:ascii="Book Antiqua" w:eastAsia="Book Antiqua" w:hAnsi="Book Antiqua" w:cs="Book Antiqua"/>
          <w:bCs/>
          <w:color w:val="000000"/>
        </w:rPr>
        <w:t>,</w:t>
      </w:r>
      <w:r w:rsidRPr="00F404F6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 xml:space="preserve">Zhou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Baldini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Winterpacht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Zabel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B, Cole W, Johnson R, Lee B. Mutations in LMX1 B cause abnormal skeletal patterning and renal dysplasia in nail patella syndrome. </w:t>
      </w:r>
      <w:r w:rsidRPr="00F404F6">
        <w:rPr>
          <w:rFonts w:ascii="Book Antiqua" w:eastAsia="Book Antiqua" w:hAnsi="Book Antiqua" w:cs="Book Antiqua"/>
          <w:i/>
          <w:color w:val="000000"/>
        </w:rPr>
        <w:t>Nat Genet</w:t>
      </w:r>
      <w:r w:rsidRPr="00E06C43">
        <w:rPr>
          <w:rFonts w:ascii="Book Antiqua" w:eastAsia="Book Antiqua" w:hAnsi="Book Antiqua" w:cs="Book Antiqua"/>
          <w:color w:val="000000"/>
        </w:rPr>
        <w:t xml:space="preserve"> 1998; </w:t>
      </w:r>
      <w:r w:rsidRPr="00F404F6">
        <w:rPr>
          <w:rFonts w:ascii="Book Antiqua" w:eastAsia="Book Antiqua" w:hAnsi="Book Antiqua" w:cs="Book Antiqua"/>
          <w:b/>
          <w:color w:val="000000"/>
        </w:rPr>
        <w:t>19</w:t>
      </w:r>
      <w:r w:rsidRPr="00E06C43">
        <w:rPr>
          <w:rFonts w:ascii="Book Antiqua" w:eastAsia="Book Antiqua" w:hAnsi="Book Antiqua" w:cs="Book Antiqua"/>
          <w:color w:val="000000"/>
        </w:rPr>
        <w:t>: 47</w:t>
      </w:r>
      <w:r w:rsidR="00F404F6">
        <w:rPr>
          <w:rFonts w:ascii="Book Antiqua" w:hAnsi="Book Antiqua" w:cs="Book Antiqua" w:hint="eastAsia"/>
          <w:color w:val="000000"/>
          <w:lang w:eastAsia="zh-CN"/>
        </w:rPr>
        <w:t>-</w:t>
      </w:r>
      <w:r w:rsidRPr="00E06C43">
        <w:rPr>
          <w:rFonts w:ascii="Book Antiqua" w:eastAsia="Book Antiqua" w:hAnsi="Book Antiqua" w:cs="Book Antiqua"/>
          <w:color w:val="000000"/>
        </w:rPr>
        <w:t>50 [</w:t>
      </w:r>
      <w:r w:rsidR="00335A69" w:rsidRPr="00E06C43">
        <w:rPr>
          <w:rFonts w:ascii="Book Antiqua" w:eastAsia="Book Antiqua" w:hAnsi="Book Antiqua" w:cs="Book Antiqua"/>
          <w:color w:val="000000"/>
        </w:rPr>
        <w:t>PMID: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5A69" w:rsidRPr="00E06C43">
        <w:rPr>
          <w:rFonts w:ascii="Book Antiqua" w:eastAsia="Book Antiqua" w:hAnsi="Book Antiqua" w:cs="Book Antiqua"/>
          <w:color w:val="000000"/>
        </w:rPr>
        <w:t xml:space="preserve">9590287 </w:t>
      </w:r>
      <w:r w:rsidRPr="00E06C43">
        <w:rPr>
          <w:rFonts w:ascii="Book Antiqua" w:eastAsia="Book Antiqua" w:hAnsi="Book Antiqua" w:cs="Book Antiqua"/>
          <w:color w:val="000000"/>
        </w:rPr>
        <w:t>DOI: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10.1038/ng0598-47]</w:t>
      </w:r>
    </w:p>
    <w:p w14:paraId="3CEFA936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33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Lindelöf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Horemuzova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E, Voss U,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Nordgren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Grigelioniene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Hammarsjö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A. Case Report: Inversion of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LMX1B</w:t>
      </w:r>
      <w:r w:rsidRPr="00E06C43">
        <w:rPr>
          <w:rFonts w:ascii="Book Antiqua" w:eastAsia="Book Antiqua" w:hAnsi="Book Antiqua" w:cs="Book Antiqua"/>
          <w:color w:val="000000"/>
        </w:rPr>
        <w:t xml:space="preserve"> - A Novel Cause of Nail-Patella Syndrome in a Swedish Family and a Longtime Follow-Up.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(Lausanne)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6C43">
        <w:rPr>
          <w:rFonts w:ascii="Book Antiqua" w:eastAsia="Book Antiqua" w:hAnsi="Book Antiqua" w:cs="Book Antiqua"/>
          <w:color w:val="000000"/>
        </w:rPr>
        <w:t>: 862908 [PMID: 35769074 DOI: 10.3389/fendo.2022.862908]</w:t>
      </w:r>
    </w:p>
    <w:p w14:paraId="513B4AB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34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Jones MC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Topol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SE, Rueda M, Oliveira G, Phillips T, Spencer EG,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Torkamani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A. Mutation of WIF1: a potential novel cause of a Nail-Patella-like disorder.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Genet Med</w:t>
      </w:r>
      <w:r w:rsidRPr="00E06C43">
        <w:rPr>
          <w:rFonts w:ascii="Book Antiqua" w:eastAsia="Book Antiqua" w:hAnsi="Book Antiqua" w:cs="Book Antiqua"/>
          <w:color w:val="000000"/>
        </w:rPr>
        <w:t xml:space="preserve"> 2017;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06C43">
        <w:rPr>
          <w:rFonts w:ascii="Book Antiqua" w:eastAsia="Book Antiqua" w:hAnsi="Book Antiqua" w:cs="Book Antiqua"/>
          <w:color w:val="000000"/>
        </w:rPr>
        <w:t>: 1179-1183 [PMID: 28383544 DOI: 10.1038/gim.2017.20]</w:t>
      </w:r>
    </w:p>
    <w:p w14:paraId="6AAD4C7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E06C43">
        <w:rPr>
          <w:rFonts w:ascii="Book Antiqua" w:eastAsia="Book Antiqua" w:hAnsi="Book Antiqua" w:cs="Book Antiqua"/>
          <w:color w:val="000000"/>
        </w:rPr>
        <w:t xml:space="preserve">, Liu H, Xia X,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Shu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Y, Cheng W,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Yin G,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Q. Case Report: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Type A1 Induced by a Novel Variant of in-Frame Insertion in the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IHH</w:t>
      </w:r>
      <w:r w:rsidRPr="00E06C43">
        <w:rPr>
          <w:rFonts w:ascii="Book Antiqua" w:eastAsia="Book Antiqua" w:hAnsi="Book Antiqua" w:cs="Book Antiqua"/>
          <w:color w:val="000000"/>
        </w:rPr>
        <w:t xml:space="preserve"> Gene.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Front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06C43">
        <w:rPr>
          <w:rFonts w:ascii="Book Antiqua" w:eastAsia="Book Antiqua" w:hAnsi="Book Antiqua" w:cs="Book Antiqua"/>
          <w:color w:val="000000"/>
        </w:rPr>
        <w:t>: 814786 [PMID: 35669189 DOI: 10.3389/fgene.2022.814786]</w:t>
      </w:r>
    </w:p>
    <w:p w14:paraId="155BDEE8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36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Shao J</w:t>
      </w:r>
      <w:r w:rsidRPr="00E06C43">
        <w:rPr>
          <w:rFonts w:ascii="Book Antiqua" w:eastAsia="Book Antiqua" w:hAnsi="Book Antiqua" w:cs="Book Antiqua"/>
          <w:color w:val="000000"/>
        </w:rPr>
        <w:t xml:space="preserve">, Liu Y, Zhao S, Sun W, Zhan J, Cao L. A novel variant in the ROR2 gene underlying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brachydactyly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type B: a case report.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BMC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06C43">
        <w:rPr>
          <w:rFonts w:ascii="Book Antiqua" w:eastAsia="Book Antiqua" w:hAnsi="Book Antiqua" w:cs="Book Antiqua"/>
          <w:color w:val="000000"/>
        </w:rPr>
        <w:t>: 528 [PMID: 36064339 DOI: 10.1186/s12887-022-03564-z]</w:t>
      </w:r>
    </w:p>
    <w:p w14:paraId="0083240E" w14:textId="484BFC58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37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Dudley AT</w:t>
      </w:r>
      <w:r w:rsidRPr="00452C48">
        <w:rPr>
          <w:rFonts w:ascii="Book Antiqua" w:eastAsia="Book Antiqua" w:hAnsi="Book Antiqua" w:cs="Book Antiqua"/>
          <w:bCs/>
          <w:color w:val="000000"/>
        </w:rPr>
        <w:t>,</w:t>
      </w:r>
      <w:r w:rsidRPr="00452C4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Ros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Tabin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CJ.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A re-examination of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proximodistal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pat-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terning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during vertebrate limb development.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F404F6">
        <w:rPr>
          <w:rFonts w:ascii="Book Antiqua" w:eastAsia="Book Antiqua" w:hAnsi="Book Antiqua" w:cs="Book Antiqua"/>
          <w:i/>
          <w:color w:val="000000"/>
        </w:rPr>
        <w:t>Nature</w:t>
      </w:r>
      <w:r w:rsidRPr="00E06C43">
        <w:rPr>
          <w:rFonts w:ascii="Book Antiqua" w:eastAsia="Book Antiqua" w:hAnsi="Book Antiqua" w:cs="Book Antiqua"/>
          <w:color w:val="000000"/>
        </w:rPr>
        <w:t xml:space="preserve"> 2002; </w:t>
      </w:r>
      <w:r w:rsidRPr="00F404F6">
        <w:rPr>
          <w:rFonts w:ascii="Book Antiqua" w:eastAsia="Book Antiqua" w:hAnsi="Book Antiqua" w:cs="Book Antiqua"/>
          <w:b/>
          <w:color w:val="000000"/>
        </w:rPr>
        <w:t>418</w:t>
      </w:r>
      <w:r w:rsidRPr="00E06C43">
        <w:rPr>
          <w:rFonts w:ascii="Book Antiqua" w:eastAsia="Book Antiqua" w:hAnsi="Book Antiqua" w:cs="Book Antiqua"/>
          <w:color w:val="000000"/>
        </w:rPr>
        <w:t>: 539</w:t>
      </w:r>
      <w:r w:rsidR="00F404F6">
        <w:rPr>
          <w:rFonts w:ascii="Book Antiqua" w:hAnsi="Book Antiqua" w:cs="Book Antiqua" w:hint="eastAsia"/>
          <w:color w:val="000000"/>
          <w:lang w:eastAsia="zh-CN"/>
        </w:rPr>
        <w:t>-</w:t>
      </w:r>
      <w:r w:rsidRPr="00E06C43">
        <w:rPr>
          <w:rFonts w:ascii="Book Antiqua" w:eastAsia="Book Antiqua" w:hAnsi="Book Antiqua" w:cs="Book Antiqua"/>
          <w:color w:val="000000"/>
        </w:rPr>
        <w:t>544 [</w:t>
      </w:r>
      <w:r w:rsidR="00335A69" w:rsidRPr="00E06C43">
        <w:rPr>
          <w:rFonts w:ascii="Book Antiqua" w:eastAsia="Book Antiqua" w:hAnsi="Book Antiqua" w:cs="Book Antiqua"/>
          <w:color w:val="000000"/>
        </w:rPr>
        <w:t>PMID: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5A69" w:rsidRPr="00E06C43">
        <w:rPr>
          <w:rFonts w:ascii="Book Antiqua" w:eastAsia="Book Antiqua" w:hAnsi="Book Antiqua" w:cs="Book Antiqua"/>
          <w:color w:val="000000"/>
        </w:rPr>
        <w:t xml:space="preserve">12152081 </w:t>
      </w:r>
      <w:r w:rsidRPr="00E06C43">
        <w:rPr>
          <w:rFonts w:ascii="Book Antiqua" w:eastAsia="Book Antiqua" w:hAnsi="Book Antiqua" w:cs="Book Antiqua"/>
          <w:color w:val="000000"/>
        </w:rPr>
        <w:t>DOI:</w:t>
      </w:r>
      <w:r w:rsidR="00F404F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10.1038/nature00945]</w:t>
      </w:r>
    </w:p>
    <w:p w14:paraId="420AE249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Cassim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E06C4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Hettiarachchi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Dissanayake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VHW.</w:t>
      </w:r>
      <w:proofErr w:type="gramEnd"/>
      <w:r w:rsidRPr="00E06C43">
        <w:rPr>
          <w:rFonts w:ascii="Book Antiqua" w:eastAsia="Book Antiqua" w:hAnsi="Book Antiqua" w:cs="Book Antiqua"/>
          <w:color w:val="000000"/>
        </w:rPr>
        <w:t xml:space="preserve"> Genetic determinants of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: perspectives on pathogenesis and diagnosis. </w:t>
      </w:r>
      <w:proofErr w:type="spellStart"/>
      <w:r w:rsidRPr="00E06C43">
        <w:rPr>
          <w:rFonts w:ascii="Book Antiqua" w:eastAsia="Book Antiqua" w:hAnsi="Book Antiqua" w:cs="Book Antiqua"/>
          <w:i/>
          <w:iCs/>
          <w:color w:val="000000"/>
        </w:rPr>
        <w:t>Orphanet</w:t>
      </w:r>
      <w:proofErr w:type="spellEnd"/>
      <w:r w:rsidRPr="00E06C43">
        <w:rPr>
          <w:rFonts w:ascii="Book Antiqua" w:eastAsia="Book Antiqua" w:hAnsi="Book Antiqua" w:cs="Book Antiqua"/>
          <w:i/>
          <w:iCs/>
          <w:color w:val="000000"/>
        </w:rPr>
        <w:t xml:space="preserve"> J Rare Dis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06C43">
        <w:rPr>
          <w:rFonts w:ascii="Book Antiqua" w:eastAsia="Book Antiqua" w:hAnsi="Book Antiqua" w:cs="Book Antiqua"/>
          <w:color w:val="000000"/>
        </w:rPr>
        <w:t>: 198 [PMID: 35549993 DOI: 10.1186/s13023-022-02339-0]</w:t>
      </w:r>
    </w:p>
    <w:p w14:paraId="3697E303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t xml:space="preserve">39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Patel R</w:t>
      </w:r>
      <w:r w:rsidRPr="00E06C43">
        <w:rPr>
          <w:rFonts w:ascii="Book Antiqua" w:eastAsia="Book Antiqua" w:hAnsi="Book Antiqua" w:cs="Book Antiqua"/>
          <w:color w:val="000000"/>
        </w:rPr>
        <w:t xml:space="preserve">, Singh SK, Bhattacharya V, Ali A. Novel HOXD13 variants in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type 1b and type 1c, and a new spectrum of TP63-related disorders.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2022;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06C43">
        <w:rPr>
          <w:rFonts w:ascii="Book Antiqua" w:eastAsia="Book Antiqua" w:hAnsi="Book Antiqua" w:cs="Book Antiqua"/>
          <w:color w:val="000000"/>
        </w:rPr>
        <w:t>: 43-49 [PMID: 34321610 DOI: 10.1038/s10038-021-00963-5]</w:t>
      </w:r>
    </w:p>
    <w:p w14:paraId="7BECBCE2" w14:textId="5EB352FA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06C43">
        <w:rPr>
          <w:rFonts w:ascii="Book Antiqua" w:eastAsia="Book Antiqua" w:hAnsi="Book Antiqua" w:cs="Book Antiqua"/>
          <w:color w:val="000000"/>
        </w:rPr>
        <w:t xml:space="preserve">40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Bell J</w:t>
      </w:r>
      <w:r w:rsidRPr="006C43E1">
        <w:rPr>
          <w:rFonts w:ascii="Book Antiqua" w:eastAsia="Book Antiqua" w:hAnsi="Book Antiqua" w:cs="Book Antiqua"/>
          <w:bCs/>
          <w:color w:val="000000"/>
        </w:rPr>
        <w:t>.</w:t>
      </w:r>
      <w:proofErr w:type="gramEnd"/>
      <w:r w:rsidRPr="006C43E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6C43E1">
        <w:rPr>
          <w:rFonts w:ascii="Book Antiqua" w:eastAsia="Book Antiqua" w:hAnsi="Book Antiqua" w:cs="Book Antiqua"/>
          <w:bCs/>
          <w:color w:val="000000"/>
        </w:rPr>
        <w:t xml:space="preserve">On </w:t>
      </w:r>
      <w:proofErr w:type="spellStart"/>
      <w:r w:rsidRPr="006C43E1">
        <w:rPr>
          <w:rFonts w:ascii="Book Antiqua" w:eastAsia="Book Antiqua" w:hAnsi="Book Antiqua" w:cs="Book Antiqua"/>
          <w:bCs/>
          <w:color w:val="000000"/>
        </w:rPr>
        <w:t>brachydactyly</w:t>
      </w:r>
      <w:proofErr w:type="spellEnd"/>
      <w:r w:rsidRPr="006C43E1">
        <w:rPr>
          <w:rFonts w:ascii="Book Antiqua" w:eastAsia="Book Antiqua" w:hAnsi="Book Antiqua" w:cs="Book Antiqua"/>
          <w:bCs/>
          <w:color w:val="000000"/>
        </w:rPr>
        <w:t xml:space="preserve"> and </w:t>
      </w:r>
      <w:proofErr w:type="spellStart"/>
      <w:r w:rsidRPr="006C43E1">
        <w:rPr>
          <w:rFonts w:ascii="Book Antiqua" w:eastAsia="Book Antiqua" w:hAnsi="Book Antiqua" w:cs="Book Antiqua"/>
          <w:bCs/>
          <w:color w:val="000000"/>
        </w:rPr>
        <w:t>symphalangism</w:t>
      </w:r>
      <w:proofErr w:type="spellEnd"/>
      <w:r w:rsidRPr="006C43E1">
        <w:rPr>
          <w:rFonts w:ascii="Book Antiqua" w:eastAsia="Book Antiqua" w:hAnsi="Book Antiqua" w:cs="Book Antiqua"/>
          <w:bCs/>
          <w:color w:val="000000"/>
        </w:rPr>
        <w:t>.</w:t>
      </w:r>
      <w:proofErr w:type="gramEnd"/>
      <w:r w:rsidRPr="006C43E1">
        <w:rPr>
          <w:rFonts w:ascii="Book Antiqua" w:eastAsia="Book Antiqua" w:hAnsi="Book Antiqua" w:cs="Book Antiqua"/>
          <w:bCs/>
          <w:color w:val="000000"/>
        </w:rPr>
        <w:t xml:space="preserve"> In: Penrose LS</w:t>
      </w:r>
      <w:r w:rsidR="006C43E1">
        <w:rPr>
          <w:rFonts w:ascii="Book Antiqua" w:hAnsi="Book Antiqua" w:cs="Book Antiqua" w:hint="eastAsia"/>
          <w:bCs/>
          <w:color w:val="000000"/>
          <w:lang w:eastAsia="zh-CN"/>
        </w:rPr>
        <w:t>, editor.</w:t>
      </w:r>
      <w:r w:rsidRPr="006C43E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6C43E1">
        <w:rPr>
          <w:rFonts w:ascii="Book Antiqua" w:eastAsia="Book Antiqua" w:hAnsi="Book Antiqua" w:cs="Book Antiqua"/>
          <w:bCs/>
          <w:color w:val="000000"/>
        </w:rPr>
        <w:t>The Treasury of Human Inheritance</w:t>
      </w:r>
      <w:r w:rsidR="006C43E1">
        <w:rPr>
          <w:rFonts w:ascii="Book Antiqua" w:hAnsi="Book Antiqua" w:cs="Book Antiqua" w:hint="eastAsia"/>
          <w:bCs/>
          <w:color w:val="000000"/>
          <w:lang w:eastAsia="zh-CN"/>
        </w:rPr>
        <w:t>.</w:t>
      </w:r>
      <w:proofErr w:type="gramEnd"/>
      <w:r w:rsidRPr="006C43E1">
        <w:rPr>
          <w:rFonts w:ascii="Book Antiqua" w:eastAsia="Book Antiqua" w:hAnsi="Book Antiqua" w:cs="Book Antiqua"/>
          <w:bCs/>
          <w:color w:val="000000"/>
        </w:rPr>
        <w:t xml:space="preserve"> Cambridge: Cambridge University Press,</w:t>
      </w:r>
      <w:r w:rsidRPr="006C43E1">
        <w:rPr>
          <w:rFonts w:ascii="Book Antiqua" w:eastAsia="Book Antiqua" w:hAnsi="Book Antiqua" w:cs="Book Antiqua"/>
          <w:color w:val="000000"/>
        </w:rPr>
        <w:t xml:space="preserve"> 1951: 1</w:t>
      </w:r>
      <w:r w:rsidR="000F02A7">
        <w:rPr>
          <w:rFonts w:ascii="Book Antiqua" w:hAnsi="Book Antiqua" w:cs="Book Antiqua" w:hint="eastAsia"/>
          <w:color w:val="000000"/>
          <w:lang w:eastAsia="zh-CN"/>
        </w:rPr>
        <w:t>-</w:t>
      </w:r>
      <w:r w:rsidRPr="006C43E1">
        <w:rPr>
          <w:rFonts w:ascii="Book Antiqua" w:eastAsia="Book Antiqua" w:hAnsi="Book Antiqua" w:cs="Book Antiqua"/>
          <w:color w:val="000000"/>
        </w:rPr>
        <w:t xml:space="preserve">31 </w:t>
      </w:r>
      <w:r w:rsidRPr="00E06C43">
        <w:rPr>
          <w:rFonts w:ascii="Book Antiqua" w:eastAsia="Book Antiqua" w:hAnsi="Book Antiqua" w:cs="Book Antiqua"/>
          <w:color w:val="000000"/>
        </w:rPr>
        <w:t>[DOI:</w:t>
      </w:r>
      <w:r w:rsidR="000F02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10.1007/s12142-000-1047-2]</w:t>
      </w:r>
    </w:p>
    <w:p w14:paraId="44171F4A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6C43">
        <w:rPr>
          <w:rFonts w:ascii="Book Antiqua" w:eastAsia="Book Antiqua" w:hAnsi="Book Antiqua" w:cs="Book Antiqua"/>
          <w:color w:val="000000"/>
        </w:rPr>
        <w:lastRenderedPageBreak/>
        <w:t xml:space="preserve">41 </w:t>
      </w:r>
      <w:proofErr w:type="spellStart"/>
      <w:r w:rsidRPr="00E06C43">
        <w:rPr>
          <w:rFonts w:ascii="Book Antiqua" w:eastAsia="Book Antiqua" w:hAnsi="Book Antiqua" w:cs="Book Antiqua"/>
          <w:b/>
          <w:bCs/>
          <w:color w:val="000000"/>
        </w:rPr>
        <w:t>Bosse</w:t>
      </w:r>
      <w:proofErr w:type="spellEnd"/>
      <w:r w:rsidRPr="00E06C43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E06C43">
        <w:rPr>
          <w:rFonts w:ascii="Book Antiqua" w:eastAsia="Book Antiqua" w:hAnsi="Book Antiqua" w:cs="Book Antiqua"/>
          <w:color w:val="000000"/>
        </w:rPr>
        <w:t xml:space="preserve">, Betz RC, Lee YA,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Wienker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TF, Reis A,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Kleen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H, Propping P,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Nöthen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MM. Localization of a gene for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syndactyly</w:t>
      </w:r>
      <w:proofErr w:type="spellEnd"/>
      <w:r w:rsidRPr="00E06C43">
        <w:rPr>
          <w:rFonts w:ascii="Book Antiqua" w:eastAsia="Book Antiqua" w:hAnsi="Book Antiqua" w:cs="Book Antiqua"/>
          <w:color w:val="000000"/>
        </w:rPr>
        <w:t xml:space="preserve"> type 1 to chromosome 2q34-q36. </w:t>
      </w:r>
      <w:r w:rsidRPr="00E06C43">
        <w:rPr>
          <w:rFonts w:ascii="Book Antiqua" w:eastAsia="Book Antiqua" w:hAnsi="Book Antiqua" w:cs="Book Antiqua"/>
          <w:i/>
          <w:iCs/>
          <w:color w:val="000000"/>
        </w:rPr>
        <w:t>Am J Hum Genet</w:t>
      </w:r>
      <w:r w:rsidRPr="00E06C43">
        <w:rPr>
          <w:rFonts w:ascii="Book Antiqua" w:eastAsia="Book Antiqua" w:hAnsi="Book Antiqua" w:cs="Book Antiqua"/>
          <w:color w:val="000000"/>
        </w:rPr>
        <w:t xml:space="preserve"> 2000;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06C43">
        <w:rPr>
          <w:rFonts w:ascii="Book Antiqua" w:eastAsia="Book Antiqua" w:hAnsi="Book Antiqua" w:cs="Book Antiqua"/>
          <w:color w:val="000000"/>
        </w:rPr>
        <w:t>: 492-497 [PMID: 10877983 DOI: 10.1086/303028]</w:t>
      </w:r>
    </w:p>
    <w:p w14:paraId="2A038C31" w14:textId="77777777" w:rsidR="004634A1" w:rsidRPr="00E06C43" w:rsidRDefault="004634A1" w:rsidP="00E06C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25F151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  <w:sectPr w:rsidR="00A77B3E" w:rsidRPr="00E06C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78F22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A11333C" w14:textId="7C76BAB1" w:rsidR="00A77B3E" w:rsidRDefault="000C2076" w:rsidP="00E06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532C" w:rsidRPr="00D1532C">
        <w:rPr>
          <w:rFonts w:ascii="Book Antiqua" w:eastAsia="Book Antiqua" w:hAnsi="Book Antiqua" w:cs="Book Antiqua"/>
          <w:color w:val="000000"/>
        </w:rPr>
        <w:t xml:space="preserve">All the </w:t>
      </w:r>
      <w:r w:rsidR="00330F65">
        <w:rPr>
          <w:rFonts w:ascii="Book Antiqua" w:eastAsia="Book Antiqua" w:hAnsi="Book Antiqua" w:cs="Book Antiqua"/>
          <w:color w:val="000000"/>
        </w:rPr>
        <w:t>a</w:t>
      </w:r>
      <w:r w:rsidR="00330F65" w:rsidRPr="00D1532C">
        <w:rPr>
          <w:rFonts w:ascii="Book Antiqua" w:eastAsia="Book Antiqua" w:hAnsi="Book Antiqua" w:cs="Book Antiqua"/>
          <w:color w:val="000000"/>
        </w:rPr>
        <w:t xml:space="preserve">uthors </w:t>
      </w:r>
      <w:r w:rsidR="00D1532C" w:rsidRPr="00D1532C">
        <w:rPr>
          <w:rFonts w:ascii="Book Antiqua" w:eastAsia="Book Antiqua" w:hAnsi="Book Antiqua" w:cs="Book Antiqua"/>
          <w:color w:val="000000"/>
        </w:rPr>
        <w:t>have no conflict of interest related to the manuscript.</w:t>
      </w:r>
    </w:p>
    <w:p w14:paraId="58A5B1B0" w14:textId="77777777" w:rsidR="00D1532C" w:rsidRPr="00D1532C" w:rsidRDefault="00D1532C" w:rsidP="00E06C4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E74BFB" w14:textId="71E51A99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67EBD" w:rsidRPr="00E06C4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open-access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that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was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selected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in-house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editor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fully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peer-reviewed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external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reviewers.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distributed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accordance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with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Creative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Commons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Attribution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(CC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BY-NC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4.0)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license,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which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permits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others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to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distribute,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remix,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adapt,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build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upon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work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non-commercially,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license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their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derivative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works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on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different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terms,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provided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original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work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properly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the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use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is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non-commercial.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See: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45AA516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47C331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Provenance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and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peer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review: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Invited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article;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peer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reviewed.</w:t>
      </w:r>
    </w:p>
    <w:p w14:paraId="2BC06A4C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Peer-review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model: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Single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blind</w:t>
      </w:r>
    </w:p>
    <w:p w14:paraId="0FBAABE5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0761323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Peer-review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started: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August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29,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</w:t>
      </w:r>
    </w:p>
    <w:p w14:paraId="36CFCFB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First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decision: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September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26,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2022</w:t>
      </w:r>
    </w:p>
    <w:p w14:paraId="5D600BEC" w14:textId="00E19B72" w:rsidR="00A77B3E" w:rsidRPr="00137D5C" w:rsidRDefault="000C2076" w:rsidP="00E06C43">
      <w:pPr>
        <w:spacing w:line="360" w:lineRule="auto"/>
        <w:jc w:val="both"/>
        <w:rPr>
          <w:rFonts w:ascii="Book Antiqua" w:hAnsi="Book Antiqua"/>
          <w:lang w:eastAsia="zh-CN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Article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in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press: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04F6" w:rsidRPr="00C578F1">
        <w:rPr>
          <w:rFonts w:ascii="Book Antiqua" w:eastAsia="Book Antiqua" w:hAnsi="Book Antiqua" w:cs="Book Antiqua"/>
          <w:color w:val="000000"/>
        </w:rPr>
        <w:t>October 14, 2022</w:t>
      </w:r>
    </w:p>
    <w:p w14:paraId="48B64D47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14BF6FE4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Specialty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type: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Orthopedics</w:t>
      </w:r>
    </w:p>
    <w:p w14:paraId="0F34422B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Country/Territory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of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origin: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Greece</w:t>
      </w:r>
    </w:p>
    <w:p w14:paraId="62DB11E8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b/>
          <w:color w:val="000000"/>
        </w:rPr>
        <w:t>Peer-review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report’s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scientific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quality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4AEA85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06C43">
        <w:rPr>
          <w:rFonts w:ascii="Book Antiqua" w:eastAsia="Book Antiqua" w:hAnsi="Book Antiqua" w:cs="Book Antiqua"/>
          <w:color w:val="000000"/>
        </w:rPr>
        <w:t>A</w:t>
      </w:r>
      <w:proofErr w:type="gram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(Excellent):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0</w:t>
      </w:r>
    </w:p>
    <w:p w14:paraId="1A139FC0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(Very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good):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B</w:t>
      </w:r>
    </w:p>
    <w:p w14:paraId="7DE43B66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(Good):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C</w:t>
      </w:r>
    </w:p>
    <w:p w14:paraId="37C7B02A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D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(Fair):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0</w:t>
      </w:r>
    </w:p>
    <w:p w14:paraId="02BE1BB2" w14:textId="77777777" w:rsidR="00A77B3E" w:rsidRPr="00E06C43" w:rsidRDefault="000C2076" w:rsidP="00E06C43">
      <w:pPr>
        <w:spacing w:line="360" w:lineRule="auto"/>
        <w:jc w:val="both"/>
        <w:rPr>
          <w:rFonts w:ascii="Book Antiqua" w:hAnsi="Book Antiqua"/>
        </w:rPr>
      </w:pPr>
      <w:r w:rsidRPr="00E06C43">
        <w:rPr>
          <w:rFonts w:ascii="Book Antiqua" w:eastAsia="Book Antiqua" w:hAnsi="Book Antiqua" w:cs="Book Antiqua"/>
          <w:color w:val="000000"/>
        </w:rPr>
        <w:t>Grade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E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(Poor):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0</w:t>
      </w:r>
    </w:p>
    <w:p w14:paraId="5239265F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p w14:paraId="7581F8E1" w14:textId="5E507D3E" w:rsidR="0048543C" w:rsidRDefault="000C2076" w:rsidP="00E06C4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0" w:name="_GoBack"/>
      <w:r w:rsidRPr="00E06C43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Chisthi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MM,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India;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06C43">
        <w:rPr>
          <w:rFonts w:ascii="Book Antiqua" w:eastAsia="Book Antiqua" w:hAnsi="Book Antiqua" w:cs="Book Antiqua"/>
          <w:color w:val="000000"/>
        </w:rPr>
        <w:t>Kotlyarov</w:t>
      </w:r>
      <w:proofErr w:type="spellEnd"/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S,</w:t>
      </w:r>
      <w:r w:rsidR="00F67EBD" w:rsidRPr="00E06C43">
        <w:rPr>
          <w:rFonts w:ascii="Book Antiqua" w:eastAsia="Book Antiqua" w:hAnsi="Book Antiqua" w:cs="Book Antiqua"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color w:val="000000"/>
        </w:rPr>
        <w:t>Russia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S-Editor: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34A1" w:rsidRPr="00E06C43">
        <w:rPr>
          <w:rFonts w:ascii="Book Antiqua" w:hAnsi="Book Antiqua" w:cs="Book Antiqua"/>
          <w:color w:val="000000"/>
          <w:lang w:eastAsia="zh-CN"/>
        </w:rPr>
        <w:t>Wang LL</w:t>
      </w:r>
      <w:r w:rsidR="004634A1" w:rsidRPr="00E06C43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L-Editor: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0F65">
        <w:rPr>
          <w:rFonts w:ascii="Book Antiqua" w:hAnsi="Book Antiqua" w:cs="Book Antiqua"/>
          <w:color w:val="000000"/>
          <w:lang w:eastAsia="zh-CN"/>
        </w:rPr>
        <w:t xml:space="preserve">Wang </w:t>
      </w:r>
      <w:bookmarkEnd w:id="0"/>
      <w:r w:rsidR="00330F65">
        <w:rPr>
          <w:rFonts w:ascii="Book Antiqua" w:hAnsi="Book Antiqua" w:cs="Book Antiqua"/>
          <w:color w:val="000000"/>
          <w:lang w:eastAsia="zh-CN"/>
        </w:rPr>
        <w:t>TQ</w:t>
      </w:r>
      <w:r w:rsidR="00330F65" w:rsidRPr="00F404F6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06C43">
        <w:rPr>
          <w:rFonts w:ascii="Book Antiqua" w:eastAsia="Book Antiqua" w:hAnsi="Book Antiqua" w:cs="Book Antiqua"/>
          <w:b/>
          <w:color w:val="000000"/>
        </w:rPr>
        <w:t>P-Editor:</w:t>
      </w:r>
      <w:r w:rsidR="00F67EBD" w:rsidRPr="00E06C4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7D5C" w:rsidRPr="00E06C43">
        <w:rPr>
          <w:rFonts w:ascii="Book Antiqua" w:hAnsi="Book Antiqua" w:cs="Book Antiqua"/>
          <w:color w:val="000000"/>
          <w:lang w:eastAsia="zh-CN"/>
        </w:rPr>
        <w:t>Wang LL</w:t>
      </w:r>
    </w:p>
    <w:p w14:paraId="50E18CD6" w14:textId="77777777" w:rsidR="0048543C" w:rsidRDefault="0048543C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77E4DB5C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21C04EA9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699674FF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4C133F0A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19664BC3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04752540" w14:textId="77777777" w:rsidR="0048543C" w:rsidRDefault="0048543C" w:rsidP="004854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293FFA7" wp14:editId="72C384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BE93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58F5DB54" w14:textId="77777777" w:rsidR="0048543C" w:rsidRPr="00763D22" w:rsidRDefault="0048543C" w:rsidP="0048543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AEBFBC1" w14:textId="77777777" w:rsidR="0048543C" w:rsidRPr="00763D22" w:rsidRDefault="0048543C" w:rsidP="004854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261DEF" w14:textId="77777777" w:rsidR="0048543C" w:rsidRPr="00763D22" w:rsidRDefault="0048543C" w:rsidP="004854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3575F93" w14:textId="77777777" w:rsidR="0048543C" w:rsidRPr="00763D22" w:rsidRDefault="0048543C" w:rsidP="004854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9FA46B8" w14:textId="77777777" w:rsidR="0048543C" w:rsidRPr="00763D22" w:rsidRDefault="0048543C" w:rsidP="004854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177E326" w14:textId="77777777" w:rsidR="0048543C" w:rsidRPr="00763D22" w:rsidRDefault="0048543C" w:rsidP="0048543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F520EA2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7A0830EB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27499FEF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4E895157" w14:textId="77777777" w:rsidR="0048543C" w:rsidRDefault="0048543C" w:rsidP="004854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1C12216" wp14:editId="7945926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25552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458FCEAE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38F8C347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3A683B02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4BAC88C1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35072377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6DE84D6A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03EEDCC3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7D97E50D" w14:textId="77777777" w:rsidR="0048543C" w:rsidRDefault="0048543C" w:rsidP="0048543C">
      <w:pPr>
        <w:jc w:val="center"/>
        <w:rPr>
          <w:rFonts w:ascii="Book Antiqua" w:hAnsi="Book Antiqua"/>
        </w:rPr>
      </w:pPr>
    </w:p>
    <w:p w14:paraId="473B171D" w14:textId="77777777" w:rsidR="0048543C" w:rsidRPr="00763D22" w:rsidRDefault="0048543C" w:rsidP="0048543C">
      <w:pPr>
        <w:jc w:val="right"/>
        <w:rPr>
          <w:rFonts w:ascii="Book Antiqua" w:hAnsi="Book Antiqua"/>
          <w:color w:val="000000" w:themeColor="text1"/>
        </w:rPr>
      </w:pPr>
    </w:p>
    <w:p w14:paraId="40F282E2" w14:textId="77777777" w:rsidR="0048543C" w:rsidRPr="00763D22" w:rsidRDefault="0048543C" w:rsidP="0048543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7735354" w14:textId="77777777" w:rsidR="00A77B3E" w:rsidRPr="00E06C43" w:rsidRDefault="00A77B3E" w:rsidP="00E06C43">
      <w:pPr>
        <w:spacing w:line="360" w:lineRule="auto"/>
        <w:jc w:val="both"/>
        <w:rPr>
          <w:rFonts w:ascii="Book Antiqua" w:hAnsi="Book Antiqua"/>
        </w:rPr>
      </w:pPr>
    </w:p>
    <w:sectPr w:rsidR="00A77B3E" w:rsidRPr="00E0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2E51" w14:textId="77777777" w:rsidR="00B97FA2" w:rsidRDefault="00B97FA2" w:rsidP="00367E67">
      <w:r>
        <w:separator/>
      </w:r>
    </w:p>
  </w:endnote>
  <w:endnote w:type="continuationSeparator" w:id="0">
    <w:p w14:paraId="71DB4ECE" w14:textId="77777777" w:rsidR="00B97FA2" w:rsidRDefault="00B97FA2" w:rsidP="0036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6F4A7" w14:textId="77777777" w:rsidR="00367E67" w:rsidRPr="00367E67" w:rsidRDefault="00367E67" w:rsidP="00367E67">
    <w:pPr>
      <w:pStyle w:val="a4"/>
      <w:jc w:val="right"/>
      <w:rPr>
        <w:rFonts w:ascii="Book Antiqua" w:hAnsi="Book Antiqua"/>
        <w:sz w:val="24"/>
        <w:szCs w:val="24"/>
      </w:rPr>
    </w:pPr>
    <w:r w:rsidRPr="00367E67">
      <w:rPr>
        <w:rFonts w:ascii="Book Antiqua" w:hAnsi="Book Antiqua"/>
        <w:sz w:val="24"/>
        <w:szCs w:val="24"/>
      </w:rPr>
      <w:fldChar w:fldCharType="begin"/>
    </w:r>
    <w:r w:rsidRPr="00367E67">
      <w:rPr>
        <w:rFonts w:ascii="Book Antiqua" w:hAnsi="Book Antiqua"/>
        <w:sz w:val="24"/>
        <w:szCs w:val="24"/>
      </w:rPr>
      <w:instrText xml:space="preserve"> PAGE  \* Arabic  \* MERGEFORMAT </w:instrText>
    </w:r>
    <w:r w:rsidRPr="00367E67">
      <w:rPr>
        <w:rFonts w:ascii="Book Antiqua" w:hAnsi="Book Antiqua"/>
        <w:sz w:val="24"/>
        <w:szCs w:val="24"/>
      </w:rPr>
      <w:fldChar w:fldCharType="separate"/>
    </w:r>
    <w:r w:rsidR="00452C48">
      <w:rPr>
        <w:rFonts w:ascii="Book Antiqua" w:hAnsi="Book Antiqua"/>
        <w:noProof/>
        <w:sz w:val="24"/>
        <w:szCs w:val="24"/>
      </w:rPr>
      <w:t>18</w:t>
    </w:r>
    <w:r w:rsidRPr="00367E67">
      <w:rPr>
        <w:rFonts w:ascii="Book Antiqua" w:hAnsi="Book Antiqua"/>
        <w:sz w:val="24"/>
        <w:szCs w:val="24"/>
      </w:rPr>
      <w:fldChar w:fldCharType="end"/>
    </w:r>
    <w:r w:rsidRPr="00367E67">
      <w:rPr>
        <w:rFonts w:ascii="Book Antiqua" w:hAnsi="Book Antiqua"/>
        <w:sz w:val="24"/>
        <w:szCs w:val="24"/>
      </w:rPr>
      <w:t>/</w:t>
    </w:r>
    <w:r w:rsidRPr="00367E67">
      <w:rPr>
        <w:rFonts w:ascii="Book Antiqua" w:hAnsi="Book Antiqua"/>
        <w:sz w:val="24"/>
        <w:szCs w:val="24"/>
      </w:rPr>
      <w:fldChar w:fldCharType="begin"/>
    </w:r>
    <w:r w:rsidRPr="00367E67">
      <w:rPr>
        <w:rFonts w:ascii="Book Antiqua" w:hAnsi="Book Antiqua"/>
        <w:sz w:val="24"/>
        <w:szCs w:val="24"/>
      </w:rPr>
      <w:instrText xml:space="preserve"> NUMPAGES   \* MERGEFORMAT </w:instrText>
    </w:r>
    <w:r w:rsidRPr="00367E67">
      <w:rPr>
        <w:rFonts w:ascii="Book Antiqua" w:hAnsi="Book Antiqua"/>
        <w:sz w:val="24"/>
        <w:szCs w:val="24"/>
      </w:rPr>
      <w:fldChar w:fldCharType="separate"/>
    </w:r>
    <w:r w:rsidR="00452C48">
      <w:rPr>
        <w:rFonts w:ascii="Book Antiqua" w:hAnsi="Book Antiqua"/>
        <w:noProof/>
        <w:sz w:val="24"/>
        <w:szCs w:val="24"/>
      </w:rPr>
      <w:t>18</w:t>
    </w:r>
    <w:r w:rsidRPr="00367E6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2386B" w14:textId="77777777" w:rsidR="00B97FA2" w:rsidRDefault="00B97FA2" w:rsidP="00367E67">
      <w:r>
        <w:separator/>
      </w:r>
    </w:p>
  </w:footnote>
  <w:footnote w:type="continuationSeparator" w:id="0">
    <w:p w14:paraId="568FEB99" w14:textId="77777777" w:rsidR="00B97FA2" w:rsidRDefault="00B97FA2" w:rsidP="0036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1C0B"/>
    <w:rsid w:val="00094C9F"/>
    <w:rsid w:val="00097394"/>
    <w:rsid w:val="000C2076"/>
    <w:rsid w:val="000F02A7"/>
    <w:rsid w:val="00134311"/>
    <w:rsid w:val="00137D5C"/>
    <w:rsid w:val="001A3D32"/>
    <w:rsid w:val="00250004"/>
    <w:rsid w:val="00330F65"/>
    <w:rsid w:val="00335A69"/>
    <w:rsid w:val="00367E67"/>
    <w:rsid w:val="003D5686"/>
    <w:rsid w:val="004350F9"/>
    <w:rsid w:val="00452C48"/>
    <w:rsid w:val="004634A1"/>
    <w:rsid w:val="0048543C"/>
    <w:rsid w:val="00492B92"/>
    <w:rsid w:val="00496C2D"/>
    <w:rsid w:val="004D2266"/>
    <w:rsid w:val="004F487D"/>
    <w:rsid w:val="00524A28"/>
    <w:rsid w:val="005832D2"/>
    <w:rsid w:val="005B79E4"/>
    <w:rsid w:val="005D5B54"/>
    <w:rsid w:val="0066535C"/>
    <w:rsid w:val="006911EA"/>
    <w:rsid w:val="006C43E1"/>
    <w:rsid w:val="006E4B19"/>
    <w:rsid w:val="00724786"/>
    <w:rsid w:val="00740165"/>
    <w:rsid w:val="00744BB5"/>
    <w:rsid w:val="007628AF"/>
    <w:rsid w:val="007F0619"/>
    <w:rsid w:val="007F2DE4"/>
    <w:rsid w:val="008353C0"/>
    <w:rsid w:val="00847A5D"/>
    <w:rsid w:val="00866317"/>
    <w:rsid w:val="00886DED"/>
    <w:rsid w:val="008E46E9"/>
    <w:rsid w:val="00972052"/>
    <w:rsid w:val="00974852"/>
    <w:rsid w:val="009A14BC"/>
    <w:rsid w:val="009B22DE"/>
    <w:rsid w:val="009C7D46"/>
    <w:rsid w:val="00A77B3E"/>
    <w:rsid w:val="00AD6A11"/>
    <w:rsid w:val="00B06088"/>
    <w:rsid w:val="00B84D9D"/>
    <w:rsid w:val="00B97FA2"/>
    <w:rsid w:val="00BD1C39"/>
    <w:rsid w:val="00C0301A"/>
    <w:rsid w:val="00C07A0E"/>
    <w:rsid w:val="00C217CB"/>
    <w:rsid w:val="00C4550A"/>
    <w:rsid w:val="00C5435F"/>
    <w:rsid w:val="00C578F1"/>
    <w:rsid w:val="00C92488"/>
    <w:rsid w:val="00CA2A55"/>
    <w:rsid w:val="00D1532C"/>
    <w:rsid w:val="00DC6CBB"/>
    <w:rsid w:val="00DF7838"/>
    <w:rsid w:val="00E06C43"/>
    <w:rsid w:val="00E45DD6"/>
    <w:rsid w:val="00E8229A"/>
    <w:rsid w:val="00E92ECE"/>
    <w:rsid w:val="00EF3B18"/>
    <w:rsid w:val="00F404F6"/>
    <w:rsid w:val="00F56367"/>
    <w:rsid w:val="00F67EBD"/>
    <w:rsid w:val="00FC4919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D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7E67"/>
    <w:rPr>
      <w:sz w:val="18"/>
      <w:szCs w:val="18"/>
    </w:rPr>
  </w:style>
  <w:style w:type="paragraph" w:styleId="a4">
    <w:name w:val="footer"/>
    <w:basedOn w:val="a"/>
    <w:link w:val="Char0"/>
    <w:rsid w:val="00367E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7E67"/>
    <w:rPr>
      <w:sz w:val="18"/>
      <w:szCs w:val="18"/>
    </w:rPr>
  </w:style>
  <w:style w:type="character" w:styleId="a5">
    <w:name w:val="annotation reference"/>
    <w:basedOn w:val="a0"/>
    <w:rsid w:val="004634A1"/>
    <w:rPr>
      <w:sz w:val="21"/>
      <w:szCs w:val="21"/>
    </w:rPr>
  </w:style>
  <w:style w:type="paragraph" w:styleId="a6">
    <w:name w:val="annotation text"/>
    <w:basedOn w:val="a"/>
    <w:link w:val="Char1"/>
    <w:rsid w:val="004634A1"/>
  </w:style>
  <w:style w:type="character" w:customStyle="1" w:styleId="Char1">
    <w:name w:val="批注文字 Char"/>
    <w:basedOn w:val="a0"/>
    <w:link w:val="a6"/>
    <w:rsid w:val="004634A1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4634A1"/>
    <w:rPr>
      <w:b/>
      <w:bCs/>
    </w:rPr>
  </w:style>
  <w:style w:type="character" w:customStyle="1" w:styleId="Char2">
    <w:name w:val="批注主题 Char"/>
    <w:basedOn w:val="Char1"/>
    <w:link w:val="a7"/>
    <w:rsid w:val="004634A1"/>
    <w:rPr>
      <w:b/>
      <w:bCs/>
      <w:sz w:val="24"/>
      <w:szCs w:val="24"/>
    </w:rPr>
  </w:style>
  <w:style w:type="paragraph" w:styleId="a8">
    <w:name w:val="Balloon Text"/>
    <w:basedOn w:val="a"/>
    <w:link w:val="Char3"/>
    <w:rsid w:val="004634A1"/>
    <w:rPr>
      <w:sz w:val="18"/>
      <w:szCs w:val="18"/>
    </w:rPr>
  </w:style>
  <w:style w:type="character" w:customStyle="1" w:styleId="Char3">
    <w:name w:val="批注框文本 Char"/>
    <w:basedOn w:val="a0"/>
    <w:link w:val="a8"/>
    <w:rsid w:val="004634A1"/>
    <w:rPr>
      <w:sz w:val="18"/>
      <w:szCs w:val="18"/>
    </w:rPr>
  </w:style>
  <w:style w:type="paragraph" w:styleId="a9">
    <w:name w:val="Revision"/>
    <w:hidden/>
    <w:uiPriority w:val="99"/>
    <w:semiHidden/>
    <w:rsid w:val="00866317"/>
    <w:rPr>
      <w:sz w:val="24"/>
      <w:szCs w:val="24"/>
    </w:rPr>
  </w:style>
  <w:style w:type="character" w:styleId="aa">
    <w:name w:val="Hyperlink"/>
    <w:basedOn w:val="a0"/>
    <w:unhideWhenUsed/>
    <w:rsid w:val="005D5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7E67"/>
    <w:rPr>
      <w:sz w:val="18"/>
      <w:szCs w:val="18"/>
    </w:rPr>
  </w:style>
  <w:style w:type="paragraph" w:styleId="a4">
    <w:name w:val="footer"/>
    <w:basedOn w:val="a"/>
    <w:link w:val="Char0"/>
    <w:rsid w:val="00367E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7E67"/>
    <w:rPr>
      <w:sz w:val="18"/>
      <w:szCs w:val="18"/>
    </w:rPr>
  </w:style>
  <w:style w:type="character" w:styleId="a5">
    <w:name w:val="annotation reference"/>
    <w:basedOn w:val="a0"/>
    <w:rsid w:val="004634A1"/>
    <w:rPr>
      <w:sz w:val="21"/>
      <w:szCs w:val="21"/>
    </w:rPr>
  </w:style>
  <w:style w:type="paragraph" w:styleId="a6">
    <w:name w:val="annotation text"/>
    <w:basedOn w:val="a"/>
    <w:link w:val="Char1"/>
    <w:rsid w:val="004634A1"/>
  </w:style>
  <w:style w:type="character" w:customStyle="1" w:styleId="Char1">
    <w:name w:val="批注文字 Char"/>
    <w:basedOn w:val="a0"/>
    <w:link w:val="a6"/>
    <w:rsid w:val="004634A1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4634A1"/>
    <w:rPr>
      <w:b/>
      <w:bCs/>
    </w:rPr>
  </w:style>
  <w:style w:type="character" w:customStyle="1" w:styleId="Char2">
    <w:name w:val="批注主题 Char"/>
    <w:basedOn w:val="Char1"/>
    <w:link w:val="a7"/>
    <w:rsid w:val="004634A1"/>
    <w:rPr>
      <w:b/>
      <w:bCs/>
      <w:sz w:val="24"/>
      <w:szCs w:val="24"/>
    </w:rPr>
  </w:style>
  <w:style w:type="paragraph" w:styleId="a8">
    <w:name w:val="Balloon Text"/>
    <w:basedOn w:val="a"/>
    <w:link w:val="Char3"/>
    <w:rsid w:val="004634A1"/>
    <w:rPr>
      <w:sz w:val="18"/>
      <w:szCs w:val="18"/>
    </w:rPr>
  </w:style>
  <w:style w:type="character" w:customStyle="1" w:styleId="Char3">
    <w:name w:val="批注框文本 Char"/>
    <w:basedOn w:val="a0"/>
    <w:link w:val="a8"/>
    <w:rsid w:val="004634A1"/>
    <w:rPr>
      <w:sz w:val="18"/>
      <w:szCs w:val="18"/>
    </w:rPr>
  </w:style>
  <w:style w:type="paragraph" w:styleId="a9">
    <w:name w:val="Revision"/>
    <w:hidden/>
    <w:uiPriority w:val="99"/>
    <w:semiHidden/>
    <w:rsid w:val="00866317"/>
    <w:rPr>
      <w:sz w:val="24"/>
      <w:szCs w:val="24"/>
    </w:rPr>
  </w:style>
  <w:style w:type="character" w:styleId="aa">
    <w:name w:val="Hyperlink"/>
    <w:basedOn w:val="a0"/>
    <w:unhideWhenUsed/>
    <w:rsid w:val="005D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64CC7-43A4-4A85-9694-6349C0F8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17</cp:revision>
  <dcterms:created xsi:type="dcterms:W3CDTF">2022-11-01T01:54:00Z</dcterms:created>
  <dcterms:modified xsi:type="dcterms:W3CDTF">2022-11-16T10:09:00Z</dcterms:modified>
</cp:coreProperties>
</file>