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49" w:rsidRPr="00B32F33" w:rsidRDefault="00E64B49" w:rsidP="00B32F33">
      <w:pPr>
        <w:adjustRightInd w:val="0"/>
        <w:snapToGrid w:val="0"/>
        <w:spacing w:line="360" w:lineRule="auto"/>
        <w:jc w:val="both"/>
        <w:rPr>
          <w:rFonts w:ascii="Book Antiqua" w:hAnsi="Book Antiqua"/>
          <w:sz w:val="21"/>
          <w:szCs w:val="21"/>
        </w:rPr>
      </w:pPr>
      <w:bookmarkStart w:id="0" w:name="OLE_LINK8"/>
      <w:bookmarkStart w:id="1" w:name="OLE_LINK11"/>
      <w:bookmarkStart w:id="2" w:name="OLE_LINK32"/>
      <w:bookmarkStart w:id="3" w:name="OLE_LINK60"/>
      <w:r w:rsidRPr="00B32F33">
        <w:rPr>
          <w:rFonts w:ascii="Book Antiqua" w:hAnsi="Book Antiqua" w:cs="宋体"/>
          <w:b/>
          <w:sz w:val="21"/>
          <w:szCs w:val="21"/>
        </w:rPr>
        <w:t xml:space="preserve">Name of journal: </w:t>
      </w:r>
      <w:bookmarkStart w:id="4" w:name="OLE_LINK718"/>
      <w:bookmarkStart w:id="5" w:name="OLE_LINK719"/>
      <w:r w:rsidRPr="00B32F33">
        <w:rPr>
          <w:rFonts w:ascii="Book Antiqua" w:hAnsi="Book Antiqua" w:cs="宋体"/>
          <w:b/>
          <w:sz w:val="21"/>
          <w:szCs w:val="21"/>
        </w:rPr>
        <w:t xml:space="preserve">World Journal of </w:t>
      </w:r>
      <w:bookmarkEnd w:id="4"/>
      <w:bookmarkEnd w:id="5"/>
      <w:r w:rsidRPr="00B32F33">
        <w:rPr>
          <w:rFonts w:ascii="Book Antiqua" w:hAnsi="Book Antiqua"/>
          <w:b/>
          <w:sz w:val="21"/>
          <w:szCs w:val="21"/>
        </w:rPr>
        <w:t xml:space="preserve">Gastroenterology </w:t>
      </w:r>
    </w:p>
    <w:p w:rsidR="00E64B49" w:rsidRPr="00B32F33" w:rsidRDefault="00E64B49" w:rsidP="00B32F33">
      <w:pPr>
        <w:adjustRightInd w:val="0"/>
        <w:snapToGrid w:val="0"/>
        <w:spacing w:line="360" w:lineRule="auto"/>
        <w:jc w:val="both"/>
        <w:rPr>
          <w:rFonts w:ascii="Book Antiqua" w:eastAsia="宋体" w:hAnsi="Book Antiqua" w:cs="宋体"/>
          <w:b/>
          <w:sz w:val="21"/>
          <w:szCs w:val="21"/>
          <w:lang w:eastAsia="zh-CN"/>
        </w:rPr>
      </w:pPr>
      <w:r w:rsidRPr="00B32F33">
        <w:rPr>
          <w:rFonts w:ascii="Book Antiqua" w:hAnsi="Book Antiqua" w:cs="Arial"/>
          <w:b/>
          <w:sz w:val="21"/>
          <w:szCs w:val="21"/>
        </w:rPr>
        <w:t>ESPS Manuscript NO:</w:t>
      </w:r>
      <w:r w:rsidRPr="00B32F33">
        <w:rPr>
          <w:rFonts w:ascii="Book Antiqua" w:eastAsia="宋体" w:hAnsi="Book Antiqua" w:cs="Arial"/>
          <w:b/>
          <w:sz w:val="21"/>
          <w:szCs w:val="21"/>
          <w:lang w:eastAsia="zh-CN"/>
        </w:rPr>
        <w:t xml:space="preserve"> 8095</w:t>
      </w:r>
    </w:p>
    <w:p w:rsidR="00E64B49" w:rsidRPr="00B32F33" w:rsidRDefault="00E64B49" w:rsidP="00B32F33">
      <w:pPr>
        <w:suppressAutoHyphens/>
        <w:autoSpaceDE w:val="0"/>
        <w:autoSpaceDN w:val="0"/>
        <w:adjustRightInd w:val="0"/>
        <w:snapToGrid w:val="0"/>
        <w:spacing w:line="360" w:lineRule="auto"/>
        <w:jc w:val="both"/>
        <w:rPr>
          <w:rFonts w:ascii="Book Antiqua" w:hAnsi="Book Antiqua"/>
          <w:b/>
          <w:caps/>
          <w:sz w:val="21"/>
          <w:szCs w:val="21"/>
        </w:rPr>
      </w:pPr>
      <w:bookmarkStart w:id="6" w:name="OLE_LINK1617"/>
      <w:bookmarkStart w:id="7" w:name="OLE_LINK1618"/>
      <w:r w:rsidRPr="00B32F33">
        <w:rPr>
          <w:rFonts w:ascii="Book Antiqua" w:hAnsi="Book Antiqua"/>
          <w:b/>
          <w:sz w:val="21"/>
          <w:szCs w:val="21"/>
        </w:rPr>
        <w:t xml:space="preserve">Columns: </w:t>
      </w:r>
      <w:r w:rsidRPr="00B32F33">
        <w:rPr>
          <w:rFonts w:ascii="Book Antiqua" w:hAnsi="Book Antiqua"/>
          <w:b/>
          <w:caps/>
          <w:sz w:val="21"/>
        </w:rPr>
        <w:t>retrospective study</w:t>
      </w:r>
    </w:p>
    <w:bookmarkEnd w:id="0"/>
    <w:bookmarkEnd w:id="1"/>
    <w:bookmarkEnd w:id="2"/>
    <w:bookmarkEnd w:id="3"/>
    <w:bookmarkEnd w:id="6"/>
    <w:bookmarkEnd w:id="7"/>
    <w:p w:rsidR="00E64B49" w:rsidRPr="00B32F33" w:rsidRDefault="00E64B49" w:rsidP="00B32F33">
      <w:pPr>
        <w:spacing w:line="360" w:lineRule="auto"/>
        <w:jc w:val="both"/>
        <w:rPr>
          <w:rFonts w:ascii="Book Antiqua" w:eastAsia="宋体" w:hAnsi="Book Antiqua"/>
          <w:b/>
          <w:color w:val="262626"/>
          <w:u w:val="single"/>
          <w:lang w:eastAsia="zh-CN"/>
        </w:rPr>
      </w:pPr>
    </w:p>
    <w:p w:rsidR="00E64B49" w:rsidRPr="00B32F33" w:rsidRDefault="00E64B49" w:rsidP="00B32F33">
      <w:pPr>
        <w:spacing w:line="360" w:lineRule="auto"/>
        <w:jc w:val="both"/>
        <w:rPr>
          <w:rFonts w:ascii="Book Antiqua" w:hAnsi="Book Antiqua"/>
          <w:b/>
          <w:color w:val="262626"/>
        </w:rPr>
      </w:pPr>
      <w:r w:rsidRPr="00B32F33">
        <w:rPr>
          <w:rFonts w:ascii="Book Antiqua" w:hAnsi="Book Antiqua"/>
          <w:b/>
          <w:color w:val="262626"/>
        </w:rPr>
        <w:t>Metformin does not improve survival in patients with hepatocellular carcinoma</w:t>
      </w:r>
    </w:p>
    <w:p w:rsidR="00E64B49" w:rsidRPr="00B32F33" w:rsidRDefault="00E64B49" w:rsidP="00B32F33">
      <w:pPr>
        <w:widowControl w:val="0"/>
        <w:autoSpaceDE w:val="0"/>
        <w:autoSpaceDN w:val="0"/>
        <w:adjustRightInd w:val="0"/>
        <w:spacing w:line="360" w:lineRule="auto"/>
        <w:jc w:val="both"/>
        <w:rPr>
          <w:rFonts w:ascii="Book Antiqua" w:hAnsi="Book Antiqua"/>
          <w:b/>
          <w:i/>
          <w:iCs/>
          <w:color w:val="262626"/>
        </w:rPr>
      </w:pPr>
    </w:p>
    <w:p w:rsidR="00E64B49" w:rsidRPr="00B32F33" w:rsidRDefault="00E64B49" w:rsidP="00B32F33">
      <w:pPr>
        <w:widowControl w:val="0"/>
        <w:autoSpaceDE w:val="0"/>
        <w:autoSpaceDN w:val="0"/>
        <w:adjustRightInd w:val="0"/>
        <w:spacing w:line="360" w:lineRule="auto"/>
        <w:jc w:val="both"/>
        <w:rPr>
          <w:rFonts w:ascii="Book Antiqua" w:hAnsi="Book Antiqua"/>
          <w:color w:val="262626"/>
        </w:rPr>
      </w:pPr>
      <w:proofErr w:type="spellStart"/>
      <w:r w:rsidRPr="00B32F33">
        <w:rPr>
          <w:rFonts w:ascii="Book Antiqua" w:hAnsi="Book Antiqua"/>
          <w:iCs/>
          <w:color w:val="262626"/>
        </w:rPr>
        <w:t>Bhat</w:t>
      </w:r>
      <w:proofErr w:type="spellEnd"/>
      <w:r w:rsidRPr="00B32F33">
        <w:rPr>
          <w:rFonts w:ascii="Book Antiqua" w:hAnsi="Book Antiqua"/>
          <w:iCs/>
          <w:color w:val="262626"/>
        </w:rPr>
        <w:t xml:space="preserve"> M</w:t>
      </w:r>
      <w:r w:rsidRPr="00B32F33">
        <w:rPr>
          <w:rFonts w:ascii="Book Antiqua" w:hAnsi="Book Antiqua"/>
          <w:i/>
          <w:iCs/>
          <w:color w:val="262626"/>
        </w:rPr>
        <w:t xml:space="preserve"> et al.</w:t>
      </w:r>
      <w:r w:rsidRPr="00B32F33">
        <w:rPr>
          <w:rFonts w:ascii="Book Antiqua" w:hAnsi="Book Antiqua"/>
          <w:color w:val="262626"/>
        </w:rPr>
        <w:t xml:space="preserve"> Metformin does not improve HCC survival </w:t>
      </w:r>
    </w:p>
    <w:p w:rsidR="00E64B49" w:rsidRPr="00B32F33" w:rsidRDefault="00E64B49" w:rsidP="00B32F33">
      <w:pPr>
        <w:spacing w:line="360" w:lineRule="auto"/>
        <w:jc w:val="both"/>
        <w:rPr>
          <w:rFonts w:ascii="Book Antiqua" w:hAnsi="Book Antiqua"/>
          <w:b/>
          <w:i/>
          <w:iCs/>
          <w:color w:val="262626"/>
        </w:rPr>
      </w:pPr>
    </w:p>
    <w:p w:rsidR="00E64B49" w:rsidRPr="00B32F33" w:rsidRDefault="00E64B49" w:rsidP="00B32F33">
      <w:pPr>
        <w:spacing w:line="360" w:lineRule="auto"/>
        <w:jc w:val="both"/>
        <w:rPr>
          <w:rFonts w:ascii="Book Antiqua" w:eastAsia="宋体" w:hAnsi="Book Antiqua"/>
          <w:color w:val="262626"/>
          <w:lang w:eastAsia="zh-CN"/>
        </w:rPr>
      </w:pPr>
      <w:proofErr w:type="spellStart"/>
      <w:r w:rsidRPr="00B32F33">
        <w:rPr>
          <w:rFonts w:ascii="Book Antiqua" w:hAnsi="Book Antiqua"/>
          <w:color w:val="262626"/>
        </w:rPr>
        <w:t>Mamatha</w:t>
      </w:r>
      <w:proofErr w:type="spellEnd"/>
      <w:r w:rsidRPr="00B32F33">
        <w:rPr>
          <w:rFonts w:ascii="Book Antiqua" w:hAnsi="Book Antiqua"/>
          <w:color w:val="262626"/>
        </w:rPr>
        <w:t xml:space="preserve"> </w:t>
      </w:r>
      <w:proofErr w:type="spellStart"/>
      <w:r w:rsidRPr="00B32F33">
        <w:rPr>
          <w:rFonts w:ascii="Book Antiqua" w:hAnsi="Book Antiqua"/>
          <w:color w:val="262626"/>
        </w:rPr>
        <w:t>Bhat</w:t>
      </w:r>
      <w:proofErr w:type="spellEnd"/>
      <w:r w:rsidRPr="00B32F33">
        <w:rPr>
          <w:rFonts w:ascii="Book Antiqua" w:hAnsi="Book Antiqua"/>
          <w:color w:val="262626"/>
        </w:rPr>
        <w:t xml:space="preserve">, </w:t>
      </w:r>
      <w:proofErr w:type="spellStart"/>
      <w:r w:rsidRPr="00B32F33">
        <w:rPr>
          <w:rFonts w:ascii="Book Antiqua" w:hAnsi="Book Antiqua"/>
          <w:color w:val="262626"/>
        </w:rPr>
        <w:t>Roongruedee</w:t>
      </w:r>
      <w:proofErr w:type="spellEnd"/>
      <w:r w:rsidRPr="00B32F33">
        <w:rPr>
          <w:rFonts w:ascii="Book Antiqua" w:hAnsi="Book Antiqua"/>
          <w:color w:val="262626"/>
        </w:rPr>
        <w:t xml:space="preserve"> </w:t>
      </w:r>
      <w:proofErr w:type="spellStart"/>
      <w:r w:rsidRPr="00B32F33">
        <w:rPr>
          <w:rFonts w:ascii="Book Antiqua" w:hAnsi="Book Antiqua"/>
          <w:color w:val="262626"/>
        </w:rPr>
        <w:t>Chaiteerakij</w:t>
      </w:r>
      <w:proofErr w:type="spellEnd"/>
      <w:r w:rsidRPr="00B32F33">
        <w:rPr>
          <w:rFonts w:ascii="Book Antiqua" w:hAnsi="Book Antiqua"/>
          <w:color w:val="262626"/>
        </w:rPr>
        <w:t xml:space="preserve">, William S </w:t>
      </w:r>
      <w:proofErr w:type="spellStart"/>
      <w:r w:rsidRPr="00B32F33">
        <w:rPr>
          <w:rFonts w:ascii="Book Antiqua" w:hAnsi="Book Antiqua"/>
          <w:color w:val="262626"/>
        </w:rPr>
        <w:t>Harmsen</w:t>
      </w:r>
      <w:proofErr w:type="spellEnd"/>
      <w:r w:rsidRPr="00B32F33">
        <w:rPr>
          <w:rFonts w:ascii="Book Antiqua" w:hAnsi="Book Antiqua"/>
          <w:color w:val="262626"/>
        </w:rPr>
        <w:t xml:space="preserve">, Terry M </w:t>
      </w:r>
      <w:proofErr w:type="spellStart"/>
      <w:r w:rsidRPr="00B32F33">
        <w:rPr>
          <w:rFonts w:ascii="Book Antiqua" w:hAnsi="Book Antiqua"/>
          <w:color w:val="262626"/>
        </w:rPr>
        <w:t>Therneau</w:t>
      </w:r>
      <w:proofErr w:type="spellEnd"/>
      <w:r w:rsidRPr="00B32F33">
        <w:rPr>
          <w:rFonts w:ascii="Book Antiqua" w:hAnsi="Book Antiqua"/>
          <w:color w:val="262626"/>
        </w:rPr>
        <w:t xml:space="preserve">, Cathy D </w:t>
      </w:r>
      <w:proofErr w:type="spellStart"/>
      <w:r w:rsidRPr="00B32F33">
        <w:rPr>
          <w:rFonts w:ascii="Book Antiqua" w:hAnsi="Book Antiqua"/>
          <w:color w:val="262626"/>
        </w:rPr>
        <w:t>Schleck</w:t>
      </w:r>
      <w:proofErr w:type="spellEnd"/>
      <w:r w:rsidRPr="00B32F33">
        <w:rPr>
          <w:rFonts w:ascii="Book Antiqua" w:hAnsi="Book Antiqua"/>
          <w:color w:val="262626"/>
        </w:rPr>
        <w:t>, Gregory J Gores, Lewis R Roberts</w:t>
      </w:r>
    </w:p>
    <w:p w:rsidR="00E64B49" w:rsidRPr="00B32F33" w:rsidRDefault="00E64B49" w:rsidP="00B32F33">
      <w:pPr>
        <w:spacing w:line="360" w:lineRule="auto"/>
        <w:jc w:val="both"/>
        <w:rPr>
          <w:rFonts w:ascii="Book Antiqua" w:hAnsi="Book Antiqua"/>
          <w:color w:val="262626"/>
        </w:rPr>
      </w:pPr>
    </w:p>
    <w:p w:rsidR="00E64B49" w:rsidRPr="00B32F33" w:rsidRDefault="00E64B49" w:rsidP="00B32F33">
      <w:pPr>
        <w:spacing w:line="360" w:lineRule="auto"/>
        <w:jc w:val="both"/>
        <w:rPr>
          <w:rFonts w:ascii="Book Antiqua" w:eastAsia="宋体" w:hAnsi="Book Antiqua"/>
          <w:lang w:eastAsia="zh-CN"/>
        </w:rPr>
      </w:pPr>
      <w:proofErr w:type="spellStart"/>
      <w:r w:rsidRPr="00B32F33">
        <w:rPr>
          <w:rFonts w:ascii="Book Antiqua" w:hAnsi="Book Antiqua"/>
          <w:b/>
          <w:color w:val="262626"/>
        </w:rPr>
        <w:t>Mamatha</w:t>
      </w:r>
      <w:proofErr w:type="spellEnd"/>
      <w:r w:rsidRPr="00B32F33">
        <w:rPr>
          <w:rFonts w:ascii="Book Antiqua" w:hAnsi="Book Antiqua"/>
          <w:b/>
          <w:color w:val="262626"/>
        </w:rPr>
        <w:t xml:space="preserve"> </w:t>
      </w:r>
      <w:proofErr w:type="spellStart"/>
      <w:r w:rsidRPr="00B32F33">
        <w:rPr>
          <w:rFonts w:ascii="Book Antiqua" w:hAnsi="Book Antiqua"/>
          <w:b/>
          <w:color w:val="262626"/>
        </w:rPr>
        <w:t>Bhat</w:t>
      </w:r>
      <w:proofErr w:type="spellEnd"/>
      <w:r w:rsidRPr="00B32F33">
        <w:rPr>
          <w:rFonts w:ascii="Book Antiqua" w:hAnsi="Book Antiqua"/>
          <w:b/>
          <w:color w:val="262626"/>
        </w:rPr>
        <w:t xml:space="preserve">, </w:t>
      </w:r>
      <w:proofErr w:type="spellStart"/>
      <w:r w:rsidRPr="00B32F33">
        <w:rPr>
          <w:rFonts w:ascii="Book Antiqua" w:hAnsi="Book Antiqua"/>
          <w:b/>
          <w:color w:val="262626"/>
        </w:rPr>
        <w:t>Roongruedee</w:t>
      </w:r>
      <w:proofErr w:type="spellEnd"/>
      <w:r w:rsidRPr="00B32F33">
        <w:rPr>
          <w:rFonts w:ascii="Book Antiqua" w:hAnsi="Book Antiqua"/>
          <w:b/>
          <w:color w:val="262626"/>
        </w:rPr>
        <w:t xml:space="preserve"> </w:t>
      </w:r>
      <w:proofErr w:type="spellStart"/>
      <w:r w:rsidRPr="00B32F33">
        <w:rPr>
          <w:rFonts w:ascii="Book Antiqua" w:hAnsi="Book Antiqua"/>
          <w:b/>
          <w:color w:val="262626"/>
        </w:rPr>
        <w:t>Chaiteerakij</w:t>
      </w:r>
      <w:proofErr w:type="spellEnd"/>
      <w:r w:rsidRPr="00B32F33">
        <w:rPr>
          <w:rFonts w:ascii="Book Antiqua" w:eastAsia="宋体" w:hAnsi="Book Antiqua"/>
          <w:b/>
          <w:color w:val="262626"/>
          <w:lang w:eastAsia="zh-CN"/>
        </w:rPr>
        <w:t xml:space="preserve">, </w:t>
      </w:r>
      <w:r w:rsidRPr="00B32F33">
        <w:rPr>
          <w:rFonts w:ascii="Book Antiqua" w:hAnsi="Book Antiqua"/>
          <w:b/>
          <w:color w:val="262626"/>
        </w:rPr>
        <w:t>Gregory J Gores, Lewis R Roberts</w:t>
      </w:r>
      <w:r w:rsidRPr="00B32F33">
        <w:rPr>
          <w:rFonts w:ascii="Book Antiqua" w:eastAsia="宋体" w:hAnsi="Book Antiqua"/>
          <w:b/>
          <w:color w:val="262626"/>
          <w:lang w:eastAsia="zh-CN"/>
        </w:rPr>
        <w:t>,</w:t>
      </w:r>
      <w:r w:rsidRPr="00B32F33">
        <w:rPr>
          <w:rFonts w:eastAsia="宋体"/>
          <w:b/>
          <w:lang w:eastAsia="zh-CN"/>
        </w:rPr>
        <w:t xml:space="preserve"> </w:t>
      </w:r>
      <w:r w:rsidRPr="00B32F33">
        <w:rPr>
          <w:rFonts w:ascii="Book Antiqua" w:hAnsi="Book Antiqua"/>
          <w:color w:val="262626"/>
        </w:rPr>
        <w:t xml:space="preserve">Division of Gastroenterology and </w:t>
      </w:r>
      <w:proofErr w:type="spellStart"/>
      <w:r w:rsidRPr="00B32F33">
        <w:rPr>
          <w:rFonts w:ascii="Book Antiqua" w:hAnsi="Book Antiqua"/>
          <w:color w:val="262626"/>
        </w:rPr>
        <w:t>Hepatology</w:t>
      </w:r>
      <w:proofErr w:type="spellEnd"/>
      <w:r w:rsidRPr="00B32F33">
        <w:rPr>
          <w:rFonts w:ascii="Book Antiqua" w:hAnsi="Book Antiqua"/>
          <w:color w:val="262626"/>
        </w:rPr>
        <w:t xml:space="preserve">, Mayo Clinic, Rochester, MN 55902, </w:t>
      </w:r>
      <w:r w:rsidRPr="00B32F33">
        <w:rPr>
          <w:rFonts w:ascii="Book Antiqua" w:eastAsia="宋体" w:hAnsi="Book Antiqua"/>
          <w:lang w:eastAsia="zh-CN"/>
        </w:rPr>
        <w:t>United States</w:t>
      </w:r>
    </w:p>
    <w:p w:rsidR="00E64B49" w:rsidRPr="00B32F33" w:rsidRDefault="00E64B49" w:rsidP="00B32F33">
      <w:pPr>
        <w:spacing w:line="360" w:lineRule="auto"/>
        <w:jc w:val="both"/>
        <w:rPr>
          <w:rFonts w:ascii="Book Antiqua" w:eastAsia="宋体" w:hAnsi="Book Antiqua"/>
          <w:color w:val="262626"/>
          <w:lang w:eastAsia="zh-CN"/>
        </w:rPr>
      </w:pPr>
    </w:p>
    <w:p w:rsidR="00E64B49" w:rsidRPr="00B32F33" w:rsidRDefault="00E64B49" w:rsidP="00B32F33">
      <w:pPr>
        <w:spacing w:line="360" w:lineRule="auto"/>
        <w:jc w:val="both"/>
        <w:rPr>
          <w:rFonts w:ascii="Book Antiqua" w:eastAsia="宋体" w:hAnsi="Book Antiqua"/>
          <w:lang w:eastAsia="zh-CN"/>
        </w:rPr>
      </w:pPr>
      <w:proofErr w:type="spellStart"/>
      <w:r w:rsidRPr="00B32F33">
        <w:rPr>
          <w:rFonts w:ascii="Book Antiqua" w:hAnsi="Book Antiqua"/>
          <w:b/>
          <w:color w:val="262626"/>
        </w:rPr>
        <w:t>Mamatha</w:t>
      </w:r>
      <w:proofErr w:type="spellEnd"/>
      <w:r w:rsidRPr="00B32F33">
        <w:rPr>
          <w:rFonts w:ascii="Book Antiqua" w:hAnsi="Book Antiqua"/>
          <w:b/>
          <w:color w:val="262626"/>
        </w:rPr>
        <w:t xml:space="preserve"> </w:t>
      </w:r>
      <w:proofErr w:type="spellStart"/>
      <w:r w:rsidRPr="00B32F33">
        <w:rPr>
          <w:rFonts w:ascii="Book Antiqua" w:hAnsi="Book Antiqua"/>
          <w:b/>
          <w:color w:val="262626"/>
        </w:rPr>
        <w:t>Bhat</w:t>
      </w:r>
      <w:proofErr w:type="spellEnd"/>
      <w:r w:rsidRPr="00B32F33">
        <w:rPr>
          <w:rFonts w:ascii="Book Antiqua" w:eastAsia="宋体" w:hAnsi="Book Antiqua"/>
          <w:b/>
          <w:color w:val="262626"/>
          <w:lang w:eastAsia="zh-CN"/>
        </w:rPr>
        <w:t>,</w:t>
      </w:r>
      <w:r w:rsidRPr="00B32F33">
        <w:rPr>
          <w:rFonts w:ascii="Book Antiqua" w:hAnsi="Book Antiqua"/>
        </w:rPr>
        <w:t xml:space="preserve"> Division of Gastroenterology, McGill University Health Centre, Montréal</w:t>
      </w:r>
      <w:r w:rsidRPr="00B32F33">
        <w:rPr>
          <w:rFonts w:ascii="Book Antiqua" w:eastAsia="宋体" w:hAnsi="Book Antiqua"/>
          <w:lang w:eastAsia="zh-CN"/>
        </w:rPr>
        <w:t>,</w:t>
      </w:r>
      <w:r w:rsidRPr="00B32F33">
        <w:rPr>
          <w:rFonts w:ascii="Book Antiqua" w:hAnsi="Book Antiqua"/>
        </w:rPr>
        <w:t xml:space="preserve"> QC H3G 2M1</w:t>
      </w:r>
      <w:r w:rsidRPr="00B32F33">
        <w:rPr>
          <w:rFonts w:ascii="Book Antiqua" w:eastAsia="宋体" w:hAnsi="Book Antiqua"/>
          <w:lang w:eastAsia="zh-CN"/>
        </w:rPr>
        <w:t xml:space="preserve">, </w:t>
      </w:r>
      <w:r w:rsidRPr="00B32F33">
        <w:rPr>
          <w:rFonts w:ascii="Book Antiqua" w:hAnsi="Book Antiqua"/>
        </w:rPr>
        <w:t>Canada</w:t>
      </w:r>
    </w:p>
    <w:p w:rsidR="00E64B49" w:rsidRPr="00B32F33" w:rsidRDefault="00E64B49" w:rsidP="00B32F33">
      <w:pPr>
        <w:spacing w:line="360" w:lineRule="auto"/>
        <w:jc w:val="both"/>
        <w:rPr>
          <w:rFonts w:ascii="Book Antiqua" w:eastAsia="宋体" w:hAnsi="Book Antiqua"/>
          <w:lang w:eastAsia="zh-CN"/>
        </w:rPr>
      </w:pPr>
    </w:p>
    <w:p w:rsidR="00E64B49" w:rsidRPr="00B32F33" w:rsidRDefault="00E64B49" w:rsidP="00B32F33">
      <w:pPr>
        <w:spacing w:line="360" w:lineRule="auto"/>
        <w:jc w:val="both"/>
        <w:rPr>
          <w:rFonts w:ascii="Book Antiqua" w:eastAsia="宋体" w:hAnsi="Book Antiqua"/>
          <w:lang w:val="en-CA" w:eastAsia="zh-CN"/>
        </w:rPr>
      </w:pPr>
      <w:proofErr w:type="spellStart"/>
      <w:r w:rsidRPr="00B32F33">
        <w:rPr>
          <w:rFonts w:ascii="Book Antiqua" w:hAnsi="Book Antiqua"/>
          <w:b/>
          <w:color w:val="262626"/>
        </w:rPr>
        <w:t>Roongruedee</w:t>
      </w:r>
      <w:proofErr w:type="spellEnd"/>
      <w:r w:rsidRPr="00B32F33">
        <w:rPr>
          <w:rFonts w:ascii="Book Antiqua" w:hAnsi="Book Antiqua"/>
          <w:b/>
          <w:color w:val="262626"/>
        </w:rPr>
        <w:t xml:space="preserve"> </w:t>
      </w:r>
      <w:proofErr w:type="spellStart"/>
      <w:r w:rsidRPr="00B32F33">
        <w:rPr>
          <w:rFonts w:ascii="Book Antiqua" w:hAnsi="Book Antiqua"/>
          <w:b/>
          <w:color w:val="262626"/>
        </w:rPr>
        <w:t>Chaiteerakij</w:t>
      </w:r>
      <w:proofErr w:type="spellEnd"/>
      <w:r w:rsidRPr="00B32F33">
        <w:rPr>
          <w:rFonts w:ascii="Book Antiqua" w:eastAsia="宋体" w:hAnsi="Book Antiqua"/>
          <w:b/>
          <w:color w:val="262626"/>
          <w:lang w:eastAsia="zh-CN"/>
        </w:rPr>
        <w:t>,</w:t>
      </w:r>
      <w:r w:rsidRPr="00B32F33">
        <w:rPr>
          <w:rFonts w:ascii="Book Antiqua" w:hAnsi="Book Antiqua"/>
          <w:lang w:val="en-CA" w:eastAsia="en-CA"/>
        </w:rPr>
        <w:t xml:space="preserve"> Department of Medicine, </w:t>
      </w:r>
      <w:proofErr w:type="spellStart"/>
      <w:r w:rsidRPr="00B32F33">
        <w:rPr>
          <w:rFonts w:ascii="Book Antiqua" w:hAnsi="Book Antiqua"/>
          <w:lang w:val="en-CA" w:eastAsia="en-CA"/>
        </w:rPr>
        <w:t>Chulalongkorn</w:t>
      </w:r>
      <w:proofErr w:type="spellEnd"/>
      <w:r w:rsidRPr="00B32F33">
        <w:rPr>
          <w:rFonts w:ascii="Book Antiqua" w:hAnsi="Book Antiqua"/>
          <w:lang w:val="en-CA" w:eastAsia="en-CA"/>
        </w:rPr>
        <w:t xml:space="preserve"> University and King </w:t>
      </w:r>
      <w:proofErr w:type="spellStart"/>
      <w:r w:rsidRPr="00B32F33">
        <w:rPr>
          <w:rFonts w:ascii="Book Antiqua" w:hAnsi="Book Antiqua"/>
          <w:lang w:val="en-CA" w:eastAsia="en-CA"/>
        </w:rPr>
        <w:t>Chulalongkorn</w:t>
      </w:r>
      <w:proofErr w:type="spellEnd"/>
      <w:r w:rsidRPr="00B32F33">
        <w:rPr>
          <w:rFonts w:ascii="Book Antiqua" w:hAnsi="Book Antiqua"/>
          <w:lang w:val="en-CA" w:eastAsia="en-CA"/>
        </w:rPr>
        <w:t xml:space="preserve"> Memorial Hospital, Thai Red Cross Society, Bangkok 10330, Thailand</w:t>
      </w:r>
    </w:p>
    <w:p w:rsidR="00E64B49" w:rsidRPr="00B32F33" w:rsidRDefault="00E64B49" w:rsidP="00B32F33">
      <w:pPr>
        <w:spacing w:line="360" w:lineRule="auto"/>
        <w:jc w:val="both"/>
        <w:rPr>
          <w:rFonts w:ascii="Book Antiqua" w:eastAsia="宋体" w:hAnsi="Book Antiqua"/>
          <w:lang w:val="en-CA" w:eastAsia="zh-CN"/>
        </w:rPr>
      </w:pPr>
    </w:p>
    <w:p w:rsidR="00E64B49" w:rsidRPr="00B32F33" w:rsidRDefault="00E64B49" w:rsidP="00B32F33">
      <w:pPr>
        <w:spacing w:line="360" w:lineRule="auto"/>
        <w:jc w:val="both"/>
        <w:rPr>
          <w:rFonts w:eastAsia="宋体"/>
          <w:b/>
          <w:lang w:eastAsia="zh-CN"/>
        </w:rPr>
      </w:pPr>
      <w:r w:rsidRPr="00B32F33">
        <w:rPr>
          <w:rFonts w:ascii="Book Antiqua" w:hAnsi="Book Antiqua"/>
          <w:b/>
          <w:color w:val="262626"/>
        </w:rPr>
        <w:t xml:space="preserve">William S </w:t>
      </w:r>
      <w:proofErr w:type="spellStart"/>
      <w:r w:rsidRPr="00B32F33">
        <w:rPr>
          <w:rFonts w:ascii="Book Antiqua" w:hAnsi="Book Antiqua"/>
          <w:b/>
          <w:color w:val="262626"/>
        </w:rPr>
        <w:t>Harmsen</w:t>
      </w:r>
      <w:proofErr w:type="spellEnd"/>
      <w:r w:rsidRPr="00B32F33">
        <w:rPr>
          <w:rFonts w:ascii="Book Antiqua" w:eastAsia="Arial Unicode MS" w:hAnsi="Book Antiqua"/>
          <w:b/>
          <w:lang w:eastAsia="zh-CN"/>
        </w:rPr>
        <w:t>,</w:t>
      </w:r>
      <w:r w:rsidRPr="00B32F33">
        <w:rPr>
          <w:rFonts w:ascii="Book Antiqua" w:eastAsia="Arial Unicode MS" w:hAnsi="Book Antiqua"/>
          <w:lang w:eastAsia="zh-CN"/>
        </w:rPr>
        <w:t xml:space="preserve"> </w:t>
      </w:r>
      <w:r w:rsidRPr="00B32F33">
        <w:rPr>
          <w:rFonts w:ascii="Book Antiqua" w:eastAsia="Arial Unicode MS" w:hAnsi="Book Antiqua"/>
        </w:rPr>
        <w:t xml:space="preserve">Division of Biomedical Statistics and Informatics, Mayo Clinic, Rochester, </w:t>
      </w:r>
      <w:r w:rsidRPr="00B32F33">
        <w:rPr>
          <w:rFonts w:ascii="Book Antiqua" w:hAnsi="Book Antiqua"/>
          <w:color w:val="262626"/>
        </w:rPr>
        <w:t>MN 55902,</w:t>
      </w:r>
      <w:r w:rsidRPr="00B32F33">
        <w:rPr>
          <w:rFonts w:ascii="Book Antiqua" w:eastAsia="Arial Unicode MS" w:hAnsi="Book Antiqua"/>
        </w:rPr>
        <w:t xml:space="preserve"> </w:t>
      </w:r>
      <w:r w:rsidRPr="00B32F33">
        <w:rPr>
          <w:rFonts w:ascii="Book Antiqua" w:eastAsia="宋体" w:hAnsi="Book Antiqua"/>
          <w:lang w:eastAsia="zh-CN"/>
        </w:rPr>
        <w:t>United States</w:t>
      </w:r>
    </w:p>
    <w:p w:rsidR="00E64B49" w:rsidRPr="00B32F33" w:rsidRDefault="00E64B49" w:rsidP="00B32F33">
      <w:pPr>
        <w:widowControl w:val="0"/>
        <w:autoSpaceDE w:val="0"/>
        <w:autoSpaceDN w:val="0"/>
        <w:adjustRightInd w:val="0"/>
        <w:spacing w:line="360" w:lineRule="auto"/>
        <w:jc w:val="both"/>
        <w:rPr>
          <w:rFonts w:ascii="Book Antiqua" w:eastAsia="宋体" w:hAnsi="Book Antiqua"/>
          <w:i/>
          <w:iCs/>
          <w:color w:val="262626"/>
          <w:lang w:eastAsia="zh-CN"/>
        </w:rPr>
      </w:pPr>
    </w:p>
    <w:p w:rsidR="00E64B49" w:rsidRPr="00B32F33" w:rsidRDefault="00E64B49" w:rsidP="00B32F33">
      <w:pPr>
        <w:spacing w:line="360" w:lineRule="auto"/>
        <w:jc w:val="both"/>
        <w:rPr>
          <w:rFonts w:eastAsia="宋体"/>
          <w:b/>
          <w:lang w:eastAsia="zh-CN"/>
        </w:rPr>
      </w:pPr>
      <w:r w:rsidRPr="00B32F33">
        <w:rPr>
          <w:rFonts w:ascii="Book Antiqua" w:hAnsi="Book Antiqua"/>
          <w:b/>
        </w:rPr>
        <w:t>Lewis R Roberts,</w:t>
      </w:r>
      <w:r w:rsidRPr="00B32F33">
        <w:rPr>
          <w:rFonts w:eastAsia="宋体"/>
          <w:lang w:eastAsia="zh-CN"/>
        </w:rPr>
        <w:t xml:space="preserve"> </w:t>
      </w:r>
      <w:r w:rsidRPr="00B32F33">
        <w:rPr>
          <w:rFonts w:ascii="Book Antiqua" w:hAnsi="Book Antiqua"/>
        </w:rPr>
        <w:t>Center for Basic Research in Digestive Diseases</w:t>
      </w:r>
      <w:r w:rsidRPr="00B32F33">
        <w:rPr>
          <w:rFonts w:ascii="Book Antiqua" w:eastAsia="宋体" w:hAnsi="Book Antiqua"/>
          <w:lang w:eastAsia="zh-CN"/>
        </w:rPr>
        <w:t xml:space="preserve">, </w:t>
      </w:r>
      <w:r w:rsidRPr="00B32F33">
        <w:rPr>
          <w:rFonts w:ascii="Book Antiqua" w:hAnsi="Book Antiqua"/>
        </w:rPr>
        <w:t>Rochester, M</w:t>
      </w:r>
      <w:r w:rsidRPr="00B32F33">
        <w:rPr>
          <w:rFonts w:ascii="Book Antiqua" w:eastAsia="宋体" w:hAnsi="Book Antiqua"/>
          <w:lang w:eastAsia="zh-CN"/>
        </w:rPr>
        <w:t>N</w:t>
      </w:r>
      <w:r w:rsidRPr="00B32F33">
        <w:rPr>
          <w:rFonts w:ascii="Book Antiqua" w:hAnsi="Book Antiqua"/>
        </w:rPr>
        <w:t xml:space="preserve"> 55905</w:t>
      </w:r>
      <w:r w:rsidRPr="00B32F33">
        <w:rPr>
          <w:rFonts w:ascii="Book Antiqua" w:eastAsia="宋体" w:hAnsi="Book Antiqua"/>
          <w:lang w:eastAsia="zh-CN"/>
        </w:rPr>
        <w:t>, United States</w:t>
      </w:r>
    </w:p>
    <w:p w:rsidR="00E64B49" w:rsidRPr="00B32F33" w:rsidRDefault="00E64B49" w:rsidP="00B32F33">
      <w:pPr>
        <w:widowControl w:val="0"/>
        <w:autoSpaceDE w:val="0"/>
        <w:autoSpaceDN w:val="0"/>
        <w:adjustRightInd w:val="0"/>
        <w:spacing w:line="360" w:lineRule="auto"/>
        <w:jc w:val="both"/>
        <w:rPr>
          <w:rFonts w:ascii="Book Antiqua" w:eastAsia="宋体" w:hAnsi="Book Antiqua"/>
          <w:i/>
          <w:iCs/>
          <w:color w:val="262626"/>
          <w:lang w:eastAsia="zh-CN"/>
        </w:rPr>
      </w:pPr>
    </w:p>
    <w:p w:rsidR="00E64B49" w:rsidRPr="00B32F33" w:rsidRDefault="00E64B49" w:rsidP="00B32F33">
      <w:pPr>
        <w:spacing w:line="360" w:lineRule="auto"/>
        <w:jc w:val="both"/>
        <w:rPr>
          <w:rFonts w:ascii="Book Antiqua" w:eastAsia="宋体" w:hAnsi="Book Antiqua"/>
          <w:color w:val="262626"/>
          <w:lang w:eastAsia="zh-CN"/>
        </w:rPr>
      </w:pPr>
      <w:bookmarkStart w:id="8" w:name="OLE_LINK17"/>
      <w:bookmarkStart w:id="9" w:name="OLE_LINK18"/>
      <w:r w:rsidRPr="00B32F33">
        <w:rPr>
          <w:rFonts w:ascii="Book Antiqua" w:hAnsi="Book Antiqua"/>
          <w:b/>
          <w:color w:val="000000"/>
        </w:rPr>
        <w:lastRenderedPageBreak/>
        <w:t>Author contributions:</w:t>
      </w:r>
      <w:bookmarkEnd w:id="8"/>
      <w:bookmarkEnd w:id="9"/>
      <w:r w:rsidRPr="00B32F33">
        <w:rPr>
          <w:rFonts w:ascii="Book Antiqua" w:eastAsia="宋体" w:hAnsi="Book Antiqua"/>
          <w:b/>
          <w:color w:val="000000"/>
          <w:lang w:eastAsia="zh-CN"/>
        </w:rPr>
        <w:t xml:space="preserve"> </w:t>
      </w:r>
      <w:proofErr w:type="spellStart"/>
      <w:r w:rsidRPr="00B32F33">
        <w:rPr>
          <w:rFonts w:ascii="Book Antiqua" w:hAnsi="Book Antiqua"/>
          <w:color w:val="262626"/>
        </w:rPr>
        <w:t>Bhat</w:t>
      </w:r>
      <w:proofErr w:type="spellEnd"/>
      <w:r w:rsidRPr="00B32F33">
        <w:rPr>
          <w:rFonts w:ascii="Book Antiqua" w:hAnsi="Book Antiqua"/>
          <w:color w:val="262626"/>
        </w:rPr>
        <w:t xml:space="preserve"> M and </w:t>
      </w:r>
      <w:proofErr w:type="spellStart"/>
      <w:r w:rsidRPr="00B32F33">
        <w:rPr>
          <w:rFonts w:ascii="Book Antiqua" w:hAnsi="Book Antiqua"/>
          <w:color w:val="262626"/>
        </w:rPr>
        <w:t>Chaiteerakij</w:t>
      </w:r>
      <w:proofErr w:type="spellEnd"/>
      <w:r w:rsidRPr="00B32F33">
        <w:rPr>
          <w:rFonts w:ascii="Book Antiqua" w:hAnsi="Book Antiqua"/>
          <w:color w:val="262626"/>
        </w:rPr>
        <w:t xml:space="preserve"> R contributed equally to the manuscript</w:t>
      </w:r>
      <w:r w:rsidRPr="00B32F33">
        <w:rPr>
          <w:rFonts w:ascii="Book Antiqua" w:eastAsia="宋体" w:hAnsi="Book Antiqua"/>
          <w:color w:val="262626"/>
          <w:lang w:eastAsia="zh-CN"/>
        </w:rPr>
        <w:t xml:space="preserve">; </w:t>
      </w:r>
      <w:proofErr w:type="spellStart"/>
      <w:r w:rsidRPr="00B32F33">
        <w:rPr>
          <w:rFonts w:ascii="Book Antiqua" w:hAnsi="Book Antiqua"/>
          <w:color w:val="262626"/>
        </w:rPr>
        <w:t>Bhat</w:t>
      </w:r>
      <w:proofErr w:type="spellEnd"/>
      <w:r w:rsidRPr="00B32F33">
        <w:rPr>
          <w:rFonts w:ascii="Book Antiqua" w:hAnsi="Book Antiqua"/>
          <w:color w:val="262626"/>
        </w:rPr>
        <w:t xml:space="preserve"> M, </w:t>
      </w:r>
      <w:proofErr w:type="spellStart"/>
      <w:r w:rsidRPr="00B32F33">
        <w:rPr>
          <w:rFonts w:ascii="Book Antiqua" w:hAnsi="Book Antiqua"/>
          <w:color w:val="262626"/>
        </w:rPr>
        <w:t>Chaiteerakij</w:t>
      </w:r>
      <w:proofErr w:type="spellEnd"/>
      <w:r w:rsidRPr="00B32F33">
        <w:rPr>
          <w:rFonts w:ascii="Book Antiqua" w:hAnsi="Book Antiqua"/>
          <w:color w:val="262626"/>
        </w:rPr>
        <w:t xml:space="preserve"> R, </w:t>
      </w:r>
      <w:proofErr w:type="spellStart"/>
      <w:r w:rsidRPr="00B32F33">
        <w:rPr>
          <w:rFonts w:ascii="Book Antiqua" w:hAnsi="Book Antiqua"/>
          <w:color w:val="262626"/>
        </w:rPr>
        <w:t>Harmsen</w:t>
      </w:r>
      <w:proofErr w:type="spellEnd"/>
      <w:r w:rsidRPr="00B32F33">
        <w:rPr>
          <w:rFonts w:ascii="Book Antiqua" w:hAnsi="Book Antiqua"/>
          <w:color w:val="262626"/>
        </w:rPr>
        <w:t xml:space="preserve"> S, </w:t>
      </w:r>
      <w:proofErr w:type="spellStart"/>
      <w:r w:rsidRPr="00B32F33">
        <w:rPr>
          <w:rFonts w:ascii="Book Antiqua" w:hAnsi="Book Antiqua"/>
          <w:color w:val="262626"/>
        </w:rPr>
        <w:t>Therneau</w:t>
      </w:r>
      <w:proofErr w:type="spellEnd"/>
      <w:r w:rsidRPr="00B32F33">
        <w:rPr>
          <w:rFonts w:ascii="Book Antiqua" w:hAnsi="Book Antiqua"/>
          <w:color w:val="262626"/>
        </w:rPr>
        <w:t xml:space="preserve"> T, Gores G and Roberts L designed the study; </w:t>
      </w:r>
      <w:proofErr w:type="spellStart"/>
      <w:r w:rsidRPr="00B32F33">
        <w:rPr>
          <w:rFonts w:ascii="Book Antiqua" w:hAnsi="Book Antiqua"/>
          <w:color w:val="262626"/>
        </w:rPr>
        <w:t>Bhat</w:t>
      </w:r>
      <w:proofErr w:type="spellEnd"/>
      <w:r w:rsidRPr="00B32F33">
        <w:rPr>
          <w:rFonts w:ascii="Book Antiqua" w:hAnsi="Book Antiqua"/>
          <w:color w:val="262626"/>
        </w:rPr>
        <w:t xml:space="preserve"> M and </w:t>
      </w:r>
      <w:proofErr w:type="spellStart"/>
      <w:r w:rsidRPr="00B32F33">
        <w:rPr>
          <w:rFonts w:ascii="Book Antiqua" w:hAnsi="Book Antiqua"/>
          <w:color w:val="262626"/>
        </w:rPr>
        <w:t>Chaiteerakij</w:t>
      </w:r>
      <w:proofErr w:type="spellEnd"/>
      <w:r w:rsidRPr="00B32F33">
        <w:rPr>
          <w:rFonts w:ascii="Book Antiqua" w:hAnsi="Book Antiqua"/>
          <w:color w:val="262626"/>
        </w:rPr>
        <w:t xml:space="preserve"> R acquired the data; </w:t>
      </w:r>
      <w:proofErr w:type="spellStart"/>
      <w:r w:rsidRPr="00B32F33">
        <w:rPr>
          <w:rFonts w:ascii="Book Antiqua" w:hAnsi="Book Antiqua"/>
          <w:color w:val="262626"/>
        </w:rPr>
        <w:t>Harmsen</w:t>
      </w:r>
      <w:proofErr w:type="spellEnd"/>
      <w:r w:rsidRPr="00B32F33">
        <w:rPr>
          <w:rFonts w:ascii="Book Antiqua" w:hAnsi="Book Antiqua"/>
          <w:color w:val="262626"/>
        </w:rPr>
        <w:t xml:space="preserve"> S, </w:t>
      </w:r>
      <w:proofErr w:type="spellStart"/>
      <w:r w:rsidRPr="00B32F33">
        <w:rPr>
          <w:rFonts w:ascii="Book Antiqua" w:hAnsi="Book Antiqua"/>
          <w:color w:val="262626"/>
        </w:rPr>
        <w:t>Therneau</w:t>
      </w:r>
      <w:proofErr w:type="spellEnd"/>
      <w:r w:rsidRPr="00B32F33">
        <w:rPr>
          <w:rFonts w:ascii="Book Antiqua" w:hAnsi="Book Antiqua"/>
          <w:color w:val="262626"/>
        </w:rPr>
        <w:t xml:space="preserve"> T</w:t>
      </w:r>
      <w:r w:rsidRPr="00B32F33">
        <w:rPr>
          <w:rFonts w:ascii="Book Antiqua" w:eastAsia="宋体" w:hAnsi="Book Antiqua"/>
          <w:color w:val="262626"/>
          <w:lang w:eastAsia="zh-CN"/>
        </w:rPr>
        <w:t xml:space="preserve"> and</w:t>
      </w:r>
      <w:r w:rsidRPr="00B32F33">
        <w:rPr>
          <w:rFonts w:ascii="Book Antiqua" w:hAnsi="Book Antiqua"/>
          <w:color w:val="262626"/>
        </w:rPr>
        <w:t xml:space="preserve"> </w:t>
      </w:r>
      <w:proofErr w:type="spellStart"/>
      <w:r w:rsidRPr="00B32F33">
        <w:rPr>
          <w:rFonts w:ascii="Book Antiqua" w:hAnsi="Book Antiqua"/>
          <w:color w:val="262626"/>
        </w:rPr>
        <w:t>Schleck</w:t>
      </w:r>
      <w:proofErr w:type="spellEnd"/>
      <w:r w:rsidRPr="00B32F33">
        <w:rPr>
          <w:rFonts w:ascii="Book Antiqua" w:hAnsi="Book Antiqua"/>
          <w:color w:val="262626"/>
        </w:rPr>
        <w:t xml:space="preserve"> C analyzed and interpreted the data; </w:t>
      </w:r>
      <w:proofErr w:type="spellStart"/>
      <w:r w:rsidRPr="00B32F33">
        <w:rPr>
          <w:rFonts w:ascii="Book Antiqua" w:hAnsi="Book Antiqua"/>
          <w:color w:val="262626"/>
        </w:rPr>
        <w:t>Bhat</w:t>
      </w:r>
      <w:proofErr w:type="spellEnd"/>
      <w:r w:rsidRPr="00B32F33">
        <w:rPr>
          <w:rFonts w:ascii="Book Antiqua" w:hAnsi="Book Antiqua"/>
          <w:color w:val="262626"/>
        </w:rPr>
        <w:t xml:space="preserve"> M and </w:t>
      </w:r>
      <w:proofErr w:type="spellStart"/>
      <w:r w:rsidRPr="00B32F33">
        <w:rPr>
          <w:rFonts w:ascii="Book Antiqua" w:hAnsi="Book Antiqua"/>
          <w:color w:val="262626"/>
        </w:rPr>
        <w:t>Chaiteerakij</w:t>
      </w:r>
      <w:proofErr w:type="spellEnd"/>
      <w:r w:rsidRPr="00B32F33">
        <w:rPr>
          <w:rFonts w:ascii="Book Antiqua" w:hAnsi="Book Antiqua"/>
          <w:color w:val="262626"/>
        </w:rPr>
        <w:t xml:space="preserve"> R drafted the manuscript; Roberts L, Gores G, </w:t>
      </w:r>
      <w:proofErr w:type="spellStart"/>
      <w:r w:rsidRPr="00B32F33">
        <w:rPr>
          <w:rFonts w:ascii="Book Antiqua" w:hAnsi="Book Antiqua"/>
          <w:color w:val="262626"/>
        </w:rPr>
        <w:t>Therneau</w:t>
      </w:r>
      <w:proofErr w:type="spellEnd"/>
      <w:r w:rsidRPr="00B32F33">
        <w:rPr>
          <w:rFonts w:ascii="Book Antiqua" w:hAnsi="Book Antiqua"/>
          <w:color w:val="262626"/>
        </w:rPr>
        <w:t xml:space="preserve"> T, </w:t>
      </w:r>
      <w:proofErr w:type="spellStart"/>
      <w:r w:rsidRPr="00B32F33">
        <w:rPr>
          <w:rFonts w:ascii="Book Antiqua" w:hAnsi="Book Antiqua"/>
          <w:color w:val="262626"/>
        </w:rPr>
        <w:t>Schleck</w:t>
      </w:r>
      <w:proofErr w:type="spellEnd"/>
      <w:r w:rsidRPr="00B32F33">
        <w:rPr>
          <w:rFonts w:ascii="Book Antiqua" w:hAnsi="Book Antiqua"/>
          <w:color w:val="262626"/>
        </w:rPr>
        <w:t xml:space="preserve"> C and </w:t>
      </w:r>
      <w:proofErr w:type="spellStart"/>
      <w:r w:rsidRPr="00B32F33">
        <w:rPr>
          <w:rFonts w:ascii="Book Antiqua" w:hAnsi="Book Antiqua"/>
          <w:color w:val="262626"/>
        </w:rPr>
        <w:t>Harmsen</w:t>
      </w:r>
      <w:proofErr w:type="spellEnd"/>
      <w:r w:rsidRPr="00B32F33">
        <w:rPr>
          <w:rFonts w:ascii="Book Antiqua" w:hAnsi="Book Antiqua"/>
          <w:color w:val="262626"/>
        </w:rPr>
        <w:t xml:space="preserve"> S critically reviewed and edited the manuscript</w:t>
      </w:r>
      <w:r w:rsidRPr="00B32F33">
        <w:rPr>
          <w:rFonts w:ascii="Book Antiqua" w:eastAsia="宋体" w:hAnsi="Book Antiqua"/>
          <w:color w:val="262626"/>
          <w:lang w:eastAsia="zh-CN"/>
        </w:rPr>
        <w:t>.</w:t>
      </w:r>
    </w:p>
    <w:p w:rsidR="00E64B49" w:rsidRPr="00B32F33" w:rsidRDefault="00E64B49" w:rsidP="00B32F33">
      <w:pPr>
        <w:spacing w:line="360" w:lineRule="auto"/>
        <w:jc w:val="both"/>
        <w:rPr>
          <w:rFonts w:ascii="Book Antiqua" w:hAnsi="Book Antiqua"/>
          <w:color w:val="262626"/>
        </w:rPr>
      </w:pPr>
    </w:p>
    <w:p w:rsidR="00E64B49" w:rsidRPr="00B32F33" w:rsidRDefault="00E64B49" w:rsidP="00B32F33">
      <w:pPr>
        <w:widowControl w:val="0"/>
        <w:autoSpaceDE w:val="0"/>
        <w:autoSpaceDN w:val="0"/>
        <w:adjustRightInd w:val="0"/>
        <w:spacing w:line="360" w:lineRule="auto"/>
        <w:jc w:val="both"/>
        <w:rPr>
          <w:rFonts w:ascii="Book Antiqua" w:eastAsia="宋体" w:hAnsi="Book Antiqua"/>
          <w:color w:val="262626"/>
          <w:lang w:eastAsia="zh-CN"/>
        </w:rPr>
      </w:pPr>
      <w:r w:rsidRPr="00B32F33">
        <w:rPr>
          <w:rFonts w:ascii="Book Antiqua" w:hAnsi="Book Antiqua"/>
          <w:b/>
          <w:iCs/>
          <w:color w:val="262626"/>
        </w:rPr>
        <w:t>Supported by</w:t>
      </w:r>
      <w:r w:rsidRPr="00B32F33">
        <w:rPr>
          <w:rFonts w:ascii="Book Antiqua" w:hAnsi="Book Antiqua"/>
          <w:color w:val="231F20"/>
        </w:rPr>
        <w:t xml:space="preserve"> National Institutes of Health</w:t>
      </w:r>
      <w:r w:rsidRPr="00B32F33">
        <w:rPr>
          <w:rFonts w:ascii="Book Antiqua" w:eastAsia="宋体" w:hAnsi="Book Antiqua"/>
          <w:color w:val="231F20"/>
          <w:lang w:eastAsia="zh-CN"/>
        </w:rPr>
        <w:t xml:space="preserve"> (</w:t>
      </w:r>
      <w:r w:rsidRPr="00B32F33">
        <w:rPr>
          <w:rFonts w:ascii="Book Antiqua" w:hAnsi="Book Antiqua"/>
          <w:color w:val="231F20"/>
        </w:rPr>
        <w:t>NCI CA165076</w:t>
      </w:r>
      <w:r w:rsidRPr="00B32F33">
        <w:rPr>
          <w:rFonts w:ascii="Book Antiqua" w:eastAsia="宋体" w:hAnsi="Book Antiqua"/>
          <w:color w:val="231F20"/>
          <w:lang w:eastAsia="zh-CN"/>
        </w:rPr>
        <w:t>);</w:t>
      </w:r>
      <w:r w:rsidRPr="00B32F33">
        <w:rPr>
          <w:rFonts w:ascii="Book Antiqua" w:hAnsi="Book Antiqua"/>
          <w:color w:val="231F20"/>
        </w:rPr>
        <w:t xml:space="preserve"> the Mayo Clinic Center for Cell Signaling in Gastroenterology</w:t>
      </w:r>
      <w:r w:rsidRPr="00B32F33">
        <w:rPr>
          <w:rFonts w:ascii="Book Antiqua" w:eastAsia="宋体" w:hAnsi="Book Antiqua"/>
          <w:color w:val="231F20"/>
          <w:lang w:eastAsia="zh-CN"/>
        </w:rPr>
        <w:t xml:space="preserve"> (</w:t>
      </w:r>
      <w:r w:rsidRPr="00B32F33">
        <w:rPr>
          <w:rFonts w:ascii="Book Antiqua" w:hAnsi="Book Antiqua"/>
          <w:color w:val="231F20"/>
        </w:rPr>
        <w:t>NIDDK P30DK084567</w:t>
      </w:r>
      <w:r w:rsidRPr="00B32F33">
        <w:rPr>
          <w:rFonts w:ascii="Book Antiqua" w:eastAsia="宋体" w:hAnsi="Book Antiqua"/>
          <w:color w:val="231F20"/>
          <w:lang w:eastAsia="zh-CN"/>
        </w:rPr>
        <w:t>);</w:t>
      </w:r>
      <w:r w:rsidRPr="00B32F33">
        <w:rPr>
          <w:rFonts w:ascii="Book Antiqua" w:hAnsi="Book Antiqua"/>
          <w:color w:val="231F20"/>
        </w:rPr>
        <w:t xml:space="preserve"> the Mayo Clinic Cancer Center</w:t>
      </w:r>
      <w:r w:rsidRPr="00B32F33">
        <w:rPr>
          <w:rFonts w:ascii="Book Antiqua" w:eastAsia="宋体" w:hAnsi="Book Antiqua"/>
          <w:color w:val="231F20"/>
          <w:lang w:eastAsia="zh-CN"/>
        </w:rPr>
        <w:t xml:space="preserve"> (</w:t>
      </w:r>
      <w:r w:rsidRPr="00B32F33">
        <w:rPr>
          <w:rFonts w:ascii="Book Antiqua" w:hAnsi="Book Antiqua"/>
          <w:color w:val="231F20"/>
        </w:rPr>
        <w:t>NCI CA15083)</w:t>
      </w:r>
      <w:r w:rsidRPr="00B32F33">
        <w:rPr>
          <w:rFonts w:ascii="Book Antiqua" w:eastAsia="宋体" w:hAnsi="Book Antiqua"/>
          <w:color w:val="231F20"/>
          <w:lang w:eastAsia="zh-CN"/>
        </w:rPr>
        <w:t>;</w:t>
      </w:r>
      <w:r w:rsidRPr="00B32F33">
        <w:rPr>
          <w:rFonts w:ascii="Book Antiqua" w:hAnsi="Book Antiqua"/>
          <w:color w:val="231F20"/>
        </w:rPr>
        <w:t xml:space="preserve"> and the Mayo Clinic Center for Clinical and Translational Science (NCATS UL1 TR000135)</w:t>
      </w:r>
      <w:r w:rsidRPr="00B32F33">
        <w:rPr>
          <w:rFonts w:ascii="Book Antiqua" w:eastAsia="宋体" w:hAnsi="Book Antiqua"/>
          <w:color w:val="231F20"/>
          <w:lang w:eastAsia="zh-CN"/>
        </w:rPr>
        <w:t>;</w:t>
      </w:r>
      <w:r w:rsidRPr="00B32F33">
        <w:rPr>
          <w:rFonts w:ascii="Book Antiqua" w:hAnsi="Book Antiqua"/>
          <w:color w:val="231F20"/>
        </w:rPr>
        <w:t xml:space="preserve"> Its contents are solely the responsibility of the authors and do not necessarily represent the official views of the NIH</w:t>
      </w:r>
    </w:p>
    <w:p w:rsidR="00E64B49" w:rsidRPr="00B32F33" w:rsidRDefault="00E64B49" w:rsidP="00B32F33">
      <w:pPr>
        <w:tabs>
          <w:tab w:val="left" w:pos="4680"/>
          <w:tab w:val="left" w:pos="6408"/>
        </w:tabs>
        <w:spacing w:line="360" w:lineRule="auto"/>
        <w:jc w:val="both"/>
        <w:rPr>
          <w:rFonts w:ascii="Book Antiqua" w:hAnsi="Book Antiqua"/>
          <w:i/>
          <w:iCs/>
          <w:color w:val="262626"/>
        </w:rPr>
      </w:pPr>
    </w:p>
    <w:p w:rsidR="00E64B49" w:rsidRPr="00B32F33" w:rsidRDefault="00E64B49" w:rsidP="00B32F33">
      <w:pPr>
        <w:spacing w:line="360" w:lineRule="auto"/>
        <w:jc w:val="both"/>
        <w:rPr>
          <w:rFonts w:eastAsia="宋体"/>
          <w:b/>
          <w:lang w:eastAsia="zh-CN"/>
        </w:rPr>
      </w:pPr>
      <w:bookmarkStart w:id="10" w:name="OLE_LINK27"/>
      <w:bookmarkStart w:id="11" w:name="OLE_LINK28"/>
      <w:r w:rsidRPr="00B32F33">
        <w:rPr>
          <w:rFonts w:ascii="Book Antiqua" w:hAnsi="Book Antiqua"/>
          <w:b/>
        </w:rPr>
        <w:t>Correspondence to:</w:t>
      </w:r>
      <w:bookmarkEnd w:id="10"/>
      <w:bookmarkEnd w:id="11"/>
      <w:r w:rsidRPr="00B32F33">
        <w:rPr>
          <w:rFonts w:ascii="Book Antiqua" w:hAnsi="Book Antiqua"/>
        </w:rPr>
        <w:t xml:space="preserve"> </w:t>
      </w:r>
      <w:r w:rsidRPr="00B32F33">
        <w:rPr>
          <w:rFonts w:ascii="Book Antiqua" w:hAnsi="Book Antiqua"/>
          <w:b/>
        </w:rPr>
        <w:t>Lewis R Roberts, MB</w:t>
      </w:r>
      <w:r w:rsidRPr="00B32F33">
        <w:rPr>
          <w:rFonts w:ascii="Book Antiqua" w:eastAsia="宋体" w:hAnsi="Book Antiqua"/>
          <w:b/>
          <w:lang w:eastAsia="zh-CN"/>
        </w:rPr>
        <w:t>,</w:t>
      </w:r>
      <w:r w:rsidRPr="00B32F33">
        <w:rPr>
          <w:rFonts w:ascii="Book Antiqua" w:hAnsi="Book Antiqua"/>
          <w:b/>
        </w:rPr>
        <w:t xml:space="preserve"> ChB, PhD, </w:t>
      </w:r>
      <w:r w:rsidRPr="00B32F33">
        <w:rPr>
          <w:rFonts w:ascii="Book Antiqua" w:hAnsi="Book Antiqua"/>
        </w:rPr>
        <w:t>Center for Basic Research in Digestive Diseases</w:t>
      </w:r>
      <w:r w:rsidRPr="00B32F33">
        <w:rPr>
          <w:rFonts w:ascii="Book Antiqua" w:eastAsia="宋体" w:hAnsi="Book Antiqua"/>
          <w:lang w:eastAsia="zh-CN"/>
        </w:rPr>
        <w:t xml:space="preserve">, </w:t>
      </w:r>
      <w:r w:rsidRPr="00B32F33">
        <w:rPr>
          <w:rFonts w:ascii="Book Antiqua" w:hAnsi="Book Antiqua"/>
        </w:rPr>
        <w:t>200 First Street SW</w:t>
      </w:r>
      <w:r w:rsidRPr="00B32F33">
        <w:rPr>
          <w:rFonts w:ascii="Book Antiqua" w:eastAsia="宋体" w:hAnsi="Book Antiqua"/>
          <w:lang w:eastAsia="zh-CN"/>
        </w:rPr>
        <w:t xml:space="preserve">, </w:t>
      </w:r>
      <w:r w:rsidRPr="00B32F33">
        <w:rPr>
          <w:rFonts w:ascii="Book Antiqua" w:hAnsi="Book Antiqua"/>
        </w:rPr>
        <w:t>Rochester, M</w:t>
      </w:r>
      <w:r w:rsidRPr="00B32F33">
        <w:rPr>
          <w:rFonts w:ascii="Book Antiqua" w:eastAsia="宋体" w:hAnsi="Book Antiqua"/>
          <w:lang w:eastAsia="zh-CN"/>
        </w:rPr>
        <w:t>N</w:t>
      </w:r>
      <w:r w:rsidRPr="00B32F33">
        <w:rPr>
          <w:rFonts w:ascii="Book Antiqua" w:hAnsi="Book Antiqua"/>
        </w:rPr>
        <w:t xml:space="preserve"> 55905</w:t>
      </w:r>
      <w:r w:rsidRPr="00B32F33">
        <w:rPr>
          <w:rFonts w:ascii="Book Antiqua" w:eastAsia="宋体" w:hAnsi="Book Antiqua"/>
          <w:lang w:eastAsia="zh-CN"/>
        </w:rPr>
        <w:t>, United States. roberts.lewis@mayo.edu</w:t>
      </w:r>
    </w:p>
    <w:p w:rsidR="00E64B49" w:rsidRPr="00B32F33" w:rsidRDefault="00E64B49" w:rsidP="00B32F33">
      <w:pPr>
        <w:widowControl w:val="0"/>
        <w:autoSpaceDE w:val="0"/>
        <w:autoSpaceDN w:val="0"/>
        <w:adjustRightInd w:val="0"/>
        <w:spacing w:line="360" w:lineRule="auto"/>
        <w:jc w:val="both"/>
        <w:rPr>
          <w:rFonts w:ascii="Book Antiqua" w:eastAsia="宋体" w:hAnsi="Book Antiqua"/>
          <w:i/>
          <w:iCs/>
          <w:color w:val="262626"/>
          <w:lang w:eastAsia="zh-CN"/>
        </w:rPr>
      </w:pPr>
    </w:p>
    <w:p w:rsidR="00E64B49" w:rsidRPr="00B32F33" w:rsidRDefault="00E64B49" w:rsidP="00B32F33">
      <w:pPr>
        <w:spacing w:line="360" w:lineRule="auto"/>
        <w:jc w:val="both"/>
        <w:rPr>
          <w:rFonts w:ascii="Book Antiqua" w:hAnsi="Book Antiqua"/>
        </w:rPr>
      </w:pPr>
      <w:r w:rsidRPr="00B32F33">
        <w:rPr>
          <w:rFonts w:ascii="Book Antiqua" w:hAnsi="Book Antiqua"/>
          <w:b/>
        </w:rPr>
        <w:t xml:space="preserve">Telephone: </w:t>
      </w:r>
      <w:r w:rsidRPr="00B32F33">
        <w:rPr>
          <w:rFonts w:ascii="Book Antiqua" w:hAnsi="Book Antiqua"/>
        </w:rPr>
        <w:t>+</w:t>
      </w:r>
      <w:r w:rsidRPr="00B32F33">
        <w:rPr>
          <w:rFonts w:ascii="Book Antiqua" w:eastAsia="宋体" w:hAnsi="Book Antiqua"/>
          <w:lang w:eastAsia="zh-CN"/>
        </w:rPr>
        <w:t>1-</w:t>
      </w:r>
      <w:r w:rsidRPr="00B32F33">
        <w:rPr>
          <w:rFonts w:ascii="Book Antiqua" w:hAnsi="Book Antiqua"/>
        </w:rPr>
        <w:t>507-</w:t>
      </w:r>
      <w:proofErr w:type="gramStart"/>
      <w:r w:rsidRPr="00B32F33">
        <w:rPr>
          <w:rFonts w:ascii="Book Antiqua" w:hAnsi="Book Antiqua"/>
        </w:rPr>
        <w:t xml:space="preserve">5384877 </w:t>
      </w:r>
      <w:r w:rsidRPr="00B32F33">
        <w:rPr>
          <w:rFonts w:ascii="Book Antiqua" w:hAnsi="Book Antiqua"/>
          <w:b/>
        </w:rPr>
        <w:t xml:space="preserve"> Fax</w:t>
      </w:r>
      <w:proofErr w:type="gramEnd"/>
      <w:r w:rsidRPr="00B32F33">
        <w:rPr>
          <w:rFonts w:ascii="Book Antiqua" w:hAnsi="Book Antiqua"/>
          <w:b/>
        </w:rPr>
        <w:t xml:space="preserve">: </w:t>
      </w:r>
      <w:r w:rsidRPr="00B32F33">
        <w:rPr>
          <w:rFonts w:ascii="Book Antiqua" w:hAnsi="Book Antiqua"/>
        </w:rPr>
        <w:t>+</w:t>
      </w:r>
      <w:r w:rsidRPr="00B32F33">
        <w:rPr>
          <w:rFonts w:ascii="Book Antiqua" w:eastAsia="宋体" w:hAnsi="Book Antiqua"/>
          <w:lang w:eastAsia="zh-CN"/>
        </w:rPr>
        <w:t>1-</w:t>
      </w:r>
      <w:r w:rsidRPr="00B32F33">
        <w:rPr>
          <w:rFonts w:ascii="Book Antiqua" w:hAnsi="Book Antiqua"/>
        </w:rPr>
        <w:t>507-2840762</w:t>
      </w:r>
    </w:p>
    <w:p w:rsidR="00E64B49" w:rsidRPr="00B32F33" w:rsidRDefault="00E64B49" w:rsidP="00B32F33">
      <w:pPr>
        <w:spacing w:line="360" w:lineRule="auto"/>
        <w:jc w:val="both"/>
        <w:rPr>
          <w:rFonts w:ascii="Book Antiqua" w:eastAsia="宋体" w:hAnsi="Book Antiqua"/>
          <w:b/>
          <w:lang w:eastAsia="zh-CN"/>
        </w:rPr>
      </w:pPr>
      <w:bookmarkStart w:id="12" w:name="OLE_LINK29"/>
      <w:bookmarkStart w:id="13" w:name="OLE_LINK30"/>
      <w:r w:rsidRPr="00B32F33">
        <w:rPr>
          <w:rFonts w:ascii="Book Antiqua" w:hAnsi="Book Antiqua"/>
          <w:b/>
        </w:rPr>
        <w:t xml:space="preserve">Received: </w:t>
      </w:r>
      <w:r w:rsidRPr="00B32F33">
        <w:rPr>
          <w:rFonts w:ascii="Book Antiqua" w:hAnsi="Book Antiqua"/>
        </w:rPr>
        <w:t>December</w:t>
      </w:r>
      <w:r w:rsidRPr="00B32F33">
        <w:rPr>
          <w:rFonts w:ascii="Book Antiqua" w:eastAsia="宋体" w:hAnsi="Book Antiqua"/>
          <w:lang w:eastAsia="zh-CN"/>
        </w:rPr>
        <w:t xml:space="preserve"> 15, </w:t>
      </w:r>
      <w:proofErr w:type="gramStart"/>
      <w:r w:rsidRPr="00B32F33">
        <w:rPr>
          <w:rFonts w:ascii="Book Antiqua" w:eastAsia="宋体" w:hAnsi="Book Antiqua"/>
          <w:lang w:eastAsia="zh-CN"/>
        </w:rPr>
        <w:t>2013</w:t>
      </w:r>
      <w:r w:rsidRPr="00B32F33">
        <w:rPr>
          <w:rFonts w:ascii="Book Antiqua" w:hAnsi="Book Antiqua"/>
          <w:b/>
        </w:rPr>
        <w:t xml:space="preserve">  Revised</w:t>
      </w:r>
      <w:proofErr w:type="gramEnd"/>
      <w:r w:rsidRPr="00B32F33">
        <w:rPr>
          <w:rFonts w:ascii="Book Antiqua" w:hAnsi="Book Antiqua"/>
          <w:b/>
        </w:rPr>
        <w:t xml:space="preserve">: </w:t>
      </w:r>
      <w:r w:rsidRPr="00B32F33">
        <w:rPr>
          <w:rFonts w:ascii="Book Antiqua" w:hAnsi="Book Antiqua"/>
        </w:rPr>
        <w:t>February</w:t>
      </w:r>
      <w:r w:rsidRPr="00B32F33">
        <w:rPr>
          <w:rFonts w:ascii="Book Antiqua" w:eastAsia="宋体" w:hAnsi="Book Antiqua"/>
          <w:lang w:eastAsia="zh-CN"/>
        </w:rPr>
        <w:t xml:space="preserve"> 28, 2014</w:t>
      </w:r>
      <w:r w:rsidRPr="00B32F33">
        <w:rPr>
          <w:rFonts w:ascii="Book Antiqua" w:hAnsi="Book Antiqua"/>
          <w:b/>
        </w:rPr>
        <w:t xml:space="preserve"> </w:t>
      </w:r>
    </w:p>
    <w:p w:rsidR="00512285" w:rsidRPr="0066219B" w:rsidRDefault="00E64B49" w:rsidP="00512285">
      <w:pPr>
        <w:rPr>
          <w:rFonts w:ascii="Book Antiqua" w:hAnsi="Book Antiqua"/>
        </w:rPr>
      </w:pPr>
      <w:r w:rsidRPr="00B32F33">
        <w:rPr>
          <w:rFonts w:ascii="Book Antiqua" w:hAnsi="Book Antiqua"/>
          <w:b/>
        </w:rPr>
        <w:t xml:space="preserve">Accepted: </w:t>
      </w:r>
      <w:bookmarkStart w:id="14" w:name="OLE_LINK1"/>
      <w:bookmarkStart w:id="15" w:name="OLE_LINK2"/>
      <w:bookmarkStart w:id="16" w:name="OLE_LINK3"/>
      <w:r w:rsidR="00512285" w:rsidRPr="0066219B">
        <w:rPr>
          <w:rFonts w:ascii="Book Antiqua" w:hAnsi="Book Antiqua"/>
        </w:rPr>
        <w:t>April 30, 2014</w:t>
      </w:r>
      <w:bookmarkEnd w:id="14"/>
      <w:bookmarkEnd w:id="15"/>
      <w:bookmarkEnd w:id="16"/>
    </w:p>
    <w:p w:rsidR="00E64B49" w:rsidRPr="00B32F33" w:rsidRDefault="00E64B49" w:rsidP="00B32F33">
      <w:pPr>
        <w:spacing w:line="360" w:lineRule="auto"/>
        <w:jc w:val="both"/>
        <w:rPr>
          <w:rFonts w:ascii="Book Antiqua" w:hAnsi="Book Antiqua"/>
          <w:b/>
        </w:rPr>
      </w:pPr>
      <w:bookmarkStart w:id="17" w:name="_GoBack"/>
      <w:bookmarkEnd w:id="17"/>
      <w:r w:rsidRPr="00B32F33">
        <w:rPr>
          <w:rFonts w:ascii="Book Antiqua" w:hAnsi="Book Antiqua"/>
          <w:b/>
        </w:rPr>
        <w:t xml:space="preserve"> </w:t>
      </w:r>
    </w:p>
    <w:p w:rsidR="00E64B49" w:rsidRPr="00B32F33" w:rsidRDefault="00E64B49" w:rsidP="00B32F33">
      <w:pPr>
        <w:spacing w:line="360" w:lineRule="auto"/>
        <w:jc w:val="both"/>
        <w:rPr>
          <w:rFonts w:ascii="Book Antiqua" w:hAnsi="Book Antiqua"/>
          <w:b/>
        </w:rPr>
      </w:pPr>
      <w:r w:rsidRPr="00B32F33">
        <w:rPr>
          <w:rFonts w:ascii="Book Antiqua" w:hAnsi="Book Antiqua"/>
          <w:b/>
        </w:rPr>
        <w:t xml:space="preserve">Published online: </w:t>
      </w:r>
    </w:p>
    <w:bookmarkEnd w:id="12"/>
    <w:bookmarkEnd w:id="13"/>
    <w:p w:rsidR="00E64B49" w:rsidRPr="00B32F33" w:rsidRDefault="00E64B49" w:rsidP="00B32F33">
      <w:pPr>
        <w:spacing w:line="360" w:lineRule="auto"/>
        <w:jc w:val="both"/>
        <w:rPr>
          <w:rFonts w:ascii="Book Antiqua" w:eastAsia="宋体" w:hAnsi="Book Antiqua"/>
          <w:b/>
          <w:color w:val="262626"/>
          <w:u w:val="single"/>
          <w:lang w:eastAsia="zh-CN"/>
        </w:rPr>
      </w:pPr>
    </w:p>
    <w:p w:rsidR="00E64B49" w:rsidRPr="00B32F33" w:rsidRDefault="00E64B49" w:rsidP="00B32F33">
      <w:pPr>
        <w:spacing w:line="360" w:lineRule="auto"/>
        <w:jc w:val="both"/>
      </w:pPr>
      <w:r w:rsidRPr="00B32F33">
        <w:rPr>
          <w:rFonts w:ascii="Book Antiqua" w:hAnsi="Book Antiqua"/>
          <w:b/>
        </w:rPr>
        <w:t>Abstract</w:t>
      </w:r>
      <w:r w:rsidRPr="00B32F33">
        <w:rPr>
          <w:rFonts w:ascii="Book Antiqua" w:hAnsi="Book Antiqua"/>
          <w:color w:val="0000FF"/>
        </w:rPr>
        <w:t xml:space="preserve"> </w:t>
      </w:r>
    </w:p>
    <w:p w:rsidR="00E64B49" w:rsidRPr="00B32F33" w:rsidRDefault="00E64B49" w:rsidP="00B32F33">
      <w:pPr>
        <w:spacing w:line="360" w:lineRule="auto"/>
        <w:jc w:val="both"/>
      </w:pPr>
      <w:r w:rsidRPr="00B32F33">
        <w:rPr>
          <w:rFonts w:ascii="Book Antiqua" w:hAnsi="Book Antiqua"/>
          <w:b/>
        </w:rPr>
        <w:t>AIM:</w:t>
      </w:r>
      <w:r w:rsidRPr="00B32F33">
        <w:rPr>
          <w:rFonts w:eastAsia="宋体"/>
          <w:lang w:eastAsia="zh-CN"/>
        </w:rPr>
        <w:t xml:space="preserve"> </w:t>
      </w:r>
      <w:r w:rsidRPr="00B32F33">
        <w:rPr>
          <w:rFonts w:ascii="Book Antiqua" w:hAnsi="Book Antiqua"/>
          <w:color w:val="262626"/>
        </w:rPr>
        <w:t xml:space="preserve">To assess whether metformin, which has a </w:t>
      </w:r>
      <w:proofErr w:type="spellStart"/>
      <w:r w:rsidRPr="00B32F33">
        <w:rPr>
          <w:rFonts w:ascii="Book Antiqua" w:hAnsi="Book Antiqua"/>
          <w:color w:val="262626"/>
        </w:rPr>
        <w:t>chemopreventive</w:t>
      </w:r>
      <w:proofErr w:type="spellEnd"/>
      <w:r w:rsidRPr="00B32F33">
        <w:rPr>
          <w:rFonts w:ascii="Book Antiqua" w:hAnsi="Book Antiqua"/>
          <w:color w:val="262626"/>
        </w:rPr>
        <w:t xml:space="preserve"> effect in chronic liver disease, has any chemotherapeutic effect in hepatocellular carcinoma.</w:t>
      </w:r>
    </w:p>
    <w:p w:rsidR="00E64B49" w:rsidRPr="00B32F33" w:rsidRDefault="00E64B49" w:rsidP="00B32F33">
      <w:pPr>
        <w:spacing w:line="360" w:lineRule="auto"/>
        <w:jc w:val="both"/>
        <w:rPr>
          <w:rFonts w:ascii="Book Antiqua" w:eastAsia="宋体" w:hAnsi="Book Antiqua"/>
          <w:b/>
          <w:color w:val="262626"/>
          <w:lang w:eastAsia="zh-CN"/>
        </w:rPr>
      </w:pPr>
    </w:p>
    <w:p w:rsidR="00E64B49" w:rsidRPr="00B32F33" w:rsidRDefault="00E64B49" w:rsidP="00B32F33">
      <w:pPr>
        <w:spacing w:line="360" w:lineRule="auto"/>
        <w:jc w:val="both"/>
        <w:rPr>
          <w:rFonts w:ascii="Book Antiqua" w:hAnsi="Book Antiqua"/>
          <w:color w:val="262626"/>
        </w:rPr>
      </w:pPr>
      <w:r w:rsidRPr="00B32F33">
        <w:rPr>
          <w:rFonts w:ascii="Book Antiqua" w:hAnsi="Book Antiqua"/>
          <w:b/>
          <w:color w:val="262626"/>
        </w:rPr>
        <w:t>METHODS</w:t>
      </w:r>
      <w:r w:rsidRPr="00B32F33">
        <w:rPr>
          <w:rFonts w:ascii="Book Antiqua" w:hAnsi="Book Antiqua"/>
          <w:color w:val="262626"/>
        </w:rPr>
        <w:t>:</w:t>
      </w:r>
      <w:r w:rsidRPr="00B32F33">
        <w:rPr>
          <w:rFonts w:ascii="Book Antiqua" w:eastAsia="宋体" w:hAnsi="Book Antiqua"/>
          <w:color w:val="262626"/>
          <w:lang w:eastAsia="zh-CN"/>
        </w:rPr>
        <w:t xml:space="preserve"> </w:t>
      </w:r>
      <w:r w:rsidRPr="00B32F33">
        <w:rPr>
          <w:rFonts w:ascii="Book Antiqua" w:hAnsi="Book Antiqua"/>
          <w:color w:val="262626"/>
        </w:rPr>
        <w:t xml:space="preserve">This was a retrospective study of 701 patients with newly diagnosed hepatocellular carcinoma (HCC) seen between January 2005 and June 2011 at Mayo </w:t>
      </w:r>
      <w:r w:rsidRPr="00B32F33">
        <w:rPr>
          <w:rFonts w:ascii="Book Antiqua" w:hAnsi="Book Antiqua"/>
          <w:color w:val="262626"/>
        </w:rPr>
        <w:lastRenderedPageBreak/>
        <w:t xml:space="preserve">Clinic, Rochester, Minnesota. This patient cohort was a part of the global HCC BRIDGE study, which is a large longitudinal study of HCC determining the real-world experience of HCC characteristics, management and patient outcomes. </w:t>
      </w:r>
      <w:r w:rsidRPr="00B32F33">
        <w:rPr>
          <w:rFonts w:ascii="Book Antiqua" w:hAnsi="Book Antiqua"/>
        </w:rPr>
        <w:t>We defined significant metformin exposure as continuation of this agent at least 90 d beyond diagnosis of HCC, and compared survival of diabetic patients on metformin to non-diabetics and diabetic patients not on metformin.</w:t>
      </w:r>
    </w:p>
    <w:p w:rsidR="00E64B49" w:rsidRPr="00B32F33" w:rsidRDefault="00E64B49" w:rsidP="00B32F33">
      <w:pPr>
        <w:spacing w:line="360" w:lineRule="auto"/>
        <w:jc w:val="both"/>
        <w:rPr>
          <w:rFonts w:ascii="Book Antiqua" w:eastAsia="宋体" w:hAnsi="Book Antiqua"/>
          <w:b/>
          <w:lang w:eastAsia="zh-CN"/>
        </w:rPr>
      </w:pPr>
    </w:p>
    <w:p w:rsidR="00E64B49" w:rsidRPr="00B32F33" w:rsidRDefault="00E64B49" w:rsidP="00B32F33">
      <w:pPr>
        <w:spacing w:line="360" w:lineRule="auto"/>
        <w:jc w:val="both"/>
        <w:rPr>
          <w:rFonts w:ascii="Book Antiqua" w:hAnsi="Book Antiqua"/>
        </w:rPr>
      </w:pPr>
      <w:r w:rsidRPr="00B32F33">
        <w:rPr>
          <w:rFonts w:ascii="Book Antiqua" w:hAnsi="Book Antiqua"/>
          <w:b/>
        </w:rPr>
        <w:t>RESULTS</w:t>
      </w:r>
      <w:r w:rsidRPr="00B32F33">
        <w:rPr>
          <w:rFonts w:ascii="Book Antiqua" w:hAnsi="Book Antiqua"/>
        </w:rPr>
        <w:t>:</w:t>
      </w:r>
      <w:r w:rsidRPr="00B32F33">
        <w:rPr>
          <w:rFonts w:ascii="Book Antiqua" w:eastAsia="宋体" w:hAnsi="Book Antiqua"/>
          <w:lang w:eastAsia="zh-CN"/>
        </w:rPr>
        <w:t xml:space="preserve"> </w:t>
      </w:r>
      <w:r w:rsidRPr="00B32F33">
        <w:rPr>
          <w:rFonts w:ascii="Book Antiqua" w:hAnsi="Book Antiqua"/>
        </w:rPr>
        <w:t>Our cohort was 72.9% male, with a mean ±</w:t>
      </w:r>
      <w:r w:rsidRPr="00B32F33">
        <w:rPr>
          <w:rFonts w:ascii="Book Antiqua" w:eastAsia="宋体" w:hAnsi="Book Antiqua"/>
          <w:lang w:eastAsia="zh-CN"/>
        </w:rPr>
        <w:t xml:space="preserve"> </w:t>
      </w:r>
      <w:r w:rsidRPr="00B32F33">
        <w:rPr>
          <w:rFonts w:ascii="Book Antiqua" w:hAnsi="Book Antiqua"/>
        </w:rPr>
        <w:t>SD of 62.6 ±</w:t>
      </w:r>
      <w:r w:rsidRPr="00B32F33">
        <w:rPr>
          <w:rFonts w:ascii="Book Antiqua" w:eastAsia="宋体" w:hAnsi="Book Antiqua"/>
          <w:lang w:eastAsia="zh-CN"/>
        </w:rPr>
        <w:t xml:space="preserve"> </w:t>
      </w:r>
      <w:r w:rsidRPr="00B32F33">
        <w:rPr>
          <w:rFonts w:ascii="Book Antiqua" w:hAnsi="Book Antiqua"/>
        </w:rPr>
        <w:t>12.3</w:t>
      </w:r>
      <w:r w:rsidRPr="00B32F33">
        <w:rPr>
          <w:rFonts w:ascii="Book Antiqua" w:eastAsia="宋体" w:hAnsi="Book Antiqua"/>
          <w:lang w:eastAsia="zh-CN"/>
        </w:rPr>
        <w:t xml:space="preserve"> years</w:t>
      </w:r>
      <w:r w:rsidRPr="00B32F33">
        <w:rPr>
          <w:rFonts w:ascii="Book Antiqua" w:hAnsi="Book Antiqua"/>
        </w:rPr>
        <w:t>. The most common etiologies of liver disease were hepatitis C (34%), alcoholic liver disease (29%), fatty liver disease (15%) and hepatitis B (9%).</w:t>
      </w:r>
      <w:r w:rsidRPr="00B32F33">
        <w:rPr>
          <w:rFonts w:ascii="Book Antiqua" w:hAnsi="Book Antiqua"/>
          <w:color w:val="262626"/>
        </w:rPr>
        <w:t xml:space="preserve"> </w:t>
      </w:r>
      <w:r w:rsidRPr="00B32F33">
        <w:rPr>
          <w:rFonts w:ascii="Book Antiqua" w:hAnsi="Book Antiqua"/>
        </w:rPr>
        <w:t xml:space="preserve">By </w:t>
      </w:r>
      <w:proofErr w:type="spellStart"/>
      <w:r w:rsidRPr="00B32F33">
        <w:rPr>
          <w:rFonts w:ascii="Book Antiqua" w:hAnsi="Book Antiqua"/>
        </w:rPr>
        <w:t>univariate</w:t>
      </w:r>
      <w:proofErr w:type="spellEnd"/>
      <w:r w:rsidRPr="00B32F33">
        <w:rPr>
          <w:rFonts w:ascii="Book Antiqua" w:hAnsi="Book Antiqua"/>
        </w:rPr>
        <w:t xml:space="preserve"> analysis, using diabetics not on metformin as the reference group, diabetic patients with HCC on metformin had no survival advantage, with a HR (95%CI) of 1.0 (0.8-1.3). Non-diabetic HCC patients also did not appear to have a survival advantage as compared to diabetic HCC patients not on metformin, as demonstrated by a HR (95%CI) of 1.1 (0.7-1.7). Diabetics on metformin beyond 90 d of diagnosis had the longer median survival at 34.2 </w:t>
      </w:r>
      <w:proofErr w:type="spellStart"/>
      <w:proofErr w:type="gramStart"/>
      <w:r w:rsidRPr="00B32F33">
        <w:rPr>
          <w:rFonts w:ascii="Book Antiqua" w:hAnsi="Book Antiqua"/>
        </w:rPr>
        <w:t>mo</w:t>
      </w:r>
      <w:proofErr w:type="spellEnd"/>
      <w:proofErr w:type="gramEnd"/>
      <w:r w:rsidRPr="00B32F33">
        <w:rPr>
          <w:rFonts w:ascii="Book Antiqua" w:hAnsi="Book Antiqua"/>
        </w:rPr>
        <w:t xml:space="preserve">, as compared to 25.5 </w:t>
      </w:r>
      <w:proofErr w:type="spellStart"/>
      <w:r w:rsidRPr="00B32F33">
        <w:rPr>
          <w:rFonts w:ascii="Book Antiqua" w:hAnsi="Book Antiqua"/>
        </w:rPr>
        <w:t>mo</w:t>
      </w:r>
      <w:proofErr w:type="spellEnd"/>
      <w:r w:rsidRPr="00B32F33">
        <w:rPr>
          <w:rFonts w:ascii="Book Antiqua" w:hAnsi="Book Antiqua"/>
          <w:lang w:val="en-CA"/>
        </w:rPr>
        <w:t xml:space="preserve"> among diabetic patients who were not on metformin or had discontinued metformin within 90 d after HCC diagnosis.</w:t>
      </w:r>
    </w:p>
    <w:p w:rsidR="00E64B49" w:rsidRPr="00B32F33" w:rsidRDefault="00E64B49" w:rsidP="00B32F33">
      <w:pPr>
        <w:spacing w:line="360" w:lineRule="auto"/>
        <w:jc w:val="both"/>
        <w:rPr>
          <w:rFonts w:ascii="Book Antiqua" w:eastAsia="宋体" w:hAnsi="Book Antiqua"/>
          <w:b/>
          <w:lang w:eastAsia="zh-CN"/>
        </w:rPr>
      </w:pPr>
    </w:p>
    <w:p w:rsidR="00E64B49" w:rsidRPr="00B32F33" w:rsidRDefault="00E64B49" w:rsidP="00B32F33">
      <w:pPr>
        <w:spacing w:line="360" w:lineRule="auto"/>
        <w:jc w:val="both"/>
        <w:rPr>
          <w:rFonts w:ascii="Book Antiqua" w:eastAsia="宋体" w:hAnsi="Book Antiqua"/>
          <w:lang w:eastAsia="zh-CN"/>
        </w:rPr>
      </w:pPr>
      <w:r w:rsidRPr="00B32F33">
        <w:rPr>
          <w:rFonts w:ascii="Book Antiqua" w:hAnsi="Book Antiqua"/>
          <w:b/>
        </w:rPr>
        <w:t>CONCLUSION</w:t>
      </w:r>
      <w:r w:rsidRPr="00B32F33">
        <w:rPr>
          <w:rFonts w:ascii="Book Antiqua" w:hAnsi="Book Antiqua"/>
        </w:rPr>
        <w:t>:</w:t>
      </w:r>
      <w:r w:rsidRPr="00B32F33">
        <w:rPr>
          <w:rFonts w:ascii="Book Antiqua" w:eastAsia="宋体" w:hAnsi="Book Antiqua"/>
          <w:lang w:eastAsia="zh-CN"/>
        </w:rPr>
        <w:t xml:space="preserve"> </w:t>
      </w:r>
      <w:r w:rsidRPr="00B32F33">
        <w:rPr>
          <w:rFonts w:ascii="Book Antiqua" w:hAnsi="Book Antiqua"/>
        </w:rPr>
        <w:t>Although the literature suggests a chemotherapeutic effect in other malignancies, our study demonstrates no survival benefit to the use of metformin in diabetic patients with HCC.</w:t>
      </w:r>
    </w:p>
    <w:p w:rsidR="00E64B49" w:rsidRPr="00B32F33" w:rsidRDefault="00E64B49" w:rsidP="00B32F33">
      <w:pPr>
        <w:spacing w:line="360" w:lineRule="auto"/>
        <w:jc w:val="both"/>
        <w:rPr>
          <w:rFonts w:ascii="Book Antiqua" w:eastAsia="宋体" w:hAnsi="Book Antiqua"/>
          <w:lang w:eastAsia="zh-CN"/>
        </w:rPr>
      </w:pPr>
    </w:p>
    <w:p w:rsidR="00E64B49" w:rsidRPr="00B32F33" w:rsidRDefault="00E64B49" w:rsidP="00B32F33">
      <w:pPr>
        <w:spacing w:line="360" w:lineRule="auto"/>
        <w:jc w:val="both"/>
        <w:rPr>
          <w:rFonts w:ascii="Book Antiqua" w:hAnsi="Book Antiqua" w:cs="宋体"/>
          <w:color w:val="000000"/>
        </w:rPr>
      </w:pPr>
      <w:r w:rsidRPr="00B32F33">
        <w:rPr>
          <w:rFonts w:ascii="Book Antiqua" w:hAnsi="Book Antiqua" w:cs="Tahoma"/>
          <w:lang w:eastAsia="ja-JP"/>
        </w:rPr>
        <w:t>©</w:t>
      </w:r>
      <w:r w:rsidRPr="00B32F33">
        <w:rPr>
          <w:rFonts w:ascii="Book Antiqua" w:hAnsi="Book Antiqua" w:cs="Tahoma"/>
        </w:rPr>
        <w:t xml:space="preserve"> </w:t>
      </w:r>
      <w:r w:rsidRPr="00B32F33">
        <w:rPr>
          <w:rFonts w:ascii="Book Antiqua" w:hAnsi="Book Antiqua" w:cs="宋体"/>
          <w:color w:val="000000"/>
        </w:rPr>
        <w:t xml:space="preserve">2014 </w:t>
      </w:r>
      <w:proofErr w:type="spellStart"/>
      <w:r w:rsidRPr="00B32F33">
        <w:rPr>
          <w:rFonts w:ascii="Book Antiqua" w:hAnsi="Book Antiqua" w:cs="宋体"/>
          <w:color w:val="000000"/>
        </w:rPr>
        <w:t>Baishideng</w:t>
      </w:r>
      <w:proofErr w:type="spellEnd"/>
      <w:r w:rsidRPr="00B32F33">
        <w:rPr>
          <w:rFonts w:ascii="Book Antiqua" w:hAnsi="Book Antiqua" w:cs="宋体"/>
          <w:color w:val="000000"/>
        </w:rPr>
        <w:t xml:space="preserve"> Publishing Group Co., Limited. All rights reserved.</w:t>
      </w:r>
    </w:p>
    <w:p w:rsidR="00E64B49" w:rsidRPr="00B32F33" w:rsidRDefault="00E64B49" w:rsidP="00B32F33">
      <w:pPr>
        <w:spacing w:line="360" w:lineRule="auto"/>
        <w:jc w:val="both"/>
        <w:rPr>
          <w:rFonts w:ascii="Book Antiqua" w:hAnsi="Book Antiqua"/>
          <w:color w:val="000000"/>
        </w:rPr>
      </w:pPr>
    </w:p>
    <w:p w:rsidR="00E64B49" w:rsidRPr="00B32F33" w:rsidRDefault="00E64B49" w:rsidP="00B32F33">
      <w:pPr>
        <w:spacing w:line="360" w:lineRule="auto"/>
        <w:jc w:val="both"/>
        <w:rPr>
          <w:rFonts w:ascii="Book Antiqua" w:hAnsi="Book Antiqua"/>
          <w:color w:val="262626"/>
        </w:rPr>
      </w:pPr>
      <w:r w:rsidRPr="00B32F33">
        <w:rPr>
          <w:rFonts w:ascii="Book Antiqua" w:hAnsi="Book Antiqua"/>
          <w:b/>
        </w:rPr>
        <w:t>Key words:</w:t>
      </w:r>
      <w:r w:rsidRPr="00B32F33">
        <w:rPr>
          <w:rFonts w:ascii="Book Antiqua" w:eastAsia="宋体" w:hAnsi="Book Antiqua"/>
          <w:b/>
          <w:lang w:eastAsia="zh-CN"/>
        </w:rPr>
        <w:t xml:space="preserve"> </w:t>
      </w:r>
      <w:r w:rsidRPr="00B32F33">
        <w:rPr>
          <w:rFonts w:ascii="Book Antiqua" w:hAnsi="Book Antiqua"/>
          <w:color w:val="262626"/>
        </w:rPr>
        <w:t>Hepatocellular carcinoma; Metformin; Diabetes; Survival; Liver disease</w:t>
      </w:r>
    </w:p>
    <w:p w:rsidR="00E64B49" w:rsidRPr="00B32F33" w:rsidRDefault="00E64B49" w:rsidP="00B32F33">
      <w:pPr>
        <w:spacing w:line="360" w:lineRule="auto"/>
        <w:jc w:val="both"/>
        <w:rPr>
          <w:rFonts w:ascii="Book Antiqua" w:eastAsia="宋体" w:hAnsi="Book Antiqua"/>
          <w:b/>
          <w:color w:val="262626"/>
          <w:lang w:eastAsia="zh-CN"/>
        </w:rPr>
      </w:pPr>
    </w:p>
    <w:p w:rsidR="00E64B49" w:rsidRPr="00B32F33" w:rsidRDefault="00E64B49" w:rsidP="00B32F33">
      <w:pPr>
        <w:spacing w:line="360" w:lineRule="auto"/>
        <w:jc w:val="both"/>
        <w:rPr>
          <w:rFonts w:ascii="Book Antiqua" w:eastAsia="Arial Unicode MS" w:hAnsi="Book Antiqua"/>
        </w:rPr>
      </w:pPr>
      <w:r w:rsidRPr="00B32F33">
        <w:rPr>
          <w:rFonts w:ascii="Book Antiqua" w:hAnsi="Book Antiqua"/>
          <w:b/>
          <w:color w:val="262626"/>
        </w:rPr>
        <w:t>Core tip</w:t>
      </w:r>
      <w:r w:rsidRPr="00B32F33">
        <w:rPr>
          <w:rFonts w:ascii="Book Antiqua" w:hAnsi="Book Antiqua"/>
          <w:color w:val="262626"/>
        </w:rPr>
        <w:t>:</w:t>
      </w:r>
      <w:r w:rsidRPr="00B32F33">
        <w:rPr>
          <w:rFonts w:ascii="Book Antiqua" w:eastAsia="Arial Unicode MS" w:hAnsi="Book Antiqua"/>
        </w:rPr>
        <w:t xml:space="preserve"> Metformin has been shown to prevent the development of hepatocellular carcinoma (HCC) among patients with chronic liver disease in retrospective studies. This agent results in inhibition of the </w:t>
      </w:r>
      <w:proofErr w:type="spellStart"/>
      <w:r w:rsidRPr="00B32F33">
        <w:rPr>
          <w:rFonts w:ascii="Book Antiqua" w:eastAsia="Arial Unicode MS" w:hAnsi="Book Antiqua"/>
        </w:rPr>
        <w:t>mTOR</w:t>
      </w:r>
      <w:proofErr w:type="spellEnd"/>
      <w:r w:rsidRPr="00B32F33">
        <w:rPr>
          <w:rFonts w:ascii="Book Antiqua" w:eastAsia="Arial Unicode MS" w:hAnsi="Book Antiqua"/>
        </w:rPr>
        <w:t xml:space="preserve"> pathway, integral to many malignancies. </w:t>
      </w:r>
      <w:r w:rsidRPr="00B32F33">
        <w:rPr>
          <w:rFonts w:ascii="Book Antiqua" w:eastAsia="Arial Unicode MS" w:hAnsi="Book Antiqua"/>
        </w:rPr>
        <w:lastRenderedPageBreak/>
        <w:t xml:space="preserve">We investigated the role of metformin as a chemotherapeutic agent in HCC, by assessing whether its use in patients newly diagnosed with this cancer had improved survival as compared to diabetics on other hypoglycemic agents and those without diabetes. Our analysis clearly reveals that there is no overall survival benefit in using metformin for those patients newly diagnosed with HCC. </w:t>
      </w:r>
    </w:p>
    <w:p w:rsidR="00E64B49" w:rsidRPr="00B32F33" w:rsidRDefault="00E64B49" w:rsidP="00B32F33">
      <w:pPr>
        <w:spacing w:line="360" w:lineRule="auto"/>
        <w:jc w:val="both"/>
        <w:rPr>
          <w:rFonts w:ascii="Book Antiqua" w:eastAsia="宋体" w:hAnsi="Book Antiqua"/>
          <w:color w:val="262626"/>
          <w:lang w:eastAsia="zh-CN"/>
        </w:rPr>
      </w:pPr>
    </w:p>
    <w:p w:rsidR="00E64B49" w:rsidRPr="00B32F33" w:rsidRDefault="00E64B49" w:rsidP="00B32F33">
      <w:pPr>
        <w:spacing w:line="360" w:lineRule="auto"/>
        <w:jc w:val="both"/>
        <w:rPr>
          <w:rFonts w:ascii="Book Antiqua" w:eastAsia="宋体" w:hAnsi="Book Antiqua"/>
          <w:color w:val="262626"/>
          <w:lang w:eastAsia="zh-CN"/>
        </w:rPr>
      </w:pPr>
      <w:proofErr w:type="spellStart"/>
      <w:r w:rsidRPr="00B32F33">
        <w:rPr>
          <w:rFonts w:ascii="Book Antiqua" w:hAnsi="Book Antiqua"/>
          <w:color w:val="262626"/>
        </w:rPr>
        <w:t>Bhat</w:t>
      </w:r>
      <w:proofErr w:type="spellEnd"/>
      <w:r w:rsidRPr="00B32F33">
        <w:rPr>
          <w:rFonts w:ascii="Book Antiqua" w:eastAsia="宋体" w:hAnsi="Book Antiqua"/>
          <w:color w:val="262626"/>
          <w:lang w:eastAsia="zh-CN"/>
        </w:rPr>
        <w:t xml:space="preserve"> M</w:t>
      </w:r>
      <w:r w:rsidRPr="00B32F33">
        <w:rPr>
          <w:rFonts w:ascii="Book Antiqua" w:hAnsi="Book Antiqua"/>
          <w:color w:val="262626"/>
        </w:rPr>
        <w:t xml:space="preserve">, </w:t>
      </w:r>
      <w:proofErr w:type="spellStart"/>
      <w:r w:rsidRPr="00B32F33">
        <w:rPr>
          <w:rFonts w:ascii="Book Antiqua" w:hAnsi="Book Antiqua"/>
          <w:color w:val="262626"/>
        </w:rPr>
        <w:t>Chaiteerakij</w:t>
      </w:r>
      <w:proofErr w:type="spellEnd"/>
      <w:r w:rsidRPr="00B32F33">
        <w:rPr>
          <w:rFonts w:ascii="Book Antiqua" w:eastAsia="宋体" w:hAnsi="Book Antiqua"/>
          <w:color w:val="262626"/>
          <w:lang w:eastAsia="zh-CN"/>
        </w:rPr>
        <w:t xml:space="preserve"> R</w:t>
      </w:r>
      <w:r w:rsidRPr="00B32F33">
        <w:rPr>
          <w:rFonts w:ascii="Book Antiqua" w:hAnsi="Book Antiqua"/>
          <w:color w:val="262626"/>
        </w:rPr>
        <w:t xml:space="preserve">, </w:t>
      </w:r>
      <w:proofErr w:type="spellStart"/>
      <w:r w:rsidRPr="00B32F33">
        <w:rPr>
          <w:rFonts w:ascii="Book Antiqua" w:hAnsi="Book Antiqua"/>
          <w:color w:val="262626"/>
        </w:rPr>
        <w:t>Harmsen</w:t>
      </w:r>
      <w:proofErr w:type="spellEnd"/>
      <w:r w:rsidRPr="00B32F33">
        <w:rPr>
          <w:rFonts w:ascii="Book Antiqua" w:eastAsia="宋体" w:hAnsi="Book Antiqua"/>
          <w:color w:val="262626"/>
          <w:lang w:eastAsia="zh-CN"/>
        </w:rPr>
        <w:t xml:space="preserve"> WS</w:t>
      </w:r>
      <w:r w:rsidRPr="00B32F33">
        <w:rPr>
          <w:rFonts w:ascii="Book Antiqua" w:hAnsi="Book Antiqua"/>
          <w:color w:val="262626"/>
        </w:rPr>
        <w:t xml:space="preserve">, </w:t>
      </w:r>
      <w:proofErr w:type="spellStart"/>
      <w:r w:rsidRPr="00B32F33">
        <w:rPr>
          <w:rFonts w:ascii="Book Antiqua" w:hAnsi="Book Antiqua"/>
          <w:color w:val="262626"/>
        </w:rPr>
        <w:t>Therneau</w:t>
      </w:r>
      <w:proofErr w:type="spellEnd"/>
      <w:r w:rsidRPr="00B32F33">
        <w:rPr>
          <w:rFonts w:ascii="Book Antiqua" w:eastAsia="宋体" w:hAnsi="Book Antiqua"/>
          <w:color w:val="262626"/>
          <w:lang w:eastAsia="zh-CN"/>
        </w:rPr>
        <w:t xml:space="preserve"> TM</w:t>
      </w:r>
      <w:r w:rsidRPr="00B32F33">
        <w:rPr>
          <w:rFonts w:ascii="Book Antiqua" w:hAnsi="Book Antiqua"/>
          <w:color w:val="262626"/>
        </w:rPr>
        <w:t xml:space="preserve">, </w:t>
      </w:r>
      <w:proofErr w:type="spellStart"/>
      <w:r w:rsidRPr="00B32F33">
        <w:rPr>
          <w:rFonts w:ascii="Book Antiqua" w:hAnsi="Book Antiqua"/>
          <w:color w:val="262626"/>
        </w:rPr>
        <w:t>Schleck</w:t>
      </w:r>
      <w:proofErr w:type="spellEnd"/>
      <w:r w:rsidRPr="00B32F33">
        <w:rPr>
          <w:rFonts w:ascii="Book Antiqua" w:eastAsia="宋体" w:hAnsi="Book Antiqua"/>
          <w:color w:val="262626"/>
          <w:lang w:eastAsia="zh-CN"/>
        </w:rPr>
        <w:t xml:space="preserve"> CD</w:t>
      </w:r>
      <w:r w:rsidRPr="00B32F33">
        <w:rPr>
          <w:rFonts w:ascii="Book Antiqua" w:hAnsi="Book Antiqua"/>
          <w:color w:val="262626"/>
        </w:rPr>
        <w:t>, Gores</w:t>
      </w:r>
      <w:r w:rsidRPr="00B32F33">
        <w:rPr>
          <w:rFonts w:ascii="Book Antiqua" w:eastAsia="宋体" w:hAnsi="Book Antiqua"/>
          <w:color w:val="262626"/>
          <w:lang w:eastAsia="zh-CN"/>
        </w:rPr>
        <w:t xml:space="preserve"> GJ</w:t>
      </w:r>
      <w:r w:rsidRPr="00B32F33">
        <w:rPr>
          <w:rFonts w:ascii="Book Antiqua" w:hAnsi="Book Antiqua"/>
          <w:color w:val="262626"/>
        </w:rPr>
        <w:t>, Roberts</w:t>
      </w:r>
      <w:r w:rsidRPr="00B32F33">
        <w:rPr>
          <w:rFonts w:ascii="Book Antiqua" w:eastAsia="宋体" w:hAnsi="Book Antiqua"/>
          <w:color w:val="262626"/>
          <w:lang w:eastAsia="zh-CN"/>
        </w:rPr>
        <w:t xml:space="preserve"> LR.</w:t>
      </w:r>
    </w:p>
    <w:p w:rsidR="00E64B49" w:rsidRPr="002C3565" w:rsidRDefault="00E64B49" w:rsidP="00B32F33">
      <w:pPr>
        <w:spacing w:line="360" w:lineRule="auto"/>
        <w:jc w:val="both"/>
        <w:rPr>
          <w:rFonts w:ascii="Book Antiqua" w:eastAsia="宋体" w:hAnsi="Book Antiqua"/>
          <w:color w:val="262626"/>
          <w:lang w:eastAsia="zh-CN"/>
        </w:rPr>
      </w:pPr>
      <w:r w:rsidRPr="00B32F33">
        <w:rPr>
          <w:rFonts w:ascii="Book Antiqua" w:hAnsi="Book Antiqua"/>
          <w:color w:val="262626"/>
        </w:rPr>
        <w:t>Metformin does not improve survival in patients with hepatocellular carcinoma</w:t>
      </w:r>
      <w:r w:rsidRPr="00B32F33">
        <w:rPr>
          <w:rFonts w:ascii="Book Antiqua" w:eastAsia="宋体" w:hAnsi="Book Antiqua"/>
          <w:color w:val="262626"/>
          <w:lang w:eastAsia="zh-CN"/>
        </w:rPr>
        <w:t>.</w:t>
      </w:r>
      <w:r w:rsidRPr="002C3565">
        <w:t xml:space="preserve"> </w:t>
      </w:r>
      <w:r w:rsidRPr="002C3565">
        <w:rPr>
          <w:rFonts w:ascii="Book Antiqua" w:eastAsia="宋体" w:hAnsi="Book Antiqua"/>
          <w:i/>
          <w:color w:val="262626"/>
          <w:lang w:eastAsia="zh-CN"/>
        </w:rPr>
        <w:t xml:space="preserve">World J </w:t>
      </w:r>
      <w:proofErr w:type="spellStart"/>
      <w:r w:rsidRPr="002C3565">
        <w:rPr>
          <w:rFonts w:ascii="Book Antiqua" w:eastAsia="宋体" w:hAnsi="Book Antiqua"/>
          <w:i/>
          <w:color w:val="262626"/>
          <w:lang w:eastAsia="zh-CN"/>
        </w:rPr>
        <w:t>Gastroenterol</w:t>
      </w:r>
      <w:proofErr w:type="spellEnd"/>
      <w:r w:rsidRPr="002C3565">
        <w:rPr>
          <w:rFonts w:ascii="Book Antiqua" w:eastAsia="宋体" w:hAnsi="Book Antiqua"/>
          <w:i/>
          <w:color w:val="262626"/>
          <w:lang w:eastAsia="zh-CN"/>
        </w:rPr>
        <w:t xml:space="preserve"> </w:t>
      </w:r>
      <w:r w:rsidRPr="002C3565">
        <w:rPr>
          <w:rFonts w:ascii="Book Antiqua" w:eastAsia="宋体" w:hAnsi="Book Antiqua"/>
          <w:color w:val="262626"/>
          <w:lang w:eastAsia="zh-CN"/>
        </w:rPr>
        <w:t xml:space="preserve">2014; </w:t>
      </w:r>
      <w:proofErr w:type="gramStart"/>
      <w:r w:rsidRPr="002C3565">
        <w:rPr>
          <w:rFonts w:ascii="Book Antiqua" w:eastAsia="宋体" w:hAnsi="Book Antiqua"/>
          <w:color w:val="262626"/>
          <w:lang w:eastAsia="zh-CN"/>
        </w:rPr>
        <w:t>In</w:t>
      </w:r>
      <w:proofErr w:type="gramEnd"/>
      <w:r w:rsidRPr="002C3565">
        <w:rPr>
          <w:rFonts w:ascii="Book Antiqua" w:eastAsia="宋体" w:hAnsi="Book Antiqua"/>
          <w:color w:val="262626"/>
          <w:lang w:eastAsia="zh-CN"/>
        </w:rPr>
        <w:t xml:space="preserve"> press</w:t>
      </w:r>
    </w:p>
    <w:p w:rsidR="00E64B49" w:rsidRDefault="00E64B49" w:rsidP="00B32F33">
      <w:pPr>
        <w:spacing w:line="360" w:lineRule="auto"/>
        <w:jc w:val="both"/>
        <w:rPr>
          <w:rFonts w:ascii="Book Antiqua" w:eastAsia="宋体" w:hAnsi="Book Antiqua"/>
          <w:b/>
          <w:lang w:eastAsia="zh-CN"/>
        </w:rPr>
      </w:pPr>
    </w:p>
    <w:p w:rsidR="00E64B49" w:rsidRPr="002C3565" w:rsidRDefault="00E64B49" w:rsidP="00B32F33">
      <w:pPr>
        <w:spacing w:line="360" w:lineRule="auto"/>
        <w:jc w:val="both"/>
        <w:rPr>
          <w:rFonts w:ascii="Book Antiqua" w:eastAsia="宋体" w:hAnsi="Book Antiqua"/>
          <w:color w:val="262626"/>
          <w:lang w:eastAsia="zh-CN"/>
        </w:rPr>
      </w:pPr>
    </w:p>
    <w:p w:rsidR="00E64B49" w:rsidRPr="00B32F33" w:rsidRDefault="00E64B49" w:rsidP="00B32F33">
      <w:pPr>
        <w:spacing w:line="360" w:lineRule="auto"/>
        <w:jc w:val="both"/>
        <w:rPr>
          <w:rFonts w:ascii="Book Antiqua" w:hAnsi="Book Antiqua"/>
          <w:b/>
        </w:rPr>
      </w:pPr>
      <w:r w:rsidRPr="00B32F33">
        <w:rPr>
          <w:rFonts w:ascii="Book Antiqua" w:hAnsi="Book Antiqua"/>
          <w:b/>
        </w:rPr>
        <w:t>INTRODUCTION</w:t>
      </w:r>
    </w:p>
    <w:p w:rsidR="00E64B49" w:rsidRPr="00B32F33" w:rsidRDefault="00E64B49" w:rsidP="00B32F33">
      <w:pPr>
        <w:spacing w:line="360" w:lineRule="auto"/>
        <w:jc w:val="both"/>
        <w:rPr>
          <w:rFonts w:ascii="Book Antiqua" w:hAnsi="Book Antiqua"/>
          <w:lang w:val="en-CA"/>
        </w:rPr>
      </w:pPr>
      <w:r w:rsidRPr="00B32F33">
        <w:rPr>
          <w:rFonts w:ascii="Book Antiqua" w:hAnsi="Book Antiqua"/>
        </w:rPr>
        <w:t xml:space="preserve">Hepatocellular carcinoma (HCC) arises in the context of chronic liver disease and has been rising in incidence across North </w:t>
      </w:r>
      <w:r w:rsidRPr="00B32F33">
        <w:rPr>
          <w:rFonts w:ascii="Book Antiqua" w:eastAsia="宋体" w:hAnsi="Book Antiqua"/>
          <w:lang w:eastAsia="zh-CN"/>
        </w:rPr>
        <w:t>United States</w:t>
      </w:r>
      <w:r w:rsidRPr="00B32F33">
        <w:rPr>
          <w:rFonts w:ascii="Book Antiqua" w:hAnsi="Book Antiqua"/>
        </w:rPr>
        <w:t xml:space="preserve">, as the number of people with hepatitis C cirrhosis and non-alcoholic </w:t>
      </w:r>
      <w:proofErr w:type="spellStart"/>
      <w:r w:rsidRPr="00B32F33">
        <w:rPr>
          <w:rFonts w:ascii="Book Antiqua" w:hAnsi="Book Antiqua"/>
        </w:rPr>
        <w:t>steatohepatitis</w:t>
      </w:r>
      <w:proofErr w:type="spellEnd"/>
      <w:r w:rsidRPr="00B32F33">
        <w:rPr>
          <w:rFonts w:ascii="Book Antiqua" w:hAnsi="Book Antiqua"/>
        </w:rPr>
        <w:t>-induced cirrhosis increases</w:t>
      </w:r>
      <w:r w:rsidRPr="00B32F33">
        <w:rPr>
          <w:rFonts w:ascii="Book Antiqua" w:hAnsi="Book Antiqua"/>
          <w:vertAlign w:val="superscript"/>
        </w:rPr>
        <w:t>[</w:t>
      </w:r>
      <w:hyperlink w:anchor="_ENREF_1" w:tooltip="Seeff, 2006 #1" w:history="1">
        <w:r w:rsidRPr="00B32F33">
          <w:rPr>
            <w:rFonts w:ascii="Book Antiqua" w:hAnsi="Book Antiqua"/>
            <w:vertAlign w:val="superscript"/>
          </w:rPr>
          <w:fldChar w:fldCharType="begin"/>
        </w:r>
        <w:r w:rsidRPr="00B32F33">
          <w:rPr>
            <w:rFonts w:ascii="Book Antiqua" w:hAnsi="Book Antiqua"/>
            <w:vertAlign w:val="superscript"/>
          </w:rPr>
          <w:instrText xml:space="preserve"> ADDIN EN.CITE &lt;EndNote&gt;&lt;Cite&gt;&lt;Author&gt;Seeff&lt;/Author&gt;&lt;Year&gt;2006&lt;/Year&gt;&lt;RecNum&gt;1&lt;/RecNum&gt;&lt;DisplayText&gt;&lt;style face="superscript"&gt;1&lt;/style&gt;&lt;/DisplayText&gt;&lt;record&gt;&lt;rec-number&gt;1&lt;/rec-number&gt;&lt;foreign-keys&gt;&lt;key app="EN" db-id="tf52wf92p2dfw6exts3va2z3a92ervavrd5z"&gt;1&lt;/key&gt;&lt;/foreign-keys&gt;&lt;ref-type name="Journal Article"&gt;17&lt;/ref-type&gt;&lt;contributors&gt;&lt;authors&gt;&lt;author&gt;Seeff, L. B.&lt;/author&gt;&lt;author&gt;Hoofnagle, J. H.&lt;/author&gt;&lt;/authors&gt;&lt;/contributors&gt;&lt;auth-address&gt;Liver Disease Research Branch, Division of Digestive Diseases and Nutrition, National Institute of Diabetes and Digestive and Kidney Diseases, National Institutes of Health, Bethesda, MD 20892, USA. seeffL@EXTRA.NIDDK.NIH.GOV&lt;/auth-address&gt;&lt;titles&gt;&lt;title&gt;Epidemiology of hepatocellular carcinoma in areas of low hepatitis B and hepatitis C endemicity&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3771-7&lt;/pages&gt;&lt;volume&gt;25&lt;/volume&gt;&lt;number&gt;27&lt;/number&gt;&lt;edition&gt;2006/06/27&lt;/edition&gt;&lt;keywords&gt;&lt;keyword&gt;Carcinoma, Hepatocellular/*epidemiology/mortality/*virology&lt;/keyword&gt;&lt;keyword&gt;Hepatitis B/*epidemiology/mortality&lt;/keyword&gt;&lt;keyword&gt;Hepatitis C/*epidemiology/mortality&lt;/keyword&gt;&lt;keyword&gt;Humans&lt;/keyword&gt;&lt;keyword&gt;Liver Neoplasms/*epidemiology/mortality/*virology&lt;/keyword&gt;&lt;keyword&gt;Prevalence&lt;/keyword&gt;&lt;/keywords&gt;&lt;dates&gt;&lt;year&gt;2006&lt;/year&gt;&lt;pub-dates&gt;&lt;date&gt;Jun 26&lt;/date&gt;&lt;/pub-dates&gt;&lt;/dates&gt;&lt;isbn&gt;0950-9232 (Print)&amp;#xD;0950-9232 (Linking)&lt;/isbn&gt;&lt;accession-num&gt;16799618&lt;/accession-num&gt;&lt;work-type&gt;Review&lt;/work-type&gt;&lt;urls&gt;&lt;related-urls&gt;&lt;url&gt;http://www.ncbi.nlm.nih.gov/pubmed/16799618&lt;/url&gt;&lt;/related-urls&gt;&lt;/urls&gt;&lt;electronic-resource-num&gt;10.1038/sj.onc.1209560&lt;/electronic-resource-num&gt;&lt;language&gt;eng&lt;/language&gt;&lt;/record&gt;&lt;/Cite&gt;&lt;/EndNote&gt;</w:instrText>
        </w:r>
        <w:r w:rsidRPr="00B32F33">
          <w:rPr>
            <w:rFonts w:ascii="Book Antiqua" w:hAnsi="Book Antiqua"/>
            <w:vertAlign w:val="superscript"/>
          </w:rPr>
          <w:fldChar w:fldCharType="separate"/>
        </w:r>
        <w:r w:rsidRPr="00B32F33">
          <w:rPr>
            <w:rFonts w:ascii="Book Antiqua" w:hAnsi="Book Antiqua"/>
            <w:noProof/>
            <w:vertAlign w:val="superscript"/>
          </w:rPr>
          <w:t>1</w:t>
        </w:r>
        <w:r w:rsidRPr="00B32F33">
          <w:rPr>
            <w:rFonts w:ascii="Book Antiqua" w:hAnsi="Book Antiqua"/>
            <w:vertAlign w:val="superscript"/>
          </w:rPr>
          <w:fldChar w:fldCharType="end"/>
        </w:r>
      </w:hyperlink>
      <w:r w:rsidRPr="00B32F33">
        <w:rPr>
          <w:rFonts w:ascii="Book Antiqua" w:hAnsi="Book Antiqua"/>
          <w:vertAlign w:val="superscript"/>
        </w:rPr>
        <w:t>]</w:t>
      </w:r>
      <w:r w:rsidRPr="00B32F33">
        <w:rPr>
          <w:rFonts w:ascii="Book Antiqua" w:hAnsi="Book Antiqua"/>
        </w:rPr>
        <w:t>. It is often diagnosed at an advanced stage, when curative treatments such as resection or liver transplant are no longer feasible, resulting in a poor overall 5-year survival rate of less than 15%</w:t>
      </w:r>
      <w:r w:rsidRPr="00B32F33">
        <w:rPr>
          <w:rFonts w:ascii="Book Antiqua" w:hAnsi="Book Antiqua"/>
          <w:vertAlign w:val="superscript"/>
        </w:rPr>
        <w:t>[</w:t>
      </w:r>
      <w:hyperlink w:anchor="_ENREF_2" w:tooltip="El-Serag, 2001 #2" w:history="1">
        <w:r w:rsidRPr="00B32F33">
          <w:rPr>
            <w:rFonts w:ascii="Book Antiqua" w:hAnsi="Book Antiqua"/>
            <w:vertAlign w:val="superscript"/>
          </w:rPr>
          <w:fldChar w:fldCharType="begin"/>
        </w:r>
        <w:r w:rsidRPr="00B32F33">
          <w:rPr>
            <w:rFonts w:ascii="Book Antiqua" w:hAnsi="Book Antiqua"/>
            <w:vertAlign w:val="superscript"/>
          </w:rPr>
          <w:instrText xml:space="preserve"> ADDIN EN.CITE &lt;EndNote&gt;&lt;Cite&gt;&lt;Author&gt;El-Serag&lt;/Author&gt;&lt;Year&gt;2001&lt;/Year&gt;&lt;RecNum&gt;2&lt;/RecNum&gt;&lt;DisplayText&gt;&lt;style face="superscript"&gt;2&lt;/style&gt;&lt;/DisplayText&gt;&lt;record&gt;&lt;rec-number&gt;2&lt;/rec-number&gt;&lt;foreign-keys&gt;&lt;key app="EN" db-id="tf52wf92p2dfw6exts3va2z3a92ervavrd5z"&gt;2&lt;/key&gt;&lt;/foreign-keys&gt;&lt;ref-type name="Journal Article"&gt;17&lt;/ref-type&gt;&lt;contributors&gt;&lt;authors&gt;&lt;author&gt;El-Serag, H. B.&lt;/author&gt;&lt;author&gt;Mason, A. C.&lt;/author&gt;&lt;author&gt;Key, C.&lt;/author&gt;&lt;/authors&gt;&lt;/contributors&gt;&lt;auth-address&gt;Section of Gastroenterology, The Houston Veterans Affairs Medical Center and Baylor College of Medicine, Houston, TX, USA. hasheme@bcm.tmc.edu&lt;/auth-address&gt;&lt;titles&gt;&lt;title&gt;Trends in survival of patients with hepatocellular carcinoma between 1977 and 1996 in the United States&lt;/title&gt;&lt;secondary-title&gt;Hepatology&lt;/secondary-title&gt;&lt;/titles&gt;&lt;periodical&gt;&lt;full-title&gt;Hepatology&lt;/full-title&gt;&lt;/periodical&gt;&lt;pages&gt;62-5&lt;/pages&gt;&lt;volume&gt;33&lt;/volume&gt;&lt;number&gt;1&lt;/number&gt;&lt;edition&gt;2000/12/22&lt;/edition&gt;&lt;keywords&gt;&lt;keyword&gt;Adult&lt;/keyword&gt;&lt;keyword&gt;Age Distribution&lt;/keyword&gt;&lt;keyword&gt;Aged&lt;/keyword&gt;&lt;keyword&gt;Carcinoma, Hepatocellular/*mortality&lt;/keyword&gt;&lt;keyword&gt;Databases as Topic&lt;/keyword&gt;&lt;keyword&gt;Female&lt;/keyword&gt;&lt;keyword&gt;Humans&lt;/keyword&gt;&lt;keyword&gt;Liver Neoplasms/*mortality&lt;/keyword&gt;&lt;keyword&gt;Male&lt;/keyword&gt;&lt;keyword&gt;Middle Aged&lt;/keyword&gt;&lt;keyword&gt;SEER Program&lt;/keyword&gt;&lt;keyword&gt;Survival Analysis&lt;/keyword&gt;&lt;keyword&gt;United States&lt;/keyword&gt;&lt;/keywords&gt;&lt;dates&gt;&lt;year&gt;2001&lt;/year&gt;&lt;pub-dates&gt;&lt;date&gt;Jan&lt;/date&gt;&lt;/pub-dates&gt;&lt;/dates&gt;&lt;isbn&gt;0270-9139 (Print)&amp;#xD;0270-9139 (Linking)&lt;/isbn&gt;&lt;accession-num&gt;11124821&lt;/accession-num&gt;&lt;urls&gt;&lt;related-urls&gt;&lt;url&gt;http://www.ncbi.nlm.nih.gov/pubmed/11124821&lt;/url&gt;&lt;/related-urls&gt;&lt;/urls&gt;&lt;electronic-resource-num&gt;10.1053/jhep.2001.21041&lt;/electronic-resource-num&gt;&lt;language&gt;eng&lt;/language&gt;&lt;/record&gt;&lt;/Cite&gt;&lt;/EndNote&gt;</w:instrText>
        </w:r>
        <w:r w:rsidRPr="00B32F33">
          <w:rPr>
            <w:rFonts w:ascii="Book Antiqua" w:hAnsi="Book Antiqua"/>
            <w:vertAlign w:val="superscript"/>
          </w:rPr>
          <w:fldChar w:fldCharType="separate"/>
        </w:r>
        <w:r w:rsidRPr="00B32F33">
          <w:rPr>
            <w:rFonts w:ascii="Book Antiqua" w:hAnsi="Book Antiqua"/>
            <w:noProof/>
            <w:vertAlign w:val="superscript"/>
          </w:rPr>
          <w:t>2</w:t>
        </w:r>
        <w:r w:rsidRPr="00B32F33">
          <w:rPr>
            <w:rFonts w:ascii="Book Antiqua" w:hAnsi="Book Antiqua"/>
            <w:vertAlign w:val="superscript"/>
          </w:rPr>
          <w:fldChar w:fldCharType="end"/>
        </w:r>
      </w:hyperlink>
      <w:r w:rsidRPr="00B32F33">
        <w:rPr>
          <w:rFonts w:ascii="Book Antiqua" w:hAnsi="Book Antiqua"/>
          <w:vertAlign w:val="superscript"/>
        </w:rPr>
        <w:t>]</w:t>
      </w:r>
      <w:r w:rsidRPr="00B32F33">
        <w:rPr>
          <w:rFonts w:ascii="Book Antiqua" w:hAnsi="Book Antiqua"/>
        </w:rPr>
        <w:t xml:space="preserve">. In fact, HCC is the most rapidly rising cause of cancer-related deaths among men in the United </w:t>
      </w:r>
      <w:proofErr w:type="gramStart"/>
      <w:r w:rsidRPr="00B32F33">
        <w:rPr>
          <w:rFonts w:ascii="Book Antiqua" w:hAnsi="Book Antiqua"/>
        </w:rPr>
        <w:t>States</w:t>
      </w:r>
      <w:r w:rsidRPr="00B32F33">
        <w:rPr>
          <w:rFonts w:ascii="Book Antiqua" w:hAnsi="Book Antiqua"/>
          <w:vertAlign w:val="superscript"/>
        </w:rPr>
        <w:t>[</w:t>
      </w:r>
      <w:proofErr w:type="gramEnd"/>
      <w:r w:rsidR="00135114">
        <w:fldChar w:fldCharType="begin"/>
      </w:r>
      <w:r w:rsidR="00135114">
        <w:instrText xml:space="preserve"> HYPERLINK \l "_ENREF_3" \o "El-Serag, 2004 #3" </w:instrText>
      </w:r>
      <w:r w:rsidR="00135114">
        <w:fldChar w:fldCharType="separate"/>
      </w:r>
      <w:r w:rsidRPr="00B32F33">
        <w:rPr>
          <w:rFonts w:ascii="Book Antiqua" w:hAnsi="Book Antiqua"/>
          <w:vertAlign w:val="superscript"/>
        </w:rPr>
        <w:fldChar w:fldCharType="begin">
          <w:fldData xml:space="preserve">PEVuZE5vdGU+PENpdGU+PEF1dGhvcj5FbC1TZXJhZzwvQXV0aG9yPjxZZWFyPjIwMDQ8L1llYXI+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MT48L2FsdC1wZXJpb2RpY2FsPjxwYWdlcz5TMjctMzQ8L3BhZ2VzPjx2b2x1bWU+MTI3PC92b2x1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=
</w:fldData>
        </w:fldChar>
      </w:r>
      <w:r w:rsidRPr="00B32F33">
        <w:rPr>
          <w:rFonts w:ascii="Book Antiqua" w:hAnsi="Book Antiqua"/>
          <w:vertAlign w:val="superscript"/>
        </w:rPr>
        <w:instrText xml:space="preserve"> ADDIN EN.CITE </w:instrText>
      </w:r>
      <w:r w:rsidRPr="00B32F33">
        <w:rPr>
          <w:rFonts w:ascii="Book Antiqua" w:hAnsi="Book Antiqua"/>
          <w:vertAlign w:val="superscript"/>
        </w:rPr>
        <w:fldChar w:fldCharType="begin">
          <w:fldData xml:space="preserve">PEVuZE5vdGU+PENpdGU+PEF1dGhvcj5FbC1TZXJhZzwvQXV0aG9yPjxZZWFyPjIwMDQ8L1llYXI+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MT48L2FsdC1wZXJpb2RpY2FsPjxwYWdlcz5TMjctMzQ8L3BhZ2VzPjx2b2x1bWU+MTI3PC92b2x1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=
</w:fldData>
        </w:fldChar>
      </w:r>
      <w:r w:rsidRPr="00B32F33">
        <w:rPr>
          <w:rFonts w:ascii="Book Antiqua" w:hAnsi="Book Antiqua"/>
          <w:vertAlign w:val="superscript"/>
        </w:rPr>
        <w:instrText xml:space="preserve"> ADDIN EN.CITE.DATA </w:instrText>
      </w:r>
      <w:r w:rsidRPr="00B32F33">
        <w:rPr>
          <w:rFonts w:ascii="Book Antiqua" w:hAnsi="Book Antiqua"/>
          <w:vertAlign w:val="superscript"/>
        </w:rPr>
      </w:r>
      <w:r w:rsidRPr="00B32F33">
        <w:rPr>
          <w:rFonts w:ascii="Book Antiqua" w:hAnsi="Book Antiqua"/>
          <w:vertAlign w:val="superscript"/>
        </w:rPr>
        <w:fldChar w:fldCharType="end"/>
      </w:r>
      <w:r w:rsidRPr="00B32F33">
        <w:rPr>
          <w:rFonts w:ascii="Book Antiqua" w:hAnsi="Book Antiqua"/>
          <w:vertAlign w:val="superscript"/>
        </w:rPr>
      </w:r>
      <w:r w:rsidRPr="00B32F33">
        <w:rPr>
          <w:rFonts w:ascii="Book Antiqua" w:hAnsi="Book Antiqua"/>
          <w:vertAlign w:val="superscript"/>
        </w:rPr>
        <w:fldChar w:fldCharType="separate"/>
      </w:r>
      <w:r w:rsidRPr="00B32F33">
        <w:rPr>
          <w:rFonts w:ascii="Book Antiqua" w:hAnsi="Book Antiqua"/>
          <w:noProof/>
          <w:vertAlign w:val="superscript"/>
        </w:rPr>
        <w:t>3</w:t>
      </w:r>
      <w:r w:rsidRPr="00B32F33">
        <w:rPr>
          <w:rFonts w:ascii="Book Antiqua" w:hAnsi="Book Antiqua"/>
          <w:vertAlign w:val="superscript"/>
        </w:rPr>
        <w:fldChar w:fldCharType="end"/>
      </w:r>
      <w:r w:rsidR="00135114">
        <w:rPr>
          <w:rFonts w:ascii="Book Antiqua" w:hAnsi="Book Antiqua"/>
          <w:vertAlign w:val="superscript"/>
        </w:rPr>
        <w:fldChar w:fldCharType="end"/>
      </w:r>
      <w:r w:rsidRPr="00B32F33">
        <w:rPr>
          <w:rFonts w:ascii="Book Antiqua" w:hAnsi="Book Antiqua"/>
          <w:vertAlign w:val="superscript"/>
        </w:rPr>
        <w:t>]</w:t>
      </w:r>
      <w:r w:rsidRPr="00B32F33">
        <w:rPr>
          <w:rFonts w:ascii="Book Antiqua" w:hAnsi="Book Antiqua"/>
        </w:rPr>
        <w:t xml:space="preserve">. The only chemotherapeutic option that has been shown to modestly increase survival in advanced HCC is </w:t>
      </w:r>
      <w:proofErr w:type="spellStart"/>
      <w:r w:rsidRPr="00B32F33">
        <w:rPr>
          <w:rFonts w:ascii="Book Antiqua" w:hAnsi="Book Antiqua"/>
        </w:rPr>
        <w:t>sorafenib</w:t>
      </w:r>
      <w:proofErr w:type="spellEnd"/>
      <w:r w:rsidRPr="00B32F33">
        <w:rPr>
          <w:rFonts w:ascii="Book Antiqua" w:hAnsi="Book Antiqua"/>
        </w:rPr>
        <w:t xml:space="preserve">, a </w:t>
      </w:r>
      <w:proofErr w:type="spellStart"/>
      <w:r w:rsidRPr="00B32F33">
        <w:rPr>
          <w:rFonts w:ascii="Book Antiqua" w:hAnsi="Book Antiqua"/>
        </w:rPr>
        <w:t>Ras-Raf</w:t>
      </w:r>
      <w:proofErr w:type="spellEnd"/>
      <w:r w:rsidRPr="00B32F33">
        <w:rPr>
          <w:rFonts w:ascii="Book Antiqua" w:hAnsi="Book Antiqua"/>
        </w:rPr>
        <w:t xml:space="preserve"> kinase and vascular endothelial growth factor (VEGF) inhibitor</w:t>
      </w:r>
      <w:r w:rsidRPr="00B32F33">
        <w:rPr>
          <w:rFonts w:ascii="Book Antiqua" w:hAnsi="Book Antiqua"/>
          <w:vertAlign w:val="superscript"/>
        </w:rPr>
        <w:t>[</w:t>
      </w:r>
      <w:hyperlink w:anchor="_ENREF_4" w:tooltip="Llovet, 2008 #4" w:history="1">
        <w:r w:rsidRPr="00B32F33">
          <w:rPr>
            <w:rFonts w:ascii="Book Antiqua" w:hAnsi="Book Antiqua"/>
            <w:vertAlign w:val="superscript"/>
          </w:rPr>
          <w:fldChar w:fldCharType="begin">
            <w:fldData xml:space="preserve">PEVuZE5vdGU+PENpdGU+PEF1dGhvcj5MbG92ZXQ8L0F1dGhvcj48WWVhcj4yMDA4PC9ZZWFyPjxS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LXBlcmlvZGljYWw+PHBhZ2VzPjM3OC05MDwvcGFnZXM+PHZvbHVtZT4zNTk8L3ZvbHVtZT48bnVt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</w:fldData>
          </w:fldChar>
        </w:r>
        <w:r w:rsidRPr="00B32F33">
          <w:rPr>
            <w:rFonts w:ascii="Book Antiqua" w:hAnsi="Book Antiqua"/>
            <w:vertAlign w:val="superscript"/>
          </w:rPr>
          <w:instrText xml:space="preserve"> ADDIN EN.CITE </w:instrText>
        </w:r>
        <w:r w:rsidRPr="00B32F33">
          <w:rPr>
            <w:rFonts w:ascii="Book Antiqua" w:hAnsi="Book Antiqua"/>
            <w:vertAlign w:val="superscript"/>
          </w:rPr>
          <w:fldChar w:fldCharType="begin">
            <w:fldData xml:space="preserve">PEVuZE5vdGU+PENpdGU+PEF1dGhvcj5MbG92ZXQ8L0F1dGhvcj48WWVhcj4yMDA4PC9ZZWFyPjxS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LXBlcmlvZGljYWw+PHBhZ2VzPjM3OC05MDwvcGFnZXM+PHZvbHVtZT4zNTk8L3ZvbHVtZT48bnVt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</w:fldData>
          </w:fldChar>
        </w:r>
        <w:r w:rsidRPr="00B32F33">
          <w:rPr>
            <w:rFonts w:ascii="Book Antiqua" w:hAnsi="Book Antiqua"/>
            <w:vertAlign w:val="superscript"/>
          </w:rPr>
          <w:instrText xml:space="preserve"> ADDIN EN.CITE.DATA </w:instrText>
        </w:r>
        <w:r w:rsidRPr="00B32F33">
          <w:rPr>
            <w:rFonts w:ascii="Book Antiqua" w:hAnsi="Book Antiqua"/>
            <w:vertAlign w:val="superscript"/>
          </w:rPr>
        </w:r>
        <w:r w:rsidRPr="00B32F33">
          <w:rPr>
            <w:rFonts w:ascii="Book Antiqua" w:hAnsi="Book Antiqua"/>
            <w:vertAlign w:val="superscript"/>
          </w:rPr>
          <w:fldChar w:fldCharType="end"/>
        </w:r>
        <w:r w:rsidRPr="00B32F33">
          <w:rPr>
            <w:rFonts w:ascii="Book Antiqua" w:hAnsi="Book Antiqua"/>
            <w:vertAlign w:val="superscript"/>
          </w:rPr>
        </w:r>
        <w:r w:rsidRPr="00B32F33">
          <w:rPr>
            <w:rFonts w:ascii="Book Antiqua" w:hAnsi="Book Antiqua"/>
            <w:vertAlign w:val="superscript"/>
          </w:rPr>
          <w:fldChar w:fldCharType="separate"/>
        </w:r>
        <w:r w:rsidRPr="00B32F33">
          <w:rPr>
            <w:rFonts w:ascii="Book Antiqua" w:hAnsi="Book Antiqua"/>
            <w:noProof/>
            <w:vertAlign w:val="superscript"/>
          </w:rPr>
          <w:t>4</w:t>
        </w:r>
        <w:r w:rsidRPr="00B32F33">
          <w:rPr>
            <w:rFonts w:ascii="Book Antiqua" w:hAnsi="Book Antiqua"/>
            <w:vertAlign w:val="superscript"/>
          </w:rPr>
          <w:fldChar w:fldCharType="end"/>
        </w:r>
      </w:hyperlink>
      <w:r w:rsidRPr="00B32F33">
        <w:rPr>
          <w:rFonts w:ascii="Book Antiqua" w:hAnsi="Book Antiqua"/>
          <w:vertAlign w:val="superscript"/>
        </w:rPr>
        <w:t>]</w:t>
      </w:r>
      <w:r w:rsidRPr="00B32F33">
        <w:rPr>
          <w:rFonts w:ascii="Book Antiqua" w:hAnsi="Book Antiqua"/>
        </w:rPr>
        <w:t xml:space="preserve">. Given that HCC develops through the </w:t>
      </w:r>
      <w:proofErr w:type="spellStart"/>
      <w:r w:rsidRPr="00B32F33">
        <w:rPr>
          <w:rFonts w:ascii="Book Antiqua" w:hAnsi="Book Antiqua"/>
        </w:rPr>
        <w:t>upregulation</w:t>
      </w:r>
      <w:proofErr w:type="spellEnd"/>
      <w:r w:rsidRPr="00B32F33">
        <w:rPr>
          <w:rFonts w:ascii="Book Antiqua" w:hAnsi="Book Antiqua"/>
        </w:rPr>
        <w:t xml:space="preserve"> of various pathways including the mammalian target of </w:t>
      </w:r>
      <w:proofErr w:type="spellStart"/>
      <w:r w:rsidRPr="00B32F33">
        <w:rPr>
          <w:rFonts w:ascii="Book Antiqua" w:hAnsi="Book Antiqua"/>
        </w:rPr>
        <w:t>rapamycin</w:t>
      </w:r>
      <w:proofErr w:type="spellEnd"/>
      <w:r w:rsidRPr="00B32F33">
        <w:rPr>
          <w:rFonts w:ascii="Book Antiqua" w:hAnsi="Book Antiqua"/>
        </w:rPr>
        <w:t xml:space="preserve"> (</w:t>
      </w:r>
      <w:proofErr w:type="spellStart"/>
      <w:r w:rsidRPr="00B32F33">
        <w:rPr>
          <w:rFonts w:ascii="Book Antiqua" w:hAnsi="Book Antiqua"/>
        </w:rPr>
        <w:t>mTOR</w:t>
      </w:r>
      <w:proofErr w:type="spellEnd"/>
      <w:r w:rsidRPr="00B32F33">
        <w:rPr>
          <w:rFonts w:ascii="Book Antiqua" w:hAnsi="Book Antiqua"/>
        </w:rPr>
        <w:t xml:space="preserve">) pathway, </w:t>
      </w:r>
      <w:proofErr w:type="spellStart"/>
      <w:r w:rsidRPr="00B32F33">
        <w:rPr>
          <w:rFonts w:ascii="Book Antiqua" w:hAnsi="Book Antiqua"/>
        </w:rPr>
        <w:t>mTOR</w:t>
      </w:r>
      <w:proofErr w:type="spellEnd"/>
      <w:r w:rsidRPr="00B32F33">
        <w:rPr>
          <w:rFonts w:ascii="Book Antiqua" w:hAnsi="Book Antiqua"/>
        </w:rPr>
        <w:t xml:space="preserve"> inhibitors are currently being investigated as chemotherapy for HCC with promising results</w:t>
      </w:r>
      <w:r w:rsidRPr="00B32F33">
        <w:rPr>
          <w:rFonts w:ascii="Book Antiqua" w:hAnsi="Book Antiqua"/>
          <w:vertAlign w:val="superscript"/>
        </w:rPr>
        <w:t>[</w:t>
      </w:r>
      <w:hyperlink w:anchor="_ENREF_5" w:tooltip="Zhu, 2011 #5" w:history="1">
        <w:r w:rsidRPr="00B32F33">
          <w:rPr>
            <w:rFonts w:ascii="Book Antiqua" w:hAnsi="Book Antiqua"/>
            <w:vertAlign w:val="superscript"/>
          </w:rPr>
          <w:fldChar w:fldCharType="begin">
            <w:fldData xml:space="preserve">PEVuZE5vdGU+PENpdGU+PEF1dGhvcj5aaHU8L0F1dGhvcj48WWVhcj4yMDExPC9ZZWFyPjxSZWNO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MT48L2FsdC1wZXJpb2RpY2FsPjxwYWdlcz41MDk0LTEwMjwvcGFnZXM+PHZvbHVtZT4xMTc8L3Zv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</w:fldData>
          </w:fldChar>
        </w:r>
        <w:r w:rsidRPr="00B32F33">
          <w:rPr>
            <w:rFonts w:ascii="Book Antiqua" w:hAnsi="Book Antiqua"/>
            <w:vertAlign w:val="superscript"/>
          </w:rPr>
          <w:instrText xml:space="preserve"> ADDIN EN.CITE </w:instrText>
        </w:r>
        <w:r w:rsidRPr="00B32F33">
          <w:rPr>
            <w:rFonts w:ascii="Book Antiqua" w:hAnsi="Book Antiqua"/>
            <w:vertAlign w:val="superscript"/>
          </w:rPr>
          <w:fldChar w:fldCharType="begin">
            <w:fldData xml:space="preserve">PEVuZE5vdGU+PENpdGU+PEF1dGhvcj5aaHU8L0F1dGhvcj48WWVhcj4yMDExPC9ZZWFyPjxSZWNO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MT48L2FsdC1wZXJpb2RpY2FsPjxwYWdlcz41MDk0LTEwMjwvcGFnZXM+PHZvbHVtZT4xMTc8L3Zv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</w:fldData>
          </w:fldChar>
        </w:r>
        <w:r w:rsidRPr="00B32F33">
          <w:rPr>
            <w:rFonts w:ascii="Book Antiqua" w:hAnsi="Book Antiqua"/>
            <w:vertAlign w:val="superscript"/>
          </w:rPr>
          <w:instrText xml:space="preserve"> ADDIN EN.CITE.DATA </w:instrText>
        </w:r>
        <w:r w:rsidRPr="00B32F33">
          <w:rPr>
            <w:rFonts w:ascii="Book Antiqua" w:hAnsi="Book Antiqua"/>
            <w:vertAlign w:val="superscript"/>
          </w:rPr>
        </w:r>
        <w:r w:rsidRPr="00B32F33">
          <w:rPr>
            <w:rFonts w:ascii="Book Antiqua" w:hAnsi="Book Antiqua"/>
            <w:vertAlign w:val="superscript"/>
          </w:rPr>
          <w:fldChar w:fldCharType="end"/>
        </w:r>
        <w:r w:rsidRPr="00B32F33">
          <w:rPr>
            <w:rFonts w:ascii="Book Antiqua" w:hAnsi="Book Antiqua"/>
            <w:vertAlign w:val="superscript"/>
          </w:rPr>
        </w:r>
        <w:r w:rsidRPr="00B32F33">
          <w:rPr>
            <w:rFonts w:ascii="Book Antiqua" w:hAnsi="Book Antiqua"/>
            <w:vertAlign w:val="superscript"/>
          </w:rPr>
          <w:fldChar w:fldCharType="separate"/>
        </w:r>
        <w:r w:rsidRPr="00B32F33">
          <w:rPr>
            <w:rFonts w:ascii="Book Antiqua" w:hAnsi="Book Antiqua"/>
            <w:noProof/>
            <w:vertAlign w:val="superscript"/>
          </w:rPr>
          <w:t>5</w:t>
        </w:r>
        <w:r w:rsidRPr="00B32F33">
          <w:rPr>
            <w:rFonts w:ascii="Book Antiqua" w:hAnsi="Book Antiqua"/>
            <w:vertAlign w:val="superscript"/>
          </w:rPr>
          <w:fldChar w:fldCharType="end"/>
        </w:r>
      </w:hyperlink>
      <w:r w:rsidRPr="00B32F33">
        <w:rPr>
          <w:rFonts w:ascii="Book Antiqua" w:hAnsi="Book Antiqua"/>
          <w:vertAlign w:val="superscript"/>
        </w:rPr>
        <w:t>]</w:t>
      </w:r>
      <w:r w:rsidRPr="00B32F33">
        <w:rPr>
          <w:rFonts w:ascii="Book Antiqua" w:hAnsi="Book Antiqua"/>
        </w:rPr>
        <w:t xml:space="preserve">. Growth factors such as insulin-like growth factor (IGF-1) stimulate the </w:t>
      </w:r>
      <w:proofErr w:type="spellStart"/>
      <w:r w:rsidRPr="00B32F33">
        <w:rPr>
          <w:rFonts w:ascii="Book Antiqua" w:hAnsi="Book Antiqua"/>
        </w:rPr>
        <w:t>mTOR</w:t>
      </w:r>
      <w:proofErr w:type="spellEnd"/>
      <w:r w:rsidRPr="00B32F33">
        <w:rPr>
          <w:rFonts w:ascii="Book Antiqua" w:hAnsi="Book Antiqua"/>
        </w:rPr>
        <w:t xml:space="preserve"> pathway, a survival pathway whose </w:t>
      </w:r>
      <w:proofErr w:type="spellStart"/>
      <w:r w:rsidRPr="00B32F33">
        <w:rPr>
          <w:rFonts w:ascii="Book Antiqua" w:hAnsi="Book Antiqua"/>
        </w:rPr>
        <w:t>upregulation</w:t>
      </w:r>
      <w:proofErr w:type="spellEnd"/>
      <w:r w:rsidRPr="00B32F33">
        <w:rPr>
          <w:rFonts w:ascii="Book Antiqua" w:hAnsi="Book Antiqua"/>
        </w:rPr>
        <w:t xml:space="preserve"> has been detected in up to 50% of HCC tumors</w:t>
      </w:r>
      <w:r w:rsidRPr="00B32F33">
        <w:rPr>
          <w:rFonts w:ascii="Book Antiqua" w:hAnsi="Book Antiqua"/>
          <w:vertAlign w:val="superscript"/>
        </w:rPr>
        <w:t>[</w:t>
      </w:r>
      <w:hyperlink w:anchor="_ENREF_6" w:tooltip="Villanueva, 2008 #6" w:history="1">
        <w:r w:rsidRPr="00B32F33">
          <w:rPr>
            <w:rFonts w:ascii="Book Antiqua" w:hAnsi="Book Antiqua"/>
            <w:vertAlign w:val="superscript"/>
          </w:rPr>
          <w:fldChar w:fldCharType="begin">
            <w:fldData xml:space="preserve">PEVuZE5vdGU+PENpdGU+PEF1dGhvcj5WaWxsYW51ZXZhPC9BdXRob3I+PFllYXI+MjAwODwvWWVh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cGVyaW9kaWNhbD48cGFnZXM+MTk3Mi04MywgMTk4MyBlMS0xMTwvcGFnZXM+PHZvbHVtZT4xMzU8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</w:fldData>
          </w:fldChar>
        </w:r>
        <w:r w:rsidRPr="00B32F33">
          <w:rPr>
            <w:rFonts w:ascii="Book Antiqua" w:hAnsi="Book Antiqua"/>
            <w:vertAlign w:val="superscript"/>
          </w:rPr>
          <w:instrText xml:space="preserve"> ADDIN EN.CITE </w:instrText>
        </w:r>
        <w:r w:rsidRPr="00B32F33">
          <w:rPr>
            <w:rFonts w:ascii="Book Antiqua" w:hAnsi="Book Antiqua"/>
            <w:vertAlign w:val="superscript"/>
          </w:rPr>
          <w:fldChar w:fldCharType="begin">
            <w:fldData xml:space="preserve">PEVuZE5vdGU+PENpdGU+PEF1dGhvcj5WaWxsYW51ZXZhPC9BdXRob3I+PFllYXI+MjAwODwvWWVh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cGVyaW9kaWNhbD48cGFnZXM+MTk3Mi04MywgMTk4MyBlMS0xMTwvcGFnZXM+PHZvbHVtZT4xMzU8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</w:fldData>
          </w:fldChar>
        </w:r>
        <w:r w:rsidRPr="00B32F33">
          <w:rPr>
            <w:rFonts w:ascii="Book Antiqua" w:hAnsi="Book Antiqua"/>
            <w:vertAlign w:val="superscript"/>
          </w:rPr>
          <w:instrText xml:space="preserve"> ADDIN EN.CITE.DATA </w:instrText>
        </w:r>
        <w:r w:rsidRPr="00B32F33">
          <w:rPr>
            <w:rFonts w:ascii="Book Antiqua" w:hAnsi="Book Antiqua"/>
            <w:vertAlign w:val="superscript"/>
          </w:rPr>
        </w:r>
        <w:r w:rsidRPr="00B32F33">
          <w:rPr>
            <w:rFonts w:ascii="Book Antiqua" w:hAnsi="Book Antiqua"/>
            <w:vertAlign w:val="superscript"/>
          </w:rPr>
          <w:fldChar w:fldCharType="end"/>
        </w:r>
        <w:r w:rsidRPr="00B32F33">
          <w:rPr>
            <w:rFonts w:ascii="Book Antiqua" w:hAnsi="Book Antiqua"/>
            <w:vertAlign w:val="superscript"/>
          </w:rPr>
        </w:r>
        <w:r w:rsidRPr="00B32F33">
          <w:rPr>
            <w:rFonts w:ascii="Book Antiqua" w:hAnsi="Book Antiqua"/>
            <w:vertAlign w:val="superscript"/>
          </w:rPr>
          <w:fldChar w:fldCharType="separate"/>
        </w:r>
        <w:r w:rsidRPr="00B32F33">
          <w:rPr>
            <w:rFonts w:ascii="Book Antiqua" w:hAnsi="Book Antiqua"/>
            <w:noProof/>
            <w:vertAlign w:val="superscript"/>
          </w:rPr>
          <w:t>6</w:t>
        </w:r>
        <w:r w:rsidRPr="00B32F33">
          <w:rPr>
            <w:rFonts w:ascii="Book Antiqua" w:hAnsi="Book Antiqua"/>
            <w:vertAlign w:val="superscript"/>
          </w:rPr>
          <w:fldChar w:fldCharType="end"/>
        </w:r>
      </w:hyperlink>
      <w:r w:rsidRPr="00B32F33">
        <w:rPr>
          <w:rFonts w:ascii="Book Antiqua" w:hAnsi="Book Antiqua"/>
          <w:vertAlign w:val="superscript"/>
        </w:rPr>
        <w:t>]</w:t>
      </w:r>
      <w:r w:rsidRPr="00B32F33">
        <w:rPr>
          <w:rFonts w:ascii="Book Antiqua" w:hAnsi="Book Antiqua"/>
        </w:rPr>
        <w:t xml:space="preserve">. Through translational control, this pathway promotes protein synthesis, which is crucial to tumor development and progression. </w:t>
      </w:r>
      <w:r w:rsidRPr="00B32F33">
        <w:rPr>
          <w:rFonts w:ascii="Book Antiqua" w:hAnsi="Book Antiqua"/>
          <w:lang w:val="en-CA"/>
        </w:rPr>
        <w:t xml:space="preserve">The </w:t>
      </w:r>
      <w:proofErr w:type="spellStart"/>
      <w:r w:rsidRPr="00B32F33">
        <w:rPr>
          <w:rFonts w:ascii="Book Antiqua" w:hAnsi="Book Antiqua"/>
          <w:lang w:val="en-CA"/>
        </w:rPr>
        <w:t>mTOR</w:t>
      </w:r>
      <w:proofErr w:type="spellEnd"/>
      <w:r w:rsidRPr="00B32F33">
        <w:rPr>
          <w:rFonts w:ascii="Book Antiqua" w:hAnsi="Book Antiqua"/>
          <w:lang w:val="en-CA"/>
        </w:rPr>
        <w:t xml:space="preserve"> pathway as a pro-survival pathway is particularly affected by cellular energetics. AMP-activated protein kinase (AMPK), an </w:t>
      </w:r>
      <w:r w:rsidRPr="00B32F33">
        <w:rPr>
          <w:rFonts w:ascii="Book Antiqua" w:hAnsi="Book Antiqua"/>
          <w:lang w:val="en-CA"/>
        </w:rPr>
        <w:lastRenderedPageBreak/>
        <w:t xml:space="preserve">intracellular sensor serving to maintain energy balance, is stimulated by increased energy consumption as reflected by an elevated AMP/ATP ratio. AMPK activation in turn inhibits the </w:t>
      </w:r>
      <w:proofErr w:type="spellStart"/>
      <w:r w:rsidRPr="00B32F33">
        <w:rPr>
          <w:rFonts w:ascii="Book Antiqua" w:hAnsi="Book Antiqua"/>
          <w:lang w:val="en-CA"/>
        </w:rPr>
        <w:t>mTOR</w:t>
      </w:r>
      <w:proofErr w:type="spellEnd"/>
      <w:r w:rsidRPr="00B32F33">
        <w:rPr>
          <w:rFonts w:ascii="Book Antiqua" w:hAnsi="Book Antiqua"/>
          <w:lang w:val="en-CA"/>
        </w:rPr>
        <w:t xml:space="preserve"> pathway and anabolic processes, including the energy-consuming process of protein synthesis. </w:t>
      </w:r>
    </w:p>
    <w:p w:rsidR="00E64B49" w:rsidRPr="00B32F33" w:rsidRDefault="00E64B49" w:rsidP="00B32F33">
      <w:pPr>
        <w:spacing w:line="360" w:lineRule="auto"/>
        <w:jc w:val="both"/>
        <w:rPr>
          <w:rFonts w:ascii="Book Antiqua" w:hAnsi="Book Antiqua"/>
          <w:color w:val="262626"/>
        </w:rPr>
      </w:pPr>
      <w:r w:rsidRPr="00B32F33">
        <w:rPr>
          <w:rFonts w:ascii="Book Antiqua" w:hAnsi="Book Antiqua"/>
          <w:lang w:val="en-CA"/>
        </w:rPr>
        <w:tab/>
        <w:t xml:space="preserve">Metformin, a </w:t>
      </w:r>
      <w:proofErr w:type="spellStart"/>
      <w:r w:rsidRPr="00B32F33">
        <w:rPr>
          <w:rFonts w:ascii="Book Antiqua" w:hAnsi="Book Antiqua"/>
          <w:lang w:val="en-CA"/>
        </w:rPr>
        <w:t>biguanide</w:t>
      </w:r>
      <w:proofErr w:type="spellEnd"/>
      <w:r w:rsidRPr="00B32F33">
        <w:rPr>
          <w:rFonts w:ascii="Book Antiqua" w:hAnsi="Book Antiqua"/>
          <w:lang w:val="en-CA"/>
        </w:rPr>
        <w:t xml:space="preserve"> medication used commonly in diabetics, is known to inhibit the </w:t>
      </w:r>
      <w:proofErr w:type="spellStart"/>
      <w:r w:rsidRPr="00B32F33">
        <w:rPr>
          <w:rFonts w:ascii="Book Antiqua" w:hAnsi="Book Antiqua"/>
          <w:lang w:val="en-CA"/>
        </w:rPr>
        <w:t>mTOR</w:t>
      </w:r>
      <w:proofErr w:type="spellEnd"/>
      <w:r w:rsidRPr="00B32F33">
        <w:rPr>
          <w:rFonts w:ascii="Book Antiqua" w:hAnsi="Book Antiqua"/>
          <w:lang w:val="en-CA"/>
        </w:rPr>
        <w:t xml:space="preserve"> pathway through AMPK activation. Metformin has been shown to inhibit tumor growth </w:t>
      </w:r>
      <w:r w:rsidRPr="00B32F33">
        <w:rPr>
          <w:rFonts w:ascii="Book Antiqua" w:hAnsi="Book Antiqua"/>
          <w:i/>
          <w:lang w:val="en-CA"/>
        </w:rPr>
        <w:t>in vitro</w:t>
      </w:r>
      <w:r w:rsidRPr="00B32F33">
        <w:rPr>
          <w:rFonts w:ascii="Book Antiqua" w:hAnsi="Book Antiqua"/>
          <w:lang w:val="en-CA"/>
        </w:rPr>
        <w:t xml:space="preserve"> and </w:t>
      </w:r>
      <w:r w:rsidRPr="00B32F33">
        <w:rPr>
          <w:rFonts w:ascii="Book Antiqua" w:hAnsi="Book Antiqua"/>
          <w:i/>
          <w:lang w:val="en-CA"/>
        </w:rPr>
        <w:t>in vivo</w:t>
      </w:r>
      <w:r w:rsidRPr="00B32F33">
        <w:rPr>
          <w:rFonts w:ascii="Book Antiqua" w:hAnsi="Book Antiqua"/>
          <w:lang w:val="en-CA"/>
        </w:rPr>
        <w:t xml:space="preserve"> by inducing apoptosis in various malignancies including </w:t>
      </w:r>
      <w:proofErr w:type="gramStart"/>
      <w:r w:rsidRPr="00B32F33">
        <w:rPr>
          <w:rFonts w:ascii="Book Antiqua" w:hAnsi="Book Antiqua"/>
          <w:lang w:val="en-CA"/>
        </w:rPr>
        <w:t>breast</w:t>
      </w:r>
      <w:r w:rsidRPr="00B32F33">
        <w:rPr>
          <w:rFonts w:ascii="Book Antiqua" w:hAnsi="Book Antiqua"/>
          <w:vertAlign w:val="superscript"/>
          <w:lang w:val="en-CA"/>
        </w:rPr>
        <w:t>[</w:t>
      </w:r>
      <w:proofErr w:type="gramEnd"/>
      <w:r w:rsidR="00135114">
        <w:fldChar w:fldCharType="begin"/>
      </w:r>
      <w:r w:rsidR="00135114">
        <w:instrText xml:space="preserve"> HYPERLINK \l "_ENREF_7" \o "Zakikhani, 2006 #7" </w:instrText>
      </w:r>
      <w:r w:rsidR="00135114">
        <w:fldChar w:fldCharType="separate"/>
      </w:r>
      <w:r w:rsidRPr="00B32F33">
        <w:rPr>
          <w:rFonts w:ascii="Book Antiqua" w:hAnsi="Book Antiqua"/>
          <w:vertAlign w:val="superscript"/>
          <w:lang w:val="en-CA"/>
        </w:rPr>
        <w:fldChar w:fldCharType="begin">
          <w:fldData xml:space="preserve">PEVuZE5vdGU+PENpdGU+PEF1dGhvcj5aYWtpa2hhbmk8L0F1dGhvcj48WWVhcj4yMDA2PC9ZZWFy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PjwvYWx0LXBlcmlvZGljYWw+PHBhZ2VzPjEwMjY5LTczPC9wYWdlcz48dm9sdW1lPjY2PC92b2x1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</w:fldData>
        </w:fldChar>
      </w:r>
      <w:r w:rsidRPr="00B32F33">
        <w:rPr>
          <w:rFonts w:ascii="Book Antiqua" w:hAnsi="Book Antiqua"/>
          <w:vertAlign w:val="superscript"/>
          <w:lang w:val="en-CA"/>
        </w:rPr>
        <w:instrText xml:space="preserve"> ADDIN EN.CITE </w:instrText>
      </w:r>
      <w:r w:rsidRPr="00B32F33">
        <w:rPr>
          <w:rFonts w:ascii="Book Antiqua" w:hAnsi="Book Antiqua"/>
          <w:vertAlign w:val="superscript"/>
          <w:lang w:val="en-CA"/>
        </w:rPr>
        <w:fldChar w:fldCharType="begin">
          <w:fldData xml:space="preserve">PEVuZE5vdGU+PENpdGU+PEF1dGhvcj5aYWtpa2hhbmk8L0F1dGhvcj48WWVhcj4yMDA2PC9ZZWFy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PjwvYWx0LXBlcmlvZGljYWw+PHBhZ2VzPjEwMjY5LTczPC9wYWdlcz48dm9sdW1lPjY2PC92b2x1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</w:fldData>
        </w:fldChar>
      </w:r>
      <w:r w:rsidRPr="00B32F33">
        <w:rPr>
          <w:rFonts w:ascii="Book Antiqua" w:hAnsi="Book Antiqua"/>
          <w:vertAlign w:val="superscript"/>
          <w:lang w:val="en-CA"/>
        </w:rPr>
        <w:instrText xml:space="preserve"> ADDIN EN.CITE.DATA </w:instrText>
      </w:r>
      <w:r w:rsidRPr="00B32F33">
        <w:rPr>
          <w:rFonts w:ascii="Book Antiqua" w:hAnsi="Book Antiqua"/>
          <w:vertAlign w:val="superscript"/>
          <w:lang w:val="en-CA"/>
        </w:rPr>
      </w:r>
      <w:r w:rsidRPr="00B32F33">
        <w:rPr>
          <w:rFonts w:ascii="Book Antiqua" w:hAnsi="Book Antiqua"/>
          <w:vertAlign w:val="superscript"/>
          <w:lang w:val="en-CA"/>
        </w:rPr>
        <w:fldChar w:fldCharType="end"/>
      </w:r>
      <w:r w:rsidRPr="00B32F33">
        <w:rPr>
          <w:rFonts w:ascii="Book Antiqua" w:hAnsi="Book Antiqua"/>
          <w:vertAlign w:val="superscript"/>
          <w:lang w:val="en-CA"/>
        </w:rPr>
      </w:r>
      <w:r w:rsidRPr="00B32F33">
        <w:rPr>
          <w:rFonts w:ascii="Book Antiqua" w:hAnsi="Book Antiqua"/>
          <w:vertAlign w:val="superscript"/>
          <w:lang w:val="en-CA"/>
        </w:rPr>
        <w:fldChar w:fldCharType="separate"/>
      </w:r>
      <w:r w:rsidRPr="00B32F33">
        <w:rPr>
          <w:rFonts w:ascii="Book Antiqua" w:hAnsi="Book Antiqua"/>
          <w:noProof/>
          <w:vertAlign w:val="superscript"/>
          <w:lang w:val="en-CA"/>
        </w:rPr>
        <w:t>7</w:t>
      </w:r>
      <w:r w:rsidRPr="00B32F33">
        <w:rPr>
          <w:rFonts w:ascii="Book Antiqua" w:hAnsi="Book Antiqua"/>
          <w:vertAlign w:val="superscript"/>
          <w:lang w:val="en-CA"/>
        </w:rPr>
        <w:fldChar w:fldCharType="end"/>
      </w:r>
      <w:r w:rsidR="00135114">
        <w:rPr>
          <w:rFonts w:ascii="Book Antiqua" w:hAnsi="Book Antiqua"/>
          <w:vertAlign w:val="superscript"/>
          <w:lang w:val="en-CA"/>
        </w:rPr>
        <w:fldChar w:fldCharType="end"/>
      </w:r>
      <w:r w:rsidRPr="00B32F33">
        <w:rPr>
          <w:rFonts w:ascii="Book Antiqua" w:hAnsi="Book Antiqua"/>
          <w:vertAlign w:val="superscript"/>
          <w:lang w:val="en-CA"/>
        </w:rPr>
        <w:t>]</w:t>
      </w:r>
      <w:r w:rsidRPr="00B32F33">
        <w:rPr>
          <w:rFonts w:ascii="Book Antiqua" w:hAnsi="Book Antiqua"/>
          <w:lang w:val="en-CA"/>
        </w:rPr>
        <w:t>, lung</w:t>
      </w:r>
      <w:r w:rsidRPr="00B32F33">
        <w:rPr>
          <w:rFonts w:ascii="Book Antiqua" w:hAnsi="Book Antiqua"/>
          <w:vertAlign w:val="superscript"/>
          <w:lang w:val="en-CA"/>
        </w:rPr>
        <w:t>[</w:t>
      </w:r>
      <w:hyperlink w:anchor="_ENREF_8" w:tooltip="Memmott, 2010 #8" w:history="1">
        <w:r w:rsidRPr="00B32F33">
          <w:rPr>
            <w:rFonts w:ascii="Book Antiqua" w:hAnsi="Book Antiqua"/>
            <w:vertAlign w:val="superscript"/>
            <w:lang w:val="en-CA"/>
          </w:rPr>
          <w:fldChar w:fldCharType="begin">
            <w:fldData xml:space="preserve">PEVuZE5vdGU+PENpdGU+PEF1dGhvcj5NZW1tb3R0PC9BdXRob3I+PFllYXI+MjAxMDwvWWVhcj48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=
</w:fldData>
          </w:fldChar>
        </w:r>
        <w:r w:rsidRPr="00B32F33">
          <w:rPr>
            <w:rFonts w:ascii="Book Antiqua" w:hAnsi="Book Antiqua"/>
            <w:vertAlign w:val="superscript"/>
            <w:lang w:val="en-CA"/>
          </w:rPr>
          <w:instrText xml:space="preserve"> ADDIN EN.CITE </w:instrText>
        </w:r>
        <w:r w:rsidRPr="00B32F33">
          <w:rPr>
            <w:rFonts w:ascii="Book Antiqua" w:hAnsi="Book Antiqua"/>
            <w:vertAlign w:val="superscript"/>
            <w:lang w:val="en-CA"/>
          </w:rPr>
          <w:fldChar w:fldCharType="begin">
            <w:fldData xml:space="preserve">PEVuZE5vdGU+PENpdGU+PEF1dGhvcj5NZW1tb3R0PC9BdXRob3I+PFllYXI+MjAxMDwvWWVhcj48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=
</w:fldData>
          </w:fldChar>
        </w:r>
        <w:r w:rsidRPr="00B32F33">
          <w:rPr>
            <w:rFonts w:ascii="Book Antiqua" w:hAnsi="Book Antiqua"/>
            <w:vertAlign w:val="superscript"/>
            <w:lang w:val="en-CA"/>
          </w:rPr>
          <w:instrText xml:space="preserve"> ADDIN EN.CITE.DATA </w:instrText>
        </w:r>
        <w:r w:rsidRPr="00B32F33">
          <w:rPr>
            <w:rFonts w:ascii="Book Antiqua" w:hAnsi="Book Antiqua"/>
            <w:vertAlign w:val="superscript"/>
            <w:lang w:val="en-CA"/>
          </w:rPr>
        </w:r>
        <w:r w:rsidRPr="00B32F33">
          <w:rPr>
            <w:rFonts w:ascii="Book Antiqua" w:hAnsi="Book Antiqua"/>
            <w:vertAlign w:val="superscript"/>
            <w:lang w:val="en-CA"/>
          </w:rPr>
          <w:fldChar w:fldCharType="end"/>
        </w:r>
        <w:r w:rsidRPr="00B32F33">
          <w:rPr>
            <w:rFonts w:ascii="Book Antiqua" w:hAnsi="Book Antiqua"/>
            <w:vertAlign w:val="superscript"/>
            <w:lang w:val="en-CA"/>
          </w:rPr>
        </w:r>
        <w:r w:rsidRPr="00B32F33">
          <w:rPr>
            <w:rFonts w:ascii="Book Antiqua" w:hAnsi="Book Antiqua"/>
            <w:vertAlign w:val="superscript"/>
            <w:lang w:val="en-CA"/>
          </w:rPr>
          <w:fldChar w:fldCharType="separate"/>
        </w:r>
        <w:r w:rsidRPr="00B32F33">
          <w:rPr>
            <w:rFonts w:ascii="Book Antiqua" w:hAnsi="Book Antiqua"/>
            <w:noProof/>
            <w:vertAlign w:val="superscript"/>
            <w:lang w:val="en-CA"/>
          </w:rPr>
          <w:t>8</w:t>
        </w:r>
        <w:r w:rsidRPr="00B32F33">
          <w:rPr>
            <w:rFonts w:ascii="Book Antiqua" w:hAnsi="Book Antiqua"/>
            <w:vertAlign w:val="superscript"/>
            <w:lang w:val="en-CA"/>
          </w:rPr>
          <w:fldChar w:fldCharType="end"/>
        </w:r>
      </w:hyperlink>
      <w:r w:rsidRPr="00B32F33">
        <w:rPr>
          <w:rFonts w:ascii="Book Antiqua" w:hAnsi="Book Antiqua"/>
          <w:vertAlign w:val="superscript"/>
          <w:lang w:val="en-CA"/>
        </w:rPr>
        <w:t>]</w:t>
      </w:r>
      <w:r w:rsidRPr="00B32F33">
        <w:rPr>
          <w:rFonts w:ascii="Book Antiqua" w:hAnsi="Book Antiqua"/>
          <w:lang w:val="en-CA"/>
        </w:rPr>
        <w:t xml:space="preserve"> and melanoma</w:t>
      </w:r>
      <w:r w:rsidRPr="00B32F33">
        <w:rPr>
          <w:rFonts w:ascii="Book Antiqua" w:hAnsi="Book Antiqua"/>
          <w:vertAlign w:val="superscript"/>
          <w:lang w:val="en-CA"/>
        </w:rPr>
        <w:t>[</w:t>
      </w:r>
      <w:hyperlink w:anchor="_ENREF_9" w:tooltip="Tomic, 2011 #9" w:history="1">
        <w:r w:rsidRPr="00B32F33">
          <w:rPr>
            <w:rFonts w:ascii="Book Antiqua" w:hAnsi="Book Antiqua"/>
            <w:vertAlign w:val="superscript"/>
            <w:lang w:val="en-CA"/>
          </w:rPr>
          <w:fldChar w:fldCharType="begin">
            <w:fldData xml:space="preserve">PEVuZE5vdGU+PENpdGU+PEF1dGhvcj5Ub21pYzwvQXV0aG9yPjxZZWFyPjIwMTE8L1llYXI+PFJl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</w:fldData>
          </w:fldChar>
        </w:r>
        <w:r w:rsidRPr="00B32F33">
          <w:rPr>
            <w:rFonts w:ascii="Book Antiqua" w:hAnsi="Book Antiqua"/>
            <w:vertAlign w:val="superscript"/>
            <w:lang w:val="en-CA"/>
          </w:rPr>
          <w:instrText xml:space="preserve"> ADDIN EN.CITE </w:instrText>
        </w:r>
        <w:r w:rsidRPr="00B32F33">
          <w:rPr>
            <w:rFonts w:ascii="Book Antiqua" w:hAnsi="Book Antiqua"/>
            <w:vertAlign w:val="superscript"/>
            <w:lang w:val="en-CA"/>
          </w:rPr>
          <w:fldChar w:fldCharType="begin">
            <w:fldData xml:space="preserve">PEVuZE5vdGU+PENpdGU+PEF1dGhvcj5Ub21pYzwvQXV0aG9yPjxZZWFyPjIwMTE8L1llYXI+PFJl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</w:fldData>
          </w:fldChar>
        </w:r>
        <w:r w:rsidRPr="00B32F33">
          <w:rPr>
            <w:rFonts w:ascii="Book Antiqua" w:hAnsi="Book Antiqua"/>
            <w:vertAlign w:val="superscript"/>
            <w:lang w:val="en-CA"/>
          </w:rPr>
          <w:instrText xml:space="preserve"> ADDIN EN.CITE.DATA </w:instrText>
        </w:r>
        <w:r w:rsidRPr="00B32F33">
          <w:rPr>
            <w:rFonts w:ascii="Book Antiqua" w:hAnsi="Book Antiqua"/>
            <w:vertAlign w:val="superscript"/>
            <w:lang w:val="en-CA"/>
          </w:rPr>
        </w:r>
        <w:r w:rsidRPr="00B32F33">
          <w:rPr>
            <w:rFonts w:ascii="Book Antiqua" w:hAnsi="Book Antiqua"/>
            <w:vertAlign w:val="superscript"/>
            <w:lang w:val="en-CA"/>
          </w:rPr>
          <w:fldChar w:fldCharType="end"/>
        </w:r>
        <w:r w:rsidRPr="00B32F33">
          <w:rPr>
            <w:rFonts w:ascii="Book Antiqua" w:hAnsi="Book Antiqua"/>
            <w:vertAlign w:val="superscript"/>
            <w:lang w:val="en-CA"/>
          </w:rPr>
        </w:r>
        <w:r w:rsidRPr="00B32F33">
          <w:rPr>
            <w:rFonts w:ascii="Book Antiqua" w:hAnsi="Book Antiqua"/>
            <w:vertAlign w:val="superscript"/>
            <w:lang w:val="en-CA"/>
          </w:rPr>
          <w:fldChar w:fldCharType="separate"/>
        </w:r>
        <w:r w:rsidRPr="00B32F33">
          <w:rPr>
            <w:rFonts w:ascii="Book Antiqua" w:hAnsi="Book Antiqua"/>
            <w:noProof/>
            <w:vertAlign w:val="superscript"/>
            <w:lang w:val="en-CA"/>
          </w:rPr>
          <w:t>9</w:t>
        </w:r>
        <w:r w:rsidRPr="00B32F33">
          <w:rPr>
            <w:rFonts w:ascii="Book Antiqua" w:hAnsi="Book Antiqua"/>
            <w:vertAlign w:val="superscript"/>
            <w:lang w:val="en-CA"/>
          </w:rPr>
          <w:fldChar w:fldCharType="end"/>
        </w:r>
      </w:hyperlink>
      <w:r w:rsidRPr="00B32F33">
        <w:rPr>
          <w:rFonts w:ascii="Book Antiqua" w:hAnsi="Book Antiqua"/>
          <w:vertAlign w:val="superscript"/>
          <w:lang w:val="en-CA"/>
        </w:rPr>
        <w:t>]</w:t>
      </w:r>
      <w:r w:rsidRPr="00B32F33">
        <w:rPr>
          <w:rFonts w:ascii="Book Antiqua" w:hAnsi="Book Antiqua"/>
          <w:lang w:val="en-CA"/>
        </w:rPr>
        <w:t xml:space="preserve">. A greater effect on HCC could be anticipated, given that the organic </w:t>
      </w:r>
      <w:proofErr w:type="spellStart"/>
      <w:r w:rsidRPr="00B32F33">
        <w:rPr>
          <w:rFonts w:ascii="Book Antiqua" w:hAnsi="Book Antiqua"/>
          <w:lang w:val="en-CA"/>
        </w:rPr>
        <w:t>cation</w:t>
      </w:r>
      <w:proofErr w:type="spellEnd"/>
      <w:r w:rsidRPr="00B32F33">
        <w:rPr>
          <w:rFonts w:ascii="Book Antiqua" w:hAnsi="Book Antiqua"/>
          <w:lang w:val="en-CA"/>
        </w:rPr>
        <w:t xml:space="preserve"> transporter 1 (OCT1) is most highly expressed in hepatocytes, enabling increased uptake of metformin in the </w:t>
      </w:r>
      <w:proofErr w:type="gramStart"/>
      <w:r w:rsidRPr="00B32F33">
        <w:rPr>
          <w:rFonts w:ascii="Book Antiqua" w:hAnsi="Book Antiqua"/>
          <w:lang w:val="en-CA"/>
        </w:rPr>
        <w:t>liver</w:t>
      </w:r>
      <w:r w:rsidRPr="00B32F33">
        <w:rPr>
          <w:rFonts w:ascii="Book Antiqua" w:hAnsi="Book Antiqua"/>
          <w:vertAlign w:val="superscript"/>
          <w:lang w:val="en-CA"/>
        </w:rPr>
        <w:t>[</w:t>
      </w:r>
      <w:proofErr w:type="gramEnd"/>
      <w:r w:rsidR="00135114">
        <w:fldChar w:fldCharType="begin"/>
      </w:r>
      <w:r w:rsidR="00135114">
        <w:instrText xml:space="preserve"> HYPERLINK \l "_ENREF_10" \o "Jonker, 2004 #10" </w:instrText>
      </w:r>
      <w:r w:rsidR="00135114">
        <w:fldChar w:fldCharType="separate"/>
      </w:r>
      <w:r w:rsidRPr="00B32F33">
        <w:rPr>
          <w:rFonts w:ascii="Book Antiqua" w:hAnsi="Book Antiqua"/>
          <w:vertAlign w:val="superscript"/>
          <w:lang w:val="en-CA"/>
        </w:rPr>
        <w:fldChar w:fldCharType="begin">
          <w:fldData xml:space="preserve">PEVuZE5vdGU+PENpdGU+PEF1dGhvcj5Kb25rZXI8L0F1dGhvcj48WWVhcj4yMDA0PC9ZZWFyPjxS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</w:fldData>
        </w:fldChar>
      </w:r>
      <w:r w:rsidRPr="00B32F33">
        <w:rPr>
          <w:rFonts w:ascii="Book Antiqua" w:hAnsi="Book Antiqua"/>
          <w:vertAlign w:val="superscript"/>
          <w:lang w:val="en-CA"/>
        </w:rPr>
        <w:instrText xml:space="preserve"> ADDIN EN.CITE </w:instrText>
      </w:r>
      <w:r w:rsidRPr="00B32F33">
        <w:rPr>
          <w:rFonts w:ascii="Book Antiqua" w:hAnsi="Book Antiqua"/>
          <w:vertAlign w:val="superscript"/>
          <w:lang w:val="en-CA"/>
        </w:rPr>
        <w:fldChar w:fldCharType="begin">
          <w:fldData xml:space="preserve">PEVuZE5vdGU+PENpdGU+PEF1dGhvcj5Kb25rZXI8L0F1dGhvcj48WWVhcj4yMDA0PC9ZZWFyPjxS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</w:fldData>
        </w:fldChar>
      </w:r>
      <w:r w:rsidRPr="00B32F33">
        <w:rPr>
          <w:rFonts w:ascii="Book Antiqua" w:hAnsi="Book Antiqua"/>
          <w:vertAlign w:val="superscript"/>
          <w:lang w:val="en-CA"/>
        </w:rPr>
        <w:instrText xml:space="preserve"> ADDIN EN.CITE.DATA </w:instrText>
      </w:r>
      <w:r w:rsidRPr="00B32F33">
        <w:rPr>
          <w:rFonts w:ascii="Book Antiqua" w:hAnsi="Book Antiqua"/>
          <w:vertAlign w:val="superscript"/>
          <w:lang w:val="en-CA"/>
        </w:rPr>
      </w:r>
      <w:r w:rsidRPr="00B32F33">
        <w:rPr>
          <w:rFonts w:ascii="Book Antiqua" w:hAnsi="Book Antiqua"/>
          <w:vertAlign w:val="superscript"/>
          <w:lang w:val="en-CA"/>
        </w:rPr>
        <w:fldChar w:fldCharType="end"/>
      </w:r>
      <w:r w:rsidRPr="00B32F33">
        <w:rPr>
          <w:rFonts w:ascii="Book Antiqua" w:hAnsi="Book Antiqua"/>
          <w:vertAlign w:val="superscript"/>
          <w:lang w:val="en-CA"/>
        </w:rPr>
      </w:r>
      <w:r w:rsidRPr="00B32F33">
        <w:rPr>
          <w:rFonts w:ascii="Book Antiqua" w:hAnsi="Book Antiqua"/>
          <w:vertAlign w:val="superscript"/>
          <w:lang w:val="en-CA"/>
        </w:rPr>
        <w:fldChar w:fldCharType="separate"/>
      </w:r>
      <w:r w:rsidRPr="00B32F33">
        <w:rPr>
          <w:rFonts w:ascii="Book Antiqua" w:hAnsi="Book Antiqua"/>
          <w:noProof/>
          <w:vertAlign w:val="superscript"/>
          <w:lang w:val="en-CA"/>
        </w:rPr>
        <w:t>10</w:t>
      </w:r>
      <w:r w:rsidRPr="00B32F33">
        <w:rPr>
          <w:rFonts w:ascii="Book Antiqua" w:hAnsi="Book Antiqua"/>
          <w:vertAlign w:val="superscript"/>
          <w:lang w:val="en-CA"/>
        </w:rPr>
        <w:fldChar w:fldCharType="end"/>
      </w:r>
      <w:r w:rsidR="00135114">
        <w:rPr>
          <w:rFonts w:ascii="Book Antiqua" w:hAnsi="Book Antiqua"/>
          <w:vertAlign w:val="superscript"/>
          <w:lang w:val="en-CA"/>
        </w:rPr>
        <w:fldChar w:fldCharType="end"/>
      </w:r>
      <w:r w:rsidRPr="00B32F33">
        <w:rPr>
          <w:rFonts w:ascii="Book Antiqua" w:hAnsi="Book Antiqua"/>
          <w:vertAlign w:val="superscript"/>
          <w:lang w:val="en-CA"/>
        </w:rPr>
        <w:t>]</w:t>
      </w:r>
      <w:r w:rsidRPr="00B32F33">
        <w:rPr>
          <w:rFonts w:ascii="Book Antiqua" w:hAnsi="Book Antiqua"/>
          <w:lang w:val="en-CA"/>
        </w:rPr>
        <w:t>. Retrospective studies have suggested that metformin prevents development of HCC among patients with diabetes</w:t>
      </w:r>
      <w:r w:rsidRPr="00B32F33">
        <w:rPr>
          <w:rFonts w:ascii="Book Antiqua" w:hAnsi="Book Antiqua"/>
          <w:vertAlign w:val="superscript"/>
          <w:lang w:val="en-CA"/>
        </w:rPr>
        <w:t>[</w:t>
      </w:r>
      <w:hyperlink w:anchor="_ENREF_11" w:tooltip="Chen, 2012 #11" w:history="1">
        <w:r w:rsidRPr="00B32F33">
          <w:rPr>
            <w:rFonts w:ascii="Book Antiqua" w:hAnsi="Book Antiqua"/>
            <w:vertAlign w:val="superscript"/>
            <w:lang w:val="en-CA"/>
          </w:rPr>
          <w:fldChar w:fldCharType="begin"/>
        </w:r>
        <w:r w:rsidRPr="00B32F33">
          <w:rPr>
            <w:rFonts w:ascii="Book Antiqua" w:hAnsi="Book Antiqua"/>
            <w:vertAlign w:val="superscript"/>
            <w:lang w:val="en-CA"/>
          </w:rPr>
          <w:instrText xml:space="preserve"> ADDIN EN.CITE &lt;EndNote&gt;&lt;Cite&gt;&lt;Author&gt;Chen&lt;/Author&gt;&lt;Year&gt;2012&lt;/Year&gt;&lt;RecNum&gt;11&lt;/RecNum&gt;&lt;DisplayText&gt;&lt;style face="superscript"&gt;11&lt;/style&gt;&lt;/DisplayText&gt;&lt;record&gt;&lt;rec-number&gt;11&lt;/rec-number&gt;&lt;foreign-keys&gt;&lt;key app="EN" db-id="tf52wf92p2dfw6exts3va2z3a92ervavrd5z"&gt;11&lt;/key&gt;&lt;/foreign-keys&gt;&lt;ref-type name="Journal Article"&gt;17&lt;/ref-type&gt;&lt;contributors&gt;&lt;authors&gt;&lt;author&gt;Chen, H. P.&lt;/author&gt;&lt;author&gt;Shieh, J. J.&lt;/author&gt;&lt;author&gt;Chang, C. C.&lt;/author&gt;&lt;author&gt;Chen, T. T.&lt;/author&gt;&lt;author&gt;Lin, J. T.&lt;/author&gt;&lt;author&gt;Wu, M. S.&lt;/author&gt;&lt;author&gt;Lin, J. H.&lt;/author&gt;&lt;author&gt;Wu, C. Y.&lt;/author&gt;&lt;/authors&gt;&lt;/contributors&gt;&lt;auth-address&gt;National Chung Hsing University, Taichung, Taiwan.&lt;/auth-address&gt;&lt;titles&gt;&lt;title&gt;Metformin decreases hepatocellular carcinoma risk in a dose-dependent manner: population-based and in vitro studies&lt;/title&gt;&lt;secondary-title&gt;Gut&lt;/secondary-title&gt;&lt;alt-title&gt;Gut&lt;/alt-title&gt;&lt;/titles&gt;&lt;periodical&gt;&lt;full-title&gt;Gut&lt;/full-title&gt;&lt;abbr-1&gt;Gut&lt;/abbr-1&gt;&lt;/periodical&gt;&lt;alt-periodical&gt;&lt;full-title&gt;Gut&lt;/full-title&gt;&lt;abbr-1&gt;Gut&lt;/abbr-1&gt;&lt;/alt-periodical&gt;&lt;edition&gt;2012/07/10&lt;/edition&gt;&lt;dates&gt;&lt;year&gt;2012&lt;/year&gt;&lt;pub-dates&gt;&lt;date&gt;Jul 7&lt;/date&gt;&lt;/pub-dates&gt;&lt;/dates&gt;&lt;isbn&gt;1468-3288 (Electronic)&amp;#xD;0017-5749 (Linking)&lt;/isbn&gt;&lt;accession-num&gt;22773548&lt;/accession-num&gt;&lt;urls&gt;&lt;related-urls&gt;&lt;url&gt;http://www.ncbi.nlm.nih.gov/pubmed/22773548&lt;/url&gt;&lt;/related-urls&gt;&lt;/urls&gt;&lt;electronic-resource-num&gt;10.1136/gutjnl-2011-301708&lt;/electronic-resource-num&gt;&lt;language&gt;Eng&lt;/language&gt;&lt;/record&gt;&lt;/Cite&gt;&lt;/EndNote&gt;</w:instrText>
        </w:r>
        <w:r w:rsidRPr="00B32F33">
          <w:rPr>
            <w:rFonts w:ascii="Book Antiqua" w:hAnsi="Book Antiqua"/>
            <w:vertAlign w:val="superscript"/>
            <w:lang w:val="en-CA"/>
          </w:rPr>
          <w:fldChar w:fldCharType="separate"/>
        </w:r>
        <w:r w:rsidRPr="00B32F33">
          <w:rPr>
            <w:rFonts w:ascii="Book Antiqua" w:hAnsi="Book Antiqua"/>
            <w:noProof/>
            <w:vertAlign w:val="superscript"/>
            <w:lang w:val="en-CA"/>
          </w:rPr>
          <w:t>11</w:t>
        </w:r>
        <w:r w:rsidRPr="00B32F33">
          <w:rPr>
            <w:rFonts w:ascii="Book Antiqua" w:hAnsi="Book Antiqua"/>
            <w:vertAlign w:val="superscript"/>
            <w:lang w:val="en-CA"/>
          </w:rPr>
          <w:fldChar w:fldCharType="end"/>
        </w:r>
      </w:hyperlink>
      <w:r w:rsidRPr="00B32F33">
        <w:rPr>
          <w:rFonts w:ascii="Book Antiqua" w:hAnsi="Book Antiqua"/>
          <w:vertAlign w:val="superscript"/>
          <w:lang w:val="en-CA"/>
        </w:rPr>
        <w:t>]</w:t>
      </w:r>
      <w:r w:rsidRPr="00B32F33">
        <w:rPr>
          <w:rFonts w:ascii="Book Antiqua" w:hAnsi="Book Antiqua"/>
          <w:lang w:val="en-CA"/>
        </w:rPr>
        <w:t xml:space="preserve"> and diabetic patients with chronic liver disease</w:t>
      </w:r>
      <w:r w:rsidRPr="00B32F33">
        <w:rPr>
          <w:rFonts w:ascii="Book Antiqua" w:hAnsi="Book Antiqua"/>
          <w:vertAlign w:val="superscript"/>
          <w:lang w:val="en-CA"/>
        </w:rPr>
        <w:t>[</w:t>
      </w:r>
      <w:hyperlink w:anchor="_ENREF_12" w:tooltip="Donadon, 2010 #12" w:history="1">
        <w:r w:rsidRPr="00B32F33">
          <w:rPr>
            <w:rFonts w:ascii="Book Antiqua" w:hAnsi="Book Antiqua"/>
            <w:vertAlign w:val="superscript"/>
          </w:rPr>
          <w:fldChar w:fldCharType="begin"/>
        </w:r>
        <w:r w:rsidRPr="00B32F33">
          <w:rPr>
            <w:rFonts w:ascii="Book Antiqua" w:hAnsi="Book Antiqua"/>
            <w:vertAlign w:val="superscript"/>
          </w:rPr>
          <w:instrText xml:space="preserve"> ADDIN EN.CITE &lt;EndNote&gt;&lt;Cite&gt;&lt;Author&gt;Donadon&lt;/Author&gt;&lt;Year&gt;2010&lt;/Year&gt;&lt;RecNum&gt;12&lt;/RecNum&gt;&lt;DisplayText&gt;&lt;style face="superscript"&gt;12&lt;/style&gt;&lt;/DisplayText&gt;&lt;record&gt;&lt;rec-number&gt;12&lt;/rec-number&gt;&lt;foreign-keys&gt;&lt;key app="EN" db-id="tf52wf92p2dfw6exts3va2z3a92ervavrd5z"&gt;12&lt;/key&gt;&lt;/foreign-keys&gt;&lt;ref-type name="Journal Article"&gt;17&lt;/ref-type&gt;&lt;contributors&gt;&lt;authors&gt;&lt;author&gt;Donadon, V.&lt;/author&gt;&lt;author&gt;Balbi, M.&lt;/author&gt;&lt;author&gt;Mas, M.D.&lt;/author&gt;&lt;author&gt;Casarin, P.&lt;/author&gt;&lt;author&gt;Zanette, G.&lt;/author&gt;&lt;/authors&gt;&lt;/contributors&gt;&lt;titles&gt;&lt;title&gt;Metformin and reduced risk of hepatocellular carcinoma in diabetic patients with chronic liver disease&lt;/title&gt;&lt;secondary-title&gt;Liver International&lt;/secondary-title&gt;&lt;/titles&gt;&lt;periodical&gt;&lt;full-title&gt;Liver International&lt;/full-title&gt;&lt;/periodical&gt;&lt;pages&gt;750-758&lt;/pages&gt;&lt;volume&gt;30&lt;/volume&gt;&lt;number&gt;5&lt;/number&gt;&lt;dates&gt;&lt;year&gt;2010&lt;/year&gt;&lt;/dates&gt;&lt;publisher&gt;Wiley Online Library&lt;/publisher&gt;&lt;isbn&gt;1478-3231&lt;/isbn&gt;&lt;urls&gt;&lt;/urls&gt;&lt;/record&gt;&lt;/Cite&gt;&lt;/EndNote&gt;</w:instrText>
        </w:r>
        <w:r w:rsidRPr="00B32F33">
          <w:rPr>
            <w:rFonts w:ascii="Book Antiqua" w:hAnsi="Book Antiqua"/>
            <w:vertAlign w:val="superscript"/>
          </w:rPr>
          <w:fldChar w:fldCharType="separate"/>
        </w:r>
        <w:r w:rsidRPr="00B32F33">
          <w:rPr>
            <w:rFonts w:ascii="Book Antiqua" w:hAnsi="Book Antiqua"/>
            <w:noProof/>
            <w:vertAlign w:val="superscript"/>
          </w:rPr>
          <w:t>12</w:t>
        </w:r>
        <w:r w:rsidRPr="00B32F33">
          <w:rPr>
            <w:rFonts w:ascii="Book Antiqua" w:hAnsi="Book Antiqua"/>
            <w:vertAlign w:val="superscript"/>
          </w:rPr>
          <w:fldChar w:fldCharType="end"/>
        </w:r>
      </w:hyperlink>
      <w:r w:rsidRPr="00B32F33">
        <w:rPr>
          <w:rFonts w:ascii="Book Antiqua" w:hAnsi="Book Antiqua"/>
          <w:vertAlign w:val="superscript"/>
          <w:lang w:val="en-CA"/>
        </w:rPr>
        <w:t>]</w:t>
      </w:r>
      <w:r w:rsidRPr="00B32F33">
        <w:rPr>
          <w:rFonts w:ascii="Book Antiqua" w:hAnsi="Book Antiqua"/>
          <w:lang w:val="en-CA"/>
        </w:rPr>
        <w:t xml:space="preserve">. The latter large population-based study by Chen et al. </w:t>
      </w:r>
      <w:r w:rsidRPr="00B32F33">
        <w:rPr>
          <w:rFonts w:ascii="Book Antiqua" w:hAnsi="Book Antiqua"/>
          <w:color w:val="262626"/>
        </w:rPr>
        <w:t>demonstrated a dose-dependent decrease in the risk of HCC among diabetic patients</w:t>
      </w:r>
      <w:r w:rsidRPr="00B32F33">
        <w:rPr>
          <w:rFonts w:ascii="Book Antiqua" w:hAnsi="Book Antiqua"/>
          <w:color w:val="262626"/>
          <w:vertAlign w:val="superscript"/>
        </w:rPr>
        <w:t>[</w:t>
      </w:r>
      <w:hyperlink w:anchor="_ENREF_11" w:tooltip="Chen, 2012 #11" w:history="1">
        <w:r w:rsidRPr="00B32F33">
          <w:rPr>
            <w:rFonts w:ascii="Book Antiqua" w:hAnsi="Book Antiqua"/>
            <w:vertAlign w:val="superscript"/>
            <w:lang w:val="en-CA"/>
          </w:rPr>
          <w:fldChar w:fldCharType="begin"/>
        </w:r>
        <w:r w:rsidRPr="00B32F33">
          <w:rPr>
            <w:rFonts w:ascii="Book Antiqua" w:hAnsi="Book Antiqua"/>
            <w:vertAlign w:val="superscript"/>
            <w:lang w:val="en-CA"/>
          </w:rPr>
          <w:instrText xml:space="preserve"> ADDIN EN.CITE &lt;EndNote&gt;&lt;Cite&gt;&lt;Author&gt;Chen&lt;/Author&gt;&lt;Year&gt;2012&lt;/Year&gt;&lt;RecNum&gt;11&lt;/RecNum&gt;&lt;DisplayText&gt;&lt;style face="superscript"&gt;11&lt;/style&gt;&lt;/DisplayText&gt;&lt;record&gt;&lt;rec-number&gt;11&lt;/rec-number&gt;&lt;foreign-keys&gt;&lt;key app="EN" db-id="tf52wf92p2dfw6exts3va2z3a92ervavrd5z"&gt;11&lt;/key&gt;&lt;/foreign-keys&gt;&lt;ref-type name="Journal Article"&gt;17&lt;/ref-type&gt;&lt;contributors&gt;&lt;authors&gt;&lt;author&gt;Chen, H. P.&lt;/author&gt;&lt;author&gt;Shieh, J. J.&lt;/author&gt;&lt;author&gt;Chang, C. C.&lt;/author&gt;&lt;author&gt;Chen, T. T.&lt;/author&gt;&lt;author&gt;Lin, J. T.&lt;/author&gt;&lt;author&gt;Wu, M. S.&lt;/author&gt;&lt;author&gt;Lin, J. H.&lt;/author&gt;&lt;author&gt;Wu, C. Y.&lt;/author&gt;&lt;/authors&gt;&lt;/contributors&gt;&lt;auth-address&gt;National Chung Hsing University, Taichung, Taiwan.&lt;/auth-address&gt;&lt;titles&gt;&lt;title&gt;Metformin decreases hepatocellular carcinoma risk in a dose-dependent manner: population-based and in vitro studies&lt;/title&gt;&lt;secondary-title&gt;Gut&lt;/secondary-title&gt;&lt;alt-title&gt;Gut&lt;/alt-title&gt;&lt;/titles&gt;&lt;periodical&gt;&lt;full-title&gt;Gut&lt;/full-title&gt;&lt;abbr-1&gt;Gut&lt;/abbr-1&gt;&lt;/periodical&gt;&lt;alt-periodical&gt;&lt;full-title&gt;Gut&lt;/full-title&gt;&lt;abbr-1&gt;Gut&lt;/abbr-1&gt;&lt;/alt-periodical&gt;&lt;edition&gt;2012/07/10&lt;/edition&gt;&lt;dates&gt;&lt;year&gt;2012&lt;/year&gt;&lt;pub-dates&gt;&lt;date&gt;Jul 7&lt;/date&gt;&lt;/pub-dates&gt;&lt;/dates&gt;&lt;isbn&gt;1468-3288 (Electronic)&amp;#xD;0017-5749 (Linking)&lt;/isbn&gt;&lt;accession-num&gt;22773548&lt;/accession-num&gt;&lt;urls&gt;&lt;related-urls&gt;&lt;url&gt;http://www.ncbi.nlm.nih.gov/pubmed/22773548&lt;/url&gt;&lt;/related-urls&gt;&lt;/urls&gt;&lt;electronic-resource-num&gt;10.1136/gutjnl-2011-301708&lt;/electronic-resource-num&gt;&lt;language&gt;Eng&lt;/language&gt;&lt;/record&gt;&lt;/Cite&gt;&lt;/EndNote&gt;</w:instrText>
        </w:r>
        <w:r w:rsidRPr="00B32F33">
          <w:rPr>
            <w:rFonts w:ascii="Book Antiqua" w:hAnsi="Book Antiqua"/>
            <w:vertAlign w:val="superscript"/>
            <w:lang w:val="en-CA"/>
          </w:rPr>
          <w:fldChar w:fldCharType="separate"/>
        </w:r>
        <w:r w:rsidRPr="00B32F33">
          <w:rPr>
            <w:rFonts w:ascii="Book Antiqua" w:hAnsi="Book Antiqua"/>
            <w:noProof/>
            <w:vertAlign w:val="superscript"/>
            <w:lang w:val="en-CA"/>
          </w:rPr>
          <w:t>11</w:t>
        </w:r>
        <w:r w:rsidRPr="00B32F33">
          <w:rPr>
            <w:rFonts w:ascii="Book Antiqua" w:hAnsi="Book Antiqua"/>
            <w:vertAlign w:val="superscript"/>
            <w:lang w:val="en-CA"/>
          </w:rPr>
          <w:fldChar w:fldCharType="end"/>
        </w:r>
      </w:hyperlink>
      <w:r w:rsidRPr="00B32F33">
        <w:rPr>
          <w:rFonts w:ascii="Book Antiqua" w:hAnsi="Book Antiqua"/>
          <w:color w:val="262626"/>
          <w:vertAlign w:val="superscript"/>
        </w:rPr>
        <w:t>]</w:t>
      </w:r>
      <w:r w:rsidRPr="00B32F33">
        <w:rPr>
          <w:rFonts w:ascii="Book Antiqua" w:hAnsi="Book Antiqua"/>
          <w:color w:val="262626"/>
        </w:rPr>
        <w:t xml:space="preserve">. </w:t>
      </w:r>
      <w:r w:rsidRPr="00B32F33">
        <w:rPr>
          <w:rFonts w:ascii="Book Antiqua" w:hAnsi="Book Antiqua"/>
        </w:rPr>
        <w:t xml:space="preserve">A recent meta-analysis further confirmed a 50% decreased HCC incidence among diabetics on </w:t>
      </w:r>
      <w:proofErr w:type="gramStart"/>
      <w:r w:rsidRPr="00B32F33">
        <w:rPr>
          <w:rFonts w:ascii="Book Antiqua" w:hAnsi="Book Antiqua"/>
        </w:rPr>
        <w:t>metformin</w:t>
      </w:r>
      <w:r w:rsidRPr="00B32F33">
        <w:rPr>
          <w:rFonts w:ascii="Book Antiqua" w:hAnsi="Book Antiqua"/>
          <w:vertAlign w:val="superscript"/>
        </w:rPr>
        <w:t>[</w:t>
      </w:r>
      <w:proofErr w:type="gramEnd"/>
      <w:r w:rsidR="00135114">
        <w:fldChar w:fldCharType="begin"/>
      </w:r>
      <w:r w:rsidR="00135114">
        <w:instrText xml:space="preserve"> HYPERLINK \l "_ENREF_13" \o "Si</w:instrText>
      </w:r>
      <w:r w:rsidR="00135114">
        <w:instrText xml:space="preserve">ngh, 2013 #13" </w:instrText>
      </w:r>
      <w:r w:rsidR="00135114">
        <w:fldChar w:fldCharType="separate"/>
      </w:r>
      <w:r w:rsidRPr="00B32F33">
        <w:rPr>
          <w:rFonts w:ascii="Book Antiqua" w:hAnsi="Book Antiqua"/>
          <w:vertAlign w:val="superscript"/>
        </w:rPr>
        <w:fldChar w:fldCharType="begin">
          <w:fldData xml:space="preserve">PEVuZE5vdGU+PENpdGU+PEF1dGhvcj5TaW5naDwvQXV0aG9yPjxZZWFyPjIwMTM8L1llYXI+PFJl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IG9mIGdhc3Ryb2VudGVyb2xvZ3k8L2FiYnItMT48L2FsdC1wZXJpb2RpY2FsPjxwYWdlcz44ODEt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</w:fldData>
        </w:fldChar>
      </w:r>
      <w:r w:rsidRPr="00B32F33">
        <w:rPr>
          <w:rFonts w:ascii="Book Antiqua" w:hAnsi="Book Antiqua"/>
          <w:vertAlign w:val="superscript"/>
        </w:rPr>
        <w:instrText xml:space="preserve"> ADDIN EN.CITE </w:instrText>
      </w:r>
      <w:r w:rsidRPr="00B32F33">
        <w:rPr>
          <w:rFonts w:ascii="Book Antiqua" w:hAnsi="Book Antiqua"/>
          <w:vertAlign w:val="superscript"/>
        </w:rPr>
        <w:fldChar w:fldCharType="begin">
          <w:fldData xml:space="preserve">PEVuZE5vdGU+PENpdGU+PEF1dGhvcj5TaW5naDwvQXV0aG9yPjxZZWFyPjIwMTM8L1llYXI+PFJl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IG9mIGdhc3Ryb2VudGVyb2xvZ3k8L2FiYnItMT48L2FsdC1wZXJpb2RpY2FsPjxwYWdlcz44ODEt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</w:fldData>
        </w:fldChar>
      </w:r>
      <w:r w:rsidRPr="00B32F33">
        <w:rPr>
          <w:rFonts w:ascii="Book Antiqua" w:hAnsi="Book Antiqua"/>
          <w:vertAlign w:val="superscript"/>
        </w:rPr>
        <w:instrText xml:space="preserve"> ADDIN EN.CITE.DATA </w:instrText>
      </w:r>
      <w:r w:rsidRPr="00B32F33">
        <w:rPr>
          <w:rFonts w:ascii="Book Antiqua" w:hAnsi="Book Antiqua"/>
          <w:vertAlign w:val="superscript"/>
        </w:rPr>
      </w:r>
      <w:r w:rsidRPr="00B32F33">
        <w:rPr>
          <w:rFonts w:ascii="Book Antiqua" w:hAnsi="Book Antiqua"/>
          <w:vertAlign w:val="superscript"/>
        </w:rPr>
        <w:fldChar w:fldCharType="end"/>
      </w:r>
      <w:r w:rsidRPr="00B32F33">
        <w:rPr>
          <w:rFonts w:ascii="Book Antiqua" w:hAnsi="Book Antiqua"/>
          <w:vertAlign w:val="superscript"/>
        </w:rPr>
      </w:r>
      <w:r w:rsidRPr="00B32F33">
        <w:rPr>
          <w:rFonts w:ascii="Book Antiqua" w:hAnsi="Book Antiqua"/>
          <w:vertAlign w:val="superscript"/>
        </w:rPr>
        <w:fldChar w:fldCharType="separate"/>
      </w:r>
      <w:r w:rsidRPr="00B32F33">
        <w:rPr>
          <w:rFonts w:ascii="Book Antiqua" w:hAnsi="Book Antiqua"/>
          <w:noProof/>
          <w:vertAlign w:val="superscript"/>
        </w:rPr>
        <w:t>13</w:t>
      </w:r>
      <w:r w:rsidRPr="00B32F33">
        <w:rPr>
          <w:rFonts w:ascii="Book Antiqua" w:hAnsi="Book Antiqua"/>
          <w:vertAlign w:val="superscript"/>
        </w:rPr>
        <w:fldChar w:fldCharType="end"/>
      </w:r>
      <w:r w:rsidR="00135114">
        <w:rPr>
          <w:rFonts w:ascii="Book Antiqua" w:hAnsi="Book Antiqua"/>
          <w:vertAlign w:val="superscript"/>
        </w:rPr>
        <w:fldChar w:fldCharType="end"/>
      </w:r>
      <w:r w:rsidRPr="00B32F33">
        <w:rPr>
          <w:rFonts w:ascii="Book Antiqua" w:hAnsi="Book Antiqua"/>
          <w:vertAlign w:val="superscript"/>
        </w:rPr>
        <w:t>]</w:t>
      </w:r>
      <w:r w:rsidRPr="00B32F33">
        <w:rPr>
          <w:rFonts w:ascii="Book Antiqua" w:hAnsi="Book Antiqua"/>
          <w:color w:val="262626"/>
        </w:rPr>
        <w:t xml:space="preserve">. This hypoglycemic agent has been shown to have a potent tumor suppressive effect in various malignancies, through AMPK activation and subsequent inhibition of the </w:t>
      </w:r>
      <w:proofErr w:type="spellStart"/>
      <w:r w:rsidRPr="00B32F33">
        <w:rPr>
          <w:rFonts w:ascii="Book Antiqua" w:hAnsi="Book Antiqua"/>
          <w:color w:val="262626"/>
        </w:rPr>
        <w:t>mTOR</w:t>
      </w:r>
      <w:proofErr w:type="spellEnd"/>
      <w:r w:rsidRPr="00B32F33">
        <w:rPr>
          <w:rFonts w:ascii="Book Antiqua" w:hAnsi="Book Antiqua"/>
          <w:color w:val="262626"/>
        </w:rPr>
        <w:t xml:space="preserve"> pathway. </w:t>
      </w:r>
      <w:r w:rsidRPr="00B32F33">
        <w:rPr>
          <w:rFonts w:ascii="Book Antiqua" w:hAnsi="Book Antiqua"/>
        </w:rPr>
        <w:t xml:space="preserve">The observed activation of the </w:t>
      </w:r>
      <w:proofErr w:type="spellStart"/>
      <w:r w:rsidRPr="00B32F33">
        <w:rPr>
          <w:rFonts w:ascii="Book Antiqua" w:hAnsi="Book Antiqua"/>
        </w:rPr>
        <w:t>mTOR</w:t>
      </w:r>
      <w:proofErr w:type="spellEnd"/>
      <w:r w:rsidRPr="00B32F33">
        <w:rPr>
          <w:rFonts w:ascii="Book Antiqua" w:hAnsi="Book Antiqua"/>
        </w:rPr>
        <w:t xml:space="preserve"> pathway in about 50% of HCCs makes </w:t>
      </w:r>
      <w:proofErr w:type="spellStart"/>
      <w:r w:rsidRPr="00B32F33">
        <w:rPr>
          <w:rFonts w:ascii="Book Antiqua" w:hAnsi="Book Antiqua"/>
        </w:rPr>
        <w:t>mTOR</w:t>
      </w:r>
      <w:proofErr w:type="spellEnd"/>
      <w:r w:rsidRPr="00B32F33">
        <w:rPr>
          <w:rFonts w:ascii="Book Antiqua" w:hAnsi="Book Antiqua"/>
        </w:rPr>
        <w:t xml:space="preserve"> inhibition relevant to their </w:t>
      </w:r>
      <w:proofErr w:type="gramStart"/>
      <w:r w:rsidRPr="00B32F33">
        <w:rPr>
          <w:rFonts w:ascii="Book Antiqua" w:hAnsi="Book Antiqua"/>
        </w:rPr>
        <w:t>treatment</w:t>
      </w:r>
      <w:r w:rsidRPr="00B32F33">
        <w:rPr>
          <w:rFonts w:ascii="Book Antiqua" w:eastAsia="宋体" w:hAnsi="Book Antiqua"/>
          <w:vertAlign w:val="superscript"/>
          <w:lang w:eastAsia="zh-CN"/>
        </w:rPr>
        <w:t>[</w:t>
      </w:r>
      <w:proofErr w:type="gramEnd"/>
      <w:r w:rsidRPr="00B32F33">
        <w:rPr>
          <w:rFonts w:ascii="Book Antiqua" w:hAnsi="Book Antiqua"/>
          <w:vertAlign w:val="superscript"/>
        </w:rPr>
        <w:t>3</w:t>
      </w:r>
      <w:r w:rsidRPr="00B32F33">
        <w:rPr>
          <w:rFonts w:ascii="Book Antiqua" w:eastAsia="宋体" w:hAnsi="Book Antiqua"/>
          <w:vertAlign w:val="superscript"/>
          <w:lang w:eastAsia="zh-CN"/>
        </w:rPr>
        <w:t>]</w:t>
      </w:r>
      <w:r w:rsidRPr="00B32F33">
        <w:rPr>
          <w:rFonts w:ascii="Book Antiqua" w:hAnsi="Book Antiqua"/>
        </w:rPr>
        <w:t xml:space="preserve">. Based on the above convincing literature for a </w:t>
      </w:r>
      <w:proofErr w:type="spellStart"/>
      <w:r w:rsidRPr="00B32F33">
        <w:rPr>
          <w:rFonts w:ascii="Book Antiqua" w:hAnsi="Book Antiqua"/>
        </w:rPr>
        <w:t>chemopreventive</w:t>
      </w:r>
      <w:proofErr w:type="spellEnd"/>
      <w:r w:rsidRPr="00B32F33">
        <w:rPr>
          <w:rFonts w:ascii="Book Antiqua" w:hAnsi="Book Antiqua"/>
        </w:rPr>
        <w:t xml:space="preserve"> effect in HCC and </w:t>
      </w:r>
      <w:r w:rsidRPr="00B32F33">
        <w:rPr>
          <w:rFonts w:ascii="Book Antiqua" w:hAnsi="Book Antiqua"/>
          <w:i/>
        </w:rPr>
        <w:t>in vivo</w:t>
      </w:r>
      <w:r w:rsidRPr="00B32F33">
        <w:rPr>
          <w:rFonts w:ascii="Book Antiqua" w:hAnsi="Book Antiqua"/>
        </w:rPr>
        <w:t xml:space="preserve"> data on a chemotherapeutic effect of metformin on various malignancies including HCC, the goal of our study was to assess whether</w:t>
      </w:r>
      <w:r w:rsidRPr="00B32F33">
        <w:rPr>
          <w:rFonts w:ascii="Book Antiqua" w:hAnsi="Book Antiqua"/>
          <w:color w:val="262626"/>
        </w:rPr>
        <w:t xml:space="preserve"> metformin might have a chemotherapeutic effect in patients newly-diagnosed with HCC. </w:t>
      </w:r>
    </w:p>
    <w:p w:rsidR="00E64B49" w:rsidRPr="00B32F33" w:rsidRDefault="00E64B49" w:rsidP="00B32F33">
      <w:pPr>
        <w:spacing w:line="360" w:lineRule="auto"/>
        <w:jc w:val="both"/>
        <w:rPr>
          <w:rFonts w:ascii="Book Antiqua" w:hAnsi="Book Antiqua"/>
          <w:lang w:val="en-CA"/>
        </w:rPr>
      </w:pPr>
      <w:r w:rsidRPr="00B32F33">
        <w:rPr>
          <w:rFonts w:ascii="Book Antiqua" w:hAnsi="Book Antiqua"/>
          <w:color w:val="262626"/>
        </w:rPr>
        <w:tab/>
        <w:t>We performed a retrospective study at Mayo Clinic to investigate two clinical questions: firstly, whether metformin had a significant effect on survival of patients newly-diagnosed with HCC, and secondly, whether it was safe for patients with HCC developing in the context of cirrhosis to continue on metformin.</w:t>
      </w:r>
    </w:p>
    <w:p w:rsidR="00E64B49" w:rsidRPr="00B32F33" w:rsidRDefault="00E64B49" w:rsidP="00B32F33">
      <w:pPr>
        <w:spacing w:line="360" w:lineRule="auto"/>
        <w:jc w:val="both"/>
        <w:rPr>
          <w:rFonts w:ascii="Book Antiqua" w:eastAsia="宋体" w:hAnsi="Book Antiqua"/>
          <w:b/>
          <w:color w:val="262626"/>
          <w:lang w:eastAsia="zh-CN"/>
        </w:rPr>
      </w:pPr>
    </w:p>
    <w:p w:rsidR="00E64B49" w:rsidRPr="00B32F33" w:rsidRDefault="00E64B49" w:rsidP="00B32F33">
      <w:pPr>
        <w:spacing w:line="360" w:lineRule="auto"/>
        <w:jc w:val="both"/>
        <w:rPr>
          <w:rFonts w:ascii="Book Antiqua" w:hAnsi="Book Antiqua"/>
          <w:b/>
        </w:rPr>
      </w:pPr>
      <w:bookmarkStart w:id="18" w:name="OLE_LINK9"/>
      <w:bookmarkStart w:id="19" w:name="OLE_LINK10"/>
      <w:bookmarkStart w:id="20" w:name="OLE_LINK26"/>
      <w:r w:rsidRPr="00B32F33">
        <w:rPr>
          <w:rFonts w:ascii="Book Antiqua" w:hAnsi="Book Antiqua"/>
          <w:b/>
        </w:rPr>
        <w:t>MATERIALS AND METHODS</w:t>
      </w:r>
    </w:p>
    <w:bookmarkEnd w:id="18"/>
    <w:bookmarkEnd w:id="19"/>
    <w:bookmarkEnd w:id="20"/>
    <w:p w:rsidR="00E64B49" w:rsidRPr="00B32F33" w:rsidRDefault="00E64B49" w:rsidP="00B32F33">
      <w:pPr>
        <w:autoSpaceDE w:val="0"/>
        <w:autoSpaceDN w:val="0"/>
        <w:adjustRightInd w:val="0"/>
        <w:spacing w:line="360" w:lineRule="auto"/>
        <w:jc w:val="both"/>
        <w:rPr>
          <w:rFonts w:ascii="Book Antiqua" w:hAnsi="Book Antiqua"/>
          <w:color w:val="262626"/>
        </w:rPr>
      </w:pPr>
      <w:r w:rsidRPr="00B32F33">
        <w:rPr>
          <w:rFonts w:ascii="Book Antiqua" w:hAnsi="Book Antiqua"/>
          <w:color w:val="262626"/>
        </w:rPr>
        <w:lastRenderedPageBreak/>
        <w:t xml:space="preserve">This study was comprised of 701 patients aged ≥ 18 newly diagnosed with HCC between January 2005 and June 2011. This patient cohort was a part of the global HCC BRIDGE study, which is a large longitudinal cohort study of HCC determining the real-world experience of HCC characteristics, management and patient outcomes. The diagnosis of HCC was made by histopathology or noninvasive criteria according to the American Association for the Study of Liver Disease (AASLD) or European Association for the Study of the Liver (EASL) guidelines.  Data were collected retrospectively and prospectively as recorded in the medical record into the BRIDGE database. Information on metformin was additionally abstracted from the medical record. Significant metformin exposure was defined as intake of this medication at the time of HCC diagnosis, and continuation beyond 90 d following diagnosis. The study was approved by the Mayo Clinic Rochester Institutional Review Board. </w:t>
      </w:r>
    </w:p>
    <w:p w:rsidR="00E64B49" w:rsidRPr="00B32F33" w:rsidRDefault="00E64B49" w:rsidP="00B32F33">
      <w:pPr>
        <w:autoSpaceDE w:val="0"/>
        <w:autoSpaceDN w:val="0"/>
        <w:adjustRightInd w:val="0"/>
        <w:spacing w:line="360" w:lineRule="auto"/>
        <w:jc w:val="both"/>
        <w:rPr>
          <w:rFonts w:ascii="Book Antiqua" w:hAnsi="Book Antiqua"/>
          <w:b/>
          <w:bCs/>
          <w:color w:val="262626"/>
        </w:rPr>
      </w:pPr>
    </w:p>
    <w:p w:rsidR="00E64B49" w:rsidRPr="00B32F33" w:rsidRDefault="00E64B49" w:rsidP="00B32F33">
      <w:pPr>
        <w:autoSpaceDE w:val="0"/>
        <w:autoSpaceDN w:val="0"/>
        <w:adjustRightInd w:val="0"/>
        <w:spacing w:line="360" w:lineRule="auto"/>
        <w:jc w:val="both"/>
        <w:rPr>
          <w:rFonts w:ascii="Book Antiqua" w:eastAsia="宋体" w:hAnsi="Book Antiqua"/>
          <w:b/>
          <w:bCs/>
          <w:i/>
          <w:color w:val="262626"/>
          <w:lang w:eastAsia="zh-CN"/>
        </w:rPr>
      </w:pPr>
      <w:r w:rsidRPr="00B32F33">
        <w:rPr>
          <w:rFonts w:ascii="Book Antiqua" w:hAnsi="Book Antiqua"/>
          <w:b/>
          <w:bCs/>
          <w:i/>
          <w:color w:val="262626"/>
        </w:rPr>
        <w:t>Statistics</w:t>
      </w:r>
      <w:r w:rsidRPr="00B32F33">
        <w:rPr>
          <w:rFonts w:ascii="Book Antiqua" w:eastAsia="宋体" w:hAnsi="Book Antiqua"/>
          <w:b/>
          <w:bCs/>
          <w:i/>
          <w:color w:val="262626"/>
          <w:lang w:eastAsia="zh-CN"/>
        </w:rPr>
        <w:t xml:space="preserve"> analysis</w:t>
      </w:r>
    </w:p>
    <w:p w:rsidR="00E64B49" w:rsidRPr="00B32F33" w:rsidRDefault="00E64B49" w:rsidP="00B32F33">
      <w:pPr>
        <w:autoSpaceDE w:val="0"/>
        <w:autoSpaceDN w:val="0"/>
        <w:adjustRightInd w:val="0"/>
        <w:spacing w:line="360" w:lineRule="auto"/>
        <w:jc w:val="both"/>
        <w:rPr>
          <w:rFonts w:ascii="Book Antiqua" w:hAnsi="Book Antiqua"/>
        </w:rPr>
      </w:pPr>
      <w:r w:rsidRPr="00B32F33">
        <w:rPr>
          <w:rFonts w:ascii="Book Antiqua" w:hAnsi="Book Antiqua"/>
        </w:rPr>
        <w:t xml:space="preserve">We separated the HCC patients into the following categories: non-diabetics, diabetics not on metformin or who discontinued metformin within 90 d of HCC diagnosis, and diabetics who continued metformin beyond 90 d after HCC diagnosis. Follow-up was censored on January 1, 2013. Death was the primary endpoint. </w:t>
      </w:r>
      <w:r w:rsidRPr="00B32F33">
        <w:rPr>
          <w:rFonts w:ascii="Book Antiqua" w:hAnsi="Book Antiqua"/>
          <w:color w:val="000000"/>
          <w:lang w:val="en-CA" w:eastAsia="en-CA"/>
        </w:rPr>
        <w:t xml:space="preserve">Median survival, defined as the time from day 91 after the first diagnosis date to the date of last follow-up or death, was estimated using the Kaplan-Meier method and compared using the log-rank test. Patients who were lost to follow-up or died within 90 d after HCC diagnosis were excluded from the analysis. The association between age, gender, </w:t>
      </w:r>
      <w:r w:rsidRPr="00B32F33">
        <w:rPr>
          <w:rFonts w:ascii="Book Antiqua" w:hAnsi="Book Antiqua" w:cs="Angsana New"/>
          <w:color w:val="000000"/>
          <w:lang w:val="en-CA" w:eastAsia="en-CA" w:bidi="th-TH"/>
        </w:rPr>
        <w:t xml:space="preserve">etiology of chronic liver disease, </w:t>
      </w:r>
      <w:r w:rsidRPr="00B32F33">
        <w:rPr>
          <w:rFonts w:ascii="Book Antiqua" w:hAnsi="Book Antiqua"/>
          <w:color w:val="000000"/>
          <w:lang w:val="en-CA" w:eastAsia="en-CA"/>
        </w:rPr>
        <w:t xml:space="preserve">the Barcelona-Clınic Liver Cancer (BCLC) stage, diabetes or metformin use and risk of death was determined by hazard ratio calculated by Cox-proportional hazards regression. Variables with a </w:t>
      </w:r>
      <w:r w:rsidRPr="00B32F33">
        <w:rPr>
          <w:rFonts w:ascii="Book Antiqua" w:hAnsi="Book Antiqua"/>
          <w:i/>
          <w:color w:val="000000"/>
          <w:lang w:val="en-CA" w:eastAsia="en-CA"/>
        </w:rPr>
        <w:t>P</w:t>
      </w:r>
      <w:r w:rsidRPr="00B32F33">
        <w:rPr>
          <w:rFonts w:ascii="Book Antiqua" w:hAnsi="Book Antiqua"/>
          <w:color w:val="000000"/>
          <w:lang w:val="en-CA" w:eastAsia="en-CA"/>
        </w:rPr>
        <w:t xml:space="preserve"> value of &lt; .05 were included in a multivariate model. Gender was also included in the multivariate model as a potential confounder. </w:t>
      </w:r>
      <w:r w:rsidRPr="00B32F33">
        <w:rPr>
          <w:rFonts w:ascii="Book Antiqua" w:hAnsi="Book Antiqua"/>
        </w:rPr>
        <w:t xml:space="preserve">A </w:t>
      </w:r>
      <w:r w:rsidRPr="00B32F33">
        <w:rPr>
          <w:rFonts w:ascii="Book Antiqua" w:hAnsi="Book Antiqua"/>
          <w:i/>
        </w:rPr>
        <w:t>P</w:t>
      </w:r>
      <w:r w:rsidRPr="00B32F33">
        <w:rPr>
          <w:rFonts w:ascii="Book Antiqua" w:hAnsi="Book Antiqua"/>
        </w:rPr>
        <w:t xml:space="preserve"> value of &lt;.05 was considered statistically significant. </w:t>
      </w:r>
    </w:p>
    <w:p w:rsidR="00E64B49" w:rsidRPr="00B32F33" w:rsidRDefault="00E64B49" w:rsidP="00B32F33">
      <w:pPr>
        <w:spacing w:line="360" w:lineRule="auto"/>
        <w:jc w:val="both"/>
        <w:rPr>
          <w:rFonts w:ascii="Book Antiqua" w:eastAsia="宋体" w:hAnsi="Book Antiqua"/>
          <w:b/>
          <w:color w:val="262626"/>
          <w:lang w:eastAsia="zh-CN"/>
        </w:rPr>
      </w:pPr>
    </w:p>
    <w:p w:rsidR="00E64B49" w:rsidRPr="00B32F33" w:rsidRDefault="00E64B49" w:rsidP="00B32F33">
      <w:pPr>
        <w:spacing w:line="360" w:lineRule="auto"/>
        <w:jc w:val="both"/>
        <w:rPr>
          <w:rFonts w:ascii="Book Antiqua" w:eastAsia="宋体" w:hAnsi="Book Antiqua"/>
          <w:b/>
          <w:color w:val="262626"/>
          <w:lang w:eastAsia="zh-CN"/>
        </w:rPr>
      </w:pPr>
      <w:r w:rsidRPr="00B32F33">
        <w:rPr>
          <w:rFonts w:ascii="Book Antiqua" w:hAnsi="Book Antiqua"/>
          <w:b/>
          <w:color w:val="262626"/>
        </w:rPr>
        <w:t>RESULTS</w:t>
      </w:r>
    </w:p>
    <w:p w:rsidR="00E64B49" w:rsidRPr="00B32F33" w:rsidRDefault="00E64B49" w:rsidP="00B32F33">
      <w:pPr>
        <w:spacing w:line="360" w:lineRule="auto"/>
        <w:jc w:val="both"/>
        <w:rPr>
          <w:rFonts w:ascii="Book Antiqua" w:hAnsi="Book Antiqua"/>
          <w:color w:val="262626"/>
        </w:rPr>
      </w:pPr>
      <w:r w:rsidRPr="00B32F33">
        <w:rPr>
          <w:rFonts w:ascii="Book Antiqua" w:hAnsi="Book Antiqua"/>
        </w:rPr>
        <w:lastRenderedPageBreak/>
        <w:t>Our cohort was 72.9% male, with a mean ±</w:t>
      </w:r>
      <w:r w:rsidRPr="00B32F33">
        <w:rPr>
          <w:rFonts w:ascii="Book Antiqua" w:eastAsia="宋体" w:hAnsi="Book Antiqua"/>
          <w:lang w:eastAsia="zh-CN"/>
        </w:rPr>
        <w:t xml:space="preserve"> </w:t>
      </w:r>
      <w:r w:rsidRPr="00B32F33">
        <w:rPr>
          <w:rFonts w:ascii="Book Antiqua" w:hAnsi="Book Antiqua"/>
        </w:rPr>
        <w:t>SD age of 62.6</w:t>
      </w:r>
      <w:r w:rsidRPr="00B32F33">
        <w:rPr>
          <w:rFonts w:ascii="Book Antiqua" w:eastAsia="宋体" w:hAnsi="Book Antiqua"/>
          <w:lang w:eastAsia="zh-CN"/>
        </w:rPr>
        <w:t xml:space="preserve"> </w:t>
      </w:r>
      <w:r w:rsidRPr="00B32F33">
        <w:rPr>
          <w:rFonts w:ascii="Book Antiqua" w:hAnsi="Book Antiqua"/>
        </w:rPr>
        <w:t>±</w:t>
      </w:r>
      <w:r w:rsidRPr="00B32F33">
        <w:rPr>
          <w:rFonts w:ascii="Book Antiqua" w:eastAsia="宋体" w:hAnsi="Book Antiqua"/>
          <w:lang w:eastAsia="zh-CN"/>
        </w:rPr>
        <w:t xml:space="preserve"> </w:t>
      </w:r>
      <w:r w:rsidRPr="00B32F33">
        <w:rPr>
          <w:rFonts w:ascii="Book Antiqua" w:hAnsi="Book Antiqua"/>
        </w:rPr>
        <w:t>12.3 years. The most common etiologies of liver disease were hepatitis C (34%), alcoholic liver disease (29%), fatty liver disease (15%) and hepatitis B (9%).</w:t>
      </w:r>
      <w:r w:rsidRPr="00B32F33">
        <w:rPr>
          <w:rFonts w:ascii="Book Antiqua" w:hAnsi="Book Antiqua"/>
          <w:color w:val="262626"/>
        </w:rPr>
        <w:t xml:space="preserve"> The BCLC stage distribution at the time of diagnosis is shown in Table 1. </w:t>
      </w:r>
    </w:p>
    <w:p w:rsidR="00E64B49" w:rsidRPr="00B32F33" w:rsidRDefault="00E64B49" w:rsidP="00B32F33">
      <w:pPr>
        <w:autoSpaceDE w:val="0"/>
        <w:autoSpaceDN w:val="0"/>
        <w:adjustRightInd w:val="0"/>
        <w:spacing w:line="360" w:lineRule="auto"/>
        <w:jc w:val="both"/>
        <w:rPr>
          <w:rFonts w:ascii="Book Antiqua" w:hAnsi="Book Antiqua"/>
        </w:rPr>
      </w:pPr>
      <w:r w:rsidRPr="00B32F33">
        <w:rPr>
          <w:rFonts w:ascii="Book Antiqua" w:hAnsi="Book Antiqua"/>
        </w:rPr>
        <w:tab/>
        <w:t xml:space="preserve">Table 2 shows </w:t>
      </w:r>
      <w:proofErr w:type="spellStart"/>
      <w:r w:rsidRPr="00B32F33">
        <w:rPr>
          <w:rFonts w:ascii="Book Antiqua" w:hAnsi="Book Antiqua"/>
        </w:rPr>
        <w:t>univariate</w:t>
      </w:r>
      <w:proofErr w:type="spellEnd"/>
      <w:r w:rsidRPr="00B32F33">
        <w:rPr>
          <w:rFonts w:ascii="Book Antiqua" w:hAnsi="Book Antiqua"/>
        </w:rPr>
        <w:t xml:space="preserve"> and multivariate Cox Proportional Hazards analysis of survival predictors of HCC patients in this study. Given that BCLC stage is known predictor of survival in HCC patients, only the 514 patients for whom data on the BCLC stage was available were included in the Cox Proportional Hazards analysis. By </w:t>
      </w:r>
      <w:proofErr w:type="spellStart"/>
      <w:r w:rsidRPr="00B32F33">
        <w:rPr>
          <w:rFonts w:ascii="Book Antiqua" w:hAnsi="Book Antiqua"/>
        </w:rPr>
        <w:t>univariate</w:t>
      </w:r>
      <w:proofErr w:type="spellEnd"/>
      <w:r w:rsidRPr="00B32F33">
        <w:rPr>
          <w:rFonts w:ascii="Book Antiqua" w:hAnsi="Book Antiqua"/>
        </w:rPr>
        <w:t xml:space="preserve"> analysis, using diabetics not on metformin as the reference group, diabetic patients with HCC on metformin had no survival advantage, with a HR (95%CI) of 1.0 (0.8-1.3). Non-diabetic HCC patients also did not appear to have a survival advantage as compared to diabetic HCC patients not on metformin, as demonstrated by a HR (95%CI) of 1.1 (0.7-1.7). </w:t>
      </w:r>
    </w:p>
    <w:p w:rsidR="00E64B49" w:rsidRPr="00B32F33" w:rsidRDefault="00E64B49" w:rsidP="00B32F33">
      <w:pPr>
        <w:autoSpaceDE w:val="0"/>
        <w:autoSpaceDN w:val="0"/>
        <w:adjustRightInd w:val="0"/>
        <w:spacing w:line="360" w:lineRule="auto"/>
        <w:ind w:firstLine="720"/>
        <w:jc w:val="both"/>
        <w:rPr>
          <w:rFonts w:ascii="Book Antiqua" w:hAnsi="Book Antiqua"/>
          <w:color w:val="000000"/>
          <w:lang w:val="en-CA" w:eastAsia="en-CA"/>
        </w:rPr>
      </w:pPr>
      <w:r w:rsidRPr="00B32F33">
        <w:rPr>
          <w:rFonts w:ascii="Book Antiqua" w:hAnsi="Book Antiqua"/>
        </w:rPr>
        <w:t xml:space="preserve">By the time the data was censored, 427 of the 701 (60.9%) patients had died. The median survival of the entire cohort was 26.9 months with a 1-year survival rate of 26.9% (95%CI: 59.0-66.3). Figure 1 illustrates the Kaplan-Meier curves of these groups, with the diabetics on metformin beyond 90 d of diagnosis having the longest median survival at 34.2 </w:t>
      </w:r>
      <w:proofErr w:type="spellStart"/>
      <w:proofErr w:type="gramStart"/>
      <w:r w:rsidRPr="00B32F33">
        <w:rPr>
          <w:rFonts w:ascii="Book Antiqua" w:hAnsi="Book Antiqua"/>
        </w:rPr>
        <w:t>mo</w:t>
      </w:r>
      <w:proofErr w:type="spellEnd"/>
      <w:proofErr w:type="gramEnd"/>
      <w:r w:rsidRPr="00B32F33">
        <w:rPr>
          <w:rFonts w:ascii="Book Antiqua" w:hAnsi="Book Antiqua"/>
        </w:rPr>
        <w:t xml:space="preserve"> as compared to 25.5 </w:t>
      </w:r>
      <w:proofErr w:type="spellStart"/>
      <w:r w:rsidRPr="00B32F33">
        <w:rPr>
          <w:rFonts w:ascii="Book Antiqua" w:hAnsi="Book Antiqua"/>
        </w:rPr>
        <w:t>mo</w:t>
      </w:r>
      <w:proofErr w:type="spellEnd"/>
      <w:r w:rsidRPr="00B32F33">
        <w:rPr>
          <w:rFonts w:ascii="Book Antiqua" w:hAnsi="Book Antiqua"/>
          <w:lang w:val="en-CA"/>
        </w:rPr>
        <w:t xml:space="preserve"> among diabetic patients who were not on metformin or had discontinued metformin within 90 d after HCC diagnosis.</w:t>
      </w:r>
    </w:p>
    <w:p w:rsidR="00E64B49" w:rsidRPr="00B32F33" w:rsidRDefault="00E64B49" w:rsidP="00B32F33">
      <w:pPr>
        <w:autoSpaceDE w:val="0"/>
        <w:autoSpaceDN w:val="0"/>
        <w:adjustRightInd w:val="0"/>
        <w:spacing w:line="360" w:lineRule="auto"/>
        <w:ind w:firstLine="720"/>
        <w:jc w:val="both"/>
        <w:rPr>
          <w:rFonts w:ascii="Book Antiqua" w:hAnsi="Book Antiqua"/>
          <w:color w:val="000000"/>
          <w:lang w:eastAsia="en-CA"/>
        </w:rPr>
      </w:pPr>
      <w:r w:rsidRPr="00B32F33">
        <w:rPr>
          <w:rFonts w:ascii="Book Antiqua" w:hAnsi="Book Antiqua"/>
        </w:rPr>
        <w:t>Assessment of survival in patients with HCC in the context of fatty liver disease also showed no benefit to the use of metformin.</w:t>
      </w:r>
      <w:r w:rsidRPr="00B32F33">
        <w:rPr>
          <w:rFonts w:ascii="Book Antiqua" w:hAnsi="Book Antiqua"/>
          <w:color w:val="000000"/>
          <w:lang w:eastAsia="en-CA"/>
        </w:rPr>
        <w:t xml:space="preserve"> Although nonalcoholic fatty liver disease </w:t>
      </w:r>
      <w:r w:rsidRPr="00B32F33">
        <w:rPr>
          <w:rFonts w:ascii="Book Antiqua" w:eastAsia="宋体" w:hAnsi="Book Antiqua"/>
          <w:color w:val="000000"/>
          <w:lang w:eastAsia="zh-CN"/>
        </w:rPr>
        <w:t>(</w:t>
      </w:r>
      <w:r w:rsidRPr="00B32F33">
        <w:rPr>
          <w:rFonts w:ascii="Book Antiqua" w:hAnsi="Book Antiqua"/>
          <w:color w:val="000000"/>
          <w:lang w:eastAsia="en-CA"/>
        </w:rPr>
        <w:t>NAFLD</w:t>
      </w:r>
      <w:r w:rsidRPr="00B32F33">
        <w:rPr>
          <w:rFonts w:ascii="Book Antiqua" w:eastAsia="宋体" w:hAnsi="Book Antiqua"/>
          <w:color w:val="000000"/>
          <w:lang w:eastAsia="zh-CN"/>
        </w:rPr>
        <w:t>)</w:t>
      </w:r>
      <w:r w:rsidRPr="00B32F33">
        <w:rPr>
          <w:rFonts w:ascii="Book Antiqua" w:hAnsi="Book Antiqua"/>
          <w:color w:val="000000"/>
          <w:lang w:eastAsia="en-CA"/>
        </w:rPr>
        <w:t xml:space="preserve">-related HCC patients with diabetes who were on metformin had longer median survival than those not on metformin (36.5 </w:t>
      </w:r>
      <w:proofErr w:type="spellStart"/>
      <w:r w:rsidRPr="00B32F33">
        <w:rPr>
          <w:rFonts w:ascii="Book Antiqua" w:hAnsi="Book Antiqua"/>
          <w:color w:val="000000"/>
          <w:lang w:eastAsia="en-CA"/>
        </w:rPr>
        <w:t>mo</w:t>
      </w:r>
      <w:proofErr w:type="spellEnd"/>
      <w:r w:rsidRPr="00B32F33">
        <w:rPr>
          <w:rFonts w:ascii="Book Antiqua" w:hAnsi="Book Antiqua"/>
          <w:i/>
          <w:color w:val="000000"/>
          <w:lang w:eastAsia="en-CA"/>
        </w:rPr>
        <w:t xml:space="preserve"> vs</w:t>
      </w:r>
      <w:r w:rsidRPr="00B32F33">
        <w:rPr>
          <w:rFonts w:ascii="Book Antiqua" w:hAnsi="Book Antiqua"/>
          <w:color w:val="000000"/>
          <w:lang w:eastAsia="en-CA"/>
        </w:rPr>
        <w:t xml:space="preserve"> 16.3 </w:t>
      </w:r>
      <w:proofErr w:type="spellStart"/>
      <w:r w:rsidRPr="00B32F33">
        <w:rPr>
          <w:rFonts w:ascii="Book Antiqua" w:hAnsi="Book Antiqua"/>
          <w:color w:val="000000"/>
          <w:lang w:eastAsia="en-CA"/>
        </w:rPr>
        <w:t>mo</w:t>
      </w:r>
      <w:proofErr w:type="spellEnd"/>
      <w:r w:rsidRPr="00B32F33">
        <w:rPr>
          <w:rFonts w:ascii="Book Antiqua" w:hAnsi="Book Antiqua"/>
          <w:color w:val="000000"/>
          <w:lang w:eastAsia="en-CA"/>
        </w:rPr>
        <w:t>), the survival difference was not statistically different (</w:t>
      </w:r>
      <w:r w:rsidRPr="00B32F33">
        <w:rPr>
          <w:rFonts w:ascii="Book Antiqua" w:hAnsi="Book Antiqua"/>
          <w:i/>
          <w:color w:val="000000"/>
          <w:lang w:eastAsia="en-CA"/>
        </w:rPr>
        <w:t>P</w:t>
      </w:r>
      <w:r w:rsidRPr="00B32F33">
        <w:rPr>
          <w:rFonts w:ascii="Book Antiqua" w:hAnsi="Book Antiqua"/>
          <w:color w:val="000000"/>
          <w:lang w:eastAsia="en-CA"/>
        </w:rPr>
        <w:t xml:space="preserve"> = 0.25), likely due to the small number of NAFLD-related HCC patients who were on metformin (</w:t>
      </w:r>
      <w:r w:rsidRPr="00B32F33">
        <w:rPr>
          <w:rFonts w:ascii="Book Antiqua" w:hAnsi="Book Antiqua"/>
          <w:i/>
          <w:color w:val="000000"/>
          <w:lang w:eastAsia="en-CA"/>
        </w:rPr>
        <w:t>n</w:t>
      </w:r>
      <w:r w:rsidRPr="00B32F33">
        <w:rPr>
          <w:rFonts w:ascii="Book Antiqua" w:eastAsia="宋体" w:hAnsi="Book Antiqua"/>
          <w:color w:val="000000"/>
          <w:lang w:eastAsia="zh-CN"/>
        </w:rPr>
        <w:t xml:space="preserve"> </w:t>
      </w:r>
      <w:r w:rsidRPr="00B32F33">
        <w:rPr>
          <w:rFonts w:ascii="Book Antiqua" w:hAnsi="Book Antiqua"/>
          <w:color w:val="000000"/>
          <w:lang w:eastAsia="en-CA"/>
        </w:rPr>
        <w:t>=</w:t>
      </w:r>
      <w:r w:rsidRPr="00B32F33">
        <w:rPr>
          <w:rFonts w:ascii="Book Antiqua" w:eastAsia="宋体" w:hAnsi="Book Antiqua"/>
          <w:color w:val="000000"/>
          <w:lang w:eastAsia="zh-CN"/>
        </w:rPr>
        <w:t xml:space="preserve"> </w:t>
      </w:r>
      <w:r w:rsidRPr="00B32F33">
        <w:rPr>
          <w:rFonts w:ascii="Book Antiqua" w:hAnsi="Book Antiqua"/>
          <w:color w:val="000000"/>
          <w:lang w:eastAsia="en-CA"/>
        </w:rPr>
        <w:t xml:space="preserve">14). </w:t>
      </w:r>
    </w:p>
    <w:p w:rsidR="00E64B49" w:rsidRPr="00B32F33" w:rsidRDefault="00E64B49" w:rsidP="00B32F33">
      <w:pPr>
        <w:autoSpaceDE w:val="0"/>
        <w:autoSpaceDN w:val="0"/>
        <w:adjustRightInd w:val="0"/>
        <w:spacing w:line="360" w:lineRule="auto"/>
        <w:ind w:firstLine="720"/>
        <w:jc w:val="both"/>
        <w:rPr>
          <w:rFonts w:ascii="Book Antiqua" w:hAnsi="Book Antiqua"/>
          <w:color w:val="000000"/>
          <w:lang w:eastAsia="en-CA"/>
        </w:rPr>
      </w:pPr>
    </w:p>
    <w:p w:rsidR="00E64B49" w:rsidRPr="00B32F33" w:rsidRDefault="00E64B49" w:rsidP="00B32F33">
      <w:pPr>
        <w:autoSpaceDE w:val="0"/>
        <w:autoSpaceDN w:val="0"/>
        <w:adjustRightInd w:val="0"/>
        <w:spacing w:line="360" w:lineRule="auto"/>
        <w:jc w:val="both"/>
        <w:rPr>
          <w:rFonts w:ascii="Book Antiqua" w:eastAsia="宋体" w:hAnsi="Book Antiqua"/>
          <w:color w:val="000000"/>
          <w:lang w:val="en-CA" w:eastAsia="zh-CN"/>
        </w:rPr>
      </w:pPr>
      <w:r w:rsidRPr="00B32F33">
        <w:rPr>
          <w:rFonts w:ascii="Book Antiqua" w:hAnsi="Book Antiqua"/>
          <w:b/>
        </w:rPr>
        <w:t>DISCUSSION</w:t>
      </w:r>
    </w:p>
    <w:p w:rsidR="00E64B49" w:rsidRPr="00B32F33" w:rsidRDefault="00E64B49" w:rsidP="00B32F33">
      <w:pPr>
        <w:spacing w:line="360" w:lineRule="auto"/>
        <w:jc w:val="both"/>
        <w:rPr>
          <w:rFonts w:ascii="Book Antiqua" w:hAnsi="Book Antiqua"/>
        </w:rPr>
      </w:pPr>
      <w:r w:rsidRPr="00B32F33">
        <w:rPr>
          <w:rFonts w:ascii="Book Antiqua" w:hAnsi="Book Antiqua"/>
        </w:rPr>
        <w:t>Type 2 diabetes is a significant risk factor for the development of malignancies, including HCC</w:t>
      </w:r>
      <w:r w:rsidRPr="00B32F33">
        <w:rPr>
          <w:rFonts w:ascii="Book Antiqua" w:hAnsi="Book Antiqua"/>
          <w:vertAlign w:val="superscript"/>
        </w:rPr>
        <w:t>[</w:t>
      </w:r>
      <w:hyperlink w:anchor="_ENREF_14" w:tooltip="Giovannucci, 2010 #14" w:history="1">
        <w:r w:rsidRPr="00B32F33">
          <w:rPr>
            <w:rFonts w:ascii="Book Antiqua" w:hAnsi="Book Antiqua"/>
            <w:vertAlign w:val="superscript"/>
          </w:rPr>
          <w:fldChar w:fldCharType="begin"/>
        </w:r>
        <w:r w:rsidRPr="00B32F33">
          <w:rPr>
            <w:rFonts w:ascii="Book Antiqua" w:hAnsi="Book Antiqua"/>
            <w:vertAlign w:val="superscript"/>
          </w:rPr>
          <w:instrText xml:space="preserve"> ADDIN EN.CITE &lt;EndNote&gt;&lt;Cite&gt;&lt;Author&gt;Giovannucci&lt;/Author&gt;&lt;Year&gt;2010&lt;/Year&gt;&lt;RecNum&gt;14&lt;/RecNum&gt;&lt;DisplayText&gt;&lt;style face="superscript"&gt;14&lt;/style&gt;&lt;/DisplayText&gt;&lt;record&gt;&lt;rec-number&gt;14&lt;/rec-number&gt;&lt;foreign-keys&gt;&lt;key app="EN" db-id="tf52wf92p2dfw6exts3va2z3a92ervavrd5z"&gt;14&lt;/key&gt;&lt;/foreign-keys&gt;&lt;ref-type name="Journal Article"&gt;17&lt;/ref-type&gt;&lt;contributors&gt;&lt;authors&gt;&lt;author&gt;Giovannucci, E.&lt;/author&gt;&lt;author&gt;Harlan, D. M.&lt;/author&gt;&lt;author&gt;Archer, M. C.&lt;/author&gt;&lt;author&gt;Bergenstal, R. M.&lt;/author&gt;&lt;author&gt;Gapstur, S. M.&lt;/author&gt;&lt;author&gt;Habel, L. A.&lt;/author&gt;&lt;author&gt;Pollak, M.&lt;/author&gt;&lt;author&gt;Regensteiner, J. G.&lt;/author&gt;&lt;author&gt;Yee, D.&lt;/author&gt;&lt;/authors&gt;&lt;/contributors&gt;&lt;auth-address&gt;Department of Nutrition, Department of Epidemiology, Harvard School of Public Health, Boston, Massachusetts, USA. egiovann@hsph.harvard.edu&lt;/auth-address&gt;&lt;titles&gt;&lt;title&gt;Diabetes and cancer: a consensus report&lt;/title&gt;&lt;secondary-title&gt;Diabetes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care&lt;/abbr-1&gt;&lt;/alt-periodical&gt;&lt;pages&gt;1674-85&lt;/pages&gt;&lt;volume&gt;33&lt;/volume&gt;&lt;number&gt;7&lt;/number&gt;&lt;edition&gt;2010/07/01&lt;/edition&gt;&lt;keywords&gt;&lt;keyword&gt;Diabetes Mellitus/drug therapy/*epidemiology&lt;/keyword&gt;&lt;keyword&gt;Humans&lt;/keyword&gt;&lt;keyword&gt;Hypoglycemic Agents/therapeutic use&lt;/keyword&gt;&lt;keyword&gt;Incidence&lt;/keyword&gt;&lt;keyword&gt;Neoplasms/*epidemiology&lt;/keyword&gt;&lt;keyword&gt;Prognosis&lt;/keyword&gt;&lt;keyword&gt;Risk Factors&lt;/keyword&gt;&lt;/keywords&gt;&lt;dates&gt;&lt;year&gt;2010&lt;/year&gt;&lt;pub-dates&gt;&lt;date&gt;Jul&lt;/date&gt;&lt;/pub-dates&gt;&lt;/dates&gt;&lt;isbn&gt;1935-5548 (Electronic)&amp;#xD;0149-5992 (Linking)&lt;/isbn&gt;&lt;accession-num&gt;20587728&lt;/accession-num&gt;&lt;work-type&gt;Consensus Development Conference&amp;#xD;Research Support, Non-U.S. Gov&amp;apos;t&lt;/work-type&gt;&lt;urls&gt;&lt;related-urls&gt;&lt;url&gt;http://www.ncbi.nlm.nih.gov/pubmed/20587728&lt;/url&gt;&lt;/related-urls&gt;&lt;/urls&gt;&lt;custom2&gt;2890380&lt;/custom2&gt;&lt;electronic-resource-num&gt;10.2337/dc10-0666&lt;/electronic-resource-num&gt;&lt;language&gt;eng&lt;/language&gt;&lt;/record&gt;&lt;/Cite&gt;&lt;/EndNote&gt;</w:instrText>
        </w:r>
        <w:r w:rsidRPr="00B32F33">
          <w:rPr>
            <w:rFonts w:ascii="Book Antiqua" w:hAnsi="Book Antiqua"/>
            <w:vertAlign w:val="superscript"/>
          </w:rPr>
          <w:fldChar w:fldCharType="separate"/>
        </w:r>
        <w:r w:rsidRPr="00B32F33">
          <w:rPr>
            <w:rFonts w:ascii="Book Antiqua" w:hAnsi="Book Antiqua"/>
            <w:noProof/>
            <w:vertAlign w:val="superscript"/>
          </w:rPr>
          <w:t>14</w:t>
        </w:r>
        <w:r w:rsidRPr="00B32F33">
          <w:rPr>
            <w:rFonts w:ascii="Book Antiqua" w:hAnsi="Book Antiqua"/>
            <w:vertAlign w:val="superscript"/>
          </w:rPr>
          <w:fldChar w:fldCharType="end"/>
        </w:r>
      </w:hyperlink>
      <w:r w:rsidRPr="00B32F33">
        <w:rPr>
          <w:rFonts w:ascii="Book Antiqua" w:hAnsi="Book Antiqua"/>
          <w:vertAlign w:val="superscript"/>
        </w:rPr>
        <w:t>]</w:t>
      </w:r>
      <w:r w:rsidRPr="00B32F33">
        <w:rPr>
          <w:rFonts w:ascii="Book Antiqua" w:hAnsi="Book Antiqua"/>
        </w:rPr>
        <w:t xml:space="preserve">. Diabetes remains a risk factor even after having adjusted for </w:t>
      </w:r>
      <w:r w:rsidRPr="00B32F33">
        <w:rPr>
          <w:rFonts w:ascii="Book Antiqua" w:hAnsi="Book Antiqua"/>
        </w:rPr>
        <w:lastRenderedPageBreak/>
        <w:t>traditional liver disease risk factors such as alcoholic and viral liver disease</w:t>
      </w:r>
      <w:r w:rsidRPr="00B32F33">
        <w:rPr>
          <w:rFonts w:ascii="Book Antiqua" w:hAnsi="Book Antiqua"/>
          <w:vertAlign w:val="superscript"/>
        </w:rPr>
        <w:t>[</w:t>
      </w:r>
      <w:r w:rsidRPr="00B32F33">
        <w:rPr>
          <w:rFonts w:ascii="Book Antiqua" w:hAnsi="Book Antiqua"/>
          <w:vertAlign w:val="superscript"/>
        </w:rPr>
        <w:fldChar w:fldCharType="begin">
          <w:fldData xml:space="preserve">PEVuZE5vdGU+PENpdGU+PEF1dGhvcj5EYXZpbGE8L0F1dGhvcj48WWVhcj4yMDA1PC9ZZWFyPjxS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R3V0PC9hYmJyLTE+PC9hbHQtcGVyaW9kaWNhbD48cGFnZXM+NTMzLTk8L3BhZ2VzPjx2b2x1bWU+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Z2VzPlMyNy0zNDwvcGFnZXM+PHZvbHVtZT4xMjc8L3ZvbHVtZT48bnVtYmVyPjUgU3VwcGwgMTwv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</w:fldData>
        </w:fldChar>
      </w:r>
      <w:r w:rsidRPr="00B32F33">
        <w:rPr>
          <w:rFonts w:ascii="Book Antiqua" w:hAnsi="Book Antiqua"/>
          <w:vertAlign w:val="superscript"/>
        </w:rPr>
        <w:instrText xml:space="preserve"> ADDIN EN.CITE </w:instrText>
      </w:r>
      <w:r w:rsidRPr="00B32F33">
        <w:rPr>
          <w:rFonts w:ascii="Book Antiqua" w:hAnsi="Book Antiqua"/>
          <w:vertAlign w:val="superscript"/>
        </w:rPr>
        <w:fldChar w:fldCharType="begin">
          <w:fldData xml:space="preserve">PEVuZE5vdGU+PENpdGU+PEF1dGhvcj5EYXZpbGE8L0F1dGhvcj48WWVhcj4yMDA1PC9ZZWFyPjxS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R3V0PC9hYmJyLTE+PC9hbHQtcGVyaW9kaWNhbD48cGFnZXM+NTMzLTk8L3BhZ2VzPjx2b2x1bWU+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</w:fldData>
        </w:fldChar>
      </w:r>
      <w:r w:rsidRPr="00B32F33">
        <w:rPr>
          <w:rFonts w:ascii="Book Antiqua" w:hAnsi="Book Antiqua"/>
          <w:vertAlign w:val="superscript"/>
        </w:rPr>
        <w:instrText xml:space="preserve"> ADDIN EN.CITE.DATA </w:instrText>
      </w:r>
      <w:r w:rsidRPr="00B32F33">
        <w:rPr>
          <w:rFonts w:ascii="Book Antiqua" w:hAnsi="Book Antiqua"/>
          <w:vertAlign w:val="superscript"/>
        </w:rPr>
      </w:r>
      <w:r w:rsidRPr="00B32F33">
        <w:rPr>
          <w:rFonts w:ascii="Book Antiqua" w:hAnsi="Book Antiqua"/>
          <w:vertAlign w:val="superscript"/>
        </w:rPr>
        <w:fldChar w:fldCharType="end"/>
      </w:r>
      <w:r w:rsidRPr="00B32F33">
        <w:rPr>
          <w:rFonts w:ascii="Book Antiqua" w:hAnsi="Book Antiqua"/>
          <w:vertAlign w:val="superscript"/>
        </w:rPr>
      </w:r>
      <w:r w:rsidRPr="00B32F33">
        <w:rPr>
          <w:rFonts w:ascii="Book Antiqua" w:hAnsi="Book Antiqua"/>
          <w:vertAlign w:val="superscript"/>
        </w:rPr>
        <w:fldChar w:fldCharType="separate"/>
      </w:r>
      <w:hyperlink w:anchor="_ENREF_3" w:tooltip="El-Serag, 2004 #3" w:history="1">
        <w:r w:rsidRPr="00B32F33">
          <w:rPr>
            <w:rFonts w:ascii="Book Antiqua" w:hAnsi="Book Antiqua"/>
            <w:noProof/>
            <w:vertAlign w:val="superscript"/>
          </w:rPr>
          <w:t>3</w:t>
        </w:r>
      </w:hyperlink>
      <w:r w:rsidRPr="00B32F33">
        <w:rPr>
          <w:rFonts w:ascii="Book Antiqua" w:hAnsi="Book Antiqua"/>
          <w:noProof/>
          <w:vertAlign w:val="superscript"/>
        </w:rPr>
        <w:t>,</w:t>
      </w:r>
      <w:hyperlink w:anchor="_ENREF_15" w:tooltip="Davila, 2005 #15" w:history="1">
        <w:r w:rsidRPr="00B32F33">
          <w:rPr>
            <w:rFonts w:ascii="Book Antiqua" w:hAnsi="Book Antiqua"/>
            <w:noProof/>
            <w:vertAlign w:val="superscript"/>
          </w:rPr>
          <w:t>15</w:t>
        </w:r>
      </w:hyperlink>
      <w:r w:rsidRPr="00B32F33">
        <w:rPr>
          <w:rFonts w:ascii="Book Antiqua" w:hAnsi="Book Antiqua"/>
          <w:vertAlign w:val="superscript"/>
        </w:rPr>
        <w:fldChar w:fldCharType="end"/>
      </w:r>
      <w:r w:rsidRPr="00B32F33">
        <w:rPr>
          <w:rFonts w:ascii="Book Antiqua" w:hAnsi="Book Antiqua"/>
          <w:vertAlign w:val="superscript"/>
        </w:rPr>
        <w:t>]</w:t>
      </w:r>
      <w:r w:rsidRPr="00B32F33">
        <w:rPr>
          <w:rFonts w:ascii="Book Antiqua" w:hAnsi="Book Antiqua"/>
        </w:rPr>
        <w:t xml:space="preserve">. This is most likely due to the higher prevalence of non-alcoholic </w:t>
      </w:r>
      <w:proofErr w:type="spellStart"/>
      <w:r w:rsidRPr="00B32F33">
        <w:rPr>
          <w:rFonts w:ascii="Book Antiqua" w:hAnsi="Book Antiqua"/>
        </w:rPr>
        <w:t>steatohepatitis</w:t>
      </w:r>
      <w:proofErr w:type="spellEnd"/>
      <w:r w:rsidRPr="00B32F33">
        <w:rPr>
          <w:rFonts w:ascii="Book Antiqua" w:hAnsi="Book Antiqua"/>
        </w:rPr>
        <w:t xml:space="preserve"> among diabetics, which is in itself a risk factor for HCC. An insulin-resistant state leads to activation of the IGF-1/</w:t>
      </w:r>
      <w:proofErr w:type="spellStart"/>
      <w:r w:rsidRPr="00B32F33">
        <w:rPr>
          <w:rFonts w:ascii="Book Antiqua" w:hAnsi="Book Antiqua"/>
        </w:rPr>
        <w:t>mTOR</w:t>
      </w:r>
      <w:proofErr w:type="spellEnd"/>
      <w:r w:rsidRPr="00B32F33">
        <w:rPr>
          <w:rFonts w:ascii="Book Antiqua" w:hAnsi="Book Antiqua"/>
        </w:rPr>
        <w:t xml:space="preserve"> </w:t>
      </w:r>
      <w:proofErr w:type="spellStart"/>
      <w:r w:rsidRPr="00B32F33">
        <w:rPr>
          <w:rFonts w:ascii="Book Antiqua" w:hAnsi="Book Antiqua"/>
        </w:rPr>
        <w:t>signalling</w:t>
      </w:r>
      <w:proofErr w:type="spellEnd"/>
      <w:r w:rsidRPr="00B32F33">
        <w:rPr>
          <w:rFonts w:ascii="Book Antiqua" w:hAnsi="Book Antiqua"/>
        </w:rPr>
        <w:t xml:space="preserve"> cascade and consequent hepatic </w:t>
      </w:r>
      <w:proofErr w:type="spellStart"/>
      <w:r w:rsidRPr="00B32F33">
        <w:rPr>
          <w:rFonts w:ascii="Book Antiqua" w:hAnsi="Book Antiqua"/>
        </w:rPr>
        <w:t>steatosis</w:t>
      </w:r>
      <w:proofErr w:type="spellEnd"/>
      <w:r w:rsidRPr="00B32F33">
        <w:rPr>
          <w:rFonts w:ascii="Book Antiqua" w:hAnsi="Book Antiqua"/>
        </w:rPr>
        <w:t>. Additionally, patients with cirrhosis have defective insulin release and sensitivity, which can further contribute to hyperglycemia</w:t>
      </w:r>
      <w:r w:rsidRPr="00B32F33">
        <w:rPr>
          <w:rFonts w:ascii="Book Antiqua" w:hAnsi="Book Antiqua"/>
          <w:vertAlign w:val="superscript"/>
        </w:rPr>
        <w:t>[</w:t>
      </w:r>
      <w:hyperlink w:anchor="_ENREF_16" w:tooltip="Baig, 2001 #17" w:history="1">
        <w:r w:rsidRPr="00B32F33">
          <w:rPr>
            <w:rFonts w:ascii="Book Antiqua" w:hAnsi="Book Antiqua"/>
            <w:vertAlign w:val="superscript"/>
          </w:rPr>
          <w:fldChar w:fldCharType="begin"/>
        </w:r>
        <w:r w:rsidRPr="00B32F33">
          <w:rPr>
            <w:rFonts w:ascii="Book Antiqua" w:hAnsi="Book Antiqua"/>
            <w:vertAlign w:val="superscript"/>
          </w:rPr>
          <w:instrText xml:space="preserve"> ADDIN EN.CITE &lt;EndNote&gt;&lt;Cite&gt;&lt;Author&gt;Baig&lt;/Author&gt;&lt;Year&gt;2001&lt;/Year&gt;&lt;RecNum&gt;17&lt;/RecNum&gt;&lt;DisplayText&gt;&lt;style face="superscript"&gt;16&lt;/style&gt;&lt;/DisplayText&gt;&lt;record&gt;&lt;rec-number&gt;17&lt;/rec-number&gt;&lt;foreign-keys&gt;&lt;key app="EN" db-id="tf52wf92p2dfw6exts3va2z3a92ervavrd5z"&gt;17&lt;/key&gt;&lt;/foreign-keys&gt;&lt;ref-type name="Journal Article"&gt;17&lt;/ref-type&gt;&lt;contributors&gt;&lt;authors&gt;&lt;author&gt;Baig, N. A.&lt;/author&gt;&lt;author&gt;Herrine, S. K.&lt;/author&gt;&lt;author&gt;Rubin, R.&lt;/author&gt;&lt;/authors&gt;&lt;/contributors&gt;&lt;auth-address&gt;Division of Gastroenterology and Hepatology, Jefferson Medical College, Philadelphia, Pennsylvania, USA.&lt;/auth-address&gt;&lt;titles&gt;&lt;title&gt;Liver disease and diabetes mellitus&lt;/title&gt;&lt;secondary-title&gt;Clin Lab Med&lt;/secondary-title&gt;&lt;alt-title&gt;Clinics in laboratory medicine&lt;/alt-title&gt;&lt;/titles&gt;&lt;periodical&gt;&lt;full-title&gt;Clin Lab Med&lt;/full-title&gt;&lt;abbr-1&gt;Clinics in laboratory medicine&lt;/abbr-1&gt;&lt;/periodical&gt;&lt;alt-periodical&gt;&lt;full-title&gt;Clin Lab Med&lt;/full-title&gt;&lt;abbr-1&gt;Clinics in laboratory medicine&lt;/abbr-1&gt;&lt;/alt-periodical&gt;&lt;pages&gt;193-207&lt;/pages&gt;&lt;volume&gt;21&lt;/volume&gt;&lt;number&gt;1&lt;/number&gt;&lt;edition&gt;2001/04/27&lt;/edition&gt;&lt;keywords&gt;&lt;keyword&gt;Diabetes Mellitus, Type 2/*complications/drug therapy&lt;/keyword&gt;&lt;keyword&gt;Drug-Induced Liver Injury&lt;/keyword&gt;&lt;keyword&gt;Humans&lt;/keyword&gt;&lt;keyword&gt;Hypoglycemic Agents/adverse effects&lt;/keyword&gt;&lt;keyword&gt;Liver Diseases/*complications&lt;/keyword&gt;&lt;/keywords&gt;&lt;dates&gt;&lt;year&gt;2001&lt;/year&gt;&lt;pub-dates&gt;&lt;date&gt;Mar&lt;/date&gt;&lt;/pub-dates&gt;&lt;/dates&gt;&lt;isbn&gt;0272-2712 (Print)&amp;#xD;0272-2712 (Linking)&lt;/isbn&gt;&lt;accession-num&gt;11321935&lt;/accession-num&gt;&lt;work-type&gt;Review&lt;/work-type&gt;&lt;urls&gt;&lt;related-urls&gt;&lt;url&gt;http://www.ncbi.nlm.nih.gov/pubmed/11321935&lt;/url&gt;&lt;/related-urls&gt;&lt;/urls&gt;&lt;language&gt;eng&lt;/language&gt;&lt;/record&gt;&lt;/Cite&gt;&lt;/EndNote&gt;</w:instrText>
        </w:r>
        <w:r w:rsidRPr="00B32F33">
          <w:rPr>
            <w:rFonts w:ascii="Book Antiqua" w:hAnsi="Book Antiqua"/>
            <w:vertAlign w:val="superscript"/>
          </w:rPr>
          <w:fldChar w:fldCharType="separate"/>
        </w:r>
        <w:r w:rsidRPr="00B32F33">
          <w:rPr>
            <w:rFonts w:ascii="Book Antiqua" w:hAnsi="Book Antiqua"/>
            <w:noProof/>
            <w:vertAlign w:val="superscript"/>
          </w:rPr>
          <w:t>16</w:t>
        </w:r>
        <w:r w:rsidRPr="00B32F33">
          <w:rPr>
            <w:rFonts w:ascii="Book Antiqua" w:hAnsi="Book Antiqua"/>
            <w:vertAlign w:val="superscript"/>
          </w:rPr>
          <w:fldChar w:fldCharType="end"/>
        </w:r>
      </w:hyperlink>
      <w:r w:rsidRPr="00B32F33">
        <w:rPr>
          <w:rFonts w:ascii="Book Antiqua" w:hAnsi="Book Antiqua"/>
          <w:vertAlign w:val="superscript"/>
        </w:rPr>
        <w:t>]</w:t>
      </w:r>
      <w:r w:rsidRPr="00B32F33">
        <w:rPr>
          <w:rFonts w:ascii="Book Antiqua" w:hAnsi="Book Antiqua"/>
        </w:rPr>
        <w:t xml:space="preserve">. </w:t>
      </w:r>
    </w:p>
    <w:p w:rsidR="00E64B49" w:rsidRPr="00B32F33" w:rsidRDefault="00E64B49" w:rsidP="00B32F33">
      <w:pPr>
        <w:spacing w:line="360" w:lineRule="auto"/>
        <w:jc w:val="both"/>
        <w:rPr>
          <w:rFonts w:ascii="Book Antiqua" w:hAnsi="Book Antiqua"/>
        </w:rPr>
      </w:pPr>
      <w:r w:rsidRPr="00B32F33">
        <w:rPr>
          <w:rFonts w:ascii="Book Antiqua" w:hAnsi="Book Antiqua"/>
        </w:rPr>
        <w:tab/>
        <w:t xml:space="preserve">The increased risk of HCC among patients with an insulin-resistant state is the reason metformin has garnered such interest as a </w:t>
      </w:r>
      <w:proofErr w:type="spellStart"/>
      <w:r w:rsidRPr="00B32F33">
        <w:rPr>
          <w:rFonts w:ascii="Book Antiqua" w:hAnsi="Book Antiqua"/>
        </w:rPr>
        <w:t>chemopreventive</w:t>
      </w:r>
      <w:proofErr w:type="spellEnd"/>
      <w:r w:rsidRPr="00B32F33">
        <w:rPr>
          <w:rFonts w:ascii="Book Antiqua" w:hAnsi="Book Antiqua"/>
        </w:rPr>
        <w:t xml:space="preserve"> and chemotherapeutic agent. </w:t>
      </w:r>
      <w:r w:rsidRPr="00B32F33">
        <w:rPr>
          <w:rFonts w:ascii="Book Antiqua" w:hAnsi="Book Antiqua"/>
          <w:lang w:val="en-CA"/>
        </w:rPr>
        <w:t xml:space="preserve">Recently, research into therapeutics for malignancy has turned towards agents that modify aspects of metabolism. The pro-survival </w:t>
      </w:r>
      <w:proofErr w:type="spellStart"/>
      <w:r w:rsidRPr="00B32F33">
        <w:rPr>
          <w:rFonts w:ascii="Book Antiqua" w:hAnsi="Book Antiqua"/>
          <w:lang w:val="en-CA"/>
        </w:rPr>
        <w:t>mTOR</w:t>
      </w:r>
      <w:proofErr w:type="spellEnd"/>
      <w:r w:rsidRPr="00B32F33">
        <w:rPr>
          <w:rFonts w:ascii="Book Antiqua" w:hAnsi="Book Antiqua"/>
          <w:lang w:val="en-CA"/>
        </w:rPr>
        <w:t xml:space="preserve"> pathway is particularly affected by cellular energetics. AMP-activated protein kinase (AMPK), an intracellular sensor that serves to maintain energy balance, is stimulated by increased energy consumption as reflected by an elevated AMP/ATP ratio. AMPK activation in turn inhibits the </w:t>
      </w:r>
      <w:proofErr w:type="spellStart"/>
      <w:r w:rsidRPr="00B32F33">
        <w:rPr>
          <w:rFonts w:ascii="Book Antiqua" w:hAnsi="Book Antiqua"/>
          <w:lang w:val="en-CA"/>
        </w:rPr>
        <w:t>mTOR</w:t>
      </w:r>
      <w:proofErr w:type="spellEnd"/>
      <w:r w:rsidRPr="00B32F33">
        <w:rPr>
          <w:rFonts w:ascii="Book Antiqua" w:hAnsi="Book Antiqua"/>
          <w:lang w:val="en-CA"/>
        </w:rPr>
        <w:t xml:space="preserve"> pathway and anabolic processes, including the energy-consuming process of protein synthesis. Metformin is thought to affect tumor growth by two mechanisms: </w:t>
      </w:r>
      <w:r w:rsidRPr="00B32F33">
        <w:rPr>
          <w:rFonts w:ascii="Book Antiqua" w:eastAsia="宋体" w:hAnsi="Book Antiqua"/>
          <w:lang w:val="en-CA" w:eastAsia="zh-CN"/>
        </w:rPr>
        <w:t>(</w:t>
      </w:r>
      <w:r w:rsidRPr="00B32F33">
        <w:rPr>
          <w:rFonts w:ascii="Book Antiqua" w:hAnsi="Book Antiqua"/>
          <w:lang w:val="en-CA"/>
        </w:rPr>
        <w:t xml:space="preserve">1) through inhibition of mitochondrial oxidative phosphorylation which activates AMPK thereby resulting in </w:t>
      </w:r>
      <w:proofErr w:type="spellStart"/>
      <w:r w:rsidRPr="00B32F33">
        <w:rPr>
          <w:rFonts w:ascii="Book Antiqua" w:hAnsi="Book Antiqua"/>
          <w:lang w:val="en-CA"/>
        </w:rPr>
        <w:t>mTOR</w:t>
      </w:r>
      <w:proofErr w:type="spellEnd"/>
      <w:r w:rsidRPr="00B32F33">
        <w:rPr>
          <w:rFonts w:ascii="Book Antiqua" w:hAnsi="Book Antiqua"/>
          <w:lang w:val="en-CA"/>
        </w:rPr>
        <w:t xml:space="preserve"> pathway inhibition</w:t>
      </w:r>
      <w:r w:rsidRPr="00B32F33">
        <w:rPr>
          <w:rFonts w:ascii="Book Antiqua" w:eastAsia="宋体" w:hAnsi="Book Antiqua"/>
          <w:lang w:val="en-CA" w:eastAsia="zh-CN"/>
        </w:rPr>
        <w:t>;</w:t>
      </w:r>
      <w:r w:rsidRPr="00B32F33">
        <w:rPr>
          <w:rFonts w:ascii="Book Antiqua" w:hAnsi="Book Antiqua"/>
          <w:lang w:val="en-CA"/>
        </w:rPr>
        <w:t xml:space="preserve"> and </w:t>
      </w:r>
      <w:r w:rsidRPr="00B32F33">
        <w:rPr>
          <w:rFonts w:ascii="Book Antiqua" w:eastAsia="宋体" w:hAnsi="Book Antiqua"/>
          <w:lang w:val="en-CA" w:eastAsia="zh-CN"/>
        </w:rPr>
        <w:t>(</w:t>
      </w:r>
      <w:r w:rsidRPr="00B32F33">
        <w:rPr>
          <w:rFonts w:ascii="Book Antiqua" w:hAnsi="Book Antiqua"/>
          <w:lang w:val="en-CA"/>
        </w:rPr>
        <w:t xml:space="preserve">2) through decreased serum glucose, which inhibits IGF-R, thereby preventing downstream </w:t>
      </w:r>
      <w:proofErr w:type="spellStart"/>
      <w:r w:rsidRPr="00B32F33">
        <w:rPr>
          <w:rFonts w:ascii="Book Antiqua" w:hAnsi="Book Antiqua"/>
          <w:lang w:val="en-CA"/>
        </w:rPr>
        <w:t>mTOR</w:t>
      </w:r>
      <w:proofErr w:type="spellEnd"/>
      <w:r w:rsidRPr="00B32F33">
        <w:rPr>
          <w:rFonts w:ascii="Book Antiqua" w:hAnsi="Book Antiqua"/>
          <w:lang w:val="en-CA"/>
        </w:rPr>
        <w:t xml:space="preserve"> pathway activation in insulin-responsive cancers</w:t>
      </w:r>
      <w:r w:rsidRPr="00B32F33">
        <w:rPr>
          <w:rFonts w:ascii="Book Antiqua" w:eastAsia="宋体" w:hAnsi="Book Antiqua"/>
          <w:vertAlign w:val="superscript"/>
          <w:lang w:val="en-CA" w:eastAsia="zh-CN"/>
        </w:rPr>
        <w:t>[</w:t>
      </w:r>
      <w:hyperlink w:anchor="_ENREF_17" w:tooltip="Pollak, 2012 #18" w:history="1">
        <w:r w:rsidRPr="00B32F33">
          <w:rPr>
            <w:rFonts w:ascii="Book Antiqua" w:hAnsi="Book Antiqua"/>
            <w:vertAlign w:val="superscript"/>
            <w:lang w:val="en-CA"/>
          </w:rPr>
          <w:fldChar w:fldCharType="begin"/>
        </w:r>
        <w:r w:rsidRPr="00B32F33">
          <w:rPr>
            <w:rFonts w:ascii="Book Antiqua" w:hAnsi="Book Antiqua"/>
            <w:vertAlign w:val="superscript"/>
            <w:lang w:val="en-CA"/>
          </w:rPr>
          <w:instrText xml:space="preserve"> ADDIN EN.CITE &lt;EndNote&gt;&lt;Cite&gt;&lt;Author&gt;Pollak&lt;/Author&gt;&lt;Year&gt;2012&lt;/Year&gt;&lt;RecNum&gt;18&lt;/RecNum&gt;&lt;DisplayText&gt;&lt;style face="superscript"&gt;17&lt;/style&gt;&lt;/DisplayText&gt;&lt;record&gt;&lt;rec-number&gt;18&lt;/rec-number&gt;&lt;foreign-keys&gt;&lt;key app="EN" db-id="tf52wf92p2dfw6exts3va2z3a92ervavrd5z"&gt;18&lt;/key&gt;&lt;/foreign-keys&gt;&lt;ref-type name="Journal Article"&gt;17&lt;/ref-type&gt;&lt;contributors&gt;&lt;authors&gt;&lt;author&gt;Pollak, M.&lt;/author&gt;&lt;/authors&gt;&lt;/contributors&gt;&lt;auth-address&gt;Lady Davis Research Institute and McGill University, Montreal, Quebec H3T1E2, Canada. michael.pollak@mcgill.ca&lt;/auth-address&gt;&lt;titles&gt;&lt;title&gt;The insulin and insulin-like growth factor receptor family in neoplasia: an update&lt;/title&gt;&lt;secondary-title&gt;Nat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Cancer&lt;/abbr-1&gt;&lt;/alt-periodical&gt;&lt;pages&gt;159-69&lt;/pages&gt;&lt;volume&gt;12&lt;/volume&gt;&lt;number&gt;3&lt;/number&gt;&lt;edition&gt;2012/02/18&lt;/edition&gt;&lt;keywords&gt;&lt;keyword&gt;Animals&lt;/keyword&gt;&lt;keyword&gt;Clinical Trials as Topic&lt;/keyword&gt;&lt;keyword&gt;Humans&lt;/keyword&gt;&lt;keyword&gt;Insulin/*metabolism&lt;/keyword&gt;&lt;keyword&gt;Insulin-Like Growth Factor I/metabolism&lt;/keyword&gt;&lt;keyword&gt;Multigene Family&lt;/keyword&gt;&lt;keyword&gt;Neoplasms/drug therapy/genetics/*metabolism&lt;/keyword&gt;&lt;keyword&gt;Receptors, Somatomedin/genetics/*metabolism&lt;/keyword&gt;&lt;keyword&gt;Signal Transduction&lt;/keyword&gt;&lt;/keywords&gt;&lt;dates&gt;&lt;year&gt;2012&lt;/year&gt;&lt;pub-dates&gt;&lt;date&gt;Mar&lt;/date&gt;&lt;/pub-dates&gt;&lt;/dates&gt;&lt;isbn&gt;1474-1768 (Electronic)&amp;#xD;1474-175X (Linking)&lt;/isbn&gt;&lt;accession-num&gt;22337149&lt;/accession-num&gt;&lt;work-type&gt;Review&lt;/work-type&gt;&lt;urls&gt;&lt;related-urls&gt;&lt;url&gt;http://www.ncbi.nlm.nih.gov/pubmed/22337149&lt;/url&gt;&lt;/related-urls&gt;&lt;/urls&gt;&lt;electronic-resource-num&gt;10.1038/nrc3215&lt;/electronic-resource-num&gt;&lt;language&gt;eng&lt;/language&gt;&lt;/record&gt;&lt;/Cite&gt;&lt;/EndNote&gt;</w:instrText>
        </w:r>
        <w:r w:rsidRPr="00B32F33">
          <w:rPr>
            <w:rFonts w:ascii="Book Antiqua" w:hAnsi="Book Antiqua"/>
            <w:vertAlign w:val="superscript"/>
            <w:lang w:val="en-CA"/>
          </w:rPr>
          <w:fldChar w:fldCharType="separate"/>
        </w:r>
        <w:r w:rsidRPr="00B32F33">
          <w:rPr>
            <w:rFonts w:ascii="Book Antiqua" w:hAnsi="Book Antiqua"/>
            <w:noProof/>
            <w:vertAlign w:val="superscript"/>
            <w:lang w:val="en-CA"/>
          </w:rPr>
          <w:t>17</w:t>
        </w:r>
        <w:r w:rsidRPr="00B32F33">
          <w:rPr>
            <w:rFonts w:ascii="Book Antiqua" w:hAnsi="Book Antiqua"/>
            <w:vertAlign w:val="superscript"/>
            <w:lang w:val="en-CA"/>
          </w:rPr>
          <w:fldChar w:fldCharType="end"/>
        </w:r>
      </w:hyperlink>
      <w:r w:rsidRPr="00B32F33">
        <w:rPr>
          <w:rFonts w:ascii="Book Antiqua" w:eastAsia="宋体" w:hAnsi="Book Antiqua"/>
          <w:vertAlign w:val="superscript"/>
          <w:lang w:val="en-CA" w:eastAsia="zh-CN"/>
        </w:rPr>
        <w:t>]</w:t>
      </w:r>
      <w:r w:rsidRPr="00B32F33">
        <w:rPr>
          <w:rFonts w:ascii="Book Antiqua" w:hAnsi="Book Antiqua"/>
          <w:lang w:val="en-CA"/>
        </w:rPr>
        <w:t xml:space="preserve">. Over the last few years, metformin has demonstrated promising results in various malignancies, including breast </w:t>
      </w:r>
      <w:proofErr w:type="gramStart"/>
      <w:r w:rsidRPr="00B32F33">
        <w:rPr>
          <w:rFonts w:ascii="Book Antiqua" w:hAnsi="Book Antiqua"/>
          <w:lang w:val="en-CA"/>
        </w:rPr>
        <w:t>cancer</w:t>
      </w:r>
      <w:r w:rsidRPr="00B32F33">
        <w:rPr>
          <w:rFonts w:ascii="Book Antiqua" w:hAnsi="Book Antiqua"/>
          <w:vertAlign w:val="superscript"/>
        </w:rPr>
        <w:t>[</w:t>
      </w:r>
      <w:proofErr w:type="gramEnd"/>
      <w:r w:rsidR="00135114">
        <w:fldChar w:fldCharType="begin"/>
      </w:r>
      <w:r w:rsidR="00135114">
        <w:instrText xml:space="preserve"> HYPERLINK \l "_ENREF_7" \o "Zakikhani, 2006 #7" </w:instrText>
      </w:r>
      <w:r w:rsidR="00135114">
        <w:fldChar w:fldCharType="separate"/>
      </w:r>
      <w:r w:rsidRPr="00B32F33">
        <w:rPr>
          <w:rFonts w:ascii="Book Antiqua" w:hAnsi="Book Antiqua"/>
          <w:lang w:val="en-CA"/>
        </w:rPr>
        <w:fldChar w:fldCharType="begin">
          <w:fldData xml:space="preserve">PEVuZE5vdGU+PENpdGU+PEF1dGhvcj5aYWtpa2hhbmk8L0F1dGhvcj48WWVhcj4yMDA2PC9ZZWFy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PjwvYWx0LXBlcmlvZGljYWw+PHBhZ2VzPjEwMjY5LTczPC9wYWdlcz48dm9sdW1lPjY2PC92b2x1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</w:fldData>
        </w:fldChar>
      </w:r>
      <w:r w:rsidRPr="00B32F33">
        <w:rPr>
          <w:rFonts w:ascii="Book Antiqua" w:hAnsi="Book Antiqua"/>
          <w:lang w:val="en-CA"/>
        </w:rPr>
        <w:instrText xml:space="preserve"> ADDIN EN.CITE </w:instrText>
      </w:r>
      <w:r w:rsidRPr="00B32F33">
        <w:rPr>
          <w:rFonts w:ascii="Book Antiqua" w:hAnsi="Book Antiqua"/>
          <w:lang w:val="en-CA"/>
        </w:rPr>
        <w:fldChar w:fldCharType="begin">
          <w:fldData xml:space="preserve">PEVuZE5vdGU+PENpdGU+PEF1dGhvcj5aYWtpa2hhbmk8L0F1dGhvcj48WWVhcj4yMDA2PC9ZZWFy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PjwvYWx0LXBlcmlvZGljYWw+PHBhZ2VzPjEwMjY5LTczPC9wYWdlcz48dm9sdW1lPjY2PC92b2x1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</w:fldData>
        </w:fldChar>
      </w:r>
      <w:r w:rsidRPr="00B32F33">
        <w:rPr>
          <w:rFonts w:ascii="Book Antiqua" w:hAnsi="Book Antiqua"/>
          <w:lang w:val="en-CA"/>
        </w:rPr>
        <w:instrText xml:space="preserve"> ADDIN EN.CITE.DATA </w:instrText>
      </w:r>
      <w:r w:rsidRPr="00B32F33">
        <w:rPr>
          <w:rFonts w:ascii="Book Antiqua" w:hAnsi="Book Antiqua"/>
          <w:lang w:val="en-CA"/>
        </w:rPr>
      </w:r>
      <w:r w:rsidRPr="00B32F33">
        <w:rPr>
          <w:rFonts w:ascii="Book Antiqua" w:hAnsi="Book Antiqua"/>
          <w:lang w:val="en-CA"/>
        </w:rPr>
        <w:fldChar w:fldCharType="end"/>
      </w:r>
      <w:r w:rsidRPr="00B32F33">
        <w:rPr>
          <w:rFonts w:ascii="Book Antiqua" w:hAnsi="Book Antiqua"/>
          <w:lang w:val="en-CA"/>
        </w:rPr>
      </w:r>
      <w:r w:rsidRPr="00B32F33">
        <w:rPr>
          <w:rFonts w:ascii="Book Antiqua" w:hAnsi="Book Antiqua"/>
          <w:lang w:val="en-CA"/>
        </w:rPr>
        <w:fldChar w:fldCharType="separate"/>
      </w:r>
      <w:r w:rsidRPr="00B32F33">
        <w:rPr>
          <w:rFonts w:ascii="Book Antiqua" w:hAnsi="Book Antiqua"/>
          <w:noProof/>
          <w:vertAlign w:val="superscript"/>
          <w:lang w:val="en-CA"/>
        </w:rPr>
        <w:t>7</w:t>
      </w:r>
      <w:r w:rsidRPr="00B32F33">
        <w:rPr>
          <w:rFonts w:ascii="Book Antiqua" w:hAnsi="Book Antiqua"/>
          <w:lang w:val="en-CA"/>
        </w:rPr>
        <w:fldChar w:fldCharType="end"/>
      </w:r>
      <w:r w:rsidR="00135114">
        <w:rPr>
          <w:rFonts w:ascii="Book Antiqua" w:hAnsi="Book Antiqua"/>
          <w:lang w:val="en-CA"/>
        </w:rPr>
        <w:fldChar w:fldCharType="end"/>
      </w:r>
      <w:r w:rsidRPr="00B32F33">
        <w:rPr>
          <w:rFonts w:ascii="Book Antiqua" w:hAnsi="Book Antiqua"/>
          <w:vertAlign w:val="superscript"/>
        </w:rPr>
        <w:t>]</w:t>
      </w:r>
      <w:r w:rsidRPr="00B32F33">
        <w:rPr>
          <w:rFonts w:ascii="Book Antiqua" w:hAnsi="Book Antiqua"/>
          <w:lang w:val="en-CA"/>
        </w:rPr>
        <w:t>, lung cancer</w:t>
      </w:r>
      <w:r w:rsidRPr="00B32F33">
        <w:rPr>
          <w:rFonts w:ascii="Book Antiqua" w:hAnsi="Book Antiqua"/>
          <w:vertAlign w:val="superscript"/>
        </w:rPr>
        <w:t>[</w:t>
      </w:r>
      <w:hyperlink w:anchor="_ENREF_8" w:tooltip="Memmott, 2010 #8" w:history="1">
        <w:r w:rsidRPr="00B32F33">
          <w:rPr>
            <w:rFonts w:ascii="Book Antiqua" w:hAnsi="Book Antiqua"/>
            <w:lang w:val="en-CA"/>
          </w:rPr>
          <w:fldChar w:fldCharType="begin">
            <w:fldData xml:space="preserve">PEVuZE5vdGU+PENpdGU+PEF1dGhvcj5NZW1tb3R0PC9BdXRob3I+PFllYXI+MjAxMDwvWWVhcj48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=
</w:fldData>
          </w:fldChar>
        </w:r>
        <w:r w:rsidRPr="00B32F33">
          <w:rPr>
            <w:rFonts w:ascii="Book Antiqua" w:hAnsi="Book Antiqua"/>
            <w:lang w:val="en-CA"/>
          </w:rPr>
          <w:instrText xml:space="preserve"> ADDIN EN.CITE </w:instrText>
        </w:r>
        <w:r w:rsidRPr="00B32F33">
          <w:rPr>
            <w:rFonts w:ascii="Book Antiqua" w:hAnsi="Book Antiqua"/>
            <w:lang w:val="en-CA"/>
          </w:rPr>
          <w:fldChar w:fldCharType="begin">
            <w:fldData xml:space="preserve">PEVuZE5vdGU+PENpdGU+PEF1dGhvcj5NZW1tb3R0PC9BdXRob3I+PFllYXI+MjAxMDwvWWVhcj48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=
</w:fldData>
          </w:fldChar>
        </w:r>
        <w:r w:rsidRPr="00B32F33">
          <w:rPr>
            <w:rFonts w:ascii="Book Antiqua" w:hAnsi="Book Antiqua"/>
            <w:lang w:val="en-CA"/>
          </w:rPr>
          <w:instrText xml:space="preserve"> ADDIN EN.CITE.DATA </w:instrText>
        </w:r>
        <w:r w:rsidRPr="00B32F33">
          <w:rPr>
            <w:rFonts w:ascii="Book Antiqua" w:hAnsi="Book Antiqua"/>
            <w:lang w:val="en-CA"/>
          </w:rPr>
        </w:r>
        <w:r w:rsidRPr="00B32F33">
          <w:rPr>
            <w:rFonts w:ascii="Book Antiqua" w:hAnsi="Book Antiqua"/>
            <w:lang w:val="en-CA"/>
          </w:rPr>
          <w:fldChar w:fldCharType="end"/>
        </w:r>
        <w:r w:rsidRPr="00B32F33">
          <w:rPr>
            <w:rFonts w:ascii="Book Antiqua" w:hAnsi="Book Antiqua"/>
            <w:lang w:val="en-CA"/>
          </w:rPr>
        </w:r>
        <w:r w:rsidRPr="00B32F33">
          <w:rPr>
            <w:rFonts w:ascii="Book Antiqua" w:hAnsi="Book Antiqua"/>
            <w:lang w:val="en-CA"/>
          </w:rPr>
          <w:fldChar w:fldCharType="separate"/>
        </w:r>
        <w:r w:rsidRPr="00B32F33">
          <w:rPr>
            <w:rFonts w:ascii="Book Antiqua" w:hAnsi="Book Antiqua"/>
            <w:noProof/>
            <w:vertAlign w:val="superscript"/>
            <w:lang w:val="en-CA"/>
          </w:rPr>
          <w:t>8</w:t>
        </w:r>
        <w:r w:rsidRPr="00B32F33">
          <w:rPr>
            <w:rFonts w:ascii="Book Antiqua" w:hAnsi="Book Antiqua"/>
            <w:lang w:val="en-CA"/>
          </w:rPr>
          <w:fldChar w:fldCharType="end"/>
        </w:r>
      </w:hyperlink>
      <w:r w:rsidRPr="00B32F33">
        <w:rPr>
          <w:rFonts w:ascii="Book Antiqua" w:hAnsi="Book Antiqua"/>
          <w:vertAlign w:val="superscript"/>
        </w:rPr>
        <w:t>]</w:t>
      </w:r>
      <w:r w:rsidRPr="00B32F33">
        <w:rPr>
          <w:rFonts w:ascii="Book Antiqua" w:hAnsi="Book Antiqua"/>
          <w:lang w:val="en-CA"/>
        </w:rPr>
        <w:t xml:space="preserve"> and melanoma</w:t>
      </w:r>
      <w:r w:rsidRPr="00B32F33">
        <w:rPr>
          <w:rFonts w:ascii="Book Antiqua" w:hAnsi="Book Antiqua"/>
          <w:vertAlign w:val="superscript"/>
        </w:rPr>
        <w:t>[</w:t>
      </w:r>
      <w:hyperlink w:anchor="_ENREF_9" w:tooltip="Tomic, 2011 #9" w:history="1">
        <w:r w:rsidRPr="00B32F33">
          <w:rPr>
            <w:rFonts w:ascii="Book Antiqua" w:hAnsi="Book Antiqua"/>
            <w:lang w:val="en-CA"/>
          </w:rPr>
          <w:fldChar w:fldCharType="begin">
            <w:fldData xml:space="preserve">PEVuZE5vdGU+PENpdGU+PEF1dGhvcj5Ub21pYzwvQXV0aG9yPjxZZWFyPjIwMTE8L1llYXI+PFJl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</w:fldData>
          </w:fldChar>
        </w:r>
        <w:r w:rsidRPr="00B32F33">
          <w:rPr>
            <w:rFonts w:ascii="Book Antiqua" w:hAnsi="Book Antiqua"/>
            <w:lang w:val="en-CA"/>
          </w:rPr>
          <w:instrText xml:space="preserve"> ADDIN EN.CITE </w:instrText>
        </w:r>
        <w:r w:rsidRPr="00B32F33">
          <w:rPr>
            <w:rFonts w:ascii="Book Antiqua" w:hAnsi="Book Antiqua"/>
            <w:lang w:val="en-CA"/>
          </w:rPr>
          <w:fldChar w:fldCharType="begin">
            <w:fldData xml:space="preserve">PEVuZE5vdGU+PENpdGU+PEF1dGhvcj5Ub21pYzwvQXV0aG9yPjxZZWFyPjIwMTE8L1llYXI+PFJl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</w:fldData>
          </w:fldChar>
        </w:r>
        <w:r w:rsidRPr="00B32F33">
          <w:rPr>
            <w:rFonts w:ascii="Book Antiqua" w:hAnsi="Book Antiqua"/>
            <w:lang w:val="en-CA"/>
          </w:rPr>
          <w:instrText xml:space="preserve"> ADDIN EN.CITE.DATA </w:instrText>
        </w:r>
        <w:r w:rsidRPr="00B32F33">
          <w:rPr>
            <w:rFonts w:ascii="Book Antiqua" w:hAnsi="Book Antiqua"/>
            <w:lang w:val="en-CA"/>
          </w:rPr>
        </w:r>
        <w:r w:rsidRPr="00B32F33">
          <w:rPr>
            <w:rFonts w:ascii="Book Antiqua" w:hAnsi="Book Antiqua"/>
            <w:lang w:val="en-CA"/>
          </w:rPr>
          <w:fldChar w:fldCharType="end"/>
        </w:r>
        <w:r w:rsidRPr="00B32F33">
          <w:rPr>
            <w:rFonts w:ascii="Book Antiqua" w:hAnsi="Book Antiqua"/>
            <w:lang w:val="en-CA"/>
          </w:rPr>
        </w:r>
        <w:r w:rsidRPr="00B32F33">
          <w:rPr>
            <w:rFonts w:ascii="Book Antiqua" w:hAnsi="Book Antiqua"/>
            <w:lang w:val="en-CA"/>
          </w:rPr>
          <w:fldChar w:fldCharType="separate"/>
        </w:r>
        <w:r w:rsidRPr="00B32F33">
          <w:rPr>
            <w:rFonts w:ascii="Book Antiqua" w:hAnsi="Book Antiqua"/>
            <w:noProof/>
            <w:vertAlign w:val="superscript"/>
            <w:lang w:val="en-CA"/>
          </w:rPr>
          <w:t>9</w:t>
        </w:r>
        <w:r w:rsidRPr="00B32F33">
          <w:rPr>
            <w:rFonts w:ascii="Book Antiqua" w:hAnsi="Book Antiqua"/>
            <w:lang w:val="en-CA"/>
          </w:rPr>
          <w:fldChar w:fldCharType="end"/>
        </w:r>
      </w:hyperlink>
      <w:r w:rsidRPr="00B32F33">
        <w:rPr>
          <w:rFonts w:ascii="Book Antiqua" w:hAnsi="Book Antiqua"/>
          <w:vertAlign w:val="superscript"/>
        </w:rPr>
        <w:t>]</w:t>
      </w:r>
      <w:r w:rsidRPr="00B32F33">
        <w:rPr>
          <w:rFonts w:ascii="Book Antiqua" w:hAnsi="Book Antiqua"/>
          <w:lang w:val="en-CA"/>
        </w:rPr>
        <w:t>. Retrospective studies have suggested that metformin prevents development of HCC among patients with diabetes</w:t>
      </w:r>
      <w:r w:rsidRPr="00B32F33">
        <w:rPr>
          <w:rFonts w:ascii="Book Antiqua" w:eastAsia="宋体" w:hAnsi="Book Antiqua"/>
          <w:vertAlign w:val="superscript"/>
          <w:lang w:val="en-CA" w:eastAsia="zh-CN"/>
        </w:rPr>
        <w:t>[</w:t>
      </w:r>
      <w:hyperlink w:anchor="_ENREF_12" w:tooltip="Donadon, 2010 #12" w:history="1">
        <w:r w:rsidRPr="00B32F33">
          <w:rPr>
            <w:rFonts w:ascii="Book Antiqua" w:hAnsi="Book Antiqua"/>
            <w:vertAlign w:val="superscript"/>
          </w:rPr>
          <w:fldChar w:fldCharType="begin"/>
        </w:r>
        <w:r w:rsidRPr="00B32F33">
          <w:rPr>
            <w:rFonts w:ascii="Book Antiqua" w:hAnsi="Book Antiqua"/>
            <w:vertAlign w:val="superscript"/>
          </w:rPr>
          <w:instrText xml:space="preserve"> ADDIN EN.CITE &lt;EndNote&gt;&lt;Cite&gt;&lt;Author&gt;Donadon&lt;/Author&gt;&lt;Year&gt;2010&lt;/Year&gt;&lt;RecNum&gt;12&lt;/RecNum&gt;&lt;DisplayText&gt;&lt;style face="superscript"&gt;12&lt;/style&gt;&lt;/DisplayText&gt;&lt;record&gt;&lt;rec-number&gt;12&lt;/rec-number&gt;&lt;foreign-keys&gt;&lt;key app="EN" db-id="tf52wf92p2dfw6exts3va2z3a92ervavrd5z"&gt;12&lt;/key&gt;&lt;/foreign-keys&gt;&lt;ref-type name="Journal Article"&gt;17&lt;/ref-type&gt;&lt;contributors&gt;&lt;authors&gt;&lt;author&gt;Donadon, V.&lt;/author&gt;&lt;author&gt;Balbi, M.&lt;/author&gt;&lt;author&gt;Mas, M.D.&lt;/author&gt;&lt;author&gt;Casarin, P.&lt;/author&gt;&lt;author&gt;Zanette, G.&lt;/author&gt;&lt;/authors&gt;&lt;/contributors&gt;&lt;titles&gt;&lt;title&gt;Metformin and reduced risk of hepatocellular carcinoma in diabetic patients with chronic liver disease&lt;/title&gt;&lt;secondary-title&gt;Liver International&lt;/secondary-title&gt;&lt;/titles&gt;&lt;periodical&gt;&lt;full-title&gt;Liver International&lt;/full-title&gt;&lt;/periodical&gt;&lt;pages&gt;750-758&lt;/pages&gt;&lt;volume&gt;30&lt;/volume&gt;&lt;number&gt;5&lt;/number&gt;&lt;dates&gt;&lt;year&gt;2010&lt;/year&gt;&lt;/dates&gt;&lt;publisher&gt;Wiley Online Library&lt;/publisher&gt;&lt;isbn&gt;1478-3231&lt;/isbn&gt;&lt;urls&gt;&lt;/urls&gt;&lt;/record&gt;&lt;/Cite&gt;&lt;/EndNote&gt;</w:instrText>
        </w:r>
        <w:r w:rsidRPr="00B32F33">
          <w:rPr>
            <w:rFonts w:ascii="Book Antiqua" w:hAnsi="Book Antiqua"/>
            <w:vertAlign w:val="superscript"/>
          </w:rPr>
          <w:fldChar w:fldCharType="separate"/>
        </w:r>
        <w:r w:rsidRPr="00B32F33">
          <w:rPr>
            <w:rFonts w:ascii="Book Antiqua" w:hAnsi="Book Antiqua"/>
            <w:noProof/>
            <w:vertAlign w:val="superscript"/>
          </w:rPr>
          <w:t>12</w:t>
        </w:r>
        <w:r w:rsidRPr="00B32F33">
          <w:rPr>
            <w:rFonts w:ascii="Book Antiqua" w:hAnsi="Book Antiqua"/>
            <w:vertAlign w:val="superscript"/>
          </w:rPr>
          <w:fldChar w:fldCharType="end"/>
        </w:r>
      </w:hyperlink>
      <w:r w:rsidRPr="00B32F33">
        <w:rPr>
          <w:rFonts w:ascii="Book Antiqua" w:eastAsia="宋体" w:hAnsi="Book Antiqua"/>
          <w:vertAlign w:val="superscript"/>
          <w:lang w:eastAsia="zh-CN"/>
        </w:rPr>
        <w:t>]</w:t>
      </w:r>
      <w:r w:rsidRPr="00B32F33">
        <w:rPr>
          <w:rFonts w:ascii="Book Antiqua" w:hAnsi="Book Antiqua"/>
          <w:lang w:val="en-CA"/>
        </w:rPr>
        <w:t xml:space="preserve"> and those with chronic liver disease</w:t>
      </w:r>
      <w:r w:rsidRPr="00B32F33">
        <w:rPr>
          <w:rFonts w:ascii="Book Antiqua" w:hAnsi="Book Antiqua"/>
          <w:vertAlign w:val="superscript"/>
        </w:rPr>
        <w:t>[</w:t>
      </w:r>
      <w:hyperlink w:anchor="_ENREF_11" w:tooltip="Chen, 2012 #11" w:history="1">
        <w:r w:rsidRPr="00B32F33">
          <w:rPr>
            <w:rFonts w:ascii="Book Antiqua" w:hAnsi="Book Antiqua"/>
            <w:lang w:val="en-CA"/>
          </w:rPr>
          <w:fldChar w:fldCharType="begin"/>
        </w:r>
        <w:r w:rsidRPr="00B32F33">
          <w:rPr>
            <w:rFonts w:ascii="Book Antiqua" w:hAnsi="Book Antiqua"/>
            <w:lang w:val="en-CA"/>
          </w:rPr>
          <w:instrText xml:space="preserve"> ADDIN EN.CITE &lt;EndNote&gt;&lt;Cite&gt;&lt;Author&gt;Chen&lt;/Author&gt;&lt;Year&gt;2012&lt;/Year&gt;&lt;RecNum&gt;11&lt;/RecNum&gt;&lt;DisplayText&gt;&lt;style face="superscript"&gt;11&lt;/style&gt;&lt;/DisplayText&gt;&lt;record&gt;&lt;rec-number&gt;11&lt;/rec-number&gt;&lt;foreign-keys&gt;&lt;key app="EN" db-id="tf52wf92p2dfw6exts3va2z3a92ervavrd5z"&gt;11&lt;/key&gt;&lt;/foreign-keys&gt;&lt;ref-type name="Journal Article"&gt;17&lt;/ref-type&gt;&lt;contributors&gt;&lt;authors&gt;&lt;author&gt;Chen, H. P.&lt;/author&gt;&lt;author&gt;Shieh, J. J.&lt;/author&gt;&lt;author&gt;Chang, C. C.&lt;/author&gt;&lt;author&gt;Chen, T. T.&lt;/author&gt;&lt;author&gt;Lin, J. T.&lt;/author&gt;&lt;author&gt;Wu, M. S.&lt;/author&gt;&lt;author&gt;Lin, J. H.&lt;/author&gt;&lt;author&gt;Wu, C. Y.&lt;/author&gt;&lt;/authors&gt;&lt;/contributors&gt;&lt;auth-address&gt;National Chung Hsing University, Taichung, Taiwan.&lt;/auth-address&gt;&lt;titles&gt;&lt;title&gt;Metformin decreases hepatocellular carcinoma risk in a dose-dependent manner: population-based and in vitro studies&lt;/title&gt;&lt;secondary-title&gt;Gut&lt;/secondary-title&gt;&lt;alt-title&gt;Gut&lt;/alt-title&gt;&lt;/titles&gt;&lt;periodical&gt;&lt;full-title&gt;Gut&lt;/full-title&gt;&lt;abbr-1&gt;Gut&lt;/abbr-1&gt;&lt;/periodical&gt;&lt;alt-periodical&gt;&lt;full-title&gt;Gut&lt;/full-title&gt;&lt;abbr-1&gt;Gut&lt;/abbr-1&gt;&lt;/alt-periodical&gt;&lt;edition&gt;2012/07/10&lt;/edition&gt;&lt;dates&gt;&lt;year&gt;2012&lt;/year&gt;&lt;pub-dates&gt;&lt;date&gt;Jul 7&lt;/date&gt;&lt;/pub-dates&gt;&lt;/dates&gt;&lt;isbn&gt;1468-3288 (Electronic)&amp;#xD;0017-5749 (Linking)&lt;/isbn&gt;&lt;accession-num&gt;22773548&lt;/accession-num&gt;&lt;urls&gt;&lt;related-urls&gt;&lt;url&gt;http://www.ncbi.nlm.nih.gov/pubmed/22773548&lt;/url&gt;&lt;/related-urls&gt;&lt;/urls&gt;&lt;electronic-resource-num&gt;10.1136/gutjnl-2011-301708&lt;/electronic-resource-num&gt;&lt;language&gt;Eng&lt;/language&gt;&lt;/record&gt;&lt;/Cite&gt;&lt;/EndNote&gt;</w:instrText>
        </w:r>
        <w:r w:rsidRPr="00B32F33">
          <w:rPr>
            <w:rFonts w:ascii="Book Antiqua" w:hAnsi="Book Antiqua"/>
            <w:lang w:val="en-CA"/>
          </w:rPr>
          <w:fldChar w:fldCharType="separate"/>
        </w:r>
        <w:r w:rsidRPr="00B32F33">
          <w:rPr>
            <w:rFonts w:ascii="Book Antiqua" w:hAnsi="Book Antiqua"/>
            <w:noProof/>
            <w:vertAlign w:val="superscript"/>
            <w:lang w:val="en-CA"/>
          </w:rPr>
          <w:t>11</w:t>
        </w:r>
        <w:r w:rsidRPr="00B32F33">
          <w:rPr>
            <w:rFonts w:ascii="Book Antiqua" w:hAnsi="Book Antiqua"/>
            <w:lang w:val="en-CA"/>
          </w:rPr>
          <w:fldChar w:fldCharType="end"/>
        </w:r>
      </w:hyperlink>
      <w:r w:rsidRPr="00B32F33">
        <w:rPr>
          <w:rFonts w:ascii="Book Antiqua" w:hAnsi="Book Antiqua"/>
          <w:vertAlign w:val="superscript"/>
        </w:rPr>
        <w:t>]</w:t>
      </w:r>
      <w:r w:rsidRPr="00B32F33">
        <w:rPr>
          <w:rFonts w:ascii="Book Antiqua" w:hAnsi="Book Antiqua"/>
          <w:lang w:val="en-CA"/>
        </w:rPr>
        <w:t>. A greater effect on HCC could be anticipated, given that the OCT1 transporter is most highly expressed in hepatocytes, enabling increased uptake of metformin in the liver</w:t>
      </w:r>
      <w:r w:rsidRPr="00B32F33">
        <w:rPr>
          <w:rFonts w:ascii="Book Antiqua" w:hAnsi="Book Antiqua"/>
          <w:vertAlign w:val="superscript"/>
        </w:rPr>
        <w:t>[</w:t>
      </w:r>
      <w:hyperlink w:anchor="_ENREF_10" w:tooltip="Jonker, 2004 #10" w:history="1">
        <w:r w:rsidRPr="00B32F33">
          <w:rPr>
            <w:rFonts w:ascii="Book Antiqua" w:hAnsi="Book Antiqua"/>
            <w:lang w:val="en-CA"/>
          </w:rPr>
          <w:fldChar w:fldCharType="begin">
            <w:fldData xml:space="preserve">PEVuZE5vdGU+PENpdGU+PEF1dGhvcj5Kb25rZXI8L0F1dGhvcj48WWVhcj4yMDA0PC9ZZWFyPjxS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</w:fldData>
          </w:fldChar>
        </w:r>
        <w:r w:rsidRPr="00B32F33">
          <w:rPr>
            <w:rFonts w:ascii="Book Antiqua" w:hAnsi="Book Antiqua"/>
            <w:lang w:val="en-CA"/>
          </w:rPr>
          <w:instrText xml:space="preserve"> ADDIN EN.CITE </w:instrText>
        </w:r>
        <w:r w:rsidRPr="00B32F33">
          <w:rPr>
            <w:rFonts w:ascii="Book Antiqua" w:hAnsi="Book Antiqua"/>
            <w:lang w:val="en-CA"/>
          </w:rPr>
          <w:fldChar w:fldCharType="begin">
            <w:fldData xml:space="preserve">PEVuZE5vdGU+PENpdGU+PEF1dGhvcj5Kb25rZXI8L0F1dGhvcj48WWVhcj4yMDA0PC9ZZWFyPjxS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</w:fldData>
          </w:fldChar>
        </w:r>
        <w:r w:rsidRPr="00B32F33">
          <w:rPr>
            <w:rFonts w:ascii="Book Antiqua" w:hAnsi="Book Antiqua"/>
            <w:lang w:val="en-CA"/>
          </w:rPr>
          <w:instrText xml:space="preserve"> ADDIN EN.CITE.DATA </w:instrText>
        </w:r>
        <w:r w:rsidRPr="00B32F33">
          <w:rPr>
            <w:rFonts w:ascii="Book Antiqua" w:hAnsi="Book Antiqua"/>
            <w:lang w:val="en-CA"/>
          </w:rPr>
        </w:r>
        <w:r w:rsidRPr="00B32F33">
          <w:rPr>
            <w:rFonts w:ascii="Book Antiqua" w:hAnsi="Book Antiqua"/>
            <w:lang w:val="en-CA"/>
          </w:rPr>
          <w:fldChar w:fldCharType="end"/>
        </w:r>
        <w:r w:rsidRPr="00B32F33">
          <w:rPr>
            <w:rFonts w:ascii="Book Antiqua" w:hAnsi="Book Antiqua"/>
            <w:lang w:val="en-CA"/>
          </w:rPr>
        </w:r>
        <w:r w:rsidRPr="00B32F33">
          <w:rPr>
            <w:rFonts w:ascii="Book Antiqua" w:hAnsi="Book Antiqua"/>
            <w:lang w:val="en-CA"/>
          </w:rPr>
          <w:fldChar w:fldCharType="separate"/>
        </w:r>
        <w:r w:rsidRPr="00B32F33">
          <w:rPr>
            <w:rFonts w:ascii="Book Antiqua" w:hAnsi="Book Antiqua"/>
            <w:noProof/>
            <w:vertAlign w:val="superscript"/>
            <w:lang w:val="en-CA"/>
          </w:rPr>
          <w:t>10</w:t>
        </w:r>
        <w:r w:rsidRPr="00B32F33">
          <w:rPr>
            <w:rFonts w:ascii="Book Antiqua" w:hAnsi="Book Antiqua"/>
            <w:lang w:val="en-CA"/>
          </w:rPr>
          <w:fldChar w:fldCharType="end"/>
        </w:r>
      </w:hyperlink>
      <w:r w:rsidRPr="00B32F33">
        <w:rPr>
          <w:rFonts w:ascii="Book Antiqua" w:hAnsi="Book Antiqua"/>
          <w:vertAlign w:val="superscript"/>
        </w:rPr>
        <w:t>]</w:t>
      </w:r>
      <w:r w:rsidRPr="00B32F33">
        <w:rPr>
          <w:rFonts w:ascii="Book Antiqua" w:hAnsi="Book Antiqua"/>
          <w:lang w:val="en-CA"/>
        </w:rPr>
        <w:t xml:space="preserve">. Therefore, the reality of </w:t>
      </w:r>
      <w:r w:rsidRPr="00B32F33">
        <w:rPr>
          <w:rFonts w:ascii="Book Antiqua" w:hAnsi="Book Antiqua"/>
          <w:i/>
          <w:lang w:val="en-CA"/>
        </w:rPr>
        <w:t>in vivo</w:t>
      </w:r>
      <w:r w:rsidRPr="00B32F33">
        <w:rPr>
          <w:rFonts w:ascii="Book Antiqua" w:hAnsi="Book Antiqua"/>
          <w:lang w:val="en-CA"/>
        </w:rPr>
        <w:t xml:space="preserve"> pharmacokinetics favours accumulation of metformin in the liver. Metformin is absorbed from the gut into the portal vein circulation, which drains directly into the liver. In vitro, b</w:t>
      </w:r>
      <w:proofErr w:type="spellStart"/>
      <w:r w:rsidRPr="00B32F33">
        <w:rPr>
          <w:rFonts w:ascii="Book Antiqua" w:hAnsi="Book Antiqua"/>
        </w:rPr>
        <w:t>y</w:t>
      </w:r>
      <w:proofErr w:type="spellEnd"/>
      <w:r w:rsidRPr="00B32F33">
        <w:rPr>
          <w:rFonts w:ascii="Book Antiqua" w:hAnsi="Book Antiqua"/>
        </w:rPr>
        <w:t xml:space="preserve"> inhibiting the </w:t>
      </w:r>
      <w:proofErr w:type="spellStart"/>
      <w:r w:rsidRPr="00B32F33">
        <w:rPr>
          <w:rFonts w:ascii="Book Antiqua" w:hAnsi="Book Antiqua"/>
        </w:rPr>
        <w:t>mTOR</w:t>
      </w:r>
      <w:proofErr w:type="spellEnd"/>
      <w:r w:rsidRPr="00B32F33">
        <w:rPr>
          <w:rFonts w:ascii="Book Antiqua" w:hAnsi="Book Antiqua"/>
        </w:rPr>
        <w:t xml:space="preserve"> pathway, rather than activating it as insulin would, metformin arrests the cell cycle and induces cancer cell apoptosis</w:t>
      </w:r>
      <w:r w:rsidRPr="00B32F33">
        <w:rPr>
          <w:rFonts w:ascii="Book Antiqua" w:hAnsi="Book Antiqua"/>
          <w:vertAlign w:val="superscript"/>
        </w:rPr>
        <w:t>[</w:t>
      </w:r>
      <w:hyperlink w:anchor="_ENREF_18" w:tooltip="Buzzai, 2007 #19" w:history="1">
        <w:r w:rsidRPr="00B32F33">
          <w:rPr>
            <w:rFonts w:ascii="Book Antiqua" w:hAnsi="Book Antiqua"/>
            <w:vertAlign w:val="superscript"/>
          </w:rPr>
          <w:fldChar w:fldCharType="begin">
            <w:fldData xml:space="preserve">PEVuZE5vdGU+PENpdGU+PEF1dGhvcj5CdXp6YWk8L0F1dGhvcj48WWVhcj4yMDA3PC9ZZWFyPjxS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ZWFyY2g8L2FiYnItMT48L2FsdC1wZXJpb2RpY2FsPjxwYWdlcz42NzQ1LTUyPC9wYWdlcz48dm9s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==
</w:fldData>
          </w:fldChar>
        </w:r>
        <w:r w:rsidRPr="00B32F33">
          <w:rPr>
            <w:rFonts w:ascii="Book Antiqua" w:hAnsi="Book Antiqua"/>
            <w:vertAlign w:val="superscript"/>
          </w:rPr>
          <w:instrText xml:space="preserve"> ADDIN EN.CITE </w:instrText>
        </w:r>
        <w:r w:rsidRPr="00B32F33">
          <w:rPr>
            <w:rFonts w:ascii="Book Antiqua" w:hAnsi="Book Antiqua"/>
            <w:vertAlign w:val="superscript"/>
          </w:rPr>
          <w:fldChar w:fldCharType="begin">
            <w:fldData xml:space="preserve">PEVuZE5vdGU+PENpdGU+PEF1dGhvcj5CdXp6YWk8L0F1dGhvcj48WWVhcj4yMDA3PC9ZZWFyPjxS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ZWFyY2g8L2FiYnItMT48L2FsdC1wZXJpb2RpY2FsPjxwYWdlcz42NzQ1LTUyPC9wYWdlcz48dm9s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==
</w:fldData>
          </w:fldChar>
        </w:r>
        <w:r w:rsidRPr="00B32F33">
          <w:rPr>
            <w:rFonts w:ascii="Book Antiqua" w:hAnsi="Book Antiqua"/>
            <w:vertAlign w:val="superscript"/>
          </w:rPr>
          <w:instrText xml:space="preserve"> ADDIN EN.CITE.DATA </w:instrText>
        </w:r>
        <w:r w:rsidRPr="00B32F33">
          <w:rPr>
            <w:rFonts w:ascii="Book Antiqua" w:hAnsi="Book Antiqua"/>
            <w:vertAlign w:val="superscript"/>
          </w:rPr>
        </w:r>
        <w:r w:rsidRPr="00B32F33">
          <w:rPr>
            <w:rFonts w:ascii="Book Antiqua" w:hAnsi="Book Antiqua"/>
            <w:vertAlign w:val="superscript"/>
          </w:rPr>
          <w:fldChar w:fldCharType="end"/>
        </w:r>
        <w:r w:rsidRPr="00B32F33">
          <w:rPr>
            <w:rFonts w:ascii="Book Antiqua" w:hAnsi="Book Antiqua"/>
            <w:vertAlign w:val="superscript"/>
          </w:rPr>
        </w:r>
        <w:r w:rsidRPr="00B32F33">
          <w:rPr>
            <w:rFonts w:ascii="Book Antiqua" w:hAnsi="Book Antiqua"/>
            <w:vertAlign w:val="superscript"/>
          </w:rPr>
          <w:fldChar w:fldCharType="separate"/>
        </w:r>
        <w:r w:rsidRPr="00B32F33">
          <w:rPr>
            <w:rFonts w:ascii="Book Antiqua" w:hAnsi="Book Antiqua"/>
            <w:noProof/>
            <w:vertAlign w:val="superscript"/>
          </w:rPr>
          <w:t>18</w:t>
        </w:r>
        <w:r w:rsidRPr="00B32F33">
          <w:rPr>
            <w:rFonts w:ascii="Book Antiqua" w:hAnsi="Book Antiqua"/>
            <w:vertAlign w:val="superscript"/>
          </w:rPr>
          <w:fldChar w:fldCharType="end"/>
        </w:r>
      </w:hyperlink>
      <w:r w:rsidRPr="00B32F33">
        <w:rPr>
          <w:rFonts w:ascii="Book Antiqua" w:hAnsi="Book Antiqua"/>
          <w:vertAlign w:val="superscript"/>
        </w:rPr>
        <w:t>]</w:t>
      </w:r>
      <w:r w:rsidRPr="00B32F33">
        <w:rPr>
          <w:rFonts w:ascii="Book Antiqua" w:hAnsi="Book Antiqua"/>
        </w:rPr>
        <w:t>. In vivo, m</w:t>
      </w:r>
      <w:proofErr w:type="spellStart"/>
      <w:r w:rsidRPr="00B32F33">
        <w:rPr>
          <w:rFonts w:ascii="Book Antiqua" w:hAnsi="Book Antiqua"/>
          <w:lang w:val="en-CA"/>
        </w:rPr>
        <w:t>etformin</w:t>
      </w:r>
      <w:proofErr w:type="spellEnd"/>
      <w:r w:rsidRPr="00B32F33">
        <w:rPr>
          <w:rFonts w:ascii="Book Antiqua" w:hAnsi="Book Antiqua"/>
          <w:lang w:val="en-CA"/>
        </w:rPr>
        <w:t xml:space="preserve"> has been shown to inhibit </w:t>
      </w:r>
      <w:r w:rsidRPr="00B32F33">
        <w:rPr>
          <w:rFonts w:ascii="Book Antiqua" w:hAnsi="Book Antiqua"/>
          <w:lang w:val="en-CA"/>
        </w:rPr>
        <w:lastRenderedPageBreak/>
        <w:t xml:space="preserve">DEN-induced liver </w:t>
      </w:r>
      <w:proofErr w:type="spellStart"/>
      <w:r w:rsidRPr="00B32F33">
        <w:rPr>
          <w:rFonts w:ascii="Book Antiqua" w:hAnsi="Book Antiqua"/>
          <w:lang w:val="en-CA"/>
        </w:rPr>
        <w:t>tumorigenesis</w:t>
      </w:r>
      <w:proofErr w:type="spellEnd"/>
      <w:r w:rsidRPr="00B32F33">
        <w:rPr>
          <w:rFonts w:ascii="Book Antiqua" w:hAnsi="Book Antiqua"/>
          <w:lang w:val="en-CA"/>
        </w:rPr>
        <w:t xml:space="preserve"> by affecting </w:t>
      </w:r>
      <w:proofErr w:type="spellStart"/>
      <w:proofErr w:type="gramStart"/>
      <w:r w:rsidRPr="00B32F33">
        <w:rPr>
          <w:rFonts w:ascii="Book Antiqua" w:hAnsi="Book Antiqua"/>
          <w:lang w:val="en-CA"/>
        </w:rPr>
        <w:t>lipogenesis</w:t>
      </w:r>
      <w:proofErr w:type="spellEnd"/>
      <w:r w:rsidRPr="00B32F33">
        <w:rPr>
          <w:rFonts w:ascii="Book Antiqua" w:hAnsi="Book Antiqua"/>
          <w:vertAlign w:val="superscript"/>
        </w:rPr>
        <w:t>[</w:t>
      </w:r>
      <w:proofErr w:type="gramEnd"/>
      <w:r w:rsidR="00135114">
        <w:fldChar w:fldCharType="begin"/>
      </w:r>
      <w:r w:rsidR="00135114">
        <w:instrText xml:space="preserve"> HYPERLINK \l "_ENREF_19" \o "Bhalla, 2012 #20" </w:instrText>
      </w:r>
      <w:r w:rsidR="00135114">
        <w:fldChar w:fldCharType="separate"/>
      </w:r>
      <w:r w:rsidRPr="00B32F33">
        <w:rPr>
          <w:rFonts w:ascii="Book Antiqua" w:hAnsi="Book Antiqua"/>
          <w:lang w:val="en-CA"/>
        </w:rPr>
        <w:fldChar w:fldCharType="begin">
          <w:fldData xml:space="preserve">PEVuZE5vdGU+PENpdGU+PEF1dGhvcj5CaGFsbGE8L0F1dGhvcj48WWVhcj4yMDEyPC9ZZWFyPjxS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</w:fldData>
        </w:fldChar>
      </w:r>
      <w:r w:rsidRPr="00B32F33">
        <w:rPr>
          <w:rFonts w:ascii="Book Antiqua" w:hAnsi="Book Antiqua"/>
          <w:lang w:val="en-CA"/>
        </w:rPr>
        <w:instrText xml:space="preserve"> ADDIN EN.CITE </w:instrText>
      </w:r>
      <w:r w:rsidRPr="00B32F33">
        <w:rPr>
          <w:rFonts w:ascii="Book Antiqua" w:hAnsi="Book Antiqua"/>
          <w:lang w:val="en-CA"/>
        </w:rPr>
        <w:fldChar w:fldCharType="begin">
          <w:fldData xml:space="preserve">PEVuZE5vdGU+PENpdGU+PEF1dGhvcj5CaGFsbGE8L0F1dGhvcj48WWVhcj4yMDEyPC9ZZWFyPjxS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</w:fldData>
        </w:fldChar>
      </w:r>
      <w:r w:rsidRPr="00B32F33">
        <w:rPr>
          <w:rFonts w:ascii="Book Antiqua" w:hAnsi="Book Antiqua"/>
          <w:lang w:val="en-CA"/>
        </w:rPr>
        <w:instrText xml:space="preserve"> ADDIN EN.CITE.DATA </w:instrText>
      </w:r>
      <w:r w:rsidRPr="00B32F33">
        <w:rPr>
          <w:rFonts w:ascii="Book Antiqua" w:hAnsi="Book Antiqua"/>
          <w:lang w:val="en-CA"/>
        </w:rPr>
      </w:r>
      <w:r w:rsidRPr="00B32F33">
        <w:rPr>
          <w:rFonts w:ascii="Book Antiqua" w:hAnsi="Book Antiqua"/>
          <w:lang w:val="en-CA"/>
        </w:rPr>
        <w:fldChar w:fldCharType="end"/>
      </w:r>
      <w:r w:rsidRPr="00B32F33">
        <w:rPr>
          <w:rFonts w:ascii="Book Antiqua" w:hAnsi="Book Antiqua"/>
          <w:lang w:val="en-CA"/>
        </w:rPr>
      </w:r>
      <w:r w:rsidRPr="00B32F33">
        <w:rPr>
          <w:rFonts w:ascii="Book Antiqua" w:hAnsi="Book Antiqua"/>
          <w:lang w:val="en-CA"/>
        </w:rPr>
        <w:fldChar w:fldCharType="separate"/>
      </w:r>
      <w:r w:rsidRPr="00B32F33">
        <w:rPr>
          <w:rFonts w:ascii="Book Antiqua" w:hAnsi="Book Antiqua"/>
          <w:noProof/>
          <w:vertAlign w:val="superscript"/>
          <w:lang w:val="en-CA"/>
        </w:rPr>
        <w:t>19</w:t>
      </w:r>
      <w:r w:rsidRPr="00B32F33">
        <w:rPr>
          <w:rFonts w:ascii="Book Antiqua" w:hAnsi="Book Antiqua"/>
          <w:lang w:val="en-CA"/>
        </w:rPr>
        <w:fldChar w:fldCharType="end"/>
      </w:r>
      <w:r w:rsidR="00135114">
        <w:rPr>
          <w:rFonts w:ascii="Book Antiqua" w:hAnsi="Book Antiqua"/>
          <w:lang w:val="en-CA"/>
        </w:rPr>
        <w:fldChar w:fldCharType="end"/>
      </w:r>
      <w:r w:rsidRPr="00B32F33">
        <w:rPr>
          <w:rFonts w:ascii="Book Antiqua" w:hAnsi="Book Antiqua"/>
          <w:vertAlign w:val="superscript"/>
        </w:rPr>
        <w:t>]</w:t>
      </w:r>
      <w:r w:rsidRPr="00B32F33">
        <w:rPr>
          <w:rFonts w:ascii="Book Antiqua" w:hAnsi="Book Antiqua"/>
          <w:lang w:val="en-CA"/>
        </w:rPr>
        <w:t xml:space="preserve"> and inhibit tumor growth in mouse </w:t>
      </w:r>
      <w:proofErr w:type="spellStart"/>
      <w:r w:rsidRPr="00B32F33">
        <w:rPr>
          <w:rFonts w:ascii="Book Antiqua" w:hAnsi="Book Antiqua"/>
          <w:lang w:val="en-CA"/>
        </w:rPr>
        <w:t>xenograft</w:t>
      </w:r>
      <w:proofErr w:type="spellEnd"/>
      <w:r w:rsidRPr="00B32F33">
        <w:rPr>
          <w:rFonts w:ascii="Book Antiqua" w:hAnsi="Book Antiqua"/>
          <w:lang w:val="en-CA"/>
        </w:rPr>
        <w:t xml:space="preserve"> models of HCC</w:t>
      </w:r>
      <w:r w:rsidRPr="00B32F33">
        <w:rPr>
          <w:rFonts w:ascii="Book Antiqua" w:hAnsi="Book Antiqua"/>
          <w:vertAlign w:val="superscript"/>
        </w:rPr>
        <w:t>[</w:t>
      </w:r>
      <w:hyperlink w:anchor="_ENREF_20" w:tooltip="Miyoshi, 2013 #23" w:history="1">
        <w:r w:rsidRPr="00B32F33">
          <w:rPr>
            <w:rFonts w:ascii="Book Antiqua" w:hAnsi="Book Antiqua"/>
            <w:lang w:val="en-CA"/>
          </w:rPr>
          <w:fldChar w:fldCharType="begin">
            <w:fldData xml:space="preserve">PEVuZE5vdGU+PENpdGU+PEF1dGhvcj5NaXlvc2hpPC9BdXRob3I+PFllYXI+MjAxMzwvWWVhcj48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</w:fldData>
          </w:fldChar>
        </w:r>
        <w:r w:rsidRPr="00B32F33">
          <w:rPr>
            <w:rFonts w:ascii="Book Antiqua" w:hAnsi="Book Antiqua"/>
            <w:lang w:val="en-CA"/>
          </w:rPr>
          <w:instrText xml:space="preserve"> ADDIN EN.CITE </w:instrText>
        </w:r>
        <w:r w:rsidRPr="00B32F33">
          <w:rPr>
            <w:rFonts w:ascii="Book Antiqua" w:hAnsi="Book Antiqua"/>
            <w:lang w:val="en-CA"/>
          </w:rPr>
          <w:fldChar w:fldCharType="begin">
            <w:fldData xml:space="preserve">PEVuZE5vdGU+PENpdGU+PEF1dGhvcj5NaXlvc2hpPC9BdXRob3I+PFllYXI+MjAxMzwvWWVhcj48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</w:fldData>
          </w:fldChar>
        </w:r>
        <w:r w:rsidRPr="00B32F33">
          <w:rPr>
            <w:rFonts w:ascii="Book Antiqua" w:hAnsi="Book Antiqua"/>
            <w:lang w:val="en-CA"/>
          </w:rPr>
          <w:instrText xml:space="preserve"> ADDIN EN.CITE.DATA </w:instrText>
        </w:r>
        <w:r w:rsidRPr="00B32F33">
          <w:rPr>
            <w:rFonts w:ascii="Book Antiqua" w:hAnsi="Book Antiqua"/>
            <w:lang w:val="en-CA"/>
          </w:rPr>
        </w:r>
        <w:r w:rsidRPr="00B32F33">
          <w:rPr>
            <w:rFonts w:ascii="Book Antiqua" w:hAnsi="Book Antiqua"/>
            <w:lang w:val="en-CA"/>
          </w:rPr>
          <w:fldChar w:fldCharType="end"/>
        </w:r>
        <w:r w:rsidRPr="00B32F33">
          <w:rPr>
            <w:rFonts w:ascii="Book Antiqua" w:hAnsi="Book Antiqua"/>
            <w:lang w:val="en-CA"/>
          </w:rPr>
        </w:r>
        <w:r w:rsidRPr="00B32F33">
          <w:rPr>
            <w:rFonts w:ascii="Book Antiqua" w:hAnsi="Book Antiqua"/>
            <w:lang w:val="en-CA"/>
          </w:rPr>
          <w:fldChar w:fldCharType="separate"/>
        </w:r>
        <w:r w:rsidRPr="00B32F33">
          <w:rPr>
            <w:rFonts w:ascii="Book Antiqua" w:hAnsi="Book Antiqua"/>
            <w:noProof/>
            <w:vertAlign w:val="superscript"/>
            <w:lang w:val="en-CA"/>
          </w:rPr>
          <w:t>20</w:t>
        </w:r>
        <w:r w:rsidRPr="00B32F33">
          <w:rPr>
            <w:rFonts w:ascii="Book Antiqua" w:hAnsi="Book Antiqua"/>
            <w:lang w:val="en-CA"/>
          </w:rPr>
          <w:fldChar w:fldCharType="end"/>
        </w:r>
      </w:hyperlink>
      <w:r w:rsidRPr="00B32F33">
        <w:rPr>
          <w:rFonts w:ascii="Book Antiqua" w:hAnsi="Book Antiqua"/>
          <w:vertAlign w:val="superscript"/>
        </w:rPr>
        <w:t>]</w:t>
      </w:r>
      <w:r w:rsidRPr="00B32F33">
        <w:rPr>
          <w:rFonts w:ascii="Book Antiqua" w:hAnsi="Book Antiqua"/>
          <w:lang w:val="en-CA"/>
        </w:rPr>
        <w:t xml:space="preserve">. Induction of cancer cell apoptosis following cell cycle arrest appears to be the mechanism underlying tumor growth inhibition in these </w:t>
      </w:r>
      <w:proofErr w:type="spellStart"/>
      <w:r w:rsidRPr="00B32F33">
        <w:rPr>
          <w:rFonts w:ascii="Book Antiqua" w:hAnsi="Book Antiqua"/>
          <w:lang w:val="en-CA"/>
        </w:rPr>
        <w:t>xenograft</w:t>
      </w:r>
      <w:proofErr w:type="spellEnd"/>
      <w:r w:rsidRPr="00B32F33">
        <w:rPr>
          <w:rFonts w:ascii="Book Antiqua" w:hAnsi="Book Antiqua"/>
          <w:lang w:val="en-CA"/>
        </w:rPr>
        <w:t xml:space="preserve"> models</w:t>
      </w:r>
      <w:r w:rsidRPr="00B32F33">
        <w:rPr>
          <w:rFonts w:ascii="Book Antiqua" w:hAnsi="Book Antiqua"/>
          <w:vertAlign w:val="superscript"/>
        </w:rPr>
        <w:t>[</w:t>
      </w:r>
      <w:hyperlink w:anchor="_ENREF_21" w:tooltip="Qu, 2012 #24" w:history="1">
        <w:r w:rsidRPr="00B32F33">
          <w:rPr>
            <w:rFonts w:ascii="Book Antiqua" w:hAnsi="Book Antiqua"/>
            <w:lang w:val="en-CA"/>
          </w:rPr>
          <w:fldChar w:fldCharType="begin"/>
        </w:r>
        <w:r w:rsidRPr="00B32F33">
          <w:rPr>
            <w:rFonts w:ascii="Book Antiqua" w:hAnsi="Book Antiqua"/>
            <w:lang w:val="en-CA"/>
          </w:rPr>
          <w:instrText xml:space="preserve"> ADDIN EN.CITE &lt;EndNote&gt;&lt;Cite&gt;&lt;Author&gt;Qu&lt;/Author&gt;&lt;Year&gt;2012&lt;/Year&gt;&lt;RecNum&gt;24&lt;/RecNum&gt;&lt;DisplayText&gt;&lt;style face="superscript"&gt;21&lt;/style&gt;&lt;/DisplayText&gt;&lt;record&gt;&lt;rec-number&gt;24&lt;/rec-number&gt;&lt;foreign-keys&gt;&lt;key app="EN" db-id="tf52wf92p2dfw6exts3va2z3a92ervavrd5z"&gt;24&lt;/key&gt;&lt;/foreign-keys&gt;&lt;ref-type name="Journal Article"&gt;17&lt;/ref-type&gt;&lt;contributors&gt;&lt;authors&gt;&lt;author&gt;Qu, Z.&lt;/author&gt;&lt;author&gt;Zhang, Y.&lt;/author&gt;&lt;author&gt;Liao, M.&lt;/author&gt;&lt;author&gt;Chen, Y.&lt;/author&gt;&lt;author&gt;Zhao, J.&lt;/author&gt;&lt;author&gt;Pan, Y.&lt;/author&gt;&lt;/authors&gt;&lt;/contributors&gt;&lt;auth-address&gt;National Hepatobiliary &amp;amp; Enteric Surgery Research Center, Central South University, Changsha, Hunan, China.&lt;/auth-address&gt;&lt;titles&gt;&lt;title&gt;In vitro and in vivo antitumoral action of metformin on hepatocellular carcinoma&lt;/title&gt;&lt;secondary-title&gt;Hepatol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922-33&lt;/pages&gt;&lt;volume&gt;42&lt;/volume&gt;&lt;number&gt;9&lt;/number&gt;&lt;edition&gt;2012/04/25&lt;/edition&gt;&lt;dates&gt;&lt;year&gt;2012&lt;/year&gt;&lt;pub-dates&gt;&lt;date&gt;Sep&lt;/date&gt;&lt;/pub-dates&gt;&lt;/dates&gt;&lt;isbn&gt;1386-6346 (Print)&amp;#xD;1386-6346 (Linking)&lt;/isbn&gt;&lt;accession-num&gt;22524458&lt;/accession-num&gt;&lt;urls&gt;&lt;related-urls&gt;&lt;url&gt;http://www.ncbi.nlm.nih.gov/pubmed/22524458&lt;/url&gt;&lt;/related-urls&gt;&lt;/urls&gt;&lt;electronic-resource-num&gt;10.1111/j.1872-034X.2012.01007.x&lt;/electronic-resource-num&gt;&lt;language&gt;eng&lt;/language&gt;&lt;/record&gt;&lt;/Cite&gt;&lt;/EndNote&gt;</w:instrText>
        </w:r>
        <w:r w:rsidRPr="00B32F33">
          <w:rPr>
            <w:rFonts w:ascii="Book Antiqua" w:hAnsi="Book Antiqua"/>
            <w:lang w:val="en-CA"/>
          </w:rPr>
          <w:fldChar w:fldCharType="separate"/>
        </w:r>
        <w:r w:rsidRPr="00B32F33">
          <w:rPr>
            <w:rFonts w:ascii="Book Antiqua" w:hAnsi="Book Antiqua"/>
            <w:noProof/>
            <w:vertAlign w:val="superscript"/>
            <w:lang w:val="en-CA"/>
          </w:rPr>
          <w:t>21</w:t>
        </w:r>
        <w:r w:rsidRPr="00B32F33">
          <w:rPr>
            <w:rFonts w:ascii="Book Antiqua" w:hAnsi="Book Antiqua"/>
            <w:lang w:val="en-CA"/>
          </w:rPr>
          <w:fldChar w:fldCharType="end"/>
        </w:r>
      </w:hyperlink>
      <w:r w:rsidRPr="00B32F33">
        <w:rPr>
          <w:rFonts w:ascii="Book Antiqua" w:hAnsi="Book Antiqua"/>
          <w:vertAlign w:val="superscript"/>
        </w:rPr>
        <w:t>]</w:t>
      </w:r>
      <w:r w:rsidRPr="00B32F33">
        <w:rPr>
          <w:rFonts w:ascii="Book Antiqua" w:hAnsi="Book Antiqua"/>
        </w:rPr>
        <w:t>.</w:t>
      </w:r>
    </w:p>
    <w:p w:rsidR="00E64B49" w:rsidRPr="00B32F33" w:rsidRDefault="00E64B49" w:rsidP="00B32F33">
      <w:pPr>
        <w:spacing w:line="360" w:lineRule="auto"/>
        <w:jc w:val="both"/>
        <w:rPr>
          <w:rFonts w:ascii="Book Antiqua" w:hAnsi="Book Antiqua"/>
        </w:rPr>
      </w:pPr>
      <w:r w:rsidRPr="00B32F33">
        <w:rPr>
          <w:rFonts w:ascii="Book Antiqua" w:hAnsi="Book Antiqua"/>
        </w:rPr>
        <w:tab/>
        <w:t xml:space="preserve">We therefore set out to evaluate whether metformin had a protective effect on HCC once diagnosed. Based on our findings, one can conclude that in patients with a new diagnosis of HCC, continuation of metformin beyond 90 d after this diagnosis does not appear to have a beneficial chemotherapeutic effect as measured by survival. This result was independent of BCLC stage and patient age. Additionally, patients with HCC caused by fatty liver disease had no greater survival advantage on metformin as compared to those patients not on metformin. It may be that HCCs that develop in patients on metformin break through this agent, and are either resistant to </w:t>
      </w:r>
      <w:proofErr w:type="spellStart"/>
      <w:r w:rsidRPr="00B32F33">
        <w:rPr>
          <w:rFonts w:ascii="Book Antiqua" w:hAnsi="Book Antiqua"/>
        </w:rPr>
        <w:t>mTOR</w:t>
      </w:r>
      <w:proofErr w:type="spellEnd"/>
      <w:r w:rsidRPr="00B32F33">
        <w:rPr>
          <w:rFonts w:ascii="Book Antiqua" w:hAnsi="Book Antiqua"/>
        </w:rPr>
        <w:t xml:space="preserve"> inhibition or dependent on other pro-carcinogenic pathways. Two recent retrospective studies of metformin use among breast cancer patients revealed no evidence of improved survival, even when adjusting for cumulative metformin duration</w:t>
      </w:r>
      <w:r w:rsidRPr="00B32F33">
        <w:rPr>
          <w:rFonts w:ascii="Book Antiqua" w:hAnsi="Book Antiqua"/>
          <w:vertAlign w:val="superscript"/>
        </w:rPr>
        <w:t>[</w:t>
      </w:r>
      <w:r w:rsidRPr="00B32F33">
        <w:rPr>
          <w:rFonts w:ascii="Book Antiqua" w:hAnsi="Book Antiqua"/>
          <w:vertAlign w:val="superscript"/>
        </w:rPr>
        <w:fldChar w:fldCharType="begin">
          <w:fldData xml:space="preserve">PEVuZE5vdGU+PENpdGU+PEF1dGhvcj5MZWdhPC9BdXRob3I+PFllYXI+MjAxMzwvWWVhcj48UmVj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</w:fldData>
        </w:fldChar>
      </w:r>
      <w:r w:rsidRPr="00B32F33">
        <w:rPr>
          <w:rFonts w:ascii="Book Antiqua" w:hAnsi="Book Antiqua"/>
          <w:vertAlign w:val="superscript"/>
        </w:rPr>
        <w:instrText xml:space="preserve"> ADDIN EN.CITE </w:instrText>
      </w:r>
      <w:r w:rsidRPr="00B32F33">
        <w:rPr>
          <w:rFonts w:ascii="Book Antiqua" w:hAnsi="Book Antiqua"/>
          <w:vertAlign w:val="superscript"/>
        </w:rPr>
        <w:fldChar w:fldCharType="begin">
          <w:fldData xml:space="preserve">PEVuZE5vdGU+PENpdGU+PEF1dGhvcj5MZWdhPC9BdXRob3I+PFllYXI+MjAxMzwvWWVhcj48UmVj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</w:fldData>
        </w:fldChar>
      </w:r>
      <w:r w:rsidRPr="00B32F33">
        <w:rPr>
          <w:rFonts w:ascii="Book Antiqua" w:hAnsi="Book Antiqua"/>
          <w:vertAlign w:val="superscript"/>
        </w:rPr>
        <w:instrText xml:space="preserve"> ADDIN EN.CITE.DATA </w:instrText>
      </w:r>
      <w:r w:rsidRPr="00B32F33">
        <w:rPr>
          <w:rFonts w:ascii="Book Antiqua" w:hAnsi="Book Antiqua"/>
          <w:vertAlign w:val="superscript"/>
        </w:rPr>
      </w:r>
      <w:r w:rsidRPr="00B32F33">
        <w:rPr>
          <w:rFonts w:ascii="Book Antiqua" w:hAnsi="Book Antiqua"/>
          <w:vertAlign w:val="superscript"/>
        </w:rPr>
        <w:fldChar w:fldCharType="end"/>
      </w:r>
      <w:r w:rsidRPr="00B32F33">
        <w:rPr>
          <w:rFonts w:ascii="Book Antiqua" w:hAnsi="Book Antiqua"/>
          <w:vertAlign w:val="superscript"/>
        </w:rPr>
      </w:r>
      <w:r w:rsidRPr="00B32F33">
        <w:rPr>
          <w:rFonts w:ascii="Book Antiqua" w:hAnsi="Book Antiqua"/>
          <w:vertAlign w:val="superscript"/>
        </w:rPr>
        <w:fldChar w:fldCharType="separate"/>
      </w:r>
      <w:hyperlink w:anchor="_ENREF_22" w:tooltip="Lega, 2013 #21" w:history="1">
        <w:r w:rsidRPr="00B32F33">
          <w:rPr>
            <w:rFonts w:ascii="Book Antiqua" w:hAnsi="Book Antiqua"/>
            <w:noProof/>
            <w:vertAlign w:val="superscript"/>
          </w:rPr>
          <w:t>22</w:t>
        </w:r>
      </w:hyperlink>
      <w:r w:rsidRPr="00B32F33">
        <w:rPr>
          <w:rFonts w:ascii="Book Antiqua" w:hAnsi="Book Antiqua"/>
          <w:noProof/>
          <w:vertAlign w:val="superscript"/>
        </w:rPr>
        <w:t>,</w:t>
      </w:r>
      <w:hyperlink w:anchor="_ENREF_23" w:tooltip="Aksoy, 2013 #22" w:history="1">
        <w:r w:rsidRPr="00B32F33">
          <w:rPr>
            <w:rFonts w:ascii="Book Antiqua" w:hAnsi="Book Antiqua"/>
            <w:noProof/>
            <w:vertAlign w:val="superscript"/>
          </w:rPr>
          <w:t>23</w:t>
        </w:r>
      </w:hyperlink>
      <w:r w:rsidRPr="00B32F33">
        <w:rPr>
          <w:rFonts w:ascii="Book Antiqua" w:hAnsi="Book Antiqua"/>
          <w:vertAlign w:val="superscript"/>
        </w:rPr>
        <w:fldChar w:fldCharType="end"/>
      </w:r>
      <w:r w:rsidRPr="00B32F33">
        <w:rPr>
          <w:rFonts w:ascii="Book Antiqua" w:hAnsi="Book Antiqua"/>
          <w:vertAlign w:val="superscript"/>
        </w:rPr>
        <w:t>]</w:t>
      </w:r>
      <w:r w:rsidRPr="00B32F33">
        <w:rPr>
          <w:rFonts w:ascii="Book Antiqua" w:hAnsi="Book Antiqua"/>
        </w:rPr>
        <w:t xml:space="preserve">. However, we did also find that metformin appears to be well tolerated without major side effects in this patient population with advanced liver disease. </w:t>
      </w:r>
    </w:p>
    <w:p w:rsidR="00E64B49" w:rsidRPr="00B32F33" w:rsidRDefault="00E64B49" w:rsidP="00B32F33">
      <w:pPr>
        <w:spacing w:line="360" w:lineRule="auto"/>
        <w:jc w:val="both"/>
        <w:rPr>
          <w:rFonts w:ascii="Book Antiqua" w:eastAsia="PMingLiU" w:hAnsi="Book Antiqua"/>
          <w:b/>
          <w:lang w:eastAsia="en-CA"/>
        </w:rPr>
      </w:pPr>
      <w:r w:rsidRPr="00B32F33">
        <w:rPr>
          <w:rFonts w:ascii="Book Antiqua" w:hAnsi="Book Antiqua"/>
        </w:rPr>
        <w:tab/>
        <w:t xml:space="preserve">An important point to note is our definition of significant exposure, wherein only those patients who had continued metformin beyond 90 d after the diagnosis of HCC were considered as having been significantly exposed. The censoring of patients who passed away within 90 d of diagnosis accounts for the </w:t>
      </w:r>
      <w:r w:rsidRPr="00B32F33">
        <w:rPr>
          <w:rFonts w:ascii="Book Antiqua" w:eastAsia="PMingLiU" w:hAnsi="Book Antiqua"/>
          <w:lang w:eastAsia="en-CA"/>
        </w:rPr>
        <w:t xml:space="preserve">paradoxically increased median survival of the remaining stage D patients as compared to that of stage C patients. This is because a significant proportion of the stage D patients died within 90 d after HCC diagnosis. Nonetheless, the confidence intervals for the two median survivals have substantial overlap, indicating that the median survivals were in fact similar. </w:t>
      </w:r>
    </w:p>
    <w:p w:rsidR="00E64B49" w:rsidRPr="00B32F33" w:rsidRDefault="00E64B49" w:rsidP="00B32F33">
      <w:pPr>
        <w:spacing w:line="360" w:lineRule="auto"/>
        <w:ind w:hanging="360"/>
        <w:jc w:val="both"/>
        <w:rPr>
          <w:rFonts w:ascii="Book Antiqua" w:eastAsia="PMingLiU" w:hAnsi="Book Antiqua"/>
          <w:b/>
          <w:lang w:eastAsia="en-CA"/>
        </w:rPr>
      </w:pPr>
      <w:r w:rsidRPr="00B32F33">
        <w:rPr>
          <w:rFonts w:ascii="Book Antiqua" w:hAnsi="Book Antiqua"/>
        </w:rPr>
        <w:tab/>
      </w:r>
      <w:r w:rsidRPr="00B32F33">
        <w:rPr>
          <w:rFonts w:ascii="Book Antiqua" w:hAnsi="Book Antiqua"/>
        </w:rPr>
        <w:tab/>
        <w:t>This study is the first to evaluate whether metformin has any positive impact on HCC once diagnosed. The main limitations are the retrospective study design and the relatively small population of 701 patients. Due to the retrospective study design, we were not able to obtain information on dose and duration of metformin use.</w:t>
      </w:r>
      <w:r w:rsidRPr="00B32F33">
        <w:rPr>
          <w:rFonts w:ascii="Book Antiqua" w:hAnsi="Book Antiqua"/>
          <w:b/>
        </w:rPr>
        <w:t xml:space="preserve"> </w:t>
      </w:r>
      <w:r w:rsidRPr="00B32F33">
        <w:rPr>
          <w:rFonts w:ascii="Book Antiqua" w:eastAsia="PMingLiU" w:hAnsi="Book Antiqua"/>
          <w:lang w:eastAsia="en-CA"/>
        </w:rPr>
        <w:lastRenderedPageBreak/>
        <w:t xml:space="preserve">Additionally, data on BCLC stage was missing for some patients. </w:t>
      </w:r>
      <w:r w:rsidRPr="00B32F33">
        <w:rPr>
          <w:rFonts w:ascii="Book Antiqua" w:hAnsi="Book Antiqua"/>
        </w:rPr>
        <w:t xml:space="preserve">Because information on the first treatment for HCC was not always recorded in the BRIDGE database, the analysis was not adjusted for HCC treatment modalities. Nonetheless, </w:t>
      </w:r>
      <w:r w:rsidRPr="00B32F33">
        <w:rPr>
          <w:rFonts w:ascii="Book Antiqua" w:hAnsi="Book Antiqua"/>
          <w:bCs/>
        </w:rPr>
        <w:t>given that BCLC Stage itself dictates the type of treatments patients undergo, adjusting for BCLC Stage accounts for the type of treatment the patients have undergone.</w:t>
      </w:r>
      <w:r w:rsidRPr="00B32F33">
        <w:rPr>
          <w:rFonts w:ascii="Book Antiqua" w:hAnsi="Book Antiqua"/>
          <w:b/>
          <w:bCs/>
        </w:rPr>
        <w:t xml:space="preserve"> </w:t>
      </w:r>
      <w:r w:rsidRPr="00B32F33">
        <w:rPr>
          <w:rFonts w:ascii="Book Antiqua" w:hAnsi="Book Antiqua"/>
        </w:rPr>
        <w:t xml:space="preserve">Whether metformin had a different effect on patients who received different treatments was not investigated. Despite the suggestive finding of benefit of metformin in the subgroup of HCC patients with NAFLD, the analysis may not have an adequate power to show statistical significance due to a small number of those who were on metformin. This finding needs to be further examined in a larger cohort of HCC patients with NAFLD.  Finally, this study was conducted at a tertiary care referral </w:t>
      </w:r>
      <w:proofErr w:type="spellStart"/>
      <w:r w:rsidRPr="00B32F33">
        <w:rPr>
          <w:rFonts w:ascii="Book Antiqua" w:hAnsi="Book Antiqua"/>
        </w:rPr>
        <w:t>centre</w:t>
      </w:r>
      <w:proofErr w:type="spellEnd"/>
      <w:r w:rsidRPr="00B32F33">
        <w:rPr>
          <w:rFonts w:ascii="Book Antiqua" w:hAnsi="Book Antiqua"/>
        </w:rPr>
        <w:t>, and therefore may be weighted more heavily towards a patient population with more advanced liver disease/cancer.</w:t>
      </w:r>
      <w:r w:rsidRPr="00B32F33">
        <w:rPr>
          <w:rFonts w:ascii="Book Antiqua" w:eastAsia="PMingLiU" w:hAnsi="Book Antiqua"/>
          <w:b/>
          <w:lang w:eastAsia="en-CA"/>
        </w:rPr>
        <w:t xml:space="preserve"> </w:t>
      </w:r>
    </w:p>
    <w:p w:rsidR="00E64B49" w:rsidRPr="00B32F33" w:rsidRDefault="00E64B49" w:rsidP="00B32F33">
      <w:pPr>
        <w:spacing w:line="360" w:lineRule="auto"/>
        <w:jc w:val="both"/>
        <w:rPr>
          <w:rFonts w:ascii="Book Antiqua" w:hAnsi="Book Antiqua"/>
          <w:b/>
        </w:rPr>
      </w:pPr>
      <w:r w:rsidRPr="00B32F33">
        <w:rPr>
          <w:rFonts w:ascii="Book Antiqua" w:hAnsi="Book Antiqua"/>
        </w:rPr>
        <w:tab/>
        <w:t xml:space="preserve">In summary, our study demonstrates that there is no survival benefit to metformin use in diabetic patients with a new diagnosis of HCC. This is in keeping with similar outcomes in the recent literature of metformin use among patients already diagnosed with cancer. Our study at least provides a preliminary indication that metformin does not help prevent progression of HCC in real life. A prospective study should be considered to further confirm the lack of chemotherapeutic effect in HCC. </w:t>
      </w:r>
    </w:p>
    <w:p w:rsidR="00E64B49" w:rsidRPr="00B32F33" w:rsidRDefault="00E64B49" w:rsidP="00B32F33">
      <w:pPr>
        <w:spacing w:line="360" w:lineRule="auto"/>
        <w:jc w:val="both"/>
        <w:rPr>
          <w:rFonts w:ascii="Book Antiqua" w:eastAsia="宋体" w:hAnsi="Book Antiqua"/>
          <w:b/>
          <w:lang w:eastAsia="zh-CN"/>
        </w:rPr>
      </w:pPr>
    </w:p>
    <w:p w:rsidR="00E64B49" w:rsidRPr="00B32F33" w:rsidRDefault="00E64B49" w:rsidP="00B32F33">
      <w:pPr>
        <w:spacing w:line="360" w:lineRule="auto"/>
        <w:jc w:val="both"/>
        <w:rPr>
          <w:rFonts w:ascii="Book Antiqua" w:hAnsi="Book Antiqua"/>
          <w:b/>
        </w:rPr>
      </w:pPr>
      <w:r w:rsidRPr="00B32F33">
        <w:rPr>
          <w:rFonts w:ascii="Book Antiqua" w:hAnsi="Book Antiqua"/>
          <w:b/>
        </w:rPr>
        <w:t>COMMENTS</w:t>
      </w:r>
    </w:p>
    <w:p w:rsidR="00E64B49" w:rsidRPr="00B32F33" w:rsidRDefault="00E64B49" w:rsidP="00B32F33">
      <w:pPr>
        <w:spacing w:line="360" w:lineRule="auto"/>
        <w:jc w:val="both"/>
        <w:rPr>
          <w:rFonts w:ascii="Book Antiqua" w:hAnsi="Book Antiqua"/>
          <w:b/>
          <w:i/>
        </w:rPr>
      </w:pPr>
      <w:r w:rsidRPr="00B32F33">
        <w:rPr>
          <w:rFonts w:ascii="Book Antiqua" w:hAnsi="Book Antiqua"/>
          <w:b/>
          <w:i/>
        </w:rPr>
        <w:t>Background</w:t>
      </w:r>
    </w:p>
    <w:p w:rsidR="00E64B49" w:rsidRPr="00B32F33" w:rsidRDefault="00E64B49" w:rsidP="00B32F33">
      <w:pPr>
        <w:spacing w:line="360" w:lineRule="auto"/>
        <w:jc w:val="both"/>
        <w:rPr>
          <w:rFonts w:ascii="Book Antiqua" w:hAnsi="Book Antiqua"/>
          <w:b/>
          <w:i/>
        </w:rPr>
      </w:pPr>
      <w:r w:rsidRPr="00B32F33">
        <w:rPr>
          <w:rFonts w:ascii="Book Antiqua" w:hAnsi="Book Antiqua"/>
        </w:rPr>
        <w:t xml:space="preserve">Hepatocellular carcinoma is a malignancy that has been increasing in incidence worldwide, concordant with the rising prevalence of chronic liver disease secondary to hepatitis C, fatty liver disease and hepatitis B. </w:t>
      </w:r>
      <w:proofErr w:type="spellStart"/>
      <w:r w:rsidRPr="00B32F33">
        <w:rPr>
          <w:rFonts w:ascii="Book Antiqua" w:hAnsi="Book Antiqua"/>
        </w:rPr>
        <w:t>Sorafenib</w:t>
      </w:r>
      <w:proofErr w:type="spellEnd"/>
      <w:r w:rsidRPr="00B32F33">
        <w:rPr>
          <w:rFonts w:ascii="Book Antiqua" w:hAnsi="Book Antiqua"/>
        </w:rPr>
        <w:t xml:space="preserve"> is currently the only chemotherapeutic agent proven to minimally improve overall survival in patients with advanced </w:t>
      </w:r>
      <w:r w:rsidRPr="00B32F33">
        <w:rPr>
          <w:rFonts w:ascii="Book Antiqua" w:hAnsi="Book Antiqua"/>
          <w:color w:val="262626"/>
        </w:rPr>
        <w:t>hepatocellular carcinoma (HCC)</w:t>
      </w:r>
      <w:r w:rsidRPr="00B32F33">
        <w:rPr>
          <w:rFonts w:ascii="Book Antiqua" w:hAnsi="Book Antiqua"/>
        </w:rPr>
        <w:t>, and there has been an active search for further chemotherapeutic agents.</w:t>
      </w:r>
      <w:r w:rsidRPr="00B32F33">
        <w:rPr>
          <w:rFonts w:ascii="Book Antiqua" w:hAnsi="Book Antiqua"/>
          <w:b/>
          <w:i/>
        </w:rPr>
        <w:t xml:space="preserve"> </w:t>
      </w:r>
      <w:r w:rsidRPr="00B32F33">
        <w:rPr>
          <w:rFonts w:ascii="Book Antiqua" w:hAnsi="Book Antiqua"/>
        </w:rPr>
        <w:t xml:space="preserve">Metformin has been found in retrospective studies to have a </w:t>
      </w:r>
      <w:proofErr w:type="spellStart"/>
      <w:r w:rsidRPr="00B32F33">
        <w:rPr>
          <w:rFonts w:ascii="Book Antiqua" w:hAnsi="Book Antiqua"/>
        </w:rPr>
        <w:t>chemopreventive</w:t>
      </w:r>
      <w:proofErr w:type="spellEnd"/>
      <w:r w:rsidRPr="00B32F33">
        <w:rPr>
          <w:rFonts w:ascii="Book Antiqua" w:hAnsi="Book Antiqua"/>
        </w:rPr>
        <w:t xml:space="preserve"> effect among patients with chronic liver disease and diabetes. </w:t>
      </w:r>
    </w:p>
    <w:p w:rsidR="00E64B49" w:rsidRPr="00B32F33" w:rsidRDefault="00E64B49" w:rsidP="00B32F33">
      <w:pPr>
        <w:spacing w:line="360" w:lineRule="auto"/>
        <w:jc w:val="both"/>
        <w:rPr>
          <w:rFonts w:ascii="Book Antiqua" w:eastAsia="宋体" w:hAnsi="Book Antiqua"/>
          <w:b/>
          <w:i/>
          <w:lang w:eastAsia="zh-CN"/>
        </w:rPr>
      </w:pPr>
    </w:p>
    <w:p w:rsidR="00E64B49" w:rsidRPr="00B32F33" w:rsidRDefault="00E64B49" w:rsidP="00B32F33">
      <w:pPr>
        <w:spacing w:line="360" w:lineRule="auto"/>
        <w:jc w:val="both"/>
        <w:rPr>
          <w:rFonts w:ascii="Book Antiqua" w:hAnsi="Book Antiqua"/>
          <w:b/>
          <w:i/>
        </w:rPr>
      </w:pPr>
      <w:r w:rsidRPr="00B32F33">
        <w:rPr>
          <w:rFonts w:ascii="Book Antiqua" w:hAnsi="Book Antiqua"/>
          <w:b/>
          <w:i/>
        </w:rPr>
        <w:t>Research frontiers</w:t>
      </w:r>
    </w:p>
    <w:p w:rsidR="00E64B49" w:rsidRPr="00B32F33" w:rsidRDefault="00E64B49" w:rsidP="00B32F33">
      <w:pPr>
        <w:spacing w:line="360" w:lineRule="auto"/>
        <w:jc w:val="both"/>
        <w:rPr>
          <w:rFonts w:ascii="Book Antiqua" w:hAnsi="Book Antiqua"/>
          <w:b/>
          <w:i/>
        </w:rPr>
      </w:pPr>
      <w:r w:rsidRPr="00B32F33">
        <w:rPr>
          <w:rFonts w:ascii="Book Antiqua" w:hAnsi="Book Antiqua"/>
        </w:rPr>
        <w:t xml:space="preserve">The </w:t>
      </w:r>
      <w:proofErr w:type="spellStart"/>
      <w:r w:rsidRPr="00B32F33">
        <w:rPr>
          <w:rFonts w:ascii="Book Antiqua" w:hAnsi="Book Antiqua"/>
        </w:rPr>
        <w:t>mTOR</w:t>
      </w:r>
      <w:proofErr w:type="spellEnd"/>
      <w:r w:rsidRPr="00B32F33">
        <w:rPr>
          <w:rFonts w:ascii="Book Antiqua" w:hAnsi="Book Antiqua"/>
        </w:rPr>
        <w:t xml:space="preserve"> pathway </w:t>
      </w:r>
      <w:proofErr w:type="spellStart"/>
      <w:r w:rsidRPr="00B32F33">
        <w:rPr>
          <w:rFonts w:ascii="Book Antiqua" w:hAnsi="Book Antiqua"/>
        </w:rPr>
        <w:t>upregulated</w:t>
      </w:r>
      <w:proofErr w:type="spellEnd"/>
      <w:r w:rsidRPr="00B32F33">
        <w:rPr>
          <w:rFonts w:ascii="Book Antiqua" w:hAnsi="Book Antiqua"/>
        </w:rPr>
        <w:t xml:space="preserve"> in up to 50% of HCC tumors, and metformin as an inhibitor of the </w:t>
      </w:r>
      <w:proofErr w:type="spellStart"/>
      <w:r w:rsidRPr="00B32F33">
        <w:rPr>
          <w:rFonts w:ascii="Book Antiqua" w:hAnsi="Book Antiqua"/>
        </w:rPr>
        <w:t>mTOR</w:t>
      </w:r>
      <w:proofErr w:type="spellEnd"/>
      <w:r w:rsidRPr="00B32F33">
        <w:rPr>
          <w:rFonts w:ascii="Book Antiqua" w:hAnsi="Book Antiqua"/>
        </w:rPr>
        <w:t xml:space="preserve"> pathway has been discovered to have tumor suppressive properties in </w:t>
      </w:r>
      <w:r w:rsidRPr="00B32F33">
        <w:rPr>
          <w:rFonts w:ascii="Book Antiqua" w:hAnsi="Book Antiqua"/>
          <w:i/>
        </w:rPr>
        <w:t>in vivo</w:t>
      </w:r>
      <w:r w:rsidRPr="00B32F33">
        <w:rPr>
          <w:rFonts w:ascii="Book Antiqua" w:hAnsi="Book Antiqua"/>
        </w:rPr>
        <w:t xml:space="preserve"> models of HCC. In this retrospective study performed at the Mayo Clinic, Rochester, Minnesota, the authors have found that metformin, an </w:t>
      </w:r>
      <w:proofErr w:type="spellStart"/>
      <w:r w:rsidRPr="00B32F33">
        <w:rPr>
          <w:rFonts w:ascii="Book Antiqua" w:hAnsi="Book Antiqua"/>
        </w:rPr>
        <w:t>antidiabetic</w:t>
      </w:r>
      <w:proofErr w:type="spellEnd"/>
      <w:r w:rsidRPr="00B32F33">
        <w:rPr>
          <w:rFonts w:ascii="Book Antiqua" w:hAnsi="Book Antiqua"/>
        </w:rPr>
        <w:t xml:space="preserve"> medication that affects the </w:t>
      </w:r>
      <w:proofErr w:type="spellStart"/>
      <w:r w:rsidRPr="00B32F33">
        <w:rPr>
          <w:rFonts w:ascii="Book Antiqua" w:hAnsi="Book Antiqua"/>
        </w:rPr>
        <w:t>mTOR</w:t>
      </w:r>
      <w:proofErr w:type="spellEnd"/>
      <w:r w:rsidRPr="00B32F33">
        <w:rPr>
          <w:rFonts w:ascii="Book Antiqua" w:hAnsi="Book Antiqua"/>
        </w:rPr>
        <w:t xml:space="preserve"> pathway, does not improve survival in patients newly diagnosed with HCC.</w:t>
      </w:r>
    </w:p>
    <w:p w:rsidR="00E64B49" w:rsidRPr="00B32F33" w:rsidRDefault="00E64B49" w:rsidP="00B32F33">
      <w:pPr>
        <w:spacing w:line="360" w:lineRule="auto"/>
        <w:jc w:val="both"/>
        <w:rPr>
          <w:rFonts w:ascii="Book Antiqua" w:eastAsia="宋体" w:hAnsi="Book Antiqua"/>
          <w:b/>
          <w:i/>
          <w:lang w:eastAsia="zh-CN"/>
        </w:rPr>
      </w:pPr>
    </w:p>
    <w:p w:rsidR="00E64B49" w:rsidRPr="00B32F33" w:rsidRDefault="00E64B49" w:rsidP="00B32F33">
      <w:pPr>
        <w:spacing w:line="360" w:lineRule="auto"/>
        <w:jc w:val="both"/>
        <w:rPr>
          <w:rFonts w:ascii="Book Antiqua" w:hAnsi="Book Antiqua"/>
          <w:b/>
          <w:i/>
        </w:rPr>
      </w:pPr>
      <w:r w:rsidRPr="00B32F33">
        <w:rPr>
          <w:rFonts w:ascii="Book Antiqua" w:hAnsi="Book Antiqua"/>
          <w:b/>
          <w:i/>
        </w:rPr>
        <w:t>Innovations and breakthroughs</w:t>
      </w:r>
    </w:p>
    <w:p w:rsidR="00E64B49" w:rsidRPr="00B32F33" w:rsidRDefault="00E64B49" w:rsidP="00B32F33">
      <w:pPr>
        <w:spacing w:line="360" w:lineRule="auto"/>
        <w:jc w:val="both"/>
        <w:rPr>
          <w:rFonts w:ascii="Book Antiqua" w:hAnsi="Book Antiqua"/>
        </w:rPr>
      </w:pPr>
      <w:r w:rsidRPr="00B32F33">
        <w:rPr>
          <w:rFonts w:ascii="Book Antiqua" w:hAnsi="Book Antiqua"/>
        </w:rPr>
        <w:t xml:space="preserve">There has been much study into the use of metformin as a </w:t>
      </w:r>
      <w:proofErr w:type="spellStart"/>
      <w:r w:rsidRPr="00B32F33">
        <w:rPr>
          <w:rFonts w:ascii="Book Antiqua" w:hAnsi="Book Antiqua"/>
        </w:rPr>
        <w:t>chemopreventive</w:t>
      </w:r>
      <w:proofErr w:type="spellEnd"/>
      <w:r w:rsidRPr="00B32F33">
        <w:rPr>
          <w:rFonts w:ascii="Book Antiqua" w:hAnsi="Book Antiqua"/>
        </w:rPr>
        <w:t xml:space="preserve"> and chemotherapeutic agent in the recent oncology literature. Metformin has been of particular interest in the treatment of malignancies because it is easily tolerated and less toxic than standard of care chemotherapy agents. The authors demonstrate for the first time that metformin use does not benefit survival among patients with HCC, as compared to survival of diabetic patients on other hypoglycemic agents and patients without diabetes who have HCC.</w:t>
      </w:r>
    </w:p>
    <w:p w:rsidR="00E64B49" w:rsidRPr="00B32F33" w:rsidRDefault="00E64B49" w:rsidP="00B32F33">
      <w:pPr>
        <w:spacing w:line="360" w:lineRule="auto"/>
        <w:jc w:val="both"/>
        <w:rPr>
          <w:rFonts w:ascii="Book Antiqua" w:eastAsia="宋体" w:hAnsi="Book Antiqua"/>
          <w:b/>
          <w:i/>
          <w:lang w:eastAsia="zh-CN"/>
        </w:rPr>
      </w:pPr>
    </w:p>
    <w:p w:rsidR="00E64B49" w:rsidRPr="00B32F33" w:rsidRDefault="00E64B49" w:rsidP="00B32F33">
      <w:pPr>
        <w:spacing w:line="360" w:lineRule="auto"/>
        <w:jc w:val="both"/>
        <w:rPr>
          <w:rFonts w:ascii="Book Antiqua" w:hAnsi="Book Antiqua"/>
          <w:b/>
          <w:i/>
        </w:rPr>
      </w:pPr>
      <w:r w:rsidRPr="00B32F33">
        <w:rPr>
          <w:rFonts w:ascii="Book Antiqua" w:hAnsi="Book Antiqua"/>
          <w:b/>
          <w:i/>
        </w:rPr>
        <w:t>Applications</w:t>
      </w:r>
    </w:p>
    <w:p w:rsidR="00E64B49" w:rsidRPr="00B32F33" w:rsidRDefault="00E64B49" w:rsidP="00B32F33">
      <w:pPr>
        <w:spacing w:line="360" w:lineRule="auto"/>
        <w:jc w:val="both"/>
        <w:rPr>
          <w:rFonts w:ascii="Book Antiqua" w:hAnsi="Book Antiqua"/>
          <w:b/>
          <w:i/>
        </w:rPr>
      </w:pPr>
      <w:r w:rsidRPr="00B32F33">
        <w:rPr>
          <w:rFonts w:ascii="Book Antiqua" w:hAnsi="Book Antiqua"/>
        </w:rPr>
        <w:t>Despite the promising recent literature on metformin, this study reveals that metformin use does not positively impact survival. Therefore, there is no indication to continue metformin in patients newly diagnosed with HCC. On the other hand, we did not find any evidence that the use of metformin was unsafe in this patient population. These questions merit additional prospective study.</w:t>
      </w:r>
    </w:p>
    <w:p w:rsidR="00E64B49" w:rsidRPr="00B32F33" w:rsidRDefault="00E64B49" w:rsidP="00B32F33">
      <w:pPr>
        <w:spacing w:line="360" w:lineRule="auto"/>
        <w:jc w:val="both"/>
        <w:rPr>
          <w:rFonts w:ascii="Book Antiqua" w:eastAsia="宋体" w:hAnsi="Book Antiqua"/>
          <w:b/>
          <w:i/>
          <w:lang w:eastAsia="zh-CN"/>
        </w:rPr>
      </w:pPr>
    </w:p>
    <w:p w:rsidR="00E64B49" w:rsidRPr="00B32F33" w:rsidRDefault="00E64B49" w:rsidP="00B32F33">
      <w:pPr>
        <w:spacing w:line="360" w:lineRule="auto"/>
        <w:jc w:val="both"/>
        <w:rPr>
          <w:rFonts w:ascii="Book Antiqua" w:hAnsi="Book Antiqua"/>
          <w:b/>
          <w:i/>
        </w:rPr>
      </w:pPr>
      <w:r w:rsidRPr="00B32F33">
        <w:rPr>
          <w:rFonts w:ascii="Book Antiqua" w:hAnsi="Book Antiqua"/>
          <w:b/>
          <w:i/>
        </w:rPr>
        <w:t>Peer review</w:t>
      </w:r>
    </w:p>
    <w:p w:rsidR="00E64B49" w:rsidRPr="00B32F33" w:rsidRDefault="00E64B49" w:rsidP="00B32F33">
      <w:pPr>
        <w:spacing w:line="360" w:lineRule="auto"/>
        <w:jc w:val="both"/>
        <w:rPr>
          <w:rFonts w:ascii="Book Antiqua" w:eastAsia="宋体" w:hAnsi="Book Antiqua"/>
          <w:lang w:eastAsia="zh-CN"/>
        </w:rPr>
      </w:pPr>
      <w:r w:rsidRPr="00B32F33">
        <w:rPr>
          <w:rFonts w:ascii="Book Antiqua" w:hAnsi="Book Antiqua"/>
        </w:rPr>
        <w:t>The article is a retrospective study of metformin effect on HCC patients between Jan 2005 and June 2011</w:t>
      </w:r>
      <w:r w:rsidRPr="00B32F33">
        <w:rPr>
          <w:rFonts w:ascii="Book Antiqua" w:eastAsia="宋体" w:hAnsi="Book Antiqua"/>
          <w:lang w:eastAsia="zh-CN"/>
        </w:rPr>
        <w:t xml:space="preserve">. </w:t>
      </w:r>
      <w:r w:rsidRPr="00B32F33">
        <w:rPr>
          <w:rFonts w:ascii="Book Antiqua" w:hAnsi="Book Antiqua"/>
          <w:caps/>
        </w:rPr>
        <w:t>t</w:t>
      </w:r>
      <w:r w:rsidRPr="00B32F33">
        <w:rPr>
          <w:rFonts w:ascii="Book Antiqua" w:hAnsi="Book Antiqua"/>
        </w:rPr>
        <w:t>he paper is well designed</w:t>
      </w:r>
      <w:r w:rsidRPr="00B32F33">
        <w:rPr>
          <w:rFonts w:ascii="Book Antiqua" w:eastAsia="宋体" w:hAnsi="Book Antiqua"/>
          <w:lang w:eastAsia="zh-CN"/>
        </w:rPr>
        <w:t xml:space="preserve">. The antitumor effect of metformin in </w:t>
      </w:r>
      <w:r w:rsidRPr="00B32F33">
        <w:rPr>
          <w:rFonts w:ascii="Book Antiqua" w:eastAsia="宋体" w:hAnsi="Book Antiqua"/>
          <w:lang w:eastAsia="zh-CN"/>
        </w:rPr>
        <w:lastRenderedPageBreak/>
        <w:t>several types of cancers, including hepatocellular carcinoma, has recently been a matter of investigations. The presented study gives some information about the topic.</w:t>
      </w:r>
    </w:p>
    <w:p w:rsidR="00E64B49" w:rsidRPr="00B32F33" w:rsidRDefault="00E64B49" w:rsidP="00B32F33">
      <w:pPr>
        <w:spacing w:line="360" w:lineRule="auto"/>
        <w:jc w:val="both"/>
        <w:rPr>
          <w:rFonts w:ascii="Book Antiqua" w:eastAsia="宋体" w:hAnsi="Book Antiqua"/>
          <w:sz w:val="21"/>
          <w:lang w:eastAsia="zh-CN"/>
        </w:rPr>
      </w:pPr>
    </w:p>
    <w:p w:rsidR="00E64B49" w:rsidRPr="00B32F33" w:rsidRDefault="00E64B49" w:rsidP="00B32F33">
      <w:pPr>
        <w:spacing w:line="360" w:lineRule="auto"/>
        <w:ind w:hanging="720"/>
        <w:jc w:val="both"/>
        <w:rPr>
          <w:rFonts w:ascii="Book Antiqua" w:eastAsia="宋体" w:hAnsi="Book Antiqua"/>
          <w:b/>
          <w:color w:val="262626"/>
          <w:sz w:val="21"/>
          <w:lang w:eastAsia="zh-CN"/>
        </w:rPr>
      </w:pPr>
      <w:r w:rsidRPr="00B32F33">
        <w:rPr>
          <w:rFonts w:ascii="Book Antiqua" w:hAnsi="Book Antiqua"/>
          <w:b/>
          <w:color w:val="262626"/>
          <w:sz w:val="21"/>
        </w:rPr>
        <w:t>REFERENCES</w:t>
      </w:r>
    </w:p>
    <w:p w:rsidR="00E64B49" w:rsidRPr="00B32F33" w:rsidRDefault="00E64B49" w:rsidP="00B32F33">
      <w:pPr>
        <w:spacing w:line="360" w:lineRule="auto"/>
        <w:jc w:val="both"/>
        <w:rPr>
          <w:rFonts w:ascii="Book Antiqua" w:eastAsia="宋体" w:hAnsi="Book Antiqua" w:cs="宋体"/>
          <w:color w:val="000000"/>
          <w:sz w:val="21"/>
          <w:szCs w:val="21"/>
        </w:rPr>
      </w:pPr>
      <w:r w:rsidRPr="00B32F33">
        <w:rPr>
          <w:rFonts w:ascii="Book Antiqua" w:eastAsia="宋体" w:hAnsi="Book Antiqua" w:cs="宋体"/>
          <w:color w:val="000000"/>
          <w:sz w:val="21"/>
          <w:szCs w:val="21"/>
        </w:rPr>
        <w:t>1 </w:t>
      </w:r>
      <w:proofErr w:type="spellStart"/>
      <w:r w:rsidRPr="00B32F33">
        <w:rPr>
          <w:rFonts w:ascii="Book Antiqua" w:eastAsia="宋体" w:hAnsi="Book Antiqua" w:cs="宋体"/>
          <w:b/>
          <w:bCs/>
          <w:color w:val="000000"/>
          <w:sz w:val="21"/>
          <w:szCs w:val="21"/>
        </w:rPr>
        <w:t>Seeff</w:t>
      </w:r>
      <w:proofErr w:type="spellEnd"/>
      <w:r w:rsidRPr="00B32F33">
        <w:rPr>
          <w:rFonts w:ascii="Book Antiqua" w:eastAsia="宋体" w:hAnsi="Book Antiqua" w:cs="宋体"/>
          <w:b/>
          <w:bCs/>
          <w:color w:val="000000"/>
          <w:sz w:val="21"/>
          <w:szCs w:val="21"/>
        </w:rPr>
        <w:t xml:space="preserve"> LB</w:t>
      </w:r>
      <w:r w:rsidRPr="00B32F33">
        <w:rPr>
          <w:rFonts w:ascii="Book Antiqua" w:eastAsia="宋体" w:hAnsi="Book Antiqua" w:cs="宋体"/>
          <w:color w:val="000000"/>
          <w:sz w:val="21"/>
          <w:szCs w:val="21"/>
        </w:rPr>
        <w:t xml:space="preserve">, </w:t>
      </w:r>
      <w:proofErr w:type="spellStart"/>
      <w:r w:rsidRPr="00B32F33">
        <w:rPr>
          <w:rFonts w:ascii="Book Antiqua" w:eastAsia="宋体" w:hAnsi="Book Antiqua" w:cs="宋体"/>
          <w:color w:val="000000"/>
          <w:sz w:val="21"/>
          <w:szCs w:val="21"/>
        </w:rPr>
        <w:t>Hoofnagle</w:t>
      </w:r>
      <w:proofErr w:type="spellEnd"/>
      <w:r w:rsidRPr="00B32F33">
        <w:rPr>
          <w:rFonts w:ascii="Book Antiqua" w:eastAsia="宋体" w:hAnsi="Book Antiqua" w:cs="宋体"/>
          <w:color w:val="000000"/>
          <w:sz w:val="21"/>
          <w:szCs w:val="21"/>
        </w:rPr>
        <w:t xml:space="preserve"> JH. </w:t>
      </w:r>
      <w:proofErr w:type="gramStart"/>
      <w:r w:rsidRPr="00B32F33">
        <w:rPr>
          <w:rFonts w:ascii="Book Antiqua" w:eastAsia="宋体" w:hAnsi="Book Antiqua" w:cs="宋体"/>
          <w:color w:val="000000"/>
          <w:sz w:val="21"/>
          <w:szCs w:val="21"/>
        </w:rPr>
        <w:t xml:space="preserve">Epidemiology of hepatocellular carcinoma in areas of low hepatitis B and hepatitis C </w:t>
      </w:r>
      <w:proofErr w:type="spellStart"/>
      <w:r w:rsidRPr="00B32F33">
        <w:rPr>
          <w:rFonts w:ascii="Book Antiqua" w:eastAsia="宋体" w:hAnsi="Book Antiqua" w:cs="宋体"/>
          <w:color w:val="000000"/>
          <w:sz w:val="21"/>
          <w:szCs w:val="21"/>
        </w:rPr>
        <w:t>endemicity</w:t>
      </w:r>
      <w:proofErr w:type="spellEnd"/>
      <w:r w:rsidRPr="00B32F33">
        <w:rPr>
          <w:rFonts w:ascii="Book Antiqua" w:eastAsia="宋体" w:hAnsi="Book Antiqua" w:cs="宋体"/>
          <w:color w:val="000000"/>
          <w:sz w:val="21"/>
          <w:szCs w:val="21"/>
        </w:rPr>
        <w:t>.</w:t>
      </w:r>
      <w:proofErr w:type="gramEnd"/>
      <w:r w:rsidRPr="00B32F33">
        <w:rPr>
          <w:rFonts w:ascii="Book Antiqua" w:eastAsia="宋体" w:hAnsi="Book Antiqua" w:cs="宋体"/>
          <w:color w:val="000000"/>
          <w:sz w:val="21"/>
          <w:szCs w:val="21"/>
        </w:rPr>
        <w:t> </w:t>
      </w:r>
      <w:r w:rsidRPr="00B32F33">
        <w:rPr>
          <w:rFonts w:ascii="Book Antiqua" w:eastAsia="宋体" w:hAnsi="Book Antiqua" w:cs="宋体"/>
          <w:i/>
          <w:iCs/>
          <w:color w:val="000000"/>
          <w:sz w:val="21"/>
          <w:szCs w:val="21"/>
        </w:rPr>
        <w:t>Oncogene</w:t>
      </w:r>
      <w:r w:rsidRPr="00B32F33">
        <w:rPr>
          <w:rFonts w:ascii="Book Antiqua" w:eastAsia="宋体" w:hAnsi="Book Antiqua" w:cs="宋体"/>
          <w:color w:val="000000"/>
          <w:sz w:val="21"/>
          <w:szCs w:val="21"/>
        </w:rPr>
        <w:t> 2006; </w:t>
      </w:r>
      <w:r w:rsidRPr="00B32F33">
        <w:rPr>
          <w:rFonts w:ascii="Book Antiqua" w:eastAsia="宋体" w:hAnsi="Book Antiqua" w:cs="宋体"/>
          <w:b/>
          <w:bCs/>
          <w:color w:val="000000"/>
          <w:sz w:val="21"/>
          <w:szCs w:val="21"/>
        </w:rPr>
        <w:t>25</w:t>
      </w:r>
      <w:r w:rsidRPr="00B32F33">
        <w:rPr>
          <w:rFonts w:ascii="Book Antiqua" w:eastAsia="宋体" w:hAnsi="Book Antiqua" w:cs="宋体"/>
          <w:color w:val="000000"/>
          <w:sz w:val="21"/>
          <w:szCs w:val="21"/>
        </w:rPr>
        <w:t>: 3771-3777 [PMID: 16799618 DOI: 10.1038/sj.onc.1209560]</w:t>
      </w:r>
    </w:p>
    <w:p w:rsidR="00E64B49" w:rsidRPr="00B32F33" w:rsidRDefault="00E64B49" w:rsidP="00B32F33">
      <w:pPr>
        <w:spacing w:line="360" w:lineRule="auto"/>
        <w:jc w:val="both"/>
        <w:rPr>
          <w:rFonts w:ascii="Book Antiqua" w:eastAsia="宋体" w:hAnsi="Book Antiqua" w:cs="宋体"/>
          <w:color w:val="000000"/>
          <w:sz w:val="21"/>
          <w:szCs w:val="21"/>
        </w:rPr>
      </w:pPr>
      <w:r w:rsidRPr="00B32F33">
        <w:rPr>
          <w:rFonts w:ascii="Book Antiqua" w:eastAsia="宋体" w:hAnsi="Book Antiqua" w:cs="宋体"/>
          <w:color w:val="000000"/>
          <w:sz w:val="21"/>
          <w:szCs w:val="21"/>
        </w:rPr>
        <w:t>2 </w:t>
      </w:r>
      <w:r w:rsidRPr="00B32F33">
        <w:rPr>
          <w:rFonts w:ascii="Book Antiqua" w:eastAsia="宋体" w:hAnsi="Book Antiqua" w:cs="宋体"/>
          <w:b/>
          <w:bCs/>
          <w:color w:val="000000"/>
          <w:sz w:val="21"/>
          <w:szCs w:val="21"/>
        </w:rPr>
        <w:t>El-</w:t>
      </w:r>
      <w:proofErr w:type="spellStart"/>
      <w:r w:rsidRPr="00B32F33">
        <w:rPr>
          <w:rFonts w:ascii="Book Antiqua" w:eastAsia="宋体" w:hAnsi="Book Antiqua" w:cs="宋体"/>
          <w:b/>
          <w:bCs/>
          <w:color w:val="000000"/>
          <w:sz w:val="21"/>
          <w:szCs w:val="21"/>
        </w:rPr>
        <w:t>Serag</w:t>
      </w:r>
      <w:proofErr w:type="spellEnd"/>
      <w:r w:rsidRPr="00B32F33">
        <w:rPr>
          <w:rFonts w:ascii="Book Antiqua" w:eastAsia="宋体" w:hAnsi="Book Antiqua" w:cs="宋体"/>
          <w:b/>
          <w:bCs/>
          <w:color w:val="000000"/>
          <w:sz w:val="21"/>
          <w:szCs w:val="21"/>
        </w:rPr>
        <w:t xml:space="preserve"> HB</w:t>
      </w:r>
      <w:r w:rsidRPr="00B32F33">
        <w:rPr>
          <w:rFonts w:ascii="Book Antiqua" w:eastAsia="宋体" w:hAnsi="Book Antiqua" w:cs="宋体"/>
          <w:color w:val="000000"/>
          <w:sz w:val="21"/>
          <w:szCs w:val="21"/>
        </w:rPr>
        <w:t>, Mason AC, Key C. Trends in survival of patients with hepatocellular carcinoma between 1977 and 1996 in the United States. </w:t>
      </w:r>
      <w:proofErr w:type="spellStart"/>
      <w:r w:rsidRPr="00B32F33">
        <w:rPr>
          <w:rFonts w:ascii="Book Antiqua" w:eastAsia="宋体" w:hAnsi="Book Antiqua" w:cs="宋体"/>
          <w:i/>
          <w:iCs/>
          <w:color w:val="000000"/>
          <w:sz w:val="21"/>
          <w:szCs w:val="21"/>
        </w:rPr>
        <w:t>Hepatology</w:t>
      </w:r>
      <w:proofErr w:type="spellEnd"/>
      <w:r w:rsidRPr="00B32F33">
        <w:rPr>
          <w:rFonts w:ascii="Book Antiqua" w:eastAsia="宋体" w:hAnsi="Book Antiqua" w:cs="宋体"/>
          <w:color w:val="000000"/>
          <w:sz w:val="21"/>
          <w:szCs w:val="21"/>
        </w:rPr>
        <w:t> 2001; </w:t>
      </w:r>
      <w:r w:rsidRPr="00B32F33">
        <w:rPr>
          <w:rFonts w:ascii="Book Antiqua" w:eastAsia="宋体" w:hAnsi="Book Antiqua" w:cs="宋体"/>
          <w:b/>
          <w:bCs/>
          <w:color w:val="000000"/>
          <w:sz w:val="21"/>
          <w:szCs w:val="21"/>
        </w:rPr>
        <w:t>33</w:t>
      </w:r>
      <w:r w:rsidRPr="00B32F33">
        <w:rPr>
          <w:rFonts w:ascii="Book Antiqua" w:eastAsia="宋体" w:hAnsi="Book Antiqua" w:cs="宋体"/>
          <w:color w:val="000000"/>
          <w:sz w:val="21"/>
          <w:szCs w:val="21"/>
        </w:rPr>
        <w:t>: 62-65 [PMID: 11124821 DOI: 10/S0270-9139(01)45875-7]</w:t>
      </w:r>
    </w:p>
    <w:p w:rsidR="00E64B49" w:rsidRPr="00B32F33" w:rsidRDefault="00E64B49" w:rsidP="00B32F33">
      <w:pPr>
        <w:spacing w:line="360" w:lineRule="auto"/>
        <w:jc w:val="both"/>
        <w:rPr>
          <w:rFonts w:ascii="Book Antiqua" w:eastAsia="宋体" w:hAnsi="Book Antiqua" w:cs="宋体"/>
          <w:color w:val="000000"/>
          <w:sz w:val="21"/>
          <w:szCs w:val="21"/>
        </w:rPr>
      </w:pPr>
      <w:proofErr w:type="gramStart"/>
      <w:r w:rsidRPr="00B32F33">
        <w:rPr>
          <w:rFonts w:ascii="Book Antiqua" w:eastAsia="宋体" w:hAnsi="Book Antiqua" w:cs="宋体"/>
          <w:color w:val="000000"/>
          <w:sz w:val="21"/>
          <w:szCs w:val="21"/>
        </w:rPr>
        <w:t>3 </w:t>
      </w:r>
      <w:r w:rsidRPr="00B32F33">
        <w:rPr>
          <w:rFonts w:ascii="Book Antiqua" w:eastAsia="宋体" w:hAnsi="Book Antiqua" w:cs="宋体"/>
          <w:b/>
          <w:bCs/>
          <w:color w:val="000000"/>
          <w:sz w:val="21"/>
          <w:szCs w:val="21"/>
        </w:rPr>
        <w:t>El-</w:t>
      </w:r>
      <w:proofErr w:type="spellStart"/>
      <w:r w:rsidRPr="00B32F33">
        <w:rPr>
          <w:rFonts w:ascii="Book Antiqua" w:eastAsia="宋体" w:hAnsi="Book Antiqua" w:cs="宋体"/>
          <w:b/>
          <w:bCs/>
          <w:color w:val="000000"/>
          <w:sz w:val="21"/>
          <w:szCs w:val="21"/>
        </w:rPr>
        <w:t>Serag</w:t>
      </w:r>
      <w:proofErr w:type="spellEnd"/>
      <w:r w:rsidRPr="00B32F33">
        <w:rPr>
          <w:rFonts w:ascii="Book Antiqua" w:eastAsia="宋体" w:hAnsi="Book Antiqua" w:cs="宋体"/>
          <w:b/>
          <w:bCs/>
          <w:color w:val="000000"/>
          <w:sz w:val="21"/>
          <w:szCs w:val="21"/>
        </w:rPr>
        <w:t xml:space="preserve"> HB</w:t>
      </w:r>
      <w:r w:rsidRPr="00B32F33">
        <w:rPr>
          <w:rFonts w:ascii="Book Antiqua" w:eastAsia="宋体" w:hAnsi="Book Antiqua" w:cs="宋体"/>
          <w:color w:val="000000"/>
          <w:sz w:val="21"/>
          <w:szCs w:val="21"/>
        </w:rPr>
        <w:t>.</w:t>
      </w:r>
      <w:proofErr w:type="gramEnd"/>
      <w:r w:rsidRPr="00B32F33">
        <w:rPr>
          <w:rFonts w:ascii="Book Antiqua" w:eastAsia="宋体" w:hAnsi="Book Antiqua" w:cs="宋体"/>
          <w:color w:val="000000"/>
          <w:sz w:val="21"/>
          <w:szCs w:val="21"/>
        </w:rPr>
        <w:t xml:space="preserve"> Hepatocellular carcinoma: recent trends in the United States. </w:t>
      </w:r>
      <w:r w:rsidRPr="00B32F33">
        <w:rPr>
          <w:rFonts w:ascii="Book Antiqua" w:eastAsia="宋体" w:hAnsi="Book Antiqua" w:cs="宋体"/>
          <w:i/>
          <w:iCs/>
          <w:color w:val="000000"/>
          <w:sz w:val="21"/>
          <w:szCs w:val="21"/>
        </w:rPr>
        <w:t>Gastroenterology</w:t>
      </w:r>
      <w:r w:rsidRPr="00B32F33">
        <w:rPr>
          <w:rFonts w:ascii="Book Antiqua" w:eastAsia="宋体" w:hAnsi="Book Antiqua" w:cs="宋体"/>
          <w:color w:val="000000"/>
          <w:sz w:val="21"/>
          <w:szCs w:val="21"/>
        </w:rPr>
        <w:t> 2004; </w:t>
      </w:r>
      <w:r w:rsidRPr="00B32F33">
        <w:rPr>
          <w:rFonts w:ascii="Book Antiqua" w:eastAsia="宋体" w:hAnsi="Book Antiqua" w:cs="宋体"/>
          <w:b/>
          <w:bCs/>
          <w:color w:val="000000"/>
          <w:sz w:val="21"/>
          <w:szCs w:val="21"/>
        </w:rPr>
        <w:t>127</w:t>
      </w:r>
      <w:r w:rsidRPr="00B32F33">
        <w:rPr>
          <w:rFonts w:ascii="Book Antiqua" w:eastAsia="宋体" w:hAnsi="Book Antiqua" w:cs="宋体"/>
          <w:color w:val="000000"/>
          <w:sz w:val="21"/>
          <w:szCs w:val="21"/>
        </w:rPr>
        <w:t>: S27-S34 [PMID: 15508094 DOI: 10.1053/j.gastro.2004.09.013]</w:t>
      </w:r>
    </w:p>
    <w:p w:rsidR="00E64B49" w:rsidRPr="00B32F33" w:rsidRDefault="00E64B49" w:rsidP="00B32F33">
      <w:pPr>
        <w:spacing w:line="360" w:lineRule="auto"/>
        <w:jc w:val="both"/>
        <w:rPr>
          <w:rFonts w:ascii="Book Antiqua" w:eastAsia="宋体" w:hAnsi="Book Antiqua" w:cs="宋体"/>
          <w:color w:val="000000"/>
          <w:sz w:val="21"/>
          <w:szCs w:val="21"/>
        </w:rPr>
      </w:pPr>
      <w:r w:rsidRPr="00B32F33">
        <w:rPr>
          <w:rFonts w:ascii="Book Antiqua" w:eastAsia="宋体" w:hAnsi="Book Antiqua" w:cs="宋体"/>
          <w:color w:val="000000"/>
          <w:sz w:val="21"/>
          <w:szCs w:val="21"/>
        </w:rPr>
        <w:t>4 </w:t>
      </w:r>
      <w:proofErr w:type="spellStart"/>
      <w:r w:rsidRPr="00B32F33">
        <w:rPr>
          <w:rFonts w:ascii="Book Antiqua" w:eastAsia="宋体" w:hAnsi="Book Antiqua" w:cs="宋体"/>
          <w:b/>
          <w:bCs/>
          <w:color w:val="000000"/>
          <w:sz w:val="21"/>
          <w:szCs w:val="21"/>
        </w:rPr>
        <w:t>Llovet</w:t>
      </w:r>
      <w:proofErr w:type="spellEnd"/>
      <w:r w:rsidRPr="00B32F33">
        <w:rPr>
          <w:rFonts w:ascii="Book Antiqua" w:eastAsia="宋体" w:hAnsi="Book Antiqua" w:cs="宋体"/>
          <w:b/>
          <w:bCs/>
          <w:color w:val="000000"/>
          <w:sz w:val="21"/>
          <w:szCs w:val="21"/>
        </w:rPr>
        <w:t xml:space="preserve"> JM</w:t>
      </w:r>
      <w:r w:rsidRPr="00B32F33">
        <w:rPr>
          <w:rFonts w:ascii="Book Antiqua" w:eastAsia="宋体" w:hAnsi="Book Antiqua" w:cs="宋体"/>
          <w:color w:val="000000"/>
          <w:sz w:val="21"/>
          <w:szCs w:val="21"/>
        </w:rPr>
        <w:t xml:space="preserve">, Ricci S, </w:t>
      </w:r>
      <w:proofErr w:type="spellStart"/>
      <w:r w:rsidRPr="00B32F33">
        <w:rPr>
          <w:rFonts w:ascii="Book Antiqua" w:eastAsia="宋体" w:hAnsi="Book Antiqua" w:cs="宋体"/>
          <w:color w:val="000000"/>
          <w:sz w:val="21"/>
          <w:szCs w:val="21"/>
        </w:rPr>
        <w:t>Mazzaferro</w:t>
      </w:r>
      <w:proofErr w:type="spellEnd"/>
      <w:r w:rsidRPr="00B32F33">
        <w:rPr>
          <w:rFonts w:ascii="Book Antiqua" w:eastAsia="宋体" w:hAnsi="Book Antiqua" w:cs="宋体"/>
          <w:color w:val="000000"/>
          <w:sz w:val="21"/>
          <w:szCs w:val="21"/>
        </w:rPr>
        <w:t xml:space="preserve"> V, </w:t>
      </w:r>
      <w:proofErr w:type="spellStart"/>
      <w:r w:rsidRPr="00B32F33">
        <w:rPr>
          <w:rFonts w:ascii="Book Antiqua" w:eastAsia="宋体" w:hAnsi="Book Antiqua" w:cs="宋体"/>
          <w:color w:val="000000"/>
          <w:sz w:val="21"/>
          <w:szCs w:val="21"/>
        </w:rPr>
        <w:t>Hilgard</w:t>
      </w:r>
      <w:proofErr w:type="spellEnd"/>
      <w:r w:rsidRPr="00B32F33">
        <w:rPr>
          <w:rFonts w:ascii="Book Antiqua" w:eastAsia="宋体" w:hAnsi="Book Antiqua" w:cs="宋体"/>
          <w:color w:val="000000"/>
          <w:sz w:val="21"/>
          <w:szCs w:val="21"/>
        </w:rPr>
        <w:t xml:space="preserve"> P, </w:t>
      </w:r>
      <w:proofErr w:type="spellStart"/>
      <w:r w:rsidRPr="00B32F33">
        <w:rPr>
          <w:rFonts w:ascii="Book Antiqua" w:eastAsia="宋体" w:hAnsi="Book Antiqua" w:cs="宋体"/>
          <w:color w:val="000000"/>
          <w:sz w:val="21"/>
          <w:szCs w:val="21"/>
        </w:rPr>
        <w:t>Gane</w:t>
      </w:r>
      <w:proofErr w:type="spellEnd"/>
      <w:r w:rsidRPr="00B32F33">
        <w:rPr>
          <w:rFonts w:ascii="Book Antiqua" w:eastAsia="宋体" w:hAnsi="Book Antiqua" w:cs="宋体"/>
          <w:color w:val="000000"/>
          <w:sz w:val="21"/>
          <w:szCs w:val="21"/>
        </w:rPr>
        <w:t xml:space="preserve"> E, Blanc JF, de Oliveira AC, Santoro A, Raoul JL, </w:t>
      </w:r>
      <w:proofErr w:type="spellStart"/>
      <w:r w:rsidRPr="00B32F33">
        <w:rPr>
          <w:rFonts w:ascii="Book Antiqua" w:eastAsia="宋体" w:hAnsi="Book Antiqua" w:cs="宋体"/>
          <w:color w:val="000000"/>
          <w:sz w:val="21"/>
          <w:szCs w:val="21"/>
        </w:rPr>
        <w:t>Forner</w:t>
      </w:r>
      <w:proofErr w:type="spellEnd"/>
      <w:r w:rsidRPr="00B32F33">
        <w:rPr>
          <w:rFonts w:ascii="Book Antiqua" w:eastAsia="宋体" w:hAnsi="Book Antiqua" w:cs="宋体"/>
          <w:color w:val="000000"/>
          <w:sz w:val="21"/>
          <w:szCs w:val="21"/>
        </w:rPr>
        <w:t xml:space="preserve"> A, Schwartz M, </w:t>
      </w:r>
      <w:proofErr w:type="spellStart"/>
      <w:r w:rsidRPr="00B32F33">
        <w:rPr>
          <w:rFonts w:ascii="Book Antiqua" w:eastAsia="宋体" w:hAnsi="Book Antiqua" w:cs="宋体"/>
          <w:color w:val="000000"/>
          <w:sz w:val="21"/>
          <w:szCs w:val="21"/>
        </w:rPr>
        <w:t>Porta</w:t>
      </w:r>
      <w:proofErr w:type="spellEnd"/>
      <w:r w:rsidRPr="00B32F33">
        <w:rPr>
          <w:rFonts w:ascii="Book Antiqua" w:eastAsia="宋体" w:hAnsi="Book Antiqua" w:cs="宋体"/>
          <w:color w:val="000000"/>
          <w:sz w:val="21"/>
          <w:szCs w:val="21"/>
        </w:rPr>
        <w:t xml:space="preserve"> C, </w:t>
      </w:r>
      <w:proofErr w:type="spellStart"/>
      <w:r w:rsidRPr="00B32F33">
        <w:rPr>
          <w:rFonts w:ascii="Book Antiqua" w:eastAsia="宋体" w:hAnsi="Book Antiqua" w:cs="宋体"/>
          <w:color w:val="000000"/>
          <w:sz w:val="21"/>
          <w:szCs w:val="21"/>
        </w:rPr>
        <w:t>Zeuzem</w:t>
      </w:r>
      <w:proofErr w:type="spellEnd"/>
      <w:r w:rsidRPr="00B32F33">
        <w:rPr>
          <w:rFonts w:ascii="Book Antiqua" w:eastAsia="宋体" w:hAnsi="Book Antiqua" w:cs="宋体"/>
          <w:color w:val="000000"/>
          <w:sz w:val="21"/>
          <w:szCs w:val="21"/>
        </w:rPr>
        <w:t xml:space="preserve"> S, </w:t>
      </w:r>
      <w:proofErr w:type="spellStart"/>
      <w:r w:rsidRPr="00B32F33">
        <w:rPr>
          <w:rFonts w:ascii="Book Antiqua" w:eastAsia="宋体" w:hAnsi="Book Antiqua" w:cs="宋体"/>
          <w:color w:val="000000"/>
          <w:sz w:val="21"/>
          <w:szCs w:val="21"/>
        </w:rPr>
        <w:t>Bolondi</w:t>
      </w:r>
      <w:proofErr w:type="spellEnd"/>
      <w:r w:rsidRPr="00B32F33">
        <w:rPr>
          <w:rFonts w:ascii="Book Antiqua" w:eastAsia="宋体" w:hAnsi="Book Antiqua" w:cs="宋体"/>
          <w:color w:val="000000"/>
          <w:sz w:val="21"/>
          <w:szCs w:val="21"/>
        </w:rPr>
        <w:t xml:space="preserve"> L, </w:t>
      </w:r>
      <w:proofErr w:type="spellStart"/>
      <w:r w:rsidRPr="00B32F33">
        <w:rPr>
          <w:rFonts w:ascii="Book Antiqua" w:eastAsia="宋体" w:hAnsi="Book Antiqua" w:cs="宋体"/>
          <w:color w:val="000000"/>
          <w:sz w:val="21"/>
          <w:szCs w:val="21"/>
        </w:rPr>
        <w:t>Greten</w:t>
      </w:r>
      <w:proofErr w:type="spellEnd"/>
      <w:r w:rsidRPr="00B32F33">
        <w:rPr>
          <w:rFonts w:ascii="Book Antiqua" w:eastAsia="宋体" w:hAnsi="Book Antiqua" w:cs="宋体"/>
          <w:color w:val="000000"/>
          <w:sz w:val="21"/>
          <w:szCs w:val="21"/>
        </w:rPr>
        <w:t xml:space="preserve"> TF, Galle PR, Seitz JF, </w:t>
      </w:r>
      <w:proofErr w:type="spellStart"/>
      <w:r w:rsidRPr="00B32F33">
        <w:rPr>
          <w:rFonts w:ascii="Book Antiqua" w:eastAsia="宋体" w:hAnsi="Book Antiqua" w:cs="宋体"/>
          <w:color w:val="000000"/>
          <w:sz w:val="21"/>
          <w:szCs w:val="21"/>
        </w:rPr>
        <w:t>Borbath</w:t>
      </w:r>
      <w:proofErr w:type="spellEnd"/>
      <w:r w:rsidRPr="00B32F33">
        <w:rPr>
          <w:rFonts w:ascii="Book Antiqua" w:eastAsia="宋体" w:hAnsi="Book Antiqua" w:cs="宋体"/>
          <w:color w:val="000000"/>
          <w:sz w:val="21"/>
          <w:szCs w:val="21"/>
        </w:rPr>
        <w:t xml:space="preserve"> I, </w:t>
      </w:r>
      <w:proofErr w:type="spellStart"/>
      <w:r w:rsidRPr="00B32F33">
        <w:rPr>
          <w:rFonts w:ascii="Book Antiqua" w:eastAsia="宋体" w:hAnsi="Book Antiqua" w:cs="宋体"/>
          <w:color w:val="000000"/>
          <w:sz w:val="21"/>
          <w:szCs w:val="21"/>
        </w:rPr>
        <w:t>Häussinger</w:t>
      </w:r>
      <w:proofErr w:type="spellEnd"/>
      <w:r w:rsidRPr="00B32F33">
        <w:rPr>
          <w:rFonts w:ascii="Book Antiqua" w:eastAsia="宋体" w:hAnsi="Book Antiqua" w:cs="宋体"/>
          <w:color w:val="000000"/>
          <w:sz w:val="21"/>
          <w:szCs w:val="21"/>
        </w:rPr>
        <w:t xml:space="preserve"> D, </w:t>
      </w:r>
      <w:proofErr w:type="spellStart"/>
      <w:r w:rsidRPr="00B32F33">
        <w:rPr>
          <w:rFonts w:ascii="Book Antiqua" w:eastAsia="宋体" w:hAnsi="Book Antiqua" w:cs="宋体"/>
          <w:color w:val="000000"/>
          <w:sz w:val="21"/>
          <w:szCs w:val="21"/>
        </w:rPr>
        <w:t>Giannaris</w:t>
      </w:r>
      <w:proofErr w:type="spellEnd"/>
      <w:r w:rsidRPr="00B32F33">
        <w:rPr>
          <w:rFonts w:ascii="Book Antiqua" w:eastAsia="宋体" w:hAnsi="Book Antiqua" w:cs="宋体"/>
          <w:color w:val="000000"/>
          <w:sz w:val="21"/>
          <w:szCs w:val="21"/>
        </w:rPr>
        <w:t xml:space="preserve"> T, Shan M, </w:t>
      </w:r>
      <w:proofErr w:type="spellStart"/>
      <w:r w:rsidRPr="00B32F33">
        <w:rPr>
          <w:rFonts w:ascii="Book Antiqua" w:eastAsia="宋体" w:hAnsi="Book Antiqua" w:cs="宋体"/>
          <w:color w:val="000000"/>
          <w:sz w:val="21"/>
          <w:szCs w:val="21"/>
        </w:rPr>
        <w:t>Moscovici</w:t>
      </w:r>
      <w:proofErr w:type="spellEnd"/>
      <w:r w:rsidRPr="00B32F33">
        <w:rPr>
          <w:rFonts w:ascii="Book Antiqua" w:eastAsia="宋体" w:hAnsi="Book Antiqua" w:cs="宋体"/>
          <w:color w:val="000000"/>
          <w:sz w:val="21"/>
          <w:szCs w:val="21"/>
        </w:rPr>
        <w:t xml:space="preserve"> M, </w:t>
      </w:r>
      <w:proofErr w:type="spellStart"/>
      <w:r w:rsidRPr="00B32F33">
        <w:rPr>
          <w:rFonts w:ascii="Book Antiqua" w:eastAsia="宋体" w:hAnsi="Book Antiqua" w:cs="宋体"/>
          <w:color w:val="000000"/>
          <w:sz w:val="21"/>
          <w:szCs w:val="21"/>
        </w:rPr>
        <w:t>Voliotis</w:t>
      </w:r>
      <w:proofErr w:type="spellEnd"/>
      <w:r w:rsidRPr="00B32F33">
        <w:rPr>
          <w:rFonts w:ascii="Book Antiqua" w:eastAsia="宋体" w:hAnsi="Book Antiqua" w:cs="宋体"/>
          <w:color w:val="000000"/>
          <w:sz w:val="21"/>
          <w:szCs w:val="21"/>
        </w:rPr>
        <w:t xml:space="preserve"> D, </w:t>
      </w:r>
      <w:proofErr w:type="spellStart"/>
      <w:r w:rsidRPr="00B32F33">
        <w:rPr>
          <w:rFonts w:ascii="Book Antiqua" w:eastAsia="宋体" w:hAnsi="Book Antiqua" w:cs="宋体"/>
          <w:color w:val="000000"/>
          <w:sz w:val="21"/>
          <w:szCs w:val="21"/>
        </w:rPr>
        <w:t>Bruix</w:t>
      </w:r>
      <w:proofErr w:type="spellEnd"/>
      <w:r w:rsidRPr="00B32F33">
        <w:rPr>
          <w:rFonts w:ascii="Book Antiqua" w:eastAsia="宋体" w:hAnsi="Book Antiqua" w:cs="宋体"/>
          <w:color w:val="000000"/>
          <w:sz w:val="21"/>
          <w:szCs w:val="21"/>
        </w:rPr>
        <w:t xml:space="preserve"> J. </w:t>
      </w:r>
      <w:proofErr w:type="spellStart"/>
      <w:r w:rsidRPr="00B32F33">
        <w:rPr>
          <w:rFonts w:ascii="Book Antiqua" w:eastAsia="宋体" w:hAnsi="Book Antiqua" w:cs="宋体"/>
          <w:color w:val="000000"/>
          <w:sz w:val="21"/>
          <w:szCs w:val="21"/>
        </w:rPr>
        <w:t>Sorafenib</w:t>
      </w:r>
      <w:proofErr w:type="spellEnd"/>
      <w:r w:rsidRPr="00B32F33">
        <w:rPr>
          <w:rFonts w:ascii="Book Antiqua" w:eastAsia="宋体" w:hAnsi="Book Antiqua" w:cs="宋体"/>
          <w:color w:val="000000"/>
          <w:sz w:val="21"/>
          <w:szCs w:val="21"/>
        </w:rPr>
        <w:t xml:space="preserve"> in advanced hepatocellular carcinoma. </w:t>
      </w:r>
      <w:r w:rsidRPr="00B32F33">
        <w:rPr>
          <w:rFonts w:ascii="Book Antiqua" w:eastAsia="宋体" w:hAnsi="Book Antiqua" w:cs="宋体"/>
          <w:i/>
          <w:iCs/>
          <w:color w:val="000000"/>
          <w:sz w:val="21"/>
          <w:szCs w:val="21"/>
        </w:rPr>
        <w:t xml:space="preserve">N </w:t>
      </w:r>
      <w:proofErr w:type="spellStart"/>
      <w:r w:rsidRPr="00B32F33">
        <w:rPr>
          <w:rFonts w:ascii="Book Antiqua" w:eastAsia="宋体" w:hAnsi="Book Antiqua" w:cs="宋体"/>
          <w:i/>
          <w:iCs/>
          <w:color w:val="000000"/>
          <w:sz w:val="21"/>
          <w:szCs w:val="21"/>
        </w:rPr>
        <w:t>Engl</w:t>
      </w:r>
      <w:proofErr w:type="spellEnd"/>
      <w:r w:rsidRPr="00B32F33">
        <w:rPr>
          <w:rFonts w:ascii="Book Antiqua" w:eastAsia="宋体" w:hAnsi="Book Antiqua" w:cs="宋体"/>
          <w:i/>
          <w:iCs/>
          <w:color w:val="000000"/>
          <w:sz w:val="21"/>
          <w:szCs w:val="21"/>
        </w:rPr>
        <w:t xml:space="preserve"> J Med</w:t>
      </w:r>
      <w:r w:rsidRPr="00B32F33">
        <w:rPr>
          <w:rFonts w:ascii="Book Antiqua" w:eastAsia="宋体" w:hAnsi="Book Antiqua" w:cs="宋体"/>
          <w:color w:val="000000"/>
          <w:sz w:val="21"/>
          <w:szCs w:val="21"/>
        </w:rPr>
        <w:t> 2008; </w:t>
      </w:r>
      <w:r w:rsidRPr="00B32F33">
        <w:rPr>
          <w:rFonts w:ascii="Book Antiqua" w:eastAsia="宋体" w:hAnsi="Book Antiqua" w:cs="宋体"/>
          <w:b/>
          <w:bCs/>
          <w:color w:val="000000"/>
          <w:sz w:val="21"/>
          <w:szCs w:val="21"/>
        </w:rPr>
        <w:t>359</w:t>
      </w:r>
      <w:r w:rsidRPr="00B32F33">
        <w:rPr>
          <w:rFonts w:ascii="Book Antiqua" w:eastAsia="宋体" w:hAnsi="Book Antiqua" w:cs="宋体"/>
          <w:color w:val="000000"/>
          <w:sz w:val="21"/>
          <w:szCs w:val="21"/>
        </w:rPr>
        <w:t>: 378-390 [PMID: 18650514 DOI: 10.1056/NEJMoa0708857]</w:t>
      </w:r>
    </w:p>
    <w:p w:rsidR="00E64B49" w:rsidRPr="00B32F33" w:rsidRDefault="00E64B49" w:rsidP="00B32F33">
      <w:pPr>
        <w:spacing w:line="360" w:lineRule="auto"/>
        <w:jc w:val="both"/>
        <w:rPr>
          <w:rFonts w:ascii="Book Antiqua" w:eastAsia="宋体" w:hAnsi="Book Antiqua" w:cs="宋体"/>
          <w:color w:val="000000"/>
          <w:sz w:val="21"/>
          <w:szCs w:val="21"/>
        </w:rPr>
      </w:pPr>
      <w:r w:rsidRPr="00B32F33">
        <w:rPr>
          <w:rFonts w:ascii="Book Antiqua" w:eastAsia="宋体" w:hAnsi="Book Antiqua" w:cs="宋体"/>
          <w:color w:val="000000"/>
          <w:sz w:val="21"/>
          <w:szCs w:val="21"/>
        </w:rPr>
        <w:t>5 </w:t>
      </w:r>
      <w:r w:rsidRPr="00B32F33">
        <w:rPr>
          <w:rFonts w:ascii="Book Antiqua" w:eastAsia="宋体" w:hAnsi="Book Antiqua" w:cs="宋体"/>
          <w:b/>
          <w:bCs/>
          <w:color w:val="000000"/>
          <w:sz w:val="21"/>
          <w:szCs w:val="21"/>
        </w:rPr>
        <w:t>Zhu AX</w:t>
      </w:r>
      <w:r w:rsidRPr="00B32F33">
        <w:rPr>
          <w:rFonts w:ascii="Book Antiqua" w:eastAsia="宋体" w:hAnsi="Book Antiqua" w:cs="宋体"/>
          <w:color w:val="000000"/>
          <w:sz w:val="21"/>
          <w:szCs w:val="21"/>
        </w:rPr>
        <w:t xml:space="preserve">, Abrams TA, </w:t>
      </w:r>
      <w:proofErr w:type="spellStart"/>
      <w:r w:rsidRPr="00B32F33">
        <w:rPr>
          <w:rFonts w:ascii="Book Antiqua" w:eastAsia="宋体" w:hAnsi="Book Antiqua" w:cs="宋体"/>
          <w:color w:val="000000"/>
          <w:sz w:val="21"/>
          <w:szCs w:val="21"/>
        </w:rPr>
        <w:t>Miksad</w:t>
      </w:r>
      <w:proofErr w:type="spellEnd"/>
      <w:r w:rsidRPr="00B32F33">
        <w:rPr>
          <w:rFonts w:ascii="Book Antiqua" w:eastAsia="宋体" w:hAnsi="Book Antiqua" w:cs="宋体"/>
          <w:color w:val="000000"/>
          <w:sz w:val="21"/>
          <w:szCs w:val="21"/>
        </w:rPr>
        <w:t xml:space="preserve"> R, </w:t>
      </w:r>
      <w:proofErr w:type="spellStart"/>
      <w:r w:rsidRPr="00B32F33">
        <w:rPr>
          <w:rFonts w:ascii="Book Antiqua" w:eastAsia="宋体" w:hAnsi="Book Antiqua" w:cs="宋体"/>
          <w:color w:val="000000"/>
          <w:sz w:val="21"/>
          <w:szCs w:val="21"/>
        </w:rPr>
        <w:t>Blaszkowsky</w:t>
      </w:r>
      <w:proofErr w:type="spellEnd"/>
      <w:r w:rsidRPr="00B32F33">
        <w:rPr>
          <w:rFonts w:ascii="Book Antiqua" w:eastAsia="宋体" w:hAnsi="Book Antiqua" w:cs="宋体"/>
          <w:color w:val="000000"/>
          <w:sz w:val="21"/>
          <w:szCs w:val="21"/>
        </w:rPr>
        <w:t xml:space="preserve"> LS, </w:t>
      </w:r>
      <w:proofErr w:type="spellStart"/>
      <w:r w:rsidRPr="00B32F33">
        <w:rPr>
          <w:rFonts w:ascii="Book Antiqua" w:eastAsia="宋体" w:hAnsi="Book Antiqua" w:cs="宋体"/>
          <w:color w:val="000000"/>
          <w:sz w:val="21"/>
          <w:szCs w:val="21"/>
        </w:rPr>
        <w:t>Meyerhardt</w:t>
      </w:r>
      <w:proofErr w:type="spellEnd"/>
      <w:r w:rsidRPr="00B32F33">
        <w:rPr>
          <w:rFonts w:ascii="Book Antiqua" w:eastAsia="宋体" w:hAnsi="Book Antiqua" w:cs="宋体"/>
          <w:color w:val="000000"/>
          <w:sz w:val="21"/>
          <w:szCs w:val="21"/>
        </w:rPr>
        <w:t xml:space="preserve"> JA, Zheng H, </w:t>
      </w:r>
      <w:proofErr w:type="spellStart"/>
      <w:r w:rsidRPr="00B32F33">
        <w:rPr>
          <w:rFonts w:ascii="Book Antiqua" w:eastAsia="宋体" w:hAnsi="Book Antiqua" w:cs="宋体"/>
          <w:color w:val="000000"/>
          <w:sz w:val="21"/>
          <w:szCs w:val="21"/>
        </w:rPr>
        <w:t>Muzikansky</w:t>
      </w:r>
      <w:proofErr w:type="spellEnd"/>
      <w:r w:rsidRPr="00B32F33">
        <w:rPr>
          <w:rFonts w:ascii="Book Antiqua" w:eastAsia="宋体" w:hAnsi="Book Antiqua" w:cs="宋体"/>
          <w:color w:val="000000"/>
          <w:sz w:val="21"/>
          <w:szCs w:val="21"/>
        </w:rPr>
        <w:t xml:space="preserve"> A, Clark JW, </w:t>
      </w:r>
      <w:proofErr w:type="spellStart"/>
      <w:r w:rsidRPr="00B32F33">
        <w:rPr>
          <w:rFonts w:ascii="Book Antiqua" w:eastAsia="宋体" w:hAnsi="Book Antiqua" w:cs="宋体"/>
          <w:color w:val="000000"/>
          <w:sz w:val="21"/>
          <w:szCs w:val="21"/>
        </w:rPr>
        <w:t>Kwak</w:t>
      </w:r>
      <w:proofErr w:type="spellEnd"/>
      <w:r w:rsidRPr="00B32F33">
        <w:rPr>
          <w:rFonts w:ascii="Book Antiqua" w:eastAsia="宋体" w:hAnsi="Book Antiqua" w:cs="宋体"/>
          <w:color w:val="000000"/>
          <w:sz w:val="21"/>
          <w:szCs w:val="21"/>
        </w:rPr>
        <w:t xml:space="preserve"> EL, </w:t>
      </w:r>
      <w:proofErr w:type="spellStart"/>
      <w:r w:rsidRPr="00B32F33">
        <w:rPr>
          <w:rFonts w:ascii="Book Antiqua" w:eastAsia="宋体" w:hAnsi="Book Antiqua" w:cs="宋体"/>
          <w:color w:val="000000"/>
          <w:sz w:val="21"/>
          <w:szCs w:val="21"/>
        </w:rPr>
        <w:t>Schrag</w:t>
      </w:r>
      <w:proofErr w:type="spellEnd"/>
      <w:r w:rsidRPr="00B32F33">
        <w:rPr>
          <w:rFonts w:ascii="Book Antiqua" w:eastAsia="宋体" w:hAnsi="Book Antiqua" w:cs="宋体"/>
          <w:color w:val="000000"/>
          <w:sz w:val="21"/>
          <w:szCs w:val="21"/>
        </w:rPr>
        <w:t xml:space="preserve"> D, </w:t>
      </w:r>
      <w:proofErr w:type="spellStart"/>
      <w:r w:rsidRPr="00B32F33">
        <w:rPr>
          <w:rFonts w:ascii="Book Antiqua" w:eastAsia="宋体" w:hAnsi="Book Antiqua" w:cs="宋体"/>
          <w:color w:val="000000"/>
          <w:sz w:val="21"/>
          <w:szCs w:val="21"/>
        </w:rPr>
        <w:t>Jors</w:t>
      </w:r>
      <w:proofErr w:type="spellEnd"/>
      <w:r w:rsidRPr="00B32F33">
        <w:rPr>
          <w:rFonts w:ascii="Book Antiqua" w:eastAsia="宋体" w:hAnsi="Book Antiqua" w:cs="宋体"/>
          <w:color w:val="000000"/>
          <w:sz w:val="21"/>
          <w:szCs w:val="21"/>
        </w:rPr>
        <w:t xml:space="preserve"> KR, Fuchs CS, </w:t>
      </w:r>
      <w:proofErr w:type="spellStart"/>
      <w:r w:rsidRPr="00B32F33">
        <w:rPr>
          <w:rFonts w:ascii="Book Antiqua" w:eastAsia="宋体" w:hAnsi="Book Antiqua" w:cs="宋体"/>
          <w:color w:val="000000"/>
          <w:sz w:val="21"/>
          <w:szCs w:val="21"/>
        </w:rPr>
        <w:t>Iafrate</w:t>
      </w:r>
      <w:proofErr w:type="spellEnd"/>
      <w:r w:rsidRPr="00B32F33">
        <w:rPr>
          <w:rFonts w:ascii="Book Antiqua" w:eastAsia="宋体" w:hAnsi="Book Antiqua" w:cs="宋体"/>
          <w:color w:val="000000"/>
          <w:sz w:val="21"/>
          <w:szCs w:val="21"/>
        </w:rPr>
        <w:t xml:space="preserve"> AJ, Borger DR, Ryan DP. Phase 1/2 study of </w:t>
      </w:r>
      <w:proofErr w:type="spellStart"/>
      <w:r w:rsidRPr="00B32F33">
        <w:rPr>
          <w:rFonts w:ascii="Book Antiqua" w:eastAsia="宋体" w:hAnsi="Book Antiqua" w:cs="宋体"/>
          <w:color w:val="000000"/>
          <w:sz w:val="21"/>
          <w:szCs w:val="21"/>
        </w:rPr>
        <w:t>everolimus</w:t>
      </w:r>
      <w:proofErr w:type="spellEnd"/>
      <w:r w:rsidRPr="00B32F33">
        <w:rPr>
          <w:rFonts w:ascii="Book Antiqua" w:eastAsia="宋体" w:hAnsi="Book Antiqua" w:cs="宋体"/>
          <w:color w:val="000000"/>
          <w:sz w:val="21"/>
          <w:szCs w:val="21"/>
        </w:rPr>
        <w:t xml:space="preserve"> in advanced hepatocellular carcinoma. </w:t>
      </w:r>
      <w:r w:rsidRPr="00B32F33">
        <w:rPr>
          <w:rFonts w:ascii="Book Antiqua" w:eastAsia="宋体" w:hAnsi="Book Antiqua" w:cs="宋体"/>
          <w:i/>
          <w:iCs/>
          <w:color w:val="000000"/>
          <w:sz w:val="21"/>
          <w:szCs w:val="21"/>
        </w:rPr>
        <w:t>Cancer</w:t>
      </w:r>
      <w:r w:rsidRPr="00B32F33">
        <w:rPr>
          <w:rFonts w:ascii="Book Antiqua" w:eastAsia="宋体" w:hAnsi="Book Antiqua" w:cs="宋体"/>
          <w:color w:val="000000"/>
          <w:sz w:val="21"/>
          <w:szCs w:val="21"/>
        </w:rPr>
        <w:t> 2011; </w:t>
      </w:r>
      <w:r w:rsidRPr="00B32F33">
        <w:rPr>
          <w:rFonts w:ascii="Book Antiqua" w:eastAsia="宋体" w:hAnsi="Book Antiqua" w:cs="宋体"/>
          <w:b/>
          <w:bCs/>
          <w:color w:val="000000"/>
          <w:sz w:val="21"/>
          <w:szCs w:val="21"/>
        </w:rPr>
        <w:t>117</w:t>
      </w:r>
      <w:r w:rsidRPr="00B32F33">
        <w:rPr>
          <w:rFonts w:ascii="Book Antiqua" w:eastAsia="宋体" w:hAnsi="Book Antiqua" w:cs="宋体"/>
          <w:color w:val="000000"/>
          <w:sz w:val="21"/>
          <w:szCs w:val="21"/>
        </w:rPr>
        <w:t>: 5094-5102 [PMID: 21538343 DOI: 10.1002/cncr.26165]</w:t>
      </w:r>
    </w:p>
    <w:p w:rsidR="00E64B49" w:rsidRPr="00B32F33" w:rsidRDefault="00E64B49" w:rsidP="00B32F33">
      <w:pPr>
        <w:spacing w:line="360" w:lineRule="auto"/>
        <w:jc w:val="both"/>
        <w:rPr>
          <w:rFonts w:ascii="Book Antiqua" w:eastAsia="宋体" w:hAnsi="Book Antiqua" w:cs="宋体"/>
          <w:color w:val="000000"/>
          <w:sz w:val="21"/>
          <w:szCs w:val="21"/>
        </w:rPr>
      </w:pPr>
      <w:r w:rsidRPr="00B32F33">
        <w:rPr>
          <w:rFonts w:ascii="Book Antiqua" w:eastAsia="宋体" w:hAnsi="Book Antiqua" w:cs="宋体"/>
          <w:color w:val="000000"/>
          <w:sz w:val="21"/>
          <w:szCs w:val="21"/>
        </w:rPr>
        <w:t>6 </w:t>
      </w:r>
      <w:r w:rsidRPr="00B32F33">
        <w:rPr>
          <w:rFonts w:ascii="Book Antiqua" w:eastAsia="宋体" w:hAnsi="Book Antiqua" w:cs="宋体"/>
          <w:b/>
          <w:bCs/>
          <w:color w:val="000000"/>
          <w:sz w:val="21"/>
          <w:szCs w:val="21"/>
        </w:rPr>
        <w:t>Villanueva A</w:t>
      </w:r>
      <w:r w:rsidRPr="00B32F33">
        <w:rPr>
          <w:rFonts w:ascii="Book Antiqua" w:eastAsia="宋体" w:hAnsi="Book Antiqua" w:cs="宋体"/>
          <w:color w:val="000000"/>
          <w:sz w:val="21"/>
          <w:szCs w:val="21"/>
        </w:rPr>
        <w:t xml:space="preserve">, Chiang DY, Newell P, </w:t>
      </w:r>
      <w:proofErr w:type="spellStart"/>
      <w:r w:rsidRPr="00B32F33">
        <w:rPr>
          <w:rFonts w:ascii="Book Antiqua" w:eastAsia="宋体" w:hAnsi="Book Antiqua" w:cs="宋体"/>
          <w:color w:val="000000"/>
          <w:sz w:val="21"/>
          <w:szCs w:val="21"/>
        </w:rPr>
        <w:t>Peix</w:t>
      </w:r>
      <w:proofErr w:type="spellEnd"/>
      <w:r w:rsidRPr="00B32F33">
        <w:rPr>
          <w:rFonts w:ascii="Book Antiqua" w:eastAsia="宋体" w:hAnsi="Book Antiqua" w:cs="宋体"/>
          <w:color w:val="000000"/>
          <w:sz w:val="21"/>
          <w:szCs w:val="21"/>
        </w:rPr>
        <w:t xml:space="preserve"> J, </w:t>
      </w:r>
      <w:proofErr w:type="spellStart"/>
      <w:r w:rsidRPr="00B32F33">
        <w:rPr>
          <w:rFonts w:ascii="Book Antiqua" w:eastAsia="宋体" w:hAnsi="Book Antiqua" w:cs="宋体"/>
          <w:color w:val="000000"/>
          <w:sz w:val="21"/>
          <w:szCs w:val="21"/>
        </w:rPr>
        <w:t>Thung</w:t>
      </w:r>
      <w:proofErr w:type="spellEnd"/>
      <w:r w:rsidRPr="00B32F33">
        <w:rPr>
          <w:rFonts w:ascii="Book Antiqua" w:eastAsia="宋体" w:hAnsi="Book Antiqua" w:cs="宋体"/>
          <w:color w:val="000000"/>
          <w:sz w:val="21"/>
          <w:szCs w:val="21"/>
        </w:rPr>
        <w:t xml:space="preserve"> S, </w:t>
      </w:r>
      <w:proofErr w:type="spellStart"/>
      <w:r w:rsidRPr="00B32F33">
        <w:rPr>
          <w:rFonts w:ascii="Book Antiqua" w:eastAsia="宋体" w:hAnsi="Book Antiqua" w:cs="宋体"/>
          <w:color w:val="000000"/>
          <w:sz w:val="21"/>
          <w:szCs w:val="21"/>
        </w:rPr>
        <w:t>Alsinet</w:t>
      </w:r>
      <w:proofErr w:type="spellEnd"/>
      <w:r w:rsidRPr="00B32F33">
        <w:rPr>
          <w:rFonts w:ascii="Book Antiqua" w:eastAsia="宋体" w:hAnsi="Book Antiqua" w:cs="宋体"/>
          <w:color w:val="000000"/>
          <w:sz w:val="21"/>
          <w:szCs w:val="21"/>
        </w:rPr>
        <w:t xml:space="preserve"> C, Tovar V, </w:t>
      </w:r>
      <w:proofErr w:type="spellStart"/>
      <w:r w:rsidRPr="00B32F33">
        <w:rPr>
          <w:rFonts w:ascii="Book Antiqua" w:eastAsia="宋体" w:hAnsi="Book Antiqua" w:cs="宋体"/>
          <w:color w:val="000000"/>
          <w:sz w:val="21"/>
          <w:szCs w:val="21"/>
        </w:rPr>
        <w:t>Roayaie</w:t>
      </w:r>
      <w:proofErr w:type="spellEnd"/>
      <w:r w:rsidRPr="00B32F33">
        <w:rPr>
          <w:rFonts w:ascii="Book Antiqua" w:eastAsia="宋体" w:hAnsi="Book Antiqua" w:cs="宋体"/>
          <w:color w:val="000000"/>
          <w:sz w:val="21"/>
          <w:szCs w:val="21"/>
        </w:rPr>
        <w:t xml:space="preserve"> S, </w:t>
      </w:r>
      <w:proofErr w:type="spellStart"/>
      <w:r w:rsidRPr="00B32F33">
        <w:rPr>
          <w:rFonts w:ascii="Book Antiqua" w:eastAsia="宋体" w:hAnsi="Book Antiqua" w:cs="宋体"/>
          <w:color w:val="000000"/>
          <w:sz w:val="21"/>
          <w:szCs w:val="21"/>
        </w:rPr>
        <w:t>Minguez</w:t>
      </w:r>
      <w:proofErr w:type="spellEnd"/>
      <w:r w:rsidRPr="00B32F33">
        <w:rPr>
          <w:rFonts w:ascii="Book Antiqua" w:eastAsia="宋体" w:hAnsi="Book Antiqua" w:cs="宋体"/>
          <w:color w:val="000000"/>
          <w:sz w:val="21"/>
          <w:szCs w:val="21"/>
        </w:rPr>
        <w:t xml:space="preserve"> B, Sole M, </w:t>
      </w:r>
      <w:proofErr w:type="spellStart"/>
      <w:r w:rsidRPr="00B32F33">
        <w:rPr>
          <w:rFonts w:ascii="Book Antiqua" w:eastAsia="宋体" w:hAnsi="Book Antiqua" w:cs="宋体"/>
          <w:color w:val="000000"/>
          <w:sz w:val="21"/>
          <w:szCs w:val="21"/>
        </w:rPr>
        <w:t>Battiston</w:t>
      </w:r>
      <w:proofErr w:type="spellEnd"/>
      <w:r w:rsidRPr="00B32F33">
        <w:rPr>
          <w:rFonts w:ascii="Book Antiqua" w:eastAsia="宋体" w:hAnsi="Book Antiqua" w:cs="宋体"/>
          <w:color w:val="000000"/>
          <w:sz w:val="21"/>
          <w:szCs w:val="21"/>
        </w:rPr>
        <w:t xml:space="preserve"> C, Van </w:t>
      </w:r>
      <w:proofErr w:type="spellStart"/>
      <w:r w:rsidRPr="00B32F33">
        <w:rPr>
          <w:rFonts w:ascii="Book Antiqua" w:eastAsia="宋体" w:hAnsi="Book Antiqua" w:cs="宋体"/>
          <w:color w:val="000000"/>
          <w:sz w:val="21"/>
          <w:szCs w:val="21"/>
        </w:rPr>
        <w:t>Laarhoven</w:t>
      </w:r>
      <w:proofErr w:type="spellEnd"/>
      <w:r w:rsidRPr="00B32F33">
        <w:rPr>
          <w:rFonts w:ascii="Book Antiqua" w:eastAsia="宋体" w:hAnsi="Book Antiqua" w:cs="宋体"/>
          <w:color w:val="000000"/>
          <w:sz w:val="21"/>
          <w:szCs w:val="21"/>
        </w:rPr>
        <w:t xml:space="preserve"> S, </w:t>
      </w:r>
      <w:proofErr w:type="spellStart"/>
      <w:r w:rsidRPr="00B32F33">
        <w:rPr>
          <w:rFonts w:ascii="Book Antiqua" w:eastAsia="宋体" w:hAnsi="Book Antiqua" w:cs="宋体"/>
          <w:color w:val="000000"/>
          <w:sz w:val="21"/>
          <w:szCs w:val="21"/>
        </w:rPr>
        <w:t>Fiel</w:t>
      </w:r>
      <w:proofErr w:type="spellEnd"/>
      <w:r w:rsidRPr="00B32F33">
        <w:rPr>
          <w:rFonts w:ascii="Book Antiqua" w:eastAsia="宋体" w:hAnsi="Book Antiqua" w:cs="宋体"/>
          <w:color w:val="000000"/>
          <w:sz w:val="21"/>
          <w:szCs w:val="21"/>
        </w:rPr>
        <w:t xml:space="preserve"> MI, Di </w:t>
      </w:r>
      <w:proofErr w:type="spellStart"/>
      <w:r w:rsidRPr="00B32F33">
        <w:rPr>
          <w:rFonts w:ascii="Book Antiqua" w:eastAsia="宋体" w:hAnsi="Book Antiqua" w:cs="宋体"/>
          <w:color w:val="000000"/>
          <w:sz w:val="21"/>
          <w:szCs w:val="21"/>
        </w:rPr>
        <w:t>Feo</w:t>
      </w:r>
      <w:proofErr w:type="spellEnd"/>
      <w:r w:rsidRPr="00B32F33">
        <w:rPr>
          <w:rFonts w:ascii="Book Antiqua" w:eastAsia="宋体" w:hAnsi="Book Antiqua" w:cs="宋体"/>
          <w:color w:val="000000"/>
          <w:sz w:val="21"/>
          <w:szCs w:val="21"/>
        </w:rPr>
        <w:t xml:space="preserve"> A, </w:t>
      </w:r>
      <w:proofErr w:type="spellStart"/>
      <w:r w:rsidRPr="00B32F33">
        <w:rPr>
          <w:rFonts w:ascii="Book Antiqua" w:eastAsia="宋体" w:hAnsi="Book Antiqua" w:cs="宋体"/>
          <w:color w:val="000000"/>
          <w:sz w:val="21"/>
          <w:szCs w:val="21"/>
        </w:rPr>
        <w:t>Hoshida</w:t>
      </w:r>
      <w:proofErr w:type="spellEnd"/>
      <w:r w:rsidRPr="00B32F33">
        <w:rPr>
          <w:rFonts w:ascii="Book Antiqua" w:eastAsia="宋体" w:hAnsi="Book Antiqua" w:cs="宋体"/>
          <w:color w:val="000000"/>
          <w:sz w:val="21"/>
          <w:szCs w:val="21"/>
        </w:rPr>
        <w:t xml:space="preserve"> Y, Yea S, </w:t>
      </w:r>
      <w:proofErr w:type="spellStart"/>
      <w:r w:rsidRPr="00B32F33">
        <w:rPr>
          <w:rFonts w:ascii="Book Antiqua" w:eastAsia="宋体" w:hAnsi="Book Antiqua" w:cs="宋体"/>
          <w:color w:val="000000"/>
          <w:sz w:val="21"/>
          <w:szCs w:val="21"/>
        </w:rPr>
        <w:t>Toffanin</w:t>
      </w:r>
      <w:proofErr w:type="spellEnd"/>
      <w:r w:rsidRPr="00B32F33">
        <w:rPr>
          <w:rFonts w:ascii="Book Antiqua" w:eastAsia="宋体" w:hAnsi="Book Antiqua" w:cs="宋体"/>
          <w:color w:val="000000"/>
          <w:sz w:val="21"/>
          <w:szCs w:val="21"/>
        </w:rPr>
        <w:t xml:space="preserve"> S, Ramos A, </w:t>
      </w:r>
      <w:proofErr w:type="spellStart"/>
      <w:r w:rsidRPr="00B32F33">
        <w:rPr>
          <w:rFonts w:ascii="Book Antiqua" w:eastAsia="宋体" w:hAnsi="Book Antiqua" w:cs="宋体"/>
          <w:color w:val="000000"/>
          <w:sz w:val="21"/>
          <w:szCs w:val="21"/>
        </w:rPr>
        <w:t>Martignetti</w:t>
      </w:r>
      <w:proofErr w:type="spellEnd"/>
      <w:r w:rsidRPr="00B32F33">
        <w:rPr>
          <w:rFonts w:ascii="Book Antiqua" w:eastAsia="宋体" w:hAnsi="Book Antiqua" w:cs="宋体"/>
          <w:color w:val="000000"/>
          <w:sz w:val="21"/>
          <w:szCs w:val="21"/>
        </w:rPr>
        <w:t xml:space="preserve"> JA, </w:t>
      </w:r>
      <w:proofErr w:type="spellStart"/>
      <w:r w:rsidRPr="00B32F33">
        <w:rPr>
          <w:rFonts w:ascii="Book Antiqua" w:eastAsia="宋体" w:hAnsi="Book Antiqua" w:cs="宋体"/>
          <w:color w:val="000000"/>
          <w:sz w:val="21"/>
          <w:szCs w:val="21"/>
        </w:rPr>
        <w:t>Mazzaferro</w:t>
      </w:r>
      <w:proofErr w:type="spellEnd"/>
      <w:r w:rsidRPr="00B32F33">
        <w:rPr>
          <w:rFonts w:ascii="Book Antiqua" w:eastAsia="宋体" w:hAnsi="Book Antiqua" w:cs="宋体"/>
          <w:color w:val="000000"/>
          <w:sz w:val="21"/>
          <w:szCs w:val="21"/>
        </w:rPr>
        <w:t xml:space="preserve"> V, </w:t>
      </w:r>
      <w:proofErr w:type="spellStart"/>
      <w:r w:rsidRPr="00B32F33">
        <w:rPr>
          <w:rFonts w:ascii="Book Antiqua" w:eastAsia="宋体" w:hAnsi="Book Antiqua" w:cs="宋体"/>
          <w:color w:val="000000"/>
          <w:sz w:val="21"/>
          <w:szCs w:val="21"/>
        </w:rPr>
        <w:t>Bruix</w:t>
      </w:r>
      <w:proofErr w:type="spellEnd"/>
      <w:r w:rsidRPr="00B32F33">
        <w:rPr>
          <w:rFonts w:ascii="Book Antiqua" w:eastAsia="宋体" w:hAnsi="Book Antiqua" w:cs="宋体"/>
          <w:color w:val="000000"/>
          <w:sz w:val="21"/>
          <w:szCs w:val="21"/>
        </w:rPr>
        <w:t xml:space="preserve"> J, Waxman S, Schwartz M, </w:t>
      </w:r>
      <w:proofErr w:type="spellStart"/>
      <w:r w:rsidRPr="00B32F33">
        <w:rPr>
          <w:rFonts w:ascii="Book Antiqua" w:eastAsia="宋体" w:hAnsi="Book Antiqua" w:cs="宋体"/>
          <w:color w:val="000000"/>
          <w:sz w:val="21"/>
          <w:szCs w:val="21"/>
        </w:rPr>
        <w:t>Meyerson</w:t>
      </w:r>
      <w:proofErr w:type="spellEnd"/>
      <w:r w:rsidRPr="00B32F33">
        <w:rPr>
          <w:rFonts w:ascii="Book Antiqua" w:eastAsia="宋体" w:hAnsi="Book Antiqua" w:cs="宋体"/>
          <w:color w:val="000000"/>
          <w:sz w:val="21"/>
          <w:szCs w:val="21"/>
        </w:rPr>
        <w:t xml:space="preserve"> M, Friedman SL, </w:t>
      </w:r>
      <w:proofErr w:type="spellStart"/>
      <w:r w:rsidRPr="00B32F33">
        <w:rPr>
          <w:rFonts w:ascii="Book Antiqua" w:eastAsia="宋体" w:hAnsi="Book Antiqua" w:cs="宋体"/>
          <w:color w:val="000000"/>
          <w:sz w:val="21"/>
          <w:szCs w:val="21"/>
        </w:rPr>
        <w:t>Llovet</w:t>
      </w:r>
      <w:proofErr w:type="spellEnd"/>
      <w:r w:rsidRPr="00B32F33">
        <w:rPr>
          <w:rFonts w:ascii="Book Antiqua" w:eastAsia="宋体" w:hAnsi="Book Antiqua" w:cs="宋体"/>
          <w:color w:val="000000"/>
          <w:sz w:val="21"/>
          <w:szCs w:val="21"/>
        </w:rPr>
        <w:t xml:space="preserve"> JM. </w:t>
      </w:r>
      <w:proofErr w:type="gramStart"/>
      <w:r w:rsidRPr="00B32F33">
        <w:rPr>
          <w:rFonts w:ascii="Book Antiqua" w:eastAsia="宋体" w:hAnsi="Book Antiqua" w:cs="宋体"/>
          <w:color w:val="000000"/>
          <w:sz w:val="21"/>
          <w:szCs w:val="21"/>
        </w:rPr>
        <w:t xml:space="preserve">Pivotal role of </w:t>
      </w:r>
      <w:proofErr w:type="spellStart"/>
      <w:r w:rsidRPr="00B32F33">
        <w:rPr>
          <w:rFonts w:ascii="Book Antiqua" w:eastAsia="宋体" w:hAnsi="Book Antiqua" w:cs="宋体"/>
          <w:color w:val="000000"/>
          <w:sz w:val="21"/>
          <w:szCs w:val="21"/>
        </w:rPr>
        <w:t>mTOR</w:t>
      </w:r>
      <w:proofErr w:type="spellEnd"/>
      <w:r w:rsidRPr="00B32F33">
        <w:rPr>
          <w:rFonts w:ascii="Book Antiqua" w:eastAsia="宋体" w:hAnsi="Book Antiqua" w:cs="宋体"/>
          <w:color w:val="000000"/>
          <w:sz w:val="21"/>
          <w:szCs w:val="21"/>
        </w:rPr>
        <w:t xml:space="preserve"> signaling in hepatocellular carcinoma.</w:t>
      </w:r>
      <w:proofErr w:type="gramEnd"/>
      <w:r w:rsidRPr="00B32F33">
        <w:rPr>
          <w:rFonts w:ascii="Book Antiqua" w:eastAsia="宋体" w:hAnsi="Book Antiqua" w:cs="宋体"/>
          <w:color w:val="000000"/>
          <w:sz w:val="21"/>
          <w:szCs w:val="21"/>
        </w:rPr>
        <w:t> </w:t>
      </w:r>
      <w:r w:rsidRPr="00B32F33">
        <w:rPr>
          <w:rFonts w:ascii="Book Antiqua" w:eastAsia="宋体" w:hAnsi="Book Antiqua" w:cs="宋体"/>
          <w:i/>
          <w:iCs/>
          <w:color w:val="000000"/>
          <w:sz w:val="21"/>
          <w:szCs w:val="21"/>
        </w:rPr>
        <w:t>Gastroenterology</w:t>
      </w:r>
      <w:r w:rsidRPr="00B32F33">
        <w:rPr>
          <w:rFonts w:ascii="Book Antiqua" w:eastAsia="宋体" w:hAnsi="Book Antiqua" w:cs="宋体"/>
          <w:color w:val="000000"/>
          <w:sz w:val="21"/>
          <w:szCs w:val="21"/>
        </w:rPr>
        <w:t> 2008; </w:t>
      </w:r>
      <w:r w:rsidRPr="00B32F33">
        <w:rPr>
          <w:rFonts w:ascii="Book Antiqua" w:eastAsia="宋体" w:hAnsi="Book Antiqua" w:cs="宋体"/>
          <w:b/>
          <w:bCs/>
          <w:color w:val="000000"/>
          <w:sz w:val="21"/>
          <w:szCs w:val="21"/>
        </w:rPr>
        <w:t>135</w:t>
      </w:r>
      <w:r w:rsidRPr="00B32F33">
        <w:rPr>
          <w:rFonts w:ascii="Book Antiqua" w:eastAsia="宋体" w:hAnsi="Book Antiqua" w:cs="宋体"/>
          <w:color w:val="000000"/>
          <w:sz w:val="21"/>
          <w:szCs w:val="21"/>
        </w:rPr>
        <w:t>: 1972-183 [PMID: 18929564 DOI: 10.1053/j.gastro.2008.08.008]</w:t>
      </w:r>
    </w:p>
    <w:p w:rsidR="00E64B49" w:rsidRPr="00B32F33" w:rsidRDefault="00E64B49" w:rsidP="00B32F33">
      <w:pPr>
        <w:spacing w:line="360" w:lineRule="auto"/>
        <w:jc w:val="both"/>
        <w:rPr>
          <w:rFonts w:ascii="Book Antiqua" w:eastAsia="宋体" w:hAnsi="Book Antiqua" w:cs="宋体"/>
          <w:color w:val="000000"/>
          <w:sz w:val="21"/>
          <w:szCs w:val="21"/>
        </w:rPr>
      </w:pPr>
      <w:r w:rsidRPr="00B32F33">
        <w:rPr>
          <w:rFonts w:ascii="Book Antiqua" w:eastAsia="宋体" w:hAnsi="Book Antiqua" w:cs="宋体"/>
          <w:color w:val="000000"/>
          <w:sz w:val="21"/>
          <w:szCs w:val="21"/>
        </w:rPr>
        <w:t>7 </w:t>
      </w:r>
      <w:proofErr w:type="spellStart"/>
      <w:r w:rsidRPr="00B32F33">
        <w:rPr>
          <w:rFonts w:ascii="Book Antiqua" w:eastAsia="宋体" w:hAnsi="Book Antiqua" w:cs="宋体"/>
          <w:b/>
          <w:bCs/>
          <w:color w:val="000000"/>
          <w:sz w:val="21"/>
          <w:szCs w:val="21"/>
        </w:rPr>
        <w:t>Zakikhani</w:t>
      </w:r>
      <w:proofErr w:type="spellEnd"/>
      <w:r w:rsidRPr="00B32F33">
        <w:rPr>
          <w:rFonts w:ascii="Book Antiqua" w:eastAsia="宋体" w:hAnsi="Book Antiqua" w:cs="宋体"/>
          <w:b/>
          <w:bCs/>
          <w:color w:val="000000"/>
          <w:sz w:val="21"/>
          <w:szCs w:val="21"/>
        </w:rPr>
        <w:t xml:space="preserve"> M</w:t>
      </w:r>
      <w:r w:rsidRPr="00B32F33">
        <w:rPr>
          <w:rFonts w:ascii="Book Antiqua" w:eastAsia="宋体" w:hAnsi="Book Antiqua" w:cs="宋体"/>
          <w:color w:val="000000"/>
          <w:sz w:val="21"/>
          <w:szCs w:val="21"/>
        </w:rPr>
        <w:t xml:space="preserve">, Dowling R, </w:t>
      </w:r>
      <w:proofErr w:type="spellStart"/>
      <w:r w:rsidRPr="00B32F33">
        <w:rPr>
          <w:rFonts w:ascii="Book Antiqua" w:eastAsia="宋体" w:hAnsi="Book Antiqua" w:cs="宋体"/>
          <w:color w:val="000000"/>
          <w:sz w:val="21"/>
          <w:szCs w:val="21"/>
        </w:rPr>
        <w:t>Fantus</w:t>
      </w:r>
      <w:proofErr w:type="spellEnd"/>
      <w:r w:rsidRPr="00B32F33">
        <w:rPr>
          <w:rFonts w:ascii="Book Antiqua" w:eastAsia="宋体" w:hAnsi="Book Antiqua" w:cs="宋体"/>
          <w:color w:val="000000"/>
          <w:sz w:val="21"/>
          <w:szCs w:val="21"/>
        </w:rPr>
        <w:t xml:space="preserve"> IG, </w:t>
      </w:r>
      <w:proofErr w:type="spellStart"/>
      <w:r w:rsidRPr="00B32F33">
        <w:rPr>
          <w:rFonts w:ascii="Book Antiqua" w:eastAsia="宋体" w:hAnsi="Book Antiqua" w:cs="宋体"/>
          <w:color w:val="000000"/>
          <w:sz w:val="21"/>
          <w:szCs w:val="21"/>
        </w:rPr>
        <w:t>Sonenberg</w:t>
      </w:r>
      <w:proofErr w:type="spellEnd"/>
      <w:r w:rsidRPr="00B32F33">
        <w:rPr>
          <w:rFonts w:ascii="Book Antiqua" w:eastAsia="宋体" w:hAnsi="Book Antiqua" w:cs="宋体"/>
          <w:color w:val="000000"/>
          <w:sz w:val="21"/>
          <w:szCs w:val="21"/>
        </w:rPr>
        <w:t xml:space="preserve"> N, </w:t>
      </w:r>
      <w:proofErr w:type="spellStart"/>
      <w:r w:rsidRPr="00B32F33">
        <w:rPr>
          <w:rFonts w:ascii="Book Antiqua" w:eastAsia="宋体" w:hAnsi="Book Antiqua" w:cs="宋体"/>
          <w:color w:val="000000"/>
          <w:sz w:val="21"/>
          <w:szCs w:val="21"/>
        </w:rPr>
        <w:t>Pollak</w:t>
      </w:r>
      <w:proofErr w:type="spellEnd"/>
      <w:r w:rsidRPr="00B32F33">
        <w:rPr>
          <w:rFonts w:ascii="Book Antiqua" w:eastAsia="宋体" w:hAnsi="Book Antiqua" w:cs="宋体"/>
          <w:color w:val="000000"/>
          <w:sz w:val="21"/>
          <w:szCs w:val="21"/>
        </w:rPr>
        <w:t xml:space="preserve"> M. Metformin is an AMP kinase-dependent growth inhibitor for breast cancer cells. </w:t>
      </w:r>
      <w:r w:rsidRPr="00B32F33">
        <w:rPr>
          <w:rFonts w:ascii="Book Antiqua" w:eastAsia="宋体" w:hAnsi="Book Antiqua" w:cs="宋体"/>
          <w:i/>
          <w:iCs/>
          <w:color w:val="000000"/>
          <w:sz w:val="21"/>
          <w:szCs w:val="21"/>
        </w:rPr>
        <w:t>Cancer Res</w:t>
      </w:r>
      <w:r w:rsidRPr="00B32F33">
        <w:rPr>
          <w:rFonts w:ascii="Book Antiqua" w:eastAsia="宋体" w:hAnsi="Book Antiqua" w:cs="宋体"/>
          <w:color w:val="000000"/>
          <w:sz w:val="21"/>
          <w:szCs w:val="21"/>
        </w:rPr>
        <w:t> 2006; </w:t>
      </w:r>
      <w:r w:rsidRPr="00B32F33">
        <w:rPr>
          <w:rFonts w:ascii="Book Antiqua" w:eastAsia="宋体" w:hAnsi="Book Antiqua" w:cs="宋体"/>
          <w:b/>
          <w:bCs/>
          <w:color w:val="000000"/>
          <w:sz w:val="21"/>
          <w:szCs w:val="21"/>
        </w:rPr>
        <w:t>66</w:t>
      </w:r>
      <w:r w:rsidRPr="00B32F33">
        <w:rPr>
          <w:rFonts w:ascii="Book Antiqua" w:eastAsia="宋体" w:hAnsi="Book Antiqua" w:cs="宋体"/>
          <w:color w:val="000000"/>
          <w:sz w:val="21"/>
          <w:szCs w:val="21"/>
        </w:rPr>
        <w:t>: 10269-10273 [PMID: 17062558 DOI: 10.1158/0008-5472]</w:t>
      </w:r>
    </w:p>
    <w:p w:rsidR="00E64B49" w:rsidRPr="00B32F33" w:rsidRDefault="00E64B49" w:rsidP="00B32F33">
      <w:pPr>
        <w:spacing w:line="360" w:lineRule="auto"/>
        <w:jc w:val="both"/>
        <w:rPr>
          <w:rFonts w:ascii="Book Antiqua" w:eastAsia="宋体" w:hAnsi="Book Antiqua" w:cs="宋体"/>
          <w:color w:val="000000"/>
          <w:sz w:val="21"/>
          <w:szCs w:val="21"/>
        </w:rPr>
      </w:pPr>
      <w:r w:rsidRPr="00B32F33">
        <w:rPr>
          <w:rFonts w:ascii="Book Antiqua" w:eastAsia="宋体" w:hAnsi="Book Antiqua" w:cs="宋体"/>
          <w:color w:val="000000"/>
          <w:sz w:val="21"/>
          <w:szCs w:val="21"/>
        </w:rPr>
        <w:t>8 </w:t>
      </w:r>
      <w:proofErr w:type="spellStart"/>
      <w:r w:rsidRPr="00B32F33">
        <w:rPr>
          <w:rFonts w:ascii="Book Antiqua" w:eastAsia="宋体" w:hAnsi="Book Antiqua" w:cs="宋体"/>
          <w:b/>
          <w:bCs/>
          <w:color w:val="000000"/>
          <w:sz w:val="21"/>
          <w:szCs w:val="21"/>
        </w:rPr>
        <w:t>Memmott</w:t>
      </w:r>
      <w:proofErr w:type="spellEnd"/>
      <w:r w:rsidRPr="00B32F33">
        <w:rPr>
          <w:rFonts w:ascii="Book Antiqua" w:eastAsia="宋体" w:hAnsi="Book Antiqua" w:cs="宋体"/>
          <w:b/>
          <w:bCs/>
          <w:color w:val="000000"/>
          <w:sz w:val="21"/>
          <w:szCs w:val="21"/>
        </w:rPr>
        <w:t xml:space="preserve"> RM</w:t>
      </w:r>
      <w:r w:rsidRPr="00B32F33">
        <w:rPr>
          <w:rFonts w:ascii="Book Antiqua" w:eastAsia="宋体" w:hAnsi="Book Antiqua" w:cs="宋体"/>
          <w:color w:val="000000"/>
          <w:sz w:val="21"/>
          <w:szCs w:val="21"/>
        </w:rPr>
        <w:t xml:space="preserve">, Mercado JR, Maier CR, Kawabata S, Fox SD, Dennis PA. Metformin prevents tobacco carcinogen--induced lung </w:t>
      </w:r>
      <w:proofErr w:type="spellStart"/>
      <w:r w:rsidRPr="00B32F33">
        <w:rPr>
          <w:rFonts w:ascii="Book Antiqua" w:eastAsia="宋体" w:hAnsi="Book Antiqua" w:cs="宋体"/>
          <w:color w:val="000000"/>
          <w:sz w:val="21"/>
          <w:szCs w:val="21"/>
        </w:rPr>
        <w:t>tumorigenesis</w:t>
      </w:r>
      <w:proofErr w:type="spellEnd"/>
      <w:r w:rsidRPr="00B32F33">
        <w:rPr>
          <w:rFonts w:ascii="Book Antiqua" w:eastAsia="宋体" w:hAnsi="Book Antiqua" w:cs="宋体"/>
          <w:color w:val="000000"/>
          <w:sz w:val="21"/>
          <w:szCs w:val="21"/>
        </w:rPr>
        <w:t>. </w:t>
      </w:r>
      <w:r w:rsidRPr="00B32F33">
        <w:rPr>
          <w:rFonts w:ascii="Book Antiqua" w:eastAsia="宋体" w:hAnsi="Book Antiqua" w:cs="宋体"/>
          <w:i/>
          <w:iCs/>
          <w:color w:val="000000"/>
          <w:sz w:val="21"/>
          <w:szCs w:val="21"/>
        </w:rPr>
        <w:t xml:space="preserve">Cancer </w:t>
      </w:r>
      <w:proofErr w:type="spellStart"/>
      <w:r w:rsidRPr="00B32F33">
        <w:rPr>
          <w:rFonts w:ascii="Book Antiqua" w:eastAsia="宋体" w:hAnsi="Book Antiqua" w:cs="宋体"/>
          <w:i/>
          <w:iCs/>
          <w:color w:val="000000"/>
          <w:sz w:val="21"/>
          <w:szCs w:val="21"/>
        </w:rPr>
        <w:t>Prev</w:t>
      </w:r>
      <w:proofErr w:type="spellEnd"/>
      <w:r w:rsidRPr="00B32F33">
        <w:rPr>
          <w:rFonts w:ascii="Book Antiqua" w:eastAsia="宋体" w:hAnsi="Book Antiqua" w:cs="宋体"/>
          <w:i/>
          <w:iCs/>
          <w:color w:val="000000"/>
          <w:sz w:val="21"/>
          <w:szCs w:val="21"/>
        </w:rPr>
        <w:t xml:space="preserve"> Res </w:t>
      </w:r>
      <w:r w:rsidRPr="00B32F33">
        <w:rPr>
          <w:rFonts w:ascii="Book Antiqua" w:eastAsia="宋体" w:hAnsi="Book Antiqua" w:cs="宋体"/>
          <w:iCs/>
          <w:color w:val="000000"/>
          <w:sz w:val="21"/>
          <w:szCs w:val="21"/>
        </w:rPr>
        <w:t>(</w:t>
      </w:r>
      <w:proofErr w:type="spellStart"/>
      <w:r w:rsidRPr="00B32F33">
        <w:rPr>
          <w:rFonts w:ascii="Book Antiqua" w:eastAsia="宋体" w:hAnsi="Book Antiqua" w:cs="宋体"/>
          <w:iCs/>
          <w:color w:val="000000"/>
          <w:sz w:val="21"/>
          <w:szCs w:val="21"/>
        </w:rPr>
        <w:t>Phila</w:t>
      </w:r>
      <w:proofErr w:type="spellEnd"/>
      <w:r w:rsidRPr="00B32F33">
        <w:rPr>
          <w:rFonts w:ascii="Book Antiqua" w:eastAsia="宋体" w:hAnsi="Book Antiqua" w:cs="宋体"/>
          <w:iCs/>
          <w:color w:val="000000"/>
          <w:sz w:val="21"/>
          <w:szCs w:val="21"/>
        </w:rPr>
        <w:t>)</w:t>
      </w:r>
      <w:r w:rsidRPr="00B32F33">
        <w:rPr>
          <w:rFonts w:ascii="Book Antiqua" w:eastAsia="宋体" w:hAnsi="Book Antiqua" w:cs="宋体"/>
          <w:color w:val="000000"/>
          <w:sz w:val="21"/>
          <w:szCs w:val="21"/>
        </w:rPr>
        <w:t> 2010; </w:t>
      </w:r>
      <w:r w:rsidRPr="00B32F33">
        <w:rPr>
          <w:rFonts w:ascii="Book Antiqua" w:eastAsia="宋体" w:hAnsi="Book Antiqua" w:cs="宋体"/>
          <w:b/>
          <w:bCs/>
          <w:color w:val="000000"/>
          <w:sz w:val="21"/>
          <w:szCs w:val="21"/>
        </w:rPr>
        <w:t>3</w:t>
      </w:r>
      <w:r w:rsidRPr="00B32F33">
        <w:rPr>
          <w:rFonts w:ascii="Book Antiqua" w:eastAsia="宋体" w:hAnsi="Book Antiqua" w:cs="宋体"/>
          <w:color w:val="000000"/>
          <w:sz w:val="21"/>
          <w:szCs w:val="21"/>
        </w:rPr>
        <w:t>: 1066-1076 [PMID: 20810672 DOI: 10.1158/1940-6207]</w:t>
      </w:r>
    </w:p>
    <w:p w:rsidR="00E64B49" w:rsidRPr="00B32F33" w:rsidRDefault="00E64B49" w:rsidP="00B32F33">
      <w:pPr>
        <w:spacing w:line="360" w:lineRule="auto"/>
        <w:jc w:val="both"/>
        <w:rPr>
          <w:rFonts w:ascii="Book Antiqua" w:eastAsia="宋体" w:hAnsi="Book Antiqua" w:cs="宋体"/>
          <w:color w:val="000000"/>
          <w:sz w:val="21"/>
          <w:szCs w:val="21"/>
        </w:rPr>
      </w:pPr>
      <w:r w:rsidRPr="00B32F33">
        <w:rPr>
          <w:rFonts w:ascii="Book Antiqua" w:eastAsia="宋体" w:hAnsi="Book Antiqua" w:cs="宋体"/>
          <w:color w:val="000000"/>
          <w:sz w:val="21"/>
          <w:szCs w:val="21"/>
        </w:rPr>
        <w:t>9 </w:t>
      </w:r>
      <w:proofErr w:type="spellStart"/>
      <w:r w:rsidRPr="00B32F33">
        <w:rPr>
          <w:rFonts w:ascii="Book Antiqua" w:eastAsia="宋体" w:hAnsi="Book Antiqua" w:cs="宋体"/>
          <w:b/>
          <w:bCs/>
          <w:color w:val="000000"/>
          <w:sz w:val="21"/>
          <w:szCs w:val="21"/>
        </w:rPr>
        <w:t>Tomic</w:t>
      </w:r>
      <w:proofErr w:type="spellEnd"/>
      <w:r w:rsidRPr="00B32F33">
        <w:rPr>
          <w:rFonts w:ascii="Book Antiqua" w:eastAsia="宋体" w:hAnsi="Book Antiqua" w:cs="宋体"/>
          <w:b/>
          <w:bCs/>
          <w:color w:val="000000"/>
          <w:sz w:val="21"/>
          <w:szCs w:val="21"/>
        </w:rPr>
        <w:t xml:space="preserve"> T</w:t>
      </w:r>
      <w:r w:rsidRPr="00B32F33">
        <w:rPr>
          <w:rFonts w:ascii="Book Antiqua" w:eastAsia="宋体" w:hAnsi="Book Antiqua" w:cs="宋体"/>
          <w:color w:val="000000"/>
          <w:sz w:val="21"/>
          <w:szCs w:val="21"/>
        </w:rPr>
        <w:t xml:space="preserve">, </w:t>
      </w:r>
      <w:proofErr w:type="spellStart"/>
      <w:r w:rsidRPr="00B32F33">
        <w:rPr>
          <w:rFonts w:ascii="Book Antiqua" w:eastAsia="宋体" w:hAnsi="Book Antiqua" w:cs="宋体"/>
          <w:color w:val="000000"/>
          <w:sz w:val="21"/>
          <w:szCs w:val="21"/>
        </w:rPr>
        <w:t>Botton</w:t>
      </w:r>
      <w:proofErr w:type="spellEnd"/>
      <w:r w:rsidRPr="00B32F33">
        <w:rPr>
          <w:rFonts w:ascii="Book Antiqua" w:eastAsia="宋体" w:hAnsi="Book Antiqua" w:cs="宋体"/>
          <w:color w:val="000000"/>
          <w:sz w:val="21"/>
          <w:szCs w:val="21"/>
        </w:rPr>
        <w:t xml:space="preserve"> T, </w:t>
      </w:r>
      <w:proofErr w:type="spellStart"/>
      <w:r w:rsidRPr="00B32F33">
        <w:rPr>
          <w:rFonts w:ascii="Book Antiqua" w:eastAsia="宋体" w:hAnsi="Book Antiqua" w:cs="宋体"/>
          <w:color w:val="000000"/>
          <w:sz w:val="21"/>
          <w:szCs w:val="21"/>
        </w:rPr>
        <w:t>Cerezo</w:t>
      </w:r>
      <w:proofErr w:type="spellEnd"/>
      <w:r w:rsidRPr="00B32F33">
        <w:rPr>
          <w:rFonts w:ascii="Book Antiqua" w:eastAsia="宋体" w:hAnsi="Book Antiqua" w:cs="宋体"/>
          <w:color w:val="000000"/>
          <w:sz w:val="21"/>
          <w:szCs w:val="21"/>
        </w:rPr>
        <w:t xml:space="preserve"> M, Robert G, Luciano F, Puissant A, </w:t>
      </w:r>
      <w:proofErr w:type="spellStart"/>
      <w:r w:rsidRPr="00B32F33">
        <w:rPr>
          <w:rFonts w:ascii="Book Antiqua" w:eastAsia="宋体" w:hAnsi="Book Antiqua" w:cs="宋体"/>
          <w:color w:val="000000"/>
          <w:sz w:val="21"/>
          <w:szCs w:val="21"/>
        </w:rPr>
        <w:t>Gounon</w:t>
      </w:r>
      <w:proofErr w:type="spellEnd"/>
      <w:r w:rsidRPr="00B32F33">
        <w:rPr>
          <w:rFonts w:ascii="Book Antiqua" w:eastAsia="宋体" w:hAnsi="Book Antiqua" w:cs="宋体"/>
          <w:color w:val="000000"/>
          <w:sz w:val="21"/>
          <w:szCs w:val="21"/>
        </w:rPr>
        <w:t xml:space="preserve"> P, Allegra M, </w:t>
      </w:r>
      <w:proofErr w:type="spellStart"/>
      <w:r w:rsidRPr="00B32F33">
        <w:rPr>
          <w:rFonts w:ascii="Book Antiqua" w:eastAsia="宋体" w:hAnsi="Book Antiqua" w:cs="宋体"/>
          <w:color w:val="000000"/>
          <w:sz w:val="21"/>
          <w:szCs w:val="21"/>
        </w:rPr>
        <w:t>Bertolotto</w:t>
      </w:r>
      <w:proofErr w:type="spellEnd"/>
      <w:r w:rsidRPr="00B32F33">
        <w:rPr>
          <w:rFonts w:ascii="Book Antiqua" w:eastAsia="宋体" w:hAnsi="Book Antiqua" w:cs="宋体"/>
          <w:color w:val="000000"/>
          <w:sz w:val="21"/>
          <w:szCs w:val="21"/>
        </w:rPr>
        <w:t xml:space="preserve"> C, </w:t>
      </w:r>
      <w:proofErr w:type="spellStart"/>
      <w:r w:rsidRPr="00B32F33">
        <w:rPr>
          <w:rFonts w:ascii="Book Antiqua" w:eastAsia="宋体" w:hAnsi="Book Antiqua" w:cs="宋体"/>
          <w:color w:val="000000"/>
          <w:sz w:val="21"/>
          <w:szCs w:val="21"/>
        </w:rPr>
        <w:t>Bereder</w:t>
      </w:r>
      <w:proofErr w:type="spellEnd"/>
      <w:r w:rsidRPr="00B32F33">
        <w:rPr>
          <w:rFonts w:ascii="Book Antiqua" w:eastAsia="宋体" w:hAnsi="Book Antiqua" w:cs="宋体"/>
          <w:color w:val="000000"/>
          <w:sz w:val="21"/>
          <w:szCs w:val="21"/>
        </w:rPr>
        <w:t xml:space="preserve"> JM, </w:t>
      </w:r>
      <w:proofErr w:type="spellStart"/>
      <w:r w:rsidRPr="00B32F33">
        <w:rPr>
          <w:rFonts w:ascii="Book Antiqua" w:eastAsia="宋体" w:hAnsi="Book Antiqua" w:cs="宋体"/>
          <w:color w:val="000000"/>
          <w:sz w:val="21"/>
          <w:szCs w:val="21"/>
        </w:rPr>
        <w:t>Tartare-Deckert</w:t>
      </w:r>
      <w:proofErr w:type="spellEnd"/>
      <w:r w:rsidRPr="00B32F33">
        <w:rPr>
          <w:rFonts w:ascii="Book Antiqua" w:eastAsia="宋体" w:hAnsi="Book Antiqua" w:cs="宋体"/>
          <w:color w:val="000000"/>
          <w:sz w:val="21"/>
          <w:szCs w:val="21"/>
        </w:rPr>
        <w:t xml:space="preserve"> S, </w:t>
      </w:r>
      <w:proofErr w:type="spellStart"/>
      <w:r w:rsidRPr="00B32F33">
        <w:rPr>
          <w:rFonts w:ascii="Book Antiqua" w:eastAsia="宋体" w:hAnsi="Book Antiqua" w:cs="宋体"/>
          <w:color w:val="000000"/>
          <w:sz w:val="21"/>
          <w:szCs w:val="21"/>
        </w:rPr>
        <w:t>Bahadoran</w:t>
      </w:r>
      <w:proofErr w:type="spellEnd"/>
      <w:r w:rsidRPr="00B32F33">
        <w:rPr>
          <w:rFonts w:ascii="Book Antiqua" w:eastAsia="宋体" w:hAnsi="Book Antiqua" w:cs="宋体"/>
          <w:color w:val="000000"/>
          <w:sz w:val="21"/>
          <w:szCs w:val="21"/>
        </w:rPr>
        <w:t xml:space="preserve"> P, </w:t>
      </w:r>
      <w:proofErr w:type="spellStart"/>
      <w:r w:rsidRPr="00B32F33">
        <w:rPr>
          <w:rFonts w:ascii="Book Antiqua" w:eastAsia="宋体" w:hAnsi="Book Antiqua" w:cs="宋体"/>
          <w:color w:val="000000"/>
          <w:sz w:val="21"/>
          <w:szCs w:val="21"/>
        </w:rPr>
        <w:t>Auberger</w:t>
      </w:r>
      <w:proofErr w:type="spellEnd"/>
      <w:r w:rsidRPr="00B32F33">
        <w:rPr>
          <w:rFonts w:ascii="Book Antiqua" w:eastAsia="宋体" w:hAnsi="Book Antiqua" w:cs="宋体"/>
          <w:color w:val="000000"/>
          <w:sz w:val="21"/>
          <w:szCs w:val="21"/>
        </w:rPr>
        <w:t xml:space="preserve"> P, </w:t>
      </w:r>
      <w:proofErr w:type="spellStart"/>
      <w:r w:rsidRPr="00B32F33">
        <w:rPr>
          <w:rFonts w:ascii="Book Antiqua" w:eastAsia="宋体" w:hAnsi="Book Antiqua" w:cs="宋体"/>
          <w:color w:val="000000"/>
          <w:sz w:val="21"/>
          <w:szCs w:val="21"/>
        </w:rPr>
        <w:t>Ballotti</w:t>
      </w:r>
      <w:proofErr w:type="spellEnd"/>
      <w:r w:rsidRPr="00B32F33">
        <w:rPr>
          <w:rFonts w:ascii="Book Antiqua" w:eastAsia="宋体" w:hAnsi="Book Antiqua" w:cs="宋体"/>
          <w:color w:val="000000"/>
          <w:sz w:val="21"/>
          <w:szCs w:val="21"/>
        </w:rPr>
        <w:t xml:space="preserve"> R, </w:t>
      </w:r>
      <w:proofErr w:type="spellStart"/>
      <w:r w:rsidRPr="00B32F33">
        <w:rPr>
          <w:rFonts w:ascii="Book Antiqua" w:eastAsia="宋体" w:hAnsi="Book Antiqua" w:cs="宋体"/>
          <w:color w:val="000000"/>
          <w:sz w:val="21"/>
          <w:szCs w:val="21"/>
        </w:rPr>
        <w:t>Rocchi</w:t>
      </w:r>
      <w:proofErr w:type="spellEnd"/>
      <w:r w:rsidRPr="00B32F33">
        <w:rPr>
          <w:rFonts w:ascii="Book Antiqua" w:eastAsia="宋体" w:hAnsi="Book Antiqua" w:cs="宋体"/>
          <w:color w:val="000000"/>
          <w:sz w:val="21"/>
          <w:szCs w:val="21"/>
        </w:rPr>
        <w:t xml:space="preserve"> S. Metformin inhibits </w:t>
      </w:r>
      <w:r w:rsidRPr="00B32F33">
        <w:rPr>
          <w:rFonts w:ascii="Book Antiqua" w:eastAsia="宋体" w:hAnsi="Book Antiqua" w:cs="宋体"/>
          <w:color w:val="000000"/>
          <w:sz w:val="21"/>
          <w:szCs w:val="21"/>
        </w:rPr>
        <w:lastRenderedPageBreak/>
        <w:t>melanoma development through autophagy and apoptosis mechanisms. </w:t>
      </w:r>
      <w:r w:rsidRPr="00B32F33">
        <w:rPr>
          <w:rFonts w:ascii="Book Antiqua" w:eastAsia="宋体" w:hAnsi="Book Antiqua" w:cs="宋体"/>
          <w:i/>
          <w:iCs/>
          <w:color w:val="000000"/>
          <w:sz w:val="21"/>
          <w:szCs w:val="21"/>
        </w:rPr>
        <w:t>Cell Death Dis</w:t>
      </w:r>
      <w:r w:rsidRPr="00B32F33">
        <w:rPr>
          <w:rFonts w:ascii="Book Antiqua" w:eastAsia="宋体" w:hAnsi="Book Antiqua" w:cs="宋体"/>
          <w:color w:val="000000"/>
          <w:sz w:val="21"/>
          <w:szCs w:val="21"/>
        </w:rPr>
        <w:t> 2011; </w:t>
      </w:r>
      <w:r w:rsidRPr="00B32F33">
        <w:rPr>
          <w:rFonts w:ascii="Book Antiqua" w:eastAsia="宋体" w:hAnsi="Book Antiqua" w:cs="宋体"/>
          <w:b/>
          <w:bCs/>
          <w:color w:val="000000"/>
          <w:sz w:val="21"/>
          <w:szCs w:val="21"/>
        </w:rPr>
        <w:t>2</w:t>
      </w:r>
      <w:r w:rsidRPr="00B32F33">
        <w:rPr>
          <w:rFonts w:ascii="Book Antiqua" w:eastAsia="宋体" w:hAnsi="Book Antiqua" w:cs="宋体"/>
          <w:color w:val="000000"/>
          <w:sz w:val="21"/>
          <w:szCs w:val="21"/>
        </w:rPr>
        <w:t>: e199 [PMID: 21881601 DOI: 10.1038/cddis.2011.86]</w:t>
      </w:r>
    </w:p>
    <w:p w:rsidR="00E64B49" w:rsidRPr="00B32F33" w:rsidRDefault="00E64B49" w:rsidP="00B32F33">
      <w:pPr>
        <w:spacing w:line="360" w:lineRule="auto"/>
        <w:jc w:val="both"/>
        <w:rPr>
          <w:rFonts w:ascii="Book Antiqua" w:eastAsia="宋体" w:hAnsi="Book Antiqua" w:cs="宋体"/>
          <w:color w:val="000000"/>
          <w:sz w:val="21"/>
          <w:szCs w:val="21"/>
        </w:rPr>
      </w:pPr>
      <w:proofErr w:type="gramStart"/>
      <w:r w:rsidRPr="00B32F33">
        <w:rPr>
          <w:rFonts w:ascii="Book Antiqua" w:eastAsia="宋体" w:hAnsi="Book Antiqua" w:cs="宋体"/>
          <w:color w:val="000000"/>
          <w:sz w:val="21"/>
          <w:szCs w:val="21"/>
        </w:rPr>
        <w:t>10 </w:t>
      </w:r>
      <w:proofErr w:type="spellStart"/>
      <w:r w:rsidRPr="00B32F33">
        <w:rPr>
          <w:rFonts w:ascii="Book Antiqua" w:eastAsia="宋体" w:hAnsi="Book Antiqua" w:cs="宋体"/>
          <w:b/>
          <w:bCs/>
          <w:color w:val="000000"/>
          <w:sz w:val="21"/>
          <w:szCs w:val="21"/>
        </w:rPr>
        <w:t>Jonker</w:t>
      </w:r>
      <w:proofErr w:type="spellEnd"/>
      <w:r w:rsidRPr="00B32F33">
        <w:rPr>
          <w:rFonts w:ascii="Book Antiqua" w:eastAsia="宋体" w:hAnsi="Book Antiqua" w:cs="宋体"/>
          <w:b/>
          <w:bCs/>
          <w:color w:val="000000"/>
          <w:sz w:val="21"/>
          <w:szCs w:val="21"/>
        </w:rPr>
        <w:t xml:space="preserve"> JW</w:t>
      </w:r>
      <w:r w:rsidRPr="00B32F33">
        <w:rPr>
          <w:rFonts w:ascii="Book Antiqua" w:eastAsia="宋体" w:hAnsi="Book Antiqua" w:cs="宋体"/>
          <w:color w:val="000000"/>
          <w:sz w:val="21"/>
          <w:szCs w:val="21"/>
        </w:rPr>
        <w:t xml:space="preserve">, </w:t>
      </w:r>
      <w:proofErr w:type="spellStart"/>
      <w:r w:rsidRPr="00B32F33">
        <w:rPr>
          <w:rFonts w:ascii="Book Antiqua" w:eastAsia="宋体" w:hAnsi="Book Antiqua" w:cs="宋体"/>
          <w:color w:val="000000"/>
          <w:sz w:val="21"/>
          <w:szCs w:val="21"/>
        </w:rPr>
        <w:t>Schinkel</w:t>
      </w:r>
      <w:proofErr w:type="spellEnd"/>
      <w:r w:rsidRPr="00B32F33">
        <w:rPr>
          <w:rFonts w:ascii="Book Antiqua" w:eastAsia="宋体" w:hAnsi="Book Antiqua" w:cs="宋体"/>
          <w:color w:val="000000"/>
          <w:sz w:val="21"/>
          <w:szCs w:val="21"/>
        </w:rPr>
        <w:t xml:space="preserve"> AH.</w:t>
      </w:r>
      <w:proofErr w:type="gramEnd"/>
      <w:r w:rsidRPr="00B32F33">
        <w:rPr>
          <w:rFonts w:ascii="Book Antiqua" w:eastAsia="宋体" w:hAnsi="Book Antiqua" w:cs="宋体"/>
          <w:color w:val="000000"/>
          <w:sz w:val="21"/>
          <w:szCs w:val="21"/>
        </w:rPr>
        <w:t xml:space="preserve"> Pharmacological and physiological functions of the </w:t>
      </w:r>
      <w:proofErr w:type="spellStart"/>
      <w:r w:rsidRPr="00B32F33">
        <w:rPr>
          <w:rFonts w:ascii="Book Antiqua" w:eastAsia="宋体" w:hAnsi="Book Antiqua" w:cs="宋体"/>
          <w:color w:val="000000"/>
          <w:sz w:val="21"/>
          <w:szCs w:val="21"/>
        </w:rPr>
        <w:t>polyspecific</w:t>
      </w:r>
      <w:proofErr w:type="spellEnd"/>
      <w:r w:rsidRPr="00B32F33">
        <w:rPr>
          <w:rFonts w:ascii="Book Antiqua" w:eastAsia="宋体" w:hAnsi="Book Antiqua" w:cs="宋体"/>
          <w:color w:val="000000"/>
          <w:sz w:val="21"/>
          <w:szCs w:val="21"/>
        </w:rPr>
        <w:t xml:space="preserve"> organic </w:t>
      </w:r>
      <w:proofErr w:type="spellStart"/>
      <w:r w:rsidRPr="00B32F33">
        <w:rPr>
          <w:rFonts w:ascii="Book Antiqua" w:eastAsia="宋体" w:hAnsi="Book Antiqua" w:cs="宋体"/>
          <w:color w:val="000000"/>
          <w:sz w:val="21"/>
          <w:szCs w:val="21"/>
        </w:rPr>
        <w:t>cation</w:t>
      </w:r>
      <w:proofErr w:type="spellEnd"/>
      <w:r w:rsidRPr="00B32F33">
        <w:rPr>
          <w:rFonts w:ascii="Book Antiqua" w:eastAsia="宋体" w:hAnsi="Book Antiqua" w:cs="宋体"/>
          <w:color w:val="000000"/>
          <w:sz w:val="21"/>
          <w:szCs w:val="21"/>
        </w:rPr>
        <w:t xml:space="preserve"> transporters: OCT1, 2, and 3 (SLC22A1-3). </w:t>
      </w:r>
      <w:r w:rsidRPr="00B32F33">
        <w:rPr>
          <w:rFonts w:ascii="Book Antiqua" w:eastAsia="宋体" w:hAnsi="Book Antiqua" w:cs="宋体"/>
          <w:i/>
          <w:iCs/>
          <w:color w:val="000000"/>
          <w:sz w:val="21"/>
          <w:szCs w:val="21"/>
        </w:rPr>
        <w:t xml:space="preserve">J </w:t>
      </w:r>
      <w:proofErr w:type="spellStart"/>
      <w:r w:rsidRPr="00B32F33">
        <w:rPr>
          <w:rFonts w:ascii="Book Antiqua" w:eastAsia="宋体" w:hAnsi="Book Antiqua" w:cs="宋体"/>
          <w:i/>
          <w:iCs/>
          <w:color w:val="000000"/>
          <w:sz w:val="21"/>
          <w:szCs w:val="21"/>
        </w:rPr>
        <w:t>Pharmacol</w:t>
      </w:r>
      <w:proofErr w:type="spellEnd"/>
      <w:r w:rsidRPr="00B32F33">
        <w:rPr>
          <w:rFonts w:ascii="Book Antiqua" w:eastAsia="宋体" w:hAnsi="Book Antiqua" w:cs="宋体"/>
          <w:i/>
          <w:iCs/>
          <w:color w:val="000000"/>
          <w:sz w:val="21"/>
          <w:szCs w:val="21"/>
        </w:rPr>
        <w:t xml:space="preserve"> </w:t>
      </w:r>
      <w:proofErr w:type="spellStart"/>
      <w:r w:rsidRPr="00B32F33">
        <w:rPr>
          <w:rFonts w:ascii="Book Antiqua" w:eastAsia="宋体" w:hAnsi="Book Antiqua" w:cs="宋体"/>
          <w:i/>
          <w:iCs/>
          <w:color w:val="000000"/>
          <w:sz w:val="21"/>
          <w:szCs w:val="21"/>
        </w:rPr>
        <w:t>Exp</w:t>
      </w:r>
      <w:proofErr w:type="spellEnd"/>
      <w:r w:rsidRPr="00B32F33">
        <w:rPr>
          <w:rFonts w:ascii="Book Antiqua" w:eastAsia="宋体" w:hAnsi="Book Antiqua" w:cs="宋体"/>
          <w:i/>
          <w:iCs/>
          <w:color w:val="000000"/>
          <w:sz w:val="21"/>
          <w:szCs w:val="21"/>
        </w:rPr>
        <w:t xml:space="preserve"> </w:t>
      </w:r>
      <w:proofErr w:type="spellStart"/>
      <w:r w:rsidRPr="00B32F33">
        <w:rPr>
          <w:rFonts w:ascii="Book Antiqua" w:eastAsia="宋体" w:hAnsi="Book Antiqua" w:cs="宋体"/>
          <w:i/>
          <w:iCs/>
          <w:color w:val="000000"/>
          <w:sz w:val="21"/>
          <w:szCs w:val="21"/>
        </w:rPr>
        <w:t>Ther</w:t>
      </w:r>
      <w:proofErr w:type="spellEnd"/>
      <w:r w:rsidRPr="00B32F33">
        <w:rPr>
          <w:rFonts w:ascii="Book Antiqua" w:eastAsia="宋体" w:hAnsi="Book Antiqua" w:cs="宋体"/>
          <w:color w:val="000000"/>
          <w:sz w:val="21"/>
          <w:szCs w:val="21"/>
        </w:rPr>
        <w:t> 2004; </w:t>
      </w:r>
      <w:r w:rsidRPr="00B32F33">
        <w:rPr>
          <w:rFonts w:ascii="Book Antiqua" w:eastAsia="宋体" w:hAnsi="Book Antiqua" w:cs="宋体"/>
          <w:b/>
          <w:bCs/>
          <w:color w:val="000000"/>
          <w:sz w:val="21"/>
          <w:szCs w:val="21"/>
        </w:rPr>
        <w:t>308</w:t>
      </w:r>
      <w:r w:rsidRPr="00B32F33">
        <w:rPr>
          <w:rFonts w:ascii="Book Antiqua" w:eastAsia="宋体" w:hAnsi="Book Antiqua" w:cs="宋体"/>
          <w:color w:val="000000"/>
          <w:sz w:val="21"/>
          <w:szCs w:val="21"/>
        </w:rPr>
        <w:t>: 2-9 [PMID: 14576340 DOI: 10.1124/jpet.103.053298]</w:t>
      </w:r>
    </w:p>
    <w:p w:rsidR="00E64B49" w:rsidRPr="00B32F33" w:rsidRDefault="00E64B49" w:rsidP="00B32F33">
      <w:pPr>
        <w:spacing w:line="360" w:lineRule="auto"/>
        <w:jc w:val="both"/>
        <w:rPr>
          <w:rFonts w:ascii="Book Antiqua" w:eastAsia="宋体" w:hAnsi="Book Antiqua" w:cs="宋体"/>
          <w:color w:val="000000"/>
          <w:sz w:val="21"/>
          <w:szCs w:val="21"/>
        </w:rPr>
      </w:pPr>
      <w:proofErr w:type="gramStart"/>
      <w:r w:rsidRPr="00B32F33">
        <w:rPr>
          <w:rFonts w:ascii="Book Antiqua" w:eastAsia="宋体" w:hAnsi="Book Antiqua" w:cs="宋体"/>
          <w:color w:val="000000"/>
          <w:sz w:val="21"/>
          <w:szCs w:val="21"/>
        </w:rPr>
        <w:t>11 </w:t>
      </w:r>
      <w:r w:rsidRPr="00B32F33">
        <w:rPr>
          <w:rFonts w:ascii="Book Antiqua" w:eastAsia="宋体" w:hAnsi="Book Antiqua" w:cs="宋体"/>
          <w:b/>
          <w:bCs/>
          <w:color w:val="000000"/>
          <w:sz w:val="21"/>
          <w:szCs w:val="21"/>
        </w:rPr>
        <w:t>Chen HP</w:t>
      </w:r>
      <w:r w:rsidRPr="00B32F33">
        <w:rPr>
          <w:rFonts w:ascii="Book Antiqua" w:eastAsia="宋体" w:hAnsi="Book Antiqua" w:cs="宋体"/>
          <w:color w:val="000000"/>
          <w:sz w:val="21"/>
          <w:szCs w:val="21"/>
        </w:rPr>
        <w:t>, Shieh JJ, Chang CC, Chen TT, Lin JT, Wu MS, Lin JH, Wu CY.</w:t>
      </w:r>
      <w:proofErr w:type="gramEnd"/>
      <w:r w:rsidRPr="00B32F33">
        <w:rPr>
          <w:rFonts w:ascii="Book Antiqua" w:eastAsia="宋体" w:hAnsi="Book Antiqua" w:cs="宋体"/>
          <w:color w:val="000000"/>
          <w:sz w:val="21"/>
          <w:szCs w:val="21"/>
        </w:rPr>
        <w:t xml:space="preserve"> Metformin decreases hepatocellular carcinoma risk in a dose-dependent manner: population-based and in vitro studies. </w:t>
      </w:r>
      <w:r w:rsidRPr="00B32F33">
        <w:rPr>
          <w:rFonts w:ascii="Book Antiqua" w:eastAsia="宋体" w:hAnsi="Book Antiqua" w:cs="宋体"/>
          <w:i/>
          <w:iCs/>
          <w:color w:val="000000"/>
          <w:sz w:val="21"/>
          <w:szCs w:val="21"/>
        </w:rPr>
        <w:t>Gut</w:t>
      </w:r>
      <w:r w:rsidRPr="00B32F33">
        <w:rPr>
          <w:rFonts w:ascii="Book Antiqua" w:eastAsia="宋体" w:hAnsi="Book Antiqua" w:cs="宋体"/>
          <w:color w:val="000000"/>
          <w:sz w:val="21"/>
          <w:szCs w:val="21"/>
        </w:rPr>
        <w:t> 2013; </w:t>
      </w:r>
      <w:r w:rsidRPr="00B32F33">
        <w:rPr>
          <w:rFonts w:ascii="Book Antiqua" w:eastAsia="宋体" w:hAnsi="Book Antiqua" w:cs="宋体"/>
          <w:b/>
          <w:bCs/>
          <w:color w:val="000000"/>
          <w:sz w:val="21"/>
          <w:szCs w:val="21"/>
        </w:rPr>
        <w:t>62</w:t>
      </w:r>
      <w:r w:rsidRPr="00B32F33">
        <w:rPr>
          <w:rFonts w:ascii="Book Antiqua" w:eastAsia="宋体" w:hAnsi="Book Antiqua" w:cs="宋体"/>
          <w:color w:val="000000"/>
          <w:sz w:val="21"/>
          <w:szCs w:val="21"/>
        </w:rPr>
        <w:t>: 606-615 [PMID: 22773548 DOI: 10.1136/gutjnl-2011-301708]</w:t>
      </w:r>
    </w:p>
    <w:p w:rsidR="00E64B49" w:rsidRPr="00B32F33" w:rsidRDefault="00E64B49" w:rsidP="00B32F33">
      <w:pPr>
        <w:spacing w:line="360" w:lineRule="auto"/>
        <w:jc w:val="both"/>
        <w:rPr>
          <w:rFonts w:ascii="Book Antiqua" w:eastAsia="宋体" w:hAnsi="Book Antiqua" w:cs="宋体"/>
          <w:color w:val="000000"/>
          <w:sz w:val="21"/>
          <w:szCs w:val="21"/>
        </w:rPr>
      </w:pPr>
      <w:r w:rsidRPr="00B32F33">
        <w:rPr>
          <w:rFonts w:ascii="Book Antiqua" w:eastAsia="宋体" w:hAnsi="Book Antiqua" w:cs="宋体"/>
          <w:color w:val="000000"/>
          <w:sz w:val="21"/>
          <w:szCs w:val="21"/>
        </w:rPr>
        <w:t>12 </w:t>
      </w:r>
      <w:proofErr w:type="spellStart"/>
      <w:r w:rsidRPr="00B32F33">
        <w:rPr>
          <w:rFonts w:ascii="Book Antiqua" w:eastAsia="宋体" w:hAnsi="Book Antiqua" w:cs="宋体"/>
          <w:b/>
          <w:bCs/>
          <w:color w:val="000000"/>
          <w:sz w:val="21"/>
          <w:szCs w:val="21"/>
        </w:rPr>
        <w:t>Donadon</w:t>
      </w:r>
      <w:proofErr w:type="spellEnd"/>
      <w:r w:rsidRPr="00B32F33">
        <w:rPr>
          <w:rFonts w:ascii="Book Antiqua" w:eastAsia="宋体" w:hAnsi="Book Antiqua" w:cs="宋体"/>
          <w:b/>
          <w:bCs/>
          <w:color w:val="000000"/>
          <w:sz w:val="21"/>
          <w:szCs w:val="21"/>
        </w:rPr>
        <w:t xml:space="preserve"> V</w:t>
      </w:r>
      <w:r w:rsidRPr="00B32F33">
        <w:rPr>
          <w:rFonts w:ascii="Book Antiqua" w:eastAsia="宋体" w:hAnsi="Book Antiqua" w:cs="宋体"/>
          <w:color w:val="000000"/>
          <w:sz w:val="21"/>
          <w:szCs w:val="21"/>
        </w:rPr>
        <w:t xml:space="preserve">, </w:t>
      </w:r>
      <w:proofErr w:type="spellStart"/>
      <w:r w:rsidRPr="00B32F33">
        <w:rPr>
          <w:rFonts w:ascii="Book Antiqua" w:eastAsia="宋体" w:hAnsi="Book Antiqua" w:cs="宋体"/>
          <w:color w:val="000000"/>
          <w:sz w:val="21"/>
          <w:szCs w:val="21"/>
        </w:rPr>
        <w:t>Balbi</w:t>
      </w:r>
      <w:proofErr w:type="spellEnd"/>
      <w:r w:rsidRPr="00B32F33">
        <w:rPr>
          <w:rFonts w:ascii="Book Antiqua" w:eastAsia="宋体" w:hAnsi="Book Antiqua" w:cs="宋体"/>
          <w:color w:val="000000"/>
          <w:sz w:val="21"/>
          <w:szCs w:val="21"/>
        </w:rPr>
        <w:t xml:space="preserve"> M, Mas MD, </w:t>
      </w:r>
      <w:proofErr w:type="spellStart"/>
      <w:r w:rsidRPr="00B32F33">
        <w:rPr>
          <w:rFonts w:ascii="Book Antiqua" w:eastAsia="宋体" w:hAnsi="Book Antiqua" w:cs="宋体"/>
          <w:color w:val="000000"/>
          <w:sz w:val="21"/>
          <w:szCs w:val="21"/>
        </w:rPr>
        <w:t>Casarin</w:t>
      </w:r>
      <w:proofErr w:type="spellEnd"/>
      <w:r w:rsidRPr="00B32F33">
        <w:rPr>
          <w:rFonts w:ascii="Book Antiqua" w:eastAsia="宋体" w:hAnsi="Book Antiqua" w:cs="宋体"/>
          <w:color w:val="000000"/>
          <w:sz w:val="21"/>
          <w:szCs w:val="21"/>
        </w:rPr>
        <w:t xml:space="preserve"> P, </w:t>
      </w:r>
      <w:proofErr w:type="spellStart"/>
      <w:r w:rsidRPr="00B32F33">
        <w:rPr>
          <w:rFonts w:ascii="Book Antiqua" w:eastAsia="宋体" w:hAnsi="Book Antiqua" w:cs="宋体"/>
          <w:color w:val="000000"/>
          <w:sz w:val="21"/>
          <w:szCs w:val="21"/>
        </w:rPr>
        <w:t>Zanette</w:t>
      </w:r>
      <w:proofErr w:type="spellEnd"/>
      <w:r w:rsidRPr="00B32F33">
        <w:rPr>
          <w:rFonts w:ascii="Book Antiqua" w:eastAsia="宋体" w:hAnsi="Book Antiqua" w:cs="宋体"/>
          <w:color w:val="000000"/>
          <w:sz w:val="21"/>
          <w:szCs w:val="21"/>
        </w:rPr>
        <w:t xml:space="preserve"> G. Metformin and reduced risk of hepatocellular carcinoma in diabetic patients with chronic liver disease. </w:t>
      </w:r>
      <w:r w:rsidRPr="00B32F33">
        <w:rPr>
          <w:rFonts w:ascii="Book Antiqua" w:eastAsia="宋体" w:hAnsi="Book Antiqua" w:cs="宋体"/>
          <w:i/>
          <w:iCs/>
          <w:color w:val="000000"/>
          <w:sz w:val="21"/>
          <w:szCs w:val="21"/>
        </w:rPr>
        <w:t xml:space="preserve">Liver </w:t>
      </w:r>
      <w:proofErr w:type="spellStart"/>
      <w:r w:rsidRPr="00B32F33">
        <w:rPr>
          <w:rFonts w:ascii="Book Antiqua" w:eastAsia="宋体" w:hAnsi="Book Antiqua" w:cs="宋体"/>
          <w:i/>
          <w:iCs/>
          <w:color w:val="000000"/>
          <w:sz w:val="21"/>
          <w:szCs w:val="21"/>
        </w:rPr>
        <w:t>Int</w:t>
      </w:r>
      <w:proofErr w:type="spellEnd"/>
      <w:r w:rsidRPr="00B32F33">
        <w:rPr>
          <w:rFonts w:ascii="Book Antiqua" w:eastAsia="宋体" w:hAnsi="Book Antiqua" w:cs="宋体"/>
          <w:color w:val="000000"/>
          <w:sz w:val="21"/>
          <w:szCs w:val="21"/>
        </w:rPr>
        <w:t> 2010; </w:t>
      </w:r>
      <w:r w:rsidRPr="00B32F33">
        <w:rPr>
          <w:rFonts w:ascii="Book Antiqua" w:eastAsia="宋体" w:hAnsi="Book Antiqua" w:cs="宋体"/>
          <w:b/>
          <w:bCs/>
          <w:color w:val="000000"/>
          <w:sz w:val="21"/>
          <w:szCs w:val="21"/>
        </w:rPr>
        <w:t>30</w:t>
      </w:r>
      <w:r w:rsidRPr="00B32F33">
        <w:rPr>
          <w:rFonts w:ascii="Book Antiqua" w:eastAsia="宋体" w:hAnsi="Book Antiqua" w:cs="宋体"/>
          <w:color w:val="000000"/>
          <w:sz w:val="21"/>
          <w:szCs w:val="21"/>
        </w:rPr>
        <w:t>: 750-758 [PMID: 20331505 DOI: 10.1111/j.1478-3231.2010.02223]</w:t>
      </w:r>
    </w:p>
    <w:p w:rsidR="00E64B49" w:rsidRPr="00B32F33" w:rsidRDefault="00E64B49" w:rsidP="00B32F33">
      <w:pPr>
        <w:spacing w:line="360" w:lineRule="auto"/>
        <w:jc w:val="both"/>
        <w:rPr>
          <w:rFonts w:ascii="Book Antiqua" w:eastAsia="宋体" w:hAnsi="Book Antiqua" w:cs="宋体"/>
          <w:color w:val="000000"/>
          <w:sz w:val="21"/>
          <w:szCs w:val="21"/>
        </w:rPr>
      </w:pPr>
      <w:r w:rsidRPr="00B32F33">
        <w:rPr>
          <w:rFonts w:ascii="Book Antiqua" w:eastAsia="宋体" w:hAnsi="Book Antiqua" w:cs="宋体"/>
          <w:color w:val="000000"/>
          <w:sz w:val="21"/>
          <w:szCs w:val="21"/>
        </w:rPr>
        <w:t>13 </w:t>
      </w:r>
      <w:r w:rsidRPr="00B32F33">
        <w:rPr>
          <w:rFonts w:ascii="Book Antiqua" w:eastAsia="宋体" w:hAnsi="Book Antiqua" w:cs="宋体"/>
          <w:b/>
          <w:bCs/>
          <w:color w:val="000000"/>
          <w:sz w:val="21"/>
          <w:szCs w:val="21"/>
        </w:rPr>
        <w:t>Singh S</w:t>
      </w:r>
      <w:r w:rsidRPr="00B32F33">
        <w:rPr>
          <w:rFonts w:ascii="Book Antiqua" w:eastAsia="宋体" w:hAnsi="Book Antiqua" w:cs="宋体"/>
          <w:color w:val="000000"/>
          <w:sz w:val="21"/>
          <w:szCs w:val="21"/>
        </w:rPr>
        <w:t>, Singh PP, Singh AG, Murad MH, Sanchez W. Anti-diabetic medications and the risk of hepatocellular cancer: a systematic review and meta-analysis. </w:t>
      </w:r>
      <w:r w:rsidRPr="00B32F33">
        <w:rPr>
          <w:rFonts w:ascii="Book Antiqua" w:eastAsia="宋体" w:hAnsi="Book Antiqua" w:cs="宋体"/>
          <w:i/>
          <w:iCs/>
          <w:color w:val="000000"/>
          <w:sz w:val="21"/>
          <w:szCs w:val="21"/>
        </w:rPr>
        <w:t xml:space="preserve">Am J </w:t>
      </w:r>
      <w:proofErr w:type="spellStart"/>
      <w:r w:rsidRPr="00B32F33">
        <w:rPr>
          <w:rFonts w:ascii="Book Antiqua" w:eastAsia="宋体" w:hAnsi="Book Antiqua" w:cs="宋体"/>
          <w:i/>
          <w:iCs/>
          <w:color w:val="000000"/>
          <w:sz w:val="21"/>
          <w:szCs w:val="21"/>
        </w:rPr>
        <w:t>Gastroenterol</w:t>
      </w:r>
      <w:proofErr w:type="spellEnd"/>
      <w:r w:rsidRPr="00B32F33">
        <w:rPr>
          <w:rFonts w:ascii="Book Antiqua" w:eastAsia="宋体" w:hAnsi="Book Antiqua" w:cs="宋体"/>
          <w:color w:val="000000"/>
          <w:sz w:val="21"/>
          <w:szCs w:val="21"/>
        </w:rPr>
        <w:t> 2013; </w:t>
      </w:r>
      <w:r w:rsidRPr="00B32F33">
        <w:rPr>
          <w:rFonts w:ascii="Book Antiqua" w:eastAsia="宋体" w:hAnsi="Book Antiqua" w:cs="宋体"/>
          <w:b/>
          <w:bCs/>
          <w:color w:val="000000"/>
          <w:sz w:val="21"/>
          <w:szCs w:val="21"/>
        </w:rPr>
        <w:t>108</w:t>
      </w:r>
      <w:r w:rsidRPr="00B32F33">
        <w:rPr>
          <w:rFonts w:ascii="Book Antiqua" w:eastAsia="宋体" w:hAnsi="Book Antiqua" w:cs="宋体"/>
          <w:color w:val="000000"/>
          <w:sz w:val="21"/>
          <w:szCs w:val="21"/>
        </w:rPr>
        <w:t>: 881-91; quiz 892 [PMID: 23381014 DOI: 10.1038/ajg.2013.5]</w:t>
      </w:r>
    </w:p>
    <w:p w:rsidR="00E64B49" w:rsidRPr="002C3565" w:rsidRDefault="00E64B49" w:rsidP="00B32F33">
      <w:pPr>
        <w:spacing w:line="360" w:lineRule="auto"/>
        <w:jc w:val="both"/>
        <w:rPr>
          <w:rFonts w:ascii="Book Antiqua" w:eastAsia="宋体" w:hAnsi="Book Antiqua" w:cs="宋体"/>
          <w:color w:val="000000"/>
          <w:sz w:val="21"/>
          <w:szCs w:val="21"/>
          <w:lang w:val="es-ES"/>
        </w:rPr>
      </w:pPr>
      <w:r w:rsidRPr="00B32F33">
        <w:rPr>
          <w:rFonts w:ascii="Book Antiqua" w:eastAsia="宋体" w:hAnsi="Book Antiqua" w:cs="宋体"/>
          <w:color w:val="000000"/>
          <w:sz w:val="21"/>
          <w:szCs w:val="21"/>
        </w:rPr>
        <w:t>14 </w:t>
      </w:r>
      <w:proofErr w:type="spellStart"/>
      <w:r w:rsidRPr="00B32F33">
        <w:rPr>
          <w:rFonts w:ascii="Book Antiqua" w:eastAsia="宋体" w:hAnsi="Book Antiqua" w:cs="宋体"/>
          <w:b/>
          <w:bCs/>
          <w:color w:val="000000"/>
          <w:sz w:val="21"/>
          <w:szCs w:val="21"/>
        </w:rPr>
        <w:t>Giovannucci</w:t>
      </w:r>
      <w:proofErr w:type="spellEnd"/>
      <w:r w:rsidRPr="00B32F33">
        <w:rPr>
          <w:rFonts w:ascii="Book Antiqua" w:eastAsia="宋体" w:hAnsi="Book Antiqua" w:cs="宋体"/>
          <w:b/>
          <w:bCs/>
          <w:color w:val="000000"/>
          <w:sz w:val="21"/>
          <w:szCs w:val="21"/>
        </w:rPr>
        <w:t xml:space="preserve"> E</w:t>
      </w:r>
      <w:r w:rsidRPr="00B32F33">
        <w:rPr>
          <w:rFonts w:ascii="Book Antiqua" w:eastAsia="宋体" w:hAnsi="Book Antiqua" w:cs="宋体"/>
          <w:color w:val="000000"/>
          <w:sz w:val="21"/>
          <w:szCs w:val="21"/>
        </w:rPr>
        <w:t xml:space="preserve">, Harlan DM, Archer MC, </w:t>
      </w:r>
      <w:proofErr w:type="spellStart"/>
      <w:r w:rsidRPr="00B32F33">
        <w:rPr>
          <w:rFonts w:ascii="Book Antiqua" w:eastAsia="宋体" w:hAnsi="Book Antiqua" w:cs="宋体"/>
          <w:color w:val="000000"/>
          <w:sz w:val="21"/>
          <w:szCs w:val="21"/>
        </w:rPr>
        <w:t>Bergenstal</w:t>
      </w:r>
      <w:proofErr w:type="spellEnd"/>
      <w:r w:rsidRPr="00B32F33">
        <w:rPr>
          <w:rFonts w:ascii="Book Antiqua" w:eastAsia="宋体" w:hAnsi="Book Antiqua" w:cs="宋体"/>
          <w:color w:val="000000"/>
          <w:sz w:val="21"/>
          <w:szCs w:val="21"/>
        </w:rPr>
        <w:t xml:space="preserve"> RM, </w:t>
      </w:r>
      <w:proofErr w:type="spellStart"/>
      <w:r w:rsidRPr="00B32F33">
        <w:rPr>
          <w:rFonts w:ascii="Book Antiqua" w:eastAsia="宋体" w:hAnsi="Book Antiqua" w:cs="宋体"/>
          <w:color w:val="000000"/>
          <w:sz w:val="21"/>
          <w:szCs w:val="21"/>
        </w:rPr>
        <w:t>Gapstur</w:t>
      </w:r>
      <w:proofErr w:type="spellEnd"/>
      <w:r w:rsidRPr="00B32F33">
        <w:rPr>
          <w:rFonts w:ascii="Book Antiqua" w:eastAsia="宋体" w:hAnsi="Book Antiqua" w:cs="宋体"/>
          <w:color w:val="000000"/>
          <w:sz w:val="21"/>
          <w:szCs w:val="21"/>
        </w:rPr>
        <w:t xml:space="preserve"> SM, </w:t>
      </w:r>
      <w:proofErr w:type="spellStart"/>
      <w:r w:rsidRPr="00B32F33">
        <w:rPr>
          <w:rFonts w:ascii="Book Antiqua" w:eastAsia="宋体" w:hAnsi="Book Antiqua" w:cs="宋体"/>
          <w:color w:val="000000"/>
          <w:sz w:val="21"/>
          <w:szCs w:val="21"/>
        </w:rPr>
        <w:t>Habel</w:t>
      </w:r>
      <w:proofErr w:type="spellEnd"/>
      <w:r w:rsidRPr="00B32F33">
        <w:rPr>
          <w:rFonts w:ascii="Book Antiqua" w:eastAsia="宋体" w:hAnsi="Book Antiqua" w:cs="宋体"/>
          <w:color w:val="000000"/>
          <w:sz w:val="21"/>
          <w:szCs w:val="21"/>
        </w:rPr>
        <w:t xml:space="preserve"> LA, </w:t>
      </w:r>
      <w:proofErr w:type="spellStart"/>
      <w:r w:rsidRPr="00B32F33">
        <w:rPr>
          <w:rFonts w:ascii="Book Antiqua" w:eastAsia="宋体" w:hAnsi="Book Antiqua" w:cs="宋体"/>
          <w:color w:val="000000"/>
          <w:sz w:val="21"/>
          <w:szCs w:val="21"/>
        </w:rPr>
        <w:t>Pollak</w:t>
      </w:r>
      <w:proofErr w:type="spellEnd"/>
      <w:r w:rsidRPr="00B32F33">
        <w:rPr>
          <w:rFonts w:ascii="Book Antiqua" w:eastAsia="宋体" w:hAnsi="Book Antiqua" w:cs="宋体"/>
          <w:color w:val="000000"/>
          <w:sz w:val="21"/>
          <w:szCs w:val="21"/>
        </w:rPr>
        <w:t xml:space="preserve"> M, </w:t>
      </w:r>
      <w:proofErr w:type="spellStart"/>
      <w:r w:rsidRPr="00B32F33">
        <w:rPr>
          <w:rFonts w:ascii="Book Antiqua" w:eastAsia="宋体" w:hAnsi="Book Antiqua" w:cs="宋体"/>
          <w:color w:val="000000"/>
          <w:sz w:val="21"/>
          <w:szCs w:val="21"/>
        </w:rPr>
        <w:t>Regensteiner</w:t>
      </w:r>
      <w:proofErr w:type="spellEnd"/>
      <w:r w:rsidRPr="00B32F33">
        <w:rPr>
          <w:rFonts w:ascii="Book Antiqua" w:eastAsia="宋体" w:hAnsi="Book Antiqua" w:cs="宋体"/>
          <w:color w:val="000000"/>
          <w:sz w:val="21"/>
          <w:szCs w:val="21"/>
        </w:rPr>
        <w:t xml:space="preserve"> JG, Yee D. Diabetes and cancer: a consensus report. </w:t>
      </w:r>
      <w:r w:rsidRPr="002C3565">
        <w:rPr>
          <w:rFonts w:ascii="Book Antiqua" w:eastAsia="宋体" w:hAnsi="Book Antiqua" w:cs="宋体"/>
          <w:i/>
          <w:iCs/>
          <w:color w:val="000000"/>
          <w:sz w:val="21"/>
          <w:szCs w:val="21"/>
          <w:lang w:val="es-ES"/>
        </w:rPr>
        <w:t xml:space="preserve">Diabetes </w:t>
      </w:r>
      <w:proofErr w:type="spellStart"/>
      <w:r w:rsidRPr="002C3565">
        <w:rPr>
          <w:rFonts w:ascii="Book Antiqua" w:eastAsia="宋体" w:hAnsi="Book Antiqua" w:cs="宋体"/>
          <w:i/>
          <w:iCs/>
          <w:color w:val="000000"/>
          <w:sz w:val="21"/>
          <w:szCs w:val="21"/>
          <w:lang w:val="es-ES"/>
        </w:rPr>
        <w:t>Care</w:t>
      </w:r>
      <w:proofErr w:type="spellEnd"/>
      <w:r w:rsidRPr="002C3565">
        <w:rPr>
          <w:rFonts w:ascii="Book Antiqua" w:eastAsia="宋体" w:hAnsi="Book Antiqua" w:cs="宋体"/>
          <w:color w:val="000000"/>
          <w:sz w:val="21"/>
          <w:szCs w:val="21"/>
          <w:lang w:val="es-ES"/>
        </w:rPr>
        <w:t> 2010; </w:t>
      </w:r>
      <w:r w:rsidRPr="002C3565">
        <w:rPr>
          <w:rFonts w:ascii="Book Antiqua" w:eastAsia="宋体" w:hAnsi="Book Antiqua" w:cs="宋体"/>
          <w:b/>
          <w:bCs/>
          <w:color w:val="000000"/>
          <w:sz w:val="21"/>
          <w:szCs w:val="21"/>
          <w:lang w:val="es-ES"/>
        </w:rPr>
        <w:t>33</w:t>
      </w:r>
      <w:r w:rsidRPr="002C3565">
        <w:rPr>
          <w:rFonts w:ascii="Book Antiqua" w:eastAsia="宋体" w:hAnsi="Book Antiqua" w:cs="宋体"/>
          <w:color w:val="000000"/>
          <w:sz w:val="21"/>
          <w:szCs w:val="21"/>
          <w:lang w:val="es-ES"/>
        </w:rPr>
        <w:t>: 1674-1685 [PMID: 20587728 DOI: 10.2337/dc10-0666]</w:t>
      </w:r>
    </w:p>
    <w:p w:rsidR="00E64B49" w:rsidRPr="00B32F33" w:rsidRDefault="00E64B49" w:rsidP="00B32F33">
      <w:pPr>
        <w:spacing w:line="360" w:lineRule="auto"/>
        <w:jc w:val="both"/>
        <w:rPr>
          <w:rFonts w:ascii="Book Antiqua" w:eastAsia="宋体" w:hAnsi="Book Antiqua" w:cs="宋体"/>
          <w:color w:val="000000"/>
          <w:sz w:val="21"/>
          <w:szCs w:val="21"/>
        </w:rPr>
      </w:pPr>
      <w:r w:rsidRPr="002C3565">
        <w:rPr>
          <w:rFonts w:ascii="Book Antiqua" w:eastAsia="宋体" w:hAnsi="Book Antiqua" w:cs="宋体"/>
          <w:color w:val="000000"/>
          <w:sz w:val="21"/>
          <w:szCs w:val="21"/>
          <w:lang w:val="es-ES"/>
        </w:rPr>
        <w:t>15 </w:t>
      </w:r>
      <w:proofErr w:type="spellStart"/>
      <w:r w:rsidRPr="002C3565">
        <w:rPr>
          <w:rFonts w:ascii="Book Antiqua" w:eastAsia="宋体" w:hAnsi="Book Antiqua" w:cs="宋体"/>
          <w:b/>
          <w:bCs/>
          <w:color w:val="000000"/>
          <w:sz w:val="21"/>
          <w:szCs w:val="21"/>
          <w:lang w:val="es-ES"/>
        </w:rPr>
        <w:t>Davila</w:t>
      </w:r>
      <w:proofErr w:type="spellEnd"/>
      <w:r w:rsidRPr="002C3565">
        <w:rPr>
          <w:rFonts w:ascii="Book Antiqua" w:eastAsia="宋体" w:hAnsi="Book Antiqua" w:cs="宋体"/>
          <w:b/>
          <w:bCs/>
          <w:color w:val="000000"/>
          <w:sz w:val="21"/>
          <w:szCs w:val="21"/>
          <w:lang w:val="es-ES"/>
        </w:rPr>
        <w:t xml:space="preserve"> JA</w:t>
      </w:r>
      <w:r w:rsidRPr="002C3565">
        <w:rPr>
          <w:rFonts w:ascii="Book Antiqua" w:eastAsia="宋体" w:hAnsi="Book Antiqua" w:cs="宋体"/>
          <w:color w:val="000000"/>
          <w:sz w:val="21"/>
          <w:szCs w:val="21"/>
          <w:lang w:val="es-ES"/>
        </w:rPr>
        <w:t xml:space="preserve">, Morgan RO, </w:t>
      </w:r>
      <w:proofErr w:type="spellStart"/>
      <w:r w:rsidRPr="002C3565">
        <w:rPr>
          <w:rFonts w:ascii="Book Antiqua" w:eastAsia="宋体" w:hAnsi="Book Antiqua" w:cs="宋体"/>
          <w:color w:val="000000"/>
          <w:sz w:val="21"/>
          <w:szCs w:val="21"/>
          <w:lang w:val="es-ES"/>
        </w:rPr>
        <w:t>Shaib</w:t>
      </w:r>
      <w:proofErr w:type="spellEnd"/>
      <w:r w:rsidRPr="002C3565">
        <w:rPr>
          <w:rFonts w:ascii="Book Antiqua" w:eastAsia="宋体" w:hAnsi="Book Antiqua" w:cs="宋体"/>
          <w:color w:val="000000"/>
          <w:sz w:val="21"/>
          <w:szCs w:val="21"/>
          <w:lang w:val="es-ES"/>
        </w:rPr>
        <w:t xml:space="preserve"> Y, </w:t>
      </w:r>
      <w:proofErr w:type="spellStart"/>
      <w:r w:rsidRPr="002C3565">
        <w:rPr>
          <w:rFonts w:ascii="Book Antiqua" w:eastAsia="宋体" w:hAnsi="Book Antiqua" w:cs="宋体"/>
          <w:color w:val="000000"/>
          <w:sz w:val="21"/>
          <w:szCs w:val="21"/>
          <w:lang w:val="es-ES"/>
        </w:rPr>
        <w:t>McGlynn</w:t>
      </w:r>
      <w:proofErr w:type="spellEnd"/>
      <w:r w:rsidRPr="002C3565">
        <w:rPr>
          <w:rFonts w:ascii="Book Antiqua" w:eastAsia="宋体" w:hAnsi="Book Antiqua" w:cs="宋体"/>
          <w:color w:val="000000"/>
          <w:sz w:val="21"/>
          <w:szCs w:val="21"/>
          <w:lang w:val="es-ES"/>
        </w:rPr>
        <w:t xml:space="preserve"> KA, El-</w:t>
      </w:r>
      <w:proofErr w:type="spellStart"/>
      <w:r w:rsidRPr="002C3565">
        <w:rPr>
          <w:rFonts w:ascii="Book Antiqua" w:eastAsia="宋体" w:hAnsi="Book Antiqua" w:cs="宋体"/>
          <w:color w:val="000000"/>
          <w:sz w:val="21"/>
          <w:szCs w:val="21"/>
          <w:lang w:val="es-ES"/>
        </w:rPr>
        <w:t>Serag</w:t>
      </w:r>
      <w:proofErr w:type="spellEnd"/>
      <w:r w:rsidRPr="002C3565">
        <w:rPr>
          <w:rFonts w:ascii="Book Antiqua" w:eastAsia="宋体" w:hAnsi="Book Antiqua" w:cs="宋体"/>
          <w:color w:val="000000"/>
          <w:sz w:val="21"/>
          <w:szCs w:val="21"/>
          <w:lang w:val="es-ES"/>
        </w:rPr>
        <w:t xml:space="preserve"> HB. </w:t>
      </w:r>
      <w:r w:rsidRPr="00B32F33">
        <w:rPr>
          <w:rFonts w:ascii="Book Antiqua" w:eastAsia="宋体" w:hAnsi="Book Antiqua" w:cs="宋体"/>
          <w:color w:val="000000"/>
          <w:sz w:val="21"/>
          <w:szCs w:val="21"/>
        </w:rPr>
        <w:t>Diabetes increases the risk of hepatocellular carcinoma in the United States: a population based case control study. </w:t>
      </w:r>
      <w:r w:rsidRPr="00B32F33">
        <w:rPr>
          <w:rFonts w:ascii="Book Antiqua" w:eastAsia="宋体" w:hAnsi="Book Antiqua" w:cs="宋体"/>
          <w:i/>
          <w:iCs/>
          <w:color w:val="000000"/>
          <w:sz w:val="21"/>
          <w:szCs w:val="21"/>
        </w:rPr>
        <w:t>Gut</w:t>
      </w:r>
      <w:r w:rsidRPr="00B32F33">
        <w:rPr>
          <w:rFonts w:ascii="Book Antiqua" w:eastAsia="宋体" w:hAnsi="Book Antiqua" w:cs="宋体"/>
          <w:color w:val="000000"/>
          <w:sz w:val="21"/>
          <w:szCs w:val="21"/>
        </w:rPr>
        <w:t> 2005; </w:t>
      </w:r>
      <w:r w:rsidRPr="00B32F33">
        <w:rPr>
          <w:rFonts w:ascii="Book Antiqua" w:eastAsia="宋体" w:hAnsi="Book Antiqua" w:cs="宋体"/>
          <w:b/>
          <w:bCs/>
          <w:color w:val="000000"/>
          <w:sz w:val="21"/>
          <w:szCs w:val="21"/>
        </w:rPr>
        <w:t>54</w:t>
      </w:r>
      <w:r w:rsidRPr="00B32F33">
        <w:rPr>
          <w:rFonts w:ascii="Book Antiqua" w:eastAsia="宋体" w:hAnsi="Book Antiqua" w:cs="宋体"/>
          <w:color w:val="000000"/>
          <w:sz w:val="21"/>
          <w:szCs w:val="21"/>
        </w:rPr>
        <w:t>: 533-539 [PMID: 15753540 DOI: 10.1136/gut.2004.052167]</w:t>
      </w:r>
    </w:p>
    <w:p w:rsidR="00E64B49" w:rsidRPr="00B32F33" w:rsidRDefault="00E64B49" w:rsidP="00B32F33">
      <w:pPr>
        <w:spacing w:line="360" w:lineRule="auto"/>
        <w:jc w:val="both"/>
        <w:rPr>
          <w:rFonts w:ascii="Book Antiqua" w:eastAsia="宋体" w:hAnsi="Book Antiqua" w:cs="宋体"/>
          <w:color w:val="000000"/>
          <w:sz w:val="21"/>
          <w:szCs w:val="21"/>
        </w:rPr>
      </w:pPr>
      <w:proofErr w:type="gramStart"/>
      <w:r w:rsidRPr="00B32F33">
        <w:rPr>
          <w:rFonts w:ascii="Book Antiqua" w:eastAsia="宋体" w:hAnsi="Book Antiqua" w:cs="宋体"/>
          <w:color w:val="000000"/>
          <w:sz w:val="21"/>
          <w:szCs w:val="21"/>
        </w:rPr>
        <w:t>16 </w:t>
      </w:r>
      <w:proofErr w:type="spellStart"/>
      <w:r w:rsidRPr="00B32F33">
        <w:rPr>
          <w:rFonts w:ascii="Book Antiqua" w:eastAsia="宋体" w:hAnsi="Book Antiqua" w:cs="宋体"/>
          <w:b/>
          <w:bCs/>
          <w:color w:val="000000"/>
          <w:sz w:val="21"/>
          <w:szCs w:val="21"/>
        </w:rPr>
        <w:t>Baig</w:t>
      </w:r>
      <w:proofErr w:type="spellEnd"/>
      <w:r w:rsidRPr="00B32F33">
        <w:rPr>
          <w:rFonts w:ascii="Book Antiqua" w:eastAsia="宋体" w:hAnsi="Book Antiqua" w:cs="宋体"/>
          <w:b/>
          <w:bCs/>
          <w:color w:val="000000"/>
          <w:sz w:val="21"/>
          <w:szCs w:val="21"/>
        </w:rPr>
        <w:t xml:space="preserve"> NA</w:t>
      </w:r>
      <w:r w:rsidRPr="00B32F33">
        <w:rPr>
          <w:rFonts w:ascii="Book Antiqua" w:eastAsia="宋体" w:hAnsi="Book Antiqua" w:cs="宋体"/>
          <w:color w:val="000000"/>
          <w:sz w:val="21"/>
          <w:szCs w:val="21"/>
        </w:rPr>
        <w:t xml:space="preserve">, </w:t>
      </w:r>
      <w:proofErr w:type="spellStart"/>
      <w:r w:rsidRPr="00B32F33">
        <w:rPr>
          <w:rFonts w:ascii="Book Antiqua" w:eastAsia="宋体" w:hAnsi="Book Antiqua" w:cs="宋体"/>
          <w:color w:val="000000"/>
          <w:sz w:val="21"/>
          <w:szCs w:val="21"/>
        </w:rPr>
        <w:t>Herrine</w:t>
      </w:r>
      <w:proofErr w:type="spellEnd"/>
      <w:r w:rsidRPr="00B32F33">
        <w:rPr>
          <w:rFonts w:ascii="Book Antiqua" w:eastAsia="宋体" w:hAnsi="Book Antiqua" w:cs="宋体"/>
          <w:color w:val="000000"/>
          <w:sz w:val="21"/>
          <w:szCs w:val="21"/>
        </w:rPr>
        <w:t xml:space="preserve"> SK, Rubin R. Liver disease and diabetes mellitus.</w:t>
      </w:r>
      <w:proofErr w:type="gramEnd"/>
      <w:r w:rsidRPr="00B32F33">
        <w:rPr>
          <w:rFonts w:ascii="Book Antiqua" w:eastAsia="宋体" w:hAnsi="Book Antiqua" w:cs="宋体"/>
          <w:color w:val="000000"/>
          <w:sz w:val="21"/>
          <w:szCs w:val="21"/>
        </w:rPr>
        <w:t> </w:t>
      </w:r>
      <w:proofErr w:type="spellStart"/>
      <w:r w:rsidRPr="00B32F33">
        <w:rPr>
          <w:rFonts w:ascii="Book Antiqua" w:eastAsia="宋体" w:hAnsi="Book Antiqua" w:cs="宋体"/>
          <w:i/>
          <w:iCs/>
          <w:color w:val="000000"/>
          <w:sz w:val="21"/>
          <w:szCs w:val="21"/>
        </w:rPr>
        <w:t>Clin</w:t>
      </w:r>
      <w:proofErr w:type="spellEnd"/>
      <w:r w:rsidRPr="00B32F33">
        <w:rPr>
          <w:rFonts w:ascii="Book Antiqua" w:eastAsia="宋体" w:hAnsi="Book Antiqua" w:cs="宋体"/>
          <w:i/>
          <w:iCs/>
          <w:color w:val="000000"/>
          <w:sz w:val="21"/>
          <w:szCs w:val="21"/>
        </w:rPr>
        <w:t xml:space="preserve"> Lab Med</w:t>
      </w:r>
      <w:r w:rsidRPr="00B32F33">
        <w:rPr>
          <w:rFonts w:ascii="Book Antiqua" w:eastAsia="宋体" w:hAnsi="Book Antiqua" w:cs="宋体"/>
          <w:color w:val="000000"/>
          <w:sz w:val="21"/>
          <w:szCs w:val="21"/>
        </w:rPr>
        <w:t> 2001; </w:t>
      </w:r>
      <w:r w:rsidRPr="00B32F33">
        <w:rPr>
          <w:rFonts w:ascii="Book Antiqua" w:eastAsia="宋体" w:hAnsi="Book Antiqua" w:cs="宋体"/>
          <w:b/>
          <w:bCs/>
          <w:color w:val="000000"/>
          <w:sz w:val="21"/>
          <w:szCs w:val="21"/>
        </w:rPr>
        <w:t>21</w:t>
      </w:r>
      <w:r w:rsidRPr="00B32F33">
        <w:rPr>
          <w:rFonts w:ascii="Book Antiqua" w:eastAsia="宋体" w:hAnsi="Book Antiqua" w:cs="宋体"/>
          <w:color w:val="000000"/>
          <w:sz w:val="21"/>
          <w:szCs w:val="21"/>
        </w:rPr>
        <w:t>: 193-207 [PMID: 11321935]</w:t>
      </w:r>
    </w:p>
    <w:p w:rsidR="00E64B49" w:rsidRPr="00B32F33" w:rsidRDefault="00E64B49" w:rsidP="00B32F33">
      <w:pPr>
        <w:spacing w:line="360" w:lineRule="auto"/>
        <w:jc w:val="both"/>
        <w:rPr>
          <w:rFonts w:ascii="Book Antiqua" w:eastAsia="宋体" w:hAnsi="Book Antiqua" w:cs="宋体"/>
          <w:color w:val="000000"/>
          <w:sz w:val="21"/>
          <w:szCs w:val="21"/>
        </w:rPr>
      </w:pPr>
      <w:proofErr w:type="gramStart"/>
      <w:r w:rsidRPr="00B32F33">
        <w:rPr>
          <w:rFonts w:ascii="Book Antiqua" w:eastAsia="宋体" w:hAnsi="Book Antiqua" w:cs="宋体"/>
          <w:color w:val="000000"/>
          <w:sz w:val="21"/>
          <w:szCs w:val="21"/>
        </w:rPr>
        <w:t>17 </w:t>
      </w:r>
      <w:proofErr w:type="spellStart"/>
      <w:r w:rsidRPr="00B32F33">
        <w:rPr>
          <w:rFonts w:ascii="Book Antiqua" w:eastAsia="宋体" w:hAnsi="Book Antiqua" w:cs="宋体"/>
          <w:b/>
          <w:bCs/>
          <w:color w:val="000000"/>
          <w:sz w:val="21"/>
          <w:szCs w:val="21"/>
        </w:rPr>
        <w:t>Pollak</w:t>
      </w:r>
      <w:proofErr w:type="spellEnd"/>
      <w:r w:rsidRPr="00B32F33">
        <w:rPr>
          <w:rFonts w:ascii="Book Antiqua" w:eastAsia="宋体" w:hAnsi="Book Antiqua" w:cs="宋体"/>
          <w:b/>
          <w:bCs/>
          <w:color w:val="000000"/>
          <w:sz w:val="21"/>
          <w:szCs w:val="21"/>
        </w:rPr>
        <w:t xml:space="preserve"> M</w:t>
      </w:r>
      <w:r w:rsidRPr="00B32F33">
        <w:rPr>
          <w:rFonts w:ascii="Book Antiqua" w:eastAsia="宋体" w:hAnsi="Book Antiqua" w:cs="宋体"/>
          <w:color w:val="000000"/>
          <w:sz w:val="21"/>
          <w:szCs w:val="21"/>
        </w:rPr>
        <w:t>.</w:t>
      </w:r>
      <w:proofErr w:type="gramEnd"/>
      <w:r w:rsidRPr="00B32F33">
        <w:rPr>
          <w:rFonts w:ascii="Book Antiqua" w:eastAsia="宋体" w:hAnsi="Book Antiqua" w:cs="宋体"/>
          <w:color w:val="000000"/>
          <w:sz w:val="21"/>
          <w:szCs w:val="21"/>
        </w:rPr>
        <w:t xml:space="preserve"> The insulin and insulin-like growth factor receptor family in neoplasia: an update. </w:t>
      </w:r>
      <w:r w:rsidRPr="00B32F33">
        <w:rPr>
          <w:rFonts w:ascii="Book Antiqua" w:eastAsia="宋体" w:hAnsi="Book Antiqua" w:cs="宋体"/>
          <w:i/>
          <w:iCs/>
          <w:color w:val="000000"/>
          <w:sz w:val="21"/>
          <w:szCs w:val="21"/>
        </w:rPr>
        <w:t>Nat Rev Cancer</w:t>
      </w:r>
      <w:r w:rsidRPr="00B32F33">
        <w:rPr>
          <w:rFonts w:ascii="Book Antiqua" w:eastAsia="宋体" w:hAnsi="Book Antiqua" w:cs="宋体"/>
          <w:color w:val="000000"/>
          <w:sz w:val="21"/>
          <w:szCs w:val="21"/>
        </w:rPr>
        <w:t> 2012; </w:t>
      </w:r>
      <w:r w:rsidRPr="00B32F33">
        <w:rPr>
          <w:rFonts w:ascii="Book Antiqua" w:eastAsia="宋体" w:hAnsi="Book Antiqua" w:cs="宋体"/>
          <w:b/>
          <w:bCs/>
          <w:color w:val="000000"/>
          <w:sz w:val="21"/>
          <w:szCs w:val="21"/>
        </w:rPr>
        <w:t>12</w:t>
      </w:r>
      <w:r w:rsidRPr="00B32F33">
        <w:rPr>
          <w:rFonts w:ascii="Book Antiqua" w:eastAsia="宋体" w:hAnsi="Book Antiqua" w:cs="宋体"/>
          <w:color w:val="000000"/>
          <w:sz w:val="21"/>
          <w:szCs w:val="21"/>
        </w:rPr>
        <w:t>: 159-169 [PMID: 22337149]</w:t>
      </w:r>
    </w:p>
    <w:p w:rsidR="00E64B49" w:rsidRPr="00B32F33" w:rsidRDefault="00E64B49" w:rsidP="00B32F33">
      <w:pPr>
        <w:spacing w:line="360" w:lineRule="auto"/>
        <w:jc w:val="both"/>
        <w:rPr>
          <w:rFonts w:ascii="Book Antiqua" w:eastAsia="宋体" w:hAnsi="Book Antiqua" w:cs="宋体"/>
          <w:color w:val="000000"/>
          <w:sz w:val="21"/>
          <w:szCs w:val="21"/>
        </w:rPr>
      </w:pPr>
      <w:r w:rsidRPr="00B32F33">
        <w:rPr>
          <w:rFonts w:ascii="Book Antiqua" w:eastAsia="宋体" w:hAnsi="Book Antiqua" w:cs="宋体"/>
          <w:color w:val="000000"/>
          <w:sz w:val="21"/>
          <w:szCs w:val="21"/>
        </w:rPr>
        <w:t>18 </w:t>
      </w:r>
      <w:proofErr w:type="spellStart"/>
      <w:r w:rsidRPr="00B32F33">
        <w:rPr>
          <w:rFonts w:ascii="Book Antiqua" w:eastAsia="宋体" w:hAnsi="Book Antiqua" w:cs="宋体"/>
          <w:b/>
          <w:bCs/>
          <w:color w:val="000000"/>
          <w:sz w:val="21"/>
          <w:szCs w:val="21"/>
        </w:rPr>
        <w:t>Buzzai</w:t>
      </w:r>
      <w:proofErr w:type="spellEnd"/>
      <w:r w:rsidRPr="00B32F33">
        <w:rPr>
          <w:rFonts w:ascii="Book Antiqua" w:eastAsia="宋体" w:hAnsi="Book Antiqua" w:cs="宋体"/>
          <w:b/>
          <w:bCs/>
          <w:color w:val="000000"/>
          <w:sz w:val="21"/>
          <w:szCs w:val="21"/>
        </w:rPr>
        <w:t xml:space="preserve"> M</w:t>
      </w:r>
      <w:r w:rsidRPr="00B32F33">
        <w:rPr>
          <w:rFonts w:ascii="Book Antiqua" w:eastAsia="宋体" w:hAnsi="Book Antiqua" w:cs="宋体"/>
          <w:color w:val="000000"/>
          <w:sz w:val="21"/>
          <w:szCs w:val="21"/>
        </w:rPr>
        <w:t xml:space="preserve">, Jones RG, </w:t>
      </w:r>
      <w:proofErr w:type="spellStart"/>
      <w:r w:rsidRPr="00B32F33">
        <w:rPr>
          <w:rFonts w:ascii="Book Antiqua" w:eastAsia="宋体" w:hAnsi="Book Antiqua" w:cs="宋体"/>
          <w:color w:val="000000"/>
          <w:sz w:val="21"/>
          <w:szCs w:val="21"/>
        </w:rPr>
        <w:t>Amaravadi</w:t>
      </w:r>
      <w:proofErr w:type="spellEnd"/>
      <w:r w:rsidRPr="00B32F33">
        <w:rPr>
          <w:rFonts w:ascii="Book Antiqua" w:eastAsia="宋体" w:hAnsi="Book Antiqua" w:cs="宋体"/>
          <w:color w:val="000000"/>
          <w:sz w:val="21"/>
          <w:szCs w:val="21"/>
        </w:rPr>
        <w:t xml:space="preserve"> RK, </w:t>
      </w:r>
      <w:proofErr w:type="spellStart"/>
      <w:r w:rsidRPr="00B32F33">
        <w:rPr>
          <w:rFonts w:ascii="Book Antiqua" w:eastAsia="宋体" w:hAnsi="Book Antiqua" w:cs="宋体"/>
          <w:color w:val="000000"/>
          <w:sz w:val="21"/>
          <w:szCs w:val="21"/>
        </w:rPr>
        <w:t>Lum</w:t>
      </w:r>
      <w:proofErr w:type="spellEnd"/>
      <w:r w:rsidRPr="00B32F33">
        <w:rPr>
          <w:rFonts w:ascii="Book Antiqua" w:eastAsia="宋体" w:hAnsi="Book Antiqua" w:cs="宋体"/>
          <w:color w:val="000000"/>
          <w:sz w:val="21"/>
          <w:szCs w:val="21"/>
        </w:rPr>
        <w:t xml:space="preserve"> JJ, </w:t>
      </w:r>
      <w:proofErr w:type="spellStart"/>
      <w:r w:rsidRPr="00B32F33">
        <w:rPr>
          <w:rFonts w:ascii="Book Antiqua" w:eastAsia="宋体" w:hAnsi="Book Antiqua" w:cs="宋体"/>
          <w:color w:val="000000"/>
          <w:sz w:val="21"/>
          <w:szCs w:val="21"/>
        </w:rPr>
        <w:t>DeBerardinis</w:t>
      </w:r>
      <w:proofErr w:type="spellEnd"/>
      <w:r w:rsidRPr="00B32F33">
        <w:rPr>
          <w:rFonts w:ascii="Book Antiqua" w:eastAsia="宋体" w:hAnsi="Book Antiqua" w:cs="宋体"/>
          <w:color w:val="000000"/>
          <w:sz w:val="21"/>
          <w:szCs w:val="21"/>
        </w:rPr>
        <w:t xml:space="preserve"> RJ, Zhao F, </w:t>
      </w:r>
      <w:proofErr w:type="spellStart"/>
      <w:r w:rsidRPr="00B32F33">
        <w:rPr>
          <w:rFonts w:ascii="Book Antiqua" w:eastAsia="宋体" w:hAnsi="Book Antiqua" w:cs="宋体"/>
          <w:color w:val="000000"/>
          <w:sz w:val="21"/>
          <w:szCs w:val="21"/>
        </w:rPr>
        <w:t>Viollet</w:t>
      </w:r>
      <w:proofErr w:type="spellEnd"/>
      <w:r w:rsidRPr="00B32F33">
        <w:rPr>
          <w:rFonts w:ascii="Book Antiqua" w:eastAsia="宋体" w:hAnsi="Book Antiqua" w:cs="宋体"/>
          <w:color w:val="000000"/>
          <w:sz w:val="21"/>
          <w:szCs w:val="21"/>
        </w:rPr>
        <w:t xml:space="preserve"> B, Thompson CB. Systemic treatment with the </w:t>
      </w:r>
      <w:proofErr w:type="spellStart"/>
      <w:r w:rsidRPr="00B32F33">
        <w:rPr>
          <w:rFonts w:ascii="Book Antiqua" w:eastAsia="宋体" w:hAnsi="Book Antiqua" w:cs="宋体"/>
          <w:color w:val="000000"/>
          <w:sz w:val="21"/>
          <w:szCs w:val="21"/>
        </w:rPr>
        <w:t>antidiabetic</w:t>
      </w:r>
      <w:proofErr w:type="spellEnd"/>
      <w:r w:rsidRPr="00B32F33">
        <w:rPr>
          <w:rFonts w:ascii="Book Antiqua" w:eastAsia="宋体" w:hAnsi="Book Antiqua" w:cs="宋体"/>
          <w:color w:val="000000"/>
          <w:sz w:val="21"/>
          <w:szCs w:val="21"/>
        </w:rPr>
        <w:t xml:space="preserve"> drug metformin selectively impairs p53-deficient tumor cell growth. </w:t>
      </w:r>
      <w:r w:rsidRPr="00B32F33">
        <w:rPr>
          <w:rFonts w:ascii="Book Antiqua" w:eastAsia="宋体" w:hAnsi="Book Antiqua" w:cs="宋体"/>
          <w:i/>
          <w:iCs/>
          <w:color w:val="000000"/>
          <w:sz w:val="21"/>
          <w:szCs w:val="21"/>
        </w:rPr>
        <w:t>Cancer Res</w:t>
      </w:r>
      <w:r w:rsidRPr="00B32F33">
        <w:rPr>
          <w:rFonts w:ascii="Book Antiqua" w:eastAsia="宋体" w:hAnsi="Book Antiqua" w:cs="宋体"/>
          <w:color w:val="000000"/>
          <w:sz w:val="21"/>
          <w:szCs w:val="21"/>
        </w:rPr>
        <w:t> 2007; </w:t>
      </w:r>
      <w:r w:rsidRPr="00B32F33">
        <w:rPr>
          <w:rFonts w:ascii="Book Antiqua" w:eastAsia="宋体" w:hAnsi="Book Antiqua" w:cs="宋体"/>
          <w:b/>
          <w:bCs/>
          <w:color w:val="000000"/>
          <w:sz w:val="21"/>
          <w:szCs w:val="21"/>
        </w:rPr>
        <w:t>67</w:t>
      </w:r>
      <w:r w:rsidRPr="00B32F33">
        <w:rPr>
          <w:rFonts w:ascii="Book Antiqua" w:eastAsia="宋体" w:hAnsi="Book Antiqua" w:cs="宋体"/>
          <w:color w:val="000000"/>
          <w:sz w:val="21"/>
          <w:szCs w:val="21"/>
        </w:rPr>
        <w:t>: 6745-6752 [PMID: 17638885 DOI: 10.1158/0008-5472.CAN-06-4447]</w:t>
      </w:r>
    </w:p>
    <w:p w:rsidR="00E64B49" w:rsidRPr="00B32F33" w:rsidRDefault="00E64B49" w:rsidP="00B32F33">
      <w:pPr>
        <w:spacing w:line="360" w:lineRule="auto"/>
        <w:jc w:val="both"/>
        <w:rPr>
          <w:rFonts w:ascii="Book Antiqua" w:eastAsia="宋体" w:hAnsi="Book Antiqua" w:cs="宋体"/>
          <w:color w:val="000000"/>
          <w:sz w:val="21"/>
          <w:szCs w:val="21"/>
        </w:rPr>
      </w:pPr>
      <w:r w:rsidRPr="00B32F33">
        <w:rPr>
          <w:rFonts w:ascii="Book Antiqua" w:eastAsia="宋体" w:hAnsi="Book Antiqua" w:cs="宋体"/>
          <w:color w:val="000000"/>
          <w:sz w:val="21"/>
          <w:szCs w:val="21"/>
        </w:rPr>
        <w:t>19 </w:t>
      </w:r>
      <w:proofErr w:type="spellStart"/>
      <w:r w:rsidRPr="00B32F33">
        <w:rPr>
          <w:rFonts w:ascii="Book Antiqua" w:eastAsia="宋体" w:hAnsi="Book Antiqua" w:cs="宋体"/>
          <w:b/>
          <w:bCs/>
          <w:color w:val="000000"/>
          <w:sz w:val="21"/>
          <w:szCs w:val="21"/>
        </w:rPr>
        <w:t>Bhalla</w:t>
      </w:r>
      <w:proofErr w:type="spellEnd"/>
      <w:r w:rsidRPr="00B32F33">
        <w:rPr>
          <w:rFonts w:ascii="Book Antiqua" w:eastAsia="宋体" w:hAnsi="Book Antiqua" w:cs="宋体"/>
          <w:b/>
          <w:bCs/>
          <w:color w:val="000000"/>
          <w:sz w:val="21"/>
          <w:szCs w:val="21"/>
        </w:rPr>
        <w:t xml:space="preserve"> K</w:t>
      </w:r>
      <w:r w:rsidRPr="00B32F33">
        <w:rPr>
          <w:rFonts w:ascii="Book Antiqua" w:eastAsia="宋体" w:hAnsi="Book Antiqua" w:cs="宋体"/>
          <w:color w:val="000000"/>
          <w:sz w:val="21"/>
          <w:szCs w:val="21"/>
        </w:rPr>
        <w:t xml:space="preserve">, Hwang BJ, </w:t>
      </w:r>
      <w:proofErr w:type="spellStart"/>
      <w:r w:rsidRPr="00B32F33">
        <w:rPr>
          <w:rFonts w:ascii="Book Antiqua" w:eastAsia="宋体" w:hAnsi="Book Antiqua" w:cs="宋体"/>
          <w:color w:val="000000"/>
          <w:sz w:val="21"/>
          <w:szCs w:val="21"/>
        </w:rPr>
        <w:t>Dewi</w:t>
      </w:r>
      <w:proofErr w:type="spellEnd"/>
      <w:r w:rsidRPr="00B32F33">
        <w:rPr>
          <w:rFonts w:ascii="Book Antiqua" w:eastAsia="宋体" w:hAnsi="Book Antiqua" w:cs="宋体"/>
          <w:color w:val="000000"/>
          <w:sz w:val="21"/>
          <w:szCs w:val="21"/>
        </w:rPr>
        <w:t xml:space="preserve"> RE, </w:t>
      </w:r>
      <w:proofErr w:type="spellStart"/>
      <w:r w:rsidRPr="00B32F33">
        <w:rPr>
          <w:rFonts w:ascii="Book Antiqua" w:eastAsia="宋体" w:hAnsi="Book Antiqua" w:cs="宋体"/>
          <w:color w:val="000000"/>
          <w:sz w:val="21"/>
          <w:szCs w:val="21"/>
        </w:rPr>
        <w:t>Twaddel</w:t>
      </w:r>
      <w:proofErr w:type="spellEnd"/>
      <w:r w:rsidRPr="00B32F33">
        <w:rPr>
          <w:rFonts w:ascii="Book Antiqua" w:eastAsia="宋体" w:hAnsi="Book Antiqua" w:cs="宋体"/>
          <w:color w:val="000000"/>
          <w:sz w:val="21"/>
          <w:szCs w:val="21"/>
        </w:rPr>
        <w:t xml:space="preserve"> W, </w:t>
      </w:r>
      <w:proofErr w:type="spellStart"/>
      <w:r w:rsidRPr="00B32F33">
        <w:rPr>
          <w:rFonts w:ascii="Book Antiqua" w:eastAsia="宋体" w:hAnsi="Book Antiqua" w:cs="宋体"/>
          <w:color w:val="000000"/>
          <w:sz w:val="21"/>
          <w:szCs w:val="21"/>
        </w:rPr>
        <w:t>Goloubeva</w:t>
      </w:r>
      <w:proofErr w:type="spellEnd"/>
      <w:r w:rsidRPr="00B32F33">
        <w:rPr>
          <w:rFonts w:ascii="Book Antiqua" w:eastAsia="宋体" w:hAnsi="Book Antiqua" w:cs="宋体"/>
          <w:color w:val="000000"/>
          <w:sz w:val="21"/>
          <w:szCs w:val="21"/>
        </w:rPr>
        <w:t xml:space="preserve"> OG, Wong KK, </w:t>
      </w:r>
      <w:proofErr w:type="spellStart"/>
      <w:r w:rsidRPr="00B32F33">
        <w:rPr>
          <w:rFonts w:ascii="Book Antiqua" w:eastAsia="宋体" w:hAnsi="Book Antiqua" w:cs="宋体"/>
          <w:color w:val="000000"/>
          <w:sz w:val="21"/>
          <w:szCs w:val="21"/>
        </w:rPr>
        <w:t>Saxena</w:t>
      </w:r>
      <w:proofErr w:type="spellEnd"/>
      <w:r w:rsidRPr="00B32F33">
        <w:rPr>
          <w:rFonts w:ascii="Book Antiqua" w:eastAsia="宋体" w:hAnsi="Book Antiqua" w:cs="宋体"/>
          <w:color w:val="000000"/>
          <w:sz w:val="21"/>
          <w:szCs w:val="21"/>
        </w:rPr>
        <w:t xml:space="preserve"> NK, </w:t>
      </w:r>
      <w:proofErr w:type="spellStart"/>
      <w:r w:rsidRPr="00B32F33">
        <w:rPr>
          <w:rFonts w:ascii="Book Antiqua" w:eastAsia="宋体" w:hAnsi="Book Antiqua" w:cs="宋体"/>
          <w:color w:val="000000"/>
          <w:sz w:val="21"/>
          <w:szCs w:val="21"/>
        </w:rPr>
        <w:t>Biswal</w:t>
      </w:r>
      <w:proofErr w:type="spellEnd"/>
      <w:r w:rsidRPr="00B32F33">
        <w:rPr>
          <w:rFonts w:ascii="Book Antiqua" w:eastAsia="宋体" w:hAnsi="Book Antiqua" w:cs="宋体"/>
          <w:color w:val="000000"/>
          <w:sz w:val="21"/>
          <w:szCs w:val="21"/>
        </w:rPr>
        <w:t xml:space="preserve"> S, </w:t>
      </w:r>
      <w:proofErr w:type="spellStart"/>
      <w:r w:rsidRPr="00B32F33">
        <w:rPr>
          <w:rFonts w:ascii="Book Antiqua" w:eastAsia="宋体" w:hAnsi="Book Antiqua" w:cs="宋体"/>
          <w:color w:val="000000"/>
          <w:sz w:val="21"/>
          <w:szCs w:val="21"/>
        </w:rPr>
        <w:t>Girnun</w:t>
      </w:r>
      <w:proofErr w:type="spellEnd"/>
      <w:r w:rsidRPr="00B32F33">
        <w:rPr>
          <w:rFonts w:ascii="Book Antiqua" w:eastAsia="宋体" w:hAnsi="Book Antiqua" w:cs="宋体"/>
          <w:color w:val="000000"/>
          <w:sz w:val="21"/>
          <w:szCs w:val="21"/>
        </w:rPr>
        <w:t xml:space="preserve"> GD. Metformin prevents liver </w:t>
      </w:r>
      <w:proofErr w:type="spellStart"/>
      <w:r w:rsidRPr="00B32F33">
        <w:rPr>
          <w:rFonts w:ascii="Book Antiqua" w:eastAsia="宋体" w:hAnsi="Book Antiqua" w:cs="宋体"/>
          <w:color w:val="000000"/>
          <w:sz w:val="21"/>
          <w:szCs w:val="21"/>
        </w:rPr>
        <w:t>tumorigenesis</w:t>
      </w:r>
      <w:proofErr w:type="spellEnd"/>
      <w:r w:rsidRPr="00B32F33">
        <w:rPr>
          <w:rFonts w:ascii="Book Antiqua" w:eastAsia="宋体" w:hAnsi="Book Antiqua" w:cs="宋体"/>
          <w:color w:val="000000"/>
          <w:sz w:val="21"/>
          <w:szCs w:val="21"/>
        </w:rPr>
        <w:t xml:space="preserve"> by inhibiting pathways driving hepatic </w:t>
      </w:r>
      <w:proofErr w:type="spellStart"/>
      <w:r w:rsidRPr="00B32F33">
        <w:rPr>
          <w:rFonts w:ascii="Book Antiqua" w:eastAsia="宋体" w:hAnsi="Book Antiqua" w:cs="宋体"/>
          <w:color w:val="000000"/>
          <w:sz w:val="21"/>
          <w:szCs w:val="21"/>
        </w:rPr>
        <w:t>lipogenesis</w:t>
      </w:r>
      <w:proofErr w:type="spellEnd"/>
      <w:r w:rsidRPr="00B32F33">
        <w:rPr>
          <w:rFonts w:ascii="Book Antiqua" w:eastAsia="宋体" w:hAnsi="Book Antiqua" w:cs="宋体"/>
          <w:color w:val="000000"/>
          <w:sz w:val="21"/>
          <w:szCs w:val="21"/>
        </w:rPr>
        <w:t>. </w:t>
      </w:r>
      <w:r w:rsidRPr="00B32F33">
        <w:rPr>
          <w:rFonts w:ascii="Book Antiqua" w:eastAsia="宋体" w:hAnsi="Book Antiqua" w:cs="宋体"/>
          <w:i/>
          <w:iCs/>
          <w:color w:val="000000"/>
          <w:sz w:val="21"/>
          <w:szCs w:val="21"/>
        </w:rPr>
        <w:t xml:space="preserve">Cancer </w:t>
      </w:r>
      <w:proofErr w:type="spellStart"/>
      <w:r w:rsidRPr="00B32F33">
        <w:rPr>
          <w:rFonts w:ascii="Book Antiqua" w:eastAsia="宋体" w:hAnsi="Book Antiqua" w:cs="宋体"/>
          <w:i/>
          <w:iCs/>
          <w:color w:val="000000"/>
          <w:sz w:val="21"/>
          <w:szCs w:val="21"/>
        </w:rPr>
        <w:t>Prev</w:t>
      </w:r>
      <w:proofErr w:type="spellEnd"/>
      <w:r w:rsidRPr="00B32F33">
        <w:rPr>
          <w:rFonts w:ascii="Book Antiqua" w:eastAsia="宋体" w:hAnsi="Book Antiqua" w:cs="宋体"/>
          <w:i/>
          <w:iCs/>
          <w:color w:val="000000"/>
          <w:sz w:val="21"/>
          <w:szCs w:val="21"/>
        </w:rPr>
        <w:t xml:space="preserve"> Res (</w:t>
      </w:r>
      <w:proofErr w:type="spellStart"/>
      <w:r w:rsidRPr="00B32F33">
        <w:rPr>
          <w:rFonts w:ascii="Book Antiqua" w:eastAsia="宋体" w:hAnsi="Book Antiqua" w:cs="宋体"/>
          <w:i/>
          <w:iCs/>
          <w:color w:val="000000"/>
          <w:sz w:val="21"/>
          <w:szCs w:val="21"/>
        </w:rPr>
        <w:t>Phila</w:t>
      </w:r>
      <w:proofErr w:type="spellEnd"/>
      <w:r w:rsidRPr="00B32F33">
        <w:rPr>
          <w:rFonts w:ascii="Book Antiqua" w:eastAsia="宋体" w:hAnsi="Book Antiqua" w:cs="宋体"/>
          <w:i/>
          <w:iCs/>
          <w:color w:val="000000"/>
          <w:sz w:val="21"/>
          <w:szCs w:val="21"/>
        </w:rPr>
        <w:t>)</w:t>
      </w:r>
      <w:r w:rsidRPr="00B32F33">
        <w:rPr>
          <w:rFonts w:ascii="Book Antiqua" w:eastAsia="宋体" w:hAnsi="Book Antiqua" w:cs="宋体"/>
          <w:color w:val="000000"/>
          <w:sz w:val="21"/>
          <w:szCs w:val="21"/>
        </w:rPr>
        <w:t> 2012; </w:t>
      </w:r>
      <w:r w:rsidRPr="00B32F33">
        <w:rPr>
          <w:rFonts w:ascii="Book Antiqua" w:eastAsia="宋体" w:hAnsi="Book Antiqua" w:cs="宋体"/>
          <w:b/>
          <w:bCs/>
          <w:color w:val="000000"/>
          <w:sz w:val="21"/>
          <w:szCs w:val="21"/>
        </w:rPr>
        <w:t>5</w:t>
      </w:r>
      <w:r w:rsidRPr="00B32F33">
        <w:rPr>
          <w:rFonts w:ascii="Book Antiqua" w:eastAsia="宋体" w:hAnsi="Book Antiqua" w:cs="宋体"/>
          <w:color w:val="000000"/>
          <w:sz w:val="21"/>
          <w:szCs w:val="21"/>
        </w:rPr>
        <w:t>: 544-552 [PMID: 22467080 DOI: 10.1158/1940-6207.CAPR-11-0228]</w:t>
      </w:r>
    </w:p>
    <w:p w:rsidR="00E64B49" w:rsidRPr="00B32F33" w:rsidRDefault="00E64B49" w:rsidP="00B32F33">
      <w:pPr>
        <w:spacing w:line="360" w:lineRule="auto"/>
        <w:jc w:val="both"/>
        <w:rPr>
          <w:rFonts w:ascii="Book Antiqua" w:hAnsi="Book Antiqua"/>
          <w:color w:val="000000"/>
          <w:sz w:val="21"/>
          <w:szCs w:val="21"/>
        </w:rPr>
      </w:pPr>
      <w:r w:rsidRPr="00B32F33">
        <w:rPr>
          <w:rFonts w:ascii="Book Antiqua" w:hAnsi="Book Antiqua"/>
          <w:color w:val="000000"/>
          <w:sz w:val="21"/>
          <w:szCs w:val="21"/>
        </w:rPr>
        <w:t xml:space="preserve">20 </w:t>
      </w:r>
      <w:r w:rsidRPr="00B32F33">
        <w:rPr>
          <w:rFonts w:ascii="Book Antiqua" w:hAnsi="Book Antiqua"/>
          <w:b/>
          <w:color w:val="000000"/>
          <w:sz w:val="21"/>
          <w:szCs w:val="21"/>
        </w:rPr>
        <w:t>Miyoshi H</w:t>
      </w:r>
      <w:r w:rsidRPr="00B32F33">
        <w:rPr>
          <w:rFonts w:ascii="Book Antiqua" w:hAnsi="Book Antiqua"/>
          <w:color w:val="000000"/>
          <w:sz w:val="21"/>
          <w:szCs w:val="21"/>
        </w:rPr>
        <w:t xml:space="preserve">, Kato K, </w:t>
      </w:r>
      <w:proofErr w:type="spellStart"/>
      <w:r w:rsidRPr="00B32F33">
        <w:rPr>
          <w:rFonts w:ascii="Book Antiqua" w:hAnsi="Book Antiqua"/>
          <w:color w:val="000000"/>
          <w:sz w:val="21"/>
          <w:szCs w:val="21"/>
        </w:rPr>
        <w:t>Iwama</w:t>
      </w:r>
      <w:proofErr w:type="spellEnd"/>
      <w:r w:rsidRPr="00B32F33">
        <w:rPr>
          <w:rFonts w:ascii="Book Antiqua" w:hAnsi="Book Antiqua"/>
          <w:color w:val="000000"/>
          <w:sz w:val="21"/>
          <w:szCs w:val="21"/>
        </w:rPr>
        <w:t xml:space="preserve"> H, Maeda E, Sakamoto T, Fujita K, Toyota Y, </w:t>
      </w:r>
      <w:proofErr w:type="spellStart"/>
      <w:r w:rsidRPr="00B32F33">
        <w:rPr>
          <w:rFonts w:ascii="Book Antiqua" w:hAnsi="Book Antiqua"/>
          <w:color w:val="000000"/>
          <w:sz w:val="21"/>
          <w:szCs w:val="21"/>
        </w:rPr>
        <w:t>Tani</w:t>
      </w:r>
      <w:proofErr w:type="spellEnd"/>
      <w:r w:rsidRPr="00B32F33">
        <w:rPr>
          <w:rFonts w:ascii="Book Antiqua" w:hAnsi="Book Antiqua"/>
          <w:color w:val="000000"/>
          <w:sz w:val="21"/>
          <w:szCs w:val="21"/>
        </w:rPr>
        <w:t xml:space="preserve"> J, Nomura T, Mimura S, Kobayashi M, </w:t>
      </w:r>
      <w:proofErr w:type="spellStart"/>
      <w:r w:rsidRPr="00B32F33">
        <w:rPr>
          <w:rFonts w:ascii="Book Antiqua" w:hAnsi="Book Antiqua"/>
          <w:color w:val="000000"/>
          <w:sz w:val="21"/>
          <w:szCs w:val="21"/>
        </w:rPr>
        <w:t>Morishita</w:t>
      </w:r>
      <w:proofErr w:type="spellEnd"/>
      <w:r w:rsidRPr="00B32F33">
        <w:rPr>
          <w:rFonts w:ascii="Book Antiqua" w:hAnsi="Book Antiqua"/>
          <w:color w:val="000000"/>
          <w:sz w:val="21"/>
          <w:szCs w:val="21"/>
        </w:rPr>
        <w:t xml:space="preserve"> A, </w:t>
      </w:r>
      <w:proofErr w:type="spellStart"/>
      <w:r w:rsidRPr="00B32F33">
        <w:rPr>
          <w:rFonts w:ascii="Book Antiqua" w:hAnsi="Book Antiqua"/>
          <w:color w:val="000000"/>
          <w:sz w:val="21"/>
          <w:szCs w:val="21"/>
        </w:rPr>
        <w:t>Kobara</w:t>
      </w:r>
      <w:proofErr w:type="spellEnd"/>
      <w:r w:rsidRPr="00B32F33">
        <w:rPr>
          <w:rFonts w:ascii="Book Antiqua" w:hAnsi="Book Antiqua"/>
          <w:color w:val="000000"/>
          <w:sz w:val="21"/>
          <w:szCs w:val="21"/>
        </w:rPr>
        <w:t xml:space="preserve"> H, Mori H, </w:t>
      </w:r>
      <w:proofErr w:type="spellStart"/>
      <w:r w:rsidRPr="00B32F33">
        <w:rPr>
          <w:rFonts w:ascii="Book Antiqua" w:hAnsi="Book Antiqua"/>
          <w:color w:val="000000"/>
          <w:sz w:val="21"/>
          <w:szCs w:val="21"/>
        </w:rPr>
        <w:t>Yoneyama</w:t>
      </w:r>
      <w:proofErr w:type="spellEnd"/>
      <w:r w:rsidRPr="00B32F33">
        <w:rPr>
          <w:rFonts w:ascii="Book Antiqua" w:hAnsi="Book Antiqua"/>
          <w:color w:val="000000"/>
          <w:sz w:val="21"/>
          <w:szCs w:val="21"/>
        </w:rPr>
        <w:t xml:space="preserve"> H, </w:t>
      </w:r>
      <w:proofErr w:type="spellStart"/>
      <w:r w:rsidRPr="00B32F33">
        <w:rPr>
          <w:rFonts w:ascii="Book Antiqua" w:hAnsi="Book Antiqua"/>
          <w:color w:val="000000"/>
          <w:sz w:val="21"/>
          <w:szCs w:val="21"/>
        </w:rPr>
        <w:t>Deguchi</w:t>
      </w:r>
      <w:proofErr w:type="spellEnd"/>
      <w:r w:rsidRPr="00B32F33">
        <w:rPr>
          <w:rFonts w:ascii="Book Antiqua" w:hAnsi="Book Antiqua"/>
          <w:color w:val="000000"/>
          <w:sz w:val="21"/>
          <w:szCs w:val="21"/>
        </w:rPr>
        <w:t xml:space="preserve"> A, </w:t>
      </w:r>
      <w:proofErr w:type="spellStart"/>
      <w:r w:rsidRPr="00B32F33">
        <w:rPr>
          <w:rFonts w:ascii="Book Antiqua" w:hAnsi="Book Antiqua"/>
          <w:color w:val="000000"/>
          <w:sz w:val="21"/>
          <w:szCs w:val="21"/>
        </w:rPr>
        <w:t>Himoto</w:t>
      </w:r>
      <w:proofErr w:type="spellEnd"/>
      <w:r w:rsidRPr="00B32F33">
        <w:rPr>
          <w:rFonts w:ascii="Book Antiqua" w:hAnsi="Book Antiqua"/>
          <w:color w:val="000000"/>
          <w:sz w:val="21"/>
          <w:szCs w:val="21"/>
        </w:rPr>
        <w:t xml:space="preserve"> T, </w:t>
      </w:r>
      <w:proofErr w:type="spellStart"/>
      <w:r w:rsidRPr="00B32F33">
        <w:rPr>
          <w:rFonts w:ascii="Book Antiqua" w:hAnsi="Book Antiqua"/>
          <w:color w:val="000000"/>
          <w:sz w:val="21"/>
          <w:szCs w:val="21"/>
        </w:rPr>
        <w:lastRenderedPageBreak/>
        <w:t>Kurokohchi</w:t>
      </w:r>
      <w:proofErr w:type="spellEnd"/>
      <w:r w:rsidRPr="00B32F33">
        <w:rPr>
          <w:rFonts w:ascii="Book Antiqua" w:hAnsi="Book Antiqua"/>
          <w:color w:val="000000"/>
          <w:sz w:val="21"/>
          <w:szCs w:val="21"/>
        </w:rPr>
        <w:t xml:space="preserve"> K, Okano K, Suzuki Y, </w:t>
      </w:r>
      <w:proofErr w:type="spellStart"/>
      <w:r w:rsidRPr="00B32F33">
        <w:rPr>
          <w:rFonts w:ascii="Book Antiqua" w:hAnsi="Book Antiqua"/>
          <w:color w:val="000000"/>
          <w:sz w:val="21"/>
          <w:szCs w:val="21"/>
        </w:rPr>
        <w:t>Murao</w:t>
      </w:r>
      <w:proofErr w:type="spellEnd"/>
      <w:r w:rsidRPr="00B32F33">
        <w:rPr>
          <w:rFonts w:ascii="Book Antiqua" w:hAnsi="Book Antiqua"/>
          <w:color w:val="000000"/>
          <w:sz w:val="21"/>
          <w:szCs w:val="21"/>
        </w:rPr>
        <w:t xml:space="preserve"> K, Masaki T. Effect of the anti-diabetic drug metformin in hepatocellular carcinoma in vitro and in vivo.</w:t>
      </w:r>
      <w:r w:rsidRPr="00B32F33">
        <w:rPr>
          <w:rStyle w:val="apple-converted-space"/>
          <w:rFonts w:ascii="Book Antiqua" w:hAnsi="Book Antiqua"/>
          <w:color w:val="000000"/>
          <w:sz w:val="21"/>
          <w:szCs w:val="21"/>
        </w:rPr>
        <w:t> </w:t>
      </w:r>
      <w:proofErr w:type="spellStart"/>
      <w:r w:rsidRPr="00B32F33">
        <w:rPr>
          <w:rFonts w:ascii="Book Antiqua" w:hAnsi="Book Antiqua"/>
          <w:i/>
          <w:iCs/>
          <w:color w:val="000000"/>
          <w:sz w:val="21"/>
          <w:szCs w:val="21"/>
        </w:rPr>
        <w:t>Int</w:t>
      </w:r>
      <w:proofErr w:type="spellEnd"/>
      <w:r w:rsidRPr="00B32F33">
        <w:rPr>
          <w:rFonts w:ascii="Book Antiqua" w:hAnsi="Book Antiqua"/>
          <w:i/>
          <w:iCs/>
          <w:color w:val="000000"/>
          <w:sz w:val="21"/>
          <w:szCs w:val="21"/>
        </w:rPr>
        <w:t xml:space="preserve"> J </w:t>
      </w:r>
      <w:proofErr w:type="spellStart"/>
      <w:r w:rsidRPr="00B32F33">
        <w:rPr>
          <w:rFonts w:ascii="Book Antiqua" w:hAnsi="Book Antiqua"/>
          <w:i/>
          <w:iCs/>
          <w:color w:val="000000"/>
          <w:sz w:val="21"/>
          <w:szCs w:val="21"/>
        </w:rPr>
        <w:t>Oncol</w:t>
      </w:r>
      <w:proofErr w:type="spellEnd"/>
      <w:r w:rsidRPr="00B32F33">
        <w:rPr>
          <w:rStyle w:val="apple-converted-space"/>
          <w:rFonts w:ascii="Book Antiqua" w:hAnsi="Book Antiqua"/>
          <w:color w:val="000000"/>
          <w:sz w:val="21"/>
          <w:szCs w:val="21"/>
        </w:rPr>
        <w:t> </w:t>
      </w:r>
      <w:r w:rsidRPr="00B32F33">
        <w:rPr>
          <w:rFonts w:ascii="Book Antiqua" w:hAnsi="Book Antiqua"/>
          <w:color w:val="000000"/>
          <w:sz w:val="21"/>
          <w:szCs w:val="21"/>
        </w:rPr>
        <w:t>2013;</w:t>
      </w:r>
      <w:r w:rsidRPr="00B32F33">
        <w:rPr>
          <w:rStyle w:val="apple-converted-space"/>
          <w:rFonts w:ascii="Book Antiqua" w:hAnsi="Book Antiqua"/>
          <w:color w:val="000000"/>
          <w:sz w:val="21"/>
          <w:szCs w:val="21"/>
        </w:rPr>
        <w:t> </w:t>
      </w:r>
      <w:proofErr w:type="spellStart"/>
      <w:r w:rsidRPr="00B32F33">
        <w:rPr>
          <w:rStyle w:val="apple-converted-space"/>
          <w:rFonts w:ascii="Book Antiqua" w:hAnsi="Book Antiqua"/>
          <w:color w:val="000000"/>
          <w:sz w:val="21"/>
          <w:szCs w:val="21"/>
        </w:rPr>
        <w:t>Epub</w:t>
      </w:r>
      <w:proofErr w:type="spellEnd"/>
      <w:r w:rsidRPr="00B32F33">
        <w:rPr>
          <w:rStyle w:val="apple-converted-space"/>
          <w:rFonts w:ascii="Book Antiqua" w:hAnsi="Book Antiqua"/>
          <w:color w:val="000000"/>
          <w:sz w:val="21"/>
          <w:szCs w:val="21"/>
        </w:rPr>
        <w:t xml:space="preserve"> ahead of print</w:t>
      </w:r>
      <w:r w:rsidRPr="00B32F33">
        <w:rPr>
          <w:rFonts w:ascii="Book Antiqua" w:hAnsi="Book Antiqua"/>
          <w:color w:val="000000"/>
          <w:sz w:val="21"/>
          <w:szCs w:val="21"/>
        </w:rPr>
        <w:t xml:space="preserve"> [PMID: 24378856 </w:t>
      </w:r>
      <w:r w:rsidRPr="00B32F33">
        <w:rPr>
          <w:rFonts w:ascii="Book Antiqua" w:hAnsi="Book Antiqua"/>
          <w:caps/>
          <w:color w:val="000000"/>
          <w:sz w:val="21"/>
          <w:szCs w:val="21"/>
        </w:rPr>
        <w:t>doi</w:t>
      </w:r>
      <w:r w:rsidRPr="00B32F33">
        <w:rPr>
          <w:rFonts w:ascii="Book Antiqua" w:hAnsi="Book Antiqua"/>
          <w:color w:val="000000"/>
          <w:sz w:val="21"/>
          <w:szCs w:val="21"/>
        </w:rPr>
        <w:t>: 10.3892/ijo.2013.2233]</w:t>
      </w:r>
    </w:p>
    <w:p w:rsidR="00E64B49" w:rsidRPr="00B32F33" w:rsidRDefault="00E64B49" w:rsidP="00B32F33">
      <w:pPr>
        <w:spacing w:line="360" w:lineRule="auto"/>
        <w:jc w:val="both"/>
        <w:rPr>
          <w:rFonts w:ascii="Book Antiqua" w:eastAsia="宋体" w:hAnsi="Book Antiqua" w:cs="宋体"/>
          <w:color w:val="000000"/>
          <w:sz w:val="21"/>
          <w:szCs w:val="21"/>
        </w:rPr>
      </w:pPr>
      <w:r w:rsidRPr="00B32F33">
        <w:rPr>
          <w:rFonts w:ascii="Book Antiqua" w:eastAsia="宋体" w:hAnsi="Book Antiqua" w:cs="宋体"/>
          <w:color w:val="000000"/>
          <w:sz w:val="21"/>
          <w:szCs w:val="21"/>
        </w:rPr>
        <w:t>21 </w:t>
      </w:r>
      <w:r w:rsidRPr="00B32F33">
        <w:rPr>
          <w:rFonts w:ascii="Book Antiqua" w:eastAsia="宋体" w:hAnsi="Book Antiqua" w:cs="宋体"/>
          <w:b/>
          <w:bCs/>
          <w:color w:val="000000"/>
          <w:sz w:val="21"/>
          <w:szCs w:val="21"/>
        </w:rPr>
        <w:t>Qu Z</w:t>
      </w:r>
      <w:r w:rsidRPr="00B32F33">
        <w:rPr>
          <w:rFonts w:ascii="Book Antiqua" w:eastAsia="宋体" w:hAnsi="Book Antiqua" w:cs="宋体"/>
          <w:color w:val="000000"/>
          <w:sz w:val="21"/>
          <w:szCs w:val="21"/>
        </w:rPr>
        <w:t xml:space="preserve">, Zhang Y, Liao M, Chen Y, Zhao J, Pan Y. </w:t>
      </w:r>
      <w:proofErr w:type="gramStart"/>
      <w:r w:rsidRPr="00B32F33">
        <w:rPr>
          <w:rFonts w:ascii="Book Antiqua" w:eastAsia="宋体" w:hAnsi="Book Antiqua" w:cs="宋体"/>
          <w:color w:val="000000"/>
          <w:sz w:val="21"/>
          <w:szCs w:val="21"/>
        </w:rPr>
        <w:t xml:space="preserve">In vitro and in vivo </w:t>
      </w:r>
      <w:proofErr w:type="spellStart"/>
      <w:r w:rsidRPr="00B32F33">
        <w:rPr>
          <w:rFonts w:ascii="Book Antiqua" w:eastAsia="宋体" w:hAnsi="Book Antiqua" w:cs="宋体"/>
          <w:color w:val="000000"/>
          <w:sz w:val="21"/>
          <w:szCs w:val="21"/>
        </w:rPr>
        <w:t>antitumoral</w:t>
      </w:r>
      <w:proofErr w:type="spellEnd"/>
      <w:r w:rsidRPr="00B32F33">
        <w:rPr>
          <w:rFonts w:ascii="Book Antiqua" w:eastAsia="宋体" w:hAnsi="Book Antiqua" w:cs="宋体"/>
          <w:color w:val="000000"/>
          <w:sz w:val="21"/>
          <w:szCs w:val="21"/>
        </w:rPr>
        <w:t xml:space="preserve"> action of metformin on hepatocellular carcinoma.</w:t>
      </w:r>
      <w:proofErr w:type="gramEnd"/>
      <w:r w:rsidRPr="00B32F33">
        <w:rPr>
          <w:rFonts w:ascii="Book Antiqua" w:eastAsia="宋体" w:hAnsi="Book Antiqua" w:cs="宋体"/>
          <w:color w:val="000000"/>
          <w:sz w:val="21"/>
          <w:szCs w:val="21"/>
        </w:rPr>
        <w:t> </w:t>
      </w:r>
      <w:proofErr w:type="spellStart"/>
      <w:r w:rsidRPr="00B32F33">
        <w:rPr>
          <w:rFonts w:ascii="Book Antiqua" w:eastAsia="宋体" w:hAnsi="Book Antiqua" w:cs="宋体"/>
          <w:i/>
          <w:iCs/>
          <w:color w:val="000000"/>
          <w:sz w:val="21"/>
          <w:szCs w:val="21"/>
        </w:rPr>
        <w:t>Hepatol</w:t>
      </w:r>
      <w:proofErr w:type="spellEnd"/>
      <w:r w:rsidRPr="00B32F33">
        <w:rPr>
          <w:rFonts w:ascii="Book Antiqua" w:eastAsia="宋体" w:hAnsi="Book Antiqua" w:cs="宋体"/>
          <w:i/>
          <w:iCs/>
          <w:color w:val="000000"/>
          <w:sz w:val="21"/>
          <w:szCs w:val="21"/>
        </w:rPr>
        <w:t xml:space="preserve"> Res</w:t>
      </w:r>
      <w:r w:rsidRPr="00B32F33">
        <w:rPr>
          <w:rFonts w:ascii="Book Antiqua" w:eastAsia="宋体" w:hAnsi="Book Antiqua" w:cs="宋体"/>
          <w:color w:val="000000"/>
          <w:sz w:val="21"/>
          <w:szCs w:val="21"/>
        </w:rPr>
        <w:t> 2012; </w:t>
      </w:r>
      <w:r w:rsidRPr="00B32F33">
        <w:rPr>
          <w:rFonts w:ascii="Book Antiqua" w:eastAsia="宋体" w:hAnsi="Book Antiqua" w:cs="宋体"/>
          <w:b/>
          <w:bCs/>
          <w:color w:val="000000"/>
          <w:sz w:val="21"/>
          <w:szCs w:val="21"/>
        </w:rPr>
        <w:t>42</w:t>
      </w:r>
      <w:r w:rsidRPr="00B32F33">
        <w:rPr>
          <w:rFonts w:ascii="Book Antiqua" w:eastAsia="宋体" w:hAnsi="Book Antiqua" w:cs="宋体"/>
          <w:color w:val="000000"/>
          <w:sz w:val="21"/>
          <w:szCs w:val="21"/>
        </w:rPr>
        <w:t>: 922-933 [PMID: 22524458]</w:t>
      </w:r>
    </w:p>
    <w:p w:rsidR="00E64B49" w:rsidRPr="00B32F33" w:rsidRDefault="00E64B49" w:rsidP="00B32F33">
      <w:pPr>
        <w:spacing w:line="360" w:lineRule="auto"/>
        <w:jc w:val="both"/>
        <w:rPr>
          <w:rFonts w:ascii="Book Antiqua" w:eastAsia="宋体" w:hAnsi="Book Antiqua" w:cs="宋体"/>
          <w:color w:val="000000"/>
          <w:sz w:val="21"/>
          <w:szCs w:val="21"/>
        </w:rPr>
      </w:pPr>
      <w:r w:rsidRPr="00B32F33">
        <w:rPr>
          <w:rFonts w:ascii="Book Antiqua" w:eastAsia="宋体" w:hAnsi="Book Antiqua" w:cs="宋体"/>
          <w:color w:val="000000"/>
          <w:sz w:val="21"/>
          <w:szCs w:val="21"/>
        </w:rPr>
        <w:t>22 </w:t>
      </w:r>
      <w:proofErr w:type="spellStart"/>
      <w:r w:rsidRPr="00B32F33">
        <w:rPr>
          <w:rFonts w:ascii="Book Antiqua" w:eastAsia="宋体" w:hAnsi="Book Antiqua" w:cs="宋体"/>
          <w:b/>
          <w:bCs/>
          <w:color w:val="000000"/>
          <w:sz w:val="21"/>
          <w:szCs w:val="21"/>
        </w:rPr>
        <w:t>Lega</w:t>
      </w:r>
      <w:proofErr w:type="spellEnd"/>
      <w:r w:rsidRPr="00B32F33">
        <w:rPr>
          <w:rFonts w:ascii="Book Antiqua" w:eastAsia="宋体" w:hAnsi="Book Antiqua" w:cs="宋体"/>
          <w:b/>
          <w:bCs/>
          <w:color w:val="000000"/>
          <w:sz w:val="21"/>
          <w:szCs w:val="21"/>
        </w:rPr>
        <w:t xml:space="preserve"> IC</w:t>
      </w:r>
      <w:r w:rsidRPr="00B32F33">
        <w:rPr>
          <w:rFonts w:ascii="Book Antiqua" w:eastAsia="宋体" w:hAnsi="Book Antiqua" w:cs="宋体"/>
          <w:color w:val="000000"/>
          <w:sz w:val="21"/>
          <w:szCs w:val="21"/>
        </w:rPr>
        <w:t xml:space="preserve">, Austin PC, </w:t>
      </w:r>
      <w:proofErr w:type="spellStart"/>
      <w:r w:rsidRPr="00B32F33">
        <w:rPr>
          <w:rFonts w:ascii="Book Antiqua" w:eastAsia="宋体" w:hAnsi="Book Antiqua" w:cs="宋体"/>
          <w:color w:val="000000"/>
          <w:sz w:val="21"/>
          <w:szCs w:val="21"/>
        </w:rPr>
        <w:t>Gruneir</w:t>
      </w:r>
      <w:proofErr w:type="spellEnd"/>
      <w:r w:rsidRPr="00B32F33">
        <w:rPr>
          <w:rFonts w:ascii="Book Antiqua" w:eastAsia="宋体" w:hAnsi="Book Antiqua" w:cs="宋体"/>
          <w:color w:val="000000"/>
          <w:sz w:val="21"/>
          <w:szCs w:val="21"/>
        </w:rPr>
        <w:t xml:space="preserve"> A, Goodwin PJ, </w:t>
      </w:r>
      <w:proofErr w:type="spellStart"/>
      <w:r w:rsidRPr="00B32F33">
        <w:rPr>
          <w:rFonts w:ascii="Book Antiqua" w:eastAsia="宋体" w:hAnsi="Book Antiqua" w:cs="宋体"/>
          <w:color w:val="000000"/>
          <w:sz w:val="21"/>
          <w:szCs w:val="21"/>
        </w:rPr>
        <w:t>Rochon</w:t>
      </w:r>
      <w:proofErr w:type="spellEnd"/>
      <w:r w:rsidRPr="00B32F33">
        <w:rPr>
          <w:rFonts w:ascii="Book Antiqua" w:eastAsia="宋体" w:hAnsi="Book Antiqua" w:cs="宋体"/>
          <w:color w:val="000000"/>
          <w:sz w:val="21"/>
          <w:szCs w:val="21"/>
        </w:rPr>
        <w:t xml:space="preserve"> PA, </w:t>
      </w:r>
      <w:proofErr w:type="spellStart"/>
      <w:r w:rsidRPr="00B32F33">
        <w:rPr>
          <w:rFonts w:ascii="Book Antiqua" w:eastAsia="宋体" w:hAnsi="Book Antiqua" w:cs="宋体"/>
          <w:color w:val="000000"/>
          <w:sz w:val="21"/>
          <w:szCs w:val="21"/>
        </w:rPr>
        <w:t>Lipscombe</w:t>
      </w:r>
      <w:proofErr w:type="spellEnd"/>
      <w:r w:rsidRPr="00B32F33">
        <w:rPr>
          <w:rFonts w:ascii="Book Antiqua" w:eastAsia="宋体" w:hAnsi="Book Antiqua" w:cs="宋体"/>
          <w:color w:val="000000"/>
          <w:sz w:val="21"/>
          <w:szCs w:val="21"/>
        </w:rPr>
        <w:t xml:space="preserve"> LL. Association between metformin therapy and mortality after breast cancer: a population-based study. </w:t>
      </w:r>
      <w:r w:rsidRPr="00B32F33">
        <w:rPr>
          <w:rFonts w:ascii="Book Antiqua" w:eastAsia="宋体" w:hAnsi="Book Antiqua" w:cs="宋体"/>
          <w:i/>
          <w:iCs/>
          <w:color w:val="000000"/>
          <w:sz w:val="21"/>
          <w:szCs w:val="21"/>
        </w:rPr>
        <w:t>Diabetes Care</w:t>
      </w:r>
      <w:r w:rsidRPr="00B32F33">
        <w:rPr>
          <w:rFonts w:ascii="Book Antiqua" w:eastAsia="宋体" w:hAnsi="Book Antiqua" w:cs="宋体"/>
          <w:color w:val="000000"/>
          <w:sz w:val="21"/>
          <w:szCs w:val="21"/>
        </w:rPr>
        <w:t> 2013; </w:t>
      </w:r>
      <w:r w:rsidRPr="00B32F33">
        <w:rPr>
          <w:rFonts w:ascii="Book Antiqua" w:eastAsia="宋体" w:hAnsi="Book Antiqua" w:cs="宋体"/>
          <w:b/>
          <w:bCs/>
          <w:color w:val="000000"/>
          <w:sz w:val="21"/>
          <w:szCs w:val="21"/>
        </w:rPr>
        <w:t>36</w:t>
      </w:r>
      <w:r w:rsidRPr="00B32F33">
        <w:rPr>
          <w:rFonts w:ascii="Book Antiqua" w:eastAsia="宋体" w:hAnsi="Book Antiqua" w:cs="宋体"/>
          <w:color w:val="000000"/>
          <w:sz w:val="21"/>
          <w:szCs w:val="21"/>
        </w:rPr>
        <w:t>: 3018-3026 [PMID: 23633525 DOI: 10.2337/dc12-2535]</w:t>
      </w:r>
    </w:p>
    <w:p w:rsidR="00E64B49" w:rsidRPr="00B32F33" w:rsidRDefault="00E64B49" w:rsidP="00B32F33">
      <w:pPr>
        <w:spacing w:line="360" w:lineRule="auto"/>
        <w:jc w:val="both"/>
        <w:rPr>
          <w:rFonts w:ascii="Book Antiqua" w:eastAsia="宋体" w:hAnsi="Book Antiqua" w:cs="宋体"/>
          <w:color w:val="000000"/>
          <w:sz w:val="21"/>
          <w:szCs w:val="21"/>
        </w:rPr>
      </w:pPr>
      <w:r w:rsidRPr="00B32F33">
        <w:rPr>
          <w:rFonts w:ascii="Book Antiqua" w:eastAsia="宋体" w:hAnsi="Book Antiqua" w:cs="宋体"/>
          <w:color w:val="000000"/>
          <w:sz w:val="21"/>
          <w:szCs w:val="21"/>
        </w:rPr>
        <w:t>23 </w:t>
      </w:r>
      <w:proofErr w:type="spellStart"/>
      <w:r w:rsidRPr="00B32F33">
        <w:rPr>
          <w:rFonts w:ascii="Book Antiqua" w:eastAsia="宋体" w:hAnsi="Book Antiqua" w:cs="宋体"/>
          <w:b/>
          <w:bCs/>
          <w:color w:val="000000"/>
          <w:sz w:val="21"/>
          <w:szCs w:val="21"/>
        </w:rPr>
        <w:t>Aksoy</w:t>
      </w:r>
      <w:proofErr w:type="spellEnd"/>
      <w:r w:rsidRPr="00B32F33">
        <w:rPr>
          <w:rFonts w:ascii="Book Antiqua" w:eastAsia="宋体" w:hAnsi="Book Antiqua" w:cs="宋体"/>
          <w:b/>
          <w:bCs/>
          <w:color w:val="000000"/>
          <w:sz w:val="21"/>
          <w:szCs w:val="21"/>
        </w:rPr>
        <w:t xml:space="preserve"> S</w:t>
      </w:r>
      <w:r w:rsidRPr="00B32F33">
        <w:rPr>
          <w:rFonts w:ascii="Book Antiqua" w:eastAsia="宋体" w:hAnsi="Book Antiqua" w:cs="宋体"/>
          <w:color w:val="000000"/>
          <w:sz w:val="21"/>
          <w:szCs w:val="21"/>
        </w:rPr>
        <w:t xml:space="preserve">, </w:t>
      </w:r>
      <w:proofErr w:type="spellStart"/>
      <w:r w:rsidRPr="00B32F33">
        <w:rPr>
          <w:rFonts w:ascii="Book Antiqua" w:eastAsia="宋体" w:hAnsi="Book Antiqua" w:cs="宋体"/>
          <w:color w:val="000000"/>
          <w:sz w:val="21"/>
          <w:szCs w:val="21"/>
        </w:rPr>
        <w:t>Sendur</w:t>
      </w:r>
      <w:proofErr w:type="spellEnd"/>
      <w:r w:rsidRPr="00B32F33">
        <w:rPr>
          <w:rFonts w:ascii="Book Antiqua" w:eastAsia="宋体" w:hAnsi="Book Antiqua" w:cs="宋体"/>
          <w:color w:val="000000"/>
          <w:sz w:val="21"/>
          <w:szCs w:val="21"/>
        </w:rPr>
        <w:t xml:space="preserve"> MA, </w:t>
      </w:r>
      <w:proofErr w:type="spellStart"/>
      <w:r w:rsidRPr="00B32F33">
        <w:rPr>
          <w:rFonts w:ascii="Book Antiqua" w:eastAsia="宋体" w:hAnsi="Book Antiqua" w:cs="宋体"/>
          <w:color w:val="000000"/>
          <w:sz w:val="21"/>
          <w:szCs w:val="21"/>
        </w:rPr>
        <w:t>Altundag</w:t>
      </w:r>
      <w:proofErr w:type="spellEnd"/>
      <w:r w:rsidRPr="00B32F33">
        <w:rPr>
          <w:rFonts w:ascii="Book Antiqua" w:eastAsia="宋体" w:hAnsi="Book Antiqua" w:cs="宋体"/>
          <w:color w:val="000000"/>
          <w:sz w:val="21"/>
          <w:szCs w:val="21"/>
        </w:rPr>
        <w:t xml:space="preserve"> K. Demographic and </w:t>
      </w:r>
      <w:proofErr w:type="spellStart"/>
      <w:r w:rsidRPr="00B32F33">
        <w:rPr>
          <w:rFonts w:ascii="Book Antiqua" w:eastAsia="宋体" w:hAnsi="Book Antiqua" w:cs="宋体"/>
          <w:color w:val="000000"/>
          <w:sz w:val="21"/>
          <w:szCs w:val="21"/>
        </w:rPr>
        <w:t>clinico</w:t>
      </w:r>
      <w:proofErr w:type="spellEnd"/>
      <w:r w:rsidRPr="00B32F33">
        <w:rPr>
          <w:rFonts w:ascii="Book Antiqua" w:eastAsia="宋体" w:hAnsi="Book Antiqua" w:cs="宋体"/>
          <w:color w:val="000000"/>
          <w:sz w:val="21"/>
          <w:szCs w:val="21"/>
        </w:rPr>
        <w:t>-pathological characteristics in patients with invasive breast cancer receiving metformin. </w:t>
      </w:r>
      <w:r w:rsidRPr="00B32F33">
        <w:rPr>
          <w:rFonts w:ascii="Book Antiqua" w:eastAsia="宋体" w:hAnsi="Book Antiqua" w:cs="宋体"/>
          <w:i/>
          <w:iCs/>
          <w:color w:val="000000"/>
          <w:sz w:val="21"/>
          <w:szCs w:val="21"/>
        </w:rPr>
        <w:t xml:space="preserve">Med </w:t>
      </w:r>
      <w:proofErr w:type="spellStart"/>
      <w:r w:rsidRPr="00B32F33">
        <w:rPr>
          <w:rFonts w:ascii="Book Antiqua" w:eastAsia="宋体" w:hAnsi="Book Antiqua" w:cs="宋体"/>
          <w:i/>
          <w:iCs/>
          <w:color w:val="000000"/>
          <w:sz w:val="21"/>
          <w:szCs w:val="21"/>
        </w:rPr>
        <w:t>Oncol</w:t>
      </w:r>
      <w:proofErr w:type="spellEnd"/>
      <w:r w:rsidRPr="00B32F33">
        <w:rPr>
          <w:rFonts w:ascii="Book Antiqua" w:eastAsia="宋体" w:hAnsi="Book Antiqua" w:cs="宋体"/>
          <w:color w:val="000000"/>
          <w:sz w:val="21"/>
          <w:szCs w:val="21"/>
        </w:rPr>
        <w:t> 2013; </w:t>
      </w:r>
      <w:r w:rsidRPr="00B32F33">
        <w:rPr>
          <w:rFonts w:ascii="Book Antiqua" w:eastAsia="宋体" w:hAnsi="Book Antiqua" w:cs="宋体"/>
          <w:b/>
          <w:bCs/>
          <w:color w:val="000000"/>
          <w:sz w:val="21"/>
          <w:szCs w:val="21"/>
        </w:rPr>
        <w:t>30</w:t>
      </w:r>
      <w:r w:rsidRPr="00B32F33">
        <w:rPr>
          <w:rFonts w:ascii="Book Antiqua" w:eastAsia="宋体" w:hAnsi="Book Antiqua" w:cs="宋体"/>
          <w:color w:val="000000"/>
          <w:sz w:val="21"/>
          <w:szCs w:val="21"/>
        </w:rPr>
        <w:t>: 590 [PMID: 23636908 DOI: 10.1007/s12032-013-0590-z]</w:t>
      </w:r>
    </w:p>
    <w:p w:rsidR="00E64B49" w:rsidRPr="00B32F33" w:rsidRDefault="00E64B49" w:rsidP="00B32F33">
      <w:pPr>
        <w:spacing w:line="360" w:lineRule="auto"/>
        <w:jc w:val="both"/>
        <w:rPr>
          <w:rFonts w:ascii="Book Antiqua" w:eastAsia="宋体" w:hAnsi="Book Antiqua"/>
          <w:sz w:val="21"/>
          <w:szCs w:val="21"/>
          <w:lang w:eastAsia="zh-CN"/>
        </w:rPr>
      </w:pPr>
    </w:p>
    <w:p w:rsidR="00E64B49" w:rsidRPr="00B32F33" w:rsidRDefault="00E64B49" w:rsidP="00512285">
      <w:pPr>
        <w:wordWrap w:val="0"/>
        <w:ind w:left="361" w:hangingChars="150" w:hanging="361"/>
        <w:jc w:val="right"/>
        <w:rPr>
          <w:rFonts w:ascii="Book Antiqua" w:hAnsi="Book Antiqua"/>
          <w:sz w:val="21"/>
          <w:szCs w:val="21"/>
        </w:rPr>
      </w:pPr>
      <w:r w:rsidRPr="00B32F33">
        <w:rPr>
          <w:rFonts w:ascii="Book Antiqua" w:hAnsi="Book Antiqua"/>
          <w:b/>
          <w:bCs/>
          <w:szCs w:val="21"/>
        </w:rPr>
        <w:t>P-Reviewer</w:t>
      </w:r>
      <w:r w:rsidRPr="00B32F33">
        <w:rPr>
          <w:rFonts w:ascii="Book Antiqua" w:hAnsi="Book Antiqua"/>
          <w:b/>
          <w:bCs/>
          <w:sz w:val="21"/>
          <w:szCs w:val="21"/>
        </w:rPr>
        <w:t xml:space="preserve">: </w:t>
      </w:r>
      <w:r w:rsidRPr="00B32F33">
        <w:rPr>
          <w:rFonts w:ascii="Book Antiqua" w:eastAsia="宋体" w:hAnsi="Book Antiqua"/>
          <w:sz w:val="21"/>
          <w:szCs w:val="21"/>
          <w:lang w:eastAsia="zh-CN"/>
        </w:rPr>
        <w:t>Fan JG,</w:t>
      </w:r>
      <w:r w:rsidRPr="00B32F33">
        <w:rPr>
          <w:rFonts w:ascii="Book Antiqua" w:hAnsi="Book Antiqua"/>
          <w:bCs/>
          <w:sz w:val="21"/>
          <w:szCs w:val="21"/>
        </w:rPr>
        <w:t xml:space="preserve"> </w:t>
      </w:r>
      <w:proofErr w:type="spellStart"/>
      <w:r w:rsidRPr="00B32F33">
        <w:rPr>
          <w:rFonts w:ascii="Book Antiqua" w:hAnsi="Book Antiqua"/>
          <w:bCs/>
          <w:sz w:val="21"/>
          <w:szCs w:val="21"/>
        </w:rPr>
        <w:t>Garcovich</w:t>
      </w:r>
      <w:proofErr w:type="spellEnd"/>
      <w:r w:rsidRPr="00B32F33">
        <w:rPr>
          <w:rFonts w:ascii="Book Antiqua" w:eastAsia="宋体" w:hAnsi="Book Antiqua"/>
          <w:bCs/>
          <w:sz w:val="21"/>
          <w:szCs w:val="21"/>
          <w:lang w:eastAsia="zh-CN"/>
        </w:rPr>
        <w:t xml:space="preserve"> </w:t>
      </w:r>
      <w:r w:rsidRPr="00B32F33">
        <w:rPr>
          <w:rFonts w:ascii="Book Antiqua" w:hAnsi="Book Antiqua"/>
          <w:bCs/>
          <w:sz w:val="21"/>
          <w:szCs w:val="21"/>
        </w:rPr>
        <w:t>M</w:t>
      </w:r>
      <w:r w:rsidRPr="00B32F33">
        <w:rPr>
          <w:rFonts w:ascii="Book Antiqua" w:eastAsia="宋体" w:hAnsi="Book Antiqua"/>
          <w:bCs/>
          <w:sz w:val="21"/>
          <w:szCs w:val="21"/>
          <w:lang w:eastAsia="zh-CN"/>
        </w:rPr>
        <w:t xml:space="preserve">, Hsieh  CC, </w:t>
      </w:r>
      <w:proofErr w:type="spellStart"/>
      <w:r w:rsidRPr="00B32F33">
        <w:rPr>
          <w:rFonts w:ascii="Book Antiqua" w:eastAsia="宋体" w:hAnsi="Book Antiqua"/>
          <w:bCs/>
          <w:sz w:val="21"/>
          <w:szCs w:val="21"/>
          <w:lang w:eastAsia="zh-CN"/>
        </w:rPr>
        <w:t>Ozen</w:t>
      </w:r>
      <w:proofErr w:type="spellEnd"/>
      <w:r w:rsidRPr="00B32F33">
        <w:rPr>
          <w:rFonts w:ascii="Book Antiqua" w:eastAsia="宋体" w:hAnsi="Book Antiqua"/>
          <w:bCs/>
          <w:sz w:val="21"/>
          <w:szCs w:val="21"/>
          <w:lang w:eastAsia="zh-CN"/>
        </w:rPr>
        <w:t xml:space="preserve"> H, Paik  SW </w:t>
      </w:r>
      <w:r w:rsidRPr="00B32F33">
        <w:rPr>
          <w:rFonts w:ascii="Book Antiqua" w:hAnsi="Book Antiqua"/>
          <w:b/>
          <w:bCs/>
          <w:sz w:val="21"/>
          <w:szCs w:val="21"/>
        </w:rPr>
        <w:t>S-Editor:</w:t>
      </w:r>
      <w:r w:rsidRPr="00B32F33">
        <w:rPr>
          <w:rFonts w:ascii="Book Antiqua" w:hAnsi="Book Antiqua"/>
          <w:sz w:val="21"/>
          <w:szCs w:val="21"/>
        </w:rPr>
        <w:t xml:space="preserve">  </w:t>
      </w:r>
      <w:r w:rsidRPr="00B32F33">
        <w:rPr>
          <w:rFonts w:ascii="Book Antiqua" w:hAnsi="Book Antiqua"/>
          <w:b/>
          <w:bCs/>
          <w:sz w:val="21"/>
          <w:szCs w:val="21"/>
        </w:rPr>
        <w:t>L-Editor:</w:t>
      </w:r>
      <w:r w:rsidRPr="00B32F33">
        <w:rPr>
          <w:rFonts w:ascii="Book Antiqua" w:hAnsi="Book Antiqua"/>
          <w:sz w:val="21"/>
          <w:szCs w:val="21"/>
        </w:rPr>
        <w:t xml:space="preserve">  </w:t>
      </w:r>
      <w:r w:rsidRPr="00B32F33">
        <w:rPr>
          <w:rFonts w:ascii="Book Antiqua" w:hAnsi="Book Antiqua"/>
          <w:b/>
          <w:bCs/>
          <w:sz w:val="21"/>
          <w:szCs w:val="21"/>
        </w:rPr>
        <w:t>E-Editor:</w:t>
      </w:r>
    </w:p>
    <w:p w:rsidR="00E64B49" w:rsidRPr="00B32F33" w:rsidRDefault="00E64B49" w:rsidP="00B32F33">
      <w:pPr>
        <w:spacing w:line="360" w:lineRule="auto"/>
        <w:jc w:val="both"/>
        <w:rPr>
          <w:rFonts w:ascii="Book Antiqua" w:eastAsia="宋体" w:hAnsi="Book Antiqua"/>
          <w:sz w:val="21"/>
          <w:szCs w:val="21"/>
          <w:lang w:eastAsia="zh-CN"/>
        </w:rPr>
      </w:pPr>
    </w:p>
    <w:p w:rsidR="00E64B49" w:rsidRPr="00B32F33" w:rsidRDefault="00E64B49" w:rsidP="00B32F33">
      <w:pPr>
        <w:spacing w:line="360" w:lineRule="auto"/>
        <w:jc w:val="both"/>
        <w:rPr>
          <w:rFonts w:ascii="Book Antiqua" w:hAnsi="Book Antiqua"/>
          <w:sz w:val="21"/>
          <w:szCs w:val="21"/>
        </w:rPr>
      </w:pPr>
      <w:r w:rsidRPr="00B32F33">
        <w:rPr>
          <w:rFonts w:ascii="Book Antiqua" w:hAnsi="Book Antiqua"/>
          <w:sz w:val="21"/>
          <w:szCs w:val="21"/>
        </w:rPr>
        <w:br w:type="page"/>
      </w:r>
    </w:p>
    <w:p w:rsidR="00E64B49" w:rsidRPr="00B32F33" w:rsidRDefault="00E64B49" w:rsidP="00B32F33">
      <w:pPr>
        <w:spacing w:line="360" w:lineRule="auto"/>
        <w:jc w:val="both"/>
        <w:rPr>
          <w:rFonts w:ascii="Book Antiqua" w:hAnsi="Book Antiqua"/>
          <w:sz w:val="21"/>
          <w:szCs w:val="21"/>
        </w:rPr>
      </w:pPr>
    </w:p>
    <w:p w:rsidR="00E64B49" w:rsidRPr="00B32F33" w:rsidRDefault="00E64B49" w:rsidP="00B32F33">
      <w:pPr>
        <w:spacing w:line="360" w:lineRule="auto"/>
        <w:ind w:hanging="720"/>
        <w:jc w:val="both"/>
        <w:rPr>
          <w:rFonts w:ascii="Book Antiqua" w:eastAsia="宋体" w:hAnsi="Book Antiqua"/>
          <w:b/>
          <w:noProof/>
          <w:sz w:val="21"/>
          <w:lang w:eastAsia="zh-CN"/>
        </w:rPr>
      </w:pPr>
    </w:p>
    <w:p w:rsidR="00E64B49" w:rsidRPr="00B32F33" w:rsidRDefault="00E64B49" w:rsidP="00B32F33">
      <w:pPr>
        <w:spacing w:line="360" w:lineRule="auto"/>
        <w:jc w:val="both"/>
        <w:rPr>
          <w:rFonts w:ascii="Book Antiqua" w:eastAsia="宋体" w:hAnsi="Book Antiqua"/>
          <w:lang w:eastAsia="zh-CN"/>
        </w:rPr>
      </w:pPr>
      <w:r w:rsidRPr="00B32F33">
        <w:rPr>
          <w:rFonts w:ascii="Book Antiqua" w:hAnsi="Book Antiqua"/>
          <w:b/>
        </w:rPr>
        <w:t>Table 1 Baseline characteristics of patients in the study</w:t>
      </w:r>
      <w:r w:rsidRPr="00B32F33">
        <w:rPr>
          <w:rFonts w:ascii="Book Antiqua" w:eastAsia="宋体" w:hAnsi="Book Antiqua"/>
          <w:lang w:eastAsia="zh-CN"/>
        </w:rPr>
        <w:t xml:space="preserve"> </w:t>
      </w:r>
      <w:r w:rsidRPr="00B32F33">
        <w:rPr>
          <w:rFonts w:ascii="Book Antiqua" w:eastAsia="宋体" w:hAnsi="Book Antiqua"/>
          <w:b/>
          <w:i/>
          <w:lang w:eastAsia="zh-CN"/>
        </w:rPr>
        <w:t>n</w:t>
      </w:r>
      <w:r w:rsidRPr="00B32F33">
        <w:rPr>
          <w:rFonts w:ascii="Book Antiqua" w:eastAsia="宋体" w:hAnsi="Book Antiqua"/>
          <w:b/>
          <w:lang w:eastAsia="zh-CN"/>
        </w:rPr>
        <w:t xml:space="preserve"> (%)</w:t>
      </w:r>
    </w:p>
    <w:p w:rsidR="00E64B49" w:rsidRPr="00B32F33" w:rsidRDefault="00E64B49" w:rsidP="00B32F33">
      <w:pPr>
        <w:spacing w:line="360" w:lineRule="auto"/>
        <w:jc w:val="both"/>
        <w:rPr>
          <w:rFonts w:ascii="Book Antiqua" w:hAnsi="Book Antiqua"/>
        </w:rPr>
      </w:pPr>
    </w:p>
    <w:tbl>
      <w:tblPr>
        <w:tblW w:w="0" w:type="auto"/>
        <w:tblBorders>
          <w:top w:val="single" w:sz="4" w:space="0" w:color="auto"/>
          <w:bottom w:val="single" w:sz="4" w:space="0" w:color="auto"/>
        </w:tblBorders>
        <w:tblLook w:val="00A0" w:firstRow="1" w:lastRow="0" w:firstColumn="1" w:lastColumn="0" w:noHBand="0" w:noVBand="0"/>
      </w:tblPr>
      <w:tblGrid>
        <w:gridCol w:w="3168"/>
        <w:gridCol w:w="1530"/>
        <w:gridCol w:w="1530"/>
        <w:gridCol w:w="1530"/>
        <w:gridCol w:w="1098"/>
      </w:tblGrid>
      <w:tr w:rsidR="00E64B49" w:rsidRPr="00B32F33" w:rsidTr="009D602B">
        <w:tc>
          <w:tcPr>
            <w:tcW w:w="3168" w:type="dxa"/>
            <w:tcBorders>
              <w:top w:val="single" w:sz="4" w:space="0" w:color="auto"/>
              <w:bottom w:val="single" w:sz="4" w:space="0" w:color="auto"/>
            </w:tcBorders>
          </w:tcPr>
          <w:p w:rsidR="00E64B49" w:rsidRPr="00B32F33" w:rsidRDefault="00E64B49" w:rsidP="00B32F33">
            <w:pPr>
              <w:spacing w:line="360" w:lineRule="auto"/>
              <w:jc w:val="both"/>
              <w:rPr>
                <w:rFonts w:ascii="Book Antiqua" w:hAnsi="Book Antiqua"/>
                <w:b/>
              </w:rPr>
            </w:pPr>
            <w:r w:rsidRPr="00B32F33">
              <w:rPr>
                <w:rFonts w:ascii="Book Antiqua" w:hAnsi="Book Antiqua"/>
                <w:b/>
              </w:rPr>
              <w:t>Variables</w:t>
            </w:r>
          </w:p>
        </w:tc>
        <w:tc>
          <w:tcPr>
            <w:tcW w:w="1530" w:type="dxa"/>
            <w:tcBorders>
              <w:top w:val="single" w:sz="4" w:space="0" w:color="auto"/>
              <w:bottom w:val="single" w:sz="4" w:space="0" w:color="auto"/>
            </w:tcBorders>
          </w:tcPr>
          <w:p w:rsidR="00E64B49" w:rsidRPr="00B32F33" w:rsidRDefault="00E64B49" w:rsidP="00B32F33">
            <w:pPr>
              <w:spacing w:line="360" w:lineRule="auto"/>
              <w:jc w:val="both"/>
              <w:rPr>
                <w:rFonts w:ascii="Book Antiqua" w:hAnsi="Book Antiqua"/>
                <w:b/>
              </w:rPr>
            </w:pPr>
            <w:r w:rsidRPr="00B32F33">
              <w:rPr>
                <w:rFonts w:ascii="Book Antiqua" w:hAnsi="Book Antiqua"/>
                <w:b/>
              </w:rPr>
              <w:t>Non-diabetic (</w:t>
            </w:r>
            <w:r w:rsidRPr="00B32F33">
              <w:rPr>
                <w:rFonts w:ascii="Book Antiqua" w:hAnsi="Book Antiqua"/>
                <w:b/>
                <w:i/>
              </w:rPr>
              <w:t xml:space="preserve">n = </w:t>
            </w:r>
            <w:r w:rsidRPr="00B32F33">
              <w:rPr>
                <w:rFonts w:ascii="Book Antiqua" w:hAnsi="Book Antiqua"/>
                <w:b/>
              </w:rPr>
              <w:t>438)</w:t>
            </w:r>
          </w:p>
        </w:tc>
        <w:tc>
          <w:tcPr>
            <w:tcW w:w="1530" w:type="dxa"/>
            <w:tcBorders>
              <w:top w:val="single" w:sz="4" w:space="0" w:color="auto"/>
              <w:bottom w:val="single" w:sz="4" w:space="0" w:color="auto"/>
            </w:tcBorders>
          </w:tcPr>
          <w:p w:rsidR="00E64B49" w:rsidRPr="00B32F33" w:rsidRDefault="00E64B49" w:rsidP="00B32F33">
            <w:pPr>
              <w:spacing w:line="360" w:lineRule="auto"/>
              <w:jc w:val="both"/>
              <w:rPr>
                <w:rFonts w:ascii="Book Antiqua" w:hAnsi="Book Antiqua"/>
                <w:b/>
              </w:rPr>
            </w:pPr>
            <w:r w:rsidRPr="00B32F33">
              <w:rPr>
                <w:rFonts w:ascii="Book Antiqua" w:hAnsi="Book Antiqua"/>
                <w:b/>
              </w:rPr>
              <w:t>Diabetics not on metformin (</w:t>
            </w:r>
            <w:r w:rsidRPr="00B32F33">
              <w:rPr>
                <w:rFonts w:ascii="Book Antiqua" w:hAnsi="Book Antiqua"/>
                <w:b/>
                <w:i/>
              </w:rPr>
              <w:t xml:space="preserve">n = </w:t>
            </w:r>
            <w:r w:rsidRPr="00B32F33">
              <w:rPr>
                <w:rFonts w:ascii="Book Antiqua" w:hAnsi="Book Antiqua"/>
                <w:b/>
              </w:rPr>
              <w:t>207)</w:t>
            </w:r>
          </w:p>
        </w:tc>
        <w:tc>
          <w:tcPr>
            <w:tcW w:w="1530" w:type="dxa"/>
            <w:tcBorders>
              <w:top w:val="single" w:sz="4" w:space="0" w:color="auto"/>
              <w:bottom w:val="single" w:sz="4" w:space="0" w:color="auto"/>
            </w:tcBorders>
          </w:tcPr>
          <w:p w:rsidR="00E64B49" w:rsidRPr="00B32F33" w:rsidRDefault="00E64B49" w:rsidP="00B32F33">
            <w:pPr>
              <w:spacing w:line="360" w:lineRule="auto"/>
              <w:jc w:val="both"/>
              <w:rPr>
                <w:rFonts w:ascii="Book Antiqua" w:hAnsi="Book Antiqua"/>
                <w:b/>
              </w:rPr>
            </w:pPr>
            <w:r w:rsidRPr="00B32F33">
              <w:rPr>
                <w:rFonts w:ascii="Book Antiqua" w:hAnsi="Book Antiqua"/>
                <w:b/>
              </w:rPr>
              <w:t>Diabetics on metformin (</w:t>
            </w:r>
            <w:r w:rsidRPr="00B32F33">
              <w:rPr>
                <w:rFonts w:ascii="Book Antiqua" w:hAnsi="Book Antiqua"/>
                <w:b/>
                <w:i/>
              </w:rPr>
              <w:t xml:space="preserve">n = </w:t>
            </w:r>
            <w:r w:rsidRPr="00B32F33">
              <w:rPr>
                <w:rFonts w:ascii="Book Antiqua" w:hAnsi="Book Antiqua"/>
                <w:b/>
              </w:rPr>
              <w:t>56)</w:t>
            </w:r>
          </w:p>
        </w:tc>
        <w:tc>
          <w:tcPr>
            <w:tcW w:w="1098" w:type="dxa"/>
            <w:tcBorders>
              <w:top w:val="single" w:sz="4" w:space="0" w:color="auto"/>
              <w:bottom w:val="single" w:sz="4" w:space="0" w:color="auto"/>
            </w:tcBorders>
          </w:tcPr>
          <w:p w:rsidR="00E64B49" w:rsidRPr="00B32F33" w:rsidRDefault="00E64B49" w:rsidP="00B32F33">
            <w:pPr>
              <w:spacing w:line="360" w:lineRule="auto"/>
              <w:jc w:val="both"/>
              <w:rPr>
                <w:rFonts w:ascii="Book Antiqua" w:eastAsia="宋体" w:hAnsi="Book Antiqua"/>
                <w:b/>
                <w:lang w:eastAsia="zh-CN"/>
              </w:rPr>
            </w:pPr>
            <w:r w:rsidRPr="00B32F33">
              <w:rPr>
                <w:rFonts w:ascii="Book Antiqua" w:hAnsi="Book Antiqua"/>
                <w:b/>
                <w:i/>
              </w:rPr>
              <w:t>P</w:t>
            </w:r>
            <w:r w:rsidRPr="00B32F33">
              <w:rPr>
                <w:rFonts w:ascii="Book Antiqua" w:eastAsia="宋体" w:hAnsi="Book Antiqua"/>
                <w:b/>
                <w:lang w:eastAsia="zh-CN"/>
              </w:rPr>
              <w:t>-value</w:t>
            </w:r>
          </w:p>
        </w:tc>
      </w:tr>
      <w:tr w:rsidR="00E64B49" w:rsidRPr="00B32F33" w:rsidTr="009D602B">
        <w:tc>
          <w:tcPr>
            <w:tcW w:w="3168" w:type="dxa"/>
            <w:tcBorders>
              <w:top w:val="single" w:sz="4" w:space="0" w:color="auto"/>
            </w:tcBorders>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Mean</w:t>
            </w:r>
            <w:r w:rsidRPr="00B32F33">
              <w:rPr>
                <w:rFonts w:ascii="Book Antiqua" w:eastAsia="宋体" w:hAnsi="Book Antiqua" w:cs="Times"/>
                <w:color w:val="000000"/>
                <w:lang w:eastAsia="zh-CN"/>
              </w:rPr>
              <w:t xml:space="preserve"> </w:t>
            </w:r>
            <w:r w:rsidRPr="00B32F33">
              <w:rPr>
                <w:rFonts w:ascii="Book Antiqua" w:hAnsi="Book Antiqua"/>
              </w:rPr>
              <w:t>±</w:t>
            </w:r>
            <w:r w:rsidRPr="00B32F33">
              <w:rPr>
                <w:rFonts w:ascii="Book Antiqua" w:eastAsia="宋体" w:hAnsi="Book Antiqua"/>
                <w:lang w:eastAsia="zh-CN"/>
              </w:rPr>
              <w:t xml:space="preserve"> </w:t>
            </w:r>
            <w:r w:rsidRPr="00B32F33">
              <w:rPr>
                <w:rFonts w:ascii="Book Antiqua" w:hAnsi="Book Antiqua"/>
              </w:rPr>
              <w:t>SD</w:t>
            </w:r>
          </w:p>
        </w:tc>
        <w:tc>
          <w:tcPr>
            <w:tcW w:w="1530" w:type="dxa"/>
            <w:tcBorders>
              <w:top w:val="single" w:sz="4" w:space="0" w:color="auto"/>
            </w:tcBorders>
          </w:tcPr>
          <w:p w:rsidR="00E64B49" w:rsidRPr="00B32F33" w:rsidRDefault="00E64B49" w:rsidP="00B32F33">
            <w:pPr>
              <w:spacing w:line="360" w:lineRule="auto"/>
              <w:jc w:val="both"/>
              <w:rPr>
                <w:rFonts w:ascii="Book Antiqua" w:eastAsia="宋体" w:hAnsi="Book Antiqua"/>
                <w:lang w:eastAsia="zh-CN"/>
              </w:rPr>
            </w:pPr>
            <w:r w:rsidRPr="00B32F33">
              <w:rPr>
                <w:rFonts w:ascii="Book Antiqua" w:hAnsi="Book Antiqua" w:cs="Times"/>
                <w:color w:val="000000"/>
              </w:rPr>
              <w:t>61.4</w:t>
            </w:r>
            <w:r w:rsidRPr="00B32F33">
              <w:rPr>
                <w:rFonts w:ascii="Book Antiqua" w:eastAsia="宋体" w:hAnsi="Book Antiqua" w:cs="Times"/>
                <w:color w:val="000000"/>
                <w:lang w:eastAsia="zh-CN"/>
              </w:rPr>
              <w:t xml:space="preserve"> </w:t>
            </w:r>
            <w:r w:rsidRPr="00B32F33">
              <w:rPr>
                <w:rFonts w:ascii="Book Antiqua" w:hAnsi="Book Antiqua"/>
              </w:rPr>
              <w:t>±</w:t>
            </w:r>
            <w:r w:rsidRPr="00B32F33">
              <w:rPr>
                <w:rFonts w:ascii="Book Antiqua" w:eastAsia="宋体" w:hAnsi="Book Antiqua"/>
                <w:lang w:eastAsia="zh-CN"/>
              </w:rPr>
              <w:t xml:space="preserve"> </w:t>
            </w:r>
            <w:r w:rsidRPr="00B32F33">
              <w:rPr>
                <w:rFonts w:ascii="Book Antiqua" w:hAnsi="Book Antiqua" w:cs="Times"/>
                <w:color w:val="000000"/>
              </w:rPr>
              <w:t>13.3</w:t>
            </w:r>
          </w:p>
        </w:tc>
        <w:tc>
          <w:tcPr>
            <w:tcW w:w="1530" w:type="dxa"/>
            <w:tcBorders>
              <w:top w:val="single" w:sz="4" w:space="0" w:color="auto"/>
            </w:tcBorders>
          </w:tcPr>
          <w:p w:rsidR="00E64B49" w:rsidRPr="00B32F33" w:rsidRDefault="00E64B49" w:rsidP="00B32F33">
            <w:pPr>
              <w:spacing w:line="360" w:lineRule="auto"/>
              <w:jc w:val="both"/>
              <w:rPr>
                <w:rFonts w:ascii="Book Antiqua" w:eastAsia="宋体" w:hAnsi="Book Antiqua"/>
                <w:lang w:eastAsia="zh-CN"/>
              </w:rPr>
            </w:pPr>
            <w:r w:rsidRPr="00B32F33">
              <w:rPr>
                <w:rFonts w:ascii="Book Antiqua" w:hAnsi="Book Antiqua" w:cs="Times"/>
                <w:color w:val="000000"/>
              </w:rPr>
              <w:t>64.7</w:t>
            </w:r>
            <w:r w:rsidRPr="00B32F33">
              <w:rPr>
                <w:rFonts w:ascii="Book Antiqua" w:eastAsia="宋体" w:hAnsi="Book Antiqua" w:cs="Times"/>
                <w:color w:val="000000"/>
                <w:lang w:eastAsia="zh-CN"/>
              </w:rPr>
              <w:t xml:space="preserve"> </w:t>
            </w:r>
            <w:r w:rsidRPr="00B32F33">
              <w:rPr>
                <w:rFonts w:ascii="Book Antiqua" w:hAnsi="Book Antiqua"/>
              </w:rPr>
              <w:t>±</w:t>
            </w:r>
            <w:r w:rsidRPr="00B32F33">
              <w:rPr>
                <w:rFonts w:ascii="Book Antiqua" w:eastAsia="宋体" w:hAnsi="Book Antiqua"/>
                <w:lang w:eastAsia="zh-CN"/>
              </w:rPr>
              <w:t xml:space="preserve"> </w:t>
            </w:r>
            <w:r w:rsidRPr="00B32F33">
              <w:rPr>
                <w:rFonts w:ascii="Book Antiqua" w:hAnsi="Book Antiqua" w:cs="Times"/>
                <w:color w:val="000000"/>
              </w:rPr>
              <w:t>10.3</w:t>
            </w:r>
          </w:p>
        </w:tc>
        <w:tc>
          <w:tcPr>
            <w:tcW w:w="1530" w:type="dxa"/>
            <w:tcBorders>
              <w:top w:val="single" w:sz="4" w:space="0" w:color="auto"/>
            </w:tcBorders>
          </w:tcPr>
          <w:p w:rsidR="00E64B49" w:rsidRPr="00B32F33" w:rsidRDefault="00E64B49" w:rsidP="00B32F33">
            <w:pPr>
              <w:spacing w:line="360" w:lineRule="auto"/>
              <w:jc w:val="both"/>
              <w:rPr>
                <w:rFonts w:ascii="Book Antiqua" w:eastAsia="宋体" w:hAnsi="Book Antiqua"/>
                <w:lang w:eastAsia="zh-CN"/>
              </w:rPr>
            </w:pPr>
            <w:r w:rsidRPr="00B32F33">
              <w:rPr>
                <w:rFonts w:ascii="Book Antiqua" w:hAnsi="Book Antiqua" w:cs="Times"/>
                <w:color w:val="000000"/>
              </w:rPr>
              <w:t>64.4</w:t>
            </w:r>
            <w:r w:rsidRPr="00B32F33">
              <w:rPr>
                <w:rFonts w:ascii="Book Antiqua" w:eastAsia="宋体" w:hAnsi="Book Antiqua" w:cs="Times"/>
                <w:color w:val="000000"/>
                <w:lang w:eastAsia="zh-CN"/>
              </w:rPr>
              <w:t xml:space="preserve"> </w:t>
            </w:r>
            <w:r w:rsidRPr="00B32F33">
              <w:rPr>
                <w:rFonts w:ascii="Book Antiqua" w:hAnsi="Book Antiqua"/>
              </w:rPr>
              <w:t>±</w:t>
            </w:r>
            <w:r w:rsidRPr="00B32F33">
              <w:rPr>
                <w:rFonts w:ascii="Book Antiqua" w:eastAsia="宋体" w:hAnsi="Book Antiqua"/>
                <w:lang w:eastAsia="zh-CN"/>
              </w:rPr>
              <w:t xml:space="preserve"> </w:t>
            </w:r>
            <w:r w:rsidRPr="00B32F33">
              <w:rPr>
                <w:rFonts w:ascii="Book Antiqua" w:hAnsi="Book Antiqua" w:cs="Times"/>
                <w:color w:val="000000"/>
              </w:rPr>
              <w:t>9.7</w:t>
            </w:r>
          </w:p>
        </w:tc>
        <w:tc>
          <w:tcPr>
            <w:tcW w:w="1098" w:type="dxa"/>
            <w:tcBorders>
              <w:top w:val="single" w:sz="4" w:space="0" w:color="auto"/>
            </w:tcBorders>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0.003</w:t>
            </w: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Median</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61.1</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65.5</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62.0</w:t>
            </w:r>
          </w:p>
        </w:tc>
        <w:tc>
          <w:tcPr>
            <w:tcW w:w="1098" w:type="dxa"/>
          </w:tcPr>
          <w:p w:rsidR="00E64B49" w:rsidRPr="00B32F33" w:rsidRDefault="00E64B49" w:rsidP="00B32F33">
            <w:pPr>
              <w:spacing w:line="360" w:lineRule="auto"/>
              <w:jc w:val="both"/>
              <w:rPr>
                <w:rFonts w:ascii="Book Antiqua" w:hAnsi="Book Antiqua"/>
              </w:rPr>
            </w:pP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Q1, Q3</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53.9, 71.4</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56.7, 72.0</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57.7, 71.4</w:t>
            </w:r>
          </w:p>
        </w:tc>
        <w:tc>
          <w:tcPr>
            <w:tcW w:w="1098" w:type="dxa"/>
          </w:tcPr>
          <w:p w:rsidR="00E64B49" w:rsidRPr="00B32F33" w:rsidRDefault="00E64B49" w:rsidP="00B32F33">
            <w:pPr>
              <w:spacing w:line="360" w:lineRule="auto"/>
              <w:jc w:val="both"/>
              <w:rPr>
                <w:rFonts w:ascii="Book Antiqua" w:hAnsi="Book Antiqua"/>
              </w:rPr>
            </w:pP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Range</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(19.0-91.5)</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(19.8-89.4)</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(43.3-88.0)</w:t>
            </w:r>
          </w:p>
        </w:tc>
        <w:tc>
          <w:tcPr>
            <w:tcW w:w="1098" w:type="dxa"/>
          </w:tcPr>
          <w:p w:rsidR="00E64B49" w:rsidRPr="00B32F33" w:rsidRDefault="00E64B49" w:rsidP="00B32F33">
            <w:pPr>
              <w:spacing w:line="360" w:lineRule="auto"/>
              <w:jc w:val="both"/>
              <w:rPr>
                <w:rFonts w:ascii="Book Antiqua" w:hAnsi="Book Antiqua"/>
              </w:rPr>
            </w:pP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rPr>
              <w:t>Age group</w:t>
            </w:r>
          </w:p>
        </w:tc>
        <w:tc>
          <w:tcPr>
            <w:tcW w:w="1530" w:type="dxa"/>
          </w:tcPr>
          <w:p w:rsidR="00E64B49" w:rsidRPr="00B32F33" w:rsidRDefault="00E64B49" w:rsidP="00B32F33">
            <w:pPr>
              <w:spacing w:line="360" w:lineRule="auto"/>
              <w:jc w:val="both"/>
              <w:rPr>
                <w:rFonts w:ascii="Book Antiqua" w:hAnsi="Book Antiqua"/>
              </w:rPr>
            </w:pPr>
          </w:p>
        </w:tc>
        <w:tc>
          <w:tcPr>
            <w:tcW w:w="1530" w:type="dxa"/>
          </w:tcPr>
          <w:p w:rsidR="00E64B49" w:rsidRPr="00B32F33" w:rsidRDefault="00E64B49" w:rsidP="00B32F33">
            <w:pPr>
              <w:spacing w:line="360" w:lineRule="auto"/>
              <w:jc w:val="both"/>
              <w:rPr>
                <w:rFonts w:ascii="Book Antiqua" w:hAnsi="Book Antiqua"/>
              </w:rPr>
            </w:pPr>
          </w:p>
        </w:tc>
        <w:tc>
          <w:tcPr>
            <w:tcW w:w="1530" w:type="dxa"/>
          </w:tcPr>
          <w:p w:rsidR="00E64B49" w:rsidRPr="00B32F33" w:rsidRDefault="00E64B49" w:rsidP="00B32F33">
            <w:pPr>
              <w:spacing w:line="360" w:lineRule="auto"/>
              <w:jc w:val="both"/>
              <w:rPr>
                <w:rFonts w:ascii="Book Antiqua" w:hAnsi="Book Antiqua"/>
              </w:rPr>
            </w:pPr>
          </w:p>
        </w:tc>
        <w:tc>
          <w:tcPr>
            <w:tcW w:w="1098" w:type="dxa"/>
          </w:tcPr>
          <w:p w:rsidR="00E64B49" w:rsidRPr="00B32F33" w:rsidRDefault="00E64B49" w:rsidP="00B32F33">
            <w:pPr>
              <w:spacing w:line="360" w:lineRule="auto"/>
              <w:jc w:val="both"/>
              <w:rPr>
                <w:rFonts w:ascii="Book Antiqua" w:hAnsi="Book Antiqua"/>
              </w:rPr>
            </w:pPr>
          </w:p>
        </w:tc>
      </w:tr>
      <w:tr w:rsidR="00E64B49" w:rsidRPr="00B32F33" w:rsidTr="009D602B">
        <w:tc>
          <w:tcPr>
            <w:tcW w:w="3168" w:type="dxa"/>
          </w:tcPr>
          <w:p w:rsidR="00E64B49" w:rsidRPr="00B32F33" w:rsidRDefault="00E64B49" w:rsidP="00B32F33">
            <w:pPr>
              <w:spacing w:line="360" w:lineRule="auto"/>
              <w:jc w:val="both"/>
              <w:rPr>
                <w:rFonts w:ascii="Book Antiqua" w:eastAsia="宋体" w:hAnsi="Book Antiqua"/>
                <w:lang w:eastAsia="zh-CN"/>
              </w:rPr>
            </w:pPr>
            <w:r w:rsidRPr="00B32F33">
              <w:rPr>
                <w:rFonts w:ascii="Book Antiqua" w:hAnsi="Book Antiqua"/>
              </w:rPr>
              <w:t xml:space="preserve"> 20–40 </w:t>
            </w:r>
            <w:proofErr w:type="spellStart"/>
            <w:r w:rsidRPr="00B32F33">
              <w:rPr>
                <w:rFonts w:ascii="Book Antiqua" w:hAnsi="Book Antiqua"/>
              </w:rPr>
              <w:t>yr</w:t>
            </w:r>
            <w:proofErr w:type="spellEnd"/>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2 (0.5)</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 (0.5)</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0 (0.0)</w:t>
            </w:r>
          </w:p>
        </w:tc>
        <w:tc>
          <w:tcPr>
            <w:tcW w:w="1098"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0.001</w:t>
            </w:r>
          </w:p>
        </w:tc>
      </w:tr>
      <w:tr w:rsidR="00E64B49" w:rsidRPr="00B32F33" w:rsidTr="009D602B">
        <w:tc>
          <w:tcPr>
            <w:tcW w:w="3168" w:type="dxa"/>
          </w:tcPr>
          <w:p w:rsidR="00E64B49" w:rsidRPr="00B32F33" w:rsidRDefault="00E64B49" w:rsidP="00B32F33">
            <w:pPr>
              <w:spacing w:line="360" w:lineRule="auto"/>
              <w:jc w:val="both"/>
              <w:rPr>
                <w:rFonts w:ascii="Book Antiqua" w:eastAsia="宋体" w:hAnsi="Book Antiqua"/>
                <w:lang w:eastAsia="zh-CN"/>
              </w:rPr>
            </w:pPr>
            <w:r w:rsidRPr="00B32F33">
              <w:rPr>
                <w:rFonts w:ascii="Book Antiqua" w:hAnsi="Book Antiqua"/>
              </w:rPr>
              <w:t xml:space="preserve"> 41–60 </w:t>
            </w:r>
            <w:proofErr w:type="spellStart"/>
            <w:r w:rsidRPr="00B32F33">
              <w:rPr>
                <w:rFonts w:ascii="Book Antiqua" w:hAnsi="Book Antiqua"/>
              </w:rPr>
              <w:t>yr</w:t>
            </w:r>
            <w:proofErr w:type="spellEnd"/>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22 (5.0)</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2 (1.0)</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0 (0.0)</w:t>
            </w:r>
          </w:p>
        </w:tc>
        <w:tc>
          <w:tcPr>
            <w:tcW w:w="1098" w:type="dxa"/>
          </w:tcPr>
          <w:p w:rsidR="00E64B49" w:rsidRPr="00B32F33" w:rsidRDefault="00E64B49" w:rsidP="00B32F33">
            <w:pPr>
              <w:spacing w:line="360" w:lineRule="auto"/>
              <w:jc w:val="both"/>
              <w:rPr>
                <w:rFonts w:ascii="Book Antiqua" w:hAnsi="Book Antiqua"/>
              </w:rPr>
            </w:pPr>
          </w:p>
        </w:tc>
      </w:tr>
      <w:tr w:rsidR="00E64B49" w:rsidRPr="00B32F33" w:rsidTr="009D602B">
        <w:tc>
          <w:tcPr>
            <w:tcW w:w="3168" w:type="dxa"/>
          </w:tcPr>
          <w:p w:rsidR="00E64B49" w:rsidRPr="00B32F33" w:rsidRDefault="00E64B49" w:rsidP="00B32F33">
            <w:pPr>
              <w:spacing w:line="360" w:lineRule="auto"/>
              <w:jc w:val="both"/>
              <w:rPr>
                <w:rFonts w:ascii="Book Antiqua" w:eastAsia="宋体" w:hAnsi="Book Antiqua"/>
                <w:lang w:eastAsia="zh-CN"/>
              </w:rPr>
            </w:pPr>
            <w:r w:rsidRPr="00B32F33">
              <w:rPr>
                <w:rFonts w:ascii="Book Antiqua" w:hAnsi="Book Antiqua"/>
              </w:rPr>
              <w:t xml:space="preserve"> ≥ 61 </w:t>
            </w:r>
            <w:proofErr w:type="spellStart"/>
            <w:r w:rsidRPr="00B32F33">
              <w:rPr>
                <w:rFonts w:ascii="Book Antiqua" w:hAnsi="Book Antiqua"/>
              </w:rPr>
              <w:t>yr</w:t>
            </w:r>
            <w:proofErr w:type="spellEnd"/>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189 (43.2)</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64 (30.9)</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19 (33.9)</w:t>
            </w:r>
          </w:p>
        </w:tc>
        <w:tc>
          <w:tcPr>
            <w:tcW w:w="1098" w:type="dxa"/>
          </w:tcPr>
          <w:p w:rsidR="00E64B49" w:rsidRPr="00B32F33" w:rsidRDefault="00E64B49" w:rsidP="00B32F33">
            <w:pPr>
              <w:spacing w:line="360" w:lineRule="auto"/>
              <w:jc w:val="both"/>
              <w:rPr>
                <w:rFonts w:ascii="Book Antiqua" w:hAnsi="Book Antiqua"/>
              </w:rPr>
            </w:pP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rPr>
              <w:t>Gender</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225 (51.4)</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140 (67.6)</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37 (66.1)</w:t>
            </w:r>
          </w:p>
        </w:tc>
        <w:tc>
          <w:tcPr>
            <w:tcW w:w="1098"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0.06</w:t>
            </w:r>
          </w:p>
        </w:tc>
      </w:tr>
      <w:tr w:rsidR="00E64B49" w:rsidRPr="00B32F33" w:rsidTr="009D602B">
        <w:tc>
          <w:tcPr>
            <w:tcW w:w="3168" w:type="dxa"/>
          </w:tcPr>
          <w:p w:rsidR="00E64B49" w:rsidRPr="00B32F33" w:rsidRDefault="00E64B49" w:rsidP="00512285">
            <w:pPr>
              <w:spacing w:line="360" w:lineRule="auto"/>
              <w:ind w:firstLineChars="50" w:firstLine="120"/>
              <w:jc w:val="both"/>
              <w:rPr>
                <w:rFonts w:ascii="Book Antiqua" w:hAnsi="Book Antiqua"/>
              </w:rPr>
            </w:pPr>
            <w:r w:rsidRPr="00B32F33">
              <w:rPr>
                <w:rFonts w:ascii="Book Antiqua" w:hAnsi="Book Antiqua" w:cs="Times"/>
                <w:color w:val="000000"/>
              </w:rPr>
              <w:t>Female</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132 (30.1)</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47 (22.7)</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11 (19.6)</w:t>
            </w:r>
          </w:p>
        </w:tc>
        <w:tc>
          <w:tcPr>
            <w:tcW w:w="1098" w:type="dxa"/>
          </w:tcPr>
          <w:p w:rsidR="00E64B49" w:rsidRPr="00B32F33" w:rsidRDefault="00E64B49" w:rsidP="00B32F33">
            <w:pPr>
              <w:spacing w:line="360" w:lineRule="auto"/>
              <w:jc w:val="both"/>
              <w:rPr>
                <w:rFonts w:ascii="Book Antiqua" w:hAnsi="Book Antiqua"/>
              </w:rPr>
            </w:pPr>
          </w:p>
        </w:tc>
      </w:tr>
      <w:tr w:rsidR="00E64B49" w:rsidRPr="00B32F33" w:rsidTr="009D602B">
        <w:tc>
          <w:tcPr>
            <w:tcW w:w="3168" w:type="dxa"/>
          </w:tcPr>
          <w:p w:rsidR="00E64B49" w:rsidRPr="00B32F33" w:rsidRDefault="00E64B49" w:rsidP="00512285">
            <w:pPr>
              <w:spacing w:line="360" w:lineRule="auto"/>
              <w:ind w:firstLineChars="50" w:firstLine="120"/>
              <w:jc w:val="both"/>
              <w:rPr>
                <w:rFonts w:ascii="Book Antiqua" w:hAnsi="Book Antiqua"/>
              </w:rPr>
            </w:pPr>
            <w:r w:rsidRPr="00B32F33">
              <w:rPr>
                <w:rFonts w:ascii="Book Antiqua" w:hAnsi="Book Antiqua" w:cs="Times"/>
                <w:color w:val="000000"/>
              </w:rPr>
              <w:t>Male</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306 (69.9)</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160 (77.3)</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45 (80.4)</w:t>
            </w:r>
          </w:p>
        </w:tc>
        <w:tc>
          <w:tcPr>
            <w:tcW w:w="1098" w:type="dxa"/>
          </w:tcPr>
          <w:p w:rsidR="00E64B49" w:rsidRPr="00B32F33" w:rsidRDefault="00E64B49" w:rsidP="00B32F33">
            <w:pPr>
              <w:spacing w:line="360" w:lineRule="auto"/>
              <w:jc w:val="both"/>
              <w:rPr>
                <w:rFonts w:ascii="Book Antiqua" w:hAnsi="Book Antiqua"/>
              </w:rPr>
            </w:pP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rPr>
              <w:t>Caucasian</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326 (74.4)</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168 (81.2)</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43 (76.8)</w:t>
            </w:r>
          </w:p>
        </w:tc>
        <w:tc>
          <w:tcPr>
            <w:tcW w:w="1098"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0.17</w:t>
            </w:r>
          </w:p>
        </w:tc>
      </w:tr>
      <w:tr w:rsidR="00E64B49" w:rsidRPr="00B32F33" w:rsidTr="009D602B">
        <w:tc>
          <w:tcPr>
            <w:tcW w:w="3168" w:type="dxa"/>
          </w:tcPr>
          <w:p w:rsidR="00E64B49" w:rsidRPr="00B32F33" w:rsidRDefault="00E64B49" w:rsidP="00B32F33">
            <w:pPr>
              <w:spacing w:line="360" w:lineRule="auto"/>
              <w:jc w:val="both"/>
              <w:rPr>
                <w:rFonts w:ascii="Book Antiqua" w:eastAsia="宋体" w:hAnsi="Book Antiqua"/>
                <w:lang w:eastAsia="zh-CN"/>
              </w:rPr>
            </w:pPr>
            <w:r w:rsidRPr="00B32F33">
              <w:rPr>
                <w:rFonts w:ascii="Book Antiqua" w:hAnsi="Book Antiqua"/>
              </w:rPr>
              <w:t>Etiology of liver disease</w:t>
            </w:r>
          </w:p>
        </w:tc>
        <w:tc>
          <w:tcPr>
            <w:tcW w:w="1530" w:type="dxa"/>
          </w:tcPr>
          <w:p w:rsidR="00E64B49" w:rsidRPr="00B32F33" w:rsidRDefault="00E64B49" w:rsidP="00B32F33">
            <w:pPr>
              <w:spacing w:line="360" w:lineRule="auto"/>
              <w:jc w:val="both"/>
              <w:rPr>
                <w:rFonts w:ascii="Book Antiqua" w:hAnsi="Book Antiqua"/>
              </w:rPr>
            </w:pPr>
          </w:p>
        </w:tc>
        <w:tc>
          <w:tcPr>
            <w:tcW w:w="1530" w:type="dxa"/>
          </w:tcPr>
          <w:p w:rsidR="00E64B49" w:rsidRPr="00B32F33" w:rsidRDefault="00E64B49" w:rsidP="00B32F33">
            <w:pPr>
              <w:spacing w:line="360" w:lineRule="auto"/>
              <w:jc w:val="both"/>
              <w:rPr>
                <w:rFonts w:ascii="Book Antiqua" w:hAnsi="Book Antiqua"/>
              </w:rPr>
            </w:pPr>
          </w:p>
        </w:tc>
        <w:tc>
          <w:tcPr>
            <w:tcW w:w="1530" w:type="dxa"/>
          </w:tcPr>
          <w:p w:rsidR="00E64B49" w:rsidRPr="00B32F33" w:rsidRDefault="00E64B49" w:rsidP="00B32F33">
            <w:pPr>
              <w:spacing w:line="360" w:lineRule="auto"/>
              <w:jc w:val="both"/>
              <w:rPr>
                <w:rFonts w:ascii="Book Antiqua" w:hAnsi="Book Antiqua"/>
              </w:rPr>
            </w:pPr>
          </w:p>
        </w:tc>
        <w:tc>
          <w:tcPr>
            <w:tcW w:w="1098" w:type="dxa"/>
          </w:tcPr>
          <w:p w:rsidR="00E64B49" w:rsidRPr="00B32F33" w:rsidRDefault="00E64B49" w:rsidP="00B32F33">
            <w:pPr>
              <w:spacing w:line="360" w:lineRule="auto"/>
              <w:jc w:val="both"/>
              <w:rPr>
                <w:rFonts w:ascii="Book Antiqua" w:hAnsi="Book Antiqua"/>
              </w:rPr>
            </w:pP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rPr>
              <w:t xml:space="preserve">  Hepatitis C</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161 (37.2)</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61 (29.9)</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12 (21.8)</w:t>
            </w:r>
          </w:p>
        </w:tc>
        <w:tc>
          <w:tcPr>
            <w:tcW w:w="1098"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0.03</w:t>
            </w: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rPr>
              <w:t xml:space="preserve">  Hepatitis B</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49 (11.3)</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6 (2.9)</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5 (9.1)</w:t>
            </w:r>
          </w:p>
        </w:tc>
        <w:tc>
          <w:tcPr>
            <w:tcW w:w="1098"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0.002</w:t>
            </w: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rPr>
              <w:t xml:space="preserve">  Alcoholic liver disease</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129 (30.0)</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59 (28.9)</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10 (18.5)</w:t>
            </w:r>
          </w:p>
        </w:tc>
        <w:tc>
          <w:tcPr>
            <w:tcW w:w="1098"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0.21</w:t>
            </w: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rPr>
              <w:t xml:space="preserve">  Nonalcoholic fatty liver disease</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25 (5.8)</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63 (30.9)</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14 (25.9)</w:t>
            </w:r>
          </w:p>
        </w:tc>
        <w:tc>
          <w:tcPr>
            <w:tcW w:w="1098"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&lt;</w:t>
            </w:r>
            <w:r w:rsidRPr="00B32F33">
              <w:rPr>
                <w:rFonts w:ascii="Book Antiqua" w:eastAsia="宋体" w:hAnsi="Book Antiqua" w:cs="Times"/>
                <w:color w:val="000000"/>
                <w:lang w:eastAsia="zh-CN"/>
              </w:rPr>
              <w:t xml:space="preserve"> </w:t>
            </w:r>
            <w:r w:rsidRPr="00B32F33">
              <w:rPr>
                <w:rFonts w:ascii="Book Antiqua" w:hAnsi="Book Antiqua" w:cs="Times"/>
                <w:color w:val="000000"/>
              </w:rPr>
              <w:t>0.0001</w:t>
            </w: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rPr>
              <w:t xml:space="preserve"> Other</w:t>
            </w:r>
          </w:p>
        </w:tc>
        <w:tc>
          <w:tcPr>
            <w:tcW w:w="1530" w:type="dxa"/>
          </w:tcPr>
          <w:p w:rsidR="00E64B49" w:rsidRPr="00B32F33" w:rsidRDefault="00E64B49" w:rsidP="00B32F33">
            <w:pPr>
              <w:spacing w:line="360" w:lineRule="auto"/>
              <w:jc w:val="both"/>
              <w:rPr>
                <w:rFonts w:ascii="Book Antiqua" w:hAnsi="Book Antiqua"/>
              </w:rPr>
            </w:pPr>
          </w:p>
        </w:tc>
        <w:tc>
          <w:tcPr>
            <w:tcW w:w="1530" w:type="dxa"/>
          </w:tcPr>
          <w:p w:rsidR="00E64B49" w:rsidRPr="00B32F33" w:rsidRDefault="00E64B49" w:rsidP="00B32F33">
            <w:pPr>
              <w:spacing w:line="360" w:lineRule="auto"/>
              <w:jc w:val="both"/>
              <w:rPr>
                <w:rFonts w:ascii="Book Antiqua" w:hAnsi="Book Antiqua"/>
              </w:rPr>
            </w:pPr>
          </w:p>
        </w:tc>
        <w:tc>
          <w:tcPr>
            <w:tcW w:w="1530" w:type="dxa"/>
          </w:tcPr>
          <w:p w:rsidR="00E64B49" w:rsidRPr="00B32F33" w:rsidRDefault="00E64B49" w:rsidP="00B32F33">
            <w:pPr>
              <w:spacing w:line="360" w:lineRule="auto"/>
              <w:jc w:val="both"/>
              <w:rPr>
                <w:rFonts w:ascii="Book Antiqua" w:hAnsi="Book Antiqua"/>
              </w:rPr>
            </w:pPr>
          </w:p>
        </w:tc>
        <w:tc>
          <w:tcPr>
            <w:tcW w:w="1098" w:type="dxa"/>
          </w:tcPr>
          <w:p w:rsidR="00E64B49" w:rsidRPr="00B32F33" w:rsidRDefault="00E64B49" w:rsidP="00B32F33">
            <w:pPr>
              <w:spacing w:line="360" w:lineRule="auto"/>
              <w:jc w:val="both"/>
              <w:rPr>
                <w:rFonts w:ascii="Book Antiqua" w:hAnsi="Book Antiqua"/>
              </w:rPr>
            </w:pP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rPr>
              <w:t>BCLC stage</w:t>
            </w:r>
          </w:p>
        </w:tc>
        <w:tc>
          <w:tcPr>
            <w:tcW w:w="1530" w:type="dxa"/>
          </w:tcPr>
          <w:p w:rsidR="00E64B49" w:rsidRPr="00B32F33" w:rsidRDefault="00E64B49" w:rsidP="00B32F33">
            <w:pPr>
              <w:spacing w:line="360" w:lineRule="auto"/>
              <w:jc w:val="both"/>
              <w:rPr>
                <w:rFonts w:ascii="Book Antiqua" w:hAnsi="Book Antiqua"/>
              </w:rPr>
            </w:pPr>
          </w:p>
        </w:tc>
        <w:tc>
          <w:tcPr>
            <w:tcW w:w="1530" w:type="dxa"/>
          </w:tcPr>
          <w:p w:rsidR="00E64B49" w:rsidRPr="00B32F33" w:rsidRDefault="00E64B49" w:rsidP="00B32F33">
            <w:pPr>
              <w:spacing w:line="360" w:lineRule="auto"/>
              <w:jc w:val="both"/>
              <w:rPr>
                <w:rFonts w:ascii="Book Antiqua" w:hAnsi="Book Antiqua"/>
              </w:rPr>
            </w:pPr>
          </w:p>
        </w:tc>
        <w:tc>
          <w:tcPr>
            <w:tcW w:w="1530" w:type="dxa"/>
          </w:tcPr>
          <w:p w:rsidR="00E64B49" w:rsidRPr="00B32F33" w:rsidRDefault="00E64B49" w:rsidP="00B32F33">
            <w:pPr>
              <w:spacing w:line="360" w:lineRule="auto"/>
              <w:jc w:val="both"/>
              <w:rPr>
                <w:rFonts w:ascii="Book Antiqua" w:hAnsi="Book Antiqua"/>
              </w:rPr>
            </w:pPr>
          </w:p>
        </w:tc>
        <w:tc>
          <w:tcPr>
            <w:tcW w:w="1098"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0.08</w:t>
            </w: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lastRenderedPageBreak/>
              <w:t xml:space="preserve">  Missing</w:t>
            </w:r>
          </w:p>
        </w:tc>
        <w:tc>
          <w:tcPr>
            <w:tcW w:w="1530" w:type="dxa"/>
          </w:tcPr>
          <w:p w:rsidR="00E64B49" w:rsidRPr="00B32F33" w:rsidRDefault="00E64B49" w:rsidP="00B32F33">
            <w:pPr>
              <w:spacing w:line="360" w:lineRule="auto"/>
              <w:jc w:val="both"/>
              <w:rPr>
                <w:rFonts w:ascii="Book Antiqua" w:hAnsi="Book Antiqua" w:cs="Times"/>
                <w:color w:val="000000"/>
              </w:rPr>
            </w:pPr>
            <w:r w:rsidRPr="00B32F33">
              <w:rPr>
                <w:rFonts w:ascii="Book Antiqua" w:hAnsi="Book Antiqua" w:cs="Times"/>
                <w:color w:val="000000"/>
              </w:rPr>
              <w:t>125</w:t>
            </w:r>
          </w:p>
        </w:tc>
        <w:tc>
          <w:tcPr>
            <w:tcW w:w="1530" w:type="dxa"/>
          </w:tcPr>
          <w:p w:rsidR="00E64B49" w:rsidRPr="00B32F33" w:rsidRDefault="00E64B49" w:rsidP="00B32F33">
            <w:pPr>
              <w:spacing w:line="360" w:lineRule="auto"/>
              <w:jc w:val="both"/>
              <w:rPr>
                <w:rFonts w:ascii="Book Antiqua" w:hAnsi="Book Antiqua" w:cs="Times"/>
                <w:color w:val="000000"/>
              </w:rPr>
            </w:pPr>
            <w:r w:rsidRPr="00B32F33">
              <w:rPr>
                <w:rFonts w:ascii="Book Antiqua" w:hAnsi="Book Antiqua" w:cs="Times"/>
                <w:color w:val="000000"/>
              </w:rPr>
              <w:t>45</w:t>
            </w:r>
          </w:p>
        </w:tc>
        <w:tc>
          <w:tcPr>
            <w:tcW w:w="1530" w:type="dxa"/>
          </w:tcPr>
          <w:p w:rsidR="00E64B49" w:rsidRPr="00B32F33" w:rsidRDefault="00E64B49" w:rsidP="00B32F33">
            <w:pPr>
              <w:spacing w:line="360" w:lineRule="auto"/>
              <w:jc w:val="both"/>
              <w:rPr>
                <w:rFonts w:ascii="Book Antiqua" w:hAnsi="Book Antiqua" w:cs="Times"/>
                <w:color w:val="000000"/>
              </w:rPr>
            </w:pPr>
            <w:r w:rsidRPr="00B32F33">
              <w:rPr>
                <w:rFonts w:ascii="Book Antiqua" w:hAnsi="Book Antiqua" w:cs="Times"/>
                <w:color w:val="000000"/>
              </w:rPr>
              <w:t>17</w:t>
            </w:r>
          </w:p>
        </w:tc>
        <w:tc>
          <w:tcPr>
            <w:tcW w:w="1098" w:type="dxa"/>
          </w:tcPr>
          <w:p w:rsidR="00E64B49" w:rsidRPr="00B32F33" w:rsidRDefault="00E64B49" w:rsidP="00B32F33">
            <w:pPr>
              <w:spacing w:line="360" w:lineRule="auto"/>
              <w:jc w:val="both"/>
              <w:rPr>
                <w:rFonts w:ascii="Book Antiqua" w:hAnsi="Book Antiqua"/>
              </w:rPr>
            </w:pP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rPr>
              <w:t xml:space="preserve">  0/A</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72 (23.0)</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26 (16.0)</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11 (28.2)</w:t>
            </w:r>
          </w:p>
        </w:tc>
        <w:tc>
          <w:tcPr>
            <w:tcW w:w="1098" w:type="dxa"/>
          </w:tcPr>
          <w:p w:rsidR="00E64B49" w:rsidRPr="00B32F33" w:rsidRDefault="00E64B49" w:rsidP="00B32F33">
            <w:pPr>
              <w:spacing w:line="360" w:lineRule="auto"/>
              <w:jc w:val="both"/>
              <w:rPr>
                <w:rFonts w:ascii="Book Antiqua" w:hAnsi="Book Antiqua"/>
              </w:rPr>
            </w:pP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rPr>
              <w:t xml:space="preserve">  B</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43 (13.7)</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15 (9.3)</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4 (10.3)</w:t>
            </w:r>
          </w:p>
        </w:tc>
        <w:tc>
          <w:tcPr>
            <w:tcW w:w="1098" w:type="dxa"/>
          </w:tcPr>
          <w:p w:rsidR="00E64B49" w:rsidRPr="00B32F33" w:rsidRDefault="00E64B49" w:rsidP="00B32F33">
            <w:pPr>
              <w:spacing w:line="360" w:lineRule="auto"/>
              <w:jc w:val="both"/>
              <w:rPr>
                <w:rFonts w:ascii="Book Antiqua" w:hAnsi="Book Antiqua"/>
              </w:rPr>
            </w:pPr>
          </w:p>
        </w:tc>
      </w:tr>
      <w:tr w:rsidR="00E64B49" w:rsidRPr="00B32F33" w:rsidTr="009D602B">
        <w:tc>
          <w:tcPr>
            <w:tcW w:w="3168" w:type="dxa"/>
          </w:tcPr>
          <w:p w:rsidR="00E64B49" w:rsidRPr="00B32F33" w:rsidRDefault="00E64B49" w:rsidP="00B32F33">
            <w:pPr>
              <w:spacing w:line="360" w:lineRule="auto"/>
              <w:jc w:val="both"/>
              <w:rPr>
                <w:rFonts w:ascii="Book Antiqua" w:hAnsi="Book Antiqua"/>
              </w:rPr>
            </w:pPr>
            <w:r w:rsidRPr="00B32F33">
              <w:rPr>
                <w:rFonts w:ascii="Book Antiqua" w:hAnsi="Book Antiqua"/>
              </w:rPr>
              <w:t xml:space="preserve">  C</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165 (52.7)</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96 (59.3)</w:t>
            </w:r>
          </w:p>
        </w:tc>
        <w:tc>
          <w:tcPr>
            <w:tcW w:w="1530" w:type="dxa"/>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23 (59.0)</w:t>
            </w:r>
          </w:p>
        </w:tc>
        <w:tc>
          <w:tcPr>
            <w:tcW w:w="1098" w:type="dxa"/>
          </w:tcPr>
          <w:p w:rsidR="00E64B49" w:rsidRPr="00B32F33" w:rsidRDefault="00E64B49" w:rsidP="00B32F33">
            <w:pPr>
              <w:spacing w:line="360" w:lineRule="auto"/>
              <w:jc w:val="both"/>
              <w:rPr>
                <w:rFonts w:ascii="Book Antiqua" w:hAnsi="Book Antiqua"/>
              </w:rPr>
            </w:pPr>
          </w:p>
        </w:tc>
      </w:tr>
      <w:tr w:rsidR="00E64B49" w:rsidRPr="00B32F33" w:rsidTr="009D602B">
        <w:tc>
          <w:tcPr>
            <w:tcW w:w="3168" w:type="dxa"/>
            <w:tcBorders>
              <w:bottom w:val="single" w:sz="4" w:space="0" w:color="auto"/>
            </w:tcBorders>
          </w:tcPr>
          <w:p w:rsidR="00E64B49" w:rsidRPr="00B32F33" w:rsidRDefault="00E64B49" w:rsidP="00B32F33">
            <w:pPr>
              <w:spacing w:line="360" w:lineRule="auto"/>
              <w:jc w:val="both"/>
              <w:rPr>
                <w:rFonts w:ascii="Book Antiqua" w:hAnsi="Book Antiqua"/>
              </w:rPr>
            </w:pPr>
            <w:r w:rsidRPr="00B32F33">
              <w:rPr>
                <w:rFonts w:ascii="Book Antiqua" w:hAnsi="Book Antiqua"/>
              </w:rPr>
              <w:t xml:space="preserve">  D</w:t>
            </w:r>
          </w:p>
        </w:tc>
        <w:tc>
          <w:tcPr>
            <w:tcW w:w="1530" w:type="dxa"/>
            <w:tcBorders>
              <w:bottom w:val="single" w:sz="4" w:space="0" w:color="auto"/>
            </w:tcBorders>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33 (10.5)</w:t>
            </w:r>
          </w:p>
        </w:tc>
        <w:tc>
          <w:tcPr>
            <w:tcW w:w="1530" w:type="dxa"/>
            <w:tcBorders>
              <w:bottom w:val="single" w:sz="4" w:space="0" w:color="auto"/>
            </w:tcBorders>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25 (15.4)</w:t>
            </w:r>
          </w:p>
        </w:tc>
        <w:tc>
          <w:tcPr>
            <w:tcW w:w="1530" w:type="dxa"/>
            <w:tcBorders>
              <w:bottom w:val="single" w:sz="4" w:space="0" w:color="auto"/>
            </w:tcBorders>
          </w:tcPr>
          <w:p w:rsidR="00E64B49" w:rsidRPr="00B32F33" w:rsidRDefault="00E64B49" w:rsidP="00B32F33">
            <w:pPr>
              <w:spacing w:line="360" w:lineRule="auto"/>
              <w:jc w:val="both"/>
              <w:rPr>
                <w:rFonts w:ascii="Book Antiqua" w:hAnsi="Book Antiqua"/>
              </w:rPr>
            </w:pPr>
            <w:r w:rsidRPr="00B32F33">
              <w:rPr>
                <w:rFonts w:ascii="Book Antiqua" w:hAnsi="Book Antiqua" w:cs="Times"/>
                <w:color w:val="000000"/>
              </w:rPr>
              <w:t>1 (2.6)</w:t>
            </w:r>
          </w:p>
        </w:tc>
        <w:tc>
          <w:tcPr>
            <w:tcW w:w="1098" w:type="dxa"/>
            <w:tcBorders>
              <w:bottom w:val="single" w:sz="4" w:space="0" w:color="auto"/>
            </w:tcBorders>
          </w:tcPr>
          <w:p w:rsidR="00E64B49" w:rsidRPr="00B32F33" w:rsidRDefault="00E64B49" w:rsidP="00B32F33">
            <w:pPr>
              <w:spacing w:line="360" w:lineRule="auto"/>
              <w:jc w:val="both"/>
              <w:rPr>
                <w:rFonts w:ascii="Book Antiqua" w:hAnsi="Book Antiqua"/>
              </w:rPr>
            </w:pPr>
          </w:p>
        </w:tc>
      </w:tr>
    </w:tbl>
    <w:p w:rsidR="00E64B49" w:rsidRPr="002C3565" w:rsidRDefault="00E64B49" w:rsidP="00B32F33">
      <w:pPr>
        <w:spacing w:line="360" w:lineRule="auto"/>
        <w:jc w:val="both"/>
        <w:rPr>
          <w:rFonts w:ascii="Book Antiqua" w:eastAsia="宋体" w:hAnsi="Book Antiqua"/>
          <w:b/>
          <w:lang w:val="es-ES" w:eastAsia="zh-CN"/>
        </w:rPr>
      </w:pPr>
      <w:r w:rsidRPr="002C3565">
        <w:rPr>
          <w:rFonts w:ascii="Book Antiqua" w:hAnsi="Book Antiqua"/>
          <w:color w:val="000000"/>
          <w:lang w:val="es-ES" w:eastAsia="en-CA"/>
        </w:rPr>
        <w:t>BCLC</w:t>
      </w:r>
      <w:r w:rsidRPr="002C3565">
        <w:rPr>
          <w:rFonts w:ascii="Book Antiqua" w:eastAsia="宋体" w:hAnsi="Book Antiqua"/>
          <w:color w:val="000000"/>
          <w:lang w:val="es-ES" w:eastAsia="zh-CN"/>
        </w:rPr>
        <w:t>:</w:t>
      </w:r>
      <w:r w:rsidRPr="002C3565">
        <w:rPr>
          <w:rFonts w:ascii="Book Antiqua" w:hAnsi="Book Antiqua"/>
          <w:color w:val="000000"/>
          <w:lang w:val="es-ES" w:eastAsia="en-CA"/>
        </w:rPr>
        <w:t xml:space="preserve"> Barcelona-</w:t>
      </w:r>
      <w:proofErr w:type="spellStart"/>
      <w:r w:rsidRPr="002C3565">
        <w:rPr>
          <w:rFonts w:ascii="Book Antiqua" w:hAnsi="Book Antiqua"/>
          <w:color w:val="000000"/>
          <w:lang w:val="es-ES" w:eastAsia="en-CA"/>
        </w:rPr>
        <w:t>Clınic</w:t>
      </w:r>
      <w:proofErr w:type="spellEnd"/>
      <w:r w:rsidRPr="002C3565">
        <w:rPr>
          <w:rFonts w:ascii="Book Antiqua" w:hAnsi="Book Antiqua"/>
          <w:color w:val="000000"/>
          <w:lang w:val="es-ES" w:eastAsia="en-CA"/>
        </w:rPr>
        <w:t xml:space="preserve"> </w:t>
      </w:r>
      <w:proofErr w:type="spellStart"/>
      <w:r w:rsidRPr="002C3565">
        <w:rPr>
          <w:rFonts w:ascii="Book Antiqua" w:hAnsi="Book Antiqua"/>
          <w:color w:val="000000"/>
          <w:lang w:val="es-ES" w:eastAsia="en-CA"/>
        </w:rPr>
        <w:t>Liver</w:t>
      </w:r>
      <w:proofErr w:type="spellEnd"/>
      <w:r w:rsidRPr="002C3565">
        <w:rPr>
          <w:rFonts w:ascii="Book Antiqua" w:hAnsi="Book Antiqua"/>
          <w:color w:val="000000"/>
          <w:lang w:val="es-ES" w:eastAsia="en-CA"/>
        </w:rPr>
        <w:t xml:space="preserve"> </w:t>
      </w:r>
      <w:proofErr w:type="spellStart"/>
      <w:r w:rsidRPr="002C3565">
        <w:rPr>
          <w:rFonts w:ascii="Book Antiqua" w:hAnsi="Book Antiqua"/>
          <w:color w:val="000000"/>
          <w:lang w:val="es-ES" w:eastAsia="en-CA"/>
        </w:rPr>
        <w:t>Cancer</w:t>
      </w:r>
      <w:proofErr w:type="spellEnd"/>
      <w:r w:rsidRPr="002C3565">
        <w:rPr>
          <w:rFonts w:ascii="Book Antiqua" w:eastAsia="宋体" w:hAnsi="Book Antiqua"/>
          <w:color w:val="000000"/>
          <w:lang w:val="es-ES" w:eastAsia="zh-CN"/>
        </w:rPr>
        <w:t>.</w:t>
      </w:r>
    </w:p>
    <w:p w:rsidR="00E64B49" w:rsidRPr="002C3565" w:rsidRDefault="00E64B49" w:rsidP="00B32F33">
      <w:pPr>
        <w:spacing w:line="360" w:lineRule="auto"/>
        <w:jc w:val="both"/>
        <w:rPr>
          <w:rFonts w:ascii="Book Antiqua" w:eastAsia="宋体" w:hAnsi="Book Antiqua"/>
          <w:b/>
          <w:lang w:val="es-ES" w:eastAsia="zh-CN"/>
        </w:rPr>
      </w:pPr>
    </w:p>
    <w:p w:rsidR="00E64B49" w:rsidRPr="002C3565" w:rsidRDefault="00E64B49" w:rsidP="00B32F33">
      <w:pPr>
        <w:spacing w:line="360" w:lineRule="auto"/>
        <w:jc w:val="both"/>
        <w:rPr>
          <w:rFonts w:ascii="Book Antiqua" w:eastAsia="宋体" w:hAnsi="Book Antiqua"/>
          <w:b/>
          <w:lang w:val="es-ES" w:eastAsia="zh-CN"/>
        </w:rPr>
        <w:sectPr w:rsidR="00E64B49" w:rsidRPr="002C3565">
          <w:footerReference w:type="default" r:id="rId8"/>
          <w:pgSz w:w="12240" w:h="15840"/>
          <w:pgMar w:top="1440" w:right="1440" w:bottom="1440" w:left="1440" w:header="706" w:footer="706" w:gutter="0"/>
          <w:cols w:space="708"/>
          <w:docGrid w:linePitch="360"/>
        </w:sectPr>
      </w:pPr>
    </w:p>
    <w:p w:rsidR="00E64B49" w:rsidRPr="00B32F33" w:rsidRDefault="00E64B49" w:rsidP="00B32F33">
      <w:pPr>
        <w:spacing w:line="360" w:lineRule="auto"/>
        <w:jc w:val="both"/>
        <w:rPr>
          <w:rFonts w:ascii="Book Antiqua" w:hAnsi="Book Antiqua"/>
          <w:b/>
        </w:rPr>
      </w:pPr>
      <w:r w:rsidRPr="00B32F33">
        <w:rPr>
          <w:rFonts w:ascii="Book Antiqua" w:hAnsi="Book Antiqua"/>
          <w:b/>
        </w:rPr>
        <w:lastRenderedPageBreak/>
        <w:t>Table 2 Demographic characteristics, stage and survival of patients newly diagnosed with hepatocellular carcinoma, categorized according to diabetes status and metformin use</w:t>
      </w:r>
    </w:p>
    <w:p w:rsidR="00E64B49" w:rsidRPr="00B32F33" w:rsidRDefault="00E64B49" w:rsidP="00B32F33">
      <w:pPr>
        <w:spacing w:line="360" w:lineRule="auto"/>
        <w:jc w:val="both"/>
        <w:rPr>
          <w:rFonts w:ascii="Book Antiqua" w:hAnsi="Book Antiqua"/>
          <w:b/>
        </w:rPr>
      </w:pPr>
    </w:p>
    <w:tbl>
      <w:tblPr>
        <w:tblW w:w="11317" w:type="dxa"/>
        <w:tblInd w:w="-460" w:type="dxa"/>
        <w:tblBorders>
          <w:top w:val="single" w:sz="4" w:space="0" w:color="auto"/>
          <w:bottom w:val="single" w:sz="4" w:space="0" w:color="auto"/>
        </w:tblBorders>
        <w:tblLayout w:type="fixed"/>
        <w:tblLook w:val="00A0" w:firstRow="1" w:lastRow="0" w:firstColumn="1" w:lastColumn="0" w:noHBand="0" w:noVBand="0"/>
      </w:tblPr>
      <w:tblGrid>
        <w:gridCol w:w="2279"/>
        <w:gridCol w:w="1247"/>
        <w:gridCol w:w="990"/>
        <w:gridCol w:w="1852"/>
        <w:gridCol w:w="1748"/>
        <w:gridCol w:w="900"/>
        <w:gridCol w:w="1440"/>
        <w:gridCol w:w="861"/>
      </w:tblGrid>
      <w:tr w:rsidR="00E64B49" w:rsidRPr="00B32F33" w:rsidTr="009D602B">
        <w:trPr>
          <w:trHeight w:val="782"/>
        </w:trPr>
        <w:tc>
          <w:tcPr>
            <w:tcW w:w="2279" w:type="dxa"/>
            <w:tcBorders>
              <w:top w:val="single" w:sz="4" w:space="0" w:color="auto"/>
              <w:bottom w:val="single" w:sz="4" w:space="0" w:color="auto"/>
            </w:tcBorders>
          </w:tcPr>
          <w:p w:rsidR="00E64B49" w:rsidRPr="00B32F33" w:rsidRDefault="00E64B49" w:rsidP="00B32F33">
            <w:pPr>
              <w:pStyle w:val="a3"/>
              <w:spacing w:line="360" w:lineRule="auto"/>
              <w:jc w:val="both"/>
              <w:rPr>
                <w:rFonts w:ascii="Book Antiqua" w:hAnsi="Book Antiqua"/>
                <w:b/>
                <w:sz w:val="24"/>
                <w:szCs w:val="24"/>
              </w:rPr>
            </w:pPr>
          </w:p>
        </w:tc>
        <w:tc>
          <w:tcPr>
            <w:tcW w:w="1247" w:type="dxa"/>
            <w:tcBorders>
              <w:top w:val="single" w:sz="4" w:space="0" w:color="auto"/>
              <w:bottom w:val="single" w:sz="4" w:space="0" w:color="auto"/>
            </w:tcBorders>
          </w:tcPr>
          <w:p w:rsidR="00E64B49" w:rsidRPr="00B32F33" w:rsidRDefault="00E64B49" w:rsidP="00B32F33">
            <w:pPr>
              <w:pStyle w:val="a3"/>
              <w:spacing w:line="360" w:lineRule="auto"/>
              <w:jc w:val="both"/>
              <w:rPr>
                <w:rFonts w:ascii="Book Antiqua" w:hAnsi="Book Antiqua"/>
                <w:b/>
                <w:sz w:val="24"/>
                <w:szCs w:val="24"/>
              </w:rPr>
            </w:pPr>
            <w:r w:rsidRPr="00B32F33">
              <w:rPr>
                <w:rFonts w:ascii="Book Antiqua" w:hAnsi="Book Antiqua"/>
                <w:b/>
                <w:sz w:val="24"/>
                <w:szCs w:val="24"/>
              </w:rPr>
              <w:t>Number of deaths/total</w:t>
            </w:r>
          </w:p>
        </w:tc>
        <w:tc>
          <w:tcPr>
            <w:tcW w:w="990" w:type="dxa"/>
            <w:tcBorders>
              <w:top w:val="single" w:sz="4" w:space="0" w:color="auto"/>
              <w:bottom w:val="single" w:sz="4" w:space="0" w:color="auto"/>
            </w:tcBorders>
          </w:tcPr>
          <w:p w:rsidR="00E64B49" w:rsidRPr="00B32F33" w:rsidRDefault="00E64B49" w:rsidP="00B32F33">
            <w:pPr>
              <w:pStyle w:val="a3"/>
              <w:spacing w:line="360" w:lineRule="auto"/>
              <w:jc w:val="both"/>
              <w:rPr>
                <w:rFonts w:ascii="Book Antiqua" w:hAnsi="Book Antiqua"/>
                <w:b/>
                <w:sz w:val="24"/>
                <w:szCs w:val="24"/>
              </w:rPr>
            </w:pPr>
            <w:r w:rsidRPr="00B32F33">
              <w:rPr>
                <w:rFonts w:ascii="Book Antiqua" w:hAnsi="Book Antiqua"/>
                <w:b/>
                <w:sz w:val="24"/>
                <w:szCs w:val="24"/>
              </w:rPr>
              <w:t>Median survival</w:t>
            </w:r>
          </w:p>
          <w:p w:rsidR="00E64B49" w:rsidRPr="00B32F33" w:rsidRDefault="00E64B49" w:rsidP="00B32F33">
            <w:pPr>
              <w:pStyle w:val="a3"/>
              <w:spacing w:line="360" w:lineRule="auto"/>
              <w:jc w:val="both"/>
              <w:rPr>
                <w:rFonts w:ascii="Book Antiqua" w:hAnsi="Book Antiqua"/>
                <w:b/>
                <w:sz w:val="24"/>
                <w:szCs w:val="24"/>
              </w:rPr>
            </w:pPr>
            <w:r w:rsidRPr="00B32F33">
              <w:rPr>
                <w:rFonts w:ascii="Book Antiqua" w:hAnsi="Book Antiqua"/>
                <w:b/>
                <w:sz w:val="24"/>
                <w:szCs w:val="24"/>
              </w:rPr>
              <w:t>(</w:t>
            </w:r>
            <w:proofErr w:type="spellStart"/>
            <w:r w:rsidRPr="00B32F33">
              <w:rPr>
                <w:rFonts w:ascii="Book Antiqua" w:hAnsi="Book Antiqua"/>
                <w:b/>
                <w:sz w:val="24"/>
                <w:szCs w:val="24"/>
              </w:rPr>
              <w:t>mo</w:t>
            </w:r>
            <w:proofErr w:type="spellEnd"/>
            <w:r w:rsidRPr="00B32F33">
              <w:rPr>
                <w:rFonts w:ascii="Book Antiqua" w:hAnsi="Book Antiqua"/>
                <w:b/>
                <w:sz w:val="24"/>
                <w:szCs w:val="24"/>
              </w:rPr>
              <w:t>)</w:t>
            </w:r>
          </w:p>
        </w:tc>
        <w:tc>
          <w:tcPr>
            <w:tcW w:w="1852" w:type="dxa"/>
            <w:tcBorders>
              <w:top w:val="single" w:sz="4" w:space="0" w:color="auto"/>
              <w:bottom w:val="single" w:sz="4" w:space="0" w:color="auto"/>
            </w:tcBorders>
          </w:tcPr>
          <w:p w:rsidR="00E64B49" w:rsidRPr="00B32F33" w:rsidRDefault="00E64B49" w:rsidP="00B32F33">
            <w:pPr>
              <w:pStyle w:val="a3"/>
              <w:spacing w:line="360" w:lineRule="auto"/>
              <w:jc w:val="both"/>
              <w:rPr>
                <w:rFonts w:ascii="Book Antiqua" w:hAnsi="Book Antiqua"/>
                <w:b/>
                <w:sz w:val="24"/>
                <w:szCs w:val="24"/>
              </w:rPr>
            </w:pPr>
            <w:r w:rsidRPr="00B32F33">
              <w:rPr>
                <w:rFonts w:ascii="Book Antiqua" w:hAnsi="Book Antiqua"/>
                <w:b/>
                <w:sz w:val="24"/>
                <w:szCs w:val="24"/>
              </w:rPr>
              <w:t>1-</w:t>
            </w:r>
            <w:r w:rsidRPr="00B32F33">
              <w:rPr>
                <w:rFonts w:ascii="Book Antiqua" w:eastAsia="宋体" w:hAnsi="Book Antiqua"/>
                <w:b/>
                <w:sz w:val="24"/>
                <w:szCs w:val="24"/>
              </w:rPr>
              <w:t>y</w:t>
            </w:r>
            <w:r w:rsidRPr="00B32F33">
              <w:rPr>
                <w:rFonts w:ascii="Book Antiqua" w:hAnsi="Book Antiqua"/>
                <w:b/>
                <w:sz w:val="24"/>
                <w:szCs w:val="24"/>
              </w:rPr>
              <w:t xml:space="preserve">r Kaplan- </w:t>
            </w:r>
            <w:proofErr w:type="spellStart"/>
            <w:r w:rsidRPr="00B32F33">
              <w:rPr>
                <w:rFonts w:ascii="Book Antiqua" w:hAnsi="Book Antiqua"/>
                <w:b/>
                <w:sz w:val="24"/>
                <w:szCs w:val="24"/>
              </w:rPr>
              <w:t>meier</w:t>
            </w:r>
            <w:proofErr w:type="spellEnd"/>
            <w:r w:rsidRPr="00B32F33">
              <w:rPr>
                <w:rFonts w:ascii="Book Antiqua" w:hAnsi="Book Antiqua"/>
                <w:b/>
                <w:sz w:val="24"/>
                <w:szCs w:val="24"/>
              </w:rPr>
              <w:t xml:space="preserve"> estimate (95%CI)</w:t>
            </w:r>
          </w:p>
        </w:tc>
        <w:tc>
          <w:tcPr>
            <w:tcW w:w="1748" w:type="dxa"/>
            <w:tcBorders>
              <w:top w:val="single" w:sz="4" w:space="0" w:color="auto"/>
              <w:bottom w:val="single" w:sz="4" w:space="0" w:color="auto"/>
            </w:tcBorders>
          </w:tcPr>
          <w:p w:rsidR="00E64B49" w:rsidRPr="00B32F33" w:rsidRDefault="00E64B49" w:rsidP="00B32F33">
            <w:pPr>
              <w:pStyle w:val="a3"/>
              <w:spacing w:line="360" w:lineRule="auto"/>
              <w:jc w:val="both"/>
              <w:rPr>
                <w:rFonts w:ascii="Book Antiqua" w:eastAsia="宋体" w:hAnsi="Book Antiqua"/>
                <w:b/>
                <w:sz w:val="24"/>
                <w:szCs w:val="24"/>
              </w:rPr>
            </w:pPr>
            <w:r w:rsidRPr="00B32F33">
              <w:rPr>
                <w:rFonts w:ascii="Book Antiqua" w:hAnsi="Book Antiqua"/>
                <w:b/>
                <w:sz w:val="24"/>
                <w:szCs w:val="24"/>
              </w:rPr>
              <w:t>Unadjusted H</w:t>
            </w:r>
            <w:r w:rsidRPr="00B32F33">
              <w:rPr>
                <w:rFonts w:ascii="Book Antiqua" w:eastAsia="宋体" w:hAnsi="Book Antiqua"/>
                <w:b/>
                <w:caps/>
                <w:sz w:val="24"/>
                <w:szCs w:val="24"/>
              </w:rPr>
              <w:t>r</w:t>
            </w:r>
          </w:p>
          <w:p w:rsidR="00E64B49" w:rsidRPr="00B32F33" w:rsidRDefault="00E64B49" w:rsidP="00B32F33">
            <w:pPr>
              <w:pStyle w:val="a3"/>
              <w:spacing w:line="360" w:lineRule="auto"/>
              <w:jc w:val="both"/>
              <w:rPr>
                <w:rFonts w:ascii="Book Antiqua" w:hAnsi="Book Antiqua"/>
                <w:b/>
                <w:sz w:val="24"/>
                <w:szCs w:val="24"/>
              </w:rPr>
            </w:pPr>
            <w:r w:rsidRPr="00B32F33">
              <w:rPr>
                <w:rFonts w:ascii="Book Antiqua" w:hAnsi="Book Antiqua"/>
                <w:b/>
                <w:sz w:val="24"/>
                <w:szCs w:val="24"/>
              </w:rPr>
              <w:t>(95%CI)</w:t>
            </w:r>
          </w:p>
        </w:tc>
        <w:tc>
          <w:tcPr>
            <w:tcW w:w="900" w:type="dxa"/>
            <w:tcBorders>
              <w:top w:val="single" w:sz="4" w:space="0" w:color="auto"/>
              <w:bottom w:val="single" w:sz="4" w:space="0" w:color="auto"/>
            </w:tcBorders>
          </w:tcPr>
          <w:p w:rsidR="00E64B49" w:rsidRPr="00B32F33" w:rsidRDefault="00E64B49" w:rsidP="00B32F33">
            <w:pPr>
              <w:pStyle w:val="a3"/>
              <w:spacing w:line="360" w:lineRule="auto"/>
              <w:jc w:val="both"/>
              <w:rPr>
                <w:rFonts w:ascii="Book Antiqua" w:hAnsi="Book Antiqua"/>
                <w:b/>
                <w:sz w:val="24"/>
                <w:szCs w:val="24"/>
              </w:rPr>
            </w:pPr>
            <w:r w:rsidRPr="00B32F33">
              <w:rPr>
                <w:rFonts w:ascii="Book Antiqua" w:hAnsi="Book Antiqua"/>
                <w:b/>
                <w:i/>
              </w:rPr>
              <w:t>P</w:t>
            </w:r>
            <w:r w:rsidRPr="00B32F33">
              <w:rPr>
                <w:rFonts w:ascii="Book Antiqua" w:eastAsia="宋体" w:hAnsi="Book Antiqua"/>
                <w:b/>
              </w:rPr>
              <w:t>-value</w:t>
            </w:r>
          </w:p>
        </w:tc>
        <w:tc>
          <w:tcPr>
            <w:tcW w:w="1440" w:type="dxa"/>
            <w:tcBorders>
              <w:top w:val="single" w:sz="4" w:space="0" w:color="auto"/>
              <w:bottom w:val="single" w:sz="4" w:space="0" w:color="auto"/>
            </w:tcBorders>
          </w:tcPr>
          <w:p w:rsidR="00E64B49" w:rsidRPr="00B32F33" w:rsidRDefault="00E64B49" w:rsidP="00B32F33">
            <w:pPr>
              <w:pStyle w:val="a3"/>
              <w:spacing w:line="360" w:lineRule="auto"/>
              <w:jc w:val="both"/>
              <w:rPr>
                <w:rFonts w:ascii="Book Antiqua" w:hAnsi="Book Antiqua"/>
                <w:b/>
                <w:sz w:val="24"/>
                <w:szCs w:val="24"/>
              </w:rPr>
            </w:pPr>
            <w:r w:rsidRPr="00B32F33">
              <w:rPr>
                <w:rFonts w:ascii="Book Antiqua" w:hAnsi="Book Antiqua"/>
                <w:b/>
                <w:sz w:val="24"/>
                <w:szCs w:val="24"/>
              </w:rPr>
              <w:t>Adjusted H</w:t>
            </w:r>
            <w:r w:rsidRPr="00B32F33">
              <w:rPr>
                <w:rFonts w:ascii="Book Antiqua" w:eastAsia="宋体" w:hAnsi="Book Antiqua"/>
                <w:b/>
                <w:caps/>
                <w:sz w:val="24"/>
                <w:szCs w:val="24"/>
              </w:rPr>
              <w:t>r</w:t>
            </w:r>
            <w:r w:rsidRPr="00B32F33">
              <w:rPr>
                <w:rFonts w:ascii="Book Antiqua" w:hAnsi="Book Antiqua"/>
                <w:b/>
                <w:sz w:val="24"/>
                <w:szCs w:val="24"/>
              </w:rPr>
              <w:t xml:space="preserve"> (95%CI)</w:t>
            </w:r>
          </w:p>
        </w:tc>
        <w:tc>
          <w:tcPr>
            <w:tcW w:w="861" w:type="dxa"/>
            <w:tcBorders>
              <w:top w:val="single" w:sz="4" w:space="0" w:color="auto"/>
              <w:bottom w:val="single" w:sz="4" w:space="0" w:color="auto"/>
            </w:tcBorders>
          </w:tcPr>
          <w:p w:rsidR="00E64B49" w:rsidRPr="00B32F33" w:rsidRDefault="00E64B49" w:rsidP="00B32F33">
            <w:pPr>
              <w:pStyle w:val="a3"/>
              <w:spacing w:line="360" w:lineRule="auto"/>
              <w:jc w:val="both"/>
              <w:rPr>
                <w:rFonts w:ascii="Book Antiqua" w:hAnsi="Book Antiqua"/>
                <w:b/>
                <w:sz w:val="24"/>
                <w:szCs w:val="24"/>
              </w:rPr>
            </w:pPr>
            <w:r w:rsidRPr="00B32F33">
              <w:rPr>
                <w:rFonts w:ascii="Book Antiqua" w:hAnsi="Book Antiqua"/>
                <w:b/>
                <w:i/>
              </w:rPr>
              <w:t>P</w:t>
            </w:r>
            <w:r w:rsidRPr="00B32F33">
              <w:rPr>
                <w:rFonts w:ascii="Book Antiqua" w:eastAsia="宋体" w:hAnsi="Book Antiqua"/>
                <w:b/>
              </w:rPr>
              <w:t>-value</w:t>
            </w:r>
          </w:p>
        </w:tc>
      </w:tr>
      <w:tr w:rsidR="00E64B49" w:rsidRPr="00B32F33" w:rsidTr="009D602B">
        <w:trPr>
          <w:trHeight w:val="179"/>
        </w:trPr>
        <w:tc>
          <w:tcPr>
            <w:tcW w:w="2279" w:type="dxa"/>
            <w:tcBorders>
              <w:top w:val="single" w:sz="4" w:space="0" w:color="auto"/>
            </w:tcBorders>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Male</w:t>
            </w:r>
          </w:p>
        </w:tc>
        <w:tc>
          <w:tcPr>
            <w:tcW w:w="1247" w:type="dxa"/>
            <w:tcBorders>
              <w:top w:val="single" w:sz="4" w:space="0" w:color="auto"/>
            </w:tcBorders>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314/511</w:t>
            </w:r>
          </w:p>
        </w:tc>
        <w:tc>
          <w:tcPr>
            <w:tcW w:w="990" w:type="dxa"/>
            <w:tcBorders>
              <w:top w:val="single" w:sz="4" w:space="0" w:color="auto"/>
            </w:tcBorders>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25.2</w:t>
            </w:r>
          </w:p>
        </w:tc>
        <w:tc>
          <w:tcPr>
            <w:tcW w:w="1852" w:type="dxa"/>
            <w:tcBorders>
              <w:top w:val="single" w:sz="4" w:space="0" w:color="auto"/>
            </w:tcBorders>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61.8% (57.7-66.3)</w:t>
            </w:r>
          </w:p>
        </w:tc>
        <w:tc>
          <w:tcPr>
            <w:tcW w:w="1748" w:type="dxa"/>
            <w:tcBorders>
              <w:top w:val="single" w:sz="4" w:space="0" w:color="auto"/>
            </w:tcBorders>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1.1 (0.9-1.3)</w:t>
            </w:r>
          </w:p>
        </w:tc>
        <w:tc>
          <w:tcPr>
            <w:tcW w:w="900" w:type="dxa"/>
            <w:tcBorders>
              <w:top w:val="single" w:sz="4" w:space="0" w:color="auto"/>
            </w:tcBorders>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0.54</w:t>
            </w:r>
          </w:p>
        </w:tc>
        <w:tc>
          <w:tcPr>
            <w:tcW w:w="1440" w:type="dxa"/>
            <w:tcBorders>
              <w:top w:val="single" w:sz="4" w:space="0" w:color="auto"/>
            </w:tcBorders>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1.0 (0.8-1.3)</w:t>
            </w:r>
          </w:p>
        </w:tc>
        <w:tc>
          <w:tcPr>
            <w:tcW w:w="861" w:type="dxa"/>
            <w:tcBorders>
              <w:top w:val="single" w:sz="4" w:space="0" w:color="auto"/>
            </w:tcBorders>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0.73</w:t>
            </w:r>
          </w:p>
        </w:tc>
      </w:tr>
      <w:tr w:rsidR="00E64B49" w:rsidRPr="00B32F33" w:rsidTr="009D602B">
        <w:trPr>
          <w:trHeight w:val="296"/>
        </w:trPr>
        <w:tc>
          <w:tcPr>
            <w:tcW w:w="2279" w:type="dxa"/>
          </w:tcPr>
          <w:p w:rsidR="00E64B49" w:rsidRPr="00B32F33" w:rsidRDefault="00E64B49" w:rsidP="00B32F33">
            <w:pPr>
              <w:pStyle w:val="a3"/>
              <w:spacing w:line="360" w:lineRule="auto"/>
              <w:jc w:val="both"/>
              <w:rPr>
                <w:rFonts w:ascii="Book Antiqua" w:eastAsia="宋体" w:hAnsi="Book Antiqua"/>
                <w:sz w:val="24"/>
                <w:szCs w:val="24"/>
              </w:rPr>
            </w:pPr>
            <w:r w:rsidRPr="00B32F33">
              <w:rPr>
                <w:rFonts w:ascii="Book Antiqua" w:hAnsi="Book Antiqua"/>
                <w:sz w:val="24"/>
                <w:szCs w:val="24"/>
              </w:rPr>
              <w:t xml:space="preserve">Age, per 10 </w:t>
            </w:r>
            <w:proofErr w:type="spellStart"/>
            <w:r w:rsidRPr="00B32F33">
              <w:rPr>
                <w:rFonts w:ascii="Book Antiqua" w:hAnsi="Book Antiqua"/>
                <w:sz w:val="24"/>
                <w:szCs w:val="24"/>
              </w:rPr>
              <w:t>yr</w:t>
            </w:r>
            <w:proofErr w:type="spellEnd"/>
          </w:p>
        </w:tc>
        <w:tc>
          <w:tcPr>
            <w:tcW w:w="1247"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w:t>
            </w:r>
          </w:p>
        </w:tc>
        <w:tc>
          <w:tcPr>
            <w:tcW w:w="990"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w:t>
            </w:r>
          </w:p>
        </w:tc>
        <w:tc>
          <w:tcPr>
            <w:tcW w:w="1852"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w:t>
            </w:r>
          </w:p>
        </w:tc>
        <w:tc>
          <w:tcPr>
            <w:tcW w:w="1748"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1.2 (1.1-1.3)</w:t>
            </w:r>
          </w:p>
        </w:tc>
        <w:tc>
          <w:tcPr>
            <w:tcW w:w="900"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&lt;</w:t>
            </w:r>
            <w:r w:rsidRPr="00B32F33">
              <w:rPr>
                <w:rFonts w:ascii="Book Antiqua" w:eastAsia="宋体" w:hAnsi="Book Antiqua"/>
                <w:sz w:val="24"/>
                <w:szCs w:val="24"/>
              </w:rPr>
              <w:t xml:space="preserve"> </w:t>
            </w:r>
            <w:r w:rsidRPr="00B32F33">
              <w:rPr>
                <w:rFonts w:ascii="Book Antiqua" w:hAnsi="Book Antiqua"/>
                <w:sz w:val="24"/>
                <w:szCs w:val="24"/>
              </w:rPr>
              <w:t>0.001</w:t>
            </w:r>
          </w:p>
        </w:tc>
        <w:tc>
          <w:tcPr>
            <w:tcW w:w="1440"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1.2 (1.1-1.3)</w:t>
            </w:r>
          </w:p>
        </w:tc>
        <w:tc>
          <w:tcPr>
            <w:tcW w:w="861"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&lt;</w:t>
            </w:r>
            <w:r w:rsidRPr="00B32F33">
              <w:rPr>
                <w:rFonts w:ascii="Book Antiqua" w:eastAsia="宋体" w:hAnsi="Book Antiqua"/>
                <w:sz w:val="24"/>
                <w:szCs w:val="24"/>
              </w:rPr>
              <w:t xml:space="preserve"> </w:t>
            </w:r>
            <w:r w:rsidRPr="00B32F33">
              <w:rPr>
                <w:rFonts w:ascii="Book Antiqua" w:hAnsi="Book Antiqua"/>
                <w:sz w:val="24"/>
                <w:szCs w:val="24"/>
              </w:rPr>
              <w:t>0.001</w:t>
            </w:r>
          </w:p>
        </w:tc>
      </w:tr>
      <w:tr w:rsidR="00E64B49" w:rsidRPr="00B32F33" w:rsidTr="009D602B">
        <w:trPr>
          <w:trHeight w:val="296"/>
        </w:trPr>
        <w:tc>
          <w:tcPr>
            <w:tcW w:w="2279"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Caucasian</w:t>
            </w:r>
          </w:p>
        </w:tc>
        <w:tc>
          <w:tcPr>
            <w:tcW w:w="1247"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329/537</w:t>
            </w:r>
          </w:p>
        </w:tc>
        <w:tc>
          <w:tcPr>
            <w:tcW w:w="990"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24.6</w:t>
            </w:r>
          </w:p>
        </w:tc>
        <w:tc>
          <w:tcPr>
            <w:tcW w:w="1852"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64.6% (60.6-68.9)</w:t>
            </w:r>
          </w:p>
        </w:tc>
        <w:tc>
          <w:tcPr>
            <w:tcW w:w="1748"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0.9 (0.8-1.1)</w:t>
            </w:r>
          </w:p>
        </w:tc>
        <w:tc>
          <w:tcPr>
            <w:tcW w:w="900"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0.36</w:t>
            </w:r>
          </w:p>
        </w:tc>
        <w:tc>
          <w:tcPr>
            <w:tcW w:w="1440" w:type="dxa"/>
          </w:tcPr>
          <w:p w:rsidR="00E64B49" w:rsidRPr="00B32F33" w:rsidRDefault="00E64B49" w:rsidP="00B32F33">
            <w:pPr>
              <w:pStyle w:val="a3"/>
              <w:spacing w:line="360" w:lineRule="auto"/>
              <w:jc w:val="both"/>
              <w:rPr>
                <w:rFonts w:ascii="Book Antiqua" w:hAnsi="Book Antiqua"/>
                <w:sz w:val="24"/>
                <w:szCs w:val="24"/>
              </w:rPr>
            </w:pPr>
          </w:p>
        </w:tc>
        <w:tc>
          <w:tcPr>
            <w:tcW w:w="861" w:type="dxa"/>
          </w:tcPr>
          <w:p w:rsidR="00E64B49" w:rsidRPr="00B32F33" w:rsidRDefault="00E64B49" w:rsidP="00B32F33">
            <w:pPr>
              <w:pStyle w:val="a3"/>
              <w:spacing w:line="360" w:lineRule="auto"/>
              <w:jc w:val="both"/>
              <w:rPr>
                <w:rFonts w:ascii="Book Antiqua" w:hAnsi="Book Antiqua"/>
                <w:sz w:val="24"/>
                <w:szCs w:val="24"/>
              </w:rPr>
            </w:pPr>
          </w:p>
        </w:tc>
      </w:tr>
      <w:tr w:rsidR="00E64B49" w:rsidRPr="00B32F33" w:rsidTr="009D602B">
        <w:trPr>
          <w:trHeight w:val="269"/>
        </w:trPr>
        <w:tc>
          <w:tcPr>
            <w:tcW w:w="2279"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Etiology of liver disease</w:t>
            </w:r>
          </w:p>
        </w:tc>
        <w:tc>
          <w:tcPr>
            <w:tcW w:w="1247" w:type="dxa"/>
          </w:tcPr>
          <w:p w:rsidR="00E64B49" w:rsidRPr="00B32F33" w:rsidRDefault="00E64B49" w:rsidP="00B32F33">
            <w:pPr>
              <w:pStyle w:val="a3"/>
              <w:spacing w:line="360" w:lineRule="auto"/>
              <w:jc w:val="both"/>
              <w:rPr>
                <w:rFonts w:ascii="Book Antiqua" w:hAnsi="Book Antiqua"/>
                <w:sz w:val="24"/>
                <w:szCs w:val="24"/>
              </w:rPr>
            </w:pPr>
          </w:p>
        </w:tc>
        <w:tc>
          <w:tcPr>
            <w:tcW w:w="990" w:type="dxa"/>
          </w:tcPr>
          <w:p w:rsidR="00E64B49" w:rsidRPr="00B32F33" w:rsidRDefault="00E64B49" w:rsidP="00B32F33">
            <w:pPr>
              <w:pStyle w:val="a3"/>
              <w:spacing w:line="360" w:lineRule="auto"/>
              <w:jc w:val="both"/>
              <w:rPr>
                <w:rFonts w:ascii="Book Antiqua" w:hAnsi="Book Antiqua"/>
                <w:sz w:val="24"/>
                <w:szCs w:val="24"/>
              </w:rPr>
            </w:pPr>
          </w:p>
        </w:tc>
        <w:tc>
          <w:tcPr>
            <w:tcW w:w="1852" w:type="dxa"/>
          </w:tcPr>
          <w:p w:rsidR="00E64B49" w:rsidRPr="00B32F33" w:rsidRDefault="00E64B49" w:rsidP="00B32F33">
            <w:pPr>
              <w:pStyle w:val="a3"/>
              <w:spacing w:line="360" w:lineRule="auto"/>
              <w:jc w:val="both"/>
              <w:rPr>
                <w:rFonts w:ascii="Book Antiqua" w:hAnsi="Book Antiqua"/>
                <w:sz w:val="24"/>
                <w:szCs w:val="24"/>
              </w:rPr>
            </w:pPr>
          </w:p>
        </w:tc>
        <w:tc>
          <w:tcPr>
            <w:tcW w:w="1748" w:type="dxa"/>
          </w:tcPr>
          <w:p w:rsidR="00E64B49" w:rsidRPr="00B32F33" w:rsidRDefault="00E64B49" w:rsidP="00B32F33">
            <w:pPr>
              <w:pStyle w:val="a3"/>
              <w:spacing w:line="360" w:lineRule="auto"/>
              <w:jc w:val="both"/>
              <w:rPr>
                <w:rFonts w:ascii="Book Antiqua" w:hAnsi="Book Antiqua"/>
                <w:sz w:val="24"/>
                <w:szCs w:val="24"/>
              </w:rPr>
            </w:pPr>
          </w:p>
        </w:tc>
        <w:tc>
          <w:tcPr>
            <w:tcW w:w="900" w:type="dxa"/>
          </w:tcPr>
          <w:p w:rsidR="00E64B49" w:rsidRPr="00B32F33" w:rsidRDefault="00E64B49" w:rsidP="00B32F33">
            <w:pPr>
              <w:pStyle w:val="a3"/>
              <w:spacing w:line="360" w:lineRule="auto"/>
              <w:jc w:val="both"/>
              <w:rPr>
                <w:rFonts w:ascii="Book Antiqua" w:hAnsi="Book Antiqua"/>
                <w:sz w:val="24"/>
                <w:szCs w:val="24"/>
              </w:rPr>
            </w:pPr>
          </w:p>
        </w:tc>
        <w:tc>
          <w:tcPr>
            <w:tcW w:w="1440" w:type="dxa"/>
          </w:tcPr>
          <w:p w:rsidR="00E64B49" w:rsidRPr="00B32F33" w:rsidRDefault="00E64B49" w:rsidP="00B32F33">
            <w:pPr>
              <w:pStyle w:val="a3"/>
              <w:spacing w:line="360" w:lineRule="auto"/>
              <w:jc w:val="both"/>
              <w:rPr>
                <w:rFonts w:ascii="Book Antiqua" w:hAnsi="Book Antiqua"/>
                <w:sz w:val="24"/>
                <w:szCs w:val="24"/>
              </w:rPr>
            </w:pPr>
          </w:p>
        </w:tc>
        <w:tc>
          <w:tcPr>
            <w:tcW w:w="861" w:type="dxa"/>
          </w:tcPr>
          <w:p w:rsidR="00E64B49" w:rsidRPr="00B32F33" w:rsidRDefault="00E64B49" w:rsidP="00B32F33">
            <w:pPr>
              <w:pStyle w:val="a3"/>
              <w:spacing w:line="360" w:lineRule="auto"/>
              <w:jc w:val="both"/>
              <w:rPr>
                <w:rFonts w:ascii="Book Antiqua" w:hAnsi="Book Antiqua"/>
                <w:sz w:val="24"/>
                <w:szCs w:val="24"/>
              </w:rPr>
            </w:pPr>
          </w:p>
        </w:tc>
      </w:tr>
      <w:tr w:rsidR="00E64B49" w:rsidRPr="00B32F33" w:rsidTr="009D602B">
        <w:trPr>
          <w:trHeight w:val="269"/>
        </w:trPr>
        <w:tc>
          <w:tcPr>
            <w:tcW w:w="2279"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Hepatitis C</w:t>
            </w:r>
          </w:p>
        </w:tc>
        <w:tc>
          <w:tcPr>
            <w:tcW w:w="1247"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127/234</w:t>
            </w:r>
          </w:p>
        </w:tc>
        <w:tc>
          <w:tcPr>
            <w:tcW w:w="990"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29.0</w:t>
            </w:r>
          </w:p>
        </w:tc>
        <w:tc>
          <w:tcPr>
            <w:tcW w:w="1852"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65.6% (59.7-72.1)</w:t>
            </w:r>
          </w:p>
        </w:tc>
        <w:tc>
          <w:tcPr>
            <w:tcW w:w="1748"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0.8 (0.6-0.9)</w:t>
            </w:r>
          </w:p>
        </w:tc>
        <w:tc>
          <w:tcPr>
            <w:tcW w:w="900"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0.0095</w:t>
            </w:r>
          </w:p>
        </w:tc>
        <w:tc>
          <w:tcPr>
            <w:tcW w:w="1440" w:type="dxa"/>
          </w:tcPr>
          <w:p w:rsidR="00E64B49" w:rsidRPr="00B32F33" w:rsidRDefault="00E64B49" w:rsidP="00B32F33">
            <w:pPr>
              <w:pStyle w:val="a3"/>
              <w:spacing w:line="360" w:lineRule="auto"/>
              <w:jc w:val="both"/>
              <w:rPr>
                <w:rFonts w:ascii="Book Antiqua" w:hAnsi="Book Antiqua"/>
                <w:sz w:val="24"/>
                <w:szCs w:val="24"/>
              </w:rPr>
            </w:pPr>
          </w:p>
        </w:tc>
        <w:tc>
          <w:tcPr>
            <w:tcW w:w="861" w:type="dxa"/>
          </w:tcPr>
          <w:p w:rsidR="00E64B49" w:rsidRPr="00B32F33" w:rsidRDefault="00E64B49" w:rsidP="00B32F33">
            <w:pPr>
              <w:pStyle w:val="a3"/>
              <w:spacing w:line="360" w:lineRule="auto"/>
              <w:jc w:val="both"/>
              <w:rPr>
                <w:rFonts w:ascii="Book Antiqua" w:hAnsi="Book Antiqua"/>
                <w:sz w:val="24"/>
                <w:szCs w:val="24"/>
              </w:rPr>
            </w:pPr>
          </w:p>
        </w:tc>
      </w:tr>
      <w:tr w:rsidR="00E64B49" w:rsidRPr="00B32F33" w:rsidTr="009D602B">
        <w:trPr>
          <w:trHeight w:val="260"/>
        </w:trPr>
        <w:tc>
          <w:tcPr>
            <w:tcW w:w="2279"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Hepatitis B</w:t>
            </w:r>
          </w:p>
        </w:tc>
        <w:tc>
          <w:tcPr>
            <w:tcW w:w="1247"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30/60</w:t>
            </w:r>
          </w:p>
        </w:tc>
        <w:tc>
          <w:tcPr>
            <w:tcW w:w="990"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30.2</w:t>
            </w:r>
          </w:p>
        </w:tc>
        <w:tc>
          <w:tcPr>
            <w:tcW w:w="1852"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58.1% (46.3-72.8)</w:t>
            </w:r>
          </w:p>
        </w:tc>
        <w:tc>
          <w:tcPr>
            <w:tcW w:w="1748"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0.9 (0.6-1.3)</w:t>
            </w:r>
          </w:p>
        </w:tc>
        <w:tc>
          <w:tcPr>
            <w:tcW w:w="900"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0.52</w:t>
            </w:r>
          </w:p>
        </w:tc>
        <w:tc>
          <w:tcPr>
            <w:tcW w:w="1440" w:type="dxa"/>
          </w:tcPr>
          <w:p w:rsidR="00E64B49" w:rsidRPr="00B32F33" w:rsidRDefault="00E64B49" w:rsidP="00B32F33">
            <w:pPr>
              <w:pStyle w:val="a3"/>
              <w:spacing w:line="360" w:lineRule="auto"/>
              <w:jc w:val="both"/>
              <w:rPr>
                <w:rFonts w:ascii="Book Antiqua" w:hAnsi="Book Antiqua"/>
                <w:sz w:val="24"/>
                <w:szCs w:val="24"/>
              </w:rPr>
            </w:pPr>
          </w:p>
        </w:tc>
        <w:tc>
          <w:tcPr>
            <w:tcW w:w="861" w:type="dxa"/>
          </w:tcPr>
          <w:p w:rsidR="00E64B49" w:rsidRPr="00B32F33" w:rsidRDefault="00E64B49" w:rsidP="00B32F33">
            <w:pPr>
              <w:pStyle w:val="a3"/>
              <w:spacing w:line="360" w:lineRule="auto"/>
              <w:jc w:val="both"/>
              <w:rPr>
                <w:rFonts w:ascii="Book Antiqua" w:hAnsi="Book Antiqua"/>
                <w:sz w:val="24"/>
                <w:szCs w:val="24"/>
              </w:rPr>
            </w:pPr>
          </w:p>
        </w:tc>
      </w:tr>
      <w:tr w:rsidR="00E64B49" w:rsidRPr="00B32F33" w:rsidTr="009D602B">
        <w:trPr>
          <w:trHeight w:val="296"/>
        </w:trPr>
        <w:tc>
          <w:tcPr>
            <w:tcW w:w="2279"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Alcoholic liver </w:t>
            </w:r>
            <w:r w:rsidRPr="00B32F33">
              <w:rPr>
                <w:rFonts w:ascii="Book Antiqua" w:hAnsi="Book Antiqua"/>
                <w:sz w:val="24"/>
                <w:szCs w:val="24"/>
              </w:rPr>
              <w:lastRenderedPageBreak/>
              <w:t>disease</w:t>
            </w:r>
          </w:p>
        </w:tc>
        <w:tc>
          <w:tcPr>
            <w:tcW w:w="1247"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lastRenderedPageBreak/>
              <w:t>126/198</w:t>
            </w:r>
          </w:p>
        </w:tc>
        <w:tc>
          <w:tcPr>
            <w:tcW w:w="990"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19.8</w:t>
            </w:r>
          </w:p>
        </w:tc>
        <w:tc>
          <w:tcPr>
            <w:tcW w:w="1852"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60.8% (54.3-</w:t>
            </w:r>
            <w:r w:rsidRPr="00B32F33">
              <w:rPr>
                <w:rFonts w:ascii="Book Antiqua" w:hAnsi="Book Antiqua"/>
                <w:sz w:val="24"/>
                <w:szCs w:val="24"/>
              </w:rPr>
              <w:lastRenderedPageBreak/>
              <w:t>68.1)</w:t>
            </w:r>
          </w:p>
        </w:tc>
        <w:tc>
          <w:tcPr>
            <w:tcW w:w="1748"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lastRenderedPageBreak/>
              <w:t>1.0 (0.8-1.3)</w:t>
            </w:r>
          </w:p>
        </w:tc>
        <w:tc>
          <w:tcPr>
            <w:tcW w:w="900"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0.75</w:t>
            </w:r>
          </w:p>
        </w:tc>
        <w:tc>
          <w:tcPr>
            <w:tcW w:w="1440" w:type="dxa"/>
          </w:tcPr>
          <w:p w:rsidR="00E64B49" w:rsidRPr="00B32F33" w:rsidRDefault="00E64B49" w:rsidP="00B32F33">
            <w:pPr>
              <w:pStyle w:val="a3"/>
              <w:spacing w:line="360" w:lineRule="auto"/>
              <w:jc w:val="both"/>
              <w:rPr>
                <w:rFonts w:ascii="Book Antiqua" w:hAnsi="Book Antiqua"/>
                <w:sz w:val="24"/>
                <w:szCs w:val="24"/>
              </w:rPr>
            </w:pPr>
          </w:p>
        </w:tc>
        <w:tc>
          <w:tcPr>
            <w:tcW w:w="861" w:type="dxa"/>
          </w:tcPr>
          <w:p w:rsidR="00E64B49" w:rsidRPr="00B32F33" w:rsidRDefault="00E64B49" w:rsidP="00B32F33">
            <w:pPr>
              <w:pStyle w:val="a3"/>
              <w:spacing w:line="360" w:lineRule="auto"/>
              <w:jc w:val="both"/>
              <w:rPr>
                <w:rFonts w:ascii="Book Antiqua" w:hAnsi="Book Antiqua"/>
                <w:sz w:val="24"/>
                <w:szCs w:val="24"/>
              </w:rPr>
            </w:pPr>
          </w:p>
        </w:tc>
      </w:tr>
      <w:tr w:rsidR="00E64B49" w:rsidRPr="00B32F33" w:rsidTr="009D602B">
        <w:trPr>
          <w:trHeight w:val="269"/>
        </w:trPr>
        <w:tc>
          <w:tcPr>
            <w:tcW w:w="2279"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lastRenderedPageBreak/>
              <w:t xml:space="preserve">  Nonalcoholic fatty liver disease</w:t>
            </w:r>
          </w:p>
        </w:tc>
        <w:tc>
          <w:tcPr>
            <w:tcW w:w="1247"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64/102</w:t>
            </w:r>
          </w:p>
        </w:tc>
        <w:tc>
          <w:tcPr>
            <w:tcW w:w="990"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29.4</w:t>
            </w:r>
          </w:p>
        </w:tc>
        <w:tc>
          <w:tcPr>
            <w:tcW w:w="1852"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67.6% (58.8-77.7)</w:t>
            </w:r>
          </w:p>
        </w:tc>
        <w:tc>
          <w:tcPr>
            <w:tcW w:w="1748"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1.0 (0.8-1.3)</w:t>
            </w:r>
          </w:p>
        </w:tc>
        <w:tc>
          <w:tcPr>
            <w:tcW w:w="900" w:type="dxa"/>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0.98</w:t>
            </w:r>
          </w:p>
        </w:tc>
        <w:tc>
          <w:tcPr>
            <w:tcW w:w="1440" w:type="dxa"/>
          </w:tcPr>
          <w:p w:rsidR="00E64B49" w:rsidRPr="00B32F33" w:rsidRDefault="00E64B49" w:rsidP="00B32F33">
            <w:pPr>
              <w:pStyle w:val="a3"/>
              <w:spacing w:line="360" w:lineRule="auto"/>
              <w:jc w:val="both"/>
              <w:rPr>
                <w:rFonts w:ascii="Book Antiqua" w:hAnsi="Book Antiqua"/>
                <w:sz w:val="24"/>
                <w:szCs w:val="24"/>
              </w:rPr>
            </w:pPr>
          </w:p>
        </w:tc>
        <w:tc>
          <w:tcPr>
            <w:tcW w:w="861" w:type="dxa"/>
          </w:tcPr>
          <w:p w:rsidR="00E64B49" w:rsidRPr="00B32F33" w:rsidRDefault="00E64B49" w:rsidP="00B32F33">
            <w:pPr>
              <w:pStyle w:val="a3"/>
              <w:spacing w:line="360" w:lineRule="auto"/>
              <w:jc w:val="both"/>
              <w:rPr>
                <w:rFonts w:ascii="Book Antiqua" w:hAnsi="Book Antiqua"/>
                <w:sz w:val="24"/>
                <w:szCs w:val="24"/>
              </w:rPr>
            </w:pPr>
          </w:p>
        </w:tc>
      </w:tr>
      <w:tr w:rsidR="00E64B49" w:rsidRPr="00B32F33" w:rsidTr="009D602B">
        <w:trPr>
          <w:trHeight w:val="50"/>
        </w:trPr>
        <w:tc>
          <w:tcPr>
            <w:tcW w:w="2279" w:type="dxa"/>
          </w:tcPr>
          <w:p w:rsidR="00E64B49" w:rsidRPr="00B32F33" w:rsidRDefault="00E64B49" w:rsidP="00B32F33">
            <w:pPr>
              <w:pStyle w:val="a3"/>
              <w:spacing w:line="360" w:lineRule="auto"/>
              <w:jc w:val="both"/>
              <w:rPr>
                <w:rFonts w:ascii="Book Antiqua" w:hAnsi="Book Antiqua"/>
                <w:b/>
                <w:sz w:val="24"/>
                <w:szCs w:val="24"/>
              </w:rPr>
            </w:pPr>
            <w:r w:rsidRPr="00B32F33">
              <w:rPr>
                <w:rFonts w:ascii="Book Antiqua" w:hAnsi="Book Antiqua"/>
                <w:b/>
                <w:sz w:val="24"/>
                <w:szCs w:val="24"/>
              </w:rPr>
              <w:t>BCLC stage</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0/A</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B</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C</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D</w:t>
            </w:r>
          </w:p>
        </w:tc>
        <w:tc>
          <w:tcPr>
            <w:tcW w:w="1247" w:type="dxa"/>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39/109</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32/62</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205/284</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32/59</w:t>
            </w:r>
          </w:p>
        </w:tc>
        <w:tc>
          <w:tcPr>
            <w:tcW w:w="990" w:type="dxa"/>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&gt;</w:t>
            </w:r>
            <w:r w:rsidRPr="00B32F33">
              <w:rPr>
                <w:rFonts w:ascii="Book Antiqua" w:eastAsia="宋体" w:hAnsi="Book Antiqua"/>
                <w:sz w:val="24"/>
                <w:szCs w:val="24"/>
              </w:rPr>
              <w:t xml:space="preserve"> </w:t>
            </w:r>
            <w:r w:rsidRPr="00B32F33">
              <w:rPr>
                <w:rFonts w:ascii="Book Antiqua" w:hAnsi="Book Antiqua"/>
                <w:sz w:val="24"/>
                <w:szCs w:val="24"/>
              </w:rPr>
              <w:t>97.3     41.0</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15.2</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30.6 </w:t>
            </w:r>
          </w:p>
        </w:tc>
        <w:tc>
          <w:tcPr>
            <w:tcW w:w="1852" w:type="dxa"/>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88.4% (82.5-94.8)</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70.0% (59.3-82.7)</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50.1% (44.5-56.4)</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58.9% (47.2-73.5)</w:t>
            </w:r>
          </w:p>
        </w:tc>
        <w:tc>
          <w:tcPr>
            <w:tcW w:w="1748" w:type="dxa"/>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1.0 (reference)</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1.9 (1.2-3.1)</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3.8 (2.7-5.4)</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2.4 (1.5-3.8)</w:t>
            </w:r>
          </w:p>
        </w:tc>
        <w:tc>
          <w:tcPr>
            <w:tcW w:w="900" w:type="dxa"/>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&lt;</w:t>
            </w:r>
            <w:r w:rsidRPr="00B32F33">
              <w:rPr>
                <w:rFonts w:ascii="Book Antiqua" w:eastAsia="宋体" w:hAnsi="Book Antiqua"/>
                <w:sz w:val="24"/>
                <w:szCs w:val="24"/>
              </w:rPr>
              <w:t xml:space="preserve"> </w:t>
            </w:r>
            <w:r w:rsidRPr="00B32F33">
              <w:rPr>
                <w:rFonts w:ascii="Book Antiqua" w:hAnsi="Book Antiqua"/>
                <w:sz w:val="24"/>
                <w:szCs w:val="24"/>
              </w:rPr>
              <w:t>0.001</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0.005</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&lt;</w:t>
            </w:r>
            <w:r w:rsidRPr="00B32F33">
              <w:rPr>
                <w:rFonts w:ascii="Book Antiqua" w:eastAsia="宋体" w:hAnsi="Book Antiqua"/>
                <w:sz w:val="24"/>
                <w:szCs w:val="24"/>
              </w:rPr>
              <w:t xml:space="preserve"> </w:t>
            </w:r>
            <w:r w:rsidRPr="00B32F33">
              <w:rPr>
                <w:rFonts w:ascii="Book Antiqua" w:hAnsi="Book Antiqua"/>
                <w:sz w:val="24"/>
                <w:szCs w:val="24"/>
              </w:rPr>
              <w:t>0.001</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&lt;0.001</w:t>
            </w:r>
          </w:p>
        </w:tc>
        <w:tc>
          <w:tcPr>
            <w:tcW w:w="1440" w:type="dxa"/>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1.0 (reference) 2.0 (1.2-3.1)</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3.7 (2.6-5.2)</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2.5 (1.6-4.0)</w:t>
            </w:r>
          </w:p>
        </w:tc>
        <w:tc>
          <w:tcPr>
            <w:tcW w:w="861" w:type="dxa"/>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&lt;</w:t>
            </w:r>
            <w:r w:rsidRPr="00B32F33">
              <w:rPr>
                <w:rFonts w:ascii="Book Antiqua" w:eastAsia="宋体" w:hAnsi="Book Antiqua"/>
                <w:sz w:val="24"/>
                <w:szCs w:val="24"/>
              </w:rPr>
              <w:t xml:space="preserve"> </w:t>
            </w:r>
            <w:r w:rsidRPr="00B32F33">
              <w:rPr>
                <w:rFonts w:ascii="Book Antiqua" w:hAnsi="Book Antiqua"/>
                <w:sz w:val="24"/>
                <w:szCs w:val="24"/>
              </w:rPr>
              <w:t>0.001</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0.005</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&lt;</w:t>
            </w:r>
            <w:r w:rsidRPr="00B32F33">
              <w:rPr>
                <w:rFonts w:ascii="Book Antiqua" w:eastAsia="宋体" w:hAnsi="Book Antiqua"/>
                <w:sz w:val="24"/>
                <w:szCs w:val="24"/>
              </w:rPr>
              <w:t xml:space="preserve"> </w:t>
            </w:r>
            <w:r w:rsidRPr="00B32F33">
              <w:rPr>
                <w:rFonts w:ascii="Book Antiqua" w:hAnsi="Book Antiqua"/>
                <w:sz w:val="24"/>
                <w:szCs w:val="24"/>
              </w:rPr>
              <w:t>0.001</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&lt;</w:t>
            </w:r>
            <w:r w:rsidRPr="00B32F33">
              <w:rPr>
                <w:rFonts w:ascii="Book Antiqua" w:eastAsia="宋体" w:hAnsi="Book Antiqua"/>
                <w:sz w:val="24"/>
                <w:szCs w:val="24"/>
              </w:rPr>
              <w:t xml:space="preserve"> </w:t>
            </w:r>
            <w:r w:rsidRPr="00B32F33">
              <w:rPr>
                <w:rFonts w:ascii="Book Antiqua" w:hAnsi="Book Antiqua"/>
                <w:sz w:val="24"/>
                <w:szCs w:val="24"/>
              </w:rPr>
              <w:t>0.001</w:t>
            </w:r>
          </w:p>
        </w:tc>
      </w:tr>
      <w:tr w:rsidR="00E64B49" w:rsidRPr="00B32F33" w:rsidTr="009D602B">
        <w:trPr>
          <w:trHeight w:val="1610"/>
        </w:trPr>
        <w:tc>
          <w:tcPr>
            <w:tcW w:w="2279" w:type="dxa"/>
          </w:tcPr>
          <w:p w:rsidR="00E64B49" w:rsidRPr="00B32F33" w:rsidRDefault="00E64B49" w:rsidP="00B32F33">
            <w:pPr>
              <w:pStyle w:val="a3"/>
              <w:spacing w:line="360" w:lineRule="auto"/>
              <w:jc w:val="both"/>
              <w:rPr>
                <w:rFonts w:ascii="Book Antiqua" w:eastAsia="宋体" w:hAnsi="Book Antiqua"/>
                <w:b/>
                <w:sz w:val="24"/>
                <w:szCs w:val="24"/>
              </w:rPr>
            </w:pPr>
            <w:r w:rsidRPr="00B32F33">
              <w:rPr>
                <w:rFonts w:ascii="Book Antiqua" w:hAnsi="Book Antiqua"/>
                <w:b/>
                <w:sz w:val="24"/>
                <w:szCs w:val="24"/>
              </w:rPr>
              <w:t>Diabetes</w:t>
            </w:r>
          </w:p>
          <w:p w:rsidR="00E64B49" w:rsidRPr="00B32F33" w:rsidRDefault="00E64B49" w:rsidP="00B32F33">
            <w:pPr>
              <w:pStyle w:val="a3"/>
              <w:spacing w:line="360" w:lineRule="auto"/>
              <w:jc w:val="both"/>
              <w:rPr>
                <w:rFonts w:ascii="Book Antiqua" w:hAnsi="Book Antiqua"/>
                <w:b/>
                <w:sz w:val="24"/>
                <w:szCs w:val="24"/>
              </w:rPr>
            </w:pPr>
            <w:r w:rsidRPr="00B32F33">
              <w:rPr>
                <w:rFonts w:ascii="Book Antiqua" w:hAnsi="Book Antiqua"/>
                <w:b/>
                <w:caps/>
                <w:sz w:val="24"/>
                <w:szCs w:val="24"/>
              </w:rPr>
              <w:t>m</w:t>
            </w:r>
            <w:r w:rsidRPr="00B32F33">
              <w:rPr>
                <w:rFonts w:ascii="Book Antiqua" w:hAnsi="Book Antiqua"/>
                <w:b/>
                <w:sz w:val="24"/>
                <w:szCs w:val="24"/>
              </w:rPr>
              <w:t>etformin status</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Non-diabetic</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Continue Metformin  </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No Metformin or     </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Discontinue </w:t>
            </w:r>
            <w:r w:rsidRPr="00B32F33">
              <w:rPr>
                <w:rFonts w:ascii="Book Antiqua" w:hAnsi="Book Antiqua"/>
                <w:sz w:val="24"/>
                <w:szCs w:val="24"/>
              </w:rPr>
              <w:lastRenderedPageBreak/>
              <w:t>within 90 d</w:t>
            </w:r>
          </w:p>
        </w:tc>
        <w:tc>
          <w:tcPr>
            <w:tcW w:w="1247" w:type="dxa"/>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257/438</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37/56</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133/207</w:t>
            </w:r>
          </w:p>
          <w:p w:rsidR="00E64B49" w:rsidRPr="00B32F33" w:rsidRDefault="00E64B49" w:rsidP="00B32F33">
            <w:pPr>
              <w:pStyle w:val="a3"/>
              <w:spacing w:line="360" w:lineRule="auto"/>
              <w:jc w:val="both"/>
              <w:rPr>
                <w:rFonts w:ascii="Book Antiqua" w:hAnsi="Book Antiqua"/>
                <w:sz w:val="24"/>
                <w:szCs w:val="24"/>
              </w:rPr>
            </w:pPr>
          </w:p>
        </w:tc>
        <w:tc>
          <w:tcPr>
            <w:tcW w:w="990" w:type="dxa"/>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27.3</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34.2</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25.5</w:t>
            </w:r>
          </w:p>
          <w:p w:rsidR="00E64B49" w:rsidRPr="00B32F33" w:rsidRDefault="00E64B49" w:rsidP="00B32F33">
            <w:pPr>
              <w:pStyle w:val="a3"/>
              <w:spacing w:line="360" w:lineRule="auto"/>
              <w:jc w:val="both"/>
              <w:rPr>
                <w:rFonts w:ascii="Book Antiqua" w:hAnsi="Book Antiqua"/>
                <w:sz w:val="24"/>
                <w:szCs w:val="24"/>
              </w:rPr>
            </w:pPr>
          </w:p>
        </w:tc>
        <w:tc>
          <w:tcPr>
            <w:tcW w:w="1852" w:type="dxa"/>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61.4% (56.9-66.3)</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60.6% (48.8-75.4) </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65.5% (59.2-72.4)</w:t>
            </w:r>
          </w:p>
          <w:p w:rsidR="00E64B49" w:rsidRPr="00B32F33" w:rsidRDefault="00E64B49" w:rsidP="00B32F33">
            <w:pPr>
              <w:pStyle w:val="a3"/>
              <w:spacing w:line="360" w:lineRule="auto"/>
              <w:jc w:val="both"/>
              <w:rPr>
                <w:rFonts w:ascii="Book Antiqua" w:hAnsi="Book Antiqua"/>
                <w:sz w:val="24"/>
                <w:szCs w:val="24"/>
              </w:rPr>
            </w:pPr>
          </w:p>
        </w:tc>
        <w:tc>
          <w:tcPr>
            <w:tcW w:w="1748" w:type="dxa"/>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1.0 (0.7-1.4)</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0.9 (0.7-1.1) </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1.0 (reference)</w:t>
            </w:r>
          </w:p>
          <w:p w:rsidR="00E64B49" w:rsidRPr="00B32F33" w:rsidRDefault="00E64B49" w:rsidP="00B32F33">
            <w:pPr>
              <w:pStyle w:val="a3"/>
              <w:spacing w:line="360" w:lineRule="auto"/>
              <w:jc w:val="both"/>
              <w:rPr>
                <w:rFonts w:ascii="Book Antiqua" w:hAnsi="Book Antiqua"/>
                <w:sz w:val="24"/>
                <w:szCs w:val="24"/>
              </w:rPr>
            </w:pPr>
          </w:p>
        </w:tc>
        <w:tc>
          <w:tcPr>
            <w:tcW w:w="900" w:type="dxa"/>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0.98</w:t>
            </w:r>
          </w:p>
          <w:p w:rsidR="00E64B49" w:rsidRPr="00B32F33" w:rsidRDefault="00E64B49" w:rsidP="00B32F33">
            <w:pPr>
              <w:pStyle w:val="a3"/>
              <w:spacing w:line="360" w:lineRule="auto"/>
              <w:jc w:val="both"/>
              <w:rPr>
                <w:rFonts w:ascii="Book Antiqua" w:hAnsi="Book Antiqua"/>
                <w:sz w:val="24"/>
                <w:szCs w:val="24"/>
                <w:vertAlign w:val="superscript"/>
              </w:rPr>
            </w:pPr>
            <w:r w:rsidRPr="00B32F33">
              <w:rPr>
                <w:rFonts w:ascii="Book Antiqua" w:hAnsi="Book Antiqua"/>
                <w:sz w:val="24"/>
                <w:szCs w:val="24"/>
              </w:rPr>
              <w:t>0.30</w:t>
            </w:r>
            <w:r w:rsidRPr="00B32F33">
              <w:rPr>
                <w:rFonts w:ascii="Book Antiqua" w:hAnsi="Book Antiqua"/>
                <w:sz w:val="24"/>
                <w:szCs w:val="24"/>
                <w:vertAlign w:val="superscript"/>
              </w:rPr>
              <w:t xml:space="preserve"> </w:t>
            </w:r>
          </w:p>
          <w:p w:rsidR="00E64B49" w:rsidRPr="00B32F33" w:rsidRDefault="00E64B49" w:rsidP="00B32F33">
            <w:pPr>
              <w:pStyle w:val="a3"/>
              <w:spacing w:line="360" w:lineRule="auto"/>
              <w:jc w:val="both"/>
              <w:rPr>
                <w:rFonts w:ascii="Book Antiqua" w:hAnsi="Book Antiqua"/>
                <w:sz w:val="24"/>
                <w:szCs w:val="24"/>
                <w:vertAlign w:val="superscript"/>
              </w:rPr>
            </w:pPr>
            <w:r w:rsidRPr="00B32F33">
              <w:rPr>
                <w:rFonts w:ascii="Book Antiqua" w:hAnsi="Book Antiqua"/>
                <w:sz w:val="24"/>
                <w:szCs w:val="24"/>
              </w:rPr>
              <w:t>0.52</w:t>
            </w:r>
            <w:r w:rsidRPr="00B32F33">
              <w:rPr>
                <w:rFonts w:ascii="Book Antiqua" w:hAnsi="Book Antiqua"/>
                <w:sz w:val="24"/>
                <w:szCs w:val="24"/>
                <w:vertAlign w:val="superscript"/>
              </w:rPr>
              <w:t xml:space="preserve"> </w:t>
            </w:r>
          </w:p>
          <w:p w:rsidR="00E64B49" w:rsidRPr="00B32F33" w:rsidRDefault="00E64B49" w:rsidP="00B32F33">
            <w:pPr>
              <w:pStyle w:val="a3"/>
              <w:spacing w:line="360" w:lineRule="auto"/>
              <w:jc w:val="both"/>
              <w:rPr>
                <w:rFonts w:ascii="Book Antiqua" w:hAnsi="Book Antiqua"/>
                <w:sz w:val="24"/>
                <w:szCs w:val="24"/>
                <w:vertAlign w:val="superscript"/>
              </w:rPr>
            </w:pPr>
          </w:p>
          <w:p w:rsidR="00E64B49" w:rsidRPr="00B32F33" w:rsidRDefault="00E64B49" w:rsidP="00B32F33">
            <w:pPr>
              <w:pStyle w:val="a3"/>
              <w:spacing w:line="360" w:lineRule="auto"/>
              <w:jc w:val="both"/>
              <w:rPr>
                <w:rFonts w:ascii="Book Antiqua" w:hAnsi="Book Antiqua"/>
                <w:sz w:val="24"/>
                <w:szCs w:val="24"/>
              </w:rPr>
            </w:pPr>
          </w:p>
        </w:tc>
        <w:tc>
          <w:tcPr>
            <w:tcW w:w="1440" w:type="dxa"/>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1.1 (0.7-1.7)</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1.0 (0.8-1.3) </w:t>
            </w:r>
          </w:p>
          <w:p w:rsidR="00E64B49" w:rsidRPr="00B32F33" w:rsidRDefault="00E64B49" w:rsidP="00B32F33">
            <w:pPr>
              <w:pStyle w:val="a3"/>
              <w:spacing w:line="360" w:lineRule="auto"/>
              <w:jc w:val="both"/>
              <w:rPr>
                <w:rFonts w:ascii="Book Antiqua" w:hAnsi="Book Antiqua"/>
                <w:sz w:val="24"/>
                <w:szCs w:val="24"/>
                <w:vertAlign w:val="superscript"/>
              </w:rPr>
            </w:pPr>
            <w:r w:rsidRPr="00B32F33">
              <w:rPr>
                <w:rFonts w:ascii="Book Antiqua" w:hAnsi="Book Antiqua"/>
                <w:sz w:val="24"/>
                <w:szCs w:val="24"/>
              </w:rPr>
              <w:t xml:space="preserve">1.0 (reference) </w:t>
            </w:r>
          </w:p>
          <w:p w:rsidR="00E64B49" w:rsidRPr="00B32F33" w:rsidRDefault="00E64B49" w:rsidP="00B32F33">
            <w:pPr>
              <w:pStyle w:val="a3"/>
              <w:spacing w:line="360" w:lineRule="auto"/>
              <w:jc w:val="both"/>
              <w:rPr>
                <w:rFonts w:ascii="Book Antiqua" w:hAnsi="Book Antiqua"/>
                <w:sz w:val="24"/>
                <w:szCs w:val="24"/>
              </w:rPr>
            </w:pPr>
          </w:p>
        </w:tc>
        <w:tc>
          <w:tcPr>
            <w:tcW w:w="861" w:type="dxa"/>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vertAlign w:val="superscript"/>
              </w:rPr>
            </w:pPr>
            <w:r w:rsidRPr="00B32F33">
              <w:rPr>
                <w:rFonts w:ascii="Book Antiqua" w:hAnsi="Book Antiqua"/>
                <w:sz w:val="24"/>
                <w:szCs w:val="24"/>
              </w:rPr>
              <w:t>0.59</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0.77</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0.86</w:t>
            </w:r>
          </w:p>
        </w:tc>
      </w:tr>
      <w:tr w:rsidR="00E64B49" w:rsidRPr="00B32F33" w:rsidTr="009D602B">
        <w:trPr>
          <w:trHeight w:val="1610"/>
        </w:trPr>
        <w:tc>
          <w:tcPr>
            <w:tcW w:w="2279" w:type="dxa"/>
            <w:tcBorders>
              <w:bottom w:val="single" w:sz="4" w:space="0" w:color="auto"/>
            </w:tcBorders>
          </w:tcPr>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b/>
                <w:sz w:val="24"/>
                <w:szCs w:val="24"/>
              </w:rPr>
              <w:lastRenderedPageBreak/>
              <w:t>In patients with NAFLD</w:t>
            </w:r>
            <w:r w:rsidRPr="00B32F33">
              <w:rPr>
                <w:rFonts w:ascii="Book Antiqua" w:hAnsi="Book Antiqua"/>
                <w:sz w:val="24"/>
                <w:szCs w:val="24"/>
              </w:rPr>
              <w:t xml:space="preserve"> </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Non-diabetic</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Continue Metformin  </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No metformin or     </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Discontinue within 90 </w:t>
            </w:r>
          </w:p>
          <w:p w:rsidR="00E64B49" w:rsidRPr="00B32F33" w:rsidRDefault="00E64B49" w:rsidP="00B32F33">
            <w:pPr>
              <w:pStyle w:val="a3"/>
              <w:spacing w:line="360" w:lineRule="auto"/>
              <w:jc w:val="both"/>
              <w:rPr>
                <w:rFonts w:ascii="Book Antiqua" w:hAnsi="Book Antiqua"/>
                <w:b/>
                <w:sz w:val="24"/>
                <w:szCs w:val="24"/>
              </w:rPr>
            </w:pPr>
            <w:r w:rsidRPr="00B32F33">
              <w:rPr>
                <w:rFonts w:ascii="Book Antiqua" w:hAnsi="Book Antiqua"/>
                <w:sz w:val="24"/>
                <w:szCs w:val="24"/>
              </w:rPr>
              <w:t>d</w:t>
            </w:r>
          </w:p>
        </w:tc>
        <w:tc>
          <w:tcPr>
            <w:tcW w:w="1247" w:type="dxa"/>
            <w:tcBorders>
              <w:bottom w:val="single" w:sz="4" w:space="0" w:color="auto"/>
            </w:tcBorders>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11/25</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7/14</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46/63</w:t>
            </w:r>
          </w:p>
        </w:tc>
        <w:tc>
          <w:tcPr>
            <w:tcW w:w="990" w:type="dxa"/>
            <w:tcBorders>
              <w:bottom w:val="single" w:sz="4" w:space="0" w:color="auto"/>
            </w:tcBorders>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46.7</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36.5</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16.3</w:t>
            </w:r>
          </w:p>
        </w:tc>
        <w:tc>
          <w:tcPr>
            <w:tcW w:w="1852" w:type="dxa"/>
            <w:tcBorders>
              <w:bottom w:val="single" w:sz="4" w:space="0" w:color="auto"/>
            </w:tcBorders>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lang w:val="en-CA"/>
              </w:rPr>
            </w:pPr>
            <w:r w:rsidRPr="00B32F33">
              <w:rPr>
                <w:rFonts w:ascii="Book Antiqua" w:hAnsi="Book Antiqua"/>
                <w:sz w:val="24"/>
                <w:szCs w:val="24"/>
              </w:rPr>
              <w:t>79.5% (64.9</w:t>
            </w:r>
            <w:r w:rsidRPr="00B32F33">
              <w:rPr>
                <w:rFonts w:ascii="Book Antiqua" w:hAnsi="Book Antiqua"/>
                <w:sz w:val="24"/>
                <w:szCs w:val="24"/>
                <w:lang w:val="en-CA"/>
              </w:rPr>
              <w:t>-</w:t>
            </w:r>
            <w:r w:rsidRPr="00B32F33">
              <w:rPr>
                <w:rFonts w:ascii="Book Antiqua" w:hAnsi="Book Antiqua"/>
                <w:sz w:val="24"/>
                <w:szCs w:val="24"/>
              </w:rPr>
              <w:t>97.</w:t>
            </w:r>
            <w:r w:rsidRPr="00B32F33">
              <w:rPr>
                <w:rFonts w:ascii="Book Antiqua" w:hAnsi="Book Antiqua"/>
                <w:sz w:val="24"/>
                <w:szCs w:val="24"/>
                <w:lang w:val="en-CA"/>
              </w:rPr>
              <w:t>3</w:t>
            </w:r>
            <w:r w:rsidRPr="00B32F33">
              <w:rPr>
                <w:rFonts w:ascii="Book Antiqua" w:hAnsi="Book Antiqua"/>
                <w:sz w:val="24"/>
                <w:szCs w:val="24"/>
              </w:rPr>
              <w:t>)</w:t>
            </w:r>
          </w:p>
          <w:p w:rsidR="00E64B49" w:rsidRPr="00B32F33" w:rsidRDefault="00E64B49" w:rsidP="00B32F33">
            <w:pPr>
              <w:pStyle w:val="a3"/>
              <w:spacing w:line="360" w:lineRule="auto"/>
              <w:jc w:val="both"/>
              <w:rPr>
                <w:rFonts w:ascii="Book Antiqua" w:hAnsi="Book Antiqua"/>
                <w:sz w:val="24"/>
                <w:szCs w:val="24"/>
                <w:lang w:val="en-CA"/>
              </w:rPr>
            </w:pPr>
            <w:r w:rsidRPr="00B32F33">
              <w:rPr>
                <w:rFonts w:ascii="Book Antiqua" w:hAnsi="Book Antiqua"/>
                <w:sz w:val="24"/>
                <w:szCs w:val="24"/>
              </w:rPr>
              <w:t>65.</w:t>
            </w:r>
            <w:r w:rsidRPr="00B32F33">
              <w:rPr>
                <w:rFonts w:ascii="Book Antiqua" w:hAnsi="Book Antiqua"/>
                <w:sz w:val="24"/>
                <w:szCs w:val="24"/>
                <w:lang w:val="en-CA"/>
              </w:rPr>
              <w:t>7</w:t>
            </w:r>
            <w:r w:rsidRPr="00B32F33">
              <w:rPr>
                <w:rFonts w:ascii="Book Antiqua" w:hAnsi="Book Antiqua"/>
                <w:sz w:val="24"/>
                <w:szCs w:val="24"/>
              </w:rPr>
              <w:t>% (43.</w:t>
            </w:r>
            <w:r w:rsidRPr="00B32F33">
              <w:rPr>
                <w:rFonts w:ascii="Book Antiqua" w:hAnsi="Book Antiqua"/>
                <w:sz w:val="24"/>
                <w:szCs w:val="24"/>
                <w:lang w:val="en-CA"/>
              </w:rPr>
              <w:t>1-</w:t>
            </w:r>
            <w:r w:rsidRPr="00B32F33">
              <w:rPr>
                <w:rFonts w:ascii="Book Antiqua" w:hAnsi="Book Antiqua"/>
                <w:sz w:val="24"/>
                <w:szCs w:val="24"/>
              </w:rPr>
              <w:t xml:space="preserve">100.0) </w:t>
            </w:r>
            <w:r w:rsidRPr="00B32F33">
              <w:rPr>
                <w:rFonts w:ascii="Book Antiqua" w:hAnsi="Book Antiqua"/>
                <w:sz w:val="24"/>
                <w:szCs w:val="24"/>
                <w:lang w:val="en-CA"/>
              </w:rPr>
              <w:t>63.0</w:t>
            </w:r>
            <w:r w:rsidRPr="00B32F33">
              <w:rPr>
                <w:rFonts w:ascii="Book Antiqua" w:hAnsi="Book Antiqua"/>
                <w:sz w:val="24"/>
                <w:szCs w:val="24"/>
              </w:rPr>
              <w:t>% (51.</w:t>
            </w:r>
            <w:r w:rsidRPr="00B32F33">
              <w:rPr>
                <w:rFonts w:ascii="Book Antiqua" w:hAnsi="Book Antiqua"/>
                <w:sz w:val="24"/>
                <w:szCs w:val="24"/>
                <w:lang w:val="en-CA"/>
              </w:rPr>
              <w:t>8-</w:t>
            </w:r>
            <w:r w:rsidRPr="00B32F33">
              <w:rPr>
                <w:rFonts w:ascii="Book Antiqua" w:hAnsi="Book Antiqua"/>
                <w:sz w:val="24"/>
                <w:szCs w:val="24"/>
              </w:rPr>
              <w:t>76.</w:t>
            </w:r>
            <w:r w:rsidRPr="00B32F33">
              <w:rPr>
                <w:rFonts w:ascii="Book Antiqua" w:hAnsi="Book Antiqua"/>
                <w:sz w:val="24"/>
                <w:szCs w:val="24"/>
                <w:lang w:val="en-CA"/>
              </w:rPr>
              <w:t>7</w:t>
            </w:r>
            <w:r w:rsidRPr="00B32F33">
              <w:rPr>
                <w:rFonts w:ascii="Book Antiqua" w:hAnsi="Book Antiqua"/>
                <w:sz w:val="24"/>
                <w:szCs w:val="24"/>
              </w:rPr>
              <w:t>)</w:t>
            </w:r>
          </w:p>
        </w:tc>
        <w:tc>
          <w:tcPr>
            <w:tcW w:w="1748" w:type="dxa"/>
            <w:tcBorders>
              <w:bottom w:val="single" w:sz="4" w:space="0" w:color="auto"/>
            </w:tcBorders>
          </w:tcPr>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rPr>
            </w:pPr>
          </w:p>
          <w:p w:rsidR="00E64B49" w:rsidRPr="00B32F33" w:rsidRDefault="00E64B49" w:rsidP="00B32F33">
            <w:pPr>
              <w:pStyle w:val="a3"/>
              <w:spacing w:line="360" w:lineRule="auto"/>
              <w:jc w:val="both"/>
              <w:rPr>
                <w:rFonts w:ascii="Book Antiqua" w:hAnsi="Book Antiqua"/>
                <w:sz w:val="24"/>
                <w:szCs w:val="24"/>
                <w:lang w:val="en-CA"/>
              </w:rPr>
            </w:pPr>
            <w:r w:rsidRPr="00B32F33">
              <w:rPr>
                <w:rFonts w:ascii="Book Antiqua" w:hAnsi="Book Antiqua"/>
                <w:sz w:val="24"/>
                <w:szCs w:val="24"/>
              </w:rPr>
              <w:t>0.</w:t>
            </w:r>
            <w:r w:rsidRPr="00B32F33">
              <w:rPr>
                <w:rFonts w:ascii="Book Antiqua" w:hAnsi="Book Antiqua"/>
                <w:sz w:val="24"/>
                <w:szCs w:val="24"/>
                <w:lang w:val="en-CA"/>
              </w:rPr>
              <w:t>4</w:t>
            </w:r>
            <w:r w:rsidRPr="00B32F33">
              <w:rPr>
                <w:rFonts w:ascii="Book Antiqua" w:hAnsi="Book Antiqua"/>
                <w:sz w:val="24"/>
                <w:szCs w:val="24"/>
              </w:rPr>
              <w:t xml:space="preserve"> (0.</w:t>
            </w:r>
            <w:r w:rsidRPr="00B32F33">
              <w:rPr>
                <w:rFonts w:ascii="Book Antiqua" w:hAnsi="Book Antiqua"/>
                <w:sz w:val="24"/>
                <w:szCs w:val="24"/>
                <w:lang w:val="en-CA"/>
              </w:rPr>
              <w:t>2</w:t>
            </w:r>
            <w:r w:rsidRPr="00B32F33">
              <w:rPr>
                <w:rFonts w:ascii="Book Antiqua" w:eastAsia="宋体" w:hAnsi="Book Antiqua"/>
                <w:sz w:val="24"/>
                <w:szCs w:val="24"/>
              </w:rPr>
              <w:t>-</w:t>
            </w:r>
            <w:r w:rsidRPr="00B32F33">
              <w:rPr>
                <w:rFonts w:ascii="Book Antiqua" w:hAnsi="Book Antiqua"/>
                <w:sz w:val="24"/>
                <w:szCs w:val="24"/>
              </w:rPr>
              <w:t xml:space="preserve">0.7)  </w:t>
            </w:r>
          </w:p>
          <w:p w:rsidR="00E64B49" w:rsidRPr="00B32F33" w:rsidRDefault="00E64B49" w:rsidP="00B32F33">
            <w:pPr>
              <w:pStyle w:val="a3"/>
              <w:spacing w:line="360" w:lineRule="auto"/>
              <w:jc w:val="both"/>
              <w:rPr>
                <w:rFonts w:ascii="Book Antiqua" w:hAnsi="Book Antiqua"/>
                <w:sz w:val="24"/>
                <w:szCs w:val="24"/>
                <w:lang w:val="en-CA"/>
              </w:rPr>
            </w:pPr>
            <w:r w:rsidRPr="00B32F33">
              <w:rPr>
                <w:rFonts w:ascii="Book Antiqua" w:hAnsi="Book Antiqua"/>
                <w:sz w:val="24"/>
                <w:szCs w:val="24"/>
              </w:rPr>
              <w:t xml:space="preserve"> 0.6 (0.280</w:t>
            </w:r>
            <w:r w:rsidRPr="00B32F33">
              <w:rPr>
                <w:rFonts w:ascii="Book Antiqua" w:eastAsia="宋体" w:hAnsi="Book Antiqua"/>
                <w:sz w:val="24"/>
                <w:szCs w:val="24"/>
              </w:rPr>
              <w:t>-</w:t>
            </w:r>
            <w:r w:rsidRPr="00B32F33">
              <w:rPr>
                <w:rFonts w:ascii="Book Antiqua" w:hAnsi="Book Antiqua"/>
                <w:sz w:val="24"/>
                <w:szCs w:val="24"/>
              </w:rPr>
              <w:t>1.378)</w:t>
            </w:r>
          </w:p>
          <w:p w:rsidR="00E64B49" w:rsidRPr="00B32F33" w:rsidRDefault="00E64B49" w:rsidP="00B32F33">
            <w:pPr>
              <w:pStyle w:val="a3"/>
              <w:spacing w:line="360" w:lineRule="auto"/>
              <w:jc w:val="both"/>
              <w:rPr>
                <w:rFonts w:ascii="Book Antiqua" w:hAnsi="Book Antiqua"/>
                <w:sz w:val="24"/>
                <w:szCs w:val="24"/>
              </w:rPr>
            </w:pPr>
            <w:r w:rsidRPr="00B32F33">
              <w:rPr>
                <w:rFonts w:ascii="Book Antiqua" w:hAnsi="Book Antiqua"/>
                <w:sz w:val="24"/>
                <w:szCs w:val="24"/>
              </w:rPr>
              <w:t xml:space="preserve"> 1.0</w:t>
            </w:r>
            <w:r w:rsidRPr="00B32F33">
              <w:rPr>
                <w:rFonts w:ascii="Book Antiqua" w:eastAsia="宋体" w:hAnsi="Book Antiqua"/>
                <w:sz w:val="24"/>
                <w:szCs w:val="24"/>
              </w:rPr>
              <w:t xml:space="preserve"> </w:t>
            </w:r>
            <w:r w:rsidRPr="00B32F33">
              <w:rPr>
                <w:rFonts w:ascii="Book Antiqua" w:hAnsi="Book Antiqua"/>
                <w:sz w:val="24"/>
                <w:szCs w:val="24"/>
              </w:rPr>
              <w:t xml:space="preserve">(reference)                     </w:t>
            </w:r>
          </w:p>
        </w:tc>
        <w:tc>
          <w:tcPr>
            <w:tcW w:w="900" w:type="dxa"/>
            <w:tcBorders>
              <w:bottom w:val="single" w:sz="4" w:space="0" w:color="auto"/>
            </w:tcBorders>
          </w:tcPr>
          <w:p w:rsidR="00E64B49" w:rsidRPr="00B32F33" w:rsidRDefault="00E64B49" w:rsidP="00B32F33">
            <w:pPr>
              <w:pStyle w:val="a3"/>
              <w:spacing w:line="360" w:lineRule="auto"/>
              <w:jc w:val="both"/>
              <w:rPr>
                <w:rFonts w:ascii="Book Antiqua" w:hAnsi="Book Antiqua"/>
                <w:sz w:val="24"/>
                <w:szCs w:val="24"/>
                <w:lang w:val="en-CA"/>
              </w:rPr>
            </w:pPr>
          </w:p>
          <w:p w:rsidR="00E64B49" w:rsidRPr="00B32F33" w:rsidRDefault="00E64B49" w:rsidP="00B32F33">
            <w:pPr>
              <w:pStyle w:val="a3"/>
              <w:spacing w:line="360" w:lineRule="auto"/>
              <w:jc w:val="both"/>
              <w:rPr>
                <w:rFonts w:ascii="Book Antiqua" w:hAnsi="Book Antiqua"/>
                <w:sz w:val="24"/>
                <w:szCs w:val="24"/>
                <w:lang w:val="en-CA"/>
              </w:rPr>
            </w:pPr>
          </w:p>
          <w:p w:rsidR="00E64B49" w:rsidRPr="00B32F33" w:rsidRDefault="00E64B49" w:rsidP="00B32F33">
            <w:pPr>
              <w:pStyle w:val="a3"/>
              <w:spacing w:line="360" w:lineRule="auto"/>
              <w:jc w:val="both"/>
              <w:rPr>
                <w:rFonts w:ascii="Book Antiqua" w:hAnsi="Book Antiqua"/>
                <w:sz w:val="24"/>
                <w:szCs w:val="24"/>
                <w:lang w:val="en-CA"/>
              </w:rPr>
            </w:pPr>
            <w:r w:rsidRPr="00B32F33">
              <w:rPr>
                <w:rFonts w:ascii="Book Antiqua" w:hAnsi="Book Antiqua"/>
                <w:sz w:val="24"/>
                <w:szCs w:val="24"/>
              </w:rPr>
              <w:t>0.00</w:t>
            </w:r>
            <w:r w:rsidRPr="00B32F33">
              <w:rPr>
                <w:rFonts w:ascii="Book Antiqua" w:hAnsi="Book Antiqua"/>
                <w:sz w:val="24"/>
                <w:szCs w:val="24"/>
                <w:lang w:val="en-CA"/>
              </w:rPr>
              <w:t>5</w:t>
            </w:r>
          </w:p>
          <w:p w:rsidR="00E64B49" w:rsidRPr="00B32F33" w:rsidRDefault="00E64B49" w:rsidP="00B32F33">
            <w:pPr>
              <w:pStyle w:val="a3"/>
              <w:spacing w:line="360" w:lineRule="auto"/>
              <w:jc w:val="both"/>
              <w:rPr>
                <w:rFonts w:ascii="Book Antiqua" w:hAnsi="Book Antiqua"/>
                <w:sz w:val="24"/>
                <w:szCs w:val="24"/>
                <w:lang w:val="en-CA"/>
              </w:rPr>
            </w:pPr>
            <w:r w:rsidRPr="00B32F33">
              <w:rPr>
                <w:rFonts w:ascii="Book Antiqua" w:hAnsi="Book Antiqua"/>
                <w:sz w:val="24"/>
                <w:szCs w:val="24"/>
              </w:rPr>
              <w:t>0.24</w:t>
            </w:r>
          </w:p>
          <w:p w:rsidR="00E64B49" w:rsidRPr="00B32F33" w:rsidRDefault="00E64B49" w:rsidP="00B32F33">
            <w:pPr>
              <w:pStyle w:val="a3"/>
              <w:spacing w:line="360" w:lineRule="auto"/>
              <w:jc w:val="both"/>
              <w:rPr>
                <w:rFonts w:ascii="Book Antiqua" w:hAnsi="Book Antiqua"/>
                <w:sz w:val="24"/>
                <w:szCs w:val="24"/>
                <w:lang w:val="en-CA"/>
              </w:rPr>
            </w:pPr>
            <w:r w:rsidRPr="00B32F33">
              <w:rPr>
                <w:rFonts w:ascii="Book Antiqua" w:hAnsi="Book Antiqua"/>
                <w:sz w:val="24"/>
                <w:szCs w:val="24"/>
              </w:rPr>
              <w:t>0.01</w:t>
            </w:r>
          </w:p>
        </w:tc>
        <w:tc>
          <w:tcPr>
            <w:tcW w:w="1440" w:type="dxa"/>
            <w:tcBorders>
              <w:bottom w:val="single" w:sz="4" w:space="0" w:color="auto"/>
            </w:tcBorders>
          </w:tcPr>
          <w:p w:rsidR="00E64B49" w:rsidRPr="00B32F33" w:rsidRDefault="00E64B49" w:rsidP="00B32F33">
            <w:pPr>
              <w:pStyle w:val="a3"/>
              <w:spacing w:line="360" w:lineRule="auto"/>
              <w:jc w:val="both"/>
              <w:rPr>
                <w:rFonts w:ascii="Book Antiqua" w:hAnsi="Book Antiqua"/>
                <w:sz w:val="24"/>
                <w:szCs w:val="24"/>
              </w:rPr>
            </w:pPr>
          </w:p>
        </w:tc>
        <w:tc>
          <w:tcPr>
            <w:tcW w:w="861" w:type="dxa"/>
            <w:tcBorders>
              <w:bottom w:val="single" w:sz="4" w:space="0" w:color="auto"/>
            </w:tcBorders>
          </w:tcPr>
          <w:p w:rsidR="00E64B49" w:rsidRPr="00B32F33" w:rsidRDefault="00E64B49" w:rsidP="00B32F33">
            <w:pPr>
              <w:pStyle w:val="a3"/>
              <w:spacing w:line="360" w:lineRule="auto"/>
              <w:jc w:val="both"/>
              <w:rPr>
                <w:rFonts w:ascii="Book Antiqua" w:hAnsi="Book Antiqua"/>
                <w:sz w:val="24"/>
                <w:szCs w:val="24"/>
              </w:rPr>
            </w:pPr>
          </w:p>
        </w:tc>
      </w:tr>
    </w:tbl>
    <w:p w:rsidR="00E64B49" w:rsidRPr="00B32F33" w:rsidRDefault="00E64B49" w:rsidP="00B32F33">
      <w:pPr>
        <w:spacing w:line="360" w:lineRule="auto"/>
        <w:jc w:val="both"/>
        <w:rPr>
          <w:rFonts w:ascii="Book Antiqua" w:eastAsia="宋体" w:hAnsi="Book Antiqua"/>
          <w:color w:val="000000"/>
          <w:lang w:eastAsia="zh-CN"/>
        </w:rPr>
      </w:pPr>
      <w:r w:rsidRPr="00B32F33">
        <w:rPr>
          <w:rFonts w:ascii="Book Antiqua" w:hAnsi="Book Antiqua"/>
          <w:color w:val="000000"/>
          <w:lang w:val="en-CA" w:eastAsia="en-CA"/>
        </w:rPr>
        <w:t>BCLC</w:t>
      </w:r>
      <w:r w:rsidRPr="00B32F33">
        <w:rPr>
          <w:rFonts w:ascii="Book Antiqua" w:eastAsia="宋体" w:hAnsi="Book Antiqua"/>
          <w:color w:val="000000"/>
          <w:lang w:val="en-CA" w:eastAsia="zh-CN"/>
        </w:rPr>
        <w:t>:</w:t>
      </w:r>
      <w:r w:rsidRPr="00B32F33">
        <w:rPr>
          <w:rFonts w:ascii="Book Antiqua" w:hAnsi="Book Antiqua"/>
          <w:color w:val="000000"/>
          <w:lang w:val="en-CA" w:eastAsia="en-CA"/>
        </w:rPr>
        <w:t xml:space="preserve"> Barcelona-Clınic Liver Cancer</w:t>
      </w:r>
      <w:r w:rsidRPr="00B32F33">
        <w:rPr>
          <w:rFonts w:ascii="Book Antiqua" w:eastAsia="宋体" w:hAnsi="Book Antiqua"/>
          <w:color w:val="000000"/>
          <w:lang w:val="en-CA" w:eastAsia="zh-CN"/>
        </w:rPr>
        <w:t xml:space="preserve">; </w:t>
      </w:r>
      <w:r w:rsidRPr="00B32F33">
        <w:rPr>
          <w:rFonts w:ascii="Book Antiqua" w:hAnsi="Book Antiqua"/>
          <w:color w:val="000000"/>
          <w:lang w:eastAsia="en-CA"/>
        </w:rPr>
        <w:t>NAFLD</w:t>
      </w:r>
      <w:r w:rsidRPr="00B32F33">
        <w:rPr>
          <w:rFonts w:ascii="Book Antiqua" w:eastAsia="宋体" w:hAnsi="Book Antiqua"/>
          <w:color w:val="000000"/>
          <w:lang w:eastAsia="zh-CN"/>
        </w:rPr>
        <w:t>:</w:t>
      </w:r>
      <w:r w:rsidRPr="00B32F33">
        <w:rPr>
          <w:rFonts w:ascii="Book Antiqua" w:hAnsi="Book Antiqua"/>
          <w:color w:val="000000"/>
          <w:lang w:eastAsia="en-CA"/>
        </w:rPr>
        <w:t xml:space="preserve"> </w:t>
      </w:r>
      <w:r w:rsidRPr="00B32F33">
        <w:rPr>
          <w:rFonts w:ascii="Book Antiqua" w:hAnsi="Book Antiqua"/>
          <w:caps/>
          <w:color w:val="000000"/>
          <w:lang w:eastAsia="en-CA"/>
        </w:rPr>
        <w:t>n</w:t>
      </w:r>
      <w:r w:rsidRPr="00B32F33">
        <w:rPr>
          <w:rFonts w:ascii="Book Antiqua" w:hAnsi="Book Antiqua"/>
          <w:color w:val="000000"/>
          <w:lang w:eastAsia="en-CA"/>
        </w:rPr>
        <w:t>onalcoholic fatty liver disease</w:t>
      </w:r>
      <w:r w:rsidRPr="00B32F33">
        <w:rPr>
          <w:rFonts w:ascii="Book Antiqua" w:eastAsia="宋体" w:hAnsi="Book Antiqua"/>
          <w:color w:val="000000"/>
          <w:lang w:eastAsia="zh-CN"/>
        </w:rPr>
        <w:t>.</w:t>
      </w:r>
    </w:p>
    <w:p w:rsidR="00E64B49" w:rsidRPr="00B32F33" w:rsidRDefault="00E64B49" w:rsidP="00B32F33">
      <w:pPr>
        <w:spacing w:line="360" w:lineRule="auto"/>
        <w:jc w:val="both"/>
        <w:rPr>
          <w:rFonts w:ascii="Book Antiqua" w:eastAsia="宋体" w:hAnsi="Book Antiqua"/>
          <w:lang w:eastAsia="zh-CN"/>
        </w:rPr>
      </w:pPr>
    </w:p>
    <w:p w:rsidR="00E64B49" w:rsidRPr="00B32F33" w:rsidRDefault="00E64B49" w:rsidP="00B32F33">
      <w:pPr>
        <w:spacing w:line="360" w:lineRule="auto"/>
        <w:jc w:val="both"/>
        <w:rPr>
          <w:rFonts w:ascii="Book Antiqua" w:eastAsia="宋体" w:hAnsi="Book Antiqua"/>
          <w:b/>
          <w:lang w:eastAsia="zh-CN"/>
        </w:rPr>
      </w:pPr>
      <w:r w:rsidRPr="00B32F33">
        <w:rPr>
          <w:rFonts w:ascii="Book Antiqua" w:hAnsi="Book Antiqua"/>
          <w:b/>
        </w:rPr>
        <w:t>Figure 1 Kaplan-Meier survival curves of patients with hepatocellular carcinoma according to the following categories: (1) non-diabetics</w:t>
      </w:r>
      <w:r w:rsidRPr="00B32F33">
        <w:rPr>
          <w:rFonts w:ascii="Book Antiqua" w:eastAsia="宋体" w:hAnsi="Book Antiqua"/>
          <w:b/>
          <w:lang w:eastAsia="zh-CN"/>
        </w:rPr>
        <w:t>;</w:t>
      </w:r>
      <w:r w:rsidRPr="00B32F33">
        <w:rPr>
          <w:rFonts w:ascii="Book Antiqua" w:hAnsi="Book Antiqua"/>
          <w:b/>
        </w:rPr>
        <w:t xml:space="preserve"> (2) diabetics not on metformin</w:t>
      </w:r>
      <w:r w:rsidRPr="00B32F33">
        <w:rPr>
          <w:rFonts w:ascii="Book Antiqua" w:eastAsia="宋体" w:hAnsi="Book Antiqua"/>
          <w:b/>
          <w:lang w:eastAsia="zh-CN"/>
        </w:rPr>
        <w:t>;</w:t>
      </w:r>
      <w:r w:rsidRPr="00B32F33">
        <w:rPr>
          <w:rFonts w:ascii="Book Antiqua" w:hAnsi="Book Antiqua"/>
          <w:b/>
        </w:rPr>
        <w:t xml:space="preserve"> and (3) diabetics on metformin</w:t>
      </w:r>
      <w:r w:rsidRPr="00B32F33">
        <w:rPr>
          <w:rFonts w:ascii="Book Antiqua" w:eastAsia="宋体" w:hAnsi="Book Antiqua"/>
          <w:b/>
          <w:lang w:eastAsia="zh-CN"/>
        </w:rPr>
        <w:t>.</w:t>
      </w:r>
    </w:p>
    <w:p w:rsidR="00E64B49" w:rsidRPr="00B32F33" w:rsidRDefault="00E64B49" w:rsidP="00B32F33">
      <w:pPr>
        <w:spacing w:line="360" w:lineRule="auto"/>
        <w:jc w:val="both"/>
        <w:rPr>
          <w:rFonts w:ascii="Book Antiqua" w:hAnsi="Book Antiqua"/>
        </w:rPr>
      </w:pPr>
    </w:p>
    <w:sectPr w:rsidR="00E64B49" w:rsidRPr="00B32F33" w:rsidSect="002A29CD">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14" w:rsidRDefault="00135114">
      <w:r>
        <w:separator/>
      </w:r>
    </w:p>
  </w:endnote>
  <w:endnote w:type="continuationSeparator" w:id="0">
    <w:p w:rsidR="00135114" w:rsidRDefault="0013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49" w:rsidRDefault="00135114">
    <w:pPr>
      <w:pStyle w:val="ab"/>
      <w:jc w:val="right"/>
    </w:pPr>
    <w:r>
      <w:fldChar w:fldCharType="begin"/>
    </w:r>
    <w:r>
      <w:instrText xml:space="preserve"> PAGE   \* MERGEFORMAT </w:instrText>
    </w:r>
    <w:r>
      <w:fldChar w:fldCharType="separate"/>
    </w:r>
    <w:r w:rsidR="004C5953">
      <w:rPr>
        <w:noProof/>
      </w:rPr>
      <w:t>19</w:t>
    </w:r>
    <w:r>
      <w:rPr>
        <w:noProof/>
      </w:rPr>
      <w:fldChar w:fldCharType="end"/>
    </w:r>
  </w:p>
  <w:p w:rsidR="00E64B49" w:rsidRDefault="00E64B4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14" w:rsidRDefault="00135114">
      <w:r>
        <w:separator/>
      </w:r>
    </w:p>
  </w:footnote>
  <w:footnote w:type="continuationSeparator" w:id="0">
    <w:p w:rsidR="00135114" w:rsidRDefault="00135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v:imagedata r:id="rId1" o:title=""/>
      </v:shape>
    </w:pict>
  </w:numPicBullet>
  <w:abstractNum w:abstractNumId="0">
    <w:nsid w:val="FFFFFF1D"/>
    <w:multiLevelType w:val="multilevel"/>
    <w:tmpl w:val="37CAB5F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74A00"/>
    <w:multiLevelType w:val="hybridMultilevel"/>
    <w:tmpl w:val="BE96056C"/>
    <w:lvl w:ilvl="0" w:tplc="C75E1332">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4B27CB"/>
    <w:multiLevelType w:val="multilevel"/>
    <w:tmpl w:val="B0424D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46566EC"/>
    <w:multiLevelType w:val="hybridMultilevel"/>
    <w:tmpl w:val="BE96056C"/>
    <w:lvl w:ilvl="0" w:tplc="C75E1332">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6F36F9D"/>
    <w:multiLevelType w:val="hybridMultilevel"/>
    <w:tmpl w:val="BE96056C"/>
    <w:lvl w:ilvl="0" w:tplc="C75E1332">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F8D5641"/>
    <w:multiLevelType w:val="hybridMultilevel"/>
    <w:tmpl w:val="DE46DD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21F4D6E"/>
    <w:multiLevelType w:val="hybridMultilevel"/>
    <w:tmpl w:val="DE46DD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4604EBB"/>
    <w:multiLevelType w:val="hybridMultilevel"/>
    <w:tmpl w:val="BE96056C"/>
    <w:lvl w:ilvl="0" w:tplc="C75E1332">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6"/>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f52wf92p2dfw6exts3va2z3a92ervavrd5z&quot;&gt;LR Metformin HCC&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7&lt;/item&gt;&lt;item&gt;18&lt;/item&gt;&lt;item&gt;19&lt;/item&gt;&lt;item&gt;20&lt;/item&gt;&lt;item&gt;21&lt;/item&gt;&lt;item&gt;22&lt;/item&gt;&lt;item&gt;23&lt;/item&gt;&lt;item&gt;24&lt;/item&gt;&lt;/record-ids&gt;&lt;/item&gt;&lt;/Libraries&gt;"/>
  </w:docVars>
  <w:rsids>
    <w:rsidRoot w:val="00DE03EC"/>
    <w:rsid w:val="00031E63"/>
    <w:rsid w:val="0011685B"/>
    <w:rsid w:val="00135114"/>
    <w:rsid w:val="0015408B"/>
    <w:rsid w:val="002A29CD"/>
    <w:rsid w:val="002C3565"/>
    <w:rsid w:val="002F679D"/>
    <w:rsid w:val="002F7F05"/>
    <w:rsid w:val="00336AEC"/>
    <w:rsid w:val="004B6EB7"/>
    <w:rsid w:val="004C5953"/>
    <w:rsid w:val="00512285"/>
    <w:rsid w:val="005932A4"/>
    <w:rsid w:val="0059445D"/>
    <w:rsid w:val="005B619F"/>
    <w:rsid w:val="005C5789"/>
    <w:rsid w:val="005F11AD"/>
    <w:rsid w:val="00711A5C"/>
    <w:rsid w:val="00787C52"/>
    <w:rsid w:val="007A6A99"/>
    <w:rsid w:val="007B102D"/>
    <w:rsid w:val="00804B21"/>
    <w:rsid w:val="00844B10"/>
    <w:rsid w:val="00915B13"/>
    <w:rsid w:val="00917F1D"/>
    <w:rsid w:val="009D602B"/>
    <w:rsid w:val="00A05710"/>
    <w:rsid w:val="00A52A8A"/>
    <w:rsid w:val="00A8776A"/>
    <w:rsid w:val="00AA0266"/>
    <w:rsid w:val="00B32F33"/>
    <w:rsid w:val="00BF1A7C"/>
    <w:rsid w:val="00CA4B27"/>
    <w:rsid w:val="00D7275D"/>
    <w:rsid w:val="00DE03EC"/>
    <w:rsid w:val="00E31D79"/>
    <w:rsid w:val="00E64B49"/>
    <w:rsid w:val="00ED28CE"/>
    <w:rsid w:val="00F33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CE"/>
    <w:rPr>
      <w:kern w:val="0"/>
      <w:sz w:val="24"/>
      <w:szCs w:val="24"/>
      <w:lang w:eastAsia="en-US"/>
    </w:rPr>
  </w:style>
  <w:style w:type="paragraph" w:styleId="1">
    <w:name w:val="heading 1"/>
    <w:basedOn w:val="a"/>
    <w:link w:val="1Char"/>
    <w:uiPriority w:val="99"/>
    <w:qFormat/>
    <w:pPr>
      <w:spacing w:before="240" w:after="120"/>
      <w:outlineLvl w:val="0"/>
    </w:pPr>
    <w:rPr>
      <w:rFonts w:ascii="Times New Roman" w:hAnsi="Times New Roman"/>
      <w:b/>
      <w:bCs/>
      <w:color w:val="000000"/>
      <w:kern w:val="36"/>
      <w:sz w:val="33"/>
      <w:szCs w:val="33"/>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Times New Roman" w:hAnsi="Times New Roman"/>
      <w:b/>
      <w:color w:val="000000"/>
      <w:kern w:val="36"/>
      <w:sz w:val="33"/>
      <w:lang w:val="en-CA" w:eastAsia="en-CA"/>
    </w:rPr>
  </w:style>
  <w:style w:type="paragraph" w:customStyle="1" w:styleId="MediumList1-Accent61">
    <w:name w:val="Medium List 1 - Accent 61"/>
    <w:basedOn w:val="a"/>
    <w:uiPriority w:val="99"/>
    <w:pPr>
      <w:ind w:left="720"/>
      <w:contextualSpacing/>
    </w:pPr>
  </w:style>
  <w:style w:type="character" w:customStyle="1" w:styleId="name">
    <w:name w:val="name"/>
    <w:basedOn w:val="a0"/>
    <w:uiPriority w:val="99"/>
    <w:rPr>
      <w:rFonts w:cs="Times New Roman"/>
    </w:rPr>
  </w:style>
  <w:style w:type="character" w:customStyle="1" w:styleId="xref-sep2">
    <w:name w:val="xref-sep2"/>
    <w:basedOn w:val="a0"/>
    <w:uiPriority w:val="99"/>
    <w:rPr>
      <w:rFonts w:cs="Times New Roman"/>
    </w:rPr>
  </w:style>
  <w:style w:type="character" w:customStyle="1" w:styleId="author3">
    <w:name w:val="author3"/>
    <w:basedOn w:val="a0"/>
    <w:uiPriority w:val="99"/>
    <w:rPr>
      <w:rFonts w:cs="Times New Roman"/>
    </w:rPr>
  </w:style>
  <w:style w:type="paragraph" w:styleId="a3">
    <w:name w:val="Plain Text"/>
    <w:basedOn w:val="a"/>
    <w:link w:val="Char"/>
    <w:uiPriority w:val="99"/>
    <w:rPr>
      <w:rFonts w:ascii="Consolas" w:hAnsi="Consolas"/>
      <w:sz w:val="21"/>
      <w:szCs w:val="21"/>
      <w:lang w:eastAsia="zh-CN"/>
    </w:rPr>
  </w:style>
  <w:style w:type="character" w:customStyle="1" w:styleId="Char">
    <w:name w:val="纯文本 Char"/>
    <w:basedOn w:val="a0"/>
    <w:link w:val="a3"/>
    <w:uiPriority w:val="99"/>
    <w:locked/>
    <w:rPr>
      <w:rFonts w:ascii="Consolas" w:eastAsia="Times New Roman" w:hAnsi="Consolas"/>
      <w:sz w:val="21"/>
    </w:rPr>
  </w:style>
  <w:style w:type="table" w:styleId="a4">
    <w:name w:val="Table Grid"/>
    <w:basedOn w:val="a1"/>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Pr>
      <w:kern w:val="0"/>
      <w:sz w:val="24"/>
      <w:szCs w:val="24"/>
      <w:lang w:eastAsia="en-US"/>
    </w:rPr>
  </w:style>
  <w:style w:type="character" w:styleId="a5">
    <w:name w:val="annotation reference"/>
    <w:basedOn w:val="a0"/>
    <w:uiPriority w:val="99"/>
    <w:rPr>
      <w:rFonts w:cs="Times New Roman"/>
      <w:sz w:val="16"/>
    </w:rPr>
  </w:style>
  <w:style w:type="paragraph" w:styleId="a6">
    <w:name w:val="annotation text"/>
    <w:basedOn w:val="a"/>
    <w:link w:val="Char0"/>
    <w:uiPriority w:val="99"/>
    <w:rPr>
      <w:sz w:val="20"/>
      <w:szCs w:val="20"/>
      <w:lang w:eastAsia="zh-CN"/>
    </w:rPr>
  </w:style>
  <w:style w:type="character" w:customStyle="1" w:styleId="Char0">
    <w:name w:val="批注文字 Char"/>
    <w:basedOn w:val="a0"/>
    <w:link w:val="a6"/>
    <w:uiPriority w:val="99"/>
    <w:locked/>
    <w:rPr>
      <w:sz w:val="20"/>
    </w:rPr>
  </w:style>
  <w:style w:type="paragraph" w:styleId="a7">
    <w:name w:val="annotation subject"/>
    <w:basedOn w:val="a6"/>
    <w:next w:val="a6"/>
    <w:link w:val="Char1"/>
    <w:uiPriority w:val="99"/>
    <w:semiHidden/>
    <w:rPr>
      <w:b/>
      <w:bCs/>
    </w:rPr>
  </w:style>
  <w:style w:type="character" w:customStyle="1" w:styleId="Char1">
    <w:name w:val="批注主题 Char"/>
    <w:basedOn w:val="Char0"/>
    <w:link w:val="a7"/>
    <w:uiPriority w:val="99"/>
    <w:semiHidden/>
    <w:locked/>
    <w:rPr>
      <w:b/>
      <w:sz w:val="20"/>
    </w:rPr>
  </w:style>
  <w:style w:type="paragraph" w:styleId="a8">
    <w:name w:val="Balloon Text"/>
    <w:basedOn w:val="a"/>
    <w:link w:val="Char2"/>
    <w:uiPriority w:val="99"/>
    <w:semiHidden/>
    <w:rPr>
      <w:rFonts w:ascii="Tahoma" w:hAnsi="Tahoma"/>
      <w:sz w:val="16"/>
      <w:szCs w:val="16"/>
      <w:lang w:eastAsia="zh-CN"/>
    </w:rPr>
  </w:style>
  <w:style w:type="character" w:customStyle="1" w:styleId="Char2">
    <w:name w:val="批注框文本 Char"/>
    <w:basedOn w:val="a0"/>
    <w:link w:val="a8"/>
    <w:uiPriority w:val="99"/>
    <w:semiHidden/>
    <w:locked/>
    <w:rPr>
      <w:rFonts w:ascii="Tahoma" w:hAnsi="Tahoma"/>
      <w:sz w:val="16"/>
    </w:rPr>
  </w:style>
  <w:style w:type="paragraph" w:customStyle="1" w:styleId="MediumShading2-Accent61">
    <w:name w:val="Medium Shading 2 - Accent 61"/>
    <w:hidden/>
    <w:uiPriority w:val="99"/>
    <w:rPr>
      <w:kern w:val="0"/>
      <w:sz w:val="24"/>
      <w:szCs w:val="24"/>
      <w:lang w:eastAsia="en-US"/>
    </w:rPr>
  </w:style>
  <w:style w:type="character" w:styleId="a9">
    <w:name w:val="Hyperlink"/>
    <w:basedOn w:val="a0"/>
    <w:uiPriority w:val="99"/>
    <w:rPr>
      <w:rFonts w:cs="Times New Roman"/>
      <w:color w:val="0000FF"/>
      <w:u w:val="single"/>
    </w:rPr>
  </w:style>
  <w:style w:type="paragraph" w:styleId="aa">
    <w:name w:val="header"/>
    <w:basedOn w:val="a"/>
    <w:link w:val="Char3"/>
    <w:uiPriority w:val="99"/>
    <w:pPr>
      <w:tabs>
        <w:tab w:val="center" w:pos="4680"/>
        <w:tab w:val="right" w:pos="9360"/>
      </w:tabs>
    </w:pPr>
  </w:style>
  <w:style w:type="character" w:customStyle="1" w:styleId="Char3">
    <w:name w:val="页眉 Char"/>
    <w:basedOn w:val="a0"/>
    <w:link w:val="aa"/>
    <w:uiPriority w:val="99"/>
    <w:locked/>
    <w:rPr>
      <w:sz w:val="24"/>
      <w:lang w:val="en-US" w:eastAsia="en-US"/>
    </w:rPr>
  </w:style>
  <w:style w:type="paragraph" w:styleId="ab">
    <w:name w:val="footer"/>
    <w:basedOn w:val="a"/>
    <w:link w:val="Char4"/>
    <w:uiPriority w:val="99"/>
    <w:pPr>
      <w:tabs>
        <w:tab w:val="center" w:pos="4680"/>
        <w:tab w:val="right" w:pos="9360"/>
      </w:tabs>
    </w:pPr>
  </w:style>
  <w:style w:type="character" w:customStyle="1" w:styleId="Char4">
    <w:name w:val="页脚 Char"/>
    <w:basedOn w:val="a0"/>
    <w:link w:val="ab"/>
    <w:uiPriority w:val="99"/>
    <w:locked/>
    <w:rPr>
      <w:sz w:val="24"/>
      <w:lang w:val="en-US" w:eastAsia="en-US"/>
    </w:rPr>
  </w:style>
  <w:style w:type="paragraph" w:customStyle="1" w:styleId="ColorfulShading-Accent11">
    <w:name w:val="Colorful Shading - Accent 11"/>
    <w:hidden/>
    <w:uiPriority w:val="99"/>
    <w:semiHidden/>
    <w:rPr>
      <w:kern w:val="0"/>
      <w:sz w:val="24"/>
      <w:szCs w:val="24"/>
      <w:lang w:eastAsia="en-US"/>
    </w:rPr>
  </w:style>
  <w:style w:type="character" w:customStyle="1" w:styleId="highlight1">
    <w:name w:val="highlight1"/>
    <w:basedOn w:val="a0"/>
    <w:uiPriority w:val="99"/>
    <w:rPr>
      <w:rFonts w:cs="Times New Roman"/>
      <w:shd w:val="clear" w:color="auto" w:fill="F2F5F8"/>
    </w:rPr>
  </w:style>
  <w:style w:type="character" w:customStyle="1" w:styleId="apple-converted-space">
    <w:name w:val="apple-converted-space"/>
    <w:basedOn w:val="a0"/>
    <w:uiPriority w:val="99"/>
    <w:rsid w:val="00CA4B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CE"/>
    <w:rPr>
      <w:kern w:val="0"/>
      <w:sz w:val="24"/>
      <w:szCs w:val="24"/>
      <w:lang w:eastAsia="en-US"/>
    </w:rPr>
  </w:style>
  <w:style w:type="paragraph" w:styleId="1">
    <w:name w:val="heading 1"/>
    <w:basedOn w:val="a"/>
    <w:link w:val="1Char"/>
    <w:uiPriority w:val="99"/>
    <w:qFormat/>
    <w:pPr>
      <w:spacing w:before="240" w:after="120"/>
      <w:outlineLvl w:val="0"/>
    </w:pPr>
    <w:rPr>
      <w:rFonts w:ascii="Times New Roman" w:hAnsi="Times New Roman"/>
      <w:b/>
      <w:bCs/>
      <w:color w:val="000000"/>
      <w:kern w:val="36"/>
      <w:sz w:val="33"/>
      <w:szCs w:val="33"/>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Times New Roman" w:hAnsi="Times New Roman"/>
      <w:b/>
      <w:color w:val="000000"/>
      <w:kern w:val="36"/>
      <w:sz w:val="33"/>
      <w:lang w:val="en-CA" w:eastAsia="en-CA"/>
    </w:rPr>
  </w:style>
  <w:style w:type="paragraph" w:customStyle="1" w:styleId="MediumList1-Accent61">
    <w:name w:val="Medium List 1 - Accent 61"/>
    <w:basedOn w:val="a"/>
    <w:uiPriority w:val="99"/>
    <w:pPr>
      <w:ind w:left="720"/>
      <w:contextualSpacing/>
    </w:pPr>
  </w:style>
  <w:style w:type="character" w:customStyle="1" w:styleId="name">
    <w:name w:val="name"/>
    <w:basedOn w:val="a0"/>
    <w:uiPriority w:val="99"/>
    <w:rPr>
      <w:rFonts w:cs="Times New Roman"/>
    </w:rPr>
  </w:style>
  <w:style w:type="character" w:customStyle="1" w:styleId="xref-sep2">
    <w:name w:val="xref-sep2"/>
    <w:basedOn w:val="a0"/>
    <w:uiPriority w:val="99"/>
    <w:rPr>
      <w:rFonts w:cs="Times New Roman"/>
    </w:rPr>
  </w:style>
  <w:style w:type="character" w:customStyle="1" w:styleId="author3">
    <w:name w:val="author3"/>
    <w:basedOn w:val="a0"/>
    <w:uiPriority w:val="99"/>
    <w:rPr>
      <w:rFonts w:cs="Times New Roman"/>
    </w:rPr>
  </w:style>
  <w:style w:type="paragraph" w:styleId="a3">
    <w:name w:val="Plain Text"/>
    <w:basedOn w:val="a"/>
    <w:link w:val="Char"/>
    <w:uiPriority w:val="99"/>
    <w:rPr>
      <w:rFonts w:ascii="Consolas" w:hAnsi="Consolas"/>
      <w:sz w:val="21"/>
      <w:szCs w:val="21"/>
      <w:lang w:eastAsia="zh-CN"/>
    </w:rPr>
  </w:style>
  <w:style w:type="character" w:customStyle="1" w:styleId="Char">
    <w:name w:val="纯文本 Char"/>
    <w:basedOn w:val="a0"/>
    <w:link w:val="a3"/>
    <w:uiPriority w:val="99"/>
    <w:locked/>
    <w:rPr>
      <w:rFonts w:ascii="Consolas" w:eastAsia="Times New Roman" w:hAnsi="Consolas"/>
      <w:sz w:val="21"/>
    </w:rPr>
  </w:style>
  <w:style w:type="table" w:styleId="a4">
    <w:name w:val="Table Grid"/>
    <w:basedOn w:val="a1"/>
    <w:uiPriority w:val="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Pr>
      <w:kern w:val="0"/>
      <w:sz w:val="24"/>
      <w:szCs w:val="24"/>
      <w:lang w:eastAsia="en-US"/>
    </w:rPr>
  </w:style>
  <w:style w:type="character" w:styleId="a5">
    <w:name w:val="annotation reference"/>
    <w:basedOn w:val="a0"/>
    <w:uiPriority w:val="99"/>
    <w:rPr>
      <w:rFonts w:cs="Times New Roman"/>
      <w:sz w:val="16"/>
    </w:rPr>
  </w:style>
  <w:style w:type="paragraph" w:styleId="a6">
    <w:name w:val="annotation text"/>
    <w:basedOn w:val="a"/>
    <w:link w:val="Char0"/>
    <w:uiPriority w:val="99"/>
    <w:rPr>
      <w:sz w:val="20"/>
      <w:szCs w:val="20"/>
      <w:lang w:eastAsia="zh-CN"/>
    </w:rPr>
  </w:style>
  <w:style w:type="character" w:customStyle="1" w:styleId="Char0">
    <w:name w:val="批注文字 Char"/>
    <w:basedOn w:val="a0"/>
    <w:link w:val="a6"/>
    <w:uiPriority w:val="99"/>
    <w:locked/>
    <w:rPr>
      <w:sz w:val="20"/>
    </w:rPr>
  </w:style>
  <w:style w:type="paragraph" w:styleId="a7">
    <w:name w:val="annotation subject"/>
    <w:basedOn w:val="a6"/>
    <w:next w:val="a6"/>
    <w:link w:val="Char1"/>
    <w:uiPriority w:val="99"/>
    <w:semiHidden/>
    <w:rPr>
      <w:b/>
      <w:bCs/>
    </w:rPr>
  </w:style>
  <w:style w:type="character" w:customStyle="1" w:styleId="Char1">
    <w:name w:val="批注主题 Char"/>
    <w:basedOn w:val="Char0"/>
    <w:link w:val="a7"/>
    <w:uiPriority w:val="99"/>
    <w:semiHidden/>
    <w:locked/>
    <w:rPr>
      <w:b/>
      <w:sz w:val="20"/>
    </w:rPr>
  </w:style>
  <w:style w:type="paragraph" w:styleId="a8">
    <w:name w:val="Balloon Text"/>
    <w:basedOn w:val="a"/>
    <w:link w:val="Char2"/>
    <w:uiPriority w:val="99"/>
    <w:semiHidden/>
    <w:rPr>
      <w:rFonts w:ascii="Tahoma" w:hAnsi="Tahoma"/>
      <w:sz w:val="16"/>
      <w:szCs w:val="16"/>
      <w:lang w:eastAsia="zh-CN"/>
    </w:rPr>
  </w:style>
  <w:style w:type="character" w:customStyle="1" w:styleId="Char2">
    <w:name w:val="批注框文本 Char"/>
    <w:basedOn w:val="a0"/>
    <w:link w:val="a8"/>
    <w:uiPriority w:val="99"/>
    <w:semiHidden/>
    <w:locked/>
    <w:rPr>
      <w:rFonts w:ascii="Tahoma" w:hAnsi="Tahoma"/>
      <w:sz w:val="16"/>
    </w:rPr>
  </w:style>
  <w:style w:type="paragraph" w:customStyle="1" w:styleId="MediumShading2-Accent61">
    <w:name w:val="Medium Shading 2 - Accent 61"/>
    <w:hidden/>
    <w:uiPriority w:val="99"/>
    <w:rPr>
      <w:kern w:val="0"/>
      <w:sz w:val="24"/>
      <w:szCs w:val="24"/>
      <w:lang w:eastAsia="en-US"/>
    </w:rPr>
  </w:style>
  <w:style w:type="character" w:styleId="a9">
    <w:name w:val="Hyperlink"/>
    <w:basedOn w:val="a0"/>
    <w:uiPriority w:val="99"/>
    <w:rPr>
      <w:rFonts w:cs="Times New Roman"/>
      <w:color w:val="0000FF"/>
      <w:u w:val="single"/>
    </w:rPr>
  </w:style>
  <w:style w:type="paragraph" w:styleId="aa">
    <w:name w:val="header"/>
    <w:basedOn w:val="a"/>
    <w:link w:val="Char3"/>
    <w:uiPriority w:val="99"/>
    <w:pPr>
      <w:tabs>
        <w:tab w:val="center" w:pos="4680"/>
        <w:tab w:val="right" w:pos="9360"/>
      </w:tabs>
    </w:pPr>
  </w:style>
  <w:style w:type="character" w:customStyle="1" w:styleId="Char3">
    <w:name w:val="页眉 Char"/>
    <w:basedOn w:val="a0"/>
    <w:link w:val="aa"/>
    <w:uiPriority w:val="99"/>
    <w:locked/>
    <w:rPr>
      <w:sz w:val="24"/>
      <w:lang w:val="en-US" w:eastAsia="en-US"/>
    </w:rPr>
  </w:style>
  <w:style w:type="paragraph" w:styleId="ab">
    <w:name w:val="footer"/>
    <w:basedOn w:val="a"/>
    <w:link w:val="Char4"/>
    <w:uiPriority w:val="99"/>
    <w:pPr>
      <w:tabs>
        <w:tab w:val="center" w:pos="4680"/>
        <w:tab w:val="right" w:pos="9360"/>
      </w:tabs>
    </w:pPr>
  </w:style>
  <w:style w:type="character" w:customStyle="1" w:styleId="Char4">
    <w:name w:val="页脚 Char"/>
    <w:basedOn w:val="a0"/>
    <w:link w:val="ab"/>
    <w:uiPriority w:val="99"/>
    <w:locked/>
    <w:rPr>
      <w:sz w:val="24"/>
      <w:lang w:val="en-US" w:eastAsia="en-US"/>
    </w:rPr>
  </w:style>
  <w:style w:type="paragraph" w:customStyle="1" w:styleId="ColorfulShading-Accent11">
    <w:name w:val="Colorful Shading - Accent 11"/>
    <w:hidden/>
    <w:uiPriority w:val="99"/>
    <w:semiHidden/>
    <w:rPr>
      <w:kern w:val="0"/>
      <w:sz w:val="24"/>
      <w:szCs w:val="24"/>
      <w:lang w:eastAsia="en-US"/>
    </w:rPr>
  </w:style>
  <w:style w:type="character" w:customStyle="1" w:styleId="highlight1">
    <w:name w:val="highlight1"/>
    <w:basedOn w:val="a0"/>
    <w:uiPriority w:val="99"/>
    <w:rPr>
      <w:rFonts w:cs="Times New Roman"/>
      <w:shd w:val="clear" w:color="auto" w:fill="F2F5F8"/>
    </w:rPr>
  </w:style>
  <w:style w:type="character" w:customStyle="1" w:styleId="apple-converted-space">
    <w:name w:val="apple-converted-space"/>
    <w:basedOn w:val="a0"/>
    <w:uiPriority w:val="99"/>
    <w:rsid w:val="00CA4B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59004">
      <w:marLeft w:val="0"/>
      <w:marRight w:val="0"/>
      <w:marTop w:val="0"/>
      <w:marBottom w:val="0"/>
      <w:divBdr>
        <w:top w:val="none" w:sz="0" w:space="0" w:color="auto"/>
        <w:left w:val="none" w:sz="0" w:space="0" w:color="auto"/>
        <w:bottom w:val="none" w:sz="0" w:space="0" w:color="auto"/>
        <w:right w:val="none" w:sz="0" w:space="0" w:color="auto"/>
      </w:divBdr>
      <w:divsChild>
        <w:div w:id="1902059005">
          <w:marLeft w:val="0"/>
          <w:marRight w:val="1"/>
          <w:marTop w:val="0"/>
          <w:marBottom w:val="0"/>
          <w:divBdr>
            <w:top w:val="none" w:sz="0" w:space="0" w:color="auto"/>
            <w:left w:val="none" w:sz="0" w:space="0" w:color="auto"/>
            <w:bottom w:val="none" w:sz="0" w:space="0" w:color="auto"/>
            <w:right w:val="none" w:sz="0" w:space="0" w:color="auto"/>
          </w:divBdr>
          <w:divsChild>
            <w:div w:id="1902059023">
              <w:marLeft w:val="0"/>
              <w:marRight w:val="0"/>
              <w:marTop w:val="0"/>
              <w:marBottom w:val="0"/>
              <w:divBdr>
                <w:top w:val="none" w:sz="0" w:space="0" w:color="auto"/>
                <w:left w:val="none" w:sz="0" w:space="0" w:color="auto"/>
                <w:bottom w:val="none" w:sz="0" w:space="0" w:color="auto"/>
                <w:right w:val="none" w:sz="0" w:space="0" w:color="auto"/>
              </w:divBdr>
              <w:divsChild>
                <w:div w:id="1902059001">
                  <w:marLeft w:val="0"/>
                  <w:marRight w:val="1"/>
                  <w:marTop w:val="0"/>
                  <w:marBottom w:val="0"/>
                  <w:divBdr>
                    <w:top w:val="none" w:sz="0" w:space="0" w:color="auto"/>
                    <w:left w:val="none" w:sz="0" w:space="0" w:color="auto"/>
                    <w:bottom w:val="none" w:sz="0" w:space="0" w:color="auto"/>
                    <w:right w:val="none" w:sz="0" w:space="0" w:color="auto"/>
                  </w:divBdr>
                  <w:divsChild>
                    <w:div w:id="1902059034">
                      <w:marLeft w:val="0"/>
                      <w:marRight w:val="0"/>
                      <w:marTop w:val="0"/>
                      <w:marBottom w:val="0"/>
                      <w:divBdr>
                        <w:top w:val="none" w:sz="0" w:space="0" w:color="auto"/>
                        <w:left w:val="none" w:sz="0" w:space="0" w:color="auto"/>
                        <w:bottom w:val="none" w:sz="0" w:space="0" w:color="auto"/>
                        <w:right w:val="none" w:sz="0" w:space="0" w:color="auto"/>
                      </w:divBdr>
                      <w:divsChild>
                        <w:div w:id="1902059010">
                          <w:marLeft w:val="0"/>
                          <w:marRight w:val="0"/>
                          <w:marTop w:val="0"/>
                          <w:marBottom w:val="0"/>
                          <w:divBdr>
                            <w:top w:val="none" w:sz="0" w:space="0" w:color="auto"/>
                            <w:left w:val="none" w:sz="0" w:space="0" w:color="auto"/>
                            <w:bottom w:val="none" w:sz="0" w:space="0" w:color="auto"/>
                            <w:right w:val="none" w:sz="0" w:space="0" w:color="auto"/>
                          </w:divBdr>
                          <w:divsChild>
                            <w:div w:id="1902059029">
                              <w:marLeft w:val="0"/>
                              <w:marRight w:val="0"/>
                              <w:marTop w:val="120"/>
                              <w:marBottom w:val="360"/>
                              <w:divBdr>
                                <w:top w:val="none" w:sz="0" w:space="0" w:color="auto"/>
                                <w:left w:val="none" w:sz="0" w:space="0" w:color="auto"/>
                                <w:bottom w:val="none" w:sz="0" w:space="0" w:color="auto"/>
                                <w:right w:val="none" w:sz="0" w:space="0" w:color="auto"/>
                              </w:divBdr>
                              <w:divsChild>
                                <w:div w:id="1902059002">
                                  <w:marLeft w:val="0"/>
                                  <w:marRight w:val="0"/>
                                  <w:marTop w:val="0"/>
                                  <w:marBottom w:val="0"/>
                                  <w:divBdr>
                                    <w:top w:val="none" w:sz="0" w:space="0" w:color="auto"/>
                                    <w:left w:val="none" w:sz="0" w:space="0" w:color="auto"/>
                                    <w:bottom w:val="none" w:sz="0" w:space="0" w:color="auto"/>
                                    <w:right w:val="none" w:sz="0" w:space="0" w:color="auto"/>
                                  </w:divBdr>
                                </w:div>
                                <w:div w:id="19020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59024">
      <w:marLeft w:val="0"/>
      <w:marRight w:val="0"/>
      <w:marTop w:val="0"/>
      <w:marBottom w:val="0"/>
      <w:divBdr>
        <w:top w:val="none" w:sz="0" w:space="0" w:color="auto"/>
        <w:left w:val="none" w:sz="0" w:space="0" w:color="auto"/>
        <w:bottom w:val="none" w:sz="0" w:space="0" w:color="auto"/>
        <w:right w:val="none" w:sz="0" w:space="0" w:color="auto"/>
      </w:divBdr>
      <w:divsChild>
        <w:div w:id="1902059039">
          <w:marLeft w:val="0"/>
          <w:marRight w:val="1"/>
          <w:marTop w:val="0"/>
          <w:marBottom w:val="0"/>
          <w:divBdr>
            <w:top w:val="none" w:sz="0" w:space="0" w:color="auto"/>
            <w:left w:val="none" w:sz="0" w:space="0" w:color="auto"/>
            <w:bottom w:val="none" w:sz="0" w:space="0" w:color="auto"/>
            <w:right w:val="none" w:sz="0" w:space="0" w:color="auto"/>
          </w:divBdr>
          <w:divsChild>
            <w:div w:id="1902059011">
              <w:marLeft w:val="0"/>
              <w:marRight w:val="0"/>
              <w:marTop w:val="0"/>
              <w:marBottom w:val="0"/>
              <w:divBdr>
                <w:top w:val="none" w:sz="0" w:space="0" w:color="auto"/>
                <w:left w:val="none" w:sz="0" w:space="0" w:color="auto"/>
                <w:bottom w:val="none" w:sz="0" w:space="0" w:color="auto"/>
                <w:right w:val="none" w:sz="0" w:space="0" w:color="auto"/>
              </w:divBdr>
              <w:divsChild>
                <w:div w:id="1902059022">
                  <w:marLeft w:val="0"/>
                  <w:marRight w:val="1"/>
                  <w:marTop w:val="0"/>
                  <w:marBottom w:val="0"/>
                  <w:divBdr>
                    <w:top w:val="none" w:sz="0" w:space="0" w:color="auto"/>
                    <w:left w:val="none" w:sz="0" w:space="0" w:color="auto"/>
                    <w:bottom w:val="none" w:sz="0" w:space="0" w:color="auto"/>
                    <w:right w:val="none" w:sz="0" w:space="0" w:color="auto"/>
                  </w:divBdr>
                  <w:divsChild>
                    <w:div w:id="1902059035">
                      <w:marLeft w:val="0"/>
                      <w:marRight w:val="0"/>
                      <w:marTop w:val="0"/>
                      <w:marBottom w:val="0"/>
                      <w:divBdr>
                        <w:top w:val="none" w:sz="0" w:space="0" w:color="auto"/>
                        <w:left w:val="none" w:sz="0" w:space="0" w:color="auto"/>
                        <w:bottom w:val="none" w:sz="0" w:space="0" w:color="auto"/>
                        <w:right w:val="none" w:sz="0" w:space="0" w:color="auto"/>
                      </w:divBdr>
                      <w:divsChild>
                        <w:div w:id="1902059014">
                          <w:marLeft w:val="0"/>
                          <w:marRight w:val="0"/>
                          <w:marTop w:val="0"/>
                          <w:marBottom w:val="0"/>
                          <w:divBdr>
                            <w:top w:val="none" w:sz="0" w:space="0" w:color="auto"/>
                            <w:left w:val="none" w:sz="0" w:space="0" w:color="auto"/>
                            <w:bottom w:val="none" w:sz="0" w:space="0" w:color="auto"/>
                            <w:right w:val="none" w:sz="0" w:space="0" w:color="auto"/>
                          </w:divBdr>
                          <w:divsChild>
                            <w:div w:id="1902059003">
                              <w:marLeft w:val="0"/>
                              <w:marRight w:val="0"/>
                              <w:marTop w:val="120"/>
                              <w:marBottom w:val="360"/>
                              <w:divBdr>
                                <w:top w:val="none" w:sz="0" w:space="0" w:color="auto"/>
                                <w:left w:val="none" w:sz="0" w:space="0" w:color="auto"/>
                                <w:bottom w:val="none" w:sz="0" w:space="0" w:color="auto"/>
                                <w:right w:val="none" w:sz="0" w:space="0" w:color="auto"/>
                              </w:divBdr>
                              <w:divsChild>
                                <w:div w:id="1902059017">
                                  <w:marLeft w:val="0"/>
                                  <w:marRight w:val="0"/>
                                  <w:marTop w:val="0"/>
                                  <w:marBottom w:val="0"/>
                                  <w:divBdr>
                                    <w:top w:val="none" w:sz="0" w:space="0" w:color="auto"/>
                                    <w:left w:val="none" w:sz="0" w:space="0" w:color="auto"/>
                                    <w:bottom w:val="none" w:sz="0" w:space="0" w:color="auto"/>
                                    <w:right w:val="none" w:sz="0" w:space="0" w:color="auto"/>
                                  </w:divBdr>
                                </w:div>
                                <w:div w:id="19020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59032">
      <w:marLeft w:val="0"/>
      <w:marRight w:val="0"/>
      <w:marTop w:val="0"/>
      <w:marBottom w:val="0"/>
      <w:divBdr>
        <w:top w:val="none" w:sz="0" w:space="0" w:color="auto"/>
        <w:left w:val="none" w:sz="0" w:space="0" w:color="auto"/>
        <w:bottom w:val="none" w:sz="0" w:space="0" w:color="auto"/>
        <w:right w:val="none" w:sz="0" w:space="0" w:color="auto"/>
      </w:divBdr>
      <w:divsChild>
        <w:div w:id="1902059040">
          <w:marLeft w:val="0"/>
          <w:marRight w:val="0"/>
          <w:marTop w:val="0"/>
          <w:marBottom w:val="0"/>
          <w:divBdr>
            <w:top w:val="none" w:sz="0" w:space="0" w:color="auto"/>
            <w:left w:val="none" w:sz="0" w:space="0" w:color="auto"/>
            <w:bottom w:val="none" w:sz="0" w:space="0" w:color="auto"/>
            <w:right w:val="none" w:sz="0" w:space="0" w:color="auto"/>
          </w:divBdr>
          <w:divsChild>
            <w:div w:id="1902059027">
              <w:marLeft w:val="0"/>
              <w:marRight w:val="0"/>
              <w:marTop w:val="0"/>
              <w:marBottom w:val="0"/>
              <w:divBdr>
                <w:top w:val="none" w:sz="0" w:space="0" w:color="auto"/>
                <w:left w:val="none" w:sz="0" w:space="0" w:color="auto"/>
                <w:bottom w:val="none" w:sz="0" w:space="0" w:color="auto"/>
                <w:right w:val="none" w:sz="0" w:space="0" w:color="auto"/>
              </w:divBdr>
              <w:divsChild>
                <w:div w:id="1902059000">
                  <w:marLeft w:val="0"/>
                  <w:marRight w:val="0"/>
                  <w:marTop w:val="0"/>
                  <w:marBottom w:val="0"/>
                  <w:divBdr>
                    <w:top w:val="none" w:sz="0" w:space="0" w:color="auto"/>
                    <w:left w:val="none" w:sz="0" w:space="0" w:color="auto"/>
                    <w:bottom w:val="none" w:sz="0" w:space="0" w:color="auto"/>
                    <w:right w:val="none" w:sz="0" w:space="0" w:color="auto"/>
                  </w:divBdr>
                  <w:divsChild>
                    <w:div w:id="1902059026">
                      <w:marLeft w:val="0"/>
                      <w:marRight w:val="0"/>
                      <w:marTop w:val="0"/>
                      <w:marBottom w:val="0"/>
                      <w:divBdr>
                        <w:top w:val="none" w:sz="0" w:space="0" w:color="auto"/>
                        <w:left w:val="none" w:sz="0" w:space="0" w:color="auto"/>
                        <w:bottom w:val="none" w:sz="0" w:space="0" w:color="auto"/>
                        <w:right w:val="none" w:sz="0" w:space="0" w:color="auto"/>
                      </w:divBdr>
                      <w:divsChild>
                        <w:div w:id="1902059016">
                          <w:marLeft w:val="150"/>
                          <w:marRight w:val="0"/>
                          <w:marTop w:val="150"/>
                          <w:marBottom w:val="150"/>
                          <w:divBdr>
                            <w:top w:val="none" w:sz="0" w:space="0" w:color="auto"/>
                            <w:left w:val="none" w:sz="0" w:space="0" w:color="auto"/>
                            <w:bottom w:val="none" w:sz="0" w:space="0" w:color="auto"/>
                            <w:right w:val="none" w:sz="0" w:space="0" w:color="auto"/>
                          </w:divBdr>
                          <w:divsChild>
                            <w:div w:id="1902059041">
                              <w:marLeft w:val="0"/>
                              <w:marRight w:val="0"/>
                              <w:marTop w:val="0"/>
                              <w:marBottom w:val="0"/>
                              <w:divBdr>
                                <w:top w:val="none" w:sz="0" w:space="0" w:color="auto"/>
                                <w:left w:val="none" w:sz="0" w:space="0" w:color="auto"/>
                                <w:bottom w:val="none" w:sz="0" w:space="0" w:color="auto"/>
                                <w:right w:val="none" w:sz="0" w:space="0" w:color="auto"/>
                              </w:divBdr>
                              <w:divsChild>
                                <w:div w:id="1902059006">
                                  <w:marLeft w:val="0"/>
                                  <w:marRight w:val="0"/>
                                  <w:marTop w:val="0"/>
                                  <w:marBottom w:val="0"/>
                                  <w:divBdr>
                                    <w:top w:val="none" w:sz="0" w:space="0" w:color="auto"/>
                                    <w:left w:val="none" w:sz="0" w:space="0" w:color="auto"/>
                                    <w:bottom w:val="none" w:sz="0" w:space="0" w:color="auto"/>
                                    <w:right w:val="none" w:sz="0" w:space="0" w:color="auto"/>
                                  </w:divBdr>
                                  <w:divsChild>
                                    <w:div w:id="19020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059033">
      <w:marLeft w:val="0"/>
      <w:marRight w:val="0"/>
      <w:marTop w:val="0"/>
      <w:marBottom w:val="0"/>
      <w:divBdr>
        <w:top w:val="none" w:sz="0" w:space="0" w:color="auto"/>
        <w:left w:val="none" w:sz="0" w:space="0" w:color="auto"/>
        <w:bottom w:val="none" w:sz="0" w:space="0" w:color="auto"/>
        <w:right w:val="none" w:sz="0" w:space="0" w:color="auto"/>
      </w:divBdr>
      <w:divsChild>
        <w:div w:id="1902059036">
          <w:marLeft w:val="0"/>
          <w:marRight w:val="0"/>
          <w:marTop w:val="0"/>
          <w:marBottom w:val="0"/>
          <w:divBdr>
            <w:top w:val="none" w:sz="0" w:space="0" w:color="auto"/>
            <w:left w:val="none" w:sz="0" w:space="0" w:color="auto"/>
            <w:bottom w:val="none" w:sz="0" w:space="0" w:color="auto"/>
            <w:right w:val="none" w:sz="0" w:space="0" w:color="auto"/>
          </w:divBdr>
          <w:divsChild>
            <w:div w:id="1902059012">
              <w:marLeft w:val="0"/>
              <w:marRight w:val="0"/>
              <w:marTop w:val="0"/>
              <w:marBottom w:val="0"/>
              <w:divBdr>
                <w:top w:val="none" w:sz="0" w:space="0" w:color="auto"/>
                <w:left w:val="none" w:sz="0" w:space="0" w:color="auto"/>
                <w:bottom w:val="none" w:sz="0" w:space="0" w:color="auto"/>
                <w:right w:val="none" w:sz="0" w:space="0" w:color="auto"/>
              </w:divBdr>
              <w:divsChild>
                <w:div w:id="1902059021">
                  <w:marLeft w:val="0"/>
                  <w:marRight w:val="0"/>
                  <w:marTop w:val="0"/>
                  <w:marBottom w:val="0"/>
                  <w:divBdr>
                    <w:top w:val="none" w:sz="0" w:space="0" w:color="auto"/>
                    <w:left w:val="none" w:sz="0" w:space="0" w:color="auto"/>
                    <w:bottom w:val="none" w:sz="0" w:space="0" w:color="auto"/>
                    <w:right w:val="none" w:sz="0" w:space="0" w:color="auto"/>
                  </w:divBdr>
                  <w:divsChild>
                    <w:div w:id="1902059038">
                      <w:marLeft w:val="0"/>
                      <w:marRight w:val="0"/>
                      <w:marTop w:val="0"/>
                      <w:marBottom w:val="0"/>
                      <w:divBdr>
                        <w:top w:val="none" w:sz="0" w:space="0" w:color="auto"/>
                        <w:left w:val="none" w:sz="0" w:space="0" w:color="auto"/>
                        <w:bottom w:val="none" w:sz="0" w:space="0" w:color="auto"/>
                        <w:right w:val="none" w:sz="0" w:space="0" w:color="auto"/>
                      </w:divBdr>
                      <w:divsChild>
                        <w:div w:id="1902059008">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02059037">
      <w:marLeft w:val="0"/>
      <w:marRight w:val="0"/>
      <w:marTop w:val="0"/>
      <w:marBottom w:val="0"/>
      <w:divBdr>
        <w:top w:val="none" w:sz="0" w:space="0" w:color="auto"/>
        <w:left w:val="none" w:sz="0" w:space="0" w:color="auto"/>
        <w:bottom w:val="none" w:sz="0" w:space="0" w:color="auto"/>
        <w:right w:val="none" w:sz="0" w:space="0" w:color="auto"/>
      </w:divBdr>
      <w:divsChild>
        <w:div w:id="1902059018">
          <w:marLeft w:val="0"/>
          <w:marRight w:val="1"/>
          <w:marTop w:val="0"/>
          <w:marBottom w:val="0"/>
          <w:divBdr>
            <w:top w:val="none" w:sz="0" w:space="0" w:color="auto"/>
            <w:left w:val="none" w:sz="0" w:space="0" w:color="auto"/>
            <w:bottom w:val="none" w:sz="0" w:space="0" w:color="auto"/>
            <w:right w:val="none" w:sz="0" w:space="0" w:color="auto"/>
          </w:divBdr>
          <w:divsChild>
            <w:div w:id="1902059009">
              <w:marLeft w:val="0"/>
              <w:marRight w:val="0"/>
              <w:marTop w:val="0"/>
              <w:marBottom w:val="0"/>
              <w:divBdr>
                <w:top w:val="none" w:sz="0" w:space="0" w:color="auto"/>
                <w:left w:val="none" w:sz="0" w:space="0" w:color="auto"/>
                <w:bottom w:val="none" w:sz="0" w:space="0" w:color="auto"/>
                <w:right w:val="none" w:sz="0" w:space="0" w:color="auto"/>
              </w:divBdr>
              <w:divsChild>
                <w:div w:id="1902059013">
                  <w:marLeft w:val="0"/>
                  <w:marRight w:val="1"/>
                  <w:marTop w:val="0"/>
                  <w:marBottom w:val="0"/>
                  <w:divBdr>
                    <w:top w:val="none" w:sz="0" w:space="0" w:color="auto"/>
                    <w:left w:val="none" w:sz="0" w:space="0" w:color="auto"/>
                    <w:bottom w:val="none" w:sz="0" w:space="0" w:color="auto"/>
                    <w:right w:val="none" w:sz="0" w:space="0" w:color="auto"/>
                  </w:divBdr>
                  <w:divsChild>
                    <w:div w:id="1902059030">
                      <w:marLeft w:val="0"/>
                      <w:marRight w:val="0"/>
                      <w:marTop w:val="0"/>
                      <w:marBottom w:val="0"/>
                      <w:divBdr>
                        <w:top w:val="none" w:sz="0" w:space="0" w:color="auto"/>
                        <w:left w:val="none" w:sz="0" w:space="0" w:color="auto"/>
                        <w:bottom w:val="none" w:sz="0" w:space="0" w:color="auto"/>
                        <w:right w:val="none" w:sz="0" w:space="0" w:color="auto"/>
                      </w:divBdr>
                      <w:divsChild>
                        <w:div w:id="1902059031">
                          <w:marLeft w:val="0"/>
                          <w:marRight w:val="0"/>
                          <w:marTop w:val="0"/>
                          <w:marBottom w:val="0"/>
                          <w:divBdr>
                            <w:top w:val="none" w:sz="0" w:space="0" w:color="auto"/>
                            <w:left w:val="none" w:sz="0" w:space="0" w:color="auto"/>
                            <w:bottom w:val="none" w:sz="0" w:space="0" w:color="auto"/>
                            <w:right w:val="none" w:sz="0" w:space="0" w:color="auto"/>
                          </w:divBdr>
                          <w:divsChild>
                            <w:div w:id="1902059025">
                              <w:marLeft w:val="0"/>
                              <w:marRight w:val="0"/>
                              <w:marTop w:val="120"/>
                              <w:marBottom w:val="360"/>
                              <w:divBdr>
                                <w:top w:val="none" w:sz="0" w:space="0" w:color="auto"/>
                                <w:left w:val="none" w:sz="0" w:space="0" w:color="auto"/>
                                <w:bottom w:val="none" w:sz="0" w:space="0" w:color="auto"/>
                                <w:right w:val="none" w:sz="0" w:space="0" w:color="auto"/>
                              </w:divBdr>
                              <w:divsChild>
                                <w:div w:id="1902059007">
                                  <w:marLeft w:val="0"/>
                                  <w:marRight w:val="0"/>
                                  <w:marTop w:val="0"/>
                                  <w:marBottom w:val="0"/>
                                  <w:divBdr>
                                    <w:top w:val="none" w:sz="0" w:space="0" w:color="auto"/>
                                    <w:left w:val="none" w:sz="0" w:space="0" w:color="auto"/>
                                    <w:bottom w:val="none" w:sz="0" w:space="0" w:color="auto"/>
                                    <w:right w:val="none" w:sz="0" w:space="0" w:color="auto"/>
                                  </w:divBdr>
                                </w:div>
                                <w:div w:id="19020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7498</Words>
  <Characters>42742</Characters>
  <Application>Microsoft Office Word</Application>
  <DocSecurity>0</DocSecurity>
  <Lines>356</Lines>
  <Paragraphs>100</Paragraphs>
  <ScaleCrop>false</ScaleCrop>
  <Company>Mayo Clinic</Company>
  <LinksUpToDate>false</LinksUpToDate>
  <CharactersWithSpaces>50140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Mamatha Bhat</dc:creator>
  <cp:lastModifiedBy>LS Ma</cp:lastModifiedBy>
  <cp:revision>2</cp:revision>
  <cp:lastPrinted>2013-07-31T13:00:00Z</cp:lastPrinted>
  <dcterms:created xsi:type="dcterms:W3CDTF">2014-04-30T03:24:00Z</dcterms:created>
  <dcterms:modified xsi:type="dcterms:W3CDTF">2014-04-30T03:24:00Z</dcterms:modified>
</cp:coreProperties>
</file>