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color w:val="000000" w:themeColor="text1"/>
          <w:lang w:val="en-US"/>
          <w14:textFill>
            <w14:solidFill>
              <w14:schemeClr w14:val="tx1"/>
            </w14:solidFill>
          </w14:textFill>
        </w:rPr>
      </w:pPr>
      <w:r>
        <w:rPr>
          <w:rFonts w:ascii="Book Antiqua" w:hAnsi="Book Antiqua" w:eastAsia="Book Antiqua" w:cs="Book Antiqua"/>
          <w:b/>
          <w:color w:val="000000" w:themeColor="text1"/>
          <w:lang w:val="en-US"/>
          <w14:textFill>
            <w14:solidFill>
              <w14:schemeClr w14:val="tx1"/>
            </w14:solidFill>
          </w14:textFill>
        </w:rPr>
        <w:t xml:space="preserve">Name of Journal: </w:t>
      </w:r>
      <w:r>
        <w:rPr>
          <w:rFonts w:ascii="Book Antiqua" w:hAnsi="Book Antiqua" w:eastAsia="Book Antiqua" w:cs="Book Antiqua"/>
          <w:i/>
          <w:color w:val="000000" w:themeColor="text1"/>
          <w:lang w:val="en-US"/>
          <w14:textFill>
            <w14:solidFill>
              <w14:schemeClr w14:val="tx1"/>
            </w14:solidFill>
          </w14:textFill>
        </w:rPr>
        <w:t>World Journal of Cardiology</w:t>
      </w:r>
    </w:p>
    <w:p>
      <w:pPr>
        <w:spacing w:line="360" w:lineRule="auto"/>
        <w:jc w:val="both"/>
        <w:rPr>
          <w:color w:val="000000" w:themeColor="text1"/>
          <w:lang w:val="en-US"/>
          <w14:textFill>
            <w14:solidFill>
              <w14:schemeClr w14:val="tx1"/>
            </w14:solidFill>
          </w14:textFill>
        </w:rPr>
      </w:pPr>
      <w:r>
        <w:rPr>
          <w:rFonts w:ascii="Book Antiqua" w:hAnsi="Book Antiqua" w:eastAsia="Book Antiqua" w:cs="Book Antiqua"/>
          <w:b/>
          <w:color w:val="000000" w:themeColor="text1"/>
          <w:lang w:val="en-US"/>
          <w14:textFill>
            <w14:solidFill>
              <w14:schemeClr w14:val="tx1"/>
            </w14:solidFill>
          </w14:textFill>
        </w:rPr>
        <w:t xml:space="preserve">Manuscript NO: </w:t>
      </w:r>
      <w:r>
        <w:rPr>
          <w:rFonts w:ascii="Book Antiqua" w:hAnsi="Book Antiqua" w:eastAsia="Book Antiqua" w:cs="Book Antiqua"/>
          <w:color w:val="000000" w:themeColor="text1"/>
          <w:lang w:val="en-US"/>
          <w14:textFill>
            <w14:solidFill>
              <w14:schemeClr w14:val="tx1"/>
            </w14:solidFill>
          </w14:textFill>
        </w:rPr>
        <w:t>85556</w:t>
      </w:r>
    </w:p>
    <w:p>
      <w:pPr>
        <w:spacing w:line="360" w:lineRule="auto"/>
        <w:jc w:val="both"/>
        <w:rPr>
          <w:color w:val="000000" w:themeColor="text1"/>
          <w:lang w:val="en-US"/>
          <w14:textFill>
            <w14:solidFill>
              <w14:schemeClr w14:val="tx1"/>
            </w14:solidFill>
          </w14:textFill>
        </w:rPr>
      </w:pPr>
      <w:r>
        <w:rPr>
          <w:rFonts w:ascii="Book Antiqua" w:hAnsi="Book Antiqua" w:eastAsia="Book Antiqua" w:cs="Book Antiqua"/>
          <w:b/>
          <w:color w:val="000000" w:themeColor="text1"/>
          <w:lang w:val="en-US"/>
          <w14:textFill>
            <w14:solidFill>
              <w14:schemeClr w14:val="tx1"/>
            </w14:solidFill>
          </w14:textFill>
        </w:rPr>
        <w:t xml:space="preserve">Manuscript Type: </w:t>
      </w:r>
      <w:r>
        <w:rPr>
          <w:rFonts w:ascii="Book Antiqua" w:hAnsi="Book Antiqua" w:eastAsia="Book Antiqua" w:cs="Book Antiqua"/>
          <w:color w:val="000000" w:themeColor="text1"/>
          <w:lang w:val="en-US"/>
          <w14:textFill>
            <w14:solidFill>
              <w14:schemeClr w14:val="tx1"/>
            </w14:solidFill>
          </w14:textFill>
        </w:rPr>
        <w:t>REVIEW</w:t>
      </w:r>
    </w:p>
    <w:p>
      <w:pPr>
        <w:spacing w:line="360" w:lineRule="auto"/>
        <w:jc w:val="both"/>
        <w:rPr>
          <w:color w:val="000000" w:themeColor="text1"/>
          <w:lang w:val="en-US"/>
          <w14:textFill>
            <w14:solidFill>
              <w14:schemeClr w14:val="tx1"/>
            </w14:solidFill>
          </w14:textFill>
        </w:rPr>
      </w:pPr>
    </w:p>
    <w:p>
      <w:pPr>
        <w:spacing w:line="360" w:lineRule="auto"/>
        <w:jc w:val="both"/>
        <w:rPr>
          <w:rFonts w:ascii="Book Antiqua" w:hAnsi="Book Antiqua"/>
          <w:b/>
          <w:bCs/>
          <w:color w:val="000000" w:themeColor="text1"/>
          <w:shd w:val="clear" w:color="auto" w:fill="FFFFFF"/>
          <w:lang w:val="en-US"/>
          <w14:textFill>
            <w14:solidFill>
              <w14:schemeClr w14:val="tx1"/>
            </w14:solidFill>
          </w14:textFill>
        </w:rPr>
      </w:pPr>
      <w:bookmarkStart w:id="0" w:name="_Hlk137733489"/>
      <w:r>
        <w:rPr>
          <w:rFonts w:ascii="Book Antiqua" w:hAnsi="Book Antiqua"/>
          <w:b/>
          <w:bCs/>
          <w:color w:val="000000" w:themeColor="text1"/>
          <w:shd w:val="clear" w:color="auto" w:fill="FFFFFF"/>
          <w:lang w:val="en-US"/>
          <w14:textFill>
            <w14:solidFill>
              <w14:schemeClr w14:val="tx1"/>
            </w14:solidFill>
          </w14:textFill>
        </w:rPr>
        <w:t>Therapies for patients with coexisting heart failure with reduced ejection fraction and non-alcoholic fatty liver disease</w:t>
      </w:r>
    </w:p>
    <w:bookmarkEnd w:id="0"/>
    <w:p>
      <w:pPr>
        <w:spacing w:line="360" w:lineRule="auto"/>
        <w:jc w:val="both"/>
        <w:rPr>
          <w:color w:val="000000" w:themeColor="text1"/>
          <w:lang w:val="en-US"/>
          <w14:textFill>
            <w14:solidFill>
              <w14:schemeClr w14:val="tx1"/>
            </w14:solidFill>
          </w14:textFill>
        </w:rPr>
      </w:pPr>
    </w:p>
    <w:p>
      <w:pPr>
        <w:spacing w:line="360" w:lineRule="auto"/>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lang w:val="es-MX"/>
          <w14:textFill>
            <w14:solidFill>
              <w14:schemeClr w14:val="tx1"/>
            </w14:solidFill>
          </w14:textFill>
        </w:rPr>
        <w:t xml:space="preserve">Arriola-Montenegro J </w:t>
      </w:r>
      <w:r>
        <w:rPr>
          <w:rFonts w:ascii="Book Antiqua" w:hAnsi="Book Antiqua" w:eastAsia="Book Antiqua" w:cs="Book Antiqua"/>
          <w:i/>
          <w:iCs/>
          <w:color w:val="000000" w:themeColor="text1"/>
          <w:lang w:val="es-MX"/>
          <w14:textFill>
            <w14:solidFill>
              <w14:schemeClr w14:val="tx1"/>
            </w14:solidFill>
          </w14:textFill>
        </w:rPr>
        <w:t>et al</w:t>
      </w:r>
      <w:r>
        <w:rPr>
          <w:rFonts w:ascii="Book Antiqua" w:hAnsi="Book Antiqua" w:eastAsia="Book Antiqua" w:cs="Book Antiqua"/>
          <w:color w:val="000000" w:themeColor="text1"/>
          <w:lang w:val="es-MX"/>
          <w14:textFill>
            <w14:solidFill>
              <w14:schemeClr w14:val="tx1"/>
            </w14:solidFill>
          </w14:textFill>
        </w:rPr>
        <w:t xml:space="preserve">. </w:t>
      </w:r>
      <w:r>
        <w:rPr>
          <w:rFonts w:ascii="Book Antiqua" w:hAnsi="Book Antiqua" w:eastAsia="Book Antiqua" w:cs="Book Antiqua"/>
          <w:color w:val="000000" w:themeColor="text1"/>
          <w:lang w:val="en-US"/>
          <w14:textFill>
            <w14:solidFill>
              <w14:schemeClr w14:val="tx1"/>
            </w14:solidFill>
          </w14:textFill>
        </w:rPr>
        <w:t>Novel therapies for HFrEF in NAFLD</w:t>
      </w:r>
    </w:p>
    <w:p>
      <w:pPr>
        <w:spacing w:line="360" w:lineRule="auto"/>
        <w:jc w:val="both"/>
        <w:rPr>
          <w:color w:val="000000" w:themeColor="text1"/>
          <w:lang w:val="en-US"/>
          <w14:textFill>
            <w14:solidFill>
              <w14:schemeClr w14:val="tx1"/>
            </w14:solidFill>
          </w14:textFill>
        </w:rPr>
      </w:pPr>
    </w:p>
    <w:p>
      <w:pPr>
        <w:spacing w:line="360" w:lineRule="auto"/>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Jose Arriola-Montenegro, Renato Beas, Renato Cerna-Viacava, Andres Chaponan-Lavalle, Karla Hernandez Randich, Diego Chambergo-Michilot, Herson Flores Sanga, Pornthira Mutirangura</w:t>
      </w:r>
    </w:p>
    <w:p>
      <w:pPr>
        <w:spacing w:line="360" w:lineRule="auto"/>
        <w:jc w:val="both"/>
        <w:rPr>
          <w:color w:val="000000" w:themeColor="text1"/>
          <w:lang w:val="en-US"/>
          <w14:textFill>
            <w14:solidFill>
              <w14:schemeClr w14:val="tx1"/>
            </w14:solidFill>
          </w14:textFill>
        </w:rPr>
      </w:pPr>
    </w:p>
    <w:p>
      <w:pPr>
        <w:spacing w:line="360" w:lineRule="auto"/>
        <w:jc w:val="both"/>
        <w:rPr>
          <w:color w:val="000000" w:themeColor="text1"/>
          <w:lang w:val="en-US"/>
          <w14:textFill>
            <w14:solidFill>
              <w14:schemeClr w14:val="tx1"/>
            </w14:solidFill>
          </w14:textFill>
        </w:rPr>
      </w:pPr>
      <w:r>
        <w:rPr>
          <w:rFonts w:ascii="Book Antiqua" w:hAnsi="Book Antiqua" w:eastAsia="Book Antiqua" w:cs="Book Antiqua"/>
          <w:b/>
          <w:bCs/>
          <w:color w:val="000000" w:themeColor="text1"/>
          <w:lang w:val="en-US"/>
          <w14:textFill>
            <w14:solidFill>
              <w14:schemeClr w14:val="tx1"/>
            </w14:solidFill>
          </w14:textFill>
        </w:rPr>
        <w:t xml:space="preserve">Jose Arriola-Montenegro, </w:t>
      </w:r>
      <w:r>
        <w:rPr>
          <w:rFonts w:ascii="Book Antiqua" w:hAnsi="Book Antiqua" w:eastAsia="Book Antiqua" w:cs="Book Antiqua"/>
          <w:color w:val="000000" w:themeColor="text1"/>
          <w:lang w:val="en-US"/>
          <w14:textFill>
            <w14:solidFill>
              <w14:schemeClr w14:val="tx1"/>
            </w14:solidFill>
          </w14:textFill>
        </w:rPr>
        <w:t>Department of Internal Medicine, University of Minnesota, Minneapolis, MN 55455, United States</w:t>
      </w:r>
    </w:p>
    <w:p>
      <w:pPr>
        <w:spacing w:line="360" w:lineRule="auto"/>
        <w:jc w:val="both"/>
        <w:rPr>
          <w:color w:val="000000" w:themeColor="text1"/>
          <w:lang w:val="en-US"/>
          <w14:textFill>
            <w14:solidFill>
              <w14:schemeClr w14:val="tx1"/>
            </w14:solidFill>
          </w14:textFill>
        </w:rPr>
      </w:pPr>
    </w:p>
    <w:p>
      <w:pPr>
        <w:spacing w:line="360" w:lineRule="auto"/>
        <w:jc w:val="both"/>
        <w:rPr>
          <w:color w:val="000000" w:themeColor="text1"/>
          <w:lang w:val="en-US"/>
          <w14:textFill>
            <w14:solidFill>
              <w14:schemeClr w14:val="tx1"/>
            </w14:solidFill>
          </w14:textFill>
        </w:rPr>
      </w:pPr>
      <w:r>
        <w:rPr>
          <w:rFonts w:ascii="Book Antiqua" w:hAnsi="Book Antiqua" w:eastAsia="Book Antiqua" w:cs="Book Antiqua"/>
          <w:b/>
          <w:bCs/>
          <w:color w:val="000000" w:themeColor="text1"/>
          <w:lang w:val="en-US"/>
          <w14:textFill>
            <w14:solidFill>
              <w14:schemeClr w14:val="tx1"/>
            </w14:solidFill>
          </w14:textFill>
        </w:rPr>
        <w:t xml:space="preserve">Renato Beas, </w:t>
      </w:r>
      <w:r>
        <w:rPr>
          <w:rFonts w:ascii="Book Antiqua" w:hAnsi="Book Antiqua" w:eastAsia="Book Antiqua" w:cs="Book Antiqua"/>
          <w:color w:val="000000" w:themeColor="text1"/>
          <w:lang w:val="en-US"/>
          <w14:textFill>
            <w14:solidFill>
              <w14:schemeClr w14:val="tx1"/>
            </w14:solidFill>
          </w14:textFill>
        </w:rPr>
        <w:t>Department of Medicine, Indiana University School of Medicine, Indiana, IN 46202, United States</w:t>
      </w:r>
    </w:p>
    <w:p>
      <w:pPr>
        <w:spacing w:line="360" w:lineRule="auto"/>
        <w:jc w:val="both"/>
        <w:rPr>
          <w:color w:val="000000" w:themeColor="text1"/>
          <w:lang w:val="en-US"/>
          <w14:textFill>
            <w14:solidFill>
              <w14:schemeClr w14:val="tx1"/>
            </w14:solidFill>
          </w14:textFill>
        </w:rPr>
      </w:pPr>
    </w:p>
    <w:p>
      <w:pPr>
        <w:spacing w:line="360" w:lineRule="auto"/>
        <w:jc w:val="both"/>
        <w:rPr>
          <w:color w:val="000000" w:themeColor="text1"/>
          <w:lang w:val="en-US"/>
          <w14:textFill>
            <w14:solidFill>
              <w14:schemeClr w14:val="tx1"/>
            </w14:solidFill>
          </w14:textFill>
        </w:rPr>
      </w:pPr>
      <w:r>
        <w:rPr>
          <w:rFonts w:ascii="Book Antiqua" w:hAnsi="Book Antiqua" w:eastAsia="Book Antiqua" w:cs="Book Antiqua"/>
          <w:b/>
          <w:bCs/>
          <w:color w:val="000000" w:themeColor="text1"/>
          <w:lang w:val="en-US"/>
          <w14:textFill>
            <w14:solidFill>
              <w14:schemeClr w14:val="tx1"/>
            </w14:solidFill>
          </w14:textFill>
        </w:rPr>
        <w:t xml:space="preserve">Renato Cerna-Viacava, </w:t>
      </w:r>
      <w:r>
        <w:rPr>
          <w:rFonts w:ascii="Book Antiqua" w:hAnsi="Book Antiqua" w:eastAsia="Book Antiqua" w:cs="Book Antiqua"/>
          <w:color w:val="000000" w:themeColor="text1"/>
          <w:lang w:val="en-US"/>
          <w14:textFill>
            <w14:solidFill>
              <w14:schemeClr w14:val="tx1"/>
            </w14:solidFill>
          </w14:textFill>
        </w:rPr>
        <w:t xml:space="preserve">Department of Medicine, Henry Ford Hospital, </w:t>
      </w:r>
      <w:bookmarkStart w:id="1" w:name="OLE_LINK19"/>
      <w:r>
        <w:rPr>
          <w:rFonts w:ascii="Book Antiqua" w:hAnsi="Book Antiqua" w:eastAsia="Book Antiqua" w:cs="Book Antiqua"/>
          <w:color w:val="000000" w:themeColor="text1"/>
          <w:lang w:val="en-US"/>
          <w14:textFill>
            <w14:solidFill>
              <w14:schemeClr w14:val="tx1"/>
            </w14:solidFill>
          </w14:textFill>
        </w:rPr>
        <w:t>Detroit</w:t>
      </w:r>
      <w:bookmarkEnd w:id="1"/>
      <w:r>
        <w:rPr>
          <w:rFonts w:ascii="Book Antiqua" w:hAnsi="Book Antiqua" w:eastAsia="Book Antiqua" w:cs="Book Antiqua"/>
          <w:color w:val="000000" w:themeColor="text1"/>
          <w:lang w:val="en-US"/>
          <w14:textFill>
            <w14:solidFill>
              <w14:schemeClr w14:val="tx1"/>
            </w14:solidFill>
          </w14:textFill>
        </w:rPr>
        <w:t>, MI 48202, United States</w:t>
      </w:r>
    </w:p>
    <w:p>
      <w:pPr>
        <w:spacing w:line="360" w:lineRule="auto"/>
        <w:jc w:val="both"/>
        <w:rPr>
          <w:color w:val="000000" w:themeColor="text1"/>
          <w:lang w:val="en-US"/>
          <w14:textFill>
            <w14:solidFill>
              <w14:schemeClr w14:val="tx1"/>
            </w14:solidFill>
          </w14:textFill>
        </w:rPr>
      </w:pPr>
    </w:p>
    <w:p>
      <w:pPr>
        <w:spacing w:line="360" w:lineRule="auto"/>
        <w:jc w:val="both"/>
        <w:rPr>
          <w:color w:val="000000" w:themeColor="text1"/>
          <w:lang w:val="es-MX"/>
          <w14:textFill>
            <w14:solidFill>
              <w14:schemeClr w14:val="tx1"/>
            </w14:solidFill>
          </w14:textFill>
        </w:rPr>
      </w:pPr>
      <w:r>
        <w:rPr>
          <w:rFonts w:ascii="Book Antiqua" w:hAnsi="Book Antiqua" w:eastAsia="Book Antiqua" w:cs="Book Antiqua"/>
          <w:b/>
          <w:bCs/>
          <w:color w:val="000000" w:themeColor="text1"/>
          <w:lang w:val="es-MX"/>
          <w14:textFill>
            <w14:solidFill>
              <w14:schemeClr w14:val="tx1"/>
            </w14:solidFill>
          </w14:textFill>
        </w:rPr>
        <w:t xml:space="preserve">Andres Chaponan-Lavalle, Karla Hernandez Randich, </w:t>
      </w:r>
      <w:r>
        <w:rPr>
          <w:rFonts w:ascii="Book Antiqua" w:hAnsi="Book Antiqua" w:eastAsia="Book Antiqua" w:cs="Book Antiqua"/>
          <w:color w:val="000000" w:themeColor="text1"/>
          <w:lang w:val="es-MX"/>
          <w14:textFill>
            <w14:solidFill>
              <w14:schemeClr w14:val="tx1"/>
            </w14:solidFill>
          </w14:textFill>
        </w:rPr>
        <w:t>Escuela de Medicina, Universidad Peruana de Ciencias Aplicadas, Lima 15067, Peru</w:t>
      </w:r>
    </w:p>
    <w:p>
      <w:pPr>
        <w:spacing w:line="360" w:lineRule="auto"/>
        <w:jc w:val="both"/>
        <w:rPr>
          <w:color w:val="000000" w:themeColor="text1"/>
          <w:lang w:val="es-MX"/>
          <w14:textFill>
            <w14:solidFill>
              <w14:schemeClr w14:val="tx1"/>
            </w14:solidFill>
          </w14:textFill>
        </w:rPr>
      </w:pPr>
    </w:p>
    <w:p>
      <w:pPr>
        <w:spacing w:line="360" w:lineRule="auto"/>
        <w:jc w:val="both"/>
        <w:rPr>
          <w:color w:val="000000" w:themeColor="text1"/>
          <w:lang w:val="es-MX"/>
          <w14:textFill>
            <w14:solidFill>
              <w14:schemeClr w14:val="tx1"/>
            </w14:solidFill>
          </w14:textFill>
        </w:rPr>
      </w:pPr>
      <w:r>
        <w:rPr>
          <w:rFonts w:ascii="Book Antiqua" w:hAnsi="Book Antiqua" w:eastAsia="Book Antiqua" w:cs="Book Antiqua"/>
          <w:b/>
          <w:bCs/>
          <w:color w:val="000000" w:themeColor="text1"/>
          <w:lang w:val="es-MX"/>
          <w14:textFill>
            <w14:solidFill>
              <w14:schemeClr w14:val="tx1"/>
            </w14:solidFill>
          </w14:textFill>
        </w:rPr>
        <w:t>Diego Chambergo-Michilot,</w:t>
      </w:r>
      <w:r>
        <w:rPr>
          <w:rFonts w:ascii="Book Antiqua" w:hAnsi="Book Antiqua" w:eastAsia="Book Antiqua" w:cs="Book Antiqua"/>
          <w:color w:val="000000" w:themeColor="text1"/>
          <w:lang w:val="es-MX"/>
          <w14:textFill>
            <w14:solidFill>
              <w14:schemeClr w14:val="tx1"/>
            </w14:solidFill>
          </w14:textFill>
        </w:rPr>
        <w:t xml:space="preserve"> Universidad Científica del Sur, Lima 15067, Peru</w:t>
      </w:r>
    </w:p>
    <w:p>
      <w:pPr>
        <w:spacing w:line="360" w:lineRule="auto"/>
        <w:jc w:val="both"/>
        <w:rPr>
          <w:color w:val="000000" w:themeColor="text1"/>
          <w:lang w:val="es-MX"/>
          <w14:textFill>
            <w14:solidFill>
              <w14:schemeClr w14:val="tx1"/>
            </w14:solidFill>
          </w14:textFill>
        </w:rPr>
      </w:pPr>
    </w:p>
    <w:p>
      <w:pPr>
        <w:spacing w:line="360" w:lineRule="auto"/>
        <w:jc w:val="both"/>
        <w:rPr>
          <w:color w:val="000000" w:themeColor="text1"/>
          <w:lang w:val="pt-PT"/>
          <w14:textFill>
            <w14:solidFill>
              <w14:schemeClr w14:val="tx1"/>
            </w14:solidFill>
          </w14:textFill>
        </w:rPr>
      </w:pPr>
      <w:r>
        <w:rPr>
          <w:rFonts w:ascii="Book Antiqua" w:hAnsi="Book Antiqua" w:eastAsia="Book Antiqua" w:cs="Book Antiqua"/>
          <w:b/>
          <w:bCs/>
          <w:color w:val="000000" w:themeColor="text1"/>
          <w:lang w:val="pt-PT"/>
          <w14:textFill>
            <w14:solidFill>
              <w14:schemeClr w14:val="tx1"/>
            </w14:solidFill>
          </w14:textFill>
        </w:rPr>
        <w:t xml:space="preserve">Herson Flores Sanga, </w:t>
      </w:r>
      <w:r>
        <w:rPr>
          <w:rFonts w:ascii="Book Antiqua" w:hAnsi="Book Antiqua" w:eastAsia="Book Antiqua" w:cs="Book Antiqua"/>
          <w:color w:val="000000" w:themeColor="text1"/>
          <w:lang w:val="pt-PT"/>
          <w14:textFill>
            <w14:solidFill>
              <w14:schemeClr w14:val="tx1"/>
            </w14:solidFill>
          </w14:textFill>
        </w:rPr>
        <w:t>Department of Telemedicine, Cardiology, Hospital Nacional Carlos Alberto Seguin Escobedo, Arequipa 8610, Peru</w:t>
      </w:r>
    </w:p>
    <w:p>
      <w:pPr>
        <w:spacing w:line="360" w:lineRule="auto"/>
        <w:jc w:val="both"/>
        <w:rPr>
          <w:color w:val="000000" w:themeColor="text1"/>
          <w:lang w:val="pt-PT"/>
          <w14:textFill>
            <w14:solidFill>
              <w14:schemeClr w14:val="tx1"/>
            </w14:solidFill>
          </w14:textFill>
        </w:rPr>
      </w:pPr>
    </w:p>
    <w:p>
      <w:pPr>
        <w:spacing w:line="360" w:lineRule="auto"/>
        <w:jc w:val="both"/>
        <w:rPr>
          <w:color w:val="000000" w:themeColor="text1"/>
          <w:lang w:val="en-US"/>
          <w14:textFill>
            <w14:solidFill>
              <w14:schemeClr w14:val="tx1"/>
            </w14:solidFill>
          </w14:textFill>
        </w:rPr>
      </w:pPr>
      <w:r>
        <w:rPr>
          <w:rFonts w:ascii="Book Antiqua" w:hAnsi="Book Antiqua" w:eastAsia="Book Antiqua" w:cs="Book Antiqua"/>
          <w:b/>
          <w:bCs/>
          <w:color w:val="000000" w:themeColor="text1"/>
          <w:lang w:val="en-US"/>
          <w14:textFill>
            <w14:solidFill>
              <w14:schemeClr w14:val="tx1"/>
            </w14:solidFill>
          </w14:textFill>
        </w:rPr>
        <w:t xml:space="preserve">Pornthira Mutirangura, </w:t>
      </w:r>
      <w:r>
        <w:rPr>
          <w:rFonts w:ascii="Book Antiqua" w:hAnsi="Book Antiqua" w:eastAsia="Book Antiqua" w:cs="Book Antiqua"/>
          <w:color w:val="000000" w:themeColor="text1"/>
          <w:lang w:val="en-US"/>
          <w14:textFill>
            <w14:solidFill>
              <w14:schemeClr w14:val="tx1"/>
            </w14:solidFill>
          </w14:textFill>
        </w:rPr>
        <w:t xml:space="preserve">Department of Medicine, University of Minnesota, </w:t>
      </w:r>
      <w:bookmarkStart w:id="2" w:name="OLE_LINK1"/>
      <w:r>
        <w:rPr>
          <w:rFonts w:ascii="Book Antiqua" w:hAnsi="Book Antiqua" w:eastAsia="Book Antiqua" w:cs="Book Antiqua"/>
          <w:color w:val="000000" w:themeColor="text1"/>
          <w:lang w:val="en-US"/>
          <w14:textFill>
            <w14:solidFill>
              <w14:schemeClr w14:val="tx1"/>
            </w14:solidFill>
          </w14:textFill>
        </w:rPr>
        <w:t>Minneapolis</w:t>
      </w:r>
      <w:bookmarkEnd w:id="2"/>
      <w:r>
        <w:rPr>
          <w:rFonts w:ascii="Book Antiqua" w:hAnsi="Book Antiqua" w:eastAsia="Book Antiqua" w:cs="Book Antiqua"/>
          <w:color w:val="000000" w:themeColor="text1"/>
          <w:lang w:val="en-US"/>
          <w14:textFill>
            <w14:solidFill>
              <w14:schemeClr w14:val="tx1"/>
            </w14:solidFill>
          </w14:textFill>
        </w:rPr>
        <w:t>, MN 55415, United States</w:t>
      </w:r>
    </w:p>
    <w:p>
      <w:pPr>
        <w:spacing w:line="360" w:lineRule="auto"/>
        <w:jc w:val="both"/>
        <w:rPr>
          <w:color w:val="000000" w:themeColor="text1"/>
          <w:lang w:val="en-US"/>
          <w14:textFill>
            <w14:solidFill>
              <w14:schemeClr w14:val="tx1"/>
            </w14:solidFill>
          </w14:textFill>
        </w:rPr>
      </w:pPr>
    </w:p>
    <w:p>
      <w:pPr>
        <w:spacing w:line="360" w:lineRule="auto"/>
        <w:jc w:val="both"/>
        <w:rPr>
          <w:color w:val="000000" w:themeColor="text1"/>
          <w:lang w:val="en-US"/>
          <w14:textFill>
            <w14:solidFill>
              <w14:schemeClr w14:val="tx1"/>
            </w14:solidFill>
          </w14:textFill>
        </w:rPr>
      </w:pPr>
      <w:r>
        <w:rPr>
          <w:rFonts w:ascii="Book Antiqua" w:hAnsi="Book Antiqua" w:eastAsia="Book Antiqua" w:cs="Book Antiqua"/>
          <w:b/>
          <w:bCs/>
          <w:color w:val="000000" w:themeColor="text1"/>
          <w:lang w:val="en-US"/>
          <w14:textFill>
            <w14:solidFill>
              <w14:schemeClr w14:val="tx1"/>
            </w14:solidFill>
          </w14:textFill>
        </w:rPr>
        <w:t xml:space="preserve">Author contributions: </w:t>
      </w:r>
      <w:r>
        <w:rPr>
          <w:rFonts w:ascii="Book Antiqua" w:hAnsi="Book Antiqua" w:eastAsia="Book Antiqua" w:cs="Book Antiqua"/>
          <w:color w:val="000000" w:themeColor="text1"/>
          <w:lang w:val="en-US"/>
          <w14:textFill>
            <w14:solidFill>
              <w14:schemeClr w14:val="tx1"/>
            </w14:solidFill>
          </w14:textFill>
        </w:rPr>
        <w:t>All authors contributed to the design and implementation of the research and to the writing of the manuscript.</w:t>
      </w:r>
    </w:p>
    <w:p>
      <w:pPr>
        <w:spacing w:line="360" w:lineRule="auto"/>
        <w:jc w:val="both"/>
        <w:rPr>
          <w:color w:val="000000" w:themeColor="text1"/>
          <w:lang w:val="en-US"/>
          <w14:textFill>
            <w14:solidFill>
              <w14:schemeClr w14:val="tx1"/>
            </w14:solidFill>
          </w14:textFill>
        </w:rPr>
      </w:pPr>
    </w:p>
    <w:p>
      <w:pPr>
        <w:spacing w:line="360" w:lineRule="auto"/>
        <w:jc w:val="both"/>
        <w:rPr>
          <w:color w:val="000000" w:themeColor="text1"/>
          <w:lang w:val="en-US"/>
          <w14:textFill>
            <w14:solidFill>
              <w14:schemeClr w14:val="tx1"/>
            </w14:solidFill>
          </w14:textFill>
        </w:rPr>
      </w:pPr>
      <w:r>
        <w:rPr>
          <w:rFonts w:ascii="Book Antiqua" w:hAnsi="Book Antiqua" w:eastAsia="Book Antiqua" w:cs="Book Antiqua"/>
          <w:b/>
          <w:bCs/>
          <w:color w:val="000000" w:themeColor="text1"/>
          <w:lang w:val="en-US"/>
          <w14:textFill>
            <w14:solidFill>
              <w14:schemeClr w14:val="tx1"/>
            </w14:solidFill>
          </w14:textFill>
        </w:rPr>
        <w:t xml:space="preserve">Corresponding author: Jose Arriola-Montenegro, MD, </w:t>
      </w:r>
      <w:r>
        <w:rPr>
          <w:rFonts w:ascii="Book Antiqua" w:hAnsi="Book Antiqua" w:eastAsia="Book Antiqua" w:cs="Book Antiqua"/>
          <w:color w:val="000000" w:themeColor="text1"/>
          <w:lang w:val="en-US"/>
          <w14:textFill>
            <w14:solidFill>
              <w14:schemeClr w14:val="tx1"/>
            </w14:solidFill>
          </w14:textFill>
        </w:rPr>
        <w:t>Department of Internal Medicine, University of Minnesota, 401 East River Parkway VCRC 1</w:t>
      </w:r>
      <w:r>
        <w:rPr>
          <w:rFonts w:ascii="Book Antiqua" w:hAnsi="Book Antiqua" w:eastAsia="Book Antiqua" w:cs="Book Antiqua"/>
          <w:color w:val="000000" w:themeColor="text1"/>
          <w:vertAlign w:val="superscript"/>
          <w:lang w:val="en-US"/>
          <w14:textFill>
            <w14:solidFill>
              <w14:schemeClr w14:val="tx1"/>
            </w14:solidFill>
          </w14:textFill>
        </w:rPr>
        <w:t>st</w:t>
      </w:r>
      <w:r>
        <w:rPr>
          <w:rFonts w:ascii="Book Antiqua" w:hAnsi="Book Antiqua" w:eastAsia="Book Antiqua" w:cs="Book Antiqua"/>
          <w:color w:val="000000" w:themeColor="text1"/>
          <w:lang w:val="en-US"/>
          <w14:textFill>
            <w14:solidFill>
              <w14:schemeClr w14:val="tx1"/>
            </w14:solidFill>
          </w14:textFill>
        </w:rPr>
        <w:t xml:space="preserve"> Floor, Suite 131, Minneapolis, MN 55455, United States. jose.arriola26@gmail.com</w:t>
      </w:r>
    </w:p>
    <w:p>
      <w:pPr>
        <w:spacing w:line="360" w:lineRule="auto"/>
        <w:jc w:val="both"/>
        <w:rPr>
          <w:color w:val="000000" w:themeColor="text1"/>
          <w:lang w:val="en-US"/>
          <w14:textFill>
            <w14:solidFill>
              <w14:schemeClr w14:val="tx1"/>
            </w14:solidFill>
          </w14:textFill>
        </w:rPr>
      </w:pPr>
    </w:p>
    <w:p>
      <w:pPr>
        <w:spacing w:line="360" w:lineRule="auto"/>
        <w:jc w:val="both"/>
        <w:rPr>
          <w:color w:val="000000" w:themeColor="text1"/>
          <w:lang w:val="en-US"/>
          <w14:textFill>
            <w14:solidFill>
              <w14:schemeClr w14:val="tx1"/>
            </w14:solidFill>
          </w14:textFill>
        </w:rPr>
      </w:pPr>
      <w:r>
        <w:rPr>
          <w:rFonts w:ascii="Book Antiqua" w:hAnsi="Book Antiqua" w:eastAsia="Book Antiqua" w:cs="Book Antiqua"/>
          <w:b/>
          <w:bCs/>
          <w:color w:val="000000" w:themeColor="text1"/>
          <w:lang w:val="en-US"/>
          <w14:textFill>
            <w14:solidFill>
              <w14:schemeClr w14:val="tx1"/>
            </w14:solidFill>
          </w14:textFill>
        </w:rPr>
        <w:t xml:space="preserve">Received: </w:t>
      </w:r>
      <w:r>
        <w:rPr>
          <w:rFonts w:ascii="Book Antiqua" w:hAnsi="Book Antiqua" w:eastAsia="Book Antiqua" w:cs="Book Antiqua"/>
          <w:color w:val="000000" w:themeColor="text1"/>
          <w:lang w:val="en-US"/>
          <w14:textFill>
            <w14:solidFill>
              <w14:schemeClr w14:val="tx1"/>
            </w14:solidFill>
          </w14:textFill>
        </w:rPr>
        <w:t>May 4, 2023</w:t>
      </w:r>
    </w:p>
    <w:p>
      <w:pPr>
        <w:spacing w:line="360" w:lineRule="auto"/>
        <w:jc w:val="both"/>
        <w:rPr>
          <w:color w:val="000000" w:themeColor="text1"/>
          <w:lang w:val="en-US"/>
          <w14:textFill>
            <w14:solidFill>
              <w14:schemeClr w14:val="tx1"/>
            </w14:solidFill>
          </w14:textFill>
        </w:rPr>
      </w:pPr>
      <w:r>
        <w:rPr>
          <w:rFonts w:ascii="Book Antiqua" w:hAnsi="Book Antiqua" w:eastAsia="Book Antiqua" w:cs="Book Antiqua"/>
          <w:b/>
          <w:bCs/>
          <w:color w:val="000000" w:themeColor="text1"/>
          <w:lang w:val="en-US"/>
          <w14:textFill>
            <w14:solidFill>
              <w14:schemeClr w14:val="tx1"/>
            </w14:solidFill>
          </w14:textFill>
        </w:rPr>
        <w:t xml:space="preserve">Revised: </w:t>
      </w:r>
      <w:r>
        <w:rPr>
          <w:rFonts w:ascii="Book Antiqua" w:hAnsi="Book Antiqua" w:eastAsia="Book Antiqua" w:cs="Book Antiqua"/>
          <w:color w:val="000000" w:themeColor="text1"/>
          <w:lang w:val="en-US"/>
          <w14:textFill>
            <w14:solidFill>
              <w14:schemeClr w14:val="tx1"/>
            </w14:solidFill>
          </w14:textFill>
        </w:rPr>
        <w:t>June 9, 2023</w:t>
      </w:r>
    </w:p>
    <w:p>
      <w:pPr>
        <w:spacing w:line="360" w:lineRule="auto"/>
        <w:jc w:val="both"/>
        <w:rPr>
          <w:color w:val="000000" w:themeColor="text1"/>
          <w:lang w:val="en-US"/>
          <w14:textFill>
            <w14:solidFill>
              <w14:schemeClr w14:val="tx1"/>
            </w14:solidFill>
          </w14:textFill>
        </w:rPr>
      </w:pPr>
      <w:r>
        <w:rPr>
          <w:rFonts w:ascii="Book Antiqua" w:hAnsi="Book Antiqua" w:eastAsia="Book Antiqua" w:cs="Book Antiqua"/>
          <w:b/>
          <w:bCs/>
          <w:color w:val="000000" w:themeColor="text1"/>
          <w:lang w:val="en-US"/>
          <w14:textFill>
            <w14:solidFill>
              <w14:schemeClr w14:val="tx1"/>
            </w14:solidFill>
          </w14:textFill>
        </w:rPr>
        <w:t xml:space="preserve">Accepted: </w:t>
      </w:r>
      <w:r>
        <w:rPr>
          <w:rFonts w:ascii="Book Antiqua" w:hAnsi="Book Antiqua" w:eastAsia="Book Antiqua" w:cs="Book Antiqua"/>
          <w:color w:val="000000" w:themeColor="text1"/>
          <w:lang w:val="en-US"/>
          <w14:textFill>
            <w14:solidFill>
              <w14:schemeClr w14:val="tx1"/>
            </w14:solidFill>
          </w14:textFill>
        </w:rPr>
        <w:t>June 21, 2023</w:t>
      </w:r>
    </w:p>
    <w:p>
      <w:pPr>
        <w:spacing w:line="360" w:lineRule="auto"/>
        <w:jc w:val="both"/>
        <w:rPr>
          <w:rFonts w:hint="default" w:eastAsia="宋体"/>
          <w:color w:val="000000" w:themeColor="text1"/>
          <w:lang w:val="en-US" w:eastAsia="zh-CN"/>
          <w14:textFill>
            <w14:solidFill>
              <w14:schemeClr w14:val="tx1"/>
            </w14:solidFill>
          </w14:textFill>
        </w:rPr>
      </w:pPr>
      <w:r>
        <w:rPr>
          <w:rFonts w:ascii="Book Antiqua" w:hAnsi="Book Antiqua" w:eastAsia="Book Antiqua" w:cs="Book Antiqua"/>
          <w:b/>
          <w:bCs/>
          <w:color w:val="000000" w:themeColor="text1"/>
          <w:lang w:val="en-US"/>
          <w14:textFill>
            <w14:solidFill>
              <w14:schemeClr w14:val="tx1"/>
            </w14:solidFill>
          </w14:textFill>
        </w:rPr>
        <w:t xml:space="preserve">Published online: </w:t>
      </w:r>
      <w:r>
        <w:rPr>
          <w:rFonts w:hint="eastAsia" w:ascii="Book Antiqua" w:hAnsi="Book Antiqua" w:eastAsia="宋体" w:cs="Book Antiqua"/>
          <w:b w:val="0"/>
          <w:bCs w:val="0"/>
          <w:color w:val="000000" w:themeColor="text1"/>
          <w:lang w:val="en-US" w:eastAsia="zh-CN"/>
          <w14:textFill>
            <w14:solidFill>
              <w14:schemeClr w14:val="tx1"/>
            </w14:solidFill>
          </w14:textFill>
        </w:rPr>
        <w:t>July 26, 2023</w:t>
      </w:r>
    </w:p>
    <w:p>
      <w:pPr>
        <w:spacing w:line="360" w:lineRule="auto"/>
        <w:jc w:val="both"/>
        <w:rPr>
          <w:color w:val="000000" w:themeColor="text1"/>
          <w:lang w:val="en-US"/>
          <w14:textFill>
            <w14:solidFill>
              <w14:schemeClr w14:val="tx1"/>
            </w14:solidFill>
          </w14:textFill>
        </w:rPr>
        <w:sectPr>
          <w:pgSz w:w="12240" w:h="15840"/>
          <w:pgMar w:top="1440" w:right="1440" w:bottom="1440" w:left="1440" w:header="720" w:footer="720" w:gutter="0"/>
          <w:cols w:space="720" w:num="1"/>
          <w:docGrid w:linePitch="360" w:charSpace="0"/>
        </w:sectPr>
      </w:pPr>
    </w:p>
    <w:p>
      <w:pPr>
        <w:spacing w:line="360" w:lineRule="auto"/>
        <w:jc w:val="both"/>
        <w:rPr>
          <w:color w:val="000000" w:themeColor="text1"/>
          <w:lang w:val="en-US"/>
          <w14:textFill>
            <w14:solidFill>
              <w14:schemeClr w14:val="tx1"/>
            </w14:solidFill>
          </w14:textFill>
        </w:rPr>
      </w:pPr>
      <w:r>
        <w:rPr>
          <w:rFonts w:ascii="Book Antiqua" w:hAnsi="Book Antiqua" w:eastAsia="Book Antiqua" w:cs="Book Antiqua"/>
          <w:b/>
          <w:color w:val="000000" w:themeColor="text1"/>
          <w:lang w:val="en-US"/>
          <w14:textFill>
            <w14:solidFill>
              <w14:schemeClr w14:val="tx1"/>
            </w14:solidFill>
          </w14:textFill>
        </w:rPr>
        <w:t>Abstract</w:t>
      </w:r>
    </w:p>
    <w:p>
      <w:pPr>
        <w:spacing w:line="360" w:lineRule="auto"/>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Heart failure with reduced ejection fraction (HFrEF) and nonalcoholic fatty liver disease (NAFLD) are two common comorbidities that share similar pathophysiological mechanisms. There is a growing interest in the potential of targeted therapies to improve outcomes in patients with coexisting HFrEF and NAFLD. This manuscript reviews current and potential therapies for patients with coexisting HFrEF and NAFLD. Pharmacological therapies, including angiotensin-converting enzyme inhibitors/angiotensin receptor blockers, mineralocorticoids receptor antagonist, and sodium-glucose cotransporter-2 inhibitors, have been shown to reduce fibrosis and fat deposits in the liver. However, there are currently no data showing the beneficial effects of sacubitril/valsartan, ivabradine, hydralazine, isosorbide nitrates, digoxin, or beta blockers on NAFLD in patients with HFrEF. This study highlights the importance of considering HFrEF and NAFLD when developing treatment plans for patients with these comorbidities. Further research is needed in patients with coexisting HFrEF and NAFLD, with an emphasis on novel therapies and the importance of a multidisciplinary approach for managing these complex comorbidities.</w:t>
      </w:r>
    </w:p>
    <w:p>
      <w:pPr>
        <w:spacing w:line="360" w:lineRule="auto"/>
        <w:jc w:val="both"/>
        <w:rPr>
          <w:color w:val="000000" w:themeColor="text1"/>
          <w:lang w:val="en-US"/>
          <w14:textFill>
            <w14:solidFill>
              <w14:schemeClr w14:val="tx1"/>
            </w14:solidFill>
          </w14:textFill>
        </w:rPr>
      </w:pPr>
    </w:p>
    <w:p>
      <w:pPr>
        <w:spacing w:line="360" w:lineRule="auto"/>
        <w:jc w:val="both"/>
        <w:rPr>
          <w:color w:val="000000" w:themeColor="text1"/>
          <w:lang w:val="en-US"/>
          <w14:textFill>
            <w14:solidFill>
              <w14:schemeClr w14:val="tx1"/>
            </w14:solidFill>
          </w14:textFill>
        </w:rPr>
      </w:pPr>
      <w:r>
        <w:rPr>
          <w:rFonts w:ascii="Book Antiqua" w:hAnsi="Book Antiqua" w:eastAsia="Book Antiqua" w:cs="Book Antiqua"/>
          <w:b/>
          <w:bCs/>
          <w:color w:val="000000" w:themeColor="text1"/>
          <w:lang w:val="en-US"/>
          <w14:textFill>
            <w14:solidFill>
              <w14:schemeClr w14:val="tx1"/>
            </w14:solidFill>
          </w14:textFill>
        </w:rPr>
        <w:t xml:space="preserve">Key Words: </w:t>
      </w:r>
      <w:r>
        <w:rPr>
          <w:rFonts w:ascii="Book Antiqua" w:hAnsi="Book Antiqua" w:eastAsia="Book Antiqua" w:cs="Book Antiqua"/>
          <w:color w:val="000000" w:themeColor="text1"/>
          <w:lang w:val="en-US"/>
          <w14:textFill>
            <w14:solidFill>
              <w14:schemeClr w14:val="tx1"/>
            </w14:solidFill>
          </w14:textFill>
        </w:rPr>
        <w:t>Non-alcoholic fatty liver disease; Heart Failure; Heart failure reduced ejection fraction; Novel therapies; Cardiovascular disease</w:t>
      </w:r>
    </w:p>
    <w:p>
      <w:pPr>
        <w:spacing w:line="360" w:lineRule="auto"/>
        <w:jc w:val="both"/>
        <w:rPr>
          <w:color w:val="000000" w:themeColor="text1"/>
          <w:lang w:val="en-US"/>
          <w14:textFill>
            <w14:solidFill>
              <w14:schemeClr w14:val="tx1"/>
            </w14:solidFill>
          </w14:textFill>
        </w:rPr>
      </w:pPr>
    </w:p>
    <w:p>
      <w:pPr>
        <w:spacing w:line="360" w:lineRule="auto"/>
        <w:jc w:val="both"/>
        <w:rPr>
          <w:rFonts w:ascii="Book Antiqua" w:hAnsi="Book Antiqua"/>
          <w:color w:val="000000" w:themeColor="text1"/>
          <w:shd w:val="clear" w:color="auto" w:fill="FFFFFF"/>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 xml:space="preserve">Arriola-Montenegro J, Beas R, Cerna-Viacava R, Chaponan-Lavalle A, Hernandez Randich K, Chambergo-Michilot D, Flores Sanga H, Mutirangura P. </w:t>
      </w:r>
      <w:r>
        <w:rPr>
          <w:rFonts w:ascii="Book Antiqua" w:hAnsi="Book Antiqua"/>
          <w:color w:val="000000" w:themeColor="text1"/>
          <w:shd w:val="clear" w:color="auto" w:fill="FFFFFF"/>
          <w:lang w:val="en-US"/>
          <w14:textFill>
            <w14:solidFill>
              <w14:schemeClr w14:val="tx1"/>
            </w14:solidFill>
          </w14:textFill>
        </w:rPr>
        <w:t>Therapies for patients with coexisting heart failure with reduced ejection fraction and non-alcoholic fatty liver disease.</w:t>
      </w:r>
      <w:r>
        <w:rPr>
          <w:rFonts w:ascii="Book Antiqua" w:hAnsi="Book Antiqua" w:eastAsia="Book Antiqua" w:cs="Book Antiqua"/>
          <w:color w:val="000000" w:themeColor="text1"/>
          <w:lang w:val="en-US"/>
          <w14:textFill>
            <w14:solidFill>
              <w14:schemeClr w14:val="tx1"/>
            </w14:solidFill>
          </w14:textFill>
        </w:rPr>
        <w:t xml:space="preserve"> </w:t>
      </w:r>
      <w:r>
        <w:rPr>
          <w:rFonts w:ascii="Book Antiqua" w:hAnsi="Book Antiqua" w:eastAsia="Book Antiqua" w:cs="Book Antiqua"/>
          <w:i/>
          <w:iCs/>
          <w:color w:val="000000" w:themeColor="text1"/>
          <w:lang w:val="en-US"/>
          <w14:textFill>
            <w14:solidFill>
              <w14:schemeClr w14:val="tx1"/>
            </w14:solidFill>
          </w14:textFill>
        </w:rPr>
        <w:t>World J Cardiol</w:t>
      </w:r>
      <w:r>
        <w:rPr>
          <w:rFonts w:ascii="Book Antiqua" w:hAnsi="Book Antiqua" w:eastAsia="Book Antiqua" w:cs="Book Antiqua"/>
          <w:color w:val="000000" w:themeColor="text1"/>
          <w:lang w:val="en-US"/>
          <w14:textFill>
            <w14:solidFill>
              <w14:schemeClr w14:val="tx1"/>
            </w14:solidFill>
          </w14:textFill>
        </w:rPr>
        <w:t xml:space="preserve"> 2023; </w:t>
      </w:r>
      <w:r>
        <w:rPr>
          <w:rFonts w:hint="eastAsia" w:ascii="Book Antiqua" w:hAnsi="Book Antiqua" w:eastAsia="Book Antiqua" w:cs="Book Antiqua"/>
          <w:color w:val="000000" w:themeColor="text1"/>
          <w:lang w:val="en-US"/>
          <w14:textFill>
            <w14:solidFill>
              <w14:schemeClr w14:val="tx1"/>
            </w14:solidFill>
          </w14:textFill>
        </w:rPr>
        <w:t>15(</w:t>
      </w:r>
      <w:r>
        <w:rPr>
          <w:rFonts w:hint="eastAsia" w:ascii="Book Antiqua" w:hAnsi="Book Antiqua" w:eastAsia="宋体" w:cs="Book Antiqua"/>
          <w:color w:val="000000" w:themeColor="text1"/>
          <w:lang w:val="en-US" w:eastAsia="zh-CN"/>
          <w14:textFill>
            <w14:solidFill>
              <w14:schemeClr w14:val="tx1"/>
            </w14:solidFill>
          </w14:textFill>
        </w:rPr>
        <w:t>7</w:t>
      </w:r>
      <w:r>
        <w:rPr>
          <w:rFonts w:hint="eastAsia" w:ascii="Book Antiqua" w:hAnsi="Book Antiqua" w:eastAsia="Book Antiqua" w:cs="Book Antiqua"/>
          <w:color w:val="000000" w:themeColor="text1"/>
          <w:lang w:val="en-US"/>
          <w14:textFill>
            <w14:solidFill>
              <w14:schemeClr w14:val="tx1"/>
            </w14:solidFill>
          </w14:textFill>
        </w:rPr>
        <w:t>): 0000-0000 URL: https://www.wjgnet.com/1949-8462/full/v15/i</w:t>
      </w:r>
      <w:r>
        <w:rPr>
          <w:rFonts w:hint="eastAsia" w:ascii="Book Antiqua" w:hAnsi="Book Antiqua" w:eastAsia="宋体" w:cs="Book Antiqua"/>
          <w:color w:val="000000" w:themeColor="text1"/>
          <w:lang w:val="en-US" w:eastAsia="zh-CN"/>
          <w14:textFill>
            <w14:solidFill>
              <w14:schemeClr w14:val="tx1"/>
            </w14:solidFill>
          </w14:textFill>
        </w:rPr>
        <w:t>7</w:t>
      </w:r>
      <w:r>
        <w:rPr>
          <w:rFonts w:hint="eastAsia" w:ascii="Book Antiqua" w:hAnsi="Book Antiqua" w:eastAsia="Book Antiqua" w:cs="Book Antiqua"/>
          <w:color w:val="000000" w:themeColor="text1"/>
          <w:lang w:val="en-US"/>
          <w14:textFill>
            <w14:solidFill>
              <w14:schemeClr w14:val="tx1"/>
            </w14:solidFill>
          </w14:textFill>
        </w:rPr>
        <w:t>/0000.htm DOI: https://dx.doi.org/10.4330/wjc.v15.i</w:t>
      </w:r>
      <w:r>
        <w:rPr>
          <w:rFonts w:hint="eastAsia" w:ascii="Book Antiqua" w:hAnsi="Book Antiqua" w:eastAsia="宋体" w:cs="Book Antiqua"/>
          <w:color w:val="000000" w:themeColor="text1"/>
          <w:lang w:val="en-US" w:eastAsia="zh-CN"/>
          <w14:textFill>
            <w14:solidFill>
              <w14:schemeClr w14:val="tx1"/>
            </w14:solidFill>
          </w14:textFill>
        </w:rPr>
        <w:t>7</w:t>
      </w:r>
      <w:r>
        <w:rPr>
          <w:rFonts w:hint="eastAsia" w:ascii="Book Antiqua" w:hAnsi="Book Antiqua" w:eastAsia="Book Antiqua" w:cs="Book Antiqua"/>
          <w:color w:val="000000" w:themeColor="text1"/>
          <w:lang w:val="en-US"/>
          <w14:textFill>
            <w14:solidFill>
              <w14:schemeClr w14:val="tx1"/>
            </w14:solidFill>
          </w14:textFill>
        </w:rPr>
        <w:t>.0000</w:t>
      </w:r>
    </w:p>
    <w:p>
      <w:pPr>
        <w:spacing w:line="360" w:lineRule="auto"/>
        <w:jc w:val="both"/>
        <w:rPr>
          <w:color w:val="000000" w:themeColor="text1"/>
          <w:lang w:val="en-US"/>
          <w14:textFill>
            <w14:solidFill>
              <w14:schemeClr w14:val="tx1"/>
            </w14:solidFill>
          </w14:textFill>
        </w:rPr>
      </w:pPr>
    </w:p>
    <w:p>
      <w:pPr>
        <w:spacing w:line="360" w:lineRule="auto"/>
        <w:jc w:val="both"/>
        <w:rPr>
          <w:color w:val="000000" w:themeColor="text1"/>
          <w:lang w:val="en-US"/>
          <w14:textFill>
            <w14:solidFill>
              <w14:schemeClr w14:val="tx1"/>
            </w14:solidFill>
          </w14:textFill>
        </w:rPr>
      </w:pPr>
      <w:r>
        <w:rPr>
          <w:rFonts w:ascii="Book Antiqua" w:hAnsi="Book Antiqua" w:eastAsia="Book Antiqua" w:cs="Book Antiqua"/>
          <w:b/>
          <w:bCs/>
          <w:color w:val="000000" w:themeColor="text1"/>
          <w:lang w:val="en-US"/>
          <w14:textFill>
            <w14:solidFill>
              <w14:schemeClr w14:val="tx1"/>
            </w14:solidFill>
          </w14:textFill>
        </w:rPr>
        <w:t xml:space="preserve">Core Tip: </w:t>
      </w:r>
      <w:r>
        <w:rPr>
          <w:rFonts w:ascii="Book Antiqua" w:hAnsi="Book Antiqua" w:eastAsia="Book Antiqua" w:cs="Book Antiqua"/>
          <w:color w:val="000000" w:themeColor="text1"/>
          <w:lang w:val="en-US"/>
          <w14:textFill>
            <w14:solidFill>
              <w14:schemeClr w14:val="tx1"/>
            </w14:solidFill>
          </w14:textFill>
        </w:rPr>
        <w:t>This manuscript provides an overview of potential therapies for patients with coexisting heart failure with reduced ejection fraction and nonalcoholic fatty liver disease (NAFLD). The authors discuss the current research of pathogenesis in heart failure and NAFLD, as well as pharmacological therapies that have been shown benefits. We also discuss the potential role of diet, physical activity and novel therapies in managing these conditions.</w:t>
      </w:r>
    </w:p>
    <w:p>
      <w:pPr>
        <w:spacing w:line="360" w:lineRule="auto"/>
        <w:jc w:val="both"/>
        <w:rPr>
          <w:color w:val="000000" w:themeColor="text1"/>
          <w:lang w:val="en-US"/>
          <w14:textFill>
            <w14:solidFill>
              <w14:schemeClr w14:val="tx1"/>
            </w14:solidFill>
          </w14:textFill>
        </w:rPr>
      </w:pPr>
    </w:p>
    <w:p>
      <w:pPr>
        <w:spacing w:line="360" w:lineRule="auto"/>
        <w:jc w:val="both"/>
        <w:rPr>
          <w:color w:val="000000" w:themeColor="text1"/>
          <w:lang w:val="en-US"/>
          <w14:textFill>
            <w14:solidFill>
              <w14:schemeClr w14:val="tx1"/>
            </w14:solidFill>
          </w14:textFill>
        </w:rPr>
      </w:pPr>
      <w:r>
        <w:rPr>
          <w:rFonts w:ascii="Book Antiqua" w:hAnsi="Book Antiqua" w:eastAsia="Book Antiqua" w:cs="Book Antiqua"/>
          <w:b/>
          <w:caps/>
          <w:color w:val="000000" w:themeColor="text1"/>
          <w:u w:val="single"/>
          <w:lang w:val="en-US"/>
          <w14:textFill>
            <w14:solidFill>
              <w14:schemeClr w14:val="tx1"/>
            </w14:solidFill>
          </w14:textFill>
        </w:rPr>
        <w:t>INTRODUCTION</w:t>
      </w:r>
    </w:p>
    <w:p>
      <w:pPr>
        <w:spacing w:line="360" w:lineRule="auto"/>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 xml:space="preserve">Heart failure (HF) is a major clinical, economic, and public health concern worldwide. </w:t>
      </w:r>
      <w:r>
        <w:rPr>
          <w:rFonts w:ascii="Book Antiqua" w:hAnsi="Book Antiqua" w:eastAsia="Book Antiqua" w:cs="Book Antiqua"/>
          <w:color w:val="000000" w:themeColor="text1"/>
          <w:shd w:val="clear" w:color="auto" w:fill="FFFFFF"/>
          <w:lang w:val="en-US"/>
          <w14:textFill>
            <w14:solidFill>
              <w14:schemeClr w14:val="tx1"/>
            </w14:solidFill>
          </w14:textFill>
        </w:rPr>
        <w:t>The prevalence of HF in the United States and Europe is estimated to be 1.5% to 1.9% of the population, reaching a considerable number among people aged &gt; 65 years</w:t>
      </w:r>
      <w:r>
        <w:rPr>
          <w:rFonts w:ascii="Book Antiqua" w:hAnsi="Book Antiqua" w:eastAsia="Book Antiqua" w:cs="Book Antiqua"/>
          <w:color w:val="000000" w:themeColor="text1"/>
          <w:szCs w:val="30"/>
          <w:shd w:val="clear" w:color="auto" w:fill="FFFFFF"/>
          <w:vertAlign w:val="superscript"/>
          <w:lang w:val="en-US"/>
          <w14:textFill>
            <w14:solidFill>
              <w14:schemeClr w14:val="tx1"/>
            </w14:solidFill>
          </w14:textFill>
        </w:rPr>
        <w:t>[1]</w:t>
      </w:r>
      <w:r>
        <w:rPr>
          <w:rFonts w:ascii="Book Antiqua" w:hAnsi="Book Antiqua" w:eastAsia="Book Antiqua" w:cs="Book Antiqua"/>
          <w:color w:val="000000" w:themeColor="text1"/>
          <w:shd w:val="clear" w:color="auto" w:fill="FFFFFF"/>
          <w:lang w:val="en-US"/>
          <w14:textFill>
            <w14:solidFill>
              <w14:schemeClr w14:val="tx1"/>
            </w14:solidFill>
          </w14:textFill>
        </w:rPr>
        <w:t>. The predominant etiologies of HF include coronary artery disease (CAD), hypertension, tachyarrhythmia, and valvular disease, and as an additional emerging risk factor, non-alcoholic fatty liver disease (NAFLD)</w:t>
      </w:r>
      <w:r>
        <w:rPr>
          <w:rFonts w:ascii="Book Antiqua" w:hAnsi="Book Antiqua" w:eastAsia="Book Antiqua" w:cs="Book Antiqua"/>
          <w:color w:val="000000" w:themeColor="text1"/>
          <w:szCs w:val="30"/>
          <w:shd w:val="clear" w:color="auto" w:fill="FFFFFF"/>
          <w:vertAlign w:val="superscript"/>
          <w:lang w:val="en-US"/>
          <w14:textFill>
            <w14:solidFill>
              <w14:schemeClr w14:val="tx1"/>
            </w14:solidFill>
          </w14:textFill>
        </w:rPr>
        <w:t>[2]</w:t>
      </w:r>
      <w:r>
        <w:rPr>
          <w:rFonts w:ascii="Book Antiqua" w:hAnsi="Book Antiqua" w:eastAsia="Book Antiqua" w:cs="Book Antiqua"/>
          <w:color w:val="000000" w:themeColor="text1"/>
          <w:shd w:val="clear" w:color="auto" w:fill="FFFFFF"/>
          <w:lang w:val="en-US"/>
          <w14:textFill>
            <w14:solidFill>
              <w14:schemeClr w14:val="tx1"/>
            </w14:solidFill>
          </w14:textFill>
        </w:rPr>
        <w:t>.</w:t>
      </w:r>
    </w:p>
    <w:p>
      <w:pPr>
        <w:spacing w:line="360" w:lineRule="auto"/>
        <w:ind w:firstLine="480"/>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NAFLD represents evidence of hepatic steatosis (</w:t>
      </w:r>
      <w:r>
        <w:rPr>
          <w:rFonts w:ascii="Book Antiqua" w:hAnsi="Book Antiqua" w:eastAsia="Book Antiqua" w:cs="Book Antiqua"/>
          <w:i/>
          <w:iCs/>
          <w:color w:val="000000" w:themeColor="text1"/>
          <w:lang w:val="en-US"/>
          <w14:textFill>
            <w14:solidFill>
              <w14:schemeClr w14:val="tx1"/>
            </w14:solidFill>
          </w14:textFill>
        </w:rPr>
        <w:t>via</w:t>
      </w:r>
      <w:r>
        <w:rPr>
          <w:rFonts w:ascii="Book Antiqua" w:hAnsi="Book Antiqua" w:eastAsia="Book Antiqua" w:cs="Book Antiqua"/>
          <w:color w:val="000000" w:themeColor="text1"/>
          <w:lang w:val="en-US"/>
          <w14:textFill>
            <w14:solidFill>
              <w14:schemeClr w14:val="tx1"/>
            </w14:solidFill>
          </w14:textFill>
        </w:rPr>
        <w:t xml:space="preserve"> imaging or histology) with a lack of secondary causes of hepatic fat accumulation and can be categorized as non-alcoholic fatty liver (Without evidence of hepatocellular injury) or Non-alcoholic Steatohepatitis (NASH: Hepatocellular injury with or without fibrosis)</w:t>
      </w:r>
      <w:r>
        <w:rPr>
          <w:rFonts w:ascii="Book Antiqua" w:hAnsi="Book Antiqua" w:eastAsia="Book Antiqua" w:cs="Book Antiqua"/>
          <w:color w:val="000000" w:themeColor="text1"/>
          <w:szCs w:val="30"/>
          <w:vertAlign w:val="superscript"/>
          <w:lang w:val="en-US"/>
          <w14:textFill>
            <w14:solidFill>
              <w14:schemeClr w14:val="tx1"/>
            </w14:solidFill>
          </w14:textFill>
        </w:rPr>
        <w:t>[3]</w:t>
      </w:r>
      <w:r>
        <w:rPr>
          <w:rFonts w:ascii="Book Antiqua" w:hAnsi="Book Antiqua" w:eastAsia="Book Antiqua" w:cs="Book Antiqua"/>
          <w:color w:val="000000" w:themeColor="text1"/>
          <w:lang w:val="en-US"/>
          <w14:textFill>
            <w14:solidFill>
              <w14:schemeClr w14:val="tx1"/>
            </w14:solidFill>
          </w14:textFill>
        </w:rPr>
        <w:t>. Most patients with NAFLD have associated conditions, such as obesity, diabetes mellitus, hypertension, and dyslipidemia. Recently, NAFLD has been associated with other conditions such as chronic kidney disease, osteoporosis, obstructive sleep apnea, psoriasis, colorectal cancer, and HF.</w:t>
      </w:r>
    </w:p>
    <w:p>
      <w:pPr>
        <w:spacing w:line="360" w:lineRule="auto"/>
        <w:ind w:firstLine="480"/>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shd w:val="clear" w:color="auto" w:fill="FFFFFF"/>
          <w:lang w:val="en-US"/>
          <w14:textFill>
            <w14:solidFill>
              <w14:schemeClr w14:val="tx1"/>
            </w14:solidFill>
          </w14:textFill>
        </w:rPr>
        <w:t>Some authors have mentioned that the association between NAFLD and cardiovascular disease (CVD) is inconsistent. They hypothesized that this connection might disappear after controlling for modifiable CVD risk factors</w:t>
      </w:r>
      <w:r>
        <w:rPr>
          <w:rFonts w:ascii="Book Antiqua" w:hAnsi="Book Antiqua" w:eastAsia="Book Antiqua" w:cs="Book Antiqua"/>
          <w:color w:val="000000" w:themeColor="text1"/>
          <w:szCs w:val="30"/>
          <w:shd w:val="clear" w:color="auto" w:fill="FFFFFF"/>
          <w:vertAlign w:val="superscript"/>
          <w:lang w:val="en-US"/>
          <w14:textFill>
            <w14:solidFill>
              <w14:schemeClr w14:val="tx1"/>
            </w14:solidFill>
          </w14:textFill>
        </w:rPr>
        <w:t>[4]</w:t>
      </w:r>
      <w:r>
        <w:rPr>
          <w:rFonts w:ascii="Book Antiqua" w:hAnsi="Book Antiqua" w:eastAsia="Book Antiqua" w:cs="Book Antiqua"/>
          <w:color w:val="000000" w:themeColor="text1"/>
          <w:shd w:val="clear" w:color="auto" w:fill="FFFFFF"/>
          <w:lang w:val="en-US"/>
          <w14:textFill>
            <w14:solidFill>
              <w14:schemeClr w14:val="tx1"/>
            </w14:solidFill>
          </w14:textFill>
        </w:rPr>
        <w:t xml:space="preserve">. However, there are strong arguments connecting NAFLD to CVD. Chiang </w:t>
      </w:r>
      <w:r>
        <w:rPr>
          <w:rFonts w:ascii="Book Antiqua" w:hAnsi="Book Antiqua" w:eastAsia="Book Antiqua" w:cs="Book Antiqua"/>
          <w:i/>
          <w:iCs/>
          <w:color w:val="000000" w:themeColor="text1"/>
          <w:shd w:val="clear" w:color="auto" w:fill="FFFFFF"/>
          <w:lang w:val="en-US"/>
          <w14:textFill>
            <w14:solidFill>
              <w14:schemeClr w14:val="tx1"/>
            </w14:solidFill>
          </w14:textFill>
        </w:rPr>
        <w:t>et al</w:t>
      </w:r>
      <w:r>
        <w:rPr>
          <w:rFonts w:ascii="Book Antiqua" w:hAnsi="Book Antiqua" w:eastAsia="Book Antiqua" w:cs="Book Antiqua"/>
          <w:color w:val="000000" w:themeColor="text1"/>
          <w:szCs w:val="30"/>
          <w:shd w:val="clear" w:color="auto" w:fill="FFFFFF"/>
          <w:vertAlign w:val="superscript"/>
          <w:lang w:val="en-US"/>
          <w14:textFill>
            <w14:solidFill>
              <w14:schemeClr w14:val="tx1"/>
            </w14:solidFill>
          </w14:textFill>
        </w:rPr>
        <w:t>[5]</w:t>
      </w:r>
      <w:r>
        <w:rPr>
          <w:rFonts w:ascii="Book Antiqua" w:hAnsi="Book Antiqua" w:eastAsia="Book Antiqua" w:cs="Book Antiqua"/>
          <w:color w:val="000000" w:themeColor="text1"/>
          <w:shd w:val="clear" w:color="auto" w:fill="FFFFFF"/>
          <w:lang w:val="en-US"/>
          <w14:textFill>
            <w14:solidFill>
              <w14:schemeClr w14:val="tx1"/>
            </w14:solidFill>
          </w14:textFill>
        </w:rPr>
        <w:t xml:space="preserve"> demonstrated that non-obese and relatively healthy subjects with NAFLD have an increased risk of developing cardiovascular events</w:t>
      </w:r>
      <w:r>
        <w:rPr>
          <w:rFonts w:ascii="Book Antiqua" w:hAnsi="Book Antiqua" w:eastAsia="Book Antiqua" w:cs="Book Antiqua"/>
          <w:color w:val="000000" w:themeColor="text1"/>
          <w:szCs w:val="30"/>
          <w:shd w:val="clear" w:color="auto" w:fill="FFFFFF"/>
          <w:vertAlign w:val="superscript"/>
          <w:lang w:val="en-US"/>
          <w14:textFill>
            <w14:solidFill>
              <w14:schemeClr w14:val="tx1"/>
            </w14:solidFill>
          </w14:textFill>
        </w:rPr>
        <w:t>[5]</w:t>
      </w:r>
      <w:r>
        <w:rPr>
          <w:rFonts w:ascii="Book Antiqua" w:hAnsi="Book Antiqua" w:eastAsia="Book Antiqua" w:cs="Book Antiqua"/>
          <w:color w:val="000000" w:themeColor="text1"/>
          <w:shd w:val="clear" w:color="auto" w:fill="FFFFFF"/>
          <w:lang w:val="en-US"/>
          <w14:textFill>
            <w14:solidFill>
              <w14:schemeClr w14:val="tx1"/>
            </w14:solidFill>
          </w14:textFill>
        </w:rPr>
        <w:t xml:space="preserve">. In addition to Chiang </w:t>
      </w:r>
      <w:r>
        <w:rPr>
          <w:rFonts w:ascii="Book Antiqua" w:hAnsi="Book Antiqua" w:eastAsia="Book Antiqua" w:cs="Book Antiqua"/>
          <w:i/>
          <w:iCs/>
          <w:color w:val="000000" w:themeColor="text1"/>
          <w:shd w:val="clear" w:color="auto" w:fill="FFFFFF"/>
          <w:lang w:val="en-US"/>
          <w14:textFill>
            <w14:solidFill>
              <w14:schemeClr w14:val="tx1"/>
            </w14:solidFill>
          </w14:textFill>
        </w:rPr>
        <w:t>et al</w:t>
      </w:r>
      <w:r>
        <w:rPr>
          <w:rFonts w:ascii="Book Antiqua" w:hAnsi="Book Antiqua" w:eastAsia="Book Antiqua" w:cs="Book Antiqua"/>
          <w:color w:val="000000" w:themeColor="text1"/>
          <w:szCs w:val="30"/>
          <w:shd w:val="clear" w:color="auto" w:fill="FFFFFF"/>
          <w:vertAlign w:val="superscript"/>
          <w:lang w:val="en-US"/>
          <w14:textFill>
            <w14:solidFill>
              <w14:schemeClr w14:val="tx1"/>
            </w14:solidFill>
          </w14:textFill>
        </w:rPr>
        <w:t>[5]</w:t>
      </w:r>
      <w:r>
        <w:rPr>
          <w:rFonts w:ascii="Book Antiqua" w:hAnsi="Book Antiqua" w:eastAsia="Book Antiqua" w:cs="Book Antiqua"/>
          <w:color w:val="000000" w:themeColor="text1"/>
          <w:shd w:val="clear" w:color="auto" w:fill="FFFFFF"/>
          <w:lang w:val="en-US"/>
          <w14:textFill>
            <w14:solidFill>
              <w14:schemeClr w14:val="tx1"/>
            </w14:solidFill>
          </w14:textFill>
        </w:rPr>
        <w:t>, other studies have shown that NAFLD patients have an increased risk of CVD after adjusting for major demographic, clinical, and metabolic confounders</w:t>
      </w:r>
      <w:r>
        <w:rPr>
          <w:rFonts w:ascii="Book Antiqua" w:hAnsi="Book Antiqua" w:eastAsia="Book Antiqua" w:cs="Book Antiqua"/>
          <w:color w:val="000000" w:themeColor="text1"/>
          <w:szCs w:val="30"/>
          <w:shd w:val="clear" w:color="auto" w:fill="FFFFFF"/>
          <w:vertAlign w:val="superscript"/>
          <w:lang w:val="en-US"/>
          <w14:textFill>
            <w14:solidFill>
              <w14:schemeClr w14:val="tx1"/>
            </w14:solidFill>
          </w14:textFill>
        </w:rPr>
        <w:t>[6]</w:t>
      </w:r>
      <w:r>
        <w:rPr>
          <w:rFonts w:ascii="Book Antiqua" w:hAnsi="Book Antiqua" w:eastAsia="Book Antiqua" w:cs="Book Antiqua"/>
          <w:color w:val="000000" w:themeColor="text1"/>
          <w:shd w:val="clear" w:color="auto" w:fill="FFFFFF"/>
          <w:lang w:val="en-US"/>
          <w14:textFill>
            <w14:solidFill>
              <w14:schemeClr w14:val="tx1"/>
            </w14:solidFill>
          </w14:textFill>
        </w:rPr>
        <w:t>.</w:t>
      </w:r>
    </w:p>
    <w:p>
      <w:pPr>
        <w:spacing w:line="360" w:lineRule="auto"/>
        <w:ind w:firstLine="480"/>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shd w:val="clear" w:color="auto" w:fill="FFFFFF"/>
          <w:lang w:val="en-US"/>
          <w14:textFill>
            <w14:solidFill>
              <w14:schemeClr w14:val="tx1"/>
            </w14:solidFill>
          </w14:textFill>
        </w:rPr>
        <w:t>Furthermore, emerging epidemiological studies support a strong and independent association between</w:t>
      </w:r>
      <w:r>
        <w:rPr>
          <w:rFonts w:ascii="Book Antiqua" w:hAnsi="Book Antiqua" w:eastAsia="Book Antiqua" w:cs="Book Antiqua"/>
          <w:color w:val="000000" w:themeColor="text1"/>
          <w:lang w:val="en-US"/>
          <w14:textFill>
            <w14:solidFill>
              <w14:schemeClr w14:val="tx1"/>
            </w14:solidFill>
          </w14:textFill>
        </w:rPr>
        <w:t xml:space="preserve"> NAFLD and HF. These studies estimated that the prevalence of HF in patients diagnosed with NAFLD is 6.4%, with a higher risk for </w:t>
      </w:r>
      <w:r>
        <w:rPr>
          <w:rFonts w:ascii="Book Antiqua" w:hAnsi="Book Antiqua" w:eastAsia="Book Antiqua" w:cs="Book Antiqua"/>
          <w:color w:val="000000" w:themeColor="text1"/>
          <w:shd w:val="clear" w:color="auto" w:fill="FFFFFF"/>
          <w:lang w:val="en-US"/>
          <w14:textFill>
            <w14:solidFill>
              <w14:schemeClr w14:val="tx1"/>
            </w14:solidFill>
          </w14:textFill>
        </w:rPr>
        <w:t>HF preserved ejection fraction (HFpEF) than HF reduced ejection fraction (HFrEF)</w:t>
      </w:r>
      <w:r>
        <w:rPr>
          <w:rFonts w:ascii="Book Antiqua" w:hAnsi="Book Antiqua" w:eastAsia="Book Antiqua" w:cs="Book Antiqua"/>
          <w:color w:val="000000" w:themeColor="text1"/>
          <w:szCs w:val="30"/>
          <w:shd w:val="clear" w:color="auto" w:fill="FFFFFF"/>
          <w:vertAlign w:val="superscript"/>
          <w:lang w:val="en-US"/>
          <w14:textFill>
            <w14:solidFill>
              <w14:schemeClr w14:val="tx1"/>
            </w14:solidFill>
          </w14:textFill>
        </w:rPr>
        <w:t>[7]</w:t>
      </w:r>
      <w:r>
        <w:rPr>
          <w:rFonts w:ascii="Book Antiqua" w:hAnsi="Book Antiqua" w:eastAsia="Book Antiqua" w:cs="Book Antiqua"/>
          <w:color w:val="000000" w:themeColor="text1"/>
          <w:shd w:val="clear" w:color="auto" w:fill="FFFFFF"/>
          <w:lang w:val="en-US"/>
          <w14:textFill>
            <w14:solidFill>
              <w14:schemeClr w14:val="tx1"/>
            </w14:solidFill>
          </w14:textFill>
        </w:rPr>
        <w:t>.</w:t>
      </w:r>
    </w:p>
    <w:p>
      <w:pPr>
        <w:spacing w:line="360" w:lineRule="auto"/>
        <w:ind w:firstLine="480"/>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shd w:val="clear" w:color="auto" w:fill="FFFFFF"/>
          <w:lang w:val="en-US"/>
          <w14:textFill>
            <w14:solidFill>
              <w14:schemeClr w14:val="tx1"/>
            </w14:solidFill>
          </w14:textFill>
        </w:rPr>
        <w:t xml:space="preserve">The association between HF and NAFLD involves similar processes in both HFpEF and HFrEF, which are mediated by inflammatory and fibrotic processes. The pathophysiological relationship between NAFLD and HFpEF is attributable, at least in part, to the secretion of adipokines and </w:t>
      </w:r>
      <w:r>
        <w:rPr>
          <w:rFonts w:ascii="Book Antiqua" w:hAnsi="Book Antiqua" w:eastAsia="Book Antiqua" w:cs="Book Antiqua"/>
          <w:color w:val="000000" w:themeColor="text1"/>
          <w:lang w:val="en-US"/>
          <w14:textFill>
            <w14:solidFill>
              <w14:schemeClr w14:val="tx1"/>
            </w14:solidFill>
          </w14:textFill>
        </w:rPr>
        <w:t xml:space="preserve">proinflammatory cytokines, such as leptin, which, at the level of the liver tissue, has profibrotic activity, and in the heart, it produces cardiac hypertrophy and endothelial dysfunction. Other important factors are </w:t>
      </w:r>
      <w:r>
        <w:rPr>
          <w:rFonts w:ascii="Book Antiqua" w:hAnsi="Book Antiqua"/>
          <w:color w:val="000000" w:themeColor="text1"/>
          <w:lang w:val="en-US"/>
          <w14:textFill>
            <w14:solidFill>
              <w14:schemeClr w14:val="tx1"/>
            </w14:solidFill>
          </w14:textFill>
        </w:rPr>
        <w:t>tumor necrosis factor-</w:t>
      </w:r>
      <w:r>
        <w:rPr>
          <w:rFonts w:ascii="Book Antiqua" w:hAnsi="Book Antiqua"/>
          <w:color w:val="000000" w:themeColor="text1"/>
          <w14:textFill>
            <w14:solidFill>
              <w14:schemeClr w14:val="tx1"/>
            </w14:solidFill>
          </w14:textFill>
        </w:rPr>
        <w:t>α</w:t>
      </w:r>
      <w:r>
        <w:rPr>
          <w:rFonts w:ascii="Book Antiqua" w:hAnsi="Book Antiqua"/>
          <w:color w:val="000000" w:themeColor="text1"/>
          <w:lang w:val="en-US"/>
          <w14:textFill>
            <w14:solidFill>
              <w14:schemeClr w14:val="tx1"/>
            </w14:solidFill>
          </w14:textFill>
        </w:rPr>
        <w:t xml:space="preserve"> (TNF-</w:t>
      </w:r>
      <w:r>
        <w:rPr>
          <w:rFonts w:ascii="Book Antiqua" w:hAnsi="Book Antiqua" w:eastAsia="Book Antiqua" w:cs="Book Antiqua"/>
          <w:color w:val="000000" w:themeColor="text1"/>
          <w14:textFill>
            <w14:solidFill>
              <w14:schemeClr w14:val="tx1"/>
            </w14:solidFill>
          </w14:textFill>
        </w:rPr>
        <w:t>α</w:t>
      </w:r>
      <w:r>
        <w:rPr>
          <w:rFonts w:ascii="Book Antiqua" w:hAnsi="Book Antiqua"/>
          <w:color w:val="000000" w:themeColor="text1"/>
          <w:lang w:val="en-US"/>
          <w14:textFill>
            <w14:solidFill>
              <w14:schemeClr w14:val="tx1"/>
            </w14:solidFill>
          </w14:textFill>
        </w:rPr>
        <w:t xml:space="preserve">) </w:t>
      </w:r>
      <w:r>
        <w:rPr>
          <w:rFonts w:ascii="Book Antiqua" w:hAnsi="Book Antiqua" w:eastAsia="Book Antiqua" w:cs="Book Antiqua"/>
          <w:color w:val="000000" w:themeColor="text1"/>
          <w:lang w:val="en-US"/>
          <w14:textFill>
            <w14:solidFill>
              <w14:schemeClr w14:val="tx1"/>
            </w14:solidFill>
          </w14:textFill>
        </w:rPr>
        <w:t xml:space="preserve">and </w:t>
      </w:r>
      <w:r>
        <w:rPr>
          <w:rFonts w:ascii="Book Antiqua" w:hAnsi="Book Antiqua" w:eastAsia="宋体"/>
          <w:color w:val="000000" w:themeColor="text1"/>
          <w:lang w:val="en-US"/>
          <w14:textFill>
            <w14:solidFill>
              <w14:schemeClr w14:val="tx1"/>
            </w14:solidFill>
          </w14:textFill>
        </w:rPr>
        <w:t>interleukin (</w:t>
      </w:r>
      <w:r>
        <w:rPr>
          <w:rFonts w:ascii="Book Antiqua" w:hAnsi="Book Antiqua" w:eastAsia="Book Antiqua" w:cs="Book Antiqua"/>
          <w:color w:val="000000" w:themeColor="text1"/>
          <w:lang w:val="en-US"/>
          <w14:textFill>
            <w14:solidFill>
              <w14:schemeClr w14:val="tx1"/>
            </w14:solidFill>
          </w14:textFill>
        </w:rPr>
        <w:t>IL) -6, which contribute to hepatocyte injury and NAFLD, whereas damaged hepatocytes release IL-33, which promotes a profibrotic effect. In the heart, IL-33 is released in response to myocardial fiber stretch</w:t>
      </w:r>
      <w:r>
        <w:rPr>
          <w:rFonts w:ascii="Book Antiqua" w:hAnsi="Book Antiqua" w:eastAsia="Book Antiqua" w:cs="Book Antiqua"/>
          <w:color w:val="000000" w:themeColor="text1"/>
          <w:shd w:val="clear" w:color="auto" w:fill="FFFFFF"/>
          <w:lang w:val="en-US"/>
          <w14:textFill>
            <w14:solidFill>
              <w14:schemeClr w14:val="tx1"/>
            </w14:solidFill>
          </w14:textFill>
        </w:rPr>
        <w:t>ing</w:t>
      </w:r>
      <w:r>
        <w:rPr>
          <w:rFonts w:ascii="Book Antiqua" w:hAnsi="Book Antiqua" w:eastAsia="Book Antiqua" w:cs="Book Antiqua"/>
          <w:color w:val="000000" w:themeColor="text1"/>
          <w:szCs w:val="30"/>
          <w:shd w:val="clear" w:color="auto" w:fill="FFFFFF"/>
          <w:vertAlign w:val="superscript"/>
          <w:lang w:val="en-US"/>
          <w14:textFill>
            <w14:solidFill>
              <w14:schemeClr w14:val="tx1"/>
            </w14:solidFill>
          </w14:textFill>
        </w:rPr>
        <w:t>[8]</w:t>
      </w:r>
      <w:r>
        <w:rPr>
          <w:rFonts w:ascii="Book Antiqua" w:hAnsi="Book Antiqua" w:eastAsia="Book Antiqua" w:cs="Book Antiqua"/>
          <w:color w:val="000000" w:themeColor="text1"/>
          <w:shd w:val="clear" w:color="auto" w:fill="FFFFFF"/>
          <w:lang w:val="en-US"/>
          <w14:textFill>
            <w14:solidFill>
              <w14:schemeClr w14:val="tx1"/>
            </w14:solidFill>
          </w14:textFill>
        </w:rPr>
        <w:t>.</w:t>
      </w:r>
    </w:p>
    <w:p>
      <w:pPr>
        <w:spacing w:line="360" w:lineRule="auto"/>
        <w:ind w:firstLine="480"/>
        <w:jc w:val="both"/>
        <w:rPr>
          <w:color w:val="000000" w:themeColor="text1"/>
          <w:lang w:val="en-US"/>
          <w14:textFill>
            <w14:solidFill>
              <w14:schemeClr w14:val="tx1"/>
            </w14:solidFill>
          </w14:textFill>
        </w:rPr>
      </w:pPr>
    </w:p>
    <w:p>
      <w:pPr>
        <w:adjustRightInd w:val="0"/>
        <w:snapToGrid w:val="0"/>
        <w:spacing w:line="360" w:lineRule="auto"/>
        <w:jc w:val="both"/>
        <w:rPr>
          <w:b/>
          <w:bCs/>
          <w:color w:val="000000" w:themeColor="text1"/>
          <w:lang w:val="en-US"/>
          <w14:textFill>
            <w14:solidFill>
              <w14:schemeClr w14:val="tx1"/>
            </w14:solidFill>
          </w14:textFill>
        </w:rPr>
      </w:pPr>
      <w:r>
        <w:rPr>
          <w:rFonts w:ascii="Book Antiqua" w:hAnsi="Book Antiqua" w:eastAsia="Book Antiqua" w:cs="Book Antiqua"/>
          <w:b/>
          <w:bCs/>
          <w:caps/>
          <w:color w:val="000000" w:themeColor="text1"/>
          <w:u w:val="single"/>
          <w:shd w:val="clear" w:color="auto" w:fill="FFFFFF"/>
          <w:lang w:val="en-US"/>
          <w14:textFill>
            <w14:solidFill>
              <w14:schemeClr w14:val="tx1"/>
            </w14:solidFill>
          </w14:textFill>
        </w:rPr>
        <w:t>Pathophysiology linking NAFLD with cardiovascular disease and HF</w:t>
      </w:r>
      <w:r>
        <w:rPr>
          <w:rFonts w:ascii="Book Antiqua" w:hAnsi="Book Antiqua" w:eastAsia="Book Antiqua" w:cs="Book Antiqua"/>
          <w:b/>
          <w:bCs/>
          <w:color w:val="000000" w:themeColor="text1"/>
          <w:u w:val="single"/>
          <w:shd w:val="clear" w:color="auto" w:fill="FFFFFF"/>
          <w:lang w:val="en-US"/>
          <w14:textFill>
            <w14:solidFill>
              <w14:schemeClr w14:val="tx1"/>
            </w14:solidFill>
          </w14:textFill>
        </w:rPr>
        <w:t>r</w:t>
      </w:r>
      <w:r>
        <w:rPr>
          <w:rFonts w:ascii="Book Antiqua" w:hAnsi="Book Antiqua" w:eastAsia="Book Antiqua" w:cs="Book Antiqua"/>
          <w:b/>
          <w:bCs/>
          <w:caps/>
          <w:color w:val="000000" w:themeColor="text1"/>
          <w:u w:val="single"/>
          <w:shd w:val="clear" w:color="auto" w:fill="FFFFFF"/>
          <w:lang w:val="en-US"/>
          <w14:textFill>
            <w14:solidFill>
              <w14:schemeClr w14:val="tx1"/>
            </w14:solidFill>
          </w14:textFill>
        </w:rPr>
        <w:t>EF</w:t>
      </w:r>
    </w:p>
    <w:p>
      <w:pPr>
        <w:spacing w:line="360" w:lineRule="auto"/>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shd w:val="clear" w:color="auto" w:fill="FFFFFF"/>
          <w:lang w:val="en-US"/>
          <w14:textFill>
            <w14:solidFill>
              <w14:schemeClr w14:val="tx1"/>
            </w14:solidFill>
          </w14:textFill>
        </w:rPr>
        <w:t>Several pathophysiological mechanisms have been proposed to explain this relationship. One potential mechanism by which fatty liver may increase the risk of HF is an increased prothrombotic state and systemic inflammation</w:t>
      </w:r>
      <w:r>
        <w:rPr>
          <w:rFonts w:ascii="Book Antiqua" w:hAnsi="Book Antiqua" w:eastAsia="Book Antiqua" w:cs="Book Antiqua"/>
          <w:color w:val="000000" w:themeColor="text1"/>
          <w:szCs w:val="30"/>
          <w:shd w:val="clear" w:color="auto" w:fill="FFFFFF"/>
          <w:vertAlign w:val="superscript"/>
          <w:lang w:val="en-US"/>
          <w14:textFill>
            <w14:solidFill>
              <w14:schemeClr w14:val="tx1"/>
            </w14:solidFill>
          </w14:textFill>
        </w:rPr>
        <w:t>[8]</w:t>
      </w:r>
      <w:r>
        <w:rPr>
          <w:rFonts w:ascii="Book Antiqua" w:hAnsi="Book Antiqua" w:eastAsia="Book Antiqua" w:cs="Book Antiqua"/>
          <w:color w:val="000000" w:themeColor="text1"/>
          <w:shd w:val="clear" w:color="auto" w:fill="FFFFFF"/>
          <w:lang w:val="en-US"/>
          <w14:textFill>
            <w14:solidFill>
              <w14:schemeClr w14:val="tx1"/>
            </w14:solidFill>
          </w14:textFill>
        </w:rPr>
        <w:t>. The hypercoagulable state of NAFLD is multifactorial and complex. Some studies have suggested that oxidative injury to lipids and lipoproteins may underlie thrombophilia</w:t>
      </w:r>
      <w:r>
        <w:rPr>
          <w:rFonts w:ascii="Book Antiqua" w:hAnsi="Book Antiqua" w:eastAsia="Book Antiqua" w:cs="Book Antiqua"/>
          <w:color w:val="000000" w:themeColor="text1"/>
          <w:szCs w:val="30"/>
          <w:shd w:val="clear" w:color="auto" w:fill="FFFFFF"/>
          <w:vertAlign w:val="superscript"/>
          <w:lang w:val="en-US"/>
          <w14:textFill>
            <w14:solidFill>
              <w14:schemeClr w14:val="tx1"/>
            </w14:solidFill>
          </w14:textFill>
        </w:rPr>
        <w:t>[9]</w:t>
      </w:r>
      <w:r>
        <w:rPr>
          <w:rFonts w:ascii="Book Antiqua" w:hAnsi="Book Antiqua" w:eastAsia="Book Antiqua" w:cs="Book Antiqua"/>
          <w:color w:val="000000" w:themeColor="text1"/>
          <w:shd w:val="clear" w:color="auto" w:fill="FFFFFF"/>
          <w:lang w:val="en-US"/>
          <w14:textFill>
            <w14:solidFill>
              <w14:schemeClr w14:val="tx1"/>
            </w14:solidFill>
          </w14:textFill>
        </w:rPr>
        <w:t>. Plasminogen activator inhibitor type 1 (PAI-1), the most thrombophilic factor reported, significantly increases with exposure to non-oxidized low-density lipoprotein (LDL) and is directly related to hepatic steatosis</w:t>
      </w:r>
      <w:r>
        <w:rPr>
          <w:rFonts w:ascii="Book Antiqua" w:hAnsi="Book Antiqua" w:eastAsia="Book Antiqua" w:cs="Book Antiqua"/>
          <w:color w:val="000000" w:themeColor="text1"/>
          <w:szCs w:val="30"/>
          <w:shd w:val="clear" w:color="auto" w:fill="FFFFFF"/>
          <w:vertAlign w:val="superscript"/>
          <w:lang w:val="en-US"/>
          <w14:textFill>
            <w14:solidFill>
              <w14:schemeClr w14:val="tx1"/>
            </w14:solidFill>
          </w14:textFill>
        </w:rPr>
        <w:t>[10]</w:t>
      </w:r>
      <w:r>
        <w:rPr>
          <w:rFonts w:ascii="Book Antiqua" w:hAnsi="Book Antiqua" w:eastAsia="Book Antiqua" w:cs="Book Antiqua"/>
          <w:color w:val="000000" w:themeColor="text1"/>
          <w:shd w:val="clear" w:color="auto" w:fill="FFFFFF"/>
          <w:lang w:val="en-US"/>
          <w14:textFill>
            <w14:solidFill>
              <w14:schemeClr w14:val="tx1"/>
            </w14:solidFill>
          </w14:textFill>
        </w:rPr>
        <w:t>. Another important process in this proinflammatory stress is the apoptotic pathway, which is activated in NASH as a result of fatty acid-mediated changes in the permeability of lysosomes and mitochondria with the release of cathepsins and cytochrome C, respectively. This activates the proapoptotic caspase cascade (fatty acid lipotoxicity), thereby resulting in a procoagulant state and contributing to atherosclerotic injury</w:t>
      </w:r>
      <w:r>
        <w:rPr>
          <w:rFonts w:ascii="Book Antiqua" w:hAnsi="Book Antiqua" w:eastAsia="Book Antiqua" w:cs="Book Antiqua"/>
          <w:color w:val="000000" w:themeColor="text1"/>
          <w:szCs w:val="30"/>
          <w:shd w:val="clear" w:color="auto" w:fill="FFFFFF"/>
          <w:vertAlign w:val="superscript"/>
          <w:lang w:val="en-US"/>
          <w14:textFill>
            <w14:solidFill>
              <w14:schemeClr w14:val="tx1"/>
            </w14:solidFill>
          </w14:textFill>
        </w:rPr>
        <w:t>[11]</w:t>
      </w:r>
      <w:r>
        <w:rPr>
          <w:rFonts w:ascii="Book Antiqua" w:hAnsi="Book Antiqua" w:eastAsia="Book Antiqua" w:cs="Book Antiqua"/>
          <w:color w:val="000000" w:themeColor="text1"/>
          <w:shd w:val="clear" w:color="auto" w:fill="FFFFFF"/>
          <w:lang w:val="en-US"/>
          <w14:textFill>
            <w14:solidFill>
              <w14:schemeClr w14:val="tx1"/>
            </w14:solidFill>
          </w14:textFill>
        </w:rPr>
        <w:t>. This process may explain why patients with NAFLD have a higher rate of major cardiovascular (CV) events (30%</w:t>
      </w:r>
      <w:r>
        <w:rPr>
          <w:rFonts w:ascii="Book Antiqua" w:hAnsi="Book Antiqua" w:eastAsia="Book Antiqua" w:cs="Book Antiqua"/>
          <w:i/>
          <w:iCs/>
          <w:color w:val="000000" w:themeColor="text1"/>
          <w:shd w:val="clear" w:color="auto" w:fill="FFFFFF"/>
          <w:lang w:val="en-US"/>
          <w14:textFill>
            <w14:solidFill>
              <w14:schemeClr w14:val="tx1"/>
            </w14:solidFill>
          </w14:textFill>
        </w:rPr>
        <w:t xml:space="preserve"> vs </w:t>
      </w:r>
      <w:r>
        <w:rPr>
          <w:rFonts w:ascii="Book Antiqua" w:hAnsi="Book Antiqua" w:eastAsia="Book Antiqua" w:cs="Book Antiqua"/>
          <w:color w:val="000000" w:themeColor="text1"/>
          <w:shd w:val="clear" w:color="auto" w:fill="FFFFFF"/>
          <w:lang w:val="en-US"/>
          <w14:textFill>
            <w14:solidFill>
              <w14:schemeClr w14:val="tx1"/>
            </w14:solidFill>
          </w14:textFill>
        </w:rPr>
        <w:t>8%)</w:t>
      </w:r>
      <w:r>
        <w:rPr>
          <w:rFonts w:ascii="Book Antiqua" w:hAnsi="Book Antiqua" w:eastAsia="Book Antiqua" w:cs="Book Antiqua"/>
          <w:color w:val="000000" w:themeColor="text1"/>
          <w:szCs w:val="30"/>
          <w:shd w:val="clear" w:color="auto" w:fill="FFFFFF"/>
          <w:vertAlign w:val="superscript"/>
          <w:lang w:val="en-US"/>
          <w14:textFill>
            <w14:solidFill>
              <w14:schemeClr w14:val="tx1"/>
            </w14:solidFill>
          </w14:textFill>
        </w:rPr>
        <w:t>[12]</w:t>
      </w:r>
      <w:r>
        <w:rPr>
          <w:rFonts w:ascii="Book Antiqua" w:hAnsi="Book Antiqua" w:eastAsia="Book Antiqua" w:cs="Book Antiqua"/>
          <w:color w:val="000000" w:themeColor="text1"/>
          <w:shd w:val="clear" w:color="auto" w:fill="FFFFFF"/>
          <w:lang w:val="en-US"/>
          <w14:textFill>
            <w14:solidFill>
              <w14:schemeClr w14:val="tx1"/>
            </w14:solidFill>
          </w14:textFill>
        </w:rPr>
        <w:t>. Additionally, NAFLD is associated with increased production of proinflammatory cytokines, such as IL-6 and high-sensitivity C-reactive protein (Hs-CRP), mitochondrial dysfunction eliciting reactive oxygen species (ROS) production, and stress biomarkers, such as fibroblast growth factors (FGFs), which increase the risk of CV and liver-related mortality</w:t>
      </w:r>
      <w:r>
        <w:rPr>
          <w:rFonts w:ascii="Book Antiqua" w:hAnsi="Book Antiqua" w:eastAsia="Book Antiqua" w:cs="Book Antiqua"/>
          <w:color w:val="000000" w:themeColor="text1"/>
          <w:szCs w:val="30"/>
          <w:shd w:val="clear" w:color="auto" w:fill="FFFFFF"/>
          <w:vertAlign w:val="superscript"/>
          <w:lang w:val="en-US"/>
          <w14:textFill>
            <w14:solidFill>
              <w14:schemeClr w14:val="tx1"/>
            </w14:solidFill>
          </w14:textFill>
        </w:rPr>
        <w:t>[13,14]</w:t>
      </w:r>
      <w:r>
        <w:rPr>
          <w:rFonts w:ascii="Book Antiqua" w:hAnsi="Book Antiqua" w:eastAsia="Book Antiqua" w:cs="Book Antiqua"/>
          <w:color w:val="000000" w:themeColor="text1"/>
          <w:shd w:val="clear" w:color="auto" w:fill="FFFFFF"/>
          <w:lang w:val="en-US"/>
          <w14:textFill>
            <w14:solidFill>
              <w14:schemeClr w14:val="tx1"/>
            </w14:solidFill>
          </w14:textFill>
        </w:rPr>
        <w:t xml:space="preserve"> (Figure 1).</w:t>
      </w:r>
    </w:p>
    <w:p>
      <w:pPr>
        <w:spacing w:line="360" w:lineRule="auto"/>
        <w:ind w:firstLine="480"/>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shd w:val="clear" w:color="auto" w:fill="FFFFFF"/>
          <w:lang w:val="en-US"/>
          <w14:textFill>
            <w14:solidFill>
              <w14:schemeClr w14:val="tx1"/>
            </w14:solidFill>
          </w14:textFill>
        </w:rPr>
        <w:t>NAFLD is associated with high serum levels of total cholesterol, triglyceride, and LDL-cholesterol levels</w:t>
      </w:r>
      <w:r>
        <w:rPr>
          <w:rFonts w:ascii="Book Antiqua" w:hAnsi="Book Antiqua" w:eastAsia="Book Antiqua" w:cs="Book Antiqua"/>
          <w:color w:val="000000" w:themeColor="text1"/>
          <w:szCs w:val="30"/>
          <w:shd w:val="clear" w:color="auto" w:fill="FFFFFF"/>
          <w:vertAlign w:val="superscript"/>
          <w:lang w:val="en-US"/>
          <w14:textFill>
            <w14:solidFill>
              <w14:schemeClr w14:val="tx1"/>
            </w14:solidFill>
          </w14:textFill>
        </w:rPr>
        <w:t>[15]</w:t>
      </w:r>
      <w:r>
        <w:rPr>
          <w:rFonts w:ascii="Book Antiqua" w:hAnsi="Book Antiqua" w:eastAsia="Book Antiqua" w:cs="Book Antiqua"/>
          <w:color w:val="000000" w:themeColor="text1"/>
          <w:shd w:val="clear" w:color="auto" w:fill="FFFFFF"/>
          <w:lang w:val="en-US"/>
          <w14:textFill>
            <w14:solidFill>
              <w14:schemeClr w14:val="tx1"/>
            </w14:solidFill>
          </w14:textFill>
        </w:rPr>
        <w:t xml:space="preserve">. This dyslipidemia profile plays an important role in the pathogenesis of atherosclerosis. Nevertheless, existing data suggest that NAFLD </w:t>
      </w:r>
      <w:r>
        <w:rPr>
          <w:rFonts w:ascii="Book Antiqua" w:hAnsi="Book Antiqua" w:eastAsia="Book Antiqua" w:cs="Book Antiqua"/>
          <w:i/>
          <w:iCs/>
          <w:color w:val="000000" w:themeColor="text1"/>
          <w:shd w:val="clear" w:color="auto" w:fill="FFFFFF"/>
          <w:lang w:val="en-US"/>
          <w14:textFill>
            <w14:solidFill>
              <w14:schemeClr w14:val="tx1"/>
            </w14:solidFill>
          </w14:textFill>
        </w:rPr>
        <w:t xml:space="preserve">per se </w:t>
      </w:r>
      <w:r>
        <w:rPr>
          <w:rFonts w:ascii="Book Antiqua" w:hAnsi="Book Antiqua" w:eastAsia="Book Antiqua" w:cs="Book Antiqua"/>
          <w:color w:val="000000" w:themeColor="text1"/>
          <w:shd w:val="clear" w:color="auto" w:fill="FFFFFF"/>
          <w:lang w:val="en-US"/>
          <w14:textFill>
            <w14:solidFill>
              <w14:schemeClr w14:val="tx1"/>
            </w14:solidFill>
          </w14:textFill>
        </w:rPr>
        <w:t>might be an independent risk factor for CAD, even after adjusting for age, sex, traditional coronary risk factors, and visceral adipose tissue</w:t>
      </w:r>
      <w:r>
        <w:rPr>
          <w:rFonts w:ascii="Book Antiqua" w:hAnsi="Book Antiqua" w:eastAsia="Book Antiqua" w:cs="Book Antiqua"/>
          <w:color w:val="000000" w:themeColor="text1"/>
          <w:szCs w:val="30"/>
          <w:shd w:val="clear" w:color="auto" w:fill="FFFFFF"/>
          <w:vertAlign w:val="superscript"/>
          <w:lang w:val="en-US"/>
          <w14:textFill>
            <w14:solidFill>
              <w14:schemeClr w14:val="tx1"/>
            </w14:solidFill>
          </w14:textFill>
        </w:rPr>
        <w:t>[16]</w:t>
      </w:r>
      <w:r>
        <w:rPr>
          <w:rFonts w:ascii="Book Antiqua" w:hAnsi="Book Antiqua" w:eastAsia="Book Antiqua" w:cs="Book Antiqua"/>
          <w:color w:val="000000" w:themeColor="text1"/>
          <w:shd w:val="clear" w:color="auto" w:fill="FFFFFF"/>
          <w:lang w:val="en-US"/>
          <w14:textFill>
            <w14:solidFill>
              <w14:schemeClr w14:val="tx1"/>
            </w14:solidFill>
          </w14:textFill>
        </w:rPr>
        <w:t>.</w:t>
      </w:r>
    </w:p>
    <w:p>
      <w:pPr>
        <w:spacing w:line="360" w:lineRule="auto"/>
        <w:ind w:firstLine="480"/>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shd w:val="clear" w:color="auto" w:fill="FFFFFF"/>
          <w:lang w:val="en-US"/>
          <w14:textFill>
            <w14:solidFill>
              <w14:schemeClr w14:val="tx1"/>
            </w14:solidFill>
          </w14:textFill>
        </w:rPr>
        <w:t>Cardiac structural and functional alterations are pivotal processes in HF in NAFLD patients. Most studies showed echocardiographic changes suggestive of left ventricular (LV) diastolic dysfunction, such as LV hypertrophy, increased left atrial volume, impaired LV relaxation, and higher left-sided filling pressures</w:t>
      </w:r>
      <w:r>
        <w:rPr>
          <w:rFonts w:ascii="Book Antiqua" w:hAnsi="Book Antiqua" w:eastAsia="Book Antiqua" w:cs="Book Antiqua"/>
          <w:color w:val="000000" w:themeColor="text1"/>
          <w:szCs w:val="30"/>
          <w:shd w:val="clear" w:color="auto" w:fill="FFFFFF"/>
          <w:vertAlign w:val="superscript"/>
          <w:lang w:val="en-US"/>
          <w14:textFill>
            <w14:solidFill>
              <w14:schemeClr w14:val="tx1"/>
            </w14:solidFill>
          </w14:textFill>
        </w:rPr>
        <w:t>[17,18]</w:t>
      </w:r>
      <w:r>
        <w:rPr>
          <w:rFonts w:ascii="Book Antiqua" w:hAnsi="Book Antiqua" w:eastAsia="Book Antiqua" w:cs="Book Antiqua"/>
          <w:color w:val="000000" w:themeColor="text1"/>
          <w:shd w:val="clear" w:color="auto" w:fill="FFFFFF"/>
          <w:lang w:val="en-US"/>
          <w14:textFill>
            <w14:solidFill>
              <w14:schemeClr w14:val="tx1"/>
            </w14:solidFill>
          </w14:textFill>
        </w:rPr>
        <w:t>. Furthermore, another study showed that hepatic steatosis and fibrosis are associated with diastolic dysfunction and are correlated with altered myocardial glucose uptake</w:t>
      </w:r>
      <w:r>
        <w:rPr>
          <w:rFonts w:ascii="Book Antiqua" w:hAnsi="Book Antiqua" w:eastAsia="Book Antiqua" w:cs="Book Antiqua"/>
          <w:color w:val="000000" w:themeColor="text1"/>
          <w:szCs w:val="30"/>
          <w:shd w:val="clear" w:color="auto" w:fill="FFFFFF"/>
          <w:vertAlign w:val="superscript"/>
          <w:lang w:val="en-US"/>
          <w14:textFill>
            <w14:solidFill>
              <w14:schemeClr w14:val="tx1"/>
            </w14:solidFill>
          </w14:textFill>
        </w:rPr>
        <w:t>[19]</w:t>
      </w:r>
      <w:r>
        <w:rPr>
          <w:rFonts w:ascii="Book Antiqua" w:hAnsi="Book Antiqua" w:eastAsia="Book Antiqua" w:cs="Book Antiqua"/>
          <w:color w:val="000000" w:themeColor="text1"/>
          <w:shd w:val="clear" w:color="auto" w:fill="FFFFFF"/>
          <w:lang w:val="en-US"/>
          <w14:textFill>
            <w14:solidFill>
              <w14:schemeClr w14:val="tx1"/>
            </w14:solidFill>
          </w14:textFill>
        </w:rPr>
        <w:t>. In addition, patients with NAFLD experience epicardial fat thickness, and both are at increased risk of coronary artery calcification</w:t>
      </w:r>
      <w:r>
        <w:rPr>
          <w:rFonts w:ascii="Book Antiqua" w:hAnsi="Book Antiqua" w:eastAsia="Book Antiqua" w:cs="Book Antiqua"/>
          <w:color w:val="000000" w:themeColor="text1"/>
          <w:szCs w:val="30"/>
          <w:shd w:val="clear" w:color="auto" w:fill="FFFFFF"/>
          <w:vertAlign w:val="superscript"/>
          <w:lang w:val="en-US"/>
          <w14:textFill>
            <w14:solidFill>
              <w14:schemeClr w14:val="tx1"/>
            </w14:solidFill>
          </w14:textFill>
        </w:rPr>
        <w:t>[20]</w:t>
      </w:r>
      <w:r>
        <w:rPr>
          <w:rFonts w:ascii="Book Antiqua" w:hAnsi="Book Antiqua" w:eastAsia="Book Antiqua" w:cs="Book Antiqua"/>
          <w:color w:val="000000" w:themeColor="text1"/>
          <w:shd w:val="clear" w:color="auto" w:fill="FFFFFF"/>
          <w:lang w:val="en-US"/>
          <w14:textFill>
            <w14:solidFill>
              <w14:schemeClr w14:val="tx1"/>
            </w14:solidFill>
          </w14:textFill>
        </w:rPr>
        <w:t>.</w:t>
      </w:r>
    </w:p>
    <w:p>
      <w:pPr>
        <w:spacing w:line="360" w:lineRule="auto"/>
        <w:ind w:firstLine="480"/>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 xml:space="preserve">Patients with NAFLD are also at an increased risk for cardiac arrhythmias, which can further increase the risk of LV dysfunction and HF. Cai </w:t>
      </w:r>
      <w:r>
        <w:rPr>
          <w:rFonts w:ascii="Book Antiqua" w:hAnsi="Book Antiqua" w:eastAsia="Book Antiqua" w:cs="Book Antiqua"/>
          <w:i/>
          <w:iCs/>
          <w:color w:val="000000" w:themeColor="text1"/>
          <w:lang w:val="en-US"/>
          <w14:textFill>
            <w14:solidFill>
              <w14:schemeClr w14:val="tx1"/>
            </w14:solidFill>
          </w14:textFill>
        </w:rPr>
        <w:t>et al</w:t>
      </w:r>
      <w:r>
        <w:rPr>
          <w:rFonts w:ascii="Book Antiqua" w:hAnsi="Book Antiqua" w:eastAsia="Book Antiqua" w:cs="Book Antiqua"/>
          <w:color w:val="000000" w:themeColor="text1"/>
          <w:szCs w:val="30"/>
          <w:vertAlign w:val="superscript"/>
          <w:lang w:val="en-US"/>
          <w14:textFill>
            <w14:solidFill>
              <w14:schemeClr w14:val="tx1"/>
            </w14:solidFill>
          </w14:textFill>
        </w:rPr>
        <w:t>[21]</w:t>
      </w:r>
      <w:r>
        <w:rPr>
          <w:rFonts w:ascii="Book Antiqua" w:hAnsi="Book Antiqua" w:eastAsia="Book Antiqua" w:cs="Book Antiqua"/>
          <w:color w:val="000000" w:themeColor="text1"/>
          <w:lang w:val="en-US"/>
          <w14:textFill>
            <w14:solidFill>
              <w14:schemeClr w14:val="tx1"/>
            </w14:solidFill>
          </w14:textFill>
        </w:rPr>
        <w:t xml:space="preserve"> showed that NAFLD is associated with an increased risk of atrial fibrillation, and the strength of the association increases partially with the coexistence of cardiometabolic risk factors. In addition, Hung </w:t>
      </w:r>
      <w:r>
        <w:rPr>
          <w:rFonts w:ascii="Book Antiqua" w:hAnsi="Book Antiqua" w:eastAsia="Book Antiqua" w:cs="Book Antiqua"/>
          <w:i/>
          <w:iCs/>
          <w:color w:val="000000" w:themeColor="text1"/>
          <w:lang w:val="en-US"/>
          <w14:textFill>
            <w14:solidFill>
              <w14:schemeClr w14:val="tx1"/>
            </w14:solidFill>
          </w14:textFill>
        </w:rPr>
        <w:t>et al</w:t>
      </w:r>
      <w:r>
        <w:rPr>
          <w:rFonts w:ascii="Book Antiqua" w:hAnsi="Book Antiqua" w:eastAsia="Book Antiqua" w:cs="Book Antiqua"/>
          <w:color w:val="000000" w:themeColor="text1"/>
          <w:szCs w:val="30"/>
          <w:vertAlign w:val="superscript"/>
          <w:lang w:val="en-US"/>
          <w14:textFill>
            <w14:solidFill>
              <w14:schemeClr w14:val="tx1"/>
            </w14:solidFill>
          </w14:textFill>
        </w:rPr>
        <w:t>[22]</w:t>
      </w:r>
      <w:r>
        <w:rPr>
          <w:rFonts w:ascii="Book Antiqua" w:hAnsi="Book Antiqua" w:eastAsia="Book Antiqua" w:cs="Book Antiqua"/>
          <w:color w:val="000000" w:themeColor="text1"/>
          <w:lang w:val="en-US"/>
          <w14:textFill>
            <w14:solidFill>
              <w14:schemeClr w14:val="tx1"/>
            </w14:solidFill>
          </w14:textFill>
        </w:rPr>
        <w:t xml:space="preserve"> found that mild, moderate, and severe NAFLD was associated with a high risk of heart rate-corrected QT (QTc) interval prolongation in both diabetic and nondiabetic subgroups. This mechanism is supported by the systemic inflammation and oxidative stress associated with NAFLD, which may trigger cardiac electrical and autonomic remodeling of the heart</w:t>
      </w:r>
      <w:r>
        <w:rPr>
          <w:rFonts w:ascii="Book Antiqua" w:hAnsi="Book Antiqua" w:eastAsia="Book Antiqua" w:cs="Book Antiqua"/>
          <w:color w:val="000000" w:themeColor="text1"/>
          <w:szCs w:val="30"/>
          <w:vertAlign w:val="superscript"/>
          <w:lang w:val="en-US"/>
          <w14:textFill>
            <w14:solidFill>
              <w14:schemeClr w14:val="tx1"/>
            </w14:solidFill>
          </w14:textFill>
        </w:rPr>
        <w:t>[23]</w:t>
      </w:r>
      <w:r>
        <w:rPr>
          <w:rFonts w:ascii="Book Antiqua" w:hAnsi="Book Antiqua" w:eastAsia="Book Antiqua" w:cs="Book Antiqua"/>
          <w:color w:val="000000" w:themeColor="text1"/>
          <w:lang w:val="en-US"/>
          <w14:textFill>
            <w14:solidFill>
              <w14:schemeClr w14:val="tx1"/>
            </w14:solidFill>
          </w14:textFill>
        </w:rPr>
        <w:t>.</w:t>
      </w:r>
    </w:p>
    <w:p>
      <w:pPr>
        <w:spacing w:line="360" w:lineRule="auto"/>
        <w:ind w:firstLine="480"/>
        <w:jc w:val="both"/>
        <w:rPr>
          <w:color w:val="000000" w:themeColor="text1"/>
          <w:lang w:val="en-US"/>
          <w14:textFill>
            <w14:solidFill>
              <w14:schemeClr w14:val="tx1"/>
            </w14:solidFill>
          </w14:textFill>
        </w:rPr>
      </w:pPr>
    </w:p>
    <w:p>
      <w:pPr>
        <w:adjustRightInd w:val="0"/>
        <w:snapToGrid w:val="0"/>
        <w:spacing w:line="360" w:lineRule="auto"/>
        <w:jc w:val="both"/>
        <w:rPr>
          <w:b/>
          <w:bCs/>
          <w:color w:val="000000" w:themeColor="text1"/>
          <w:lang w:val="en-US"/>
          <w14:textFill>
            <w14:solidFill>
              <w14:schemeClr w14:val="tx1"/>
            </w14:solidFill>
          </w14:textFill>
        </w:rPr>
      </w:pPr>
      <w:r>
        <w:rPr>
          <w:rFonts w:ascii="Book Antiqua" w:hAnsi="Book Antiqua" w:eastAsia="Book Antiqua" w:cs="Book Antiqua"/>
          <w:b/>
          <w:bCs/>
          <w:caps/>
          <w:color w:val="000000" w:themeColor="text1"/>
          <w:u w:val="single"/>
          <w:lang w:val="en-US"/>
          <w14:textFill>
            <w14:solidFill>
              <w14:schemeClr w14:val="tx1"/>
            </w14:solidFill>
          </w14:textFill>
        </w:rPr>
        <w:t>What is the relationship between NAFLD and Cardiovascular Disease?</w:t>
      </w:r>
    </w:p>
    <w:p>
      <w:pPr>
        <w:spacing w:line="360" w:lineRule="auto"/>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NAFLD and clinical CVD share similar risk factors (</w:t>
      </w:r>
      <w:r>
        <w:rPr>
          <w:rFonts w:ascii="Book Antiqua" w:hAnsi="Book Antiqua" w:eastAsia="Book Antiqua" w:cs="Book Antiqua"/>
          <w:i/>
          <w:iCs/>
          <w:color w:val="000000" w:themeColor="text1"/>
          <w:lang w:val="en-US"/>
          <w14:textFill>
            <w14:solidFill>
              <w14:schemeClr w14:val="tx1"/>
            </w14:solidFill>
          </w14:textFill>
        </w:rPr>
        <w:t>i.e.</w:t>
      </w:r>
      <w:r>
        <w:rPr>
          <w:rFonts w:ascii="Book Antiqua" w:hAnsi="Book Antiqua" w:eastAsia="Book Antiqua" w:cs="Book Antiqua"/>
          <w:color w:val="000000" w:themeColor="text1"/>
          <w:lang w:val="en-US"/>
          <w14:textFill>
            <w14:solidFill>
              <w14:schemeClr w14:val="tx1"/>
            </w14:solidFill>
          </w14:textFill>
        </w:rPr>
        <w:t>, sedentary lifestyle, smoking, physiological stress, and sleep deprivation/disorders). Accumulation of visceral and ectopic fat leads to the release of toxic metabolites and the activation of inflammatory pathways, ultimately leading to both entities</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[24]</w:t>
      </w:r>
      <w:r>
        <w:rPr>
          <w:rFonts w:ascii="Book Antiqua" w:hAnsi="Book Antiqua" w:eastAsia="Book Antiqua" w:cs="Book Antiqua"/>
          <w:color w:val="000000" w:themeColor="text1"/>
          <w:lang w:val="en-US"/>
          <w14:textFill>
            <w14:solidFill>
              <w14:schemeClr w14:val="tx1"/>
            </w14:solidFill>
          </w14:textFill>
        </w:rPr>
        <w:t>. With progressive NAFLD, factors such as insulin resistance, activated renin-angiotensin-aldosterone system (RAAS), and oxidative stress markers have the potential to increase the risk of cardiac disease and HF</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[25]</w:t>
      </w:r>
      <w:r>
        <w:rPr>
          <w:rFonts w:ascii="Book Antiqua" w:hAnsi="Book Antiqua" w:eastAsia="Book Antiqua" w:cs="Book Antiqua"/>
          <w:color w:val="000000" w:themeColor="text1"/>
          <w:lang w:val="en-US"/>
          <w14:textFill>
            <w14:solidFill>
              <w14:schemeClr w14:val="tx1"/>
            </w14:solidFill>
          </w14:textFill>
        </w:rPr>
        <w:t>. Specifically, the RAAS system is activated as a compensatory mechanism in early HF owing to hypoperfusion and sympathetic activation, leading to a cascade of angiotensin II and aldosterone, which are responsible for increased preload and afterload at the expense of salt and water retention, cardiac remodeling, and vasoconstriction</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[26,27]</w:t>
      </w:r>
      <w:r>
        <w:rPr>
          <w:rFonts w:ascii="Book Antiqua" w:hAnsi="Book Antiqua" w:eastAsia="Book Antiqua" w:cs="Book Antiqua"/>
          <w:color w:val="000000" w:themeColor="text1"/>
          <w:lang w:val="en-US"/>
          <w14:textFill>
            <w14:solidFill>
              <w14:schemeClr w14:val="tx1"/>
            </w14:solidFill>
          </w14:textFill>
        </w:rPr>
        <w:t>.</w:t>
      </w:r>
    </w:p>
    <w:p>
      <w:pPr>
        <w:spacing w:line="360" w:lineRule="auto"/>
        <w:ind w:firstLine="480"/>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It has been found that liver disease, renal failure, and diabetes contribute to greater mortality in patients with HFrEF compared to patients with HFpEF</w:t>
      </w:r>
      <w:r>
        <w:rPr>
          <w:rFonts w:ascii="Book Antiqua" w:hAnsi="Book Antiqua" w:eastAsia="Book Antiqua" w:cs="Book Antiqua"/>
          <w:color w:val="000000" w:themeColor="text1"/>
          <w:szCs w:val="30"/>
          <w:vertAlign w:val="superscript"/>
          <w:lang w:val="en-US"/>
          <w14:textFill>
            <w14:solidFill>
              <w14:schemeClr w14:val="tx1"/>
            </w14:solidFill>
          </w14:textFill>
        </w:rPr>
        <w:t>[28]</w:t>
      </w:r>
      <w:r>
        <w:rPr>
          <w:rFonts w:ascii="Book Antiqua" w:hAnsi="Book Antiqua" w:eastAsia="Book Antiqua" w:cs="Book Antiqua"/>
          <w:color w:val="000000" w:themeColor="text1"/>
          <w:lang w:val="en-US"/>
          <w14:textFill>
            <w14:solidFill>
              <w14:schemeClr w14:val="tx1"/>
            </w14:solidFill>
          </w14:textFill>
        </w:rPr>
        <w:t>. However, a recent cohort study and meta-analysis demonstrated that patients with NAFLD are at an increased risk of incident HFpEF rather than HFrEF</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[7,29]</w:t>
      </w:r>
      <w:r>
        <w:rPr>
          <w:rFonts w:ascii="Book Antiqua" w:hAnsi="Book Antiqua" w:eastAsia="Book Antiqua" w:cs="Book Antiqua"/>
          <w:color w:val="000000" w:themeColor="text1"/>
          <w:lang w:val="en-US"/>
          <w14:textFill>
            <w14:solidFill>
              <w14:schemeClr w14:val="tx1"/>
            </w14:solidFill>
          </w14:textFill>
        </w:rPr>
        <w:t>.</w:t>
      </w:r>
    </w:p>
    <w:p>
      <w:pPr>
        <w:spacing w:line="360" w:lineRule="auto"/>
        <w:ind w:firstLine="480"/>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 xml:space="preserve">Simon </w:t>
      </w:r>
      <w:r>
        <w:rPr>
          <w:rFonts w:ascii="Book Antiqua" w:hAnsi="Book Antiqua" w:eastAsia="Book Antiqua" w:cs="Book Antiqua"/>
          <w:i/>
          <w:iCs/>
          <w:color w:val="000000" w:themeColor="text1"/>
          <w:lang w:val="en-US"/>
          <w14:textFill>
            <w14:solidFill>
              <w14:schemeClr w14:val="tx1"/>
            </w14:solidFill>
          </w14:textFill>
        </w:rPr>
        <w:t>et al</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[30]</w:t>
      </w:r>
      <w:r>
        <w:rPr>
          <w:rFonts w:ascii="Book Antiqua" w:hAnsi="Book Antiqua" w:eastAsia="Book Antiqua" w:cs="Book Antiqua"/>
          <w:color w:val="000000" w:themeColor="text1"/>
          <w:lang w:val="en-US"/>
          <w14:textFill>
            <w14:solidFill>
              <w14:schemeClr w14:val="tx1"/>
            </w14:solidFill>
          </w14:textFill>
        </w:rPr>
        <w:t xml:space="preserve"> showed that patients with biopsy-proven NAFLD had a significantly higher incidence of HF across all stages of NAFLD. Likewise, in a recent meta-analysis, NAFLD patients had a lower ejection fraction than non-NAFLD patients and increased left ventricular mass and epicardial adipose thickness</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[31]</w:t>
      </w:r>
      <w:r>
        <w:rPr>
          <w:rFonts w:ascii="Book Antiqua" w:hAnsi="Book Antiqua" w:eastAsia="Book Antiqua" w:cs="Book Antiqua"/>
          <w:color w:val="000000" w:themeColor="text1"/>
          <w:lang w:val="en-US"/>
          <w14:textFill>
            <w14:solidFill>
              <w14:schemeClr w14:val="tx1"/>
            </w14:solidFill>
          </w14:textFill>
        </w:rPr>
        <w:t>.</w:t>
      </w:r>
    </w:p>
    <w:p>
      <w:pPr>
        <w:spacing w:line="360" w:lineRule="auto"/>
        <w:ind w:firstLine="480"/>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 xml:space="preserve">These findings support the notion that NAFLD is a “multisystem” disease with multiple potential pathophysiological mechanisms that may increase the risk of </w:t>
      </w:r>
      <w:r>
        <w:rPr>
          <w:rFonts w:ascii="Book Antiqua" w:hAnsi="Book Antiqua" w:eastAsia="Book Antiqua" w:cs="Book Antiqua"/>
          <w:color w:val="000000" w:themeColor="text1"/>
          <w:shd w:val="clear" w:color="auto" w:fill="FFFFFF"/>
          <w:lang w:val="en-US"/>
          <w14:textFill>
            <w14:solidFill>
              <w14:schemeClr w14:val="tx1"/>
            </w14:solidFill>
          </w14:textFill>
        </w:rPr>
        <w:t>HF</w:t>
      </w:r>
      <w:r>
        <w:rPr>
          <w:rFonts w:ascii="Book Antiqua" w:hAnsi="Book Antiqua" w:eastAsia="Book Antiqua" w:cs="Book Antiqua"/>
          <w:color w:val="000000" w:themeColor="text1"/>
          <w:lang w:val="en-US"/>
          <w14:textFill>
            <w14:solidFill>
              <w14:schemeClr w14:val="tx1"/>
            </w14:solidFill>
          </w14:textFill>
        </w:rPr>
        <w:t>. Herein, we discuss the possible mechanism of ventricular dysfunction and its impact on the patient's lifestyle. Therefore, our review provides an overview of novel therapies for patients with coexisting HFrEF and NAFLD with the aim of developing future interventions to prevent and treat both diseases.</w:t>
      </w:r>
    </w:p>
    <w:p>
      <w:pPr>
        <w:spacing w:line="360" w:lineRule="auto"/>
        <w:ind w:firstLine="480"/>
        <w:jc w:val="both"/>
        <w:rPr>
          <w:color w:val="000000" w:themeColor="text1"/>
          <w:lang w:val="en-US"/>
          <w14:textFill>
            <w14:solidFill>
              <w14:schemeClr w14:val="tx1"/>
            </w14:solidFill>
          </w14:textFill>
        </w:rPr>
      </w:pPr>
    </w:p>
    <w:p>
      <w:pPr>
        <w:adjustRightInd w:val="0"/>
        <w:snapToGrid w:val="0"/>
        <w:spacing w:line="360" w:lineRule="auto"/>
        <w:jc w:val="both"/>
        <w:rPr>
          <w:b/>
          <w:bCs/>
          <w:color w:val="000000" w:themeColor="text1"/>
          <w:lang w:val="en-US"/>
          <w14:textFill>
            <w14:solidFill>
              <w14:schemeClr w14:val="tx1"/>
            </w14:solidFill>
          </w14:textFill>
        </w:rPr>
      </w:pPr>
      <w:r>
        <w:rPr>
          <w:rFonts w:ascii="Book Antiqua" w:hAnsi="Book Antiqua" w:eastAsia="Book Antiqua" w:cs="Book Antiqua"/>
          <w:b/>
          <w:bCs/>
          <w:caps/>
          <w:color w:val="000000" w:themeColor="text1"/>
          <w:u w:val="single"/>
          <w:lang w:val="en-US"/>
          <w14:textFill>
            <w14:solidFill>
              <w14:schemeClr w14:val="tx1"/>
            </w14:solidFill>
          </w14:textFill>
        </w:rPr>
        <w:t>Non-pharmacological therapies for patients with NAFLD and HF</w:t>
      </w:r>
      <w:r>
        <w:rPr>
          <w:rFonts w:ascii="Book Antiqua" w:hAnsi="Book Antiqua" w:eastAsia="Book Antiqua" w:cs="Book Antiqua"/>
          <w:b/>
          <w:bCs/>
          <w:color w:val="000000" w:themeColor="text1"/>
          <w:u w:val="single"/>
          <w:lang w:val="en-US"/>
          <w14:textFill>
            <w14:solidFill>
              <w14:schemeClr w14:val="tx1"/>
            </w14:solidFill>
          </w14:textFill>
        </w:rPr>
        <w:t>r</w:t>
      </w:r>
      <w:r>
        <w:rPr>
          <w:rFonts w:ascii="Book Antiqua" w:hAnsi="Book Antiqua" w:eastAsia="Book Antiqua" w:cs="Book Antiqua"/>
          <w:b/>
          <w:bCs/>
          <w:caps/>
          <w:color w:val="000000" w:themeColor="text1"/>
          <w:u w:val="single"/>
          <w:lang w:val="en-US"/>
          <w14:textFill>
            <w14:solidFill>
              <w14:schemeClr w14:val="tx1"/>
            </w14:solidFill>
          </w14:textFill>
        </w:rPr>
        <w:t>EF</w:t>
      </w:r>
    </w:p>
    <w:p>
      <w:pPr>
        <w:spacing w:line="360" w:lineRule="auto"/>
        <w:jc w:val="both"/>
        <w:rPr>
          <w:color w:val="000000" w:themeColor="text1"/>
          <w:lang w:val="en-US"/>
          <w14:textFill>
            <w14:solidFill>
              <w14:schemeClr w14:val="tx1"/>
            </w14:solidFill>
          </w14:textFill>
        </w:rPr>
      </w:pPr>
      <w:r>
        <w:rPr>
          <w:rFonts w:ascii="Book Antiqua" w:hAnsi="Book Antiqua" w:eastAsia="Book Antiqua" w:cs="Book Antiqua"/>
          <w:b/>
          <w:bCs/>
          <w:i/>
          <w:iCs/>
          <w:color w:val="000000" w:themeColor="text1"/>
          <w:lang w:val="en-US"/>
          <w14:textFill>
            <w14:solidFill>
              <w14:schemeClr w14:val="tx1"/>
            </w14:solidFill>
          </w14:textFill>
        </w:rPr>
        <w:t>Lifestyle modifications</w:t>
      </w:r>
    </w:p>
    <w:p>
      <w:pPr>
        <w:spacing w:line="360" w:lineRule="auto"/>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Lifestyle modifications, such as dietary changes, physical activity, and weight loss, are first-line treatments for NAFLD. These modifications affect body fat adipose deposits, which also influences the development of CV comorbidities</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[18]</w:t>
      </w:r>
      <w:r>
        <w:rPr>
          <w:rFonts w:ascii="Book Antiqua" w:hAnsi="Book Antiqua" w:eastAsia="Book Antiqua" w:cs="Book Antiqua"/>
          <w:color w:val="000000" w:themeColor="text1"/>
          <w:lang w:val="en-US"/>
          <w14:textFill>
            <w14:solidFill>
              <w14:schemeClr w14:val="tx1"/>
            </w14:solidFill>
          </w14:textFill>
        </w:rPr>
        <w:t>. It has been studied that HF is associated with splanchnic circulation congestion, which leads to bowel wall edema and impaired intestinal barrier function, which concomitantly promotes bacterial translocation and inflammation</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[32]</w:t>
      </w:r>
      <w:r>
        <w:rPr>
          <w:rFonts w:ascii="Book Antiqua" w:hAnsi="Book Antiqua" w:eastAsia="Book Antiqua" w:cs="Book Antiqua"/>
          <w:color w:val="000000" w:themeColor="text1"/>
          <w:lang w:val="en-US"/>
          <w14:textFill>
            <w14:solidFill>
              <w14:schemeClr w14:val="tx1"/>
            </w14:solidFill>
          </w14:textFill>
        </w:rPr>
        <w:t>. For example, trimethylamine N-oxide, an organic compound from gut bacteria, is an independent predictor of poor prognosis in patients with HF and is strongly linked to the pathogenesis of CVD</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[33]</w:t>
      </w:r>
      <w:r>
        <w:rPr>
          <w:rFonts w:ascii="Book Antiqua" w:hAnsi="Book Antiqua" w:eastAsia="Book Antiqua" w:cs="Book Antiqua"/>
          <w:color w:val="000000" w:themeColor="text1"/>
          <w:lang w:val="en-US"/>
          <w14:textFill>
            <w14:solidFill>
              <w14:schemeClr w14:val="tx1"/>
            </w14:solidFill>
          </w14:textFill>
        </w:rPr>
        <w:t>.</w:t>
      </w:r>
    </w:p>
    <w:p>
      <w:pPr>
        <w:spacing w:line="360" w:lineRule="auto"/>
        <w:ind w:firstLine="480"/>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 xml:space="preserve">Dietary change is one of the most important factors for the treatment of NAFLD and HF. Montemayor </w:t>
      </w:r>
      <w:r>
        <w:rPr>
          <w:rFonts w:ascii="Book Antiqua" w:hAnsi="Book Antiqua" w:eastAsia="Book Antiqua" w:cs="Book Antiqua"/>
          <w:i/>
          <w:iCs/>
          <w:color w:val="000000" w:themeColor="text1"/>
          <w:lang w:val="en-US"/>
          <w14:textFill>
            <w14:solidFill>
              <w14:schemeClr w14:val="tx1"/>
            </w14:solidFill>
          </w14:textFill>
        </w:rPr>
        <w:t>et al</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[34]</w:t>
      </w:r>
      <w:r>
        <w:rPr>
          <w:rFonts w:ascii="Book Antiqua" w:hAnsi="Book Antiqua" w:eastAsia="Book Antiqua" w:cs="Book Antiqua"/>
          <w:color w:val="000000" w:themeColor="text1"/>
          <w:lang w:val="en-US"/>
          <w14:textFill>
            <w14:solidFill>
              <w14:schemeClr w14:val="tx1"/>
            </w14:solidFill>
          </w14:textFill>
        </w:rPr>
        <w:t xml:space="preserve"> concluded that customized hypocaloric dietary and enhanced physical activity interventions may be useful in ameliorate NAFLD</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[34]</w:t>
      </w:r>
      <w:r>
        <w:rPr>
          <w:rFonts w:ascii="Book Antiqua" w:hAnsi="Book Antiqua" w:eastAsia="Book Antiqua" w:cs="Book Antiqua"/>
          <w:color w:val="000000" w:themeColor="text1"/>
          <w:lang w:val="en-US"/>
          <w14:textFill>
            <w14:solidFill>
              <w14:schemeClr w14:val="tx1"/>
            </w14:solidFill>
          </w14:textFill>
        </w:rPr>
        <w:t>. The Mediterranean Diet, rich in vegetables, fruits, legumes, potatoes, non-refined cereals, fish, white meat, and red wine, seems to have a favorable association with NAFLD in Iranian adults, especially in women and patients with or without abdominal obesity</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[35]</w:t>
      </w:r>
      <w:r>
        <w:rPr>
          <w:rFonts w:ascii="Book Antiqua" w:hAnsi="Book Antiqua" w:eastAsia="Book Antiqua" w:cs="Book Antiqua"/>
          <w:color w:val="000000" w:themeColor="text1"/>
          <w:lang w:val="en-US"/>
          <w14:textFill>
            <w14:solidFill>
              <w14:schemeClr w14:val="tx1"/>
            </w14:solidFill>
          </w14:textFill>
        </w:rPr>
        <w:t>. The DASH diet, which is rich in antioxidants, micronutrients, fiber, and nitrates and has low saturated and trans fats, has been shown to decrease proinflammatory cytokines and ROS, restore micronutrient status, and promote endothelial function</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[36]</w:t>
      </w:r>
      <w:r>
        <w:rPr>
          <w:rFonts w:ascii="Book Antiqua" w:hAnsi="Book Antiqua" w:eastAsia="Book Antiqua" w:cs="Book Antiqua"/>
          <w:color w:val="000000" w:themeColor="text1"/>
          <w:lang w:val="en-US"/>
          <w14:textFill>
            <w14:solidFill>
              <w14:schemeClr w14:val="tx1"/>
            </w14:solidFill>
          </w14:textFill>
        </w:rPr>
        <w:t xml:space="preserve">. Belanger </w:t>
      </w:r>
      <w:r>
        <w:rPr>
          <w:rFonts w:ascii="Book Antiqua" w:hAnsi="Book Antiqua" w:eastAsia="Book Antiqua" w:cs="Book Antiqua"/>
          <w:i/>
          <w:iCs/>
          <w:color w:val="000000" w:themeColor="text1"/>
          <w:lang w:val="en-US"/>
          <w14:textFill>
            <w14:solidFill>
              <w14:schemeClr w14:val="tx1"/>
            </w14:solidFill>
          </w14:textFill>
        </w:rPr>
        <w:t>et al</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[37]</w:t>
      </w:r>
      <w:r>
        <w:rPr>
          <w:rFonts w:ascii="Book Antiqua" w:hAnsi="Book Antiqua" w:eastAsia="Book Antiqua" w:cs="Book Antiqua"/>
          <w:color w:val="000000" w:themeColor="text1"/>
          <w:lang w:val="en-US"/>
          <w14:textFill>
            <w14:solidFill>
              <w14:schemeClr w14:val="tx1"/>
            </w14:solidFill>
          </w14:textFill>
        </w:rPr>
        <w:t xml:space="preserve"> demonstrated that a DASH diet progressively reduced high-sensitivity cardiac troponin I and </w:t>
      </w:r>
      <w:r>
        <w:rPr>
          <w:rFonts w:ascii="Book Antiqua" w:hAnsi="Book Antiqua" w:eastAsia="Book Antiqua" w:cs="Book Antiqua"/>
          <w:color w:val="000000" w:themeColor="text1"/>
          <w:shd w:val="clear" w:color="auto" w:fill="FFFFFF"/>
          <w:lang w:val="en-US"/>
          <w14:textFill>
            <w14:solidFill>
              <w14:schemeClr w14:val="tx1"/>
            </w14:solidFill>
          </w14:textFill>
        </w:rPr>
        <w:t>Hs-CRP</w:t>
      </w:r>
      <w:r>
        <w:rPr>
          <w:rFonts w:ascii="Book Antiqua" w:hAnsi="Book Antiqua" w:eastAsia="Book Antiqua" w:cs="Book Antiqua"/>
          <w:color w:val="000000" w:themeColor="text1"/>
          <w:lang w:val="en-US"/>
          <w14:textFill>
            <w14:solidFill>
              <w14:schemeClr w14:val="tx1"/>
            </w14:solidFill>
          </w14:textFill>
        </w:rPr>
        <w:t xml:space="preserve"> over 12 wk</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[37]</w:t>
      </w:r>
      <w:r>
        <w:rPr>
          <w:rFonts w:ascii="Book Antiqua" w:hAnsi="Book Antiqua" w:eastAsia="Book Antiqua" w:cs="Book Antiqua"/>
          <w:color w:val="000000" w:themeColor="text1"/>
          <w:lang w:val="en-US"/>
          <w14:textFill>
            <w14:solidFill>
              <w14:schemeClr w14:val="tx1"/>
            </w14:solidFill>
          </w14:textFill>
        </w:rPr>
        <w:t>.</w:t>
      </w:r>
    </w:p>
    <w:p>
      <w:pPr>
        <w:spacing w:line="360" w:lineRule="auto"/>
        <w:ind w:firstLine="480"/>
        <w:jc w:val="both"/>
        <w:rPr>
          <w:color w:val="000000" w:themeColor="text1"/>
          <w:lang w:val="en-US"/>
          <w14:textFill>
            <w14:solidFill>
              <w14:schemeClr w14:val="tx1"/>
            </w14:solidFill>
          </w14:textFill>
        </w:rPr>
      </w:pPr>
    </w:p>
    <w:p>
      <w:pPr>
        <w:adjustRightInd w:val="0"/>
        <w:snapToGrid w:val="0"/>
        <w:spacing w:line="360" w:lineRule="auto"/>
        <w:jc w:val="both"/>
        <w:rPr>
          <w:rFonts w:ascii="Book Antiqua" w:hAnsi="Book Antiqua" w:eastAsia="Book Antiqua" w:cs="Book Antiqua"/>
          <w:b/>
          <w:bCs/>
          <w:i/>
          <w:iCs/>
          <w:color w:val="000000" w:themeColor="text1"/>
          <w:lang w:val="en-US"/>
          <w14:textFill>
            <w14:solidFill>
              <w14:schemeClr w14:val="tx1"/>
            </w14:solidFill>
          </w14:textFill>
        </w:rPr>
      </w:pPr>
      <w:r>
        <w:rPr>
          <w:rFonts w:ascii="Book Antiqua" w:hAnsi="Book Antiqua" w:eastAsia="Book Antiqua" w:cs="Book Antiqua"/>
          <w:b/>
          <w:bCs/>
          <w:i/>
          <w:iCs/>
          <w:color w:val="000000" w:themeColor="text1"/>
          <w:lang w:val="en-US"/>
          <w14:textFill>
            <w14:solidFill>
              <w14:schemeClr w14:val="tx1"/>
            </w14:solidFill>
          </w14:textFill>
        </w:rPr>
        <w:t>Bariatric Surgery</w:t>
      </w:r>
    </w:p>
    <w:p>
      <w:pPr>
        <w:spacing w:line="360" w:lineRule="auto"/>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Bariatric surgery (BS) is one of the most effective treatments for obesity and its comorbidities</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[38]</w:t>
      </w:r>
      <w:r>
        <w:rPr>
          <w:rFonts w:ascii="Book Antiqua" w:hAnsi="Book Antiqua" w:eastAsia="Book Antiqua" w:cs="Book Antiqua"/>
          <w:color w:val="000000" w:themeColor="text1"/>
          <w:lang w:val="en-US"/>
          <w14:textFill>
            <w14:solidFill>
              <w14:schemeClr w14:val="tx1"/>
            </w14:solidFill>
          </w14:textFill>
        </w:rPr>
        <w:t>. The literature suggests that BS has also been associated with long-term improvements or even resolution of NAFLD in both clinical and histological features</w:t>
      </w:r>
      <w:r>
        <w:rPr>
          <w:rFonts w:ascii="Book Antiqua" w:hAnsi="Book Antiqua" w:eastAsia="Book Antiqua" w:cs="Book Antiqua"/>
          <w:color w:val="000000" w:themeColor="text1"/>
          <w:szCs w:val="30"/>
          <w:vertAlign w:val="subscript"/>
          <w:lang w:val="en-US"/>
          <w14:textFill>
            <w14:solidFill>
              <w14:schemeClr w14:val="tx1"/>
            </w14:solidFill>
          </w14:textFill>
        </w:rPr>
        <w:t xml:space="preserve"> </w:t>
      </w:r>
      <w:r>
        <w:rPr>
          <w:rFonts w:ascii="Book Antiqua" w:hAnsi="Book Antiqua" w:eastAsia="Book Antiqua" w:cs="Book Antiqua"/>
          <w:color w:val="000000" w:themeColor="text1"/>
          <w:lang w:val="en-US"/>
          <w14:textFill>
            <w14:solidFill>
              <w14:schemeClr w14:val="tx1"/>
            </w14:solidFill>
          </w14:textFill>
        </w:rPr>
        <w:t>and has been shown to reduce CVD risk in patients with obesity by improving glucose tolerance and lipid panels</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[39-41]</w:t>
      </w:r>
      <w:r>
        <w:rPr>
          <w:rFonts w:ascii="Book Antiqua" w:hAnsi="Book Antiqua" w:eastAsia="Book Antiqua" w:cs="Book Antiqua"/>
          <w:color w:val="000000" w:themeColor="text1"/>
          <w:lang w:val="en-US"/>
          <w14:textFill>
            <w14:solidFill>
              <w14:schemeClr w14:val="tx1"/>
            </w14:solidFill>
          </w14:textFill>
        </w:rPr>
        <w:t>. Additionally, a recent meta-analysis showed that BS was associated with lower incidences of HF and myocardial infarction (MI)</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[42]</w:t>
      </w:r>
      <w:r>
        <w:rPr>
          <w:rFonts w:ascii="Book Antiqua" w:hAnsi="Book Antiqua" w:eastAsia="Book Antiqua" w:cs="Book Antiqua"/>
          <w:color w:val="000000" w:themeColor="text1"/>
          <w:lang w:val="en-US"/>
          <w14:textFill>
            <w14:solidFill>
              <w14:schemeClr w14:val="tx1"/>
            </w14:solidFill>
          </w14:textFill>
        </w:rPr>
        <w:t>. Another study showed that 96 months after BS, the cumulative incidence of HF was 4.2% and 11.5% in the surgical and non-surgical groups, respectively</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[43]</w:t>
      </w:r>
      <w:r>
        <w:rPr>
          <w:rFonts w:ascii="Book Antiqua" w:hAnsi="Book Antiqua" w:eastAsia="Book Antiqua" w:cs="Book Antiqua"/>
          <w:color w:val="000000" w:themeColor="text1"/>
          <w:lang w:val="en-US"/>
          <w14:textFill>
            <w14:solidFill>
              <w14:schemeClr w14:val="tx1"/>
            </w14:solidFill>
          </w14:textFill>
        </w:rPr>
        <w:t>. All these effects of BS seem to be related to changes triggered by gastrointestinal hormones such as Glucagon-like peptide 1 (GLP-1), gastric inhibitory polypeptide, leptin, gut hormone peptide YY, and ghrelin after anatomical intervention.</w:t>
      </w:r>
    </w:p>
    <w:p>
      <w:pPr>
        <w:spacing w:line="360" w:lineRule="auto"/>
        <w:ind w:firstLine="480"/>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Additionally, changes in the gut microbiota are crucial for NAFLD</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[38]</w:t>
      </w:r>
      <w:r>
        <w:rPr>
          <w:rFonts w:ascii="Book Antiqua" w:hAnsi="Book Antiqua" w:eastAsia="Book Antiqua" w:cs="Book Antiqua"/>
          <w:color w:val="000000" w:themeColor="text1"/>
          <w:lang w:val="en-US"/>
          <w14:textFill>
            <w14:solidFill>
              <w14:schemeClr w14:val="tx1"/>
            </w14:solidFill>
          </w14:textFill>
        </w:rPr>
        <w:t>. Studies have shown a relationship between the gut microbiome and HF development</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[44]</w:t>
      </w:r>
      <w:r>
        <w:rPr>
          <w:rFonts w:ascii="Book Antiqua" w:hAnsi="Book Antiqua" w:eastAsia="Book Antiqua" w:cs="Book Antiqua"/>
          <w:color w:val="000000" w:themeColor="text1"/>
          <w:lang w:val="en-US"/>
          <w14:textFill>
            <w14:solidFill>
              <w14:schemeClr w14:val="tx1"/>
            </w14:solidFill>
          </w14:textFill>
        </w:rPr>
        <w:t>. This interplay involves gut microbial metabolites (which serve as mediators in HF pathophysiology), immune responses, and a vicious cycle caused by gut hypoperfusion in HF and subsequent additional microbiome alterations</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[33,44]</w:t>
      </w:r>
      <w:r>
        <w:rPr>
          <w:rFonts w:ascii="Book Antiqua" w:hAnsi="Book Antiqua" w:eastAsia="Book Antiqua" w:cs="Book Antiqua"/>
          <w:color w:val="000000" w:themeColor="text1"/>
          <w:lang w:val="en-US"/>
          <w14:textFill>
            <w14:solidFill>
              <w14:schemeClr w14:val="tx1"/>
            </w14:solidFill>
          </w14:textFill>
        </w:rPr>
        <w:t>.</w:t>
      </w:r>
    </w:p>
    <w:p>
      <w:pPr>
        <w:spacing w:line="360" w:lineRule="auto"/>
        <w:ind w:firstLine="480"/>
        <w:jc w:val="both"/>
        <w:rPr>
          <w:color w:val="000000" w:themeColor="text1"/>
          <w:lang w:val="en-US"/>
          <w14:textFill>
            <w14:solidFill>
              <w14:schemeClr w14:val="tx1"/>
            </w14:solidFill>
          </w14:textFill>
        </w:rPr>
      </w:pPr>
    </w:p>
    <w:p>
      <w:pPr>
        <w:adjustRightInd w:val="0"/>
        <w:snapToGrid w:val="0"/>
        <w:spacing w:line="360" w:lineRule="auto"/>
        <w:jc w:val="both"/>
        <w:rPr>
          <w:b/>
          <w:bCs/>
          <w:color w:val="000000" w:themeColor="text1"/>
          <w:lang w:val="en-US"/>
          <w14:textFill>
            <w14:solidFill>
              <w14:schemeClr w14:val="tx1"/>
            </w14:solidFill>
          </w14:textFill>
        </w:rPr>
      </w:pPr>
      <w:r>
        <w:rPr>
          <w:rFonts w:ascii="Book Antiqua" w:hAnsi="Book Antiqua" w:eastAsia="Book Antiqua" w:cs="Book Antiqua"/>
          <w:b/>
          <w:bCs/>
          <w:caps/>
          <w:color w:val="000000" w:themeColor="text1"/>
          <w:u w:val="single"/>
          <w:lang w:val="en-US"/>
          <w14:textFill>
            <w14:solidFill>
              <w14:schemeClr w14:val="tx1"/>
            </w14:solidFill>
          </w14:textFill>
        </w:rPr>
        <w:t>Pharmacological Therapies in HFrEF with Effect on NAFLD</w:t>
      </w:r>
    </w:p>
    <w:p>
      <w:pPr>
        <w:spacing w:line="360" w:lineRule="auto"/>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Currently, several therapies with strong evidence of benefit for HFrEF have also been reported to have an effect on NAFLD. Angiotensin-converting enzyme inhibitors (ACEIs) and angiotensin receptor blockers (ARBs) have been shown to reduce fibrosis and fat deposition in the liver. Mineralocorticoids receptor antagonist (MRA), such as spironolactone, have been reported to have a clear effect on the combination of this diuretic with vitamin E. Sodium-glucose cotransporter 2 inhibitors (SGLT-2i) have been reported to reduce liver stiffness and improve steatosis. Unfortunately, there are currently no data showing the beneficial effects of sacubitril/valsartan, ivabradine, hydralazine, isosorbide nitrates, digoxin, or beta-blockers (BB) on NAFLD (Table 1).</w:t>
      </w:r>
    </w:p>
    <w:p>
      <w:pPr>
        <w:spacing w:line="360" w:lineRule="auto"/>
        <w:jc w:val="both"/>
        <w:rPr>
          <w:color w:val="000000" w:themeColor="text1"/>
          <w:lang w:val="en-US"/>
          <w14:textFill>
            <w14:solidFill>
              <w14:schemeClr w14:val="tx1"/>
            </w14:solidFill>
          </w14:textFill>
        </w:rPr>
      </w:pPr>
    </w:p>
    <w:p>
      <w:pPr>
        <w:adjustRightInd w:val="0"/>
        <w:snapToGrid w:val="0"/>
        <w:spacing w:line="360" w:lineRule="auto"/>
        <w:jc w:val="both"/>
        <w:rPr>
          <w:rFonts w:ascii="Book Antiqua" w:hAnsi="Book Antiqua" w:eastAsia="Book Antiqua" w:cs="Book Antiqua"/>
          <w:b/>
          <w:bCs/>
          <w:i/>
          <w:iCs/>
          <w:color w:val="000000" w:themeColor="text1"/>
          <w:lang w:val="en-US"/>
          <w14:textFill>
            <w14:solidFill>
              <w14:schemeClr w14:val="tx1"/>
            </w14:solidFill>
          </w14:textFill>
        </w:rPr>
      </w:pPr>
      <w:r>
        <w:rPr>
          <w:rFonts w:ascii="Book Antiqua" w:hAnsi="Book Antiqua" w:eastAsia="Book Antiqua" w:cs="Book Antiqua"/>
          <w:b/>
          <w:bCs/>
          <w:i/>
          <w:iCs/>
          <w:color w:val="000000" w:themeColor="text1"/>
          <w:lang w:val="en-US"/>
          <w14:textFill>
            <w14:solidFill>
              <w14:schemeClr w14:val="tx1"/>
            </w14:solidFill>
          </w14:textFill>
        </w:rPr>
        <w:t>ACEIs and ARBs</w:t>
      </w:r>
    </w:p>
    <w:p>
      <w:pPr>
        <w:spacing w:line="360" w:lineRule="auto"/>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 xml:space="preserve">ACEIs and ARBs block the effects of angiotensin II. These drugs are commonly prescribed to treat high blood pressure and </w:t>
      </w:r>
      <w:r>
        <w:rPr>
          <w:rFonts w:ascii="Book Antiqua" w:hAnsi="Book Antiqua" w:eastAsia="Book Antiqua" w:cs="Book Antiqua"/>
          <w:color w:val="000000" w:themeColor="text1"/>
          <w:shd w:val="clear" w:color="auto" w:fill="FFFFFF"/>
          <w:lang w:val="en-US"/>
          <w14:textFill>
            <w14:solidFill>
              <w14:schemeClr w14:val="tx1"/>
            </w14:solidFill>
          </w14:textFill>
        </w:rPr>
        <w:t>HF</w:t>
      </w:r>
      <w:r>
        <w:rPr>
          <w:rFonts w:ascii="Book Antiqua" w:hAnsi="Book Antiqua" w:eastAsia="Book Antiqua" w:cs="Book Antiqua"/>
          <w:color w:val="000000" w:themeColor="text1"/>
          <w:lang w:val="en-US"/>
          <w14:textFill>
            <w14:solidFill>
              <w14:schemeClr w14:val="tx1"/>
            </w14:solidFill>
          </w14:textFill>
        </w:rPr>
        <w:t xml:space="preserve">. However, recent studies have suggested that ACEIs and ARBs may have beneficial effects on </w:t>
      </w:r>
      <w:r>
        <w:rPr>
          <w:rFonts w:ascii="Book Antiqua" w:hAnsi="Book Antiqua" w:eastAsia="Book Antiqua" w:cs="Book Antiqua"/>
          <w:color w:val="000000" w:themeColor="text1"/>
          <w:shd w:val="clear" w:color="auto" w:fill="FFFFFF"/>
          <w:lang w:val="en-US"/>
          <w14:textFill>
            <w14:solidFill>
              <w14:schemeClr w14:val="tx1"/>
            </w14:solidFill>
          </w14:textFill>
        </w:rPr>
        <w:t>NAFLD</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[45]</w:t>
      </w:r>
      <w:r>
        <w:rPr>
          <w:rFonts w:ascii="Book Antiqua" w:hAnsi="Book Antiqua" w:eastAsia="Book Antiqua" w:cs="Book Antiqua"/>
          <w:color w:val="000000" w:themeColor="text1"/>
          <w:lang w:val="en-US"/>
          <w14:textFill>
            <w14:solidFill>
              <w14:schemeClr w14:val="tx1"/>
            </w14:solidFill>
          </w14:textFill>
        </w:rPr>
        <w:t>. Angiotensin II is a key contributor to abnormal lipid metabolism in NAFLD. Angiotensin II can worsen insulin sensitivity, generate ROS, and trigger the production of inflammatory cytokines such as TNF-</w:t>
      </w:r>
      <w:r>
        <w:rPr>
          <w:rFonts w:ascii="Book Antiqua" w:hAnsi="Book Antiqua" w:eastAsia="Book Antiqua" w:cs="Book Antiqua"/>
          <w:color w:val="000000" w:themeColor="text1"/>
          <w14:textFill>
            <w14:solidFill>
              <w14:schemeClr w14:val="tx1"/>
            </w14:solidFill>
          </w14:textFill>
        </w:rPr>
        <w:t>α</w:t>
      </w:r>
      <w:r>
        <w:rPr>
          <w:rFonts w:ascii="Book Antiqua" w:hAnsi="Book Antiqua" w:eastAsia="Book Antiqua" w:cs="Book Antiqua"/>
          <w:color w:val="000000" w:themeColor="text1"/>
          <w:lang w:val="en-US"/>
          <w14:textFill>
            <w14:solidFill>
              <w14:schemeClr w14:val="tx1"/>
            </w14:solidFill>
          </w14:textFill>
        </w:rPr>
        <w:t>, IL-6, and PAI-1, all of which contribute to NAFLD progression</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[46]</w:t>
      </w:r>
      <w:r>
        <w:rPr>
          <w:rFonts w:ascii="Book Antiqua" w:hAnsi="Book Antiqua" w:eastAsia="Book Antiqua" w:cs="Book Antiqua"/>
          <w:color w:val="000000" w:themeColor="text1"/>
          <w:lang w:val="en-US"/>
          <w14:textFill>
            <w14:solidFill>
              <w14:schemeClr w14:val="tx1"/>
            </w14:solidFill>
          </w14:textFill>
        </w:rPr>
        <w:t xml:space="preserve">. For this reason, Zhang </w:t>
      </w:r>
      <w:r>
        <w:rPr>
          <w:rFonts w:ascii="Book Antiqua" w:hAnsi="Book Antiqua" w:eastAsia="Book Antiqua" w:cs="Book Antiqua"/>
          <w:i/>
          <w:iCs/>
          <w:color w:val="000000" w:themeColor="text1"/>
          <w:lang w:val="en-US"/>
          <w14:textFill>
            <w14:solidFill>
              <w14:schemeClr w14:val="tx1"/>
            </w14:solidFill>
          </w14:textFill>
        </w:rPr>
        <w:t>et al</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[47]</w:t>
      </w:r>
      <w:r>
        <w:rPr>
          <w:rFonts w:ascii="Book Antiqua" w:hAnsi="Book Antiqua" w:eastAsia="Book Antiqua" w:cs="Book Antiqua"/>
          <w:color w:val="000000" w:themeColor="text1"/>
          <w:lang w:val="en-US"/>
          <w14:textFill>
            <w14:solidFill>
              <w14:schemeClr w14:val="tx1"/>
            </w14:solidFill>
          </w14:textFill>
        </w:rPr>
        <w:t>, in their retrospective cohort study of over 12000 patients with NAFLD, found that treatment with ACEIs for at least six months was associated with a lower risk of liver cancer and cirrhosis. Nevertheless, this effect was not seen with ARBs</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[42]</w:t>
      </w:r>
      <w:r>
        <w:rPr>
          <w:rFonts w:ascii="Book Antiqua" w:hAnsi="Book Antiqua" w:eastAsia="Book Antiqua" w:cs="Book Antiqua"/>
          <w:color w:val="000000" w:themeColor="text1"/>
          <w:lang w:val="en-US"/>
          <w14:textFill>
            <w14:solidFill>
              <w14:schemeClr w14:val="tx1"/>
            </w14:solidFill>
          </w14:textFill>
        </w:rPr>
        <w:t xml:space="preserve">. These data are surprising for Enjoji </w:t>
      </w:r>
      <w:r>
        <w:rPr>
          <w:rFonts w:ascii="Book Antiqua" w:hAnsi="Book Antiqua" w:eastAsia="Book Antiqua" w:cs="Book Antiqua"/>
          <w:i/>
          <w:iCs/>
          <w:color w:val="000000" w:themeColor="text1"/>
          <w:lang w:val="en-US"/>
          <w14:textFill>
            <w14:solidFill>
              <w14:schemeClr w14:val="tx1"/>
            </w14:solidFill>
          </w14:textFill>
        </w:rPr>
        <w:t>et al</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[48]</w:t>
      </w:r>
      <w:r>
        <w:rPr>
          <w:rFonts w:ascii="Book Antiqua" w:hAnsi="Book Antiqua" w:eastAsia="Book Antiqua" w:cs="Book Antiqua"/>
          <w:color w:val="000000" w:themeColor="text1"/>
          <w:lang w:val="en-US"/>
          <w14:textFill>
            <w14:solidFill>
              <w14:schemeClr w14:val="tx1"/>
            </w14:solidFill>
          </w14:textFill>
        </w:rPr>
        <w:t>, who showed that ARBs can restore intracellular insulin signaling and facilitate the movement of excess fat from non-adipose tissues to adipocytes, which may improve markers of liver function such as transaminases, hepatic steatosis, and inflammation</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[48,49]</w:t>
      </w:r>
      <w:r>
        <w:rPr>
          <w:rFonts w:ascii="Book Antiqua" w:hAnsi="Book Antiqua" w:eastAsia="Book Antiqua" w:cs="Book Antiqua"/>
          <w:color w:val="000000" w:themeColor="text1"/>
          <w:lang w:val="en-US"/>
          <w14:textFill>
            <w14:solidFill>
              <w14:schemeClr w14:val="tx1"/>
            </w14:solidFill>
          </w14:textFill>
        </w:rPr>
        <w:t>. Furthermore, several clinical trials and meta-analyses have suggested that ACEIs and ARBs are effective in reducing mortality and hospitalization in patients with HFrEF and Advanced Kidney Disease</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[50]</w:t>
      </w:r>
      <w:r>
        <w:rPr>
          <w:rFonts w:ascii="Book Antiqua" w:hAnsi="Book Antiqua" w:eastAsia="Book Antiqua" w:cs="Book Antiqua"/>
          <w:color w:val="000000" w:themeColor="text1"/>
          <w:lang w:val="en-US"/>
          <w14:textFill>
            <w14:solidFill>
              <w14:schemeClr w14:val="tx1"/>
            </w14:solidFill>
          </w14:textFill>
        </w:rPr>
        <w:t xml:space="preserve">. Gilstrap </w:t>
      </w:r>
      <w:r>
        <w:rPr>
          <w:rFonts w:ascii="Book Antiqua" w:hAnsi="Book Antiqua" w:eastAsia="Book Antiqua" w:cs="Book Antiqua"/>
          <w:i/>
          <w:iCs/>
          <w:color w:val="000000" w:themeColor="text1"/>
          <w:lang w:val="en-US"/>
          <w14:textFill>
            <w14:solidFill>
              <w14:schemeClr w14:val="tx1"/>
            </w14:solidFill>
          </w14:textFill>
        </w:rPr>
        <w:t>et al</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[51]</w:t>
      </w:r>
      <w:r>
        <w:rPr>
          <w:rFonts w:ascii="Book Antiqua" w:hAnsi="Book Antiqua" w:eastAsia="Book Antiqua" w:cs="Book Antiqua"/>
          <w:color w:val="000000" w:themeColor="text1"/>
          <w:lang w:val="en-US"/>
          <w14:textFill>
            <w14:solidFill>
              <w14:schemeClr w14:val="tx1"/>
            </w14:solidFill>
          </w14:textFill>
        </w:rPr>
        <w:t xml:space="preserve"> conducted a study to investigate the impact of BB and renin-angiotensin system inhibitors (RASi) on the outcomes of patients aged over 65 years with HFrEF. The study found that the use of BB and/or RASi at hospital discharge was associated with lower 30-d and 1-year mortality rates, even among patients aged &gt; 85 years</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[51]</w:t>
      </w:r>
      <w:r>
        <w:rPr>
          <w:rFonts w:ascii="Book Antiqua" w:hAnsi="Book Antiqua" w:eastAsia="Book Antiqua" w:cs="Book Antiqua"/>
          <w:color w:val="000000" w:themeColor="text1"/>
          <w:lang w:val="en-US"/>
          <w14:textFill>
            <w14:solidFill>
              <w14:schemeClr w14:val="tx1"/>
            </w14:solidFill>
          </w14:textFill>
        </w:rPr>
        <w:t xml:space="preserve">. Similarly, the CHARM-Alternative trial investigated the use of candesartan </w:t>
      </w:r>
      <w:r>
        <w:rPr>
          <w:rFonts w:ascii="Book Antiqua" w:hAnsi="Book Antiqua" w:eastAsia="Book Antiqua" w:cs="Book Antiqua"/>
          <w:i/>
          <w:iCs/>
          <w:color w:val="000000" w:themeColor="text1"/>
          <w:lang w:val="en-US"/>
          <w14:textFill>
            <w14:solidFill>
              <w14:schemeClr w14:val="tx1"/>
            </w14:solidFill>
          </w14:textFill>
        </w:rPr>
        <w:t>vs</w:t>
      </w:r>
      <w:r>
        <w:rPr>
          <w:rFonts w:ascii="Book Antiqua" w:hAnsi="Book Antiqua" w:eastAsia="Book Antiqua" w:cs="Book Antiqua"/>
          <w:color w:val="000000" w:themeColor="text1"/>
          <w:lang w:val="en-US"/>
          <w14:textFill>
            <w14:solidFill>
              <w14:schemeClr w14:val="tx1"/>
            </w14:solidFill>
          </w14:textFill>
        </w:rPr>
        <w:t xml:space="preserve"> placebo in patients with </w:t>
      </w:r>
      <w:r>
        <w:rPr>
          <w:rFonts w:ascii="Book Antiqua" w:hAnsi="Book Antiqua" w:eastAsia="Book Antiqua" w:cs="Book Antiqua"/>
          <w:color w:val="000000" w:themeColor="text1"/>
          <w:shd w:val="clear" w:color="auto" w:fill="FFFFFF"/>
          <w:lang w:val="en-US"/>
          <w14:textFill>
            <w14:solidFill>
              <w14:schemeClr w14:val="tx1"/>
            </w14:solidFill>
          </w14:textFill>
        </w:rPr>
        <w:t>HF</w:t>
      </w:r>
      <w:r>
        <w:rPr>
          <w:rFonts w:ascii="Book Antiqua" w:hAnsi="Book Antiqua" w:eastAsia="Book Antiqua" w:cs="Book Antiqua"/>
          <w:color w:val="000000" w:themeColor="text1"/>
          <w:lang w:val="en-US"/>
          <w14:textFill>
            <w14:solidFill>
              <w14:schemeClr w14:val="tx1"/>
            </w14:solidFill>
          </w14:textFill>
        </w:rPr>
        <w:t xml:space="preserve"> who were intolerant of ACE inhibitors. The study found that during a median follow-up of 3 years, hospitalization or cardiovascular-related death was reported in 33% of candesartan patients </w:t>
      </w:r>
      <w:r>
        <w:rPr>
          <w:rFonts w:ascii="Book Antiqua" w:hAnsi="Book Antiqua" w:eastAsia="Book Antiqua" w:cs="Book Antiqua"/>
          <w:i/>
          <w:iCs/>
          <w:color w:val="000000" w:themeColor="text1"/>
          <w:lang w:val="en-US"/>
          <w14:textFill>
            <w14:solidFill>
              <w14:schemeClr w14:val="tx1"/>
            </w14:solidFill>
          </w14:textFill>
        </w:rPr>
        <w:t>vs</w:t>
      </w:r>
      <w:r>
        <w:rPr>
          <w:rFonts w:ascii="Book Antiqua" w:hAnsi="Book Antiqua" w:eastAsia="Book Antiqua" w:cs="Book Antiqua"/>
          <w:color w:val="000000" w:themeColor="text1"/>
          <w:lang w:val="en-US"/>
          <w14:textFill>
            <w14:solidFill>
              <w14:schemeClr w14:val="tx1"/>
            </w14:solidFill>
          </w14:textFill>
        </w:rPr>
        <w:t xml:space="preserve"> 40% of placebo patients</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[52]</w:t>
      </w:r>
      <w:r>
        <w:rPr>
          <w:rFonts w:ascii="Book Antiqua" w:hAnsi="Book Antiqua" w:eastAsia="Book Antiqua" w:cs="Book Antiqua"/>
          <w:color w:val="000000" w:themeColor="text1"/>
          <w:lang w:val="en-US"/>
          <w14:textFill>
            <w14:solidFill>
              <w14:schemeClr w14:val="tx1"/>
            </w14:solidFill>
          </w14:textFill>
        </w:rPr>
        <w:t>.</w:t>
      </w:r>
    </w:p>
    <w:p>
      <w:pPr>
        <w:spacing w:line="360" w:lineRule="auto"/>
        <w:ind w:firstLine="480"/>
        <w:jc w:val="both"/>
        <w:rPr>
          <w:color w:val="000000" w:themeColor="text1"/>
          <w:lang w:val="en-US"/>
          <w14:textFill>
            <w14:solidFill>
              <w14:schemeClr w14:val="tx1"/>
            </w14:solidFill>
          </w14:textFill>
        </w:rPr>
      </w:pPr>
    </w:p>
    <w:p>
      <w:pPr>
        <w:adjustRightInd w:val="0"/>
        <w:snapToGrid w:val="0"/>
        <w:spacing w:line="360" w:lineRule="auto"/>
        <w:jc w:val="both"/>
        <w:rPr>
          <w:rFonts w:ascii="Book Antiqua" w:hAnsi="Book Antiqua" w:eastAsia="Book Antiqua" w:cs="Book Antiqua"/>
          <w:b/>
          <w:bCs/>
          <w:i/>
          <w:iCs/>
          <w:color w:val="000000" w:themeColor="text1"/>
          <w:lang w:val="en-US"/>
          <w14:textFill>
            <w14:solidFill>
              <w14:schemeClr w14:val="tx1"/>
            </w14:solidFill>
          </w14:textFill>
        </w:rPr>
      </w:pPr>
      <w:r>
        <w:rPr>
          <w:rFonts w:ascii="Book Antiqua" w:hAnsi="Book Antiqua" w:eastAsia="Book Antiqua" w:cs="Book Antiqua"/>
          <w:b/>
          <w:bCs/>
          <w:i/>
          <w:iCs/>
          <w:color w:val="000000" w:themeColor="text1"/>
          <w:lang w:val="en-US"/>
          <w14:textFill>
            <w14:solidFill>
              <w14:schemeClr w14:val="tx1"/>
            </w14:solidFill>
          </w14:textFill>
        </w:rPr>
        <w:t>Spironolactone</w:t>
      </w:r>
    </w:p>
    <w:p>
      <w:pPr>
        <w:spacing w:line="360" w:lineRule="auto"/>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 xml:space="preserve">Patients with NAFLD and HFrEF may experience beneficial outcomes with the use of aldosterone antagonists such as spironolactone and eplerenone. Wada </w:t>
      </w:r>
      <w:r>
        <w:rPr>
          <w:rFonts w:ascii="Book Antiqua" w:hAnsi="Book Antiqua" w:eastAsia="Book Antiqua" w:cs="Book Antiqua"/>
          <w:i/>
          <w:iCs/>
          <w:color w:val="000000" w:themeColor="text1"/>
          <w:lang w:val="en-US"/>
          <w14:textFill>
            <w14:solidFill>
              <w14:schemeClr w14:val="tx1"/>
            </w14:solidFill>
          </w14:textFill>
        </w:rPr>
        <w:t>et al</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[53]</w:t>
      </w:r>
      <w:r>
        <w:rPr>
          <w:rFonts w:ascii="Book Antiqua" w:hAnsi="Book Antiqua" w:eastAsia="Book Antiqua" w:cs="Book Antiqua"/>
          <w:color w:val="000000" w:themeColor="text1"/>
          <w:lang w:val="en-US"/>
          <w14:textFill>
            <w14:solidFill>
              <w14:schemeClr w14:val="tx1"/>
            </w14:solidFill>
          </w14:textFill>
        </w:rPr>
        <w:t xml:space="preserve"> investigated the effects of eplerenone on nonalcoholic steatohepatitis and metabolic syndrome in a mouse model. The results showed that Eplerenone effectively ameliorated insulin resistance, blood pressure, and hepatic steatosis with fibrotic changes by inhibiting the inflammatory response in Kupffer cells and macrophages</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[53]</w:t>
      </w:r>
      <w:r>
        <w:rPr>
          <w:rFonts w:ascii="Book Antiqua" w:hAnsi="Book Antiqua" w:eastAsia="Book Antiqua" w:cs="Book Antiqua"/>
          <w:color w:val="000000" w:themeColor="text1"/>
          <w:lang w:val="en-US"/>
          <w14:textFill>
            <w14:solidFill>
              <w14:schemeClr w14:val="tx1"/>
            </w14:solidFill>
          </w14:textFill>
        </w:rPr>
        <w:t>. Similarly, spironolactone effectively improves the accumulation of triglycerides in the liver, reduces inflammation, and downregulates gluconeogenic and lipogenic gene expression</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[54]</w:t>
      </w:r>
      <w:r>
        <w:rPr>
          <w:rFonts w:ascii="Book Antiqua" w:hAnsi="Book Antiqua" w:eastAsia="Book Antiqua" w:cs="Book Antiqua"/>
          <w:color w:val="000000" w:themeColor="text1"/>
          <w:lang w:val="en-US"/>
          <w14:textFill>
            <w14:solidFill>
              <w14:schemeClr w14:val="tx1"/>
            </w14:solidFill>
          </w14:textFill>
        </w:rPr>
        <w:t>. Furthermore, combination therapy with spironolactone and vitamin E appears to have a positive effect on serum insulin levels in individuals with NAFLD</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[55]</w:t>
      </w:r>
      <w:r>
        <w:rPr>
          <w:rFonts w:ascii="Book Antiqua" w:hAnsi="Book Antiqua" w:eastAsia="Book Antiqua" w:cs="Book Antiqua"/>
          <w:color w:val="000000" w:themeColor="text1"/>
          <w:lang w:val="en-US"/>
          <w14:textFill>
            <w14:solidFill>
              <w14:schemeClr w14:val="tx1"/>
            </w14:solidFill>
          </w14:textFill>
        </w:rPr>
        <w:t>.</w:t>
      </w:r>
    </w:p>
    <w:p>
      <w:pPr>
        <w:spacing w:line="360" w:lineRule="auto"/>
        <w:ind w:firstLine="480"/>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 xml:space="preserve">Patients with </w:t>
      </w:r>
      <w:r>
        <w:rPr>
          <w:rFonts w:ascii="Book Antiqua" w:hAnsi="Book Antiqua" w:eastAsia="Book Antiqua" w:cs="Book Antiqua"/>
          <w:color w:val="000000" w:themeColor="text1"/>
          <w:shd w:val="clear" w:color="auto" w:fill="FFFFFF"/>
          <w:lang w:val="en-US"/>
          <w14:textFill>
            <w14:solidFill>
              <w14:schemeClr w14:val="tx1"/>
            </w14:solidFill>
          </w14:textFill>
        </w:rPr>
        <w:t>HF</w:t>
      </w:r>
      <w:r>
        <w:rPr>
          <w:rFonts w:ascii="Book Antiqua" w:hAnsi="Book Antiqua" w:eastAsia="Book Antiqua" w:cs="Book Antiqua"/>
          <w:color w:val="000000" w:themeColor="text1"/>
          <w:lang w:val="en-US"/>
          <w14:textFill>
            <w14:solidFill>
              <w14:schemeClr w14:val="tx1"/>
            </w14:solidFill>
          </w14:textFill>
        </w:rPr>
        <w:t xml:space="preserve"> and reduced ejection fraction may benefit from the use of MRA such as spironolactone, as they have been shown to reduce mortality when administered at low doses of 25 mg to prevent hyperkalemia</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[56]</w:t>
      </w:r>
      <w:r>
        <w:rPr>
          <w:rFonts w:ascii="Book Antiqua" w:hAnsi="Book Antiqua" w:eastAsia="Book Antiqua" w:cs="Book Antiqua"/>
          <w:color w:val="000000" w:themeColor="text1"/>
          <w:lang w:val="en-US"/>
          <w14:textFill>
            <w14:solidFill>
              <w14:schemeClr w14:val="tx1"/>
            </w14:solidFill>
          </w14:textFill>
        </w:rPr>
        <w:t>. However, the ATHENA-HF Trial found that a high dose of spironolactone or eplerenone may be a safe and effective treatment option for patients with HFrEF because it is associated with a reduction in NT-pro brain natriuretic peptide (BNP) levels, reduction in body weight, and improved symptoms of HF, such as dyspnea and fatigue, by reducing myocardial fibrosis and improving ventricular function</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[57,58]</w:t>
      </w:r>
      <w:r>
        <w:rPr>
          <w:rFonts w:ascii="Book Antiqua" w:hAnsi="Book Antiqua" w:eastAsia="Book Antiqua" w:cs="Book Antiqua"/>
          <w:color w:val="000000" w:themeColor="text1"/>
          <w:lang w:val="en-US"/>
          <w14:textFill>
            <w14:solidFill>
              <w14:schemeClr w14:val="tx1"/>
            </w14:solidFill>
          </w14:textFill>
        </w:rPr>
        <w:t>. Thus, evidence suggests that RAAS inhibitors, regardless of dose, may be particularly beneficial in patients with HFrEF.</w:t>
      </w:r>
    </w:p>
    <w:p>
      <w:pPr>
        <w:spacing w:line="360" w:lineRule="auto"/>
        <w:ind w:firstLine="480"/>
        <w:jc w:val="both"/>
        <w:rPr>
          <w:color w:val="000000" w:themeColor="text1"/>
          <w:lang w:val="en-US"/>
          <w14:textFill>
            <w14:solidFill>
              <w14:schemeClr w14:val="tx1"/>
            </w14:solidFill>
          </w14:textFill>
        </w:rPr>
      </w:pPr>
    </w:p>
    <w:p>
      <w:pPr>
        <w:adjustRightInd w:val="0"/>
        <w:snapToGrid w:val="0"/>
        <w:spacing w:line="360" w:lineRule="auto"/>
        <w:jc w:val="both"/>
        <w:rPr>
          <w:rFonts w:ascii="Book Antiqua" w:hAnsi="Book Antiqua" w:eastAsia="Book Antiqua" w:cs="Book Antiqua"/>
          <w:b/>
          <w:bCs/>
          <w:i/>
          <w:iCs/>
          <w:color w:val="000000" w:themeColor="text1"/>
          <w:lang w:val="en-US"/>
          <w14:textFill>
            <w14:solidFill>
              <w14:schemeClr w14:val="tx1"/>
            </w14:solidFill>
          </w14:textFill>
        </w:rPr>
      </w:pPr>
      <w:r>
        <w:rPr>
          <w:rFonts w:ascii="Book Antiqua" w:hAnsi="Book Antiqua" w:eastAsia="Book Antiqua" w:cs="Book Antiqua"/>
          <w:b/>
          <w:bCs/>
          <w:i/>
          <w:iCs/>
          <w:color w:val="000000" w:themeColor="text1"/>
          <w:lang w:val="en-US"/>
          <w14:textFill>
            <w14:solidFill>
              <w14:schemeClr w14:val="tx1"/>
            </w14:solidFill>
          </w14:textFill>
        </w:rPr>
        <w:t>SLGT-2i</w:t>
      </w:r>
    </w:p>
    <w:p>
      <w:pPr>
        <w:spacing w:line="360" w:lineRule="auto"/>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SGLT-2i suppress glucose reabsorption in the proximal tubule of the kidney, resulting in excretion of glucose in the urine and improvement of insulin resistance. Initially developed as a diabetes mellitus therapy strategy independent of insulin</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[59]</w:t>
      </w:r>
      <w:r>
        <w:rPr>
          <w:rFonts w:ascii="Book Antiqua" w:hAnsi="Book Antiqua" w:eastAsia="Book Antiqua" w:cs="Book Antiqua"/>
          <w:color w:val="000000" w:themeColor="text1"/>
          <w:lang w:val="en-US"/>
          <w14:textFill>
            <w14:solidFill>
              <w14:schemeClr w14:val="tx1"/>
            </w14:solidFill>
          </w14:textFill>
        </w:rPr>
        <w:t>. The improvement in hyperglycemia and insulin resistance may be related to the control of lipogenesis through transcriptional regulation of lipogenic genes, including acetyl-CoA carboxylase and fatty acid synthase, and the development of hepatic steatosis</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[60]</w:t>
      </w:r>
      <w:r>
        <w:rPr>
          <w:rFonts w:ascii="Book Antiqua" w:hAnsi="Book Antiqua" w:eastAsia="Book Antiqua" w:cs="Book Antiqua"/>
          <w:color w:val="000000" w:themeColor="text1"/>
          <w:lang w:val="en-US"/>
          <w14:textFill>
            <w14:solidFill>
              <w14:schemeClr w14:val="tx1"/>
            </w14:solidFill>
          </w14:textFill>
        </w:rPr>
        <w:t>.</w:t>
      </w:r>
    </w:p>
    <w:p>
      <w:pPr>
        <w:spacing w:line="360" w:lineRule="auto"/>
        <w:ind w:firstLine="480"/>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Several studies have reported that SGLT-2i can inhibit the development of NAFLD and improve histological hepatic steatosis or steatohepatitis in experimental animal models</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[61]</w:t>
      </w:r>
      <w:r>
        <w:rPr>
          <w:rFonts w:ascii="Book Antiqua" w:hAnsi="Book Antiqua" w:eastAsia="Book Antiqua" w:cs="Book Antiqua"/>
          <w:color w:val="000000" w:themeColor="text1"/>
          <w:lang w:val="en-US"/>
          <w14:textFill>
            <w14:solidFill>
              <w14:schemeClr w14:val="tx1"/>
            </w14:solidFill>
          </w14:textFill>
        </w:rPr>
        <w:t>. Another possible mechanism of action of SGLT-2i in NAFLD is the weight-and visceral fat-dependent effects and inhibition of de novo lipogenesis in the liver</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[62]</w:t>
      </w:r>
      <w:r>
        <w:rPr>
          <w:rFonts w:ascii="Book Antiqua" w:hAnsi="Book Antiqua" w:eastAsia="Book Antiqua" w:cs="Book Antiqua"/>
          <w:color w:val="000000" w:themeColor="text1"/>
          <w:szCs w:val="30"/>
          <w:vertAlign w:val="subscript"/>
          <w:lang w:val="en-US"/>
          <w14:textFill>
            <w14:solidFill>
              <w14:schemeClr w14:val="tx1"/>
            </w14:solidFill>
          </w14:textFill>
        </w:rPr>
        <w:t>.</w:t>
      </w:r>
    </w:p>
    <w:p>
      <w:pPr>
        <w:spacing w:line="360" w:lineRule="auto"/>
        <w:ind w:firstLine="480"/>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SGLT-2i have been shown to reduce the risk of cardiovascular death or hospitalization in patients with HFrEF with or without type 2 diabetes mellitus (T2DM). There are several randomized controlled trials such as DAPA-HF, EMPEROR-Reduced, EMPULSE</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[63]</w:t>
      </w:r>
      <w:r>
        <w:rPr>
          <w:rFonts w:ascii="Book Antiqua" w:hAnsi="Book Antiqua" w:eastAsia="Book Antiqua" w:cs="Book Antiqua"/>
          <w:color w:val="000000" w:themeColor="text1"/>
          <w:lang w:val="en-US"/>
          <w14:textFill>
            <w14:solidFill>
              <w14:schemeClr w14:val="tx1"/>
            </w14:solidFill>
          </w14:textFill>
        </w:rPr>
        <w:t>, EMPIRE-HF, SOLOIST-WHF</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[64]</w:t>
      </w:r>
      <w:r>
        <w:rPr>
          <w:rFonts w:ascii="Book Antiqua" w:hAnsi="Book Antiqua" w:eastAsia="Book Antiqua" w:cs="Book Antiqua"/>
          <w:color w:val="000000" w:themeColor="text1"/>
          <w:lang w:val="en-US"/>
          <w14:textFill>
            <w14:solidFill>
              <w14:schemeClr w14:val="tx1"/>
            </w14:solidFill>
          </w14:textFill>
        </w:rPr>
        <w:t>, and CANVAS trials</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[65]</w:t>
      </w:r>
      <w:r>
        <w:rPr>
          <w:rFonts w:ascii="Book Antiqua" w:hAnsi="Book Antiqua" w:eastAsia="Book Antiqua" w:cs="Book Antiqua"/>
          <w:color w:val="000000" w:themeColor="text1"/>
          <w:lang w:val="en-US"/>
          <w14:textFill>
            <w14:solidFill>
              <w14:schemeClr w14:val="tx1"/>
            </w14:solidFill>
          </w14:textFill>
        </w:rPr>
        <w:t>. In addition to the most updated American College of Cardiology (ACC) guidelines for the management of HF, SGLT-2i has become a mainstay in the treatment of HFrEF and HFpEF.</w:t>
      </w:r>
    </w:p>
    <w:p>
      <w:pPr>
        <w:spacing w:line="360" w:lineRule="auto"/>
        <w:ind w:firstLine="480"/>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A recent meta-analysis, including 1950 patients, evaluated liver structure and function in patients taking SGLT-2i with placebo or other oral antidiabetic drugs. It revealed a decrease in liver function tests (LFT), such as serum alanine and aspartate aminotransferases and gamma-glutamyl transferase, and a decrease in liver steatosis</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[66]</w:t>
      </w:r>
      <w:r>
        <w:rPr>
          <w:rFonts w:ascii="Book Antiqua" w:hAnsi="Book Antiqua" w:eastAsia="Book Antiqua" w:cs="Book Antiqua"/>
          <w:color w:val="000000" w:themeColor="text1"/>
          <w:lang w:val="en-US"/>
          <w14:textFill>
            <w14:solidFill>
              <w14:schemeClr w14:val="tx1"/>
            </w14:solidFill>
          </w14:textFill>
        </w:rPr>
        <w:t>. Another meta-analysis showed that SGLT-2i also reduced liver fat content and improved LFT in patients with NAFLD, as estimated by cardiac magnetic resonance proton density fat fraction</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[67]</w:t>
      </w:r>
      <w:r>
        <w:rPr>
          <w:rFonts w:ascii="Book Antiqua" w:hAnsi="Book Antiqua" w:eastAsia="Book Antiqua" w:cs="Book Antiqua"/>
          <w:color w:val="000000" w:themeColor="text1"/>
          <w:lang w:val="en-US"/>
          <w14:textFill>
            <w14:solidFill>
              <w14:schemeClr w14:val="tx1"/>
            </w14:solidFill>
          </w14:textFill>
        </w:rPr>
        <w:t>.</w:t>
      </w:r>
    </w:p>
    <w:p>
      <w:pPr>
        <w:spacing w:line="360" w:lineRule="auto"/>
        <w:ind w:firstLine="480"/>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These findings imply that SGLT-2i may be an effective treatment for patients with both NAFLD and HFrEF.</w:t>
      </w:r>
    </w:p>
    <w:p>
      <w:pPr>
        <w:spacing w:line="360" w:lineRule="auto"/>
        <w:ind w:firstLine="480"/>
        <w:jc w:val="both"/>
        <w:rPr>
          <w:color w:val="000000" w:themeColor="text1"/>
          <w:lang w:val="en-US"/>
          <w14:textFill>
            <w14:solidFill>
              <w14:schemeClr w14:val="tx1"/>
            </w14:solidFill>
          </w14:textFill>
        </w:rPr>
      </w:pPr>
    </w:p>
    <w:p>
      <w:pPr>
        <w:adjustRightInd w:val="0"/>
        <w:snapToGrid w:val="0"/>
        <w:spacing w:line="360" w:lineRule="auto"/>
        <w:jc w:val="both"/>
        <w:rPr>
          <w:b/>
          <w:bCs/>
          <w:color w:val="000000" w:themeColor="text1"/>
          <w:lang w:val="en-US"/>
          <w14:textFill>
            <w14:solidFill>
              <w14:schemeClr w14:val="tx1"/>
            </w14:solidFill>
          </w14:textFill>
        </w:rPr>
      </w:pPr>
      <w:r>
        <w:rPr>
          <w:rFonts w:ascii="Book Antiqua" w:hAnsi="Book Antiqua" w:eastAsia="Book Antiqua" w:cs="Book Antiqua"/>
          <w:b/>
          <w:bCs/>
          <w:caps/>
          <w:color w:val="000000" w:themeColor="text1"/>
          <w:u w:val="single"/>
          <w:lang w:val="en-US"/>
          <w14:textFill>
            <w14:solidFill>
              <w14:schemeClr w14:val="tx1"/>
            </w14:solidFill>
          </w14:textFill>
        </w:rPr>
        <w:t>Potential Pharmacological Therapies</w:t>
      </w:r>
    </w:p>
    <w:p>
      <w:pPr>
        <w:adjustRightInd w:val="0"/>
        <w:snapToGrid w:val="0"/>
        <w:spacing w:line="360" w:lineRule="auto"/>
        <w:jc w:val="both"/>
        <w:rPr>
          <w:b/>
          <w:bCs/>
          <w:color w:val="000000" w:themeColor="text1"/>
          <w:lang w:val="en-US"/>
          <w14:textFill>
            <w14:solidFill>
              <w14:schemeClr w14:val="tx1"/>
            </w14:solidFill>
          </w14:textFill>
        </w:rPr>
      </w:pPr>
      <w:r>
        <w:rPr>
          <w:rFonts w:ascii="Book Antiqua" w:hAnsi="Book Antiqua" w:eastAsia="Book Antiqua" w:cs="Book Antiqua"/>
          <w:b/>
          <w:bCs/>
          <w:i/>
          <w:iCs/>
          <w:color w:val="000000" w:themeColor="text1"/>
          <w:lang w:val="en-US"/>
          <w14:textFill>
            <w14:solidFill>
              <w14:schemeClr w14:val="tx1"/>
            </w14:solidFill>
          </w14:textFill>
        </w:rPr>
        <w:t>GLP-1 receptor agonists</w:t>
      </w:r>
    </w:p>
    <w:p>
      <w:pPr>
        <w:spacing w:line="360" w:lineRule="auto"/>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 xml:space="preserve">GLP-1 is an incretin hormone secreted in the gut in response to meal ingestion, which increases insulin secretion and inhibits glucagon production, targeting pancreatic </w:t>
      </w:r>
      <w:r>
        <w:rPr>
          <w:rFonts w:ascii="Book Antiqua" w:hAnsi="Book Antiqua" w:eastAsia="Book Antiqua" w:cs="Book Antiqua"/>
          <w:color w:val="000000" w:themeColor="text1"/>
          <w14:textFill>
            <w14:solidFill>
              <w14:schemeClr w14:val="tx1"/>
            </w14:solidFill>
          </w14:textFill>
        </w:rPr>
        <w:t>β</w:t>
      </w:r>
      <w:r>
        <w:rPr>
          <w:rFonts w:ascii="Book Antiqua" w:hAnsi="Book Antiqua" w:eastAsia="Book Antiqua" w:cs="Book Antiqua"/>
          <w:color w:val="000000" w:themeColor="text1"/>
          <w:lang w:val="en-US"/>
          <w14:textFill>
            <w14:solidFill>
              <w14:schemeClr w14:val="tx1"/>
            </w14:solidFill>
          </w14:textFill>
        </w:rPr>
        <w:t>-cells. Consequently, GLP-1 receptor agonists improve hyperglycemia and delay gastric emptying, thereby promoting weight loss</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[68]</w:t>
      </w:r>
      <w:r>
        <w:rPr>
          <w:rFonts w:ascii="Book Antiqua" w:hAnsi="Book Antiqua" w:eastAsia="Book Antiqua" w:cs="Book Antiqua"/>
          <w:color w:val="000000" w:themeColor="text1"/>
          <w:lang w:val="en-US"/>
          <w14:textFill>
            <w14:solidFill>
              <w14:schemeClr w14:val="tx1"/>
            </w14:solidFill>
          </w14:textFill>
        </w:rPr>
        <w:t>. They can be an attractive therapeutic option for treating patients with NAFLD, particularly those with associated diabetes mellitus and obesity.</w:t>
      </w:r>
    </w:p>
    <w:p>
      <w:pPr>
        <w:spacing w:line="360" w:lineRule="auto"/>
        <w:ind w:firstLine="480"/>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A multicenter, randomized, double-blind, placebo-controlled trial showed that liraglutide was associated with the resolution of NASH with no worsening of fibrosis score, improvement in steatosis, and hepatocyte ballooning score</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[69]</w:t>
      </w:r>
      <w:r>
        <w:rPr>
          <w:rFonts w:ascii="Book Antiqua" w:hAnsi="Book Antiqua" w:eastAsia="Book Antiqua" w:cs="Book Antiqua"/>
          <w:color w:val="000000" w:themeColor="text1"/>
          <w:lang w:val="en-US"/>
          <w14:textFill>
            <w14:solidFill>
              <w14:schemeClr w14:val="tx1"/>
            </w14:solidFill>
          </w14:textFill>
        </w:rPr>
        <w:t xml:space="preserve">. Liraglutide and exenatide have been attributed to decreases in trunk fat content, especially in the android region, which is associated with NAFLD and is closely associated with </w:t>
      </w:r>
      <w:r>
        <w:rPr>
          <w:rFonts w:ascii="Book Antiqua" w:hAnsi="Book Antiqua" w:eastAsia="Book Antiqua" w:cs="Book Antiqua"/>
          <w:color w:val="000000" w:themeColor="text1"/>
          <w:shd w:val="clear" w:color="auto" w:fill="FFFFFF"/>
          <w:lang w:val="en-US"/>
          <w14:textFill>
            <w14:solidFill>
              <w14:schemeClr w14:val="tx1"/>
            </w14:solidFill>
          </w14:textFill>
        </w:rPr>
        <w:t>CVD</w:t>
      </w:r>
      <w:r>
        <w:rPr>
          <w:rFonts w:ascii="Book Antiqua" w:hAnsi="Book Antiqua" w:eastAsia="Book Antiqua" w:cs="Book Antiqua"/>
          <w:color w:val="000000" w:themeColor="text1"/>
          <w:lang w:val="en-US"/>
          <w14:textFill>
            <w14:solidFill>
              <w14:schemeClr w14:val="tx1"/>
            </w14:solidFill>
          </w14:textFill>
        </w:rPr>
        <w:t xml:space="preserve"> risk</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[70,71]</w:t>
      </w:r>
      <w:r>
        <w:rPr>
          <w:rFonts w:ascii="Book Antiqua" w:hAnsi="Book Antiqua" w:eastAsia="Book Antiqua" w:cs="Book Antiqua"/>
          <w:color w:val="000000" w:themeColor="text1"/>
          <w:lang w:val="en-US"/>
          <w14:textFill>
            <w14:solidFill>
              <w14:schemeClr w14:val="tx1"/>
            </w14:solidFill>
          </w14:textFill>
        </w:rPr>
        <w:t>.</w:t>
      </w:r>
    </w:p>
    <w:p>
      <w:pPr>
        <w:spacing w:line="360" w:lineRule="auto"/>
        <w:ind w:firstLine="480"/>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 xml:space="preserve">In preclinical studies, some of the well-described effects of GLP-1 may reflect indirect mechanisms in the heart, such as augmentation of ventricular function in animals with </w:t>
      </w:r>
      <w:r>
        <w:rPr>
          <w:rFonts w:ascii="Book Antiqua" w:hAnsi="Book Antiqua" w:eastAsia="Book Antiqua" w:cs="Book Antiqua"/>
          <w:color w:val="000000" w:themeColor="text1"/>
          <w:shd w:val="clear" w:color="auto" w:fill="FFFFFF"/>
          <w:lang w:val="en-US"/>
          <w14:textFill>
            <w14:solidFill>
              <w14:schemeClr w14:val="tx1"/>
            </w14:solidFill>
          </w14:textFill>
        </w:rPr>
        <w:t>HF</w:t>
      </w:r>
      <w:r>
        <w:rPr>
          <w:rFonts w:ascii="Book Antiqua" w:hAnsi="Book Antiqua" w:eastAsia="Book Antiqua" w:cs="Book Antiqua"/>
          <w:color w:val="000000" w:themeColor="text1"/>
          <w:lang w:val="en-US"/>
          <w14:textFill>
            <w14:solidFill>
              <w14:schemeClr w14:val="tx1"/>
            </w14:solidFill>
          </w14:textFill>
        </w:rPr>
        <w:t xml:space="preserve"> or ischemia-induced ventricular dysfunction, attenuation of the development or progression of atherosclerosis or plaque formation, augmented myocardial or coronary artery blood flow rate control, reduced blood pressure, increased secretion of atrial natriuretic factor, and inhibition of platelet aggregation</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[72]</w:t>
      </w:r>
      <w:r>
        <w:rPr>
          <w:rFonts w:ascii="Book Antiqua" w:hAnsi="Book Antiqua" w:eastAsia="Book Antiqua" w:cs="Book Antiqua"/>
          <w:color w:val="000000" w:themeColor="text1"/>
          <w:lang w:val="en-US"/>
          <w14:textFill>
            <w14:solidFill>
              <w14:schemeClr w14:val="tx1"/>
            </w14:solidFill>
          </w14:textFill>
        </w:rPr>
        <w:t>.</w:t>
      </w:r>
    </w:p>
    <w:p>
      <w:pPr>
        <w:spacing w:line="360" w:lineRule="auto"/>
        <w:ind w:firstLine="480"/>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According to current guidelines, GLP-1 receptor agonists have no effect on the risk of HF hospitalization, which suggests that they are safe to use but are not beneficial in preventing HF in at-risk patients. Therefore, it should be used cautiously during acute decompensation</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[73]</w:t>
      </w:r>
      <w:r>
        <w:rPr>
          <w:rFonts w:ascii="Book Antiqua" w:hAnsi="Book Antiqua" w:eastAsia="Book Antiqua" w:cs="Book Antiqua"/>
          <w:color w:val="000000" w:themeColor="text1"/>
          <w:lang w:val="en-US"/>
          <w14:textFill>
            <w14:solidFill>
              <w14:schemeClr w14:val="tx1"/>
            </w14:solidFill>
          </w14:textFill>
        </w:rPr>
        <w:t>.</w:t>
      </w:r>
    </w:p>
    <w:p>
      <w:pPr>
        <w:spacing w:line="360" w:lineRule="auto"/>
        <w:ind w:firstLine="480"/>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 xml:space="preserve">Three small randomized controlled trials of GLP-1 receptor agonists were conducted in patients with HFrEF. The LIVE and FIGHT trials studied liraglutide </w:t>
      </w:r>
      <w:r>
        <w:rPr>
          <w:rFonts w:ascii="Book Antiqua" w:hAnsi="Book Antiqua" w:eastAsia="Book Antiqua" w:cs="Book Antiqua"/>
          <w:i/>
          <w:iCs/>
          <w:color w:val="000000" w:themeColor="text1"/>
          <w:lang w:val="en-US"/>
          <w14:textFill>
            <w14:solidFill>
              <w14:schemeClr w14:val="tx1"/>
            </w14:solidFill>
          </w14:textFill>
        </w:rPr>
        <w:t>vs</w:t>
      </w:r>
      <w:r>
        <w:rPr>
          <w:rFonts w:ascii="Book Antiqua" w:hAnsi="Book Antiqua" w:eastAsia="Book Antiqua" w:cs="Book Antiqua"/>
          <w:color w:val="000000" w:themeColor="text1"/>
          <w:lang w:val="en-US"/>
          <w14:textFill>
            <w14:solidFill>
              <w14:schemeClr w14:val="tx1"/>
            </w14:solidFill>
          </w14:textFill>
        </w:rPr>
        <w:t xml:space="preserve"> placebo and showed no changes in left ventricular ejection fraction (LVEF), quality of life, or functional class at 24 wk. Albiglutide has also been studied and showed no significant differences in LVEF, BNP, 6-min walk test, myocardial glucose, or oxygen use</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[74]</w:t>
      </w:r>
      <w:r>
        <w:rPr>
          <w:rFonts w:ascii="Book Antiqua" w:hAnsi="Book Antiqua" w:eastAsia="Book Antiqua" w:cs="Book Antiqua"/>
          <w:color w:val="000000" w:themeColor="text1"/>
          <w:lang w:val="en-US"/>
          <w14:textFill>
            <w14:solidFill>
              <w14:schemeClr w14:val="tx1"/>
            </w14:solidFill>
          </w14:textFill>
        </w:rPr>
        <w:t>. GLP-1 RAs have a positive chronotropic effect, causing an increase in heart rate and induced increases in cAMP levels, which may worsen HF and increase the risk of death</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[75]</w:t>
      </w:r>
      <w:r>
        <w:rPr>
          <w:rFonts w:ascii="Book Antiqua" w:hAnsi="Book Antiqua" w:eastAsia="Book Antiqua" w:cs="Book Antiqua"/>
          <w:color w:val="000000" w:themeColor="text1"/>
          <w:lang w:val="en-US"/>
          <w14:textFill>
            <w14:solidFill>
              <w14:schemeClr w14:val="tx1"/>
            </w14:solidFill>
          </w14:textFill>
        </w:rPr>
        <w:t>.</w:t>
      </w:r>
    </w:p>
    <w:p>
      <w:pPr>
        <w:spacing w:line="360" w:lineRule="auto"/>
        <w:ind w:firstLine="480"/>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Although observations from treatment with GLP-1RAs and NAFLD suggest beneficial data, observations from randomized trials suggest no clear benefit in HF-related outcomes and even uncertainty regarding safety in patients with HFrEF. Larger studies of patients with HFrEF are recommended.</w:t>
      </w:r>
    </w:p>
    <w:p>
      <w:pPr>
        <w:spacing w:line="360" w:lineRule="auto"/>
        <w:ind w:firstLine="480"/>
        <w:jc w:val="both"/>
        <w:rPr>
          <w:color w:val="000000" w:themeColor="text1"/>
          <w:lang w:val="en-US"/>
          <w14:textFill>
            <w14:solidFill>
              <w14:schemeClr w14:val="tx1"/>
            </w14:solidFill>
          </w14:textFill>
        </w:rPr>
      </w:pPr>
    </w:p>
    <w:p>
      <w:pPr>
        <w:adjustRightInd w:val="0"/>
        <w:snapToGrid w:val="0"/>
        <w:spacing w:line="360" w:lineRule="auto"/>
        <w:jc w:val="both"/>
        <w:rPr>
          <w:rFonts w:ascii="Book Antiqua" w:hAnsi="Book Antiqua" w:eastAsia="Book Antiqua" w:cs="Book Antiqua"/>
          <w:b/>
          <w:bCs/>
          <w:i/>
          <w:iCs/>
          <w:color w:val="000000" w:themeColor="text1"/>
          <w:lang w:val="en-US"/>
          <w14:textFill>
            <w14:solidFill>
              <w14:schemeClr w14:val="tx1"/>
            </w14:solidFill>
          </w14:textFill>
        </w:rPr>
      </w:pPr>
      <w:r>
        <w:rPr>
          <w:rFonts w:ascii="Book Antiqua" w:hAnsi="Book Antiqua" w:eastAsia="Book Antiqua" w:cs="Book Antiqua"/>
          <w:b/>
          <w:bCs/>
          <w:i/>
          <w:iCs/>
          <w:color w:val="000000" w:themeColor="text1"/>
          <w:lang w:val="en-US"/>
          <w14:textFill>
            <w14:solidFill>
              <w14:schemeClr w14:val="tx1"/>
            </w14:solidFill>
          </w14:textFill>
        </w:rPr>
        <w:t>Tirzepatide</w:t>
      </w:r>
    </w:p>
    <w:p>
      <w:pPr>
        <w:spacing w:line="360" w:lineRule="auto"/>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A novel medication for the treatment of T2DM, tirzepatide, a dual glucose-dependent insulinotropic polypeptide and a GLP-1 receptor agonist, has shown promising results in ongoing clinical trials, not only for T2DM but also for improving body weight and steatosis</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[76]</w:t>
      </w:r>
      <w:r>
        <w:rPr>
          <w:rFonts w:ascii="Book Antiqua" w:hAnsi="Book Antiqua" w:eastAsia="Book Antiqua" w:cs="Book Antiqua"/>
          <w:color w:val="000000" w:themeColor="text1"/>
          <w:lang w:val="en-US"/>
          <w14:textFill>
            <w14:solidFill>
              <w14:schemeClr w14:val="tx1"/>
            </w14:solidFill>
          </w14:textFill>
        </w:rPr>
        <w:t>. They compared its effects with those of dulaglutide on NAFLD biomarkers and fibrosis in patients with diabetes mellitus and found that a higher tirzepatide dose significantly decreased NAFLD biomarkers and increased adiponectin levels</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[77]</w:t>
      </w:r>
      <w:r>
        <w:rPr>
          <w:rFonts w:ascii="Book Antiqua" w:hAnsi="Book Antiqua" w:eastAsia="Book Antiqua" w:cs="Book Antiqua"/>
          <w:color w:val="000000" w:themeColor="text1"/>
          <w:lang w:val="en-US"/>
          <w14:textFill>
            <w14:solidFill>
              <w14:schemeClr w14:val="tx1"/>
            </w14:solidFill>
          </w14:textFill>
        </w:rPr>
        <w:t>. Additionally, SURPASS-3, using magnetic resonance imaging, demonstrated that tirzepatide significantly reduced liver fat content, visceral adipose tissue volume, and abdominal subcutaneous adipose tissue</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[78]</w:t>
      </w:r>
      <w:r>
        <w:rPr>
          <w:rFonts w:ascii="Book Antiqua" w:hAnsi="Book Antiqua" w:eastAsia="Book Antiqua" w:cs="Book Antiqua"/>
          <w:color w:val="000000" w:themeColor="text1"/>
          <w:lang w:val="en-US"/>
          <w14:textFill>
            <w14:solidFill>
              <w14:schemeClr w14:val="tx1"/>
            </w14:solidFill>
          </w14:textFill>
        </w:rPr>
        <w:t>.</w:t>
      </w:r>
    </w:p>
    <w:p>
      <w:pPr>
        <w:spacing w:line="360" w:lineRule="auto"/>
        <w:ind w:firstLine="480"/>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Currently, the efficacy and safety of tirzepatide in patients with HFpEF and obesity are being assessed</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[79]</w:t>
      </w:r>
      <w:r>
        <w:rPr>
          <w:rFonts w:ascii="Book Antiqua" w:hAnsi="Book Antiqua" w:eastAsia="Book Antiqua" w:cs="Book Antiqua"/>
          <w:color w:val="000000" w:themeColor="text1"/>
          <w:lang w:val="en-US"/>
          <w14:textFill>
            <w14:solidFill>
              <w14:schemeClr w14:val="tx1"/>
            </w14:solidFill>
          </w14:textFill>
        </w:rPr>
        <w:t>. No current data supports the use of tirzepatide in patients with HFrEF. Studies on patients with HFrEF are recommended.</w:t>
      </w:r>
    </w:p>
    <w:p>
      <w:pPr>
        <w:spacing w:line="360" w:lineRule="auto"/>
        <w:ind w:firstLine="480"/>
        <w:jc w:val="both"/>
        <w:rPr>
          <w:color w:val="000000" w:themeColor="text1"/>
          <w:lang w:val="en-US"/>
          <w14:textFill>
            <w14:solidFill>
              <w14:schemeClr w14:val="tx1"/>
            </w14:solidFill>
          </w14:textFill>
        </w:rPr>
      </w:pPr>
    </w:p>
    <w:p>
      <w:pPr>
        <w:adjustRightInd w:val="0"/>
        <w:snapToGrid w:val="0"/>
        <w:spacing w:line="360" w:lineRule="auto"/>
        <w:jc w:val="both"/>
        <w:rPr>
          <w:rFonts w:ascii="Book Antiqua" w:hAnsi="Book Antiqua" w:eastAsia="Book Antiqua" w:cs="Book Antiqua"/>
          <w:b/>
          <w:bCs/>
          <w:i/>
          <w:iCs/>
          <w:color w:val="000000" w:themeColor="text1"/>
          <w:lang w:val="en-US"/>
          <w14:textFill>
            <w14:solidFill>
              <w14:schemeClr w14:val="tx1"/>
            </w14:solidFill>
          </w14:textFill>
        </w:rPr>
      </w:pPr>
      <w:r>
        <w:rPr>
          <w:rFonts w:ascii="Book Antiqua" w:hAnsi="Book Antiqua" w:eastAsia="Book Antiqua" w:cs="Book Antiqua"/>
          <w:b/>
          <w:bCs/>
          <w:i/>
          <w:iCs/>
          <w:color w:val="000000" w:themeColor="text1"/>
          <w:lang w:val="en-US"/>
          <w14:textFill>
            <w14:solidFill>
              <w14:schemeClr w14:val="tx1"/>
            </w14:solidFill>
          </w14:textFill>
        </w:rPr>
        <w:t>Metformin</w:t>
      </w:r>
    </w:p>
    <w:p>
      <w:pPr>
        <w:spacing w:line="360" w:lineRule="auto"/>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Metformin is a biguanide that can improve insulin sensitivity and regulate glucose utilization by the liver</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[80]</w:t>
      </w:r>
      <w:r>
        <w:rPr>
          <w:rFonts w:ascii="Book Antiqua" w:hAnsi="Book Antiqua" w:eastAsia="Book Antiqua" w:cs="Book Antiqua"/>
          <w:color w:val="000000" w:themeColor="text1"/>
          <w:lang w:val="en-US"/>
          <w14:textFill>
            <w14:solidFill>
              <w14:schemeClr w14:val="tx1"/>
            </w14:solidFill>
          </w14:textFill>
        </w:rPr>
        <w:t xml:space="preserve">. Metformin treatment has been shown to be effective in alleviating hepatic lipogenesis in animal models of NAFLD through various mechanisms. However, in clinical studies, metformin modestly reduced </w:t>
      </w:r>
      <w:r>
        <w:rPr>
          <w:rFonts w:ascii="Book Antiqua" w:hAnsi="Book Antiqua" w:cs="Arial"/>
          <w:color w:val="000000" w:themeColor="text1"/>
          <w:shd w:val="clear" w:color="auto" w:fill="FFFFFF"/>
          <w:lang w:val="en-US"/>
          <w14:textFill>
            <w14:solidFill>
              <w14:schemeClr w14:val="tx1"/>
            </w14:solidFill>
          </w14:textFill>
        </w:rPr>
        <w:t>body mass index</w:t>
      </w:r>
      <w:r>
        <w:rPr>
          <w:rFonts w:ascii="Book Antiqua" w:hAnsi="Book Antiqua" w:eastAsia="Book Antiqua" w:cs="Book Antiqua"/>
          <w:color w:val="000000" w:themeColor="text1"/>
          <w:lang w:val="en-US"/>
          <w14:textFill>
            <w14:solidFill>
              <w14:schemeClr w14:val="tx1"/>
            </w14:solidFill>
          </w14:textFill>
        </w:rPr>
        <w:t>, liver fat content, and liver enzyme levels in patients with NAFLD and diabetes. Despite these reports on the benefits of metformin, some contradictory results still exist. Despite these reports on the benefits of metformin, conflicting results remain. Combination treatments with other antidiabetic drugs, especially thiazolidinedione, GLP-1 receptor agonists, and SGLT2 inhibitors, demonstrated greater efficacy. Further research with a larger sample size is required to confirm these findings</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[81]</w:t>
      </w:r>
      <w:r>
        <w:rPr>
          <w:rFonts w:ascii="Book Antiqua" w:hAnsi="Book Antiqua" w:eastAsia="Book Antiqua" w:cs="Book Antiqua"/>
          <w:color w:val="000000" w:themeColor="text1"/>
          <w:lang w:val="en-US"/>
          <w14:textFill>
            <w14:solidFill>
              <w14:schemeClr w14:val="tx1"/>
            </w14:solidFill>
          </w14:textFill>
        </w:rPr>
        <w:t>.</w:t>
      </w:r>
    </w:p>
    <w:p>
      <w:pPr>
        <w:spacing w:line="360" w:lineRule="auto"/>
        <w:ind w:firstLine="480"/>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 xml:space="preserve">Left ventricular hypertrophy is a common finding in patients with ischemic heart disease and is associated with mortality in those with </w:t>
      </w:r>
      <w:r>
        <w:rPr>
          <w:rFonts w:ascii="Book Antiqua" w:hAnsi="Book Antiqua" w:eastAsia="Book Antiqua" w:cs="Book Antiqua"/>
          <w:color w:val="000000" w:themeColor="text1"/>
          <w:shd w:val="clear" w:color="auto" w:fill="FFFFFF"/>
          <w:lang w:val="en-US"/>
          <w14:textFill>
            <w14:solidFill>
              <w14:schemeClr w14:val="tx1"/>
            </w14:solidFill>
          </w14:textFill>
        </w:rPr>
        <w:t>CVD</w:t>
      </w:r>
      <w:r>
        <w:rPr>
          <w:rFonts w:ascii="Book Antiqua" w:hAnsi="Book Antiqua" w:eastAsia="Book Antiqua" w:cs="Book Antiqua"/>
          <w:color w:val="000000" w:themeColor="text1"/>
          <w:lang w:val="en-US"/>
          <w14:textFill>
            <w14:solidFill>
              <w14:schemeClr w14:val="tx1"/>
            </w14:solidFill>
          </w14:textFill>
        </w:rPr>
        <w:t>. Metformin has been shown to reduce oxidative stress and left ventricular mass index. These results suggest a favorable effect of metformin on the left ventricular mass index and LVEF in patients with or without preexisting CVD</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[82]</w:t>
      </w:r>
      <w:r>
        <w:rPr>
          <w:rFonts w:ascii="Book Antiqua" w:hAnsi="Book Antiqua" w:eastAsia="Book Antiqua" w:cs="Book Antiqua"/>
          <w:color w:val="000000" w:themeColor="text1"/>
          <w:lang w:val="en-US"/>
          <w14:textFill>
            <w14:solidFill>
              <w14:schemeClr w14:val="tx1"/>
            </w14:solidFill>
          </w14:textFill>
        </w:rPr>
        <w:t>. In a recent report of diabetic patients with advanced HFrEF, patients treated with metformin demonstrated better quality of life and improved outcomes than patients not receiving metformin. Metformin remains one of the frontline drugs for the treatment of patients with HFrEF and Diabetes Mellitus</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[83]</w:t>
      </w:r>
      <w:r>
        <w:rPr>
          <w:rFonts w:ascii="Book Antiqua" w:hAnsi="Book Antiqua" w:eastAsia="Book Antiqua" w:cs="Book Antiqua"/>
          <w:color w:val="000000" w:themeColor="text1"/>
          <w:lang w:val="en-US"/>
          <w14:textFill>
            <w14:solidFill>
              <w14:schemeClr w14:val="tx1"/>
            </w14:solidFill>
          </w14:textFill>
        </w:rPr>
        <w:t>.</w:t>
      </w:r>
    </w:p>
    <w:p>
      <w:pPr>
        <w:spacing w:line="360" w:lineRule="auto"/>
        <w:ind w:firstLine="480"/>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The long-term clinical impact of metformin on HFrEF requires additional research despite its potential therapeutic effects on NAFLD.</w:t>
      </w:r>
    </w:p>
    <w:p>
      <w:pPr>
        <w:spacing w:line="360" w:lineRule="auto"/>
        <w:ind w:firstLine="480"/>
        <w:jc w:val="both"/>
        <w:rPr>
          <w:color w:val="000000" w:themeColor="text1"/>
          <w:lang w:val="en-US"/>
          <w14:textFill>
            <w14:solidFill>
              <w14:schemeClr w14:val="tx1"/>
            </w14:solidFill>
          </w14:textFill>
        </w:rPr>
      </w:pPr>
    </w:p>
    <w:p>
      <w:pPr>
        <w:adjustRightInd w:val="0"/>
        <w:snapToGrid w:val="0"/>
        <w:spacing w:line="360" w:lineRule="auto"/>
        <w:jc w:val="both"/>
        <w:rPr>
          <w:rFonts w:ascii="Book Antiqua" w:hAnsi="Book Antiqua" w:eastAsia="Book Antiqua" w:cs="Book Antiqua"/>
          <w:b/>
          <w:bCs/>
          <w:i/>
          <w:iCs/>
          <w:color w:val="000000" w:themeColor="text1"/>
          <w:lang w:val="en-US"/>
          <w14:textFill>
            <w14:solidFill>
              <w14:schemeClr w14:val="tx1"/>
            </w14:solidFill>
          </w14:textFill>
        </w:rPr>
      </w:pPr>
      <w:r>
        <w:rPr>
          <w:rFonts w:ascii="Book Antiqua" w:hAnsi="Book Antiqua" w:eastAsia="Book Antiqua" w:cs="Book Antiqua"/>
          <w:b/>
          <w:bCs/>
          <w:i/>
          <w:iCs/>
          <w:color w:val="000000" w:themeColor="text1"/>
          <w:lang w:val="en-US"/>
          <w14:textFill>
            <w14:solidFill>
              <w14:schemeClr w14:val="tx1"/>
            </w14:solidFill>
          </w14:textFill>
        </w:rPr>
        <w:t>Thiazolidinediones</w:t>
      </w:r>
    </w:p>
    <w:p>
      <w:pPr>
        <w:spacing w:line="360" w:lineRule="auto"/>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Thizolidenidiones act as peroxisome proliferator-activated receptor-g activators in adipose, muscle, and liver tissues, resulting in a decrease in glucose production and subsequent increase in glucose utilization</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[84]</w:t>
      </w:r>
      <w:r>
        <w:rPr>
          <w:rFonts w:ascii="Book Antiqua" w:hAnsi="Book Antiqua" w:eastAsia="Book Antiqua" w:cs="Book Antiqua"/>
          <w:color w:val="000000" w:themeColor="text1"/>
          <w:lang w:val="en-US"/>
          <w14:textFill>
            <w14:solidFill>
              <w14:schemeClr w14:val="tx1"/>
            </w14:solidFill>
          </w14:textFill>
        </w:rPr>
        <w:t>.</w:t>
      </w:r>
    </w:p>
    <w:p>
      <w:pPr>
        <w:spacing w:line="360" w:lineRule="auto"/>
        <w:ind w:firstLine="480"/>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A recent meta-analysis compared placebo and pioglitazone, a thiazolidinedione, and found that it significantly improved steatosis grade, inflammation grade, and ballooning grade, whereas in the fibrosis stage, there was no significant improvement in pioglitazone compared with placebo. In addition, pioglitazone significantly reduced fasting blood glucose, glycosylated hemoglobin, serum alanine, and aspartate aminotransferase levels. Owing to the lack of relevant randomized controlled trials and short intervention times, long-term studies are needed to verify its efficacy and safety</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[85]</w:t>
      </w:r>
      <w:r>
        <w:rPr>
          <w:rFonts w:ascii="Book Antiqua" w:hAnsi="Book Antiqua" w:eastAsia="Book Antiqua" w:cs="Book Antiqua"/>
          <w:color w:val="000000" w:themeColor="text1"/>
          <w:lang w:val="en-US"/>
          <w14:textFill>
            <w14:solidFill>
              <w14:schemeClr w14:val="tx1"/>
            </w14:solidFill>
          </w14:textFill>
        </w:rPr>
        <w:t>. Another systematic review showed that pioglitazone consistently improved histological parameters and normalized liver transaminases, although the evidence supporting the benefits of other drugs in this class is minimal. Thiazolidinediones, particularly pioglitazone, have proven efficacious in patients with NAFLD/NASH</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[86]</w:t>
      </w:r>
      <w:r>
        <w:rPr>
          <w:rFonts w:ascii="Book Antiqua" w:hAnsi="Book Antiqua" w:eastAsia="Book Antiqua" w:cs="Book Antiqua"/>
          <w:color w:val="000000" w:themeColor="text1"/>
          <w:lang w:val="en-US"/>
          <w14:textFill>
            <w14:solidFill>
              <w14:schemeClr w14:val="tx1"/>
            </w14:solidFill>
          </w14:textFill>
        </w:rPr>
        <w:t>.</w:t>
      </w:r>
    </w:p>
    <w:p>
      <w:pPr>
        <w:spacing w:line="360" w:lineRule="auto"/>
        <w:ind w:firstLine="480"/>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Rosiglitazone has been shown to increase the risk of MI and HF, whereas pioglitazone decreased the risk of major adverse cardiovascular events, such as MI and stroke, but increased the risk of HF</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[87]</w:t>
      </w:r>
      <w:r>
        <w:rPr>
          <w:rFonts w:ascii="Book Antiqua" w:hAnsi="Book Antiqua" w:eastAsia="Book Antiqua" w:cs="Book Antiqua"/>
          <w:color w:val="000000" w:themeColor="text1"/>
          <w:lang w:val="en-US"/>
          <w14:textFill>
            <w14:solidFill>
              <w14:schemeClr w14:val="tx1"/>
            </w14:solidFill>
          </w14:textFill>
        </w:rPr>
        <w:t>. Pioglitazone was associated with higher rates of HF hospitalization in a smaller randomized controlled trial of participants with more severe symptomatic HFrEF than placebo</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[88]</w:t>
      </w:r>
      <w:r>
        <w:rPr>
          <w:rFonts w:ascii="Book Antiqua" w:hAnsi="Book Antiqua" w:eastAsia="Book Antiqua" w:cs="Book Antiqua"/>
          <w:color w:val="000000" w:themeColor="text1"/>
          <w:lang w:val="en-US"/>
          <w14:textFill>
            <w14:solidFill>
              <w14:schemeClr w14:val="tx1"/>
            </w14:solidFill>
          </w14:textFill>
        </w:rPr>
        <w:t>. Patients with T2DM with New York Heart Association functional class I-II CHF and reduced LVEF were randomized to 52 wk of treatment with rosiglitazone, and there were significantly more confirmed events of new or worsening edema and increased HF medication in the rosiglitazone group</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[89]</w:t>
      </w:r>
      <w:r>
        <w:rPr>
          <w:rFonts w:ascii="Book Antiqua" w:hAnsi="Book Antiqua" w:eastAsia="Book Antiqua" w:cs="Book Antiqua"/>
          <w:color w:val="000000" w:themeColor="text1"/>
          <w:lang w:val="en-US"/>
          <w14:textFill>
            <w14:solidFill>
              <w14:schemeClr w14:val="tx1"/>
            </w14:solidFill>
          </w14:textFill>
        </w:rPr>
        <w:t xml:space="preserve">. According to current guidelines for the treatment of </w:t>
      </w:r>
      <w:r>
        <w:rPr>
          <w:rFonts w:ascii="Book Antiqua" w:hAnsi="Book Antiqua" w:eastAsia="Book Antiqua" w:cs="Book Antiqua"/>
          <w:color w:val="000000" w:themeColor="text1"/>
          <w:shd w:val="clear" w:color="auto" w:fill="FFFFFF"/>
          <w:lang w:val="en-US"/>
          <w14:textFill>
            <w14:solidFill>
              <w14:schemeClr w14:val="tx1"/>
            </w14:solidFill>
          </w14:textFill>
        </w:rPr>
        <w:t>HF</w:t>
      </w:r>
      <w:r>
        <w:rPr>
          <w:rFonts w:ascii="Book Antiqua" w:hAnsi="Book Antiqua" w:eastAsia="Book Antiqua" w:cs="Book Antiqua"/>
          <w:color w:val="000000" w:themeColor="text1"/>
          <w:lang w:val="en-US"/>
          <w14:textFill>
            <w14:solidFill>
              <w14:schemeClr w14:val="tx1"/>
            </w14:solidFill>
          </w14:textFill>
        </w:rPr>
        <w:t xml:space="preserve"> from the ACC, given the existing evidence, thiazolidinediones should be avoided in patients with reduced LVEF</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[90]</w:t>
      </w:r>
      <w:r>
        <w:rPr>
          <w:rFonts w:ascii="Book Antiqua" w:hAnsi="Book Antiqua" w:eastAsia="Book Antiqua" w:cs="Book Antiqua"/>
          <w:color w:val="000000" w:themeColor="text1"/>
          <w:lang w:val="en-US"/>
          <w14:textFill>
            <w14:solidFill>
              <w14:schemeClr w14:val="tx1"/>
            </w14:solidFill>
          </w14:textFill>
        </w:rPr>
        <w:t>.</w:t>
      </w:r>
    </w:p>
    <w:p>
      <w:pPr>
        <w:spacing w:line="360" w:lineRule="auto"/>
        <w:ind w:firstLine="480"/>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In conclusion, although thiazolidinediones have demonstrated efficacy in patients with NAFLD, they are not recommended for diabetic patients at a high risk of HF, as they have been proven to increase the risk of HF in this group of patients.</w:t>
      </w:r>
    </w:p>
    <w:p>
      <w:pPr>
        <w:spacing w:line="360" w:lineRule="auto"/>
        <w:ind w:firstLine="480"/>
        <w:jc w:val="both"/>
        <w:rPr>
          <w:color w:val="000000" w:themeColor="text1"/>
          <w:lang w:val="en-US"/>
          <w14:textFill>
            <w14:solidFill>
              <w14:schemeClr w14:val="tx1"/>
            </w14:solidFill>
          </w14:textFill>
        </w:rPr>
      </w:pPr>
    </w:p>
    <w:p>
      <w:pPr>
        <w:adjustRightInd w:val="0"/>
        <w:snapToGrid w:val="0"/>
        <w:spacing w:line="360" w:lineRule="auto"/>
        <w:jc w:val="both"/>
        <w:rPr>
          <w:rFonts w:ascii="Book Antiqua" w:hAnsi="Book Antiqua" w:eastAsia="Book Antiqua" w:cs="Book Antiqua"/>
          <w:b/>
          <w:bCs/>
          <w:i/>
          <w:iCs/>
          <w:color w:val="000000" w:themeColor="text1"/>
          <w:lang w:val="en-US"/>
          <w14:textFill>
            <w14:solidFill>
              <w14:schemeClr w14:val="tx1"/>
            </w14:solidFill>
          </w14:textFill>
        </w:rPr>
      </w:pPr>
      <w:r>
        <w:rPr>
          <w:rFonts w:ascii="Book Antiqua" w:hAnsi="Book Antiqua" w:eastAsia="Book Antiqua" w:cs="Book Antiqua"/>
          <w:b/>
          <w:bCs/>
          <w:i/>
          <w:iCs/>
          <w:color w:val="000000" w:themeColor="text1"/>
          <w:lang w:val="en-US"/>
          <w14:textFill>
            <w14:solidFill>
              <w14:schemeClr w14:val="tx1"/>
            </w14:solidFill>
          </w14:textFill>
        </w:rPr>
        <w:t>Statins</w:t>
      </w:r>
    </w:p>
    <w:p>
      <w:pPr>
        <w:spacing w:line="360" w:lineRule="auto"/>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Statins are safe for patients with NAFLD across the disease spectrum, including those with advanced liver disease, and lead to a demonstrable reduction in cardiovascular morbidity and mortality. The management of dyslipidemia in NAFLD should include the use of moderate- to high-intensity statins as first-line therapy, based on lipid risk levels and atherosclerotic ASCVD risk scores</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[91]</w:t>
      </w:r>
      <w:r>
        <w:rPr>
          <w:rFonts w:ascii="Book Antiqua" w:hAnsi="Book Antiqua" w:eastAsia="Book Antiqua" w:cs="Book Antiqua"/>
          <w:color w:val="000000" w:themeColor="text1"/>
          <w:lang w:val="en-US"/>
          <w14:textFill>
            <w14:solidFill>
              <w14:schemeClr w14:val="tx1"/>
            </w14:solidFill>
          </w14:textFill>
        </w:rPr>
        <w:t>.</w:t>
      </w:r>
    </w:p>
    <w:p>
      <w:pPr>
        <w:spacing w:line="360" w:lineRule="auto"/>
        <w:ind w:firstLine="480"/>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 xml:space="preserve">These medications can impair insulin sensitivity and secretion by pancreatic </w:t>
      </w:r>
      <w:r>
        <w:rPr>
          <w:rFonts w:ascii="Book Antiqua" w:hAnsi="Book Antiqua" w:eastAsia="Book Antiqua" w:cs="Book Antiqua"/>
          <w:color w:val="000000" w:themeColor="text1"/>
          <w14:textFill>
            <w14:solidFill>
              <w14:schemeClr w14:val="tx1"/>
            </w14:solidFill>
          </w14:textFill>
        </w:rPr>
        <w:t>β</w:t>
      </w:r>
      <w:r>
        <w:rPr>
          <w:rFonts w:ascii="Book Antiqua" w:hAnsi="Book Antiqua" w:eastAsia="Book Antiqua" w:cs="Book Antiqua"/>
          <w:color w:val="000000" w:themeColor="text1"/>
          <w:lang w:val="en-US"/>
          <w14:textFill>
            <w14:solidFill>
              <w14:schemeClr w14:val="tx1"/>
            </w14:solidFill>
          </w14:textFill>
        </w:rPr>
        <w:t>-cells and increase insulin resistance in the peripheral tissues. Statins may also contribute to statin-induced T2DM</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[92]</w:t>
      </w:r>
      <w:r>
        <w:rPr>
          <w:rFonts w:ascii="Book Antiqua" w:hAnsi="Book Antiqua" w:eastAsia="Book Antiqua" w:cs="Book Antiqua"/>
          <w:color w:val="000000" w:themeColor="text1"/>
          <w:lang w:val="en-US"/>
          <w14:textFill>
            <w14:solidFill>
              <w14:schemeClr w14:val="tx1"/>
            </w14:solidFill>
          </w14:textFill>
        </w:rPr>
        <w:t>. Moreover, statin use is associated with a significant reduction in cardiovascular mortality and morbidity in both primary and secondary prevention strategies. A reduction in the risk of new-onset HF in patients with a high cardiovascular risk and hospitalization for HF has also been reported</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[25]</w:t>
      </w:r>
      <w:r>
        <w:rPr>
          <w:rFonts w:ascii="Book Antiqua" w:hAnsi="Book Antiqua" w:eastAsia="Book Antiqua" w:cs="Book Antiqua"/>
          <w:color w:val="000000" w:themeColor="text1"/>
          <w:lang w:val="en-US"/>
          <w14:textFill>
            <w14:solidFill>
              <w14:schemeClr w14:val="tx1"/>
            </w14:solidFill>
          </w14:textFill>
        </w:rPr>
        <w:t xml:space="preserve">. Rosuvastatin did not reduce the primary outcome or the number of deaths from any cause in older patients with systolic </w:t>
      </w:r>
      <w:r>
        <w:rPr>
          <w:rFonts w:ascii="Book Antiqua" w:hAnsi="Book Antiqua" w:eastAsia="Book Antiqua" w:cs="Book Antiqua"/>
          <w:color w:val="000000" w:themeColor="text1"/>
          <w:shd w:val="clear" w:color="auto" w:fill="FFFFFF"/>
          <w:lang w:val="en-US"/>
          <w14:textFill>
            <w14:solidFill>
              <w14:schemeClr w14:val="tx1"/>
            </w14:solidFill>
          </w14:textFill>
        </w:rPr>
        <w:t>HF</w:t>
      </w:r>
      <w:r>
        <w:rPr>
          <w:rFonts w:ascii="Book Antiqua" w:hAnsi="Book Antiqua" w:eastAsia="Book Antiqua" w:cs="Book Antiqua"/>
          <w:color w:val="000000" w:themeColor="text1"/>
          <w:lang w:val="en-US"/>
          <w14:textFill>
            <w14:solidFill>
              <w14:schemeClr w14:val="tx1"/>
            </w14:solidFill>
          </w14:textFill>
        </w:rPr>
        <w:t>, although it did reduce the number of cardiovascular hospitalizations</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[93]</w:t>
      </w:r>
      <w:r>
        <w:rPr>
          <w:rFonts w:ascii="Book Antiqua" w:hAnsi="Book Antiqua" w:eastAsia="Book Antiqua" w:cs="Book Antiqua"/>
          <w:color w:val="000000" w:themeColor="text1"/>
          <w:lang w:val="en-US"/>
          <w14:textFill>
            <w14:solidFill>
              <w14:schemeClr w14:val="tx1"/>
            </w14:solidFill>
          </w14:textFill>
        </w:rPr>
        <w:t>.</w:t>
      </w:r>
    </w:p>
    <w:p>
      <w:pPr>
        <w:spacing w:line="360" w:lineRule="auto"/>
        <w:ind w:firstLine="480"/>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Statins may have a beneficial effect on CV outcomes irrespective of HF etiology and LVEF. Lipophilic statins (</w:t>
      </w:r>
      <w:r>
        <w:rPr>
          <w:rFonts w:ascii="Book Antiqua" w:hAnsi="Book Antiqua" w:eastAsia="Book Antiqua" w:cs="Book Antiqua"/>
          <w:i/>
          <w:iCs/>
          <w:color w:val="000000" w:themeColor="text1"/>
          <w:lang w:val="en-US"/>
          <w14:textFill>
            <w14:solidFill>
              <w14:schemeClr w14:val="tx1"/>
            </w14:solidFill>
          </w14:textFill>
        </w:rPr>
        <w:t>e.g.</w:t>
      </w:r>
      <w:r>
        <w:rPr>
          <w:rFonts w:ascii="Book Antiqua" w:hAnsi="Book Antiqua" w:eastAsia="Book Antiqua" w:cs="Book Antiqua"/>
          <w:color w:val="000000" w:themeColor="text1"/>
          <w:lang w:val="en-US"/>
          <w14:textFill>
            <w14:solidFill>
              <w14:schemeClr w14:val="tx1"/>
            </w14:solidFill>
          </w14:textFill>
        </w:rPr>
        <w:t>, atorvastatin) and non-hydrophilic statins (</w:t>
      </w:r>
      <w:r>
        <w:rPr>
          <w:rFonts w:ascii="Book Antiqua" w:hAnsi="Book Antiqua" w:eastAsia="Book Antiqua" w:cs="Book Antiqua"/>
          <w:i/>
          <w:iCs/>
          <w:color w:val="000000" w:themeColor="text1"/>
          <w:lang w:val="en-US"/>
          <w14:textFill>
            <w14:solidFill>
              <w14:schemeClr w14:val="tx1"/>
            </w14:solidFill>
          </w14:textFill>
        </w:rPr>
        <w:t>e.g.</w:t>
      </w:r>
      <w:r>
        <w:rPr>
          <w:rFonts w:ascii="Book Antiqua" w:hAnsi="Book Antiqua" w:eastAsia="Book Antiqua" w:cs="Book Antiqua"/>
          <w:color w:val="000000" w:themeColor="text1"/>
          <w:lang w:val="en-US"/>
          <w14:textFill>
            <w14:solidFill>
              <w14:schemeClr w14:val="tx1"/>
            </w14:solidFill>
          </w14:textFill>
        </w:rPr>
        <w:t xml:space="preserve">, rosuvastatin or pravastatin) showed significant reductions in clinical outcomes; however, lipophilic statins seem to be much more favorable for patients with </w:t>
      </w:r>
      <w:r>
        <w:rPr>
          <w:rFonts w:ascii="Book Antiqua" w:hAnsi="Book Antiqua" w:eastAsia="Book Antiqua" w:cs="Book Antiqua"/>
          <w:color w:val="000000" w:themeColor="text1"/>
          <w:shd w:val="clear" w:color="auto" w:fill="FFFFFF"/>
          <w:lang w:val="en-US"/>
          <w14:textFill>
            <w14:solidFill>
              <w14:schemeClr w14:val="tx1"/>
            </w14:solidFill>
          </w14:textFill>
        </w:rPr>
        <w:t>HF</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[94]</w:t>
      </w:r>
      <w:r>
        <w:rPr>
          <w:rFonts w:ascii="Book Antiqua" w:hAnsi="Book Antiqua" w:eastAsia="Book Antiqua" w:cs="Book Antiqua"/>
          <w:color w:val="000000" w:themeColor="text1"/>
          <w:lang w:val="en-US"/>
          <w14:textFill>
            <w14:solidFill>
              <w14:schemeClr w14:val="tx1"/>
            </w14:solidFill>
          </w14:textFill>
        </w:rPr>
        <w:t>.</w:t>
      </w:r>
    </w:p>
    <w:p>
      <w:pPr>
        <w:spacing w:line="360" w:lineRule="auto"/>
        <w:ind w:firstLine="480"/>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Statins appear to have beneficial effects in NAFLD. Although there is the possibility of triggering T2DM, statins have more benefits than inconveniences in the treatment of NAFLD and reduce the risk of HFrEF.</w:t>
      </w:r>
    </w:p>
    <w:p>
      <w:pPr>
        <w:spacing w:line="360" w:lineRule="auto"/>
        <w:ind w:firstLine="480"/>
        <w:jc w:val="both"/>
        <w:rPr>
          <w:color w:val="000000" w:themeColor="text1"/>
          <w:lang w:val="en-US"/>
          <w14:textFill>
            <w14:solidFill>
              <w14:schemeClr w14:val="tx1"/>
            </w14:solidFill>
          </w14:textFill>
        </w:rPr>
      </w:pPr>
    </w:p>
    <w:p>
      <w:pPr>
        <w:adjustRightInd w:val="0"/>
        <w:snapToGrid w:val="0"/>
        <w:spacing w:line="360" w:lineRule="auto"/>
        <w:jc w:val="both"/>
        <w:rPr>
          <w:b/>
          <w:bCs/>
          <w:color w:val="000000" w:themeColor="text1"/>
          <w:lang w:val="en-US"/>
          <w14:textFill>
            <w14:solidFill>
              <w14:schemeClr w14:val="tx1"/>
            </w14:solidFill>
          </w14:textFill>
        </w:rPr>
      </w:pPr>
      <w:r>
        <w:rPr>
          <w:rFonts w:ascii="Book Antiqua" w:hAnsi="Book Antiqua" w:eastAsia="Book Antiqua" w:cs="Book Antiqua"/>
          <w:b/>
          <w:bCs/>
          <w:caps/>
          <w:color w:val="000000" w:themeColor="text1"/>
          <w:u w:val="single"/>
          <w:lang w:val="en-US"/>
          <w14:textFill>
            <w14:solidFill>
              <w14:schemeClr w14:val="tx1"/>
            </w14:solidFill>
          </w14:textFill>
        </w:rPr>
        <w:t xml:space="preserve">Novel therapies or </w:t>
      </w:r>
      <w:r>
        <w:rPr>
          <w:rFonts w:ascii="Book Antiqua" w:hAnsi="Book Antiqua" w:eastAsia="Book Antiqua" w:cs="Book Antiqua"/>
          <w:b/>
          <w:bCs/>
          <w:i/>
          <w:iCs/>
          <w:caps/>
          <w:color w:val="000000" w:themeColor="text1"/>
          <w:u w:val="single"/>
          <w:lang w:val="en-US"/>
          <w14:textFill>
            <w14:solidFill>
              <w14:schemeClr w14:val="tx1"/>
            </w14:solidFill>
          </w14:textFill>
        </w:rPr>
        <w:t>in vitro</w:t>
      </w:r>
      <w:r>
        <w:rPr>
          <w:rFonts w:ascii="Book Antiqua" w:hAnsi="Book Antiqua" w:eastAsia="Book Antiqua" w:cs="Book Antiqua"/>
          <w:b/>
          <w:bCs/>
          <w:caps/>
          <w:color w:val="000000" w:themeColor="text1"/>
          <w:u w:val="single"/>
          <w:lang w:val="en-US"/>
          <w14:textFill>
            <w14:solidFill>
              <w14:schemeClr w14:val="tx1"/>
            </w14:solidFill>
          </w14:textFill>
        </w:rPr>
        <w:t xml:space="preserve"> studies investigating new drugs</w:t>
      </w:r>
    </w:p>
    <w:p>
      <w:pPr>
        <w:spacing w:line="360" w:lineRule="auto"/>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shd w:val="clear" w:color="auto" w:fill="FFFFFF"/>
          <w:lang w:val="en-US"/>
          <w14:textFill>
            <w14:solidFill>
              <w14:schemeClr w14:val="tx1"/>
            </w14:solidFill>
          </w14:textFill>
        </w:rPr>
        <w:t>Similarly, potential beneficial molecules for NAFLD are currently being investigated. Niacin, a vitamin derived from tryptophan metabolism, is known for its effect on dyslipidemia; however, recent studies have indicated that niacin reduces hepatic fat accumulation and steatosis, inflammation, and fibrosis by inhibiting diacylglycerol acyltransferase 2, an enzyme responsible for the synthesis of triglycerides, blocking the activation of hepatic stellate cells, and decreasing the activity of matrix metalloproteinases 2 and 9</w:t>
      </w:r>
      <w:r>
        <w:rPr>
          <w:rFonts w:ascii="Book Antiqua" w:hAnsi="Book Antiqua" w:eastAsia="Book Antiqua" w:cs="Book Antiqua"/>
          <w:color w:val="000000" w:themeColor="text1"/>
          <w:szCs w:val="30"/>
          <w:shd w:val="clear" w:color="auto" w:fill="FFFFFF"/>
          <w:vertAlign w:val="superscript"/>
          <w:lang w:val="en-US"/>
          <w14:textFill>
            <w14:solidFill>
              <w14:schemeClr w14:val="tx1"/>
            </w14:solidFill>
          </w14:textFill>
        </w:rPr>
        <w:t>[95]</w:t>
      </w:r>
      <w:r>
        <w:rPr>
          <w:rFonts w:ascii="Book Antiqua" w:hAnsi="Book Antiqua" w:eastAsia="Book Antiqua" w:cs="Book Antiqua"/>
          <w:color w:val="000000" w:themeColor="text1"/>
          <w:shd w:val="clear" w:color="auto" w:fill="FFFFFF"/>
          <w:lang w:val="en-US"/>
          <w14:textFill>
            <w14:solidFill>
              <w14:schemeClr w14:val="tx1"/>
            </w14:solidFill>
          </w14:textFill>
        </w:rPr>
        <w:t>.</w:t>
      </w:r>
    </w:p>
    <w:p>
      <w:pPr>
        <w:spacing w:line="360" w:lineRule="auto"/>
        <w:ind w:firstLine="480"/>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shd w:val="clear" w:color="auto" w:fill="FFFFFF"/>
          <w:lang w:val="en-US"/>
          <w14:textFill>
            <w14:solidFill>
              <w14:schemeClr w14:val="tx1"/>
            </w14:solidFill>
          </w14:textFill>
        </w:rPr>
        <w:t>Sesquiterpene glycoside, an extract of the dried root Codonopsis pilosula, is a common drug used in traditional Chinese medicine because of its affordable cost and anti-inflammatory effects</w:t>
      </w:r>
      <w:r>
        <w:rPr>
          <w:rFonts w:ascii="Book Antiqua" w:hAnsi="Book Antiqua" w:eastAsia="Book Antiqua" w:cs="Book Antiqua"/>
          <w:color w:val="000000" w:themeColor="text1"/>
          <w:szCs w:val="30"/>
          <w:shd w:val="clear" w:color="auto" w:fill="FFFFFF"/>
          <w:vertAlign w:val="superscript"/>
          <w:lang w:val="en-US"/>
          <w14:textFill>
            <w14:solidFill>
              <w14:schemeClr w14:val="tx1"/>
            </w14:solidFill>
          </w14:textFill>
        </w:rPr>
        <w:t>[96]</w:t>
      </w:r>
      <w:r>
        <w:rPr>
          <w:rFonts w:ascii="Book Antiqua" w:hAnsi="Book Antiqua" w:eastAsia="Book Antiqua" w:cs="Book Antiqua"/>
          <w:color w:val="000000" w:themeColor="text1"/>
          <w:shd w:val="clear" w:color="auto" w:fill="FFFFFF"/>
          <w:lang w:val="en-US"/>
          <w14:textFill>
            <w14:solidFill>
              <w14:schemeClr w14:val="tx1"/>
            </w14:solidFill>
          </w14:textFill>
        </w:rPr>
        <w:t xml:space="preserve">. Therefore, a recent study provided evidence that the use of sesquiterpene glycosides in mice could protect against NAFLD in patients with T2DM. These findings were related to the repair of insulin signaling and inhibition of cytochrome P450 2E1 (CYP2E1) and NOD-like receptor family 3 </w:t>
      </w:r>
      <w:r>
        <w:rPr>
          <w:rFonts w:ascii="Book Antiqua" w:hAnsi="Book Antiqua" w:eastAsia="Book Antiqua" w:cs="Book Antiqua"/>
          <w:i/>
          <w:iCs/>
          <w:color w:val="000000" w:themeColor="text1"/>
          <w:shd w:val="clear" w:color="auto" w:fill="FFFFFF"/>
          <w:lang w:val="en-US"/>
          <w14:textFill>
            <w14:solidFill>
              <w14:schemeClr w14:val="tx1"/>
            </w14:solidFill>
          </w14:textFill>
        </w:rPr>
        <w:t>in vivo</w:t>
      </w:r>
      <w:r>
        <w:rPr>
          <w:rFonts w:ascii="Book Antiqua" w:hAnsi="Book Antiqua" w:eastAsia="Book Antiqua" w:cs="Book Antiqua"/>
          <w:color w:val="000000" w:themeColor="text1"/>
          <w:shd w:val="clear" w:color="auto" w:fill="FFFFFF"/>
          <w:lang w:val="en-US"/>
          <w14:textFill>
            <w14:solidFill>
              <w14:schemeClr w14:val="tx1"/>
            </w14:solidFill>
          </w14:textFill>
        </w:rPr>
        <w:t xml:space="preserve"> and </w:t>
      </w:r>
      <w:r>
        <w:rPr>
          <w:rFonts w:ascii="Book Antiqua" w:hAnsi="Book Antiqua" w:eastAsia="Book Antiqua" w:cs="Book Antiqua"/>
          <w:i/>
          <w:iCs/>
          <w:color w:val="000000" w:themeColor="text1"/>
          <w:shd w:val="clear" w:color="auto" w:fill="FFFFFF"/>
          <w:lang w:val="en-US"/>
          <w14:textFill>
            <w14:solidFill>
              <w14:schemeClr w14:val="tx1"/>
            </w14:solidFill>
          </w14:textFill>
        </w:rPr>
        <w:t xml:space="preserve">in vitro; </w:t>
      </w:r>
      <w:r>
        <w:rPr>
          <w:rFonts w:ascii="Book Antiqua" w:hAnsi="Book Antiqua" w:eastAsia="Book Antiqua" w:cs="Book Antiqua"/>
          <w:color w:val="000000" w:themeColor="text1"/>
          <w:shd w:val="clear" w:color="auto" w:fill="FFFFFF"/>
          <w:lang w:val="en-US"/>
          <w14:textFill>
            <w14:solidFill>
              <w14:schemeClr w14:val="tx1"/>
            </w14:solidFill>
          </w14:textFill>
        </w:rPr>
        <w:t>thus,</w:t>
      </w:r>
      <w:r>
        <w:rPr>
          <w:rFonts w:ascii="Book Antiqua" w:hAnsi="Book Antiqua" w:eastAsia="Book Antiqua" w:cs="Book Antiqua"/>
          <w:i/>
          <w:iCs/>
          <w:color w:val="000000" w:themeColor="text1"/>
          <w:shd w:val="clear" w:color="auto" w:fill="FFFFFF"/>
          <w:lang w:val="en-US"/>
          <w14:textFill>
            <w14:solidFill>
              <w14:schemeClr w14:val="tx1"/>
            </w14:solidFill>
          </w14:textFill>
        </w:rPr>
        <w:t xml:space="preserve"> </w:t>
      </w:r>
      <w:r>
        <w:rPr>
          <w:rFonts w:ascii="Book Antiqua" w:hAnsi="Book Antiqua" w:eastAsia="Book Antiqua" w:cs="Book Antiqua"/>
          <w:color w:val="000000" w:themeColor="text1"/>
          <w:shd w:val="clear" w:color="auto" w:fill="FFFFFF"/>
          <w:lang w:val="en-US"/>
          <w14:textFill>
            <w14:solidFill>
              <w14:schemeClr w14:val="tx1"/>
            </w14:solidFill>
          </w14:textFill>
        </w:rPr>
        <w:t>reducing oxidative stress, inflammation, and inflammatory cytokines and preventing insulin resistance</w:t>
      </w:r>
      <w:r>
        <w:rPr>
          <w:rFonts w:ascii="Book Antiqua" w:hAnsi="Book Antiqua" w:eastAsia="Book Antiqua" w:cs="Book Antiqua"/>
          <w:color w:val="000000" w:themeColor="text1"/>
          <w:szCs w:val="30"/>
          <w:shd w:val="clear" w:color="auto" w:fill="FFFFFF"/>
          <w:vertAlign w:val="superscript"/>
          <w:lang w:val="en-US"/>
          <w14:textFill>
            <w14:solidFill>
              <w14:schemeClr w14:val="tx1"/>
            </w14:solidFill>
          </w14:textFill>
        </w:rPr>
        <w:t>[97]</w:t>
      </w:r>
      <w:r>
        <w:rPr>
          <w:rFonts w:ascii="Book Antiqua" w:hAnsi="Book Antiqua" w:eastAsia="Book Antiqua" w:cs="Book Antiqua"/>
          <w:color w:val="000000" w:themeColor="text1"/>
          <w:shd w:val="clear" w:color="auto" w:fill="FFFFFF"/>
          <w:lang w:val="en-US"/>
          <w14:textFill>
            <w14:solidFill>
              <w14:schemeClr w14:val="tx1"/>
            </w14:solidFill>
          </w14:textFill>
        </w:rPr>
        <w:t>.</w:t>
      </w:r>
    </w:p>
    <w:p>
      <w:pPr>
        <w:spacing w:line="360" w:lineRule="auto"/>
        <w:ind w:firstLine="480"/>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shd w:val="clear" w:color="auto" w:fill="FFFFFF"/>
          <w:lang w:val="en-US"/>
          <w14:textFill>
            <w14:solidFill>
              <w14:schemeClr w14:val="tx1"/>
            </w14:solidFill>
          </w14:textFill>
        </w:rPr>
        <w:t>Flavonoids (</w:t>
      </w:r>
      <w:r>
        <w:rPr>
          <w:rFonts w:ascii="Book Antiqua" w:hAnsi="Book Antiqua" w:eastAsia="Book Antiqua" w:cs="Book Antiqua"/>
          <w:i/>
          <w:iCs/>
          <w:color w:val="000000" w:themeColor="text1"/>
          <w:shd w:val="clear" w:color="auto" w:fill="FFFFFF"/>
          <w:lang w:val="en-US"/>
          <w14:textFill>
            <w14:solidFill>
              <w14:schemeClr w14:val="tx1"/>
            </w14:solidFill>
          </w14:textFill>
        </w:rPr>
        <w:t>i.e.</w:t>
      </w:r>
      <w:r>
        <w:rPr>
          <w:rFonts w:ascii="Book Antiqua" w:hAnsi="Book Antiqua" w:eastAsia="Book Antiqua" w:cs="Book Antiqua"/>
          <w:color w:val="000000" w:themeColor="text1"/>
          <w:shd w:val="clear" w:color="auto" w:fill="FFFFFF"/>
          <w:lang w:val="en-US"/>
          <w14:textFill>
            <w14:solidFill>
              <w14:schemeClr w14:val="tx1"/>
            </w14:solidFill>
          </w14:textFill>
        </w:rPr>
        <w:t xml:space="preserve"> Baicalein, silymarin, rutin, and quercetin) has also shown hepatic protection by modulating the function of CYP2E1. These molecules are usually found in fruits, vegetables, and plant-derived beverages, and are used as nutritional supplements. They can improve insulin resistance, endoplasmic reticulum stress, lipid peroxidation, and fibrosis</w:t>
      </w:r>
      <w:r>
        <w:rPr>
          <w:rFonts w:ascii="Book Antiqua" w:hAnsi="Book Antiqua" w:eastAsia="Book Antiqua" w:cs="Book Antiqua"/>
          <w:color w:val="000000" w:themeColor="text1"/>
          <w:szCs w:val="30"/>
          <w:shd w:val="clear" w:color="auto" w:fill="FFFFFF"/>
          <w:vertAlign w:val="superscript"/>
          <w:lang w:val="en-US"/>
          <w14:textFill>
            <w14:solidFill>
              <w14:schemeClr w14:val="tx1"/>
            </w14:solidFill>
          </w14:textFill>
        </w:rPr>
        <w:t>[98]</w:t>
      </w:r>
      <w:r>
        <w:rPr>
          <w:rFonts w:ascii="Book Antiqua" w:hAnsi="Book Antiqua" w:eastAsia="Book Antiqua" w:cs="Book Antiqua"/>
          <w:color w:val="000000" w:themeColor="text1"/>
          <w:shd w:val="clear" w:color="auto" w:fill="FFFFFF"/>
          <w:lang w:val="en-US"/>
          <w14:textFill>
            <w14:solidFill>
              <w14:schemeClr w14:val="tx1"/>
            </w14:solidFill>
          </w14:textFill>
        </w:rPr>
        <w:t>.</w:t>
      </w:r>
    </w:p>
    <w:p>
      <w:pPr>
        <w:spacing w:line="360" w:lineRule="auto"/>
        <w:ind w:firstLine="480"/>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shd w:val="clear" w:color="auto" w:fill="FFFFFF"/>
          <w:lang w:val="en-US"/>
          <w14:textFill>
            <w14:solidFill>
              <w14:schemeClr w14:val="tx1"/>
            </w14:solidFill>
          </w14:textFill>
        </w:rPr>
        <w:t>FGF21 is a hormone that plays an important role in regulating metabolic pathways</w:t>
      </w:r>
      <w:r>
        <w:rPr>
          <w:rFonts w:ascii="Book Antiqua" w:hAnsi="Book Antiqua" w:eastAsia="Book Antiqua" w:cs="Book Antiqua"/>
          <w:color w:val="000000" w:themeColor="text1"/>
          <w:szCs w:val="30"/>
          <w:shd w:val="clear" w:color="auto" w:fill="FFFFFF"/>
          <w:vertAlign w:val="superscript"/>
          <w:lang w:val="en-US"/>
          <w14:textFill>
            <w14:solidFill>
              <w14:schemeClr w14:val="tx1"/>
            </w14:solidFill>
          </w14:textFill>
        </w:rPr>
        <w:t>[99]</w:t>
      </w:r>
      <w:r>
        <w:rPr>
          <w:rFonts w:ascii="Book Antiqua" w:hAnsi="Book Antiqua" w:eastAsia="Book Antiqua" w:cs="Book Antiqua"/>
          <w:color w:val="000000" w:themeColor="text1"/>
          <w:shd w:val="clear" w:color="auto" w:fill="FFFFFF"/>
          <w:lang w:val="en-US"/>
          <w14:textFill>
            <w14:solidFill>
              <w14:schemeClr w14:val="tx1"/>
            </w14:solidFill>
          </w14:textFill>
        </w:rPr>
        <w:t>. This hormone is mainly produced by the liver</w:t>
      </w:r>
      <w:r>
        <w:rPr>
          <w:rFonts w:ascii="Book Antiqua" w:hAnsi="Book Antiqua" w:eastAsia="Book Antiqua" w:cs="Book Antiqua"/>
          <w:color w:val="000000" w:themeColor="text1"/>
          <w:lang w:val="en-US"/>
          <w14:textFill>
            <w14:solidFill>
              <w14:schemeClr w14:val="tx1"/>
            </w14:solidFill>
          </w14:textFill>
        </w:rPr>
        <w:t xml:space="preserve"> and its signaling </w:t>
      </w:r>
      <w:r>
        <w:rPr>
          <w:rFonts w:ascii="Book Antiqua" w:hAnsi="Book Antiqua" w:eastAsia="Book Antiqua" w:cs="Book Antiqua"/>
          <w:color w:val="000000" w:themeColor="text1"/>
          <w:shd w:val="clear" w:color="auto" w:fill="FFFFFF"/>
          <w:lang w:val="en-US"/>
          <w14:textFill>
            <w14:solidFill>
              <w14:schemeClr w14:val="tx1"/>
            </w14:solidFill>
          </w14:textFill>
        </w:rPr>
        <w:t>is associated with NAFLD pathogenesis</w:t>
      </w:r>
      <w:r>
        <w:rPr>
          <w:rFonts w:ascii="Book Antiqua" w:hAnsi="Book Antiqua" w:eastAsia="Book Antiqua" w:cs="Book Antiqua"/>
          <w:color w:val="000000" w:themeColor="text1"/>
          <w:szCs w:val="30"/>
          <w:shd w:val="clear" w:color="auto" w:fill="FFFFFF"/>
          <w:vertAlign w:val="superscript"/>
          <w:lang w:val="en-US"/>
          <w14:textFill>
            <w14:solidFill>
              <w14:schemeClr w14:val="tx1"/>
            </w14:solidFill>
          </w14:textFill>
        </w:rPr>
        <w:t>[100]</w:t>
      </w:r>
      <w:r>
        <w:rPr>
          <w:rFonts w:ascii="Book Antiqua" w:hAnsi="Book Antiqua" w:eastAsia="Book Antiqua" w:cs="Book Antiqua"/>
          <w:color w:val="000000" w:themeColor="text1"/>
          <w:shd w:val="clear" w:color="auto" w:fill="FFFFFF"/>
          <w:lang w:val="en-US"/>
          <w14:textFill>
            <w14:solidFill>
              <w14:schemeClr w14:val="tx1"/>
            </w14:solidFill>
          </w14:textFill>
        </w:rPr>
        <w:t>. In addition, FGF21 regulates lipid and glucose metabolism</w:t>
      </w:r>
      <w:r>
        <w:rPr>
          <w:rFonts w:ascii="Book Antiqua" w:hAnsi="Book Antiqua" w:eastAsia="Book Antiqua" w:cs="Book Antiqua"/>
          <w:color w:val="000000" w:themeColor="text1"/>
          <w:lang w:val="en-US"/>
          <w14:textFill>
            <w14:solidFill>
              <w14:schemeClr w14:val="tx1"/>
            </w14:solidFill>
          </w14:textFill>
        </w:rPr>
        <w:t xml:space="preserve">, which </w:t>
      </w:r>
      <w:r>
        <w:rPr>
          <w:rFonts w:ascii="Book Antiqua" w:hAnsi="Book Antiqua" w:eastAsia="Book Antiqua" w:cs="Book Antiqua"/>
          <w:color w:val="000000" w:themeColor="text1"/>
          <w:shd w:val="clear" w:color="auto" w:fill="FFFFFF"/>
          <w:lang w:val="en-US"/>
          <w14:textFill>
            <w14:solidFill>
              <w14:schemeClr w14:val="tx1"/>
            </w14:solidFill>
          </w14:textFill>
        </w:rPr>
        <w:t xml:space="preserve">is correlated with CVD and HF. In summary, FGF21 may be a potential biomarker for prognosis prediction and </w:t>
      </w:r>
      <w:r>
        <w:rPr>
          <w:rFonts w:ascii="Book Antiqua" w:hAnsi="Book Antiqua" w:eastAsia="Book Antiqua" w:cs="Book Antiqua"/>
          <w:color w:val="000000" w:themeColor="text1"/>
          <w:lang w:val="en-US"/>
          <w14:textFill>
            <w14:solidFill>
              <w14:schemeClr w14:val="tx1"/>
            </w14:solidFill>
          </w14:textFill>
        </w:rPr>
        <w:t xml:space="preserve">as a treatment target in the future. However, further studies are required to </w:t>
      </w:r>
      <w:r>
        <w:rPr>
          <w:rFonts w:ascii="Book Antiqua" w:hAnsi="Book Antiqua" w:eastAsia="Book Antiqua" w:cs="Book Antiqua"/>
          <w:color w:val="000000" w:themeColor="text1"/>
          <w:shd w:val="clear" w:color="auto" w:fill="FFFFFF"/>
          <w:lang w:val="en-US"/>
          <w14:textFill>
            <w14:solidFill>
              <w14:schemeClr w14:val="tx1"/>
            </w14:solidFill>
          </w14:textFill>
        </w:rPr>
        <w:t>determine their precise role</w:t>
      </w:r>
      <w:r>
        <w:rPr>
          <w:rFonts w:ascii="Book Antiqua" w:hAnsi="Book Antiqua" w:eastAsia="Book Antiqua" w:cs="Book Antiqua"/>
          <w:color w:val="000000" w:themeColor="text1"/>
          <w:lang w:val="en-US"/>
          <w14:textFill>
            <w14:solidFill>
              <w14:schemeClr w14:val="tx1"/>
            </w14:solidFill>
          </w14:textFill>
        </w:rPr>
        <w:t>s</w:t>
      </w:r>
      <w:r>
        <w:rPr>
          <w:rFonts w:ascii="Book Antiqua" w:hAnsi="Book Antiqua" w:eastAsia="Book Antiqua" w:cs="Book Antiqua"/>
          <w:color w:val="000000" w:themeColor="text1"/>
          <w:szCs w:val="20"/>
          <w:shd w:val="clear" w:color="auto" w:fill="FFFFFF"/>
          <w:vertAlign w:val="superscript"/>
          <w:lang w:val="en-US"/>
          <w14:textFill>
            <w14:solidFill>
              <w14:schemeClr w14:val="tx1"/>
            </w14:solidFill>
          </w14:textFill>
        </w:rPr>
        <w:t>[101]</w:t>
      </w:r>
      <w:r>
        <w:rPr>
          <w:rFonts w:ascii="Book Antiqua" w:hAnsi="Book Antiqua" w:eastAsia="Book Antiqua" w:cs="Book Antiqua"/>
          <w:color w:val="000000" w:themeColor="text1"/>
          <w:shd w:val="clear" w:color="auto" w:fill="FFFFFF"/>
          <w:lang w:val="en-US"/>
          <w14:textFill>
            <w14:solidFill>
              <w14:schemeClr w14:val="tx1"/>
            </w14:solidFill>
          </w14:textFill>
        </w:rPr>
        <w:t>.</w:t>
      </w:r>
    </w:p>
    <w:p>
      <w:pPr>
        <w:spacing w:line="360" w:lineRule="auto"/>
        <w:ind w:firstLine="480"/>
        <w:jc w:val="both"/>
        <w:rPr>
          <w:color w:val="000000" w:themeColor="text1"/>
          <w:lang w:val="en-US"/>
          <w14:textFill>
            <w14:solidFill>
              <w14:schemeClr w14:val="tx1"/>
            </w14:solidFill>
          </w14:textFill>
        </w:rPr>
      </w:pPr>
    </w:p>
    <w:p>
      <w:pPr>
        <w:adjustRightInd w:val="0"/>
        <w:snapToGrid w:val="0"/>
        <w:spacing w:line="360" w:lineRule="auto"/>
        <w:jc w:val="both"/>
        <w:rPr>
          <w:b/>
          <w:bCs/>
          <w:color w:val="000000" w:themeColor="text1"/>
          <w:lang w:val="en-US"/>
          <w14:textFill>
            <w14:solidFill>
              <w14:schemeClr w14:val="tx1"/>
            </w14:solidFill>
          </w14:textFill>
        </w:rPr>
      </w:pPr>
      <w:r>
        <w:rPr>
          <w:rFonts w:ascii="Book Antiqua" w:hAnsi="Book Antiqua" w:eastAsia="Book Antiqua" w:cs="Book Antiqua"/>
          <w:b/>
          <w:bCs/>
          <w:caps/>
          <w:color w:val="000000" w:themeColor="text1"/>
          <w:u w:val="single"/>
          <w:lang w:val="en-US"/>
          <w14:textFill>
            <w14:solidFill>
              <w14:schemeClr w14:val="tx1"/>
            </w14:solidFill>
          </w14:textFill>
        </w:rPr>
        <w:t>CONCLUSION</w:t>
      </w:r>
    </w:p>
    <w:p>
      <w:pPr>
        <w:spacing w:line="360" w:lineRule="auto"/>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HFrEF is a major public health problem worldwide. Additionally, due to the rising incidence of obesity and associated comorbid conditions, such as diabetes mellitus and metabolic syndrome, NAFLD has also become a common condition. Multiple recent studies have shown a strong association between HF, especially the HFrEF subtype, and NAFLD. Although there are multiple proposed pathophysiological mechanisms, most are common factors in the development of systemic inflammation. To date, several non-pharmacological, pharmacological, and surgical interventions have been studied in patients with concomitant HFrEF and NAFLD. Evidence shows the potential benefits of dietary changes; certain medications, such as ACEI, ARB, MRA, and SGLT-2i; and BS. However, there is still a lack of robust data and well-designed clinical trials investigating several other drugs or novel therapies that could benefit from these conditions and improve outcomes.</w:t>
      </w:r>
    </w:p>
    <w:p>
      <w:pPr>
        <w:spacing w:line="360" w:lineRule="auto"/>
        <w:jc w:val="both"/>
        <w:rPr>
          <w:color w:val="000000" w:themeColor="text1"/>
          <w:lang w:val="en-US"/>
          <w14:textFill>
            <w14:solidFill>
              <w14:schemeClr w14:val="tx1"/>
            </w14:solidFill>
          </w14:textFill>
        </w:rPr>
      </w:pPr>
    </w:p>
    <w:p>
      <w:pPr>
        <w:spacing w:line="360" w:lineRule="auto"/>
        <w:jc w:val="both"/>
        <w:rPr>
          <w:color w:val="000000" w:themeColor="text1"/>
          <w:lang w:val="en-US"/>
          <w14:textFill>
            <w14:solidFill>
              <w14:schemeClr w14:val="tx1"/>
            </w14:solidFill>
          </w14:textFill>
        </w:rPr>
      </w:pPr>
      <w:r>
        <w:rPr>
          <w:rFonts w:ascii="Book Antiqua" w:hAnsi="Book Antiqua" w:eastAsia="Book Antiqua" w:cs="Book Antiqua"/>
          <w:b/>
          <w:color w:val="000000" w:themeColor="text1"/>
          <w:lang w:val="en-US"/>
          <w14:textFill>
            <w14:solidFill>
              <w14:schemeClr w14:val="tx1"/>
            </w14:solidFill>
          </w14:textFill>
        </w:rPr>
        <w:t>REFERENCES</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1 </w:t>
      </w:r>
      <w:r>
        <w:rPr>
          <w:rFonts w:ascii="Book Antiqua" w:hAnsi="Book Antiqua"/>
          <w:b/>
          <w:bCs/>
          <w:color w:val="000000" w:themeColor="text1"/>
          <w:lang w:val="en-US"/>
          <w14:textFill>
            <w14:solidFill>
              <w14:schemeClr w14:val="tx1"/>
            </w14:solidFill>
          </w14:textFill>
        </w:rPr>
        <w:t>Ma L</w:t>
      </w:r>
      <w:r>
        <w:rPr>
          <w:rFonts w:ascii="Book Antiqua" w:hAnsi="Book Antiqua"/>
          <w:color w:val="000000" w:themeColor="text1"/>
          <w:lang w:val="en-US"/>
          <w14:textFill>
            <w14:solidFill>
              <w14:schemeClr w14:val="tx1"/>
            </w14:solidFill>
          </w14:textFill>
        </w:rPr>
        <w:t xml:space="preserve">, Chua MS, Andrisani O, So S. Epigenetics in hepatocellular carcinoma: an update and future therapy perspectives. </w:t>
      </w:r>
      <w:r>
        <w:rPr>
          <w:rFonts w:ascii="Book Antiqua" w:hAnsi="Book Antiqua"/>
          <w:i/>
          <w:iCs/>
          <w:color w:val="000000" w:themeColor="text1"/>
          <w:lang w:val="en-US"/>
          <w14:textFill>
            <w14:solidFill>
              <w14:schemeClr w14:val="tx1"/>
            </w14:solidFill>
          </w14:textFill>
        </w:rPr>
        <w:t>World J Gastroenterol</w:t>
      </w:r>
      <w:r>
        <w:rPr>
          <w:rFonts w:ascii="Book Antiqua" w:hAnsi="Book Antiqua"/>
          <w:color w:val="000000" w:themeColor="text1"/>
          <w:lang w:val="en-US"/>
          <w14:textFill>
            <w14:solidFill>
              <w14:schemeClr w14:val="tx1"/>
            </w14:solidFill>
          </w14:textFill>
        </w:rPr>
        <w:t xml:space="preserve"> 2014; </w:t>
      </w:r>
      <w:r>
        <w:rPr>
          <w:rFonts w:ascii="Book Antiqua" w:hAnsi="Book Antiqua"/>
          <w:b/>
          <w:bCs/>
          <w:color w:val="000000" w:themeColor="text1"/>
          <w:lang w:val="en-US"/>
          <w14:textFill>
            <w14:solidFill>
              <w14:schemeClr w14:val="tx1"/>
            </w14:solidFill>
          </w14:textFill>
        </w:rPr>
        <w:t>20</w:t>
      </w:r>
      <w:r>
        <w:rPr>
          <w:rFonts w:ascii="Book Antiqua" w:hAnsi="Book Antiqua"/>
          <w:color w:val="000000" w:themeColor="text1"/>
          <w:lang w:val="en-US"/>
          <w14:textFill>
            <w14:solidFill>
              <w14:schemeClr w14:val="tx1"/>
            </w14:solidFill>
          </w14:textFill>
        </w:rPr>
        <w:t>: 333-345 [PMID: 24574704 DOI: 10.3748/wjg.v20.i2.333]</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2 </w:t>
      </w:r>
      <w:r>
        <w:rPr>
          <w:rFonts w:ascii="Book Antiqua" w:hAnsi="Book Antiqua"/>
          <w:b/>
          <w:bCs/>
          <w:color w:val="000000" w:themeColor="text1"/>
          <w:lang w:val="en-US"/>
          <w14:textFill>
            <w14:solidFill>
              <w14:schemeClr w14:val="tx1"/>
            </w14:solidFill>
          </w14:textFill>
        </w:rPr>
        <w:t>McDonagh TA</w:t>
      </w:r>
      <w:r>
        <w:rPr>
          <w:rFonts w:ascii="Book Antiqua" w:hAnsi="Book Antiqua"/>
          <w:color w:val="000000" w:themeColor="text1"/>
          <w:lang w:val="en-US"/>
          <w14:textFill>
            <w14:solidFill>
              <w14:schemeClr w14:val="tx1"/>
            </w14:solidFill>
          </w14:textFill>
        </w:rPr>
        <w:t xml:space="preserve">, Metra M, Adamo M, Gardner RS, Baumbach A, Böhm M, Burri H, Butler J, Čelutkienė J, Chioncel O, Cleland JGF, Coats AJS, Crespo-Leiro MG, Farmakis D, Gilard M, Heymans S, Hoes AW, Jaarsma T, Jankowska EA, Lainscak M, Lam CSP, Lyon AR, McMurray JJV, Mebazaa A, Mindham R, Muneretto C, Francesco Piepoli M, Price S, Rosano GMC, Ruschitzka F, Kathrine Skibelund A; ESC Scientific Document Group. 2021 ESC Guidelines for the diagnosis and treatment of acute and chronic heart failure. </w:t>
      </w:r>
      <w:r>
        <w:rPr>
          <w:rFonts w:ascii="Book Antiqua" w:hAnsi="Book Antiqua"/>
          <w:i/>
          <w:iCs/>
          <w:color w:val="000000" w:themeColor="text1"/>
          <w:lang w:val="en-US"/>
          <w14:textFill>
            <w14:solidFill>
              <w14:schemeClr w14:val="tx1"/>
            </w14:solidFill>
          </w14:textFill>
        </w:rPr>
        <w:t>Eur Heart J</w:t>
      </w:r>
      <w:r>
        <w:rPr>
          <w:rFonts w:ascii="Book Antiqua" w:hAnsi="Book Antiqua"/>
          <w:color w:val="000000" w:themeColor="text1"/>
          <w:lang w:val="en-US"/>
          <w14:textFill>
            <w14:solidFill>
              <w14:schemeClr w14:val="tx1"/>
            </w14:solidFill>
          </w14:textFill>
        </w:rPr>
        <w:t xml:space="preserve"> 2021; </w:t>
      </w:r>
      <w:r>
        <w:rPr>
          <w:rFonts w:ascii="Book Antiqua" w:hAnsi="Book Antiqua"/>
          <w:b/>
          <w:bCs/>
          <w:color w:val="000000" w:themeColor="text1"/>
          <w:lang w:val="en-US"/>
          <w14:textFill>
            <w14:solidFill>
              <w14:schemeClr w14:val="tx1"/>
            </w14:solidFill>
          </w14:textFill>
        </w:rPr>
        <w:t>42</w:t>
      </w:r>
      <w:r>
        <w:rPr>
          <w:rFonts w:ascii="Book Antiqua" w:hAnsi="Book Antiqua"/>
          <w:color w:val="000000" w:themeColor="text1"/>
          <w:lang w:val="en-US"/>
          <w14:textFill>
            <w14:solidFill>
              <w14:schemeClr w14:val="tx1"/>
            </w14:solidFill>
          </w14:textFill>
        </w:rPr>
        <w:t>: 3599-3726 [PMID: 34447992 DOI: 10.1093/eurheartj/ehab368]</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3 </w:t>
      </w:r>
      <w:r>
        <w:rPr>
          <w:rFonts w:ascii="Book Antiqua" w:hAnsi="Book Antiqua"/>
          <w:b/>
          <w:bCs/>
          <w:color w:val="000000" w:themeColor="text1"/>
          <w:lang w:val="en-US"/>
          <w14:textFill>
            <w14:solidFill>
              <w14:schemeClr w14:val="tx1"/>
            </w14:solidFill>
          </w14:textFill>
        </w:rPr>
        <w:t>Chalasani N</w:t>
      </w:r>
      <w:r>
        <w:rPr>
          <w:rFonts w:ascii="Book Antiqua" w:hAnsi="Book Antiqua"/>
          <w:color w:val="000000" w:themeColor="text1"/>
          <w:lang w:val="en-US"/>
          <w14:textFill>
            <w14:solidFill>
              <w14:schemeClr w14:val="tx1"/>
            </w14:solidFill>
          </w14:textFill>
        </w:rPr>
        <w:t xml:space="preserve">, Younossi Z, Lavine JE, Charlton M, Cusi K, Rinella M, Harrison SA, Brunt EM, Sanyal AJ. The diagnosis and management of nonalcoholic fatty liver disease: Practice guidance from the American Association for the Study of Liver Diseases. </w:t>
      </w:r>
      <w:r>
        <w:rPr>
          <w:rFonts w:ascii="Book Antiqua" w:hAnsi="Book Antiqua"/>
          <w:i/>
          <w:iCs/>
          <w:color w:val="000000" w:themeColor="text1"/>
          <w:lang w:val="en-US"/>
          <w14:textFill>
            <w14:solidFill>
              <w14:schemeClr w14:val="tx1"/>
            </w14:solidFill>
          </w14:textFill>
        </w:rPr>
        <w:t>Hepatology</w:t>
      </w:r>
      <w:r>
        <w:rPr>
          <w:rFonts w:ascii="Book Antiqua" w:hAnsi="Book Antiqua"/>
          <w:color w:val="000000" w:themeColor="text1"/>
          <w:lang w:val="en-US"/>
          <w14:textFill>
            <w14:solidFill>
              <w14:schemeClr w14:val="tx1"/>
            </w14:solidFill>
          </w14:textFill>
        </w:rPr>
        <w:t xml:space="preserve"> 2018; </w:t>
      </w:r>
      <w:r>
        <w:rPr>
          <w:rFonts w:ascii="Book Antiqua" w:hAnsi="Book Antiqua"/>
          <w:b/>
          <w:bCs/>
          <w:color w:val="000000" w:themeColor="text1"/>
          <w:lang w:val="en-US"/>
          <w14:textFill>
            <w14:solidFill>
              <w14:schemeClr w14:val="tx1"/>
            </w14:solidFill>
          </w14:textFill>
        </w:rPr>
        <w:t>67</w:t>
      </w:r>
      <w:r>
        <w:rPr>
          <w:rFonts w:ascii="Book Antiqua" w:hAnsi="Book Antiqua"/>
          <w:color w:val="000000" w:themeColor="text1"/>
          <w:lang w:val="en-US"/>
          <w14:textFill>
            <w14:solidFill>
              <w14:schemeClr w14:val="tx1"/>
            </w14:solidFill>
          </w14:textFill>
        </w:rPr>
        <w:t>: 328-357 [PMID: 28714183 DOI: 10.1002/hep.29367]</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4 </w:t>
      </w:r>
      <w:r>
        <w:rPr>
          <w:rFonts w:ascii="Book Antiqua" w:hAnsi="Book Antiqua"/>
          <w:b/>
          <w:bCs/>
          <w:color w:val="000000" w:themeColor="text1"/>
          <w:lang w:val="en-US"/>
          <w14:textFill>
            <w14:solidFill>
              <w14:schemeClr w14:val="tx1"/>
            </w14:solidFill>
          </w14:textFill>
        </w:rPr>
        <w:t>McKimmie RL</w:t>
      </w:r>
      <w:r>
        <w:rPr>
          <w:rFonts w:ascii="Book Antiqua" w:hAnsi="Book Antiqua"/>
          <w:color w:val="000000" w:themeColor="text1"/>
          <w:lang w:val="en-US"/>
          <w14:textFill>
            <w14:solidFill>
              <w14:schemeClr w14:val="tx1"/>
            </w14:solidFill>
          </w14:textFill>
        </w:rPr>
        <w:t xml:space="preserve">, Daniel KR, Carr JJ, Bowden DW, Freedman BI, Register TC, Hsu FC, Lohman KK, Weinberg RB, Wagenknecht LE. Hepatic steatosis and subclinical cardiovascular disease in a cohort enriched for type 2 diabetes: the Diabetes Heart Study. </w:t>
      </w:r>
      <w:r>
        <w:rPr>
          <w:rFonts w:ascii="Book Antiqua" w:hAnsi="Book Antiqua"/>
          <w:i/>
          <w:iCs/>
          <w:color w:val="000000" w:themeColor="text1"/>
          <w:lang w:val="en-US"/>
          <w14:textFill>
            <w14:solidFill>
              <w14:schemeClr w14:val="tx1"/>
            </w14:solidFill>
          </w14:textFill>
        </w:rPr>
        <w:t>Am J Gastroenterol</w:t>
      </w:r>
      <w:r>
        <w:rPr>
          <w:rFonts w:ascii="Book Antiqua" w:hAnsi="Book Antiqua"/>
          <w:color w:val="000000" w:themeColor="text1"/>
          <w:lang w:val="en-US"/>
          <w14:textFill>
            <w14:solidFill>
              <w14:schemeClr w14:val="tx1"/>
            </w14:solidFill>
          </w14:textFill>
        </w:rPr>
        <w:t xml:space="preserve"> 2008; </w:t>
      </w:r>
      <w:r>
        <w:rPr>
          <w:rFonts w:ascii="Book Antiqua" w:hAnsi="Book Antiqua"/>
          <w:b/>
          <w:bCs/>
          <w:color w:val="000000" w:themeColor="text1"/>
          <w:lang w:val="en-US"/>
          <w14:textFill>
            <w14:solidFill>
              <w14:schemeClr w14:val="tx1"/>
            </w14:solidFill>
          </w14:textFill>
        </w:rPr>
        <w:t>103</w:t>
      </w:r>
      <w:r>
        <w:rPr>
          <w:rFonts w:ascii="Book Antiqua" w:hAnsi="Book Antiqua"/>
          <w:color w:val="000000" w:themeColor="text1"/>
          <w:lang w:val="en-US"/>
          <w14:textFill>
            <w14:solidFill>
              <w14:schemeClr w14:val="tx1"/>
            </w14:solidFill>
          </w14:textFill>
        </w:rPr>
        <w:t>: 3029-3035 [PMID: 18853970 DOI: 10.1111/j.1572-0241.2008.02188.x]</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5 </w:t>
      </w:r>
      <w:r>
        <w:rPr>
          <w:rFonts w:ascii="Book Antiqua" w:hAnsi="Book Antiqua"/>
          <w:b/>
          <w:bCs/>
          <w:color w:val="000000" w:themeColor="text1"/>
          <w:lang w:val="en-US"/>
          <w14:textFill>
            <w14:solidFill>
              <w14:schemeClr w14:val="tx1"/>
            </w14:solidFill>
          </w14:textFill>
        </w:rPr>
        <w:t>Chiang CH</w:t>
      </w:r>
      <w:r>
        <w:rPr>
          <w:rFonts w:ascii="Book Antiqua" w:hAnsi="Book Antiqua"/>
          <w:color w:val="000000" w:themeColor="text1"/>
          <w:lang w:val="en-US"/>
          <w14:textFill>
            <w14:solidFill>
              <w14:schemeClr w14:val="tx1"/>
            </w14:solidFill>
          </w14:textFill>
        </w:rPr>
        <w:t xml:space="preserve">, Huang CC, Chan WL, Chen JW, Leu HB. The severity of non-alcoholic fatty liver disease correlates with high sensitivity C-reactive protein value and is independently associated with increased cardiovascular risk in healthy population. </w:t>
      </w:r>
      <w:r>
        <w:rPr>
          <w:rFonts w:ascii="Book Antiqua" w:hAnsi="Book Antiqua"/>
          <w:i/>
          <w:iCs/>
          <w:color w:val="000000" w:themeColor="text1"/>
          <w:lang w:val="en-US"/>
          <w14:textFill>
            <w14:solidFill>
              <w14:schemeClr w14:val="tx1"/>
            </w14:solidFill>
          </w14:textFill>
        </w:rPr>
        <w:t>Clin Biochem</w:t>
      </w:r>
      <w:r>
        <w:rPr>
          <w:rFonts w:ascii="Book Antiqua" w:hAnsi="Book Antiqua"/>
          <w:color w:val="000000" w:themeColor="text1"/>
          <w:lang w:val="en-US"/>
          <w14:textFill>
            <w14:solidFill>
              <w14:schemeClr w14:val="tx1"/>
            </w14:solidFill>
          </w14:textFill>
        </w:rPr>
        <w:t xml:space="preserve"> 2010; </w:t>
      </w:r>
      <w:r>
        <w:rPr>
          <w:rFonts w:ascii="Book Antiqua" w:hAnsi="Book Antiqua"/>
          <w:b/>
          <w:bCs/>
          <w:color w:val="000000" w:themeColor="text1"/>
          <w:lang w:val="en-US"/>
          <w14:textFill>
            <w14:solidFill>
              <w14:schemeClr w14:val="tx1"/>
            </w14:solidFill>
          </w14:textFill>
        </w:rPr>
        <w:t>43</w:t>
      </w:r>
      <w:r>
        <w:rPr>
          <w:rFonts w:ascii="Book Antiqua" w:hAnsi="Book Antiqua"/>
          <w:color w:val="000000" w:themeColor="text1"/>
          <w:lang w:val="en-US"/>
          <w14:textFill>
            <w14:solidFill>
              <w14:schemeClr w14:val="tx1"/>
            </w14:solidFill>
          </w14:textFill>
        </w:rPr>
        <w:t>: 1399-1404 [PMID: 20846522 DOI: 10.1016/j.clinbiochem.2010.09.003]</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6 </w:t>
      </w:r>
      <w:r>
        <w:rPr>
          <w:rFonts w:ascii="Book Antiqua" w:hAnsi="Book Antiqua"/>
          <w:b/>
          <w:bCs/>
          <w:color w:val="000000" w:themeColor="text1"/>
          <w:lang w:val="en-US"/>
          <w14:textFill>
            <w14:solidFill>
              <w14:schemeClr w14:val="tx1"/>
            </w14:solidFill>
          </w14:textFill>
        </w:rPr>
        <w:t>Mellinger JL</w:t>
      </w:r>
      <w:r>
        <w:rPr>
          <w:rFonts w:ascii="Book Antiqua" w:hAnsi="Book Antiqua"/>
          <w:color w:val="000000" w:themeColor="text1"/>
          <w:lang w:val="en-US"/>
          <w14:textFill>
            <w14:solidFill>
              <w14:schemeClr w14:val="tx1"/>
            </w14:solidFill>
          </w14:textFill>
        </w:rPr>
        <w:t xml:space="preserve">, Pencina KM, Massaro JM, Hoffmann U, Seshadri S, Fox CS, O'Donnell CJ, Speliotes EK. Hepatic steatosis and cardiovascular disease outcomes: An analysis of the Framingham Heart Study. </w:t>
      </w:r>
      <w:r>
        <w:rPr>
          <w:rFonts w:ascii="Book Antiqua" w:hAnsi="Book Antiqua"/>
          <w:i/>
          <w:iCs/>
          <w:color w:val="000000" w:themeColor="text1"/>
          <w:lang w:val="en-US"/>
          <w14:textFill>
            <w14:solidFill>
              <w14:schemeClr w14:val="tx1"/>
            </w14:solidFill>
          </w14:textFill>
        </w:rPr>
        <w:t>J Hepatol</w:t>
      </w:r>
      <w:r>
        <w:rPr>
          <w:rFonts w:ascii="Book Antiqua" w:hAnsi="Book Antiqua"/>
          <w:color w:val="000000" w:themeColor="text1"/>
          <w:lang w:val="en-US"/>
          <w14:textFill>
            <w14:solidFill>
              <w14:schemeClr w14:val="tx1"/>
            </w14:solidFill>
          </w14:textFill>
        </w:rPr>
        <w:t xml:space="preserve"> 2015; </w:t>
      </w:r>
      <w:r>
        <w:rPr>
          <w:rFonts w:ascii="Book Antiqua" w:hAnsi="Book Antiqua"/>
          <w:b/>
          <w:bCs/>
          <w:color w:val="000000" w:themeColor="text1"/>
          <w:lang w:val="en-US"/>
          <w14:textFill>
            <w14:solidFill>
              <w14:schemeClr w14:val="tx1"/>
            </w14:solidFill>
          </w14:textFill>
        </w:rPr>
        <w:t>63</w:t>
      </w:r>
      <w:r>
        <w:rPr>
          <w:rFonts w:ascii="Book Antiqua" w:hAnsi="Book Antiqua"/>
          <w:color w:val="000000" w:themeColor="text1"/>
          <w:lang w:val="en-US"/>
          <w14:textFill>
            <w14:solidFill>
              <w14:schemeClr w14:val="tx1"/>
            </w14:solidFill>
          </w14:textFill>
        </w:rPr>
        <w:t>: 470-476 [PMID: 25776891 DOI: 10.1016/j.jhep.2015.02.045]</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7 </w:t>
      </w:r>
      <w:r>
        <w:rPr>
          <w:rFonts w:ascii="Book Antiqua" w:hAnsi="Book Antiqua"/>
          <w:b/>
          <w:bCs/>
          <w:color w:val="000000" w:themeColor="text1"/>
          <w:lang w:val="en-US"/>
          <w14:textFill>
            <w14:solidFill>
              <w14:schemeClr w14:val="tx1"/>
            </w14:solidFill>
          </w14:textFill>
        </w:rPr>
        <w:t>Fudim M</w:t>
      </w:r>
      <w:r>
        <w:rPr>
          <w:rFonts w:ascii="Book Antiqua" w:hAnsi="Book Antiqua"/>
          <w:color w:val="000000" w:themeColor="text1"/>
          <w:lang w:val="en-US"/>
          <w14:textFill>
            <w14:solidFill>
              <w14:schemeClr w14:val="tx1"/>
            </w14:solidFill>
          </w14:textFill>
        </w:rPr>
        <w:t xml:space="preserve">, Zhong L, Patel KV, Khera R, Abdelmalek MF, Diehl AM, McGarrah RW, Molinger J, Moylan CA, Rao VN, Wegermann K, Neeland IJ, Halm EA, Das SR, Pandey A. Nonalcoholic Fatty Liver Disease and Risk of Heart Failure Among Medicare Beneficiaries. </w:t>
      </w:r>
      <w:r>
        <w:rPr>
          <w:rFonts w:ascii="Book Antiqua" w:hAnsi="Book Antiqua"/>
          <w:i/>
          <w:iCs/>
          <w:color w:val="000000" w:themeColor="text1"/>
          <w:lang w:val="en-US"/>
          <w14:textFill>
            <w14:solidFill>
              <w14:schemeClr w14:val="tx1"/>
            </w14:solidFill>
          </w14:textFill>
        </w:rPr>
        <w:t>J Am Heart Assoc</w:t>
      </w:r>
      <w:r>
        <w:rPr>
          <w:rFonts w:ascii="Book Antiqua" w:hAnsi="Book Antiqua"/>
          <w:color w:val="000000" w:themeColor="text1"/>
          <w:lang w:val="en-US"/>
          <w14:textFill>
            <w14:solidFill>
              <w14:schemeClr w14:val="tx1"/>
            </w14:solidFill>
          </w14:textFill>
        </w:rPr>
        <w:t xml:space="preserve"> 2021; </w:t>
      </w:r>
      <w:r>
        <w:rPr>
          <w:rFonts w:ascii="Book Antiqua" w:hAnsi="Book Antiqua"/>
          <w:b/>
          <w:bCs/>
          <w:color w:val="000000" w:themeColor="text1"/>
          <w:lang w:val="en-US"/>
          <w14:textFill>
            <w14:solidFill>
              <w14:schemeClr w14:val="tx1"/>
            </w14:solidFill>
          </w14:textFill>
        </w:rPr>
        <w:t>10</w:t>
      </w:r>
      <w:r>
        <w:rPr>
          <w:rFonts w:ascii="Book Antiqua" w:hAnsi="Book Antiqua"/>
          <w:color w:val="000000" w:themeColor="text1"/>
          <w:lang w:val="en-US"/>
          <w14:textFill>
            <w14:solidFill>
              <w14:schemeClr w14:val="tx1"/>
            </w14:solidFill>
          </w14:textFill>
        </w:rPr>
        <w:t>: e021654 [PMID: 34755544 DOI: 10.1161/JAHA.121.021654]</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8 </w:t>
      </w:r>
      <w:r>
        <w:rPr>
          <w:rFonts w:ascii="Book Antiqua" w:hAnsi="Book Antiqua"/>
          <w:b/>
          <w:bCs/>
          <w:color w:val="000000" w:themeColor="text1"/>
          <w:lang w:val="en-US"/>
          <w14:textFill>
            <w14:solidFill>
              <w14:schemeClr w14:val="tx1"/>
            </w14:solidFill>
          </w14:textFill>
        </w:rPr>
        <w:t>Itier R</w:t>
      </w:r>
      <w:r>
        <w:rPr>
          <w:rFonts w:ascii="Book Antiqua" w:hAnsi="Book Antiqua"/>
          <w:color w:val="000000" w:themeColor="text1"/>
          <w:lang w:val="en-US"/>
          <w14:textFill>
            <w14:solidFill>
              <w14:schemeClr w14:val="tx1"/>
            </w14:solidFill>
          </w14:textFill>
        </w:rPr>
        <w:t xml:space="preserve">, Guillaume M, Ricci JE, Roubille F, Delarche N, Picard F, Galinier M, Roncalli J. Non-alcoholic fatty liver disease and heart failure with preserved ejection fraction: from pathophysiology to practical issues. </w:t>
      </w:r>
      <w:r>
        <w:rPr>
          <w:rFonts w:ascii="Book Antiqua" w:hAnsi="Book Antiqua"/>
          <w:i/>
          <w:iCs/>
          <w:color w:val="000000" w:themeColor="text1"/>
          <w:lang w:val="en-US"/>
          <w14:textFill>
            <w14:solidFill>
              <w14:schemeClr w14:val="tx1"/>
            </w14:solidFill>
          </w14:textFill>
        </w:rPr>
        <w:t>ESC Heart Fail</w:t>
      </w:r>
      <w:r>
        <w:rPr>
          <w:rFonts w:ascii="Book Antiqua" w:hAnsi="Book Antiqua"/>
          <w:color w:val="000000" w:themeColor="text1"/>
          <w:lang w:val="en-US"/>
          <w14:textFill>
            <w14:solidFill>
              <w14:schemeClr w14:val="tx1"/>
            </w14:solidFill>
          </w14:textFill>
        </w:rPr>
        <w:t xml:space="preserve"> 2021; </w:t>
      </w:r>
      <w:r>
        <w:rPr>
          <w:rFonts w:ascii="Book Antiqua" w:hAnsi="Book Antiqua"/>
          <w:b/>
          <w:bCs/>
          <w:color w:val="000000" w:themeColor="text1"/>
          <w:lang w:val="en-US"/>
          <w14:textFill>
            <w14:solidFill>
              <w14:schemeClr w14:val="tx1"/>
            </w14:solidFill>
          </w14:textFill>
        </w:rPr>
        <w:t>8</w:t>
      </w:r>
      <w:r>
        <w:rPr>
          <w:rFonts w:ascii="Book Antiqua" w:hAnsi="Book Antiqua"/>
          <w:color w:val="000000" w:themeColor="text1"/>
          <w:lang w:val="en-US"/>
          <w14:textFill>
            <w14:solidFill>
              <w14:schemeClr w14:val="tx1"/>
            </w14:solidFill>
          </w14:textFill>
        </w:rPr>
        <w:t>: 789-798 [PMID: 33534958 DOI: 10.1002/ehf2.13222]</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9 </w:t>
      </w:r>
      <w:r>
        <w:rPr>
          <w:rFonts w:ascii="Book Antiqua" w:hAnsi="Book Antiqua"/>
          <w:b/>
          <w:bCs/>
          <w:color w:val="000000" w:themeColor="text1"/>
          <w:lang w:val="en-US"/>
          <w14:textFill>
            <w14:solidFill>
              <w14:schemeClr w14:val="tx1"/>
            </w14:solidFill>
          </w14:textFill>
        </w:rPr>
        <w:t>Northup PG</w:t>
      </w:r>
      <w:r>
        <w:rPr>
          <w:rFonts w:ascii="Book Antiqua" w:hAnsi="Book Antiqua"/>
          <w:color w:val="000000" w:themeColor="text1"/>
          <w:lang w:val="en-US"/>
          <w14:textFill>
            <w14:solidFill>
              <w14:schemeClr w14:val="tx1"/>
            </w14:solidFill>
          </w14:textFill>
        </w:rPr>
        <w:t xml:space="preserve">, Argo CK, Shah N, Caldwell SH. Hypercoagulation and thrombophilia in nonalcoholic fatty liver disease: mechanisms, human evidence, therapeutic implications, and preventive implications. </w:t>
      </w:r>
      <w:r>
        <w:rPr>
          <w:rFonts w:ascii="Book Antiqua" w:hAnsi="Book Antiqua"/>
          <w:i/>
          <w:iCs/>
          <w:color w:val="000000" w:themeColor="text1"/>
          <w:lang w:val="en-US"/>
          <w14:textFill>
            <w14:solidFill>
              <w14:schemeClr w14:val="tx1"/>
            </w14:solidFill>
          </w14:textFill>
        </w:rPr>
        <w:t>Semin Liver Dis</w:t>
      </w:r>
      <w:r>
        <w:rPr>
          <w:rFonts w:ascii="Book Antiqua" w:hAnsi="Book Antiqua"/>
          <w:color w:val="000000" w:themeColor="text1"/>
          <w:lang w:val="en-US"/>
          <w14:textFill>
            <w14:solidFill>
              <w14:schemeClr w14:val="tx1"/>
            </w14:solidFill>
          </w14:textFill>
        </w:rPr>
        <w:t xml:space="preserve"> 2012; </w:t>
      </w:r>
      <w:r>
        <w:rPr>
          <w:rFonts w:ascii="Book Antiqua" w:hAnsi="Book Antiqua"/>
          <w:b/>
          <w:bCs/>
          <w:color w:val="000000" w:themeColor="text1"/>
          <w:lang w:val="en-US"/>
          <w14:textFill>
            <w14:solidFill>
              <w14:schemeClr w14:val="tx1"/>
            </w14:solidFill>
          </w14:textFill>
        </w:rPr>
        <w:t>32</w:t>
      </w:r>
      <w:r>
        <w:rPr>
          <w:rFonts w:ascii="Book Antiqua" w:hAnsi="Book Antiqua"/>
          <w:color w:val="000000" w:themeColor="text1"/>
          <w:lang w:val="en-US"/>
          <w14:textFill>
            <w14:solidFill>
              <w14:schemeClr w14:val="tx1"/>
            </w14:solidFill>
          </w14:textFill>
        </w:rPr>
        <w:t>: 39-48 [PMID: 22418887 DOI: 10.1055/s-0032-1306425]</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10 </w:t>
      </w:r>
      <w:r>
        <w:rPr>
          <w:rFonts w:ascii="Book Antiqua" w:hAnsi="Book Antiqua"/>
          <w:b/>
          <w:bCs/>
          <w:color w:val="000000" w:themeColor="text1"/>
          <w:lang w:val="en-US"/>
          <w14:textFill>
            <w14:solidFill>
              <w14:schemeClr w14:val="tx1"/>
            </w14:solidFill>
          </w14:textFill>
        </w:rPr>
        <w:t>Alessi MC</w:t>
      </w:r>
      <w:r>
        <w:rPr>
          <w:rFonts w:ascii="Book Antiqua" w:hAnsi="Book Antiqua"/>
          <w:color w:val="000000" w:themeColor="text1"/>
          <w:lang w:val="en-US"/>
          <w14:textFill>
            <w14:solidFill>
              <w14:schemeClr w14:val="tx1"/>
            </w14:solidFill>
          </w14:textFill>
        </w:rPr>
        <w:t xml:space="preserve">, Bastelica D, Mavri A, Morange P, Berthet B, Grino M, Juhan-Vague I. Plasma PAI-1 levels are more strongly related to liver steatosis than to adipose tissue accumulation. </w:t>
      </w:r>
      <w:r>
        <w:rPr>
          <w:rFonts w:ascii="Book Antiqua" w:hAnsi="Book Antiqua"/>
          <w:i/>
          <w:iCs/>
          <w:color w:val="000000" w:themeColor="text1"/>
          <w:lang w:val="en-US"/>
          <w14:textFill>
            <w14:solidFill>
              <w14:schemeClr w14:val="tx1"/>
            </w14:solidFill>
          </w14:textFill>
        </w:rPr>
        <w:t>Arterioscler Thromb Vasc Biol</w:t>
      </w:r>
      <w:r>
        <w:rPr>
          <w:rFonts w:ascii="Book Antiqua" w:hAnsi="Book Antiqua"/>
          <w:color w:val="000000" w:themeColor="text1"/>
          <w:lang w:val="en-US"/>
          <w14:textFill>
            <w14:solidFill>
              <w14:schemeClr w14:val="tx1"/>
            </w14:solidFill>
          </w14:textFill>
        </w:rPr>
        <w:t xml:space="preserve"> 2003; </w:t>
      </w:r>
      <w:r>
        <w:rPr>
          <w:rFonts w:ascii="Book Antiqua" w:hAnsi="Book Antiqua"/>
          <w:b/>
          <w:bCs/>
          <w:color w:val="000000" w:themeColor="text1"/>
          <w:lang w:val="en-US"/>
          <w14:textFill>
            <w14:solidFill>
              <w14:schemeClr w14:val="tx1"/>
            </w14:solidFill>
          </w14:textFill>
        </w:rPr>
        <w:t>23</w:t>
      </w:r>
      <w:r>
        <w:rPr>
          <w:rFonts w:ascii="Book Antiqua" w:hAnsi="Book Antiqua"/>
          <w:color w:val="000000" w:themeColor="text1"/>
          <w:lang w:val="en-US"/>
          <w14:textFill>
            <w14:solidFill>
              <w14:schemeClr w14:val="tx1"/>
            </w14:solidFill>
          </w14:textFill>
        </w:rPr>
        <w:t>: 1262-1268 [PMID: 12750120 DOI: 10.1161/01.ATV.0000077401.36885.BB]</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11 </w:t>
      </w:r>
      <w:r>
        <w:rPr>
          <w:rFonts w:ascii="Book Antiqua" w:hAnsi="Book Antiqua"/>
          <w:b/>
          <w:bCs/>
          <w:color w:val="000000" w:themeColor="text1"/>
          <w:lang w:val="en-US"/>
          <w14:textFill>
            <w14:solidFill>
              <w14:schemeClr w14:val="tx1"/>
            </w14:solidFill>
          </w14:textFill>
        </w:rPr>
        <w:t>Li Z</w:t>
      </w:r>
      <w:r>
        <w:rPr>
          <w:rFonts w:ascii="Book Antiqua" w:hAnsi="Book Antiqua"/>
          <w:color w:val="000000" w:themeColor="text1"/>
          <w:lang w:val="en-US"/>
          <w14:textFill>
            <w14:solidFill>
              <w14:schemeClr w14:val="tx1"/>
            </w14:solidFill>
          </w14:textFill>
        </w:rPr>
        <w:t xml:space="preserve">, Berk M, McIntyre TM, Gores GJ, Feldstein AE. The lysosomal-mitochondrial axis in free fatty acid-induced hepatic lipotoxicity. </w:t>
      </w:r>
      <w:r>
        <w:rPr>
          <w:rFonts w:ascii="Book Antiqua" w:hAnsi="Book Antiqua"/>
          <w:i/>
          <w:iCs/>
          <w:color w:val="000000" w:themeColor="text1"/>
          <w:lang w:val="en-US"/>
          <w14:textFill>
            <w14:solidFill>
              <w14:schemeClr w14:val="tx1"/>
            </w14:solidFill>
          </w14:textFill>
        </w:rPr>
        <w:t>Hepatology</w:t>
      </w:r>
      <w:r>
        <w:rPr>
          <w:rFonts w:ascii="Book Antiqua" w:hAnsi="Book Antiqua"/>
          <w:color w:val="000000" w:themeColor="text1"/>
          <w:lang w:val="en-US"/>
          <w14:textFill>
            <w14:solidFill>
              <w14:schemeClr w14:val="tx1"/>
            </w14:solidFill>
          </w14:textFill>
        </w:rPr>
        <w:t xml:space="preserve"> 2008; </w:t>
      </w:r>
      <w:r>
        <w:rPr>
          <w:rFonts w:ascii="Book Antiqua" w:hAnsi="Book Antiqua"/>
          <w:b/>
          <w:bCs/>
          <w:color w:val="000000" w:themeColor="text1"/>
          <w:lang w:val="en-US"/>
          <w14:textFill>
            <w14:solidFill>
              <w14:schemeClr w14:val="tx1"/>
            </w14:solidFill>
          </w14:textFill>
        </w:rPr>
        <w:t>47</w:t>
      </w:r>
      <w:r>
        <w:rPr>
          <w:rFonts w:ascii="Book Antiqua" w:hAnsi="Book Antiqua"/>
          <w:color w:val="000000" w:themeColor="text1"/>
          <w:lang w:val="en-US"/>
          <w14:textFill>
            <w14:solidFill>
              <w14:schemeClr w14:val="tx1"/>
            </w14:solidFill>
          </w14:textFill>
        </w:rPr>
        <w:t>: 1495-1503 [PMID: 18220271 DOI: 10.1002/hep.22183]</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12 </w:t>
      </w:r>
      <w:r>
        <w:rPr>
          <w:rFonts w:ascii="Book Antiqua" w:hAnsi="Book Antiqua"/>
          <w:b/>
          <w:bCs/>
          <w:color w:val="000000" w:themeColor="text1"/>
          <w:lang w:val="en-US"/>
          <w14:textFill>
            <w14:solidFill>
              <w14:schemeClr w14:val="tx1"/>
            </w14:solidFill>
          </w14:textFill>
        </w:rPr>
        <w:t>Laryea M</w:t>
      </w:r>
      <w:r>
        <w:rPr>
          <w:rFonts w:ascii="Book Antiqua" w:hAnsi="Book Antiqua"/>
          <w:color w:val="000000" w:themeColor="text1"/>
          <w:lang w:val="en-US"/>
          <w14:textFill>
            <w14:solidFill>
              <w14:schemeClr w14:val="tx1"/>
            </w14:solidFill>
          </w14:textFill>
        </w:rPr>
        <w:t xml:space="preserve">, Watt KD, Molinari M, Walsh MJ, McAlister VC, Marotta PJ, Nashan B, Peltekian KM. Metabolic syndrome in liver transplant recipients: prevalence and association with major vascular events. </w:t>
      </w:r>
      <w:r>
        <w:rPr>
          <w:rFonts w:ascii="Book Antiqua" w:hAnsi="Book Antiqua"/>
          <w:i/>
          <w:iCs/>
          <w:color w:val="000000" w:themeColor="text1"/>
          <w:lang w:val="en-US"/>
          <w14:textFill>
            <w14:solidFill>
              <w14:schemeClr w14:val="tx1"/>
            </w14:solidFill>
          </w14:textFill>
        </w:rPr>
        <w:t>Liver Transpl</w:t>
      </w:r>
      <w:r>
        <w:rPr>
          <w:rFonts w:ascii="Book Antiqua" w:hAnsi="Book Antiqua"/>
          <w:color w:val="000000" w:themeColor="text1"/>
          <w:lang w:val="en-US"/>
          <w14:textFill>
            <w14:solidFill>
              <w14:schemeClr w14:val="tx1"/>
            </w14:solidFill>
          </w14:textFill>
        </w:rPr>
        <w:t xml:space="preserve"> 2007; </w:t>
      </w:r>
      <w:r>
        <w:rPr>
          <w:rFonts w:ascii="Book Antiqua" w:hAnsi="Book Antiqua"/>
          <w:b/>
          <w:bCs/>
          <w:color w:val="000000" w:themeColor="text1"/>
          <w:lang w:val="en-US"/>
          <w14:textFill>
            <w14:solidFill>
              <w14:schemeClr w14:val="tx1"/>
            </w14:solidFill>
          </w14:textFill>
        </w:rPr>
        <w:t>13</w:t>
      </w:r>
      <w:r>
        <w:rPr>
          <w:rFonts w:ascii="Book Antiqua" w:hAnsi="Book Antiqua"/>
          <w:color w:val="000000" w:themeColor="text1"/>
          <w:lang w:val="en-US"/>
          <w14:textFill>
            <w14:solidFill>
              <w14:schemeClr w14:val="tx1"/>
            </w14:solidFill>
          </w14:textFill>
        </w:rPr>
        <w:t>: 1109-1114 [PMID: 17663411 DOI: 10.1002/lt.21126]</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13 </w:t>
      </w:r>
      <w:r>
        <w:rPr>
          <w:rFonts w:ascii="Book Antiqua" w:hAnsi="Book Antiqua"/>
          <w:b/>
          <w:bCs/>
          <w:color w:val="000000" w:themeColor="text1"/>
          <w:lang w:val="en-US"/>
          <w14:textFill>
            <w14:solidFill>
              <w14:schemeClr w14:val="tx1"/>
            </w14:solidFill>
          </w14:textFill>
        </w:rPr>
        <w:t>Zimmermann E</w:t>
      </w:r>
      <w:r>
        <w:rPr>
          <w:rFonts w:ascii="Book Antiqua" w:hAnsi="Book Antiqua"/>
          <w:color w:val="000000" w:themeColor="text1"/>
          <w:lang w:val="en-US"/>
          <w14:textFill>
            <w14:solidFill>
              <w14:schemeClr w14:val="tx1"/>
            </w14:solidFill>
          </w14:textFill>
        </w:rPr>
        <w:t xml:space="preserve">, Anty R, Tordjman J, Verrijken A, Gual P, Tran A, Iannelli A, Gugenheim J, Bedossa P, Francque S, Le Marchand-Brustel Y, Clement K, Van Gaal L, Sørensen TIA, Jess T. C-reactive protein levels in relation to various features of non-alcoholic fatty liver disease among obese patients. </w:t>
      </w:r>
      <w:r>
        <w:rPr>
          <w:rFonts w:ascii="Book Antiqua" w:hAnsi="Book Antiqua"/>
          <w:i/>
          <w:iCs/>
          <w:color w:val="000000" w:themeColor="text1"/>
          <w:lang w:val="en-US"/>
          <w14:textFill>
            <w14:solidFill>
              <w14:schemeClr w14:val="tx1"/>
            </w14:solidFill>
          </w14:textFill>
        </w:rPr>
        <w:t>J Hepatol</w:t>
      </w:r>
      <w:r>
        <w:rPr>
          <w:rFonts w:ascii="Book Antiqua" w:hAnsi="Book Antiqua"/>
          <w:color w:val="000000" w:themeColor="text1"/>
          <w:lang w:val="en-US"/>
          <w14:textFill>
            <w14:solidFill>
              <w14:schemeClr w14:val="tx1"/>
            </w14:solidFill>
          </w14:textFill>
        </w:rPr>
        <w:t xml:space="preserve"> 2011; </w:t>
      </w:r>
      <w:r>
        <w:rPr>
          <w:rFonts w:ascii="Book Antiqua" w:hAnsi="Book Antiqua"/>
          <w:b/>
          <w:bCs/>
          <w:color w:val="000000" w:themeColor="text1"/>
          <w:lang w:val="en-US"/>
          <w14:textFill>
            <w14:solidFill>
              <w14:schemeClr w14:val="tx1"/>
            </w14:solidFill>
          </w14:textFill>
        </w:rPr>
        <w:t>55</w:t>
      </w:r>
      <w:r>
        <w:rPr>
          <w:rFonts w:ascii="Book Antiqua" w:hAnsi="Book Antiqua"/>
          <w:color w:val="000000" w:themeColor="text1"/>
          <w:lang w:val="en-US"/>
          <w14:textFill>
            <w14:solidFill>
              <w14:schemeClr w14:val="tx1"/>
            </w14:solidFill>
          </w14:textFill>
        </w:rPr>
        <w:t>: 660-665 [PMID: 21238518 DOI: 10.1016/j.jhep.2010.12.017]</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14 </w:t>
      </w:r>
      <w:r>
        <w:rPr>
          <w:rFonts w:ascii="Book Antiqua" w:hAnsi="Book Antiqua"/>
          <w:b/>
          <w:bCs/>
          <w:color w:val="000000" w:themeColor="text1"/>
          <w:lang w:val="en-US"/>
          <w14:textFill>
            <w14:solidFill>
              <w14:schemeClr w14:val="tx1"/>
            </w14:solidFill>
          </w14:textFill>
        </w:rPr>
        <w:t>Chang E</w:t>
      </w:r>
      <w:r>
        <w:rPr>
          <w:rFonts w:ascii="Book Antiqua" w:hAnsi="Book Antiqua"/>
          <w:color w:val="000000" w:themeColor="text1"/>
          <w:lang w:val="en-US"/>
          <w14:textFill>
            <w14:solidFill>
              <w14:schemeClr w14:val="tx1"/>
            </w14:solidFill>
          </w14:textFill>
        </w:rPr>
        <w:t xml:space="preserve">, Chang JS, Kong ID, Baik SK, Kim MY, Park KS. Multidimensional Biomarker Analysis Including Mitochondrial Stress Indicators for Nonalcoholic Fatty Liver Disease. </w:t>
      </w:r>
      <w:r>
        <w:rPr>
          <w:rFonts w:ascii="Book Antiqua" w:hAnsi="Book Antiqua"/>
          <w:i/>
          <w:iCs/>
          <w:color w:val="000000" w:themeColor="text1"/>
          <w:lang w:val="en-US"/>
          <w14:textFill>
            <w14:solidFill>
              <w14:schemeClr w14:val="tx1"/>
            </w14:solidFill>
          </w14:textFill>
        </w:rPr>
        <w:t>Gut Liver</w:t>
      </w:r>
      <w:r>
        <w:rPr>
          <w:rFonts w:ascii="Book Antiqua" w:hAnsi="Book Antiqua"/>
          <w:color w:val="000000" w:themeColor="text1"/>
          <w:lang w:val="en-US"/>
          <w14:textFill>
            <w14:solidFill>
              <w14:schemeClr w14:val="tx1"/>
            </w14:solidFill>
          </w14:textFill>
        </w:rPr>
        <w:t xml:space="preserve"> 2022; </w:t>
      </w:r>
      <w:r>
        <w:rPr>
          <w:rFonts w:ascii="Book Antiqua" w:hAnsi="Book Antiqua"/>
          <w:b/>
          <w:bCs/>
          <w:color w:val="000000" w:themeColor="text1"/>
          <w:lang w:val="en-US"/>
          <w14:textFill>
            <w14:solidFill>
              <w14:schemeClr w14:val="tx1"/>
            </w14:solidFill>
          </w14:textFill>
        </w:rPr>
        <w:t>16</w:t>
      </w:r>
      <w:r>
        <w:rPr>
          <w:rFonts w:ascii="Book Antiqua" w:hAnsi="Book Antiqua"/>
          <w:color w:val="000000" w:themeColor="text1"/>
          <w:lang w:val="en-US"/>
          <w14:textFill>
            <w14:solidFill>
              <w14:schemeClr w14:val="tx1"/>
            </w14:solidFill>
          </w14:textFill>
        </w:rPr>
        <w:t>: 171-189 [PMID: 34420934 DOI: 10.5009/gnl210106]</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15 </w:t>
      </w:r>
      <w:r>
        <w:rPr>
          <w:rFonts w:ascii="Book Antiqua" w:hAnsi="Book Antiqua"/>
          <w:b/>
          <w:bCs/>
          <w:color w:val="000000" w:themeColor="text1"/>
          <w:lang w:val="en-US"/>
          <w14:textFill>
            <w14:solidFill>
              <w14:schemeClr w14:val="tx1"/>
            </w14:solidFill>
          </w14:textFill>
        </w:rPr>
        <w:t>Peng K</w:t>
      </w:r>
      <w:r>
        <w:rPr>
          <w:rFonts w:ascii="Book Antiqua" w:hAnsi="Book Antiqua"/>
          <w:color w:val="000000" w:themeColor="text1"/>
          <w:lang w:val="en-US"/>
          <w14:textFill>
            <w14:solidFill>
              <w14:schemeClr w14:val="tx1"/>
            </w14:solidFill>
          </w14:textFill>
        </w:rPr>
        <w:t xml:space="preserve">, Mo Z, Tian G. Serum Lipid Abnormalities and Nonalcoholic Fatty Liver Disease in Adult Males. </w:t>
      </w:r>
      <w:r>
        <w:rPr>
          <w:rFonts w:ascii="Book Antiqua" w:hAnsi="Book Antiqua"/>
          <w:i/>
          <w:iCs/>
          <w:color w:val="000000" w:themeColor="text1"/>
          <w:lang w:val="en-US"/>
          <w14:textFill>
            <w14:solidFill>
              <w14:schemeClr w14:val="tx1"/>
            </w14:solidFill>
          </w14:textFill>
        </w:rPr>
        <w:t>Am J Med Sci</w:t>
      </w:r>
      <w:r>
        <w:rPr>
          <w:rFonts w:ascii="Book Antiqua" w:hAnsi="Book Antiqua"/>
          <w:color w:val="000000" w:themeColor="text1"/>
          <w:lang w:val="en-US"/>
          <w14:textFill>
            <w14:solidFill>
              <w14:schemeClr w14:val="tx1"/>
            </w14:solidFill>
          </w14:textFill>
        </w:rPr>
        <w:t xml:space="preserve"> 2017; </w:t>
      </w:r>
      <w:r>
        <w:rPr>
          <w:rFonts w:ascii="Book Antiqua" w:hAnsi="Book Antiqua"/>
          <w:b/>
          <w:bCs/>
          <w:color w:val="000000" w:themeColor="text1"/>
          <w:lang w:val="en-US"/>
          <w14:textFill>
            <w14:solidFill>
              <w14:schemeClr w14:val="tx1"/>
            </w14:solidFill>
          </w14:textFill>
        </w:rPr>
        <w:t>353</w:t>
      </w:r>
      <w:r>
        <w:rPr>
          <w:rFonts w:ascii="Book Antiqua" w:hAnsi="Book Antiqua"/>
          <w:color w:val="000000" w:themeColor="text1"/>
          <w:lang w:val="en-US"/>
          <w14:textFill>
            <w14:solidFill>
              <w14:schemeClr w14:val="tx1"/>
            </w14:solidFill>
          </w14:textFill>
        </w:rPr>
        <w:t>: 236-241 [PMID: 28262209 DOI: 10.1016/j.amjms.2017.01.002]</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16 </w:t>
      </w:r>
      <w:r>
        <w:rPr>
          <w:rFonts w:ascii="Book Antiqua" w:hAnsi="Book Antiqua"/>
          <w:b/>
          <w:bCs/>
          <w:color w:val="000000" w:themeColor="text1"/>
          <w:lang w:val="en-US"/>
          <w14:textFill>
            <w14:solidFill>
              <w14:schemeClr w14:val="tx1"/>
            </w14:solidFill>
          </w14:textFill>
        </w:rPr>
        <w:t>Kim D</w:t>
      </w:r>
      <w:r>
        <w:rPr>
          <w:rFonts w:ascii="Book Antiqua" w:hAnsi="Book Antiqua"/>
          <w:color w:val="000000" w:themeColor="text1"/>
          <w:lang w:val="en-US"/>
          <w14:textFill>
            <w14:solidFill>
              <w14:schemeClr w14:val="tx1"/>
            </w14:solidFill>
          </w14:textFill>
        </w:rPr>
        <w:t xml:space="preserve">, Choi SY, Park EH, Lee W, Kang JH, Kim W, Kim YJ, Yoon JH, Jeong SH, Lee DH, Lee HS, Larson J, Therneau TM, Kim WR. Nonalcoholic fatty liver disease is associated with coronary artery calcification. </w:t>
      </w:r>
      <w:r>
        <w:rPr>
          <w:rFonts w:ascii="Book Antiqua" w:hAnsi="Book Antiqua"/>
          <w:i/>
          <w:iCs/>
          <w:color w:val="000000" w:themeColor="text1"/>
          <w:lang w:val="en-US"/>
          <w14:textFill>
            <w14:solidFill>
              <w14:schemeClr w14:val="tx1"/>
            </w14:solidFill>
          </w14:textFill>
        </w:rPr>
        <w:t>Hepatology</w:t>
      </w:r>
      <w:r>
        <w:rPr>
          <w:rFonts w:ascii="Book Antiqua" w:hAnsi="Book Antiqua"/>
          <w:color w:val="000000" w:themeColor="text1"/>
          <w:lang w:val="en-US"/>
          <w14:textFill>
            <w14:solidFill>
              <w14:schemeClr w14:val="tx1"/>
            </w14:solidFill>
          </w14:textFill>
        </w:rPr>
        <w:t xml:space="preserve"> 2012; </w:t>
      </w:r>
      <w:r>
        <w:rPr>
          <w:rFonts w:ascii="Book Antiqua" w:hAnsi="Book Antiqua"/>
          <w:b/>
          <w:bCs/>
          <w:color w:val="000000" w:themeColor="text1"/>
          <w:lang w:val="en-US"/>
          <w14:textFill>
            <w14:solidFill>
              <w14:schemeClr w14:val="tx1"/>
            </w14:solidFill>
          </w14:textFill>
        </w:rPr>
        <w:t>56</w:t>
      </w:r>
      <w:r>
        <w:rPr>
          <w:rFonts w:ascii="Book Antiqua" w:hAnsi="Book Antiqua"/>
          <w:color w:val="000000" w:themeColor="text1"/>
          <w:lang w:val="en-US"/>
          <w14:textFill>
            <w14:solidFill>
              <w14:schemeClr w14:val="tx1"/>
            </w14:solidFill>
          </w14:textFill>
        </w:rPr>
        <w:t>: 605-613 [PMID: 22271511 DOI: 10.1002/hep.25593]</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17 </w:t>
      </w:r>
      <w:r>
        <w:rPr>
          <w:rFonts w:ascii="Book Antiqua" w:hAnsi="Book Antiqua"/>
          <w:b/>
          <w:bCs/>
          <w:color w:val="000000" w:themeColor="text1"/>
          <w:lang w:val="en-US"/>
          <w14:textFill>
            <w14:solidFill>
              <w14:schemeClr w14:val="tx1"/>
            </w14:solidFill>
          </w14:textFill>
        </w:rPr>
        <w:t>Simon TG</w:t>
      </w:r>
      <w:r>
        <w:rPr>
          <w:rFonts w:ascii="Book Antiqua" w:hAnsi="Book Antiqua"/>
          <w:color w:val="000000" w:themeColor="text1"/>
          <w:lang w:val="en-US"/>
          <w14:textFill>
            <w14:solidFill>
              <w14:schemeClr w14:val="tx1"/>
            </w14:solidFill>
          </w14:textFill>
        </w:rPr>
        <w:t xml:space="preserve">, Bamira DG, Chung RT, Weiner RB, Corey KE. Nonalcoholic Steatohepatitis is Associated with Cardiac Remodeling and Dysfunction. </w:t>
      </w:r>
      <w:r>
        <w:rPr>
          <w:rFonts w:ascii="Book Antiqua" w:hAnsi="Book Antiqua"/>
          <w:i/>
          <w:iCs/>
          <w:color w:val="000000" w:themeColor="text1"/>
          <w:lang w:val="en-US"/>
          <w14:textFill>
            <w14:solidFill>
              <w14:schemeClr w14:val="tx1"/>
            </w14:solidFill>
          </w14:textFill>
        </w:rPr>
        <w:t>Obesity (Silver Spring)</w:t>
      </w:r>
      <w:r>
        <w:rPr>
          <w:rFonts w:ascii="Book Antiqua" w:hAnsi="Book Antiqua"/>
          <w:color w:val="000000" w:themeColor="text1"/>
          <w:lang w:val="en-US"/>
          <w14:textFill>
            <w14:solidFill>
              <w14:schemeClr w14:val="tx1"/>
            </w14:solidFill>
          </w14:textFill>
        </w:rPr>
        <w:t xml:space="preserve"> 2017; </w:t>
      </w:r>
      <w:r>
        <w:rPr>
          <w:rFonts w:ascii="Book Antiqua" w:hAnsi="Book Antiqua"/>
          <w:b/>
          <w:bCs/>
          <w:color w:val="000000" w:themeColor="text1"/>
          <w:lang w:val="en-US"/>
          <w14:textFill>
            <w14:solidFill>
              <w14:schemeClr w14:val="tx1"/>
            </w14:solidFill>
          </w14:textFill>
        </w:rPr>
        <w:t>25</w:t>
      </w:r>
      <w:r>
        <w:rPr>
          <w:rFonts w:ascii="Book Antiqua" w:hAnsi="Book Antiqua"/>
          <w:color w:val="000000" w:themeColor="text1"/>
          <w:lang w:val="en-US"/>
          <w14:textFill>
            <w14:solidFill>
              <w14:schemeClr w14:val="tx1"/>
            </w14:solidFill>
          </w14:textFill>
        </w:rPr>
        <w:t>: 1313-1316 [PMID: 28745025 DOI: 10.1002/oby.21879]</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18 </w:t>
      </w:r>
      <w:r>
        <w:rPr>
          <w:rFonts w:ascii="Book Antiqua" w:hAnsi="Book Antiqua"/>
          <w:b/>
          <w:bCs/>
          <w:color w:val="000000" w:themeColor="text1"/>
          <w:lang w:val="en-US"/>
          <w14:textFill>
            <w14:solidFill>
              <w14:schemeClr w14:val="tx1"/>
            </w14:solidFill>
          </w14:textFill>
        </w:rPr>
        <w:t>VanWagner LB</w:t>
      </w:r>
      <w:r>
        <w:rPr>
          <w:rFonts w:ascii="Book Antiqua" w:hAnsi="Book Antiqua"/>
          <w:color w:val="000000" w:themeColor="text1"/>
          <w:lang w:val="en-US"/>
          <w14:textFill>
            <w14:solidFill>
              <w14:schemeClr w14:val="tx1"/>
            </w14:solidFill>
          </w14:textFill>
        </w:rPr>
        <w:t xml:space="preserve">, Wilcox JE, Ning H, Lewis CE, Carr JJ, Rinella ME, Shah SJ, Lima JAC, Lloyd-Jones DM. Longitudinal Association of Non-Alcoholic Fatty Liver Disease With Changes in Myocardial Structure and Function: The CARDIA Study. </w:t>
      </w:r>
      <w:r>
        <w:rPr>
          <w:rFonts w:ascii="Book Antiqua" w:hAnsi="Book Antiqua"/>
          <w:i/>
          <w:iCs/>
          <w:color w:val="000000" w:themeColor="text1"/>
          <w:lang w:val="en-US"/>
          <w14:textFill>
            <w14:solidFill>
              <w14:schemeClr w14:val="tx1"/>
            </w14:solidFill>
          </w14:textFill>
        </w:rPr>
        <w:t>J Am Heart Assoc</w:t>
      </w:r>
      <w:r>
        <w:rPr>
          <w:rFonts w:ascii="Book Antiqua" w:hAnsi="Book Antiqua"/>
          <w:color w:val="000000" w:themeColor="text1"/>
          <w:lang w:val="en-US"/>
          <w14:textFill>
            <w14:solidFill>
              <w14:schemeClr w14:val="tx1"/>
            </w14:solidFill>
          </w14:textFill>
        </w:rPr>
        <w:t xml:space="preserve"> 2020; </w:t>
      </w:r>
      <w:r>
        <w:rPr>
          <w:rFonts w:ascii="Book Antiqua" w:hAnsi="Book Antiqua"/>
          <w:b/>
          <w:bCs/>
          <w:color w:val="000000" w:themeColor="text1"/>
          <w:lang w:val="en-US"/>
          <w14:textFill>
            <w14:solidFill>
              <w14:schemeClr w14:val="tx1"/>
            </w14:solidFill>
          </w14:textFill>
        </w:rPr>
        <w:t>9</w:t>
      </w:r>
      <w:r>
        <w:rPr>
          <w:rFonts w:ascii="Book Antiqua" w:hAnsi="Book Antiqua"/>
          <w:color w:val="000000" w:themeColor="text1"/>
          <w:lang w:val="en-US"/>
          <w14:textFill>
            <w14:solidFill>
              <w14:schemeClr w14:val="tx1"/>
            </w14:solidFill>
          </w14:textFill>
        </w:rPr>
        <w:t>: e014279 [PMID: 32067588 DOI: 10.1161/JAHA.119.014279]</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19 </w:t>
      </w:r>
      <w:r>
        <w:rPr>
          <w:rFonts w:ascii="Book Antiqua" w:hAnsi="Book Antiqua"/>
          <w:b/>
          <w:bCs/>
          <w:color w:val="000000" w:themeColor="text1"/>
          <w:lang w:val="en-US"/>
          <w14:textFill>
            <w14:solidFill>
              <w14:schemeClr w14:val="tx1"/>
            </w14:solidFill>
          </w14:textFill>
        </w:rPr>
        <w:t>Lee H</w:t>
      </w:r>
      <w:r>
        <w:rPr>
          <w:rFonts w:ascii="Book Antiqua" w:hAnsi="Book Antiqua"/>
          <w:color w:val="000000" w:themeColor="text1"/>
          <w:lang w:val="en-US"/>
          <w14:textFill>
            <w14:solidFill>
              <w14:schemeClr w14:val="tx1"/>
            </w14:solidFill>
          </w14:textFill>
        </w:rPr>
        <w:t xml:space="preserve">, Kim G, Choi YJ, Huh BW, Lee BW, Kang ES, Cha BS, Lee EJ, Lee YH, Huh KB. Association between Non-Alcoholic Steatohepatitis and Left Ventricular Diastolic Dysfunction in Type 2 Diabetes Mellitus. </w:t>
      </w:r>
      <w:r>
        <w:rPr>
          <w:rFonts w:ascii="Book Antiqua" w:hAnsi="Book Antiqua"/>
          <w:i/>
          <w:iCs/>
          <w:color w:val="000000" w:themeColor="text1"/>
          <w:lang w:val="en-US"/>
          <w14:textFill>
            <w14:solidFill>
              <w14:schemeClr w14:val="tx1"/>
            </w14:solidFill>
          </w14:textFill>
        </w:rPr>
        <w:t>Diabetes Metab J</w:t>
      </w:r>
      <w:r>
        <w:rPr>
          <w:rFonts w:ascii="Book Antiqua" w:hAnsi="Book Antiqua"/>
          <w:color w:val="000000" w:themeColor="text1"/>
          <w:lang w:val="en-US"/>
          <w14:textFill>
            <w14:solidFill>
              <w14:schemeClr w14:val="tx1"/>
            </w14:solidFill>
          </w14:textFill>
        </w:rPr>
        <w:t xml:space="preserve"> 2020; </w:t>
      </w:r>
      <w:r>
        <w:rPr>
          <w:rFonts w:ascii="Book Antiqua" w:hAnsi="Book Antiqua"/>
          <w:b/>
          <w:bCs/>
          <w:color w:val="000000" w:themeColor="text1"/>
          <w:lang w:val="en-US"/>
          <w14:textFill>
            <w14:solidFill>
              <w14:schemeClr w14:val="tx1"/>
            </w14:solidFill>
          </w14:textFill>
        </w:rPr>
        <w:t>44</w:t>
      </w:r>
      <w:r>
        <w:rPr>
          <w:rFonts w:ascii="Book Antiqua" w:hAnsi="Book Antiqua"/>
          <w:color w:val="000000" w:themeColor="text1"/>
          <w:lang w:val="en-US"/>
          <w14:textFill>
            <w14:solidFill>
              <w14:schemeClr w14:val="tx1"/>
            </w14:solidFill>
          </w14:textFill>
        </w:rPr>
        <w:t>: 267-276 [PMID: 30877708 DOI: 10.4093/dmj.2019.0001]</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20 </w:t>
      </w:r>
      <w:r>
        <w:rPr>
          <w:rFonts w:ascii="Book Antiqua" w:hAnsi="Book Antiqua"/>
          <w:b/>
          <w:bCs/>
          <w:color w:val="000000" w:themeColor="text1"/>
          <w:lang w:val="en-US"/>
          <w14:textFill>
            <w14:solidFill>
              <w14:schemeClr w14:val="tx1"/>
            </w14:solidFill>
          </w14:textFill>
        </w:rPr>
        <w:t>Perdomo CM</w:t>
      </w:r>
      <w:r>
        <w:rPr>
          <w:rFonts w:ascii="Book Antiqua" w:hAnsi="Book Antiqua"/>
          <w:color w:val="000000" w:themeColor="text1"/>
          <w:lang w:val="en-US"/>
          <w14:textFill>
            <w14:solidFill>
              <w14:schemeClr w14:val="tx1"/>
            </w14:solidFill>
          </w14:textFill>
        </w:rPr>
        <w:t xml:space="preserve">, Ezponda A, Núñez-Córdoba JM, Herrero JI, Bastarrika G, Frühbeck G, Escalada J. Transient elastography and serum markers of liver fibrosis associate with epicardial adipose tissue and coronary artery calcium in NAFLD. </w:t>
      </w:r>
      <w:r>
        <w:rPr>
          <w:rFonts w:ascii="Book Antiqua" w:hAnsi="Book Antiqua"/>
          <w:i/>
          <w:iCs/>
          <w:color w:val="000000" w:themeColor="text1"/>
          <w:lang w:val="en-US"/>
          <w14:textFill>
            <w14:solidFill>
              <w14:schemeClr w14:val="tx1"/>
            </w14:solidFill>
          </w14:textFill>
        </w:rPr>
        <w:t>Sci Rep</w:t>
      </w:r>
      <w:r>
        <w:rPr>
          <w:rFonts w:ascii="Book Antiqua" w:hAnsi="Book Antiqua"/>
          <w:color w:val="000000" w:themeColor="text1"/>
          <w:lang w:val="en-US"/>
          <w14:textFill>
            <w14:solidFill>
              <w14:schemeClr w14:val="tx1"/>
            </w14:solidFill>
          </w14:textFill>
        </w:rPr>
        <w:t xml:space="preserve"> 2022; </w:t>
      </w:r>
      <w:r>
        <w:rPr>
          <w:rFonts w:ascii="Book Antiqua" w:hAnsi="Book Antiqua"/>
          <w:b/>
          <w:bCs/>
          <w:color w:val="000000" w:themeColor="text1"/>
          <w:lang w:val="en-US"/>
          <w14:textFill>
            <w14:solidFill>
              <w14:schemeClr w14:val="tx1"/>
            </w14:solidFill>
          </w14:textFill>
        </w:rPr>
        <w:t>12</w:t>
      </w:r>
      <w:r>
        <w:rPr>
          <w:rFonts w:ascii="Book Antiqua" w:hAnsi="Book Antiqua"/>
          <w:color w:val="000000" w:themeColor="text1"/>
          <w:lang w:val="en-US"/>
          <w14:textFill>
            <w14:solidFill>
              <w14:schemeClr w14:val="tx1"/>
            </w14:solidFill>
          </w14:textFill>
        </w:rPr>
        <w:t>: 6564 [PMID: 35449229 DOI: 10.1038/s41598-022-10487-3]</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21 </w:t>
      </w:r>
      <w:r>
        <w:rPr>
          <w:rFonts w:ascii="Book Antiqua" w:hAnsi="Book Antiqua"/>
          <w:b/>
          <w:bCs/>
          <w:color w:val="000000" w:themeColor="text1"/>
          <w:lang w:val="en-US"/>
          <w14:textFill>
            <w14:solidFill>
              <w14:schemeClr w14:val="tx1"/>
            </w14:solidFill>
          </w14:textFill>
        </w:rPr>
        <w:t>Cai X</w:t>
      </w:r>
      <w:r>
        <w:rPr>
          <w:rFonts w:ascii="Book Antiqua" w:hAnsi="Book Antiqua"/>
          <w:color w:val="000000" w:themeColor="text1"/>
          <w:lang w:val="en-US"/>
          <w14:textFill>
            <w14:solidFill>
              <w14:schemeClr w14:val="tx1"/>
            </w14:solidFill>
          </w14:textFill>
        </w:rPr>
        <w:t xml:space="preserve">, Zheng S, Liu Y, Zhang Y, Lu J, Huang Y. Nonalcoholic fatty liver disease is associated with increased risk of atrial fibrillation. </w:t>
      </w:r>
      <w:r>
        <w:rPr>
          <w:rFonts w:ascii="Book Antiqua" w:hAnsi="Book Antiqua"/>
          <w:i/>
          <w:iCs/>
          <w:color w:val="000000" w:themeColor="text1"/>
          <w:lang w:val="en-US"/>
          <w14:textFill>
            <w14:solidFill>
              <w14:schemeClr w14:val="tx1"/>
            </w14:solidFill>
          </w14:textFill>
        </w:rPr>
        <w:t>Liver Int</w:t>
      </w:r>
      <w:r>
        <w:rPr>
          <w:rFonts w:ascii="Book Antiqua" w:hAnsi="Book Antiqua"/>
          <w:color w:val="000000" w:themeColor="text1"/>
          <w:lang w:val="en-US"/>
          <w14:textFill>
            <w14:solidFill>
              <w14:schemeClr w14:val="tx1"/>
            </w14:solidFill>
          </w14:textFill>
        </w:rPr>
        <w:t xml:space="preserve"> 2020; </w:t>
      </w:r>
      <w:r>
        <w:rPr>
          <w:rFonts w:ascii="Book Antiqua" w:hAnsi="Book Antiqua"/>
          <w:b/>
          <w:bCs/>
          <w:color w:val="000000" w:themeColor="text1"/>
          <w:lang w:val="en-US"/>
          <w14:textFill>
            <w14:solidFill>
              <w14:schemeClr w14:val="tx1"/>
            </w14:solidFill>
          </w14:textFill>
        </w:rPr>
        <w:t>40</w:t>
      </w:r>
      <w:r>
        <w:rPr>
          <w:rFonts w:ascii="Book Antiqua" w:hAnsi="Book Antiqua"/>
          <w:color w:val="000000" w:themeColor="text1"/>
          <w:lang w:val="en-US"/>
          <w14:textFill>
            <w14:solidFill>
              <w14:schemeClr w14:val="tx1"/>
            </w14:solidFill>
          </w14:textFill>
        </w:rPr>
        <w:t>: 1594–1600 [PMID: 32279432 DOI: 10.1111/liv.14461]</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22 </w:t>
      </w:r>
      <w:r>
        <w:rPr>
          <w:rFonts w:ascii="Book Antiqua" w:hAnsi="Book Antiqua"/>
          <w:b/>
          <w:bCs/>
          <w:color w:val="000000" w:themeColor="text1"/>
          <w:lang w:val="en-US"/>
          <w14:textFill>
            <w14:solidFill>
              <w14:schemeClr w14:val="tx1"/>
            </w14:solidFill>
          </w14:textFill>
        </w:rPr>
        <w:t>Hung CS</w:t>
      </w:r>
      <w:r>
        <w:rPr>
          <w:rFonts w:ascii="Book Antiqua" w:hAnsi="Book Antiqua"/>
          <w:color w:val="000000" w:themeColor="text1"/>
          <w:lang w:val="en-US"/>
          <w14:textFill>
            <w14:solidFill>
              <w14:schemeClr w14:val="tx1"/>
            </w14:solidFill>
          </w14:textFill>
        </w:rPr>
        <w:t xml:space="preserve">, Tseng PH, Tu CH, Chen CC, Liao WC, Lee YC, Chiu HM, Lin HJ, Ho YL, Yang WS, Wu MS, Chen MF. Nonalcoholic Fatty Liver Disease Is Associated With QT Prolongation in the General Population. </w:t>
      </w:r>
      <w:r>
        <w:rPr>
          <w:rFonts w:ascii="Book Antiqua" w:hAnsi="Book Antiqua"/>
          <w:i/>
          <w:iCs/>
          <w:color w:val="000000" w:themeColor="text1"/>
          <w:lang w:val="en-US"/>
          <w14:textFill>
            <w14:solidFill>
              <w14:schemeClr w14:val="tx1"/>
            </w14:solidFill>
          </w14:textFill>
        </w:rPr>
        <w:t>J Am Heart Assoc</w:t>
      </w:r>
      <w:r>
        <w:rPr>
          <w:rFonts w:ascii="Book Antiqua" w:hAnsi="Book Antiqua"/>
          <w:color w:val="000000" w:themeColor="text1"/>
          <w:lang w:val="en-US"/>
          <w14:textFill>
            <w14:solidFill>
              <w14:schemeClr w14:val="tx1"/>
            </w14:solidFill>
          </w14:textFill>
        </w:rPr>
        <w:t xml:space="preserve"> 2015; </w:t>
      </w:r>
      <w:r>
        <w:rPr>
          <w:rFonts w:ascii="Book Antiqua" w:hAnsi="Book Antiqua"/>
          <w:b/>
          <w:bCs/>
          <w:color w:val="000000" w:themeColor="text1"/>
          <w:lang w:val="en-US"/>
          <w14:textFill>
            <w14:solidFill>
              <w14:schemeClr w14:val="tx1"/>
            </w14:solidFill>
          </w14:textFill>
        </w:rPr>
        <w:t>4</w:t>
      </w:r>
      <w:r>
        <w:rPr>
          <w:rFonts w:ascii="Book Antiqua" w:hAnsi="Book Antiqua"/>
          <w:color w:val="000000" w:themeColor="text1"/>
          <w:lang w:val="en-US"/>
          <w14:textFill>
            <w14:solidFill>
              <w14:schemeClr w14:val="tx1"/>
            </w14:solidFill>
          </w14:textFill>
        </w:rPr>
        <w:t xml:space="preserve"> [PMID: 26199227 DOI: 10.1161/JAHA.115.001820]</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23 </w:t>
      </w:r>
      <w:r>
        <w:rPr>
          <w:rFonts w:ascii="Book Antiqua" w:hAnsi="Book Antiqua"/>
          <w:b/>
          <w:bCs/>
          <w:color w:val="000000" w:themeColor="text1"/>
          <w:lang w:val="en-US"/>
          <w14:textFill>
            <w14:solidFill>
              <w14:schemeClr w14:val="tx1"/>
            </w14:solidFill>
          </w14:textFill>
        </w:rPr>
        <w:t>Chen Z</w:t>
      </w:r>
      <w:r>
        <w:rPr>
          <w:rFonts w:ascii="Book Antiqua" w:hAnsi="Book Antiqua"/>
          <w:color w:val="000000" w:themeColor="text1"/>
          <w:lang w:val="en-US"/>
          <w14:textFill>
            <w14:solidFill>
              <w14:schemeClr w14:val="tx1"/>
            </w14:solidFill>
          </w14:textFill>
        </w:rPr>
        <w:t xml:space="preserve">, Liu J, Zhou F, Li H, Zhang XJ, She ZG, Lu Z, Cai J, Li H. Nonalcoholic Fatty Liver Disease: An Emerging Driver of Cardiac Arrhythmia. </w:t>
      </w:r>
      <w:r>
        <w:rPr>
          <w:rFonts w:ascii="Book Antiqua" w:hAnsi="Book Antiqua"/>
          <w:i/>
          <w:iCs/>
          <w:color w:val="000000" w:themeColor="text1"/>
          <w:lang w:val="en-US"/>
          <w14:textFill>
            <w14:solidFill>
              <w14:schemeClr w14:val="tx1"/>
            </w14:solidFill>
          </w14:textFill>
        </w:rPr>
        <w:t>Circ Res</w:t>
      </w:r>
      <w:r>
        <w:rPr>
          <w:rFonts w:ascii="Book Antiqua" w:hAnsi="Book Antiqua"/>
          <w:color w:val="000000" w:themeColor="text1"/>
          <w:lang w:val="en-US"/>
          <w14:textFill>
            <w14:solidFill>
              <w14:schemeClr w14:val="tx1"/>
            </w14:solidFill>
          </w14:textFill>
        </w:rPr>
        <w:t xml:space="preserve"> 2021; </w:t>
      </w:r>
      <w:r>
        <w:rPr>
          <w:rFonts w:ascii="Book Antiqua" w:hAnsi="Book Antiqua"/>
          <w:b/>
          <w:bCs/>
          <w:color w:val="000000" w:themeColor="text1"/>
          <w:lang w:val="en-US"/>
          <w14:textFill>
            <w14:solidFill>
              <w14:schemeClr w14:val="tx1"/>
            </w14:solidFill>
          </w14:textFill>
        </w:rPr>
        <w:t>128</w:t>
      </w:r>
      <w:r>
        <w:rPr>
          <w:rFonts w:ascii="Book Antiqua" w:hAnsi="Book Antiqua"/>
          <w:color w:val="000000" w:themeColor="text1"/>
          <w:lang w:val="en-US"/>
          <w14:textFill>
            <w14:solidFill>
              <w14:schemeClr w14:val="tx1"/>
            </w14:solidFill>
          </w14:textFill>
        </w:rPr>
        <w:t>: 1747-1765 [PMID: 34043417 DOI: 10.1161/CIRCRESAHA.121.319059]</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24 </w:t>
      </w:r>
      <w:r>
        <w:rPr>
          <w:rFonts w:ascii="Book Antiqua" w:hAnsi="Book Antiqua"/>
          <w:b/>
          <w:bCs/>
          <w:color w:val="000000" w:themeColor="text1"/>
          <w:lang w:val="en-US"/>
          <w14:textFill>
            <w14:solidFill>
              <w14:schemeClr w14:val="tx1"/>
            </w14:solidFill>
          </w14:textFill>
        </w:rPr>
        <w:t>Kasper P</w:t>
      </w:r>
      <w:r>
        <w:rPr>
          <w:rFonts w:ascii="Book Antiqua" w:hAnsi="Book Antiqua"/>
          <w:color w:val="000000" w:themeColor="text1"/>
          <w:lang w:val="en-US"/>
          <w14:textFill>
            <w14:solidFill>
              <w14:schemeClr w14:val="tx1"/>
            </w14:solidFill>
          </w14:textFill>
        </w:rPr>
        <w:t xml:space="preserve">, Martin A, Lang S, Kütting F, Goeser T, Demir M, Steffen HM. NAFLD and cardiovascular diseases: a clinical review. </w:t>
      </w:r>
      <w:r>
        <w:rPr>
          <w:rFonts w:ascii="Book Antiqua" w:hAnsi="Book Antiqua"/>
          <w:i/>
          <w:iCs/>
          <w:color w:val="000000" w:themeColor="text1"/>
          <w:lang w:val="en-US"/>
          <w14:textFill>
            <w14:solidFill>
              <w14:schemeClr w14:val="tx1"/>
            </w14:solidFill>
          </w14:textFill>
        </w:rPr>
        <w:t>Clin Res Cardiol</w:t>
      </w:r>
      <w:r>
        <w:rPr>
          <w:rFonts w:ascii="Book Antiqua" w:hAnsi="Book Antiqua"/>
          <w:color w:val="000000" w:themeColor="text1"/>
          <w:lang w:val="en-US"/>
          <w14:textFill>
            <w14:solidFill>
              <w14:schemeClr w14:val="tx1"/>
            </w14:solidFill>
          </w14:textFill>
        </w:rPr>
        <w:t xml:space="preserve"> 2021; </w:t>
      </w:r>
      <w:r>
        <w:rPr>
          <w:rFonts w:ascii="Book Antiqua" w:hAnsi="Book Antiqua"/>
          <w:b/>
          <w:bCs/>
          <w:color w:val="000000" w:themeColor="text1"/>
          <w:lang w:val="en-US"/>
          <w14:textFill>
            <w14:solidFill>
              <w14:schemeClr w14:val="tx1"/>
            </w14:solidFill>
          </w14:textFill>
        </w:rPr>
        <w:t>110</w:t>
      </w:r>
      <w:r>
        <w:rPr>
          <w:rFonts w:ascii="Book Antiqua" w:hAnsi="Book Antiqua"/>
          <w:color w:val="000000" w:themeColor="text1"/>
          <w:lang w:val="en-US"/>
          <w14:textFill>
            <w14:solidFill>
              <w14:schemeClr w14:val="tx1"/>
            </w14:solidFill>
          </w14:textFill>
        </w:rPr>
        <w:t>: 921-937 [PMID: 32696080 DOI: 10.1007/s00392-020-01709-7]</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25 </w:t>
      </w:r>
      <w:r>
        <w:rPr>
          <w:rFonts w:ascii="Book Antiqua" w:hAnsi="Book Antiqua"/>
          <w:b/>
          <w:bCs/>
          <w:color w:val="000000" w:themeColor="text1"/>
          <w:lang w:val="en-US"/>
          <w14:textFill>
            <w14:solidFill>
              <w14:schemeClr w14:val="tx1"/>
            </w14:solidFill>
          </w14:textFill>
        </w:rPr>
        <w:t>Mantovani A</w:t>
      </w:r>
      <w:r>
        <w:rPr>
          <w:rFonts w:ascii="Book Antiqua" w:hAnsi="Book Antiqua"/>
          <w:color w:val="000000" w:themeColor="text1"/>
          <w:lang w:val="en-US"/>
          <w14:textFill>
            <w14:solidFill>
              <w14:schemeClr w14:val="tx1"/>
            </w14:solidFill>
          </w14:textFill>
        </w:rPr>
        <w:t xml:space="preserve">, Byrne CD, Benfari G, Bonapace S, Simon TG, Targher G. Risk of Heart Failure in Patients With Nonalcoholic Fatty Liver Disease: JACC Review Topic of the Week. </w:t>
      </w:r>
      <w:r>
        <w:rPr>
          <w:rFonts w:ascii="Book Antiqua" w:hAnsi="Book Antiqua"/>
          <w:i/>
          <w:iCs/>
          <w:color w:val="000000" w:themeColor="text1"/>
          <w:lang w:val="en-US"/>
          <w14:textFill>
            <w14:solidFill>
              <w14:schemeClr w14:val="tx1"/>
            </w14:solidFill>
          </w14:textFill>
        </w:rPr>
        <w:t>J Am Coll Cardiol</w:t>
      </w:r>
      <w:r>
        <w:rPr>
          <w:rFonts w:ascii="Book Antiqua" w:hAnsi="Book Antiqua"/>
          <w:color w:val="000000" w:themeColor="text1"/>
          <w:lang w:val="en-US"/>
          <w14:textFill>
            <w14:solidFill>
              <w14:schemeClr w14:val="tx1"/>
            </w14:solidFill>
          </w14:textFill>
        </w:rPr>
        <w:t xml:space="preserve"> 2022; </w:t>
      </w:r>
      <w:r>
        <w:rPr>
          <w:rFonts w:ascii="Book Antiqua" w:hAnsi="Book Antiqua"/>
          <w:b/>
          <w:bCs/>
          <w:color w:val="000000" w:themeColor="text1"/>
          <w:lang w:val="en-US"/>
          <w14:textFill>
            <w14:solidFill>
              <w14:schemeClr w14:val="tx1"/>
            </w14:solidFill>
          </w14:textFill>
        </w:rPr>
        <w:t>79</w:t>
      </w:r>
      <w:r>
        <w:rPr>
          <w:rFonts w:ascii="Book Antiqua" w:hAnsi="Book Antiqua"/>
          <w:color w:val="000000" w:themeColor="text1"/>
          <w:lang w:val="en-US"/>
          <w14:textFill>
            <w14:solidFill>
              <w14:schemeClr w14:val="tx1"/>
            </w14:solidFill>
          </w14:textFill>
        </w:rPr>
        <w:t>: 180-191 [PMID: 35027111 DOI: 10.1016/j.jacc.2021.11.007]</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26 </w:t>
      </w:r>
      <w:r>
        <w:rPr>
          <w:rFonts w:ascii="Book Antiqua" w:hAnsi="Book Antiqua"/>
          <w:b/>
          <w:bCs/>
          <w:color w:val="000000" w:themeColor="text1"/>
          <w:lang w:val="en-US"/>
          <w14:textFill>
            <w14:solidFill>
              <w14:schemeClr w14:val="tx1"/>
            </w14:solidFill>
          </w14:textFill>
        </w:rPr>
        <w:t>Iravanian S</w:t>
      </w:r>
      <w:r>
        <w:rPr>
          <w:rFonts w:ascii="Book Antiqua" w:hAnsi="Book Antiqua"/>
          <w:color w:val="000000" w:themeColor="text1"/>
          <w:lang w:val="en-US"/>
          <w14:textFill>
            <w14:solidFill>
              <w14:schemeClr w14:val="tx1"/>
            </w14:solidFill>
          </w14:textFill>
        </w:rPr>
        <w:t xml:space="preserve">, Dudley SC Jr. The renin-angiotensin-aldosterone system (RAAS) and cardiac arrhythmias. </w:t>
      </w:r>
      <w:r>
        <w:rPr>
          <w:rFonts w:ascii="Book Antiqua" w:hAnsi="Book Antiqua"/>
          <w:i/>
          <w:iCs/>
          <w:color w:val="000000" w:themeColor="text1"/>
          <w:lang w:val="en-US"/>
          <w14:textFill>
            <w14:solidFill>
              <w14:schemeClr w14:val="tx1"/>
            </w14:solidFill>
          </w14:textFill>
        </w:rPr>
        <w:t>Heart Rhythm</w:t>
      </w:r>
      <w:r>
        <w:rPr>
          <w:rFonts w:ascii="Book Antiqua" w:hAnsi="Book Antiqua"/>
          <w:color w:val="000000" w:themeColor="text1"/>
          <w:lang w:val="en-US"/>
          <w14:textFill>
            <w14:solidFill>
              <w14:schemeClr w14:val="tx1"/>
            </w14:solidFill>
          </w14:textFill>
        </w:rPr>
        <w:t xml:space="preserve"> 2008; </w:t>
      </w:r>
      <w:r>
        <w:rPr>
          <w:rFonts w:ascii="Book Antiqua" w:hAnsi="Book Antiqua"/>
          <w:b/>
          <w:bCs/>
          <w:color w:val="000000" w:themeColor="text1"/>
          <w:lang w:val="en-US"/>
          <w14:textFill>
            <w14:solidFill>
              <w14:schemeClr w14:val="tx1"/>
            </w14:solidFill>
          </w14:textFill>
        </w:rPr>
        <w:t>5</w:t>
      </w:r>
      <w:r>
        <w:rPr>
          <w:rFonts w:ascii="Book Antiqua" w:hAnsi="Book Antiqua"/>
          <w:color w:val="000000" w:themeColor="text1"/>
          <w:lang w:val="en-US"/>
          <w14:textFill>
            <w14:solidFill>
              <w14:schemeClr w14:val="tx1"/>
            </w14:solidFill>
          </w14:textFill>
        </w:rPr>
        <w:t>: S12-S17 [PMID: 18456194 DOI: 10.1016/j.hrthm.2008.02.025]</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27 </w:t>
      </w:r>
      <w:r>
        <w:rPr>
          <w:rFonts w:ascii="Book Antiqua" w:hAnsi="Book Antiqua"/>
          <w:b/>
          <w:bCs/>
          <w:color w:val="000000" w:themeColor="text1"/>
          <w:lang w:val="en-US"/>
          <w14:textFill>
            <w14:solidFill>
              <w14:schemeClr w14:val="tx1"/>
            </w14:solidFill>
          </w14:textFill>
        </w:rPr>
        <w:t>Orsborne C</w:t>
      </w:r>
      <w:r>
        <w:rPr>
          <w:rFonts w:ascii="Book Antiqua" w:hAnsi="Book Antiqua"/>
          <w:color w:val="000000" w:themeColor="text1"/>
          <w:lang w:val="en-US"/>
          <w14:textFill>
            <w14:solidFill>
              <w14:schemeClr w14:val="tx1"/>
            </w14:solidFill>
          </w14:textFill>
        </w:rPr>
        <w:t xml:space="preserve">, Chaggar PS, Shaw SM, Williams SG. The renin-angiotensin-aldosterone system in heart failure for the non-specialist: the past, the present and the future. </w:t>
      </w:r>
      <w:r>
        <w:rPr>
          <w:rFonts w:ascii="Book Antiqua" w:hAnsi="Book Antiqua"/>
          <w:i/>
          <w:iCs/>
          <w:color w:val="000000" w:themeColor="text1"/>
          <w:lang w:val="en-US"/>
          <w14:textFill>
            <w14:solidFill>
              <w14:schemeClr w14:val="tx1"/>
            </w14:solidFill>
          </w14:textFill>
        </w:rPr>
        <w:t>Postgrad Med J</w:t>
      </w:r>
      <w:r>
        <w:rPr>
          <w:rFonts w:ascii="Book Antiqua" w:hAnsi="Book Antiqua"/>
          <w:color w:val="000000" w:themeColor="text1"/>
          <w:lang w:val="en-US"/>
          <w14:textFill>
            <w14:solidFill>
              <w14:schemeClr w14:val="tx1"/>
            </w14:solidFill>
          </w14:textFill>
        </w:rPr>
        <w:t xml:space="preserve"> 2017; </w:t>
      </w:r>
      <w:r>
        <w:rPr>
          <w:rFonts w:ascii="Book Antiqua" w:hAnsi="Book Antiqua"/>
          <w:b/>
          <w:bCs/>
          <w:color w:val="000000" w:themeColor="text1"/>
          <w:lang w:val="en-US"/>
          <w14:textFill>
            <w14:solidFill>
              <w14:schemeClr w14:val="tx1"/>
            </w14:solidFill>
          </w14:textFill>
        </w:rPr>
        <w:t>93</w:t>
      </w:r>
      <w:r>
        <w:rPr>
          <w:rFonts w:ascii="Book Antiqua" w:hAnsi="Book Antiqua"/>
          <w:color w:val="000000" w:themeColor="text1"/>
          <w:lang w:val="en-US"/>
          <w14:textFill>
            <w14:solidFill>
              <w14:schemeClr w14:val="tx1"/>
            </w14:solidFill>
          </w14:textFill>
        </w:rPr>
        <w:t>: 29-37 [PMID: 27671772 DOI: 10.1136/postgradmedj-2016-134045]</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28 </w:t>
      </w:r>
      <w:r>
        <w:rPr>
          <w:rFonts w:ascii="Book Antiqua" w:hAnsi="Book Antiqua"/>
          <w:b/>
          <w:bCs/>
          <w:color w:val="000000" w:themeColor="text1"/>
          <w:lang w:val="en-US"/>
          <w14:textFill>
            <w14:solidFill>
              <w14:schemeClr w14:val="tx1"/>
            </w14:solidFill>
          </w14:textFill>
        </w:rPr>
        <w:t>Ergatoudes C</w:t>
      </w:r>
      <w:r>
        <w:rPr>
          <w:rFonts w:ascii="Book Antiqua" w:hAnsi="Book Antiqua"/>
          <w:color w:val="000000" w:themeColor="text1"/>
          <w:lang w:val="en-US"/>
          <w14:textFill>
            <w14:solidFill>
              <w14:schemeClr w14:val="tx1"/>
            </w14:solidFill>
          </w14:textFill>
        </w:rPr>
        <w:t xml:space="preserve">, Schaufelberger M, Andersson B, Pivodic A, Dahlström U, Fu M. Non-cardiac comorbidities and mortality in patients with heart failure with reduced vs. preserved ejection fraction: a study using the Swedish Heart Failure Registry. </w:t>
      </w:r>
      <w:r>
        <w:rPr>
          <w:rFonts w:ascii="Book Antiqua" w:hAnsi="Book Antiqua"/>
          <w:i/>
          <w:iCs/>
          <w:color w:val="000000" w:themeColor="text1"/>
          <w:lang w:val="en-US"/>
          <w14:textFill>
            <w14:solidFill>
              <w14:schemeClr w14:val="tx1"/>
            </w14:solidFill>
          </w14:textFill>
        </w:rPr>
        <w:t>Clin Res Cardiol</w:t>
      </w:r>
      <w:r>
        <w:rPr>
          <w:rFonts w:ascii="Book Antiqua" w:hAnsi="Book Antiqua"/>
          <w:color w:val="000000" w:themeColor="text1"/>
          <w:lang w:val="en-US"/>
          <w14:textFill>
            <w14:solidFill>
              <w14:schemeClr w14:val="tx1"/>
            </w14:solidFill>
          </w14:textFill>
        </w:rPr>
        <w:t xml:space="preserve"> 2019; </w:t>
      </w:r>
      <w:r>
        <w:rPr>
          <w:rFonts w:ascii="Book Antiqua" w:hAnsi="Book Antiqua"/>
          <w:b/>
          <w:bCs/>
          <w:color w:val="000000" w:themeColor="text1"/>
          <w:lang w:val="en-US"/>
          <w14:textFill>
            <w14:solidFill>
              <w14:schemeClr w14:val="tx1"/>
            </w14:solidFill>
          </w14:textFill>
        </w:rPr>
        <w:t>108</w:t>
      </w:r>
      <w:r>
        <w:rPr>
          <w:rFonts w:ascii="Book Antiqua" w:hAnsi="Book Antiqua"/>
          <w:color w:val="000000" w:themeColor="text1"/>
          <w:lang w:val="en-US"/>
          <w14:textFill>
            <w14:solidFill>
              <w14:schemeClr w14:val="tx1"/>
            </w14:solidFill>
          </w14:textFill>
        </w:rPr>
        <w:t>: 1025-1033 [PMID: 30788622 DOI: 10.1007/s00392-019-01430-0]</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29 </w:t>
      </w:r>
      <w:r>
        <w:rPr>
          <w:rFonts w:ascii="Book Antiqua" w:hAnsi="Book Antiqua"/>
          <w:b/>
          <w:bCs/>
          <w:color w:val="000000" w:themeColor="text1"/>
          <w:lang w:val="en-US"/>
          <w14:textFill>
            <w14:solidFill>
              <w14:schemeClr w14:val="tx1"/>
            </w14:solidFill>
          </w14:textFill>
        </w:rPr>
        <w:t>Li W</w:t>
      </w:r>
      <w:r>
        <w:rPr>
          <w:rFonts w:ascii="Book Antiqua" w:hAnsi="Book Antiqua"/>
          <w:color w:val="000000" w:themeColor="text1"/>
          <w:lang w:val="en-US"/>
          <w14:textFill>
            <w14:solidFill>
              <w14:schemeClr w14:val="tx1"/>
            </w14:solidFill>
          </w14:textFill>
        </w:rPr>
        <w:t xml:space="preserve">, Wen W, Xie D, Qiu M, Cai X, Zheng S, Huang Y. Association between non-alcoholic fatty liver disease and risk of incident heart failure: a meta-analysis of observational studies. </w:t>
      </w:r>
      <w:r>
        <w:rPr>
          <w:rFonts w:ascii="Book Antiqua" w:hAnsi="Book Antiqua"/>
          <w:i/>
          <w:iCs/>
          <w:color w:val="000000" w:themeColor="text1"/>
          <w:lang w:val="en-US"/>
          <w14:textFill>
            <w14:solidFill>
              <w14:schemeClr w14:val="tx1"/>
            </w14:solidFill>
          </w14:textFill>
        </w:rPr>
        <w:t>Ther Adv Chronic Dis</w:t>
      </w:r>
      <w:r>
        <w:rPr>
          <w:rFonts w:ascii="Book Antiqua" w:hAnsi="Book Antiqua"/>
          <w:color w:val="000000" w:themeColor="text1"/>
          <w:lang w:val="en-US"/>
          <w14:textFill>
            <w14:solidFill>
              <w14:schemeClr w14:val="tx1"/>
            </w14:solidFill>
          </w14:textFill>
        </w:rPr>
        <w:t xml:space="preserve"> 2022; </w:t>
      </w:r>
      <w:r>
        <w:rPr>
          <w:rFonts w:ascii="Book Antiqua" w:hAnsi="Book Antiqua"/>
          <w:b/>
          <w:bCs/>
          <w:color w:val="000000" w:themeColor="text1"/>
          <w:lang w:val="en-US"/>
          <w14:textFill>
            <w14:solidFill>
              <w14:schemeClr w14:val="tx1"/>
            </w14:solidFill>
          </w14:textFill>
        </w:rPr>
        <w:t>13</w:t>
      </w:r>
      <w:r>
        <w:rPr>
          <w:rFonts w:ascii="Book Antiqua" w:hAnsi="Book Antiqua"/>
          <w:color w:val="000000" w:themeColor="text1"/>
          <w:lang w:val="en-US"/>
          <w14:textFill>
            <w14:solidFill>
              <w14:schemeClr w14:val="tx1"/>
            </w14:solidFill>
          </w14:textFill>
        </w:rPr>
        <w:t>: 20406223221119626 [PMID: 36052287 DOI: 10.1177/20406223221119626]</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30 </w:t>
      </w:r>
      <w:r>
        <w:rPr>
          <w:rFonts w:ascii="Book Antiqua" w:hAnsi="Book Antiqua"/>
          <w:b/>
          <w:bCs/>
          <w:color w:val="000000" w:themeColor="text1"/>
          <w:lang w:val="en-US"/>
          <w14:textFill>
            <w14:solidFill>
              <w14:schemeClr w14:val="tx1"/>
            </w14:solidFill>
          </w14:textFill>
        </w:rPr>
        <w:t>Simon TG</w:t>
      </w:r>
      <w:r>
        <w:rPr>
          <w:rFonts w:ascii="Book Antiqua" w:hAnsi="Book Antiqua"/>
          <w:color w:val="000000" w:themeColor="text1"/>
          <w:lang w:val="en-US"/>
          <w14:textFill>
            <w14:solidFill>
              <w14:schemeClr w14:val="tx1"/>
            </w14:solidFill>
          </w14:textFill>
        </w:rPr>
        <w:t xml:space="preserve">, Roelstraete B, Hagström H, Sundström J, Ludvigsson JF. Non-alcoholic fatty liver disease and incident major adverse cardiovascular events: results from a nationwide histology cohort. </w:t>
      </w:r>
      <w:r>
        <w:rPr>
          <w:rFonts w:ascii="Book Antiqua" w:hAnsi="Book Antiqua"/>
          <w:i/>
          <w:iCs/>
          <w:color w:val="000000" w:themeColor="text1"/>
          <w:lang w:val="en-US"/>
          <w14:textFill>
            <w14:solidFill>
              <w14:schemeClr w14:val="tx1"/>
            </w14:solidFill>
          </w14:textFill>
        </w:rPr>
        <w:t>Gut</w:t>
      </w:r>
      <w:r>
        <w:rPr>
          <w:rFonts w:ascii="Book Antiqua" w:hAnsi="Book Antiqua"/>
          <w:color w:val="000000" w:themeColor="text1"/>
          <w:lang w:val="en-US"/>
          <w14:textFill>
            <w14:solidFill>
              <w14:schemeClr w14:val="tx1"/>
            </w14:solidFill>
          </w14:textFill>
        </w:rPr>
        <w:t xml:space="preserve"> 2022; </w:t>
      </w:r>
      <w:r>
        <w:rPr>
          <w:rFonts w:ascii="Book Antiqua" w:hAnsi="Book Antiqua"/>
          <w:b/>
          <w:bCs/>
          <w:color w:val="000000" w:themeColor="text1"/>
          <w:lang w:val="en-US"/>
          <w14:textFill>
            <w14:solidFill>
              <w14:schemeClr w14:val="tx1"/>
            </w14:solidFill>
          </w14:textFill>
        </w:rPr>
        <w:t>71</w:t>
      </w:r>
      <w:r>
        <w:rPr>
          <w:rFonts w:ascii="Book Antiqua" w:hAnsi="Book Antiqua"/>
          <w:color w:val="000000" w:themeColor="text1"/>
          <w:lang w:val="en-US"/>
          <w14:textFill>
            <w14:solidFill>
              <w14:schemeClr w14:val="tx1"/>
            </w14:solidFill>
          </w14:textFill>
        </w:rPr>
        <w:t>: 1867-1875 [PMID: 34489307 DOI: 10.1136/gutjnl-2021-325724]</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31 </w:t>
      </w:r>
      <w:r>
        <w:rPr>
          <w:rFonts w:ascii="Book Antiqua" w:hAnsi="Book Antiqua"/>
          <w:b/>
          <w:bCs/>
          <w:color w:val="000000" w:themeColor="text1"/>
          <w:lang w:val="en-US"/>
          <w14:textFill>
            <w14:solidFill>
              <w14:schemeClr w14:val="tx1"/>
            </w14:solidFill>
          </w14:textFill>
        </w:rPr>
        <w:t>Yong JN</w:t>
      </w:r>
      <w:r>
        <w:rPr>
          <w:rFonts w:ascii="Book Antiqua" w:hAnsi="Book Antiqua"/>
          <w:color w:val="000000" w:themeColor="text1"/>
          <w:lang w:val="en-US"/>
          <w14:textFill>
            <w14:solidFill>
              <w14:schemeClr w14:val="tx1"/>
            </w14:solidFill>
          </w14:textFill>
        </w:rPr>
        <w:t xml:space="preserve">, Ng CH, Lee CW, Chan YY, Tang ASP, Teng M, Tan DJH, Lim WH, Quek J, Xiao J, Chin YH, Foo R, Chan M, Lin W, Noureddin M, Siddiqui MS, Muthiah MD, Sanyal A, Chew NWS. Non-alcoholic fatty liver disease association with structural heart, systolic and diastolic dysfunction: a meta-analysis. </w:t>
      </w:r>
      <w:r>
        <w:rPr>
          <w:rFonts w:ascii="Book Antiqua" w:hAnsi="Book Antiqua"/>
          <w:i/>
          <w:iCs/>
          <w:color w:val="000000" w:themeColor="text1"/>
          <w:lang w:val="en-US"/>
          <w14:textFill>
            <w14:solidFill>
              <w14:schemeClr w14:val="tx1"/>
            </w14:solidFill>
          </w14:textFill>
        </w:rPr>
        <w:t>Hepatol Int</w:t>
      </w:r>
      <w:r>
        <w:rPr>
          <w:rFonts w:ascii="Book Antiqua" w:hAnsi="Book Antiqua"/>
          <w:color w:val="000000" w:themeColor="text1"/>
          <w:lang w:val="en-US"/>
          <w14:textFill>
            <w14:solidFill>
              <w14:schemeClr w14:val="tx1"/>
            </w14:solidFill>
          </w14:textFill>
        </w:rPr>
        <w:t xml:space="preserve"> 2022; </w:t>
      </w:r>
      <w:r>
        <w:rPr>
          <w:rFonts w:ascii="Book Antiqua" w:hAnsi="Book Antiqua"/>
          <w:b/>
          <w:bCs/>
          <w:color w:val="000000" w:themeColor="text1"/>
          <w:lang w:val="en-US"/>
          <w14:textFill>
            <w14:solidFill>
              <w14:schemeClr w14:val="tx1"/>
            </w14:solidFill>
          </w14:textFill>
        </w:rPr>
        <w:t>16</w:t>
      </w:r>
      <w:r>
        <w:rPr>
          <w:rFonts w:ascii="Book Antiqua" w:hAnsi="Book Antiqua"/>
          <w:color w:val="000000" w:themeColor="text1"/>
          <w:lang w:val="en-US"/>
          <w14:textFill>
            <w14:solidFill>
              <w14:schemeClr w14:val="tx1"/>
            </w14:solidFill>
          </w14:textFill>
        </w:rPr>
        <w:t>: 269-281 [PMID: 35320497 DOI: 10.1007/s12072-022-10319-6]</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32 </w:t>
      </w:r>
      <w:r>
        <w:rPr>
          <w:rFonts w:ascii="Book Antiqua" w:hAnsi="Book Antiqua"/>
          <w:b/>
          <w:bCs/>
          <w:color w:val="000000" w:themeColor="text1"/>
          <w:lang w:val="en-US"/>
          <w14:textFill>
            <w14:solidFill>
              <w14:schemeClr w14:val="tx1"/>
            </w14:solidFill>
          </w14:textFill>
        </w:rPr>
        <w:t>Tang WHW</w:t>
      </w:r>
      <w:r>
        <w:rPr>
          <w:rFonts w:ascii="Book Antiqua" w:hAnsi="Book Antiqua"/>
          <w:color w:val="000000" w:themeColor="text1"/>
          <w:lang w:val="en-US"/>
          <w14:textFill>
            <w14:solidFill>
              <w14:schemeClr w14:val="tx1"/>
            </w14:solidFill>
          </w14:textFill>
        </w:rPr>
        <w:t xml:space="preserve">, Li DY, Hazen SL. Dietary metabolism, the gut microbiome, and heart failure. </w:t>
      </w:r>
      <w:r>
        <w:rPr>
          <w:rFonts w:ascii="Book Antiqua" w:hAnsi="Book Antiqua"/>
          <w:i/>
          <w:iCs/>
          <w:color w:val="000000" w:themeColor="text1"/>
          <w:lang w:val="en-US"/>
          <w14:textFill>
            <w14:solidFill>
              <w14:schemeClr w14:val="tx1"/>
            </w14:solidFill>
          </w14:textFill>
        </w:rPr>
        <w:t>Nat Rev Cardiol</w:t>
      </w:r>
      <w:r>
        <w:rPr>
          <w:rFonts w:ascii="Book Antiqua" w:hAnsi="Book Antiqua"/>
          <w:color w:val="000000" w:themeColor="text1"/>
          <w:lang w:val="en-US"/>
          <w14:textFill>
            <w14:solidFill>
              <w14:schemeClr w14:val="tx1"/>
            </w14:solidFill>
          </w14:textFill>
        </w:rPr>
        <w:t xml:space="preserve"> 2019; </w:t>
      </w:r>
      <w:r>
        <w:rPr>
          <w:rFonts w:ascii="Book Antiqua" w:hAnsi="Book Antiqua"/>
          <w:b/>
          <w:bCs/>
          <w:color w:val="000000" w:themeColor="text1"/>
          <w:lang w:val="en-US"/>
          <w14:textFill>
            <w14:solidFill>
              <w14:schemeClr w14:val="tx1"/>
            </w14:solidFill>
          </w14:textFill>
        </w:rPr>
        <w:t>16</w:t>
      </w:r>
      <w:r>
        <w:rPr>
          <w:rFonts w:ascii="Book Antiqua" w:hAnsi="Book Antiqua"/>
          <w:color w:val="000000" w:themeColor="text1"/>
          <w:lang w:val="en-US"/>
          <w14:textFill>
            <w14:solidFill>
              <w14:schemeClr w14:val="tx1"/>
            </w14:solidFill>
          </w14:textFill>
        </w:rPr>
        <w:t>: 137-154 [PMID: 30410105 DOI: 10.1038/s41569-018-0108-7]</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33 </w:t>
      </w:r>
      <w:r>
        <w:rPr>
          <w:rFonts w:ascii="Book Antiqua" w:hAnsi="Book Antiqua"/>
          <w:b/>
          <w:bCs/>
          <w:color w:val="000000" w:themeColor="text1"/>
          <w:lang w:val="en-US"/>
          <w14:textFill>
            <w14:solidFill>
              <w14:schemeClr w14:val="tx1"/>
            </w14:solidFill>
          </w14:textFill>
        </w:rPr>
        <w:t>Chaikijurajai T</w:t>
      </w:r>
      <w:r>
        <w:rPr>
          <w:rFonts w:ascii="Book Antiqua" w:hAnsi="Book Antiqua"/>
          <w:color w:val="000000" w:themeColor="text1"/>
          <w:lang w:val="en-US"/>
          <w14:textFill>
            <w14:solidFill>
              <w14:schemeClr w14:val="tx1"/>
            </w14:solidFill>
          </w14:textFill>
        </w:rPr>
        <w:t xml:space="preserve">, Tang WHW. Gut Microbiome and Precision Nutrition in Heart Failure: Hype or Hope? </w:t>
      </w:r>
      <w:r>
        <w:rPr>
          <w:rFonts w:ascii="Book Antiqua" w:hAnsi="Book Antiqua"/>
          <w:i/>
          <w:iCs/>
          <w:color w:val="000000" w:themeColor="text1"/>
          <w:lang w:val="en-US"/>
          <w14:textFill>
            <w14:solidFill>
              <w14:schemeClr w14:val="tx1"/>
            </w14:solidFill>
          </w14:textFill>
        </w:rPr>
        <w:t>Curr Heart Fail Rep</w:t>
      </w:r>
      <w:r>
        <w:rPr>
          <w:rFonts w:ascii="Book Antiqua" w:hAnsi="Book Antiqua"/>
          <w:color w:val="000000" w:themeColor="text1"/>
          <w:lang w:val="en-US"/>
          <w14:textFill>
            <w14:solidFill>
              <w14:schemeClr w14:val="tx1"/>
            </w14:solidFill>
          </w14:textFill>
        </w:rPr>
        <w:t xml:space="preserve"> 2021; </w:t>
      </w:r>
      <w:r>
        <w:rPr>
          <w:rFonts w:ascii="Book Antiqua" w:hAnsi="Book Antiqua"/>
          <w:b/>
          <w:bCs/>
          <w:color w:val="000000" w:themeColor="text1"/>
          <w:lang w:val="en-US"/>
          <w14:textFill>
            <w14:solidFill>
              <w14:schemeClr w14:val="tx1"/>
            </w14:solidFill>
          </w14:textFill>
        </w:rPr>
        <w:t>18</w:t>
      </w:r>
      <w:r>
        <w:rPr>
          <w:rFonts w:ascii="Book Antiqua" w:hAnsi="Book Antiqua"/>
          <w:color w:val="000000" w:themeColor="text1"/>
          <w:lang w:val="en-US"/>
          <w14:textFill>
            <w14:solidFill>
              <w14:schemeClr w14:val="tx1"/>
            </w14:solidFill>
          </w14:textFill>
        </w:rPr>
        <w:t>: 23-32 [PMID: 33559845 DOI: 10.1007/s11897-021-00503-4]</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34 </w:t>
      </w:r>
      <w:r>
        <w:rPr>
          <w:rFonts w:ascii="Book Antiqua" w:hAnsi="Book Antiqua"/>
          <w:b/>
          <w:bCs/>
          <w:color w:val="000000" w:themeColor="text1"/>
          <w:lang w:val="en-US"/>
          <w14:textFill>
            <w14:solidFill>
              <w14:schemeClr w14:val="tx1"/>
            </w14:solidFill>
          </w14:textFill>
        </w:rPr>
        <w:t>Montemayor S</w:t>
      </w:r>
      <w:r>
        <w:rPr>
          <w:rFonts w:ascii="Book Antiqua" w:hAnsi="Book Antiqua"/>
          <w:color w:val="000000" w:themeColor="text1"/>
          <w:lang w:val="en-US"/>
          <w14:textFill>
            <w14:solidFill>
              <w14:schemeClr w14:val="tx1"/>
            </w14:solidFill>
          </w14:textFill>
        </w:rPr>
        <w:t xml:space="preserve">, Bouzas C, Mascaró CM, Casares M, Llompart I, Abete I, Angullo-Martinez E, Zulet MÁ, Martínez JA, Tur JA. Effect of Dietary and Lifestyle Interventions on the Amelioration of NAFLD in Patients with Metabolic Syndrome: The FLIPAN Study. </w:t>
      </w:r>
      <w:r>
        <w:rPr>
          <w:rFonts w:ascii="Book Antiqua" w:hAnsi="Book Antiqua"/>
          <w:i/>
          <w:iCs/>
          <w:color w:val="000000" w:themeColor="text1"/>
          <w:lang w:val="en-US"/>
          <w14:textFill>
            <w14:solidFill>
              <w14:schemeClr w14:val="tx1"/>
            </w14:solidFill>
          </w14:textFill>
        </w:rPr>
        <w:t>Nutrients</w:t>
      </w:r>
      <w:r>
        <w:rPr>
          <w:rFonts w:ascii="Book Antiqua" w:hAnsi="Book Antiqua"/>
          <w:color w:val="000000" w:themeColor="text1"/>
          <w:lang w:val="en-US"/>
          <w14:textFill>
            <w14:solidFill>
              <w14:schemeClr w14:val="tx1"/>
            </w14:solidFill>
          </w14:textFill>
        </w:rPr>
        <w:t xml:space="preserve"> 2022; </w:t>
      </w:r>
      <w:r>
        <w:rPr>
          <w:rFonts w:ascii="Book Antiqua" w:hAnsi="Book Antiqua"/>
          <w:b/>
          <w:bCs/>
          <w:color w:val="000000" w:themeColor="text1"/>
          <w:lang w:val="en-US"/>
          <w14:textFill>
            <w14:solidFill>
              <w14:schemeClr w14:val="tx1"/>
            </w14:solidFill>
          </w14:textFill>
        </w:rPr>
        <w:t>14</w:t>
      </w:r>
      <w:r>
        <w:rPr>
          <w:rFonts w:ascii="Book Antiqua" w:hAnsi="Book Antiqua"/>
          <w:color w:val="000000" w:themeColor="text1"/>
          <w:lang w:val="en-US"/>
          <w14:textFill>
            <w14:solidFill>
              <w14:schemeClr w14:val="tx1"/>
            </w14:solidFill>
          </w14:textFill>
        </w:rPr>
        <w:t xml:space="preserve"> [PMID: 35684022 DOI: 10.3390/nu14112223]</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35 </w:t>
      </w:r>
      <w:r>
        <w:rPr>
          <w:rFonts w:ascii="Book Antiqua" w:hAnsi="Book Antiqua"/>
          <w:b/>
          <w:bCs/>
          <w:color w:val="000000" w:themeColor="text1"/>
          <w:lang w:val="en-US"/>
          <w14:textFill>
            <w14:solidFill>
              <w14:schemeClr w14:val="tx1"/>
            </w14:solidFill>
          </w14:textFill>
        </w:rPr>
        <w:t>Doustmohammadian A</w:t>
      </w:r>
      <w:r>
        <w:rPr>
          <w:rFonts w:ascii="Book Antiqua" w:hAnsi="Book Antiqua"/>
          <w:color w:val="000000" w:themeColor="text1"/>
          <w:lang w:val="en-US"/>
          <w14:textFill>
            <w14:solidFill>
              <w14:schemeClr w14:val="tx1"/>
            </w14:solidFill>
          </w14:textFill>
        </w:rPr>
        <w:t xml:space="preserve">, Clark CCT, Maadi M, Motamed N, Sobhrakhshankhah E, Ajdarkosh H, Mansourian MR, Esfandyari S, Hanjani NA, Nikkhoo M, Zamani F. Favorable association between Mediterranean diet (MeD) and DASH with NAFLD among Iranian adults of the Amol Cohort Study (AmolCS). </w:t>
      </w:r>
      <w:r>
        <w:rPr>
          <w:rFonts w:ascii="Book Antiqua" w:hAnsi="Book Antiqua"/>
          <w:i/>
          <w:iCs/>
          <w:color w:val="000000" w:themeColor="text1"/>
          <w:lang w:val="en-US"/>
          <w14:textFill>
            <w14:solidFill>
              <w14:schemeClr w14:val="tx1"/>
            </w14:solidFill>
          </w14:textFill>
        </w:rPr>
        <w:t>Sci Rep</w:t>
      </w:r>
      <w:r>
        <w:rPr>
          <w:rFonts w:ascii="Book Antiqua" w:hAnsi="Book Antiqua"/>
          <w:color w:val="000000" w:themeColor="text1"/>
          <w:lang w:val="en-US"/>
          <w14:textFill>
            <w14:solidFill>
              <w14:schemeClr w14:val="tx1"/>
            </w14:solidFill>
          </w14:textFill>
        </w:rPr>
        <w:t xml:space="preserve"> 2022; </w:t>
      </w:r>
      <w:r>
        <w:rPr>
          <w:rFonts w:ascii="Book Antiqua" w:hAnsi="Book Antiqua"/>
          <w:b/>
          <w:bCs/>
          <w:color w:val="000000" w:themeColor="text1"/>
          <w:lang w:val="en-US"/>
          <w14:textFill>
            <w14:solidFill>
              <w14:schemeClr w14:val="tx1"/>
            </w14:solidFill>
          </w14:textFill>
        </w:rPr>
        <w:t>12</w:t>
      </w:r>
      <w:r>
        <w:rPr>
          <w:rFonts w:ascii="Book Antiqua" w:hAnsi="Book Antiqua"/>
          <w:color w:val="000000" w:themeColor="text1"/>
          <w:lang w:val="en-US"/>
          <w14:textFill>
            <w14:solidFill>
              <w14:schemeClr w14:val="tx1"/>
            </w14:solidFill>
          </w14:textFill>
        </w:rPr>
        <w:t>: 2131 [PMID: 35136128 DOI: 10.1038/s41598-022-06035-8]</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36 </w:t>
      </w:r>
      <w:r>
        <w:rPr>
          <w:rFonts w:ascii="Book Antiqua" w:hAnsi="Book Antiqua"/>
          <w:b/>
          <w:bCs/>
          <w:color w:val="000000" w:themeColor="text1"/>
          <w:lang w:val="en-US"/>
          <w14:textFill>
            <w14:solidFill>
              <w14:schemeClr w14:val="tx1"/>
            </w14:solidFill>
          </w14:textFill>
        </w:rPr>
        <w:t>Wickman BE</w:t>
      </w:r>
      <w:r>
        <w:rPr>
          <w:rFonts w:ascii="Book Antiqua" w:hAnsi="Book Antiqua"/>
          <w:color w:val="000000" w:themeColor="text1"/>
          <w:lang w:val="en-US"/>
          <w14:textFill>
            <w14:solidFill>
              <w14:schemeClr w14:val="tx1"/>
            </w14:solidFill>
          </w14:textFill>
        </w:rPr>
        <w:t xml:space="preserve">, Enkhmaa B, Ridberg R, Romero E, Cadeiras M, Meyers F, Steinberg F. Dietary Management of Heart Failure: DASH Diet and Precision Nutrition Perspectives. </w:t>
      </w:r>
      <w:r>
        <w:rPr>
          <w:rFonts w:ascii="Book Antiqua" w:hAnsi="Book Antiqua"/>
          <w:i/>
          <w:iCs/>
          <w:color w:val="000000" w:themeColor="text1"/>
          <w:lang w:val="en-US"/>
          <w14:textFill>
            <w14:solidFill>
              <w14:schemeClr w14:val="tx1"/>
            </w14:solidFill>
          </w14:textFill>
        </w:rPr>
        <w:t>Nutrients</w:t>
      </w:r>
      <w:r>
        <w:rPr>
          <w:rFonts w:ascii="Book Antiqua" w:hAnsi="Book Antiqua"/>
          <w:color w:val="000000" w:themeColor="text1"/>
          <w:lang w:val="en-US"/>
          <w14:textFill>
            <w14:solidFill>
              <w14:schemeClr w14:val="tx1"/>
            </w14:solidFill>
          </w14:textFill>
        </w:rPr>
        <w:t xml:space="preserve"> 2021; </w:t>
      </w:r>
      <w:r>
        <w:rPr>
          <w:rFonts w:ascii="Book Antiqua" w:hAnsi="Book Antiqua"/>
          <w:b/>
          <w:bCs/>
          <w:color w:val="000000" w:themeColor="text1"/>
          <w:lang w:val="en-US"/>
          <w14:textFill>
            <w14:solidFill>
              <w14:schemeClr w14:val="tx1"/>
            </w14:solidFill>
          </w14:textFill>
        </w:rPr>
        <w:t>13</w:t>
      </w:r>
      <w:r>
        <w:rPr>
          <w:rFonts w:ascii="Book Antiqua" w:hAnsi="Book Antiqua"/>
          <w:color w:val="000000" w:themeColor="text1"/>
          <w:lang w:val="en-US"/>
          <w14:textFill>
            <w14:solidFill>
              <w14:schemeClr w14:val="tx1"/>
            </w14:solidFill>
          </w14:textFill>
        </w:rPr>
        <w:t xml:space="preserve"> [PMID: 34959976 DOI: 10.3390/nu13124424]</w:t>
      </w:r>
    </w:p>
    <w:p>
      <w:pPr>
        <w:spacing w:line="360" w:lineRule="auto"/>
        <w:jc w:val="both"/>
        <w:rPr>
          <w:rFonts w:ascii="Book Antiqua" w:hAnsi="Book Antiqua"/>
          <w:color w:val="000000" w:themeColor="text1"/>
          <w:lang w:val="it-IT"/>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37 </w:t>
      </w:r>
      <w:r>
        <w:rPr>
          <w:rFonts w:ascii="Book Antiqua" w:hAnsi="Book Antiqua"/>
          <w:b/>
          <w:bCs/>
          <w:color w:val="000000" w:themeColor="text1"/>
          <w:lang w:val="en-US"/>
          <w14:textFill>
            <w14:solidFill>
              <w14:schemeClr w14:val="tx1"/>
            </w14:solidFill>
          </w14:textFill>
        </w:rPr>
        <w:t>Belanger MJ</w:t>
      </w:r>
      <w:r>
        <w:rPr>
          <w:rFonts w:ascii="Book Antiqua" w:hAnsi="Book Antiqua"/>
          <w:color w:val="000000" w:themeColor="text1"/>
          <w:lang w:val="en-US"/>
          <w14:textFill>
            <w14:solidFill>
              <w14:schemeClr w14:val="tx1"/>
            </w14:solidFill>
          </w14:textFill>
        </w:rPr>
        <w:t xml:space="preserve">, Kovell LC, Turkson-Ocran RA, Mukamal KJ, Liu X, Appel LJ, Miller ER 3rd, Sacks FM, Christenson RH, Rebuck H, Chang AR, Juraschek SP. Effects of the Dietary Approaches to Stop Hypertension Diet on Change in Cardiac Biomarkers Over Time: Results From the DASH-Sodium Trial. </w:t>
      </w:r>
      <w:r>
        <w:rPr>
          <w:rFonts w:ascii="Book Antiqua" w:hAnsi="Book Antiqua"/>
          <w:i/>
          <w:iCs/>
          <w:color w:val="000000" w:themeColor="text1"/>
          <w:lang w:val="it-IT"/>
          <w14:textFill>
            <w14:solidFill>
              <w14:schemeClr w14:val="tx1"/>
            </w14:solidFill>
          </w14:textFill>
        </w:rPr>
        <w:t>J Am Heart Assoc</w:t>
      </w:r>
      <w:r>
        <w:rPr>
          <w:rFonts w:ascii="Book Antiqua" w:hAnsi="Book Antiqua"/>
          <w:color w:val="000000" w:themeColor="text1"/>
          <w:lang w:val="it-IT"/>
          <w14:textFill>
            <w14:solidFill>
              <w14:schemeClr w14:val="tx1"/>
            </w14:solidFill>
          </w14:textFill>
        </w:rPr>
        <w:t xml:space="preserve"> 2023; </w:t>
      </w:r>
      <w:r>
        <w:rPr>
          <w:rFonts w:ascii="Book Antiqua" w:hAnsi="Book Antiqua"/>
          <w:b/>
          <w:bCs/>
          <w:color w:val="000000" w:themeColor="text1"/>
          <w:lang w:val="it-IT"/>
          <w14:textFill>
            <w14:solidFill>
              <w14:schemeClr w14:val="tx1"/>
            </w14:solidFill>
          </w14:textFill>
        </w:rPr>
        <w:t>12</w:t>
      </w:r>
      <w:r>
        <w:rPr>
          <w:rFonts w:ascii="Book Antiqua" w:hAnsi="Book Antiqua"/>
          <w:color w:val="000000" w:themeColor="text1"/>
          <w:lang w:val="it-IT"/>
          <w14:textFill>
            <w14:solidFill>
              <w14:schemeClr w14:val="tx1"/>
            </w14:solidFill>
          </w14:textFill>
        </w:rPr>
        <w:t>: e026684 [PMID: 36628985 DOI: 10.1161/JAHA.122.026684]</w:t>
      </w:r>
    </w:p>
    <w:p>
      <w:pPr>
        <w:spacing w:line="360" w:lineRule="auto"/>
        <w:jc w:val="both"/>
        <w:rPr>
          <w:rFonts w:ascii="Book Antiqua" w:hAnsi="Book Antiqua"/>
          <w:color w:val="000000" w:themeColor="text1"/>
          <w:lang w:val="it-IT"/>
          <w14:textFill>
            <w14:solidFill>
              <w14:schemeClr w14:val="tx1"/>
            </w14:solidFill>
          </w14:textFill>
        </w:rPr>
      </w:pPr>
      <w:r>
        <w:rPr>
          <w:rFonts w:ascii="Book Antiqua" w:hAnsi="Book Antiqua"/>
          <w:color w:val="000000" w:themeColor="text1"/>
          <w:lang w:val="it-IT"/>
          <w14:textFill>
            <w14:solidFill>
              <w14:schemeClr w14:val="tx1"/>
            </w14:solidFill>
          </w14:textFill>
        </w:rPr>
        <w:t xml:space="preserve">38 </w:t>
      </w:r>
      <w:r>
        <w:rPr>
          <w:rFonts w:ascii="Book Antiqua" w:hAnsi="Book Antiqua"/>
          <w:b/>
          <w:bCs/>
          <w:color w:val="000000" w:themeColor="text1"/>
          <w:lang w:val="it-IT"/>
          <w14:textFill>
            <w14:solidFill>
              <w14:schemeClr w14:val="tx1"/>
            </w14:solidFill>
          </w14:textFill>
        </w:rPr>
        <w:t>Maestri M</w:t>
      </w:r>
      <w:r>
        <w:rPr>
          <w:rFonts w:ascii="Book Antiqua" w:hAnsi="Book Antiqua"/>
          <w:color w:val="000000" w:themeColor="text1"/>
          <w:lang w:val="it-IT"/>
          <w14:textFill>
            <w14:solidFill>
              <w14:schemeClr w14:val="tx1"/>
            </w14:solidFill>
          </w14:textFill>
        </w:rPr>
        <w:t xml:space="preserve">, Santopaolo F, Pompili M, Gasbarrini A, Ponziani FR. </w:t>
      </w:r>
      <w:r>
        <w:rPr>
          <w:rFonts w:ascii="Book Antiqua" w:hAnsi="Book Antiqua"/>
          <w:color w:val="000000" w:themeColor="text1"/>
          <w:lang w:val="en-US"/>
          <w14:textFill>
            <w14:solidFill>
              <w14:schemeClr w14:val="tx1"/>
            </w14:solidFill>
          </w14:textFill>
        </w:rPr>
        <w:t xml:space="preserve">Gut microbiota modulation in patients with non-alcoholic fatty liver disease: Effects of current treatments and future strategies. </w:t>
      </w:r>
      <w:r>
        <w:rPr>
          <w:rFonts w:ascii="Book Antiqua" w:hAnsi="Book Antiqua"/>
          <w:i/>
          <w:iCs/>
          <w:color w:val="000000" w:themeColor="text1"/>
          <w:lang w:val="it-IT"/>
          <w14:textFill>
            <w14:solidFill>
              <w14:schemeClr w14:val="tx1"/>
            </w14:solidFill>
          </w14:textFill>
        </w:rPr>
        <w:t>Front Nutr</w:t>
      </w:r>
      <w:r>
        <w:rPr>
          <w:rFonts w:ascii="Book Antiqua" w:hAnsi="Book Antiqua"/>
          <w:color w:val="000000" w:themeColor="text1"/>
          <w:lang w:val="it-IT"/>
          <w14:textFill>
            <w14:solidFill>
              <w14:schemeClr w14:val="tx1"/>
            </w14:solidFill>
          </w14:textFill>
        </w:rPr>
        <w:t xml:space="preserve"> 2023; </w:t>
      </w:r>
      <w:r>
        <w:rPr>
          <w:rFonts w:ascii="Book Antiqua" w:hAnsi="Book Antiqua"/>
          <w:b/>
          <w:bCs/>
          <w:color w:val="000000" w:themeColor="text1"/>
          <w:lang w:val="it-IT"/>
          <w14:textFill>
            <w14:solidFill>
              <w14:schemeClr w14:val="tx1"/>
            </w14:solidFill>
          </w14:textFill>
        </w:rPr>
        <w:t>10</w:t>
      </w:r>
      <w:r>
        <w:rPr>
          <w:rFonts w:ascii="Book Antiqua" w:hAnsi="Book Antiqua"/>
          <w:color w:val="000000" w:themeColor="text1"/>
          <w:lang w:val="it-IT"/>
          <w14:textFill>
            <w14:solidFill>
              <w14:schemeClr w14:val="tx1"/>
            </w14:solidFill>
          </w14:textFill>
        </w:rPr>
        <w:t>: 1110536 [PMID: 36875849 DOI: 10.3389/fnut.2023.1110536]</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it-IT"/>
          <w14:textFill>
            <w14:solidFill>
              <w14:schemeClr w14:val="tx1"/>
            </w14:solidFill>
          </w14:textFill>
        </w:rPr>
        <w:t xml:space="preserve">39 </w:t>
      </w:r>
      <w:r>
        <w:rPr>
          <w:rFonts w:ascii="Book Antiqua" w:hAnsi="Book Antiqua"/>
          <w:b/>
          <w:bCs/>
          <w:color w:val="000000" w:themeColor="text1"/>
          <w:lang w:val="it-IT"/>
          <w14:textFill>
            <w14:solidFill>
              <w14:schemeClr w14:val="tx1"/>
            </w14:solidFill>
          </w14:textFill>
        </w:rPr>
        <w:t>Cerreto M</w:t>
      </w:r>
      <w:r>
        <w:rPr>
          <w:rFonts w:ascii="Book Antiqua" w:hAnsi="Book Antiqua"/>
          <w:color w:val="000000" w:themeColor="text1"/>
          <w:lang w:val="it-IT"/>
          <w14:textFill>
            <w14:solidFill>
              <w14:schemeClr w14:val="tx1"/>
            </w14:solidFill>
          </w14:textFill>
        </w:rPr>
        <w:t xml:space="preserve">, Santopaolo F, Gasbarrini A, Pompili M, Ponziani FR. </w:t>
      </w:r>
      <w:r>
        <w:rPr>
          <w:rFonts w:ascii="Book Antiqua" w:hAnsi="Book Antiqua"/>
          <w:color w:val="000000" w:themeColor="text1"/>
          <w:lang w:val="en-US"/>
          <w14:textFill>
            <w14:solidFill>
              <w14:schemeClr w14:val="tx1"/>
            </w14:solidFill>
          </w14:textFill>
        </w:rPr>
        <w:t xml:space="preserve">Bariatric Surgery and Liver Disease: General Considerations and Role of the Gut-Liver Axis. </w:t>
      </w:r>
      <w:r>
        <w:rPr>
          <w:rFonts w:ascii="Book Antiqua" w:hAnsi="Book Antiqua"/>
          <w:i/>
          <w:iCs/>
          <w:color w:val="000000" w:themeColor="text1"/>
          <w:lang w:val="en-US"/>
          <w14:textFill>
            <w14:solidFill>
              <w14:schemeClr w14:val="tx1"/>
            </w14:solidFill>
          </w14:textFill>
        </w:rPr>
        <w:t>Nutrients</w:t>
      </w:r>
      <w:r>
        <w:rPr>
          <w:rFonts w:ascii="Book Antiqua" w:hAnsi="Book Antiqua"/>
          <w:color w:val="000000" w:themeColor="text1"/>
          <w:lang w:val="en-US"/>
          <w14:textFill>
            <w14:solidFill>
              <w14:schemeClr w14:val="tx1"/>
            </w14:solidFill>
          </w14:textFill>
        </w:rPr>
        <w:t xml:space="preserve"> 2021; </w:t>
      </w:r>
      <w:r>
        <w:rPr>
          <w:rFonts w:ascii="Book Antiqua" w:hAnsi="Book Antiqua"/>
          <w:b/>
          <w:bCs/>
          <w:color w:val="000000" w:themeColor="text1"/>
          <w:lang w:val="en-US"/>
          <w14:textFill>
            <w14:solidFill>
              <w14:schemeClr w14:val="tx1"/>
            </w14:solidFill>
          </w14:textFill>
        </w:rPr>
        <w:t>13</w:t>
      </w:r>
      <w:r>
        <w:rPr>
          <w:rFonts w:ascii="Book Antiqua" w:hAnsi="Book Antiqua"/>
          <w:color w:val="000000" w:themeColor="text1"/>
          <w:lang w:val="en-US"/>
          <w14:textFill>
            <w14:solidFill>
              <w14:schemeClr w14:val="tx1"/>
            </w14:solidFill>
          </w14:textFill>
        </w:rPr>
        <w:t xml:space="preserve"> [PMID: 34444807 DOI: 10.3390/nu13082649]</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40 </w:t>
      </w:r>
      <w:r>
        <w:rPr>
          <w:rFonts w:ascii="Book Antiqua" w:hAnsi="Book Antiqua"/>
          <w:b/>
          <w:bCs/>
          <w:color w:val="000000" w:themeColor="text1"/>
          <w:lang w:val="en-US"/>
          <w14:textFill>
            <w14:solidFill>
              <w14:schemeClr w14:val="tx1"/>
            </w14:solidFill>
          </w14:textFill>
        </w:rPr>
        <w:t>Mummadi RR</w:t>
      </w:r>
      <w:r>
        <w:rPr>
          <w:rFonts w:ascii="Book Antiqua" w:hAnsi="Book Antiqua"/>
          <w:color w:val="000000" w:themeColor="text1"/>
          <w:lang w:val="en-US"/>
          <w14:textFill>
            <w14:solidFill>
              <w14:schemeClr w14:val="tx1"/>
            </w14:solidFill>
          </w14:textFill>
        </w:rPr>
        <w:t xml:space="preserve">, Kasturi KS, Chennareddygari S, Sood GK. Effect of bariatric surgery on nonalcoholic fatty liver disease: systematic review and meta-analysis. </w:t>
      </w:r>
      <w:r>
        <w:rPr>
          <w:rFonts w:ascii="Book Antiqua" w:hAnsi="Book Antiqua"/>
          <w:i/>
          <w:iCs/>
          <w:color w:val="000000" w:themeColor="text1"/>
          <w:lang w:val="en-US"/>
          <w14:textFill>
            <w14:solidFill>
              <w14:schemeClr w14:val="tx1"/>
            </w14:solidFill>
          </w14:textFill>
        </w:rPr>
        <w:t>Clin Gastroenterol Hepatol</w:t>
      </w:r>
      <w:r>
        <w:rPr>
          <w:rFonts w:ascii="Book Antiqua" w:hAnsi="Book Antiqua"/>
          <w:color w:val="000000" w:themeColor="text1"/>
          <w:lang w:val="en-US"/>
          <w14:textFill>
            <w14:solidFill>
              <w14:schemeClr w14:val="tx1"/>
            </w14:solidFill>
          </w14:textFill>
        </w:rPr>
        <w:t xml:space="preserve"> 2008; </w:t>
      </w:r>
      <w:r>
        <w:rPr>
          <w:rFonts w:ascii="Book Antiqua" w:hAnsi="Book Antiqua"/>
          <w:b/>
          <w:bCs/>
          <w:color w:val="000000" w:themeColor="text1"/>
          <w:lang w:val="en-US"/>
          <w14:textFill>
            <w14:solidFill>
              <w14:schemeClr w14:val="tx1"/>
            </w14:solidFill>
          </w14:textFill>
        </w:rPr>
        <w:t>6</w:t>
      </w:r>
      <w:r>
        <w:rPr>
          <w:rFonts w:ascii="Book Antiqua" w:hAnsi="Book Antiqua"/>
          <w:color w:val="000000" w:themeColor="text1"/>
          <w:lang w:val="en-US"/>
          <w14:textFill>
            <w14:solidFill>
              <w14:schemeClr w14:val="tx1"/>
            </w14:solidFill>
          </w14:textFill>
        </w:rPr>
        <w:t>: 1396-1402 [PMID: 18986848 DOI: 10.1016/j.cgh.2008.08.012]</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41 </w:t>
      </w:r>
      <w:r>
        <w:rPr>
          <w:rFonts w:ascii="Book Antiqua" w:hAnsi="Book Antiqua"/>
          <w:b/>
          <w:bCs/>
          <w:color w:val="000000" w:themeColor="text1"/>
          <w:lang w:val="en-US"/>
          <w14:textFill>
            <w14:solidFill>
              <w14:schemeClr w14:val="tx1"/>
            </w14:solidFill>
          </w14:textFill>
        </w:rPr>
        <w:t>Doumouras AG</w:t>
      </w:r>
      <w:r>
        <w:rPr>
          <w:rFonts w:ascii="Book Antiqua" w:hAnsi="Book Antiqua"/>
          <w:color w:val="000000" w:themeColor="text1"/>
          <w:lang w:val="en-US"/>
          <w14:textFill>
            <w14:solidFill>
              <w14:schemeClr w14:val="tx1"/>
            </w14:solidFill>
          </w14:textFill>
        </w:rPr>
        <w:t xml:space="preserve">, Wong JA, Paterson JM, Lee Y, Sivapathasundaram B, Tarride JE, Thabane L, Hong D, Yusuf S, Anvari M. Bariatric Surgery and Cardiovascular Outcomes in Patients With Obesity and Cardiovascular Disease:: A Population-Based Retrospective Cohort Study. </w:t>
      </w:r>
      <w:r>
        <w:rPr>
          <w:rFonts w:ascii="Book Antiqua" w:hAnsi="Book Antiqua"/>
          <w:i/>
          <w:iCs/>
          <w:color w:val="000000" w:themeColor="text1"/>
          <w:lang w:val="en-US"/>
          <w14:textFill>
            <w14:solidFill>
              <w14:schemeClr w14:val="tx1"/>
            </w14:solidFill>
          </w14:textFill>
        </w:rPr>
        <w:t>Circulation</w:t>
      </w:r>
      <w:r>
        <w:rPr>
          <w:rFonts w:ascii="Book Antiqua" w:hAnsi="Book Antiqua"/>
          <w:color w:val="000000" w:themeColor="text1"/>
          <w:lang w:val="en-US"/>
          <w14:textFill>
            <w14:solidFill>
              <w14:schemeClr w14:val="tx1"/>
            </w14:solidFill>
          </w14:textFill>
        </w:rPr>
        <w:t xml:space="preserve"> 2021; </w:t>
      </w:r>
      <w:r>
        <w:rPr>
          <w:rFonts w:ascii="Book Antiqua" w:hAnsi="Book Antiqua"/>
          <w:b/>
          <w:bCs/>
          <w:color w:val="000000" w:themeColor="text1"/>
          <w:lang w:val="en-US"/>
          <w14:textFill>
            <w14:solidFill>
              <w14:schemeClr w14:val="tx1"/>
            </w14:solidFill>
          </w14:textFill>
        </w:rPr>
        <w:t>143</w:t>
      </w:r>
      <w:r>
        <w:rPr>
          <w:rFonts w:ascii="Book Antiqua" w:hAnsi="Book Antiqua"/>
          <w:color w:val="000000" w:themeColor="text1"/>
          <w:lang w:val="en-US"/>
          <w14:textFill>
            <w14:solidFill>
              <w14:schemeClr w14:val="tx1"/>
            </w14:solidFill>
          </w14:textFill>
        </w:rPr>
        <w:t>: 1468-1480 [PMID: 33813836 DOI: 10.1161/CIRCULATIONAHA.120.052386]</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42 </w:t>
      </w:r>
      <w:r>
        <w:rPr>
          <w:rFonts w:ascii="Book Antiqua" w:hAnsi="Book Antiqua"/>
          <w:b/>
          <w:bCs/>
          <w:color w:val="000000" w:themeColor="text1"/>
          <w:lang w:val="en-US"/>
          <w14:textFill>
            <w14:solidFill>
              <w14:schemeClr w14:val="tx1"/>
            </w14:solidFill>
          </w14:textFill>
        </w:rPr>
        <w:t>van Veldhuisen SL</w:t>
      </w:r>
      <w:r>
        <w:rPr>
          <w:rFonts w:ascii="Book Antiqua" w:hAnsi="Book Antiqua"/>
          <w:color w:val="000000" w:themeColor="text1"/>
          <w:lang w:val="en-US"/>
          <w14:textFill>
            <w14:solidFill>
              <w14:schemeClr w14:val="tx1"/>
            </w14:solidFill>
          </w14:textFill>
        </w:rPr>
        <w:t xml:space="preserve">, Gorter TM, van Woerden G, de Boer RA, Rienstra M, Hazebroek EJ, van Veldhuisen DJ. Bariatric surgery and cardiovascular disease: a systematic review and meta-analysis. </w:t>
      </w:r>
      <w:r>
        <w:rPr>
          <w:rFonts w:ascii="Book Antiqua" w:hAnsi="Book Antiqua"/>
          <w:i/>
          <w:iCs/>
          <w:color w:val="000000" w:themeColor="text1"/>
          <w:lang w:val="en-US"/>
          <w14:textFill>
            <w14:solidFill>
              <w14:schemeClr w14:val="tx1"/>
            </w14:solidFill>
          </w14:textFill>
        </w:rPr>
        <w:t>Eur Heart J</w:t>
      </w:r>
      <w:r>
        <w:rPr>
          <w:rFonts w:ascii="Book Antiqua" w:hAnsi="Book Antiqua"/>
          <w:color w:val="000000" w:themeColor="text1"/>
          <w:lang w:val="en-US"/>
          <w14:textFill>
            <w14:solidFill>
              <w14:schemeClr w14:val="tx1"/>
            </w14:solidFill>
          </w14:textFill>
        </w:rPr>
        <w:t xml:space="preserve"> 2022; </w:t>
      </w:r>
      <w:r>
        <w:rPr>
          <w:rFonts w:ascii="Book Antiqua" w:hAnsi="Book Antiqua"/>
          <w:b/>
          <w:bCs/>
          <w:color w:val="000000" w:themeColor="text1"/>
          <w:lang w:val="en-US"/>
          <w14:textFill>
            <w14:solidFill>
              <w14:schemeClr w14:val="tx1"/>
            </w14:solidFill>
          </w14:textFill>
        </w:rPr>
        <w:t>43</w:t>
      </w:r>
      <w:r>
        <w:rPr>
          <w:rFonts w:ascii="Book Antiqua" w:hAnsi="Book Antiqua"/>
          <w:color w:val="000000" w:themeColor="text1"/>
          <w:lang w:val="en-US"/>
          <w14:textFill>
            <w14:solidFill>
              <w14:schemeClr w14:val="tx1"/>
            </w14:solidFill>
          </w14:textFill>
        </w:rPr>
        <w:t>: 1955-1969 [PMID: 35243488 DOI: 10.1093/eurheartj/ehac071]</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43 </w:t>
      </w:r>
      <w:r>
        <w:rPr>
          <w:rFonts w:ascii="Book Antiqua" w:hAnsi="Book Antiqua"/>
          <w:b/>
          <w:bCs/>
          <w:color w:val="000000" w:themeColor="text1"/>
          <w:lang w:val="en-US"/>
          <w14:textFill>
            <w14:solidFill>
              <w14:schemeClr w14:val="tx1"/>
            </w14:solidFill>
          </w14:textFill>
        </w:rPr>
        <w:t>Elsaid MI</w:t>
      </w:r>
      <w:r>
        <w:rPr>
          <w:rFonts w:ascii="Book Antiqua" w:hAnsi="Book Antiqua"/>
          <w:color w:val="000000" w:themeColor="text1"/>
          <w:lang w:val="en-US"/>
          <w14:textFill>
            <w14:solidFill>
              <w14:schemeClr w14:val="tx1"/>
            </w14:solidFill>
          </w14:textFill>
        </w:rPr>
        <w:t xml:space="preserve">, Li Y, Bridges JFP, Brock G, Minacapelli CD, Rustgi VK. Association of Bariatric Surgery With Cardiovascular Outcomes in Adults With Severe Obesity and Nonalcoholic Fatty Liver Disease. </w:t>
      </w:r>
      <w:r>
        <w:rPr>
          <w:rFonts w:ascii="Book Antiqua" w:hAnsi="Book Antiqua"/>
          <w:i/>
          <w:iCs/>
          <w:color w:val="000000" w:themeColor="text1"/>
          <w:lang w:val="en-US"/>
          <w14:textFill>
            <w14:solidFill>
              <w14:schemeClr w14:val="tx1"/>
            </w14:solidFill>
          </w14:textFill>
        </w:rPr>
        <w:t>JAMA Netw Open</w:t>
      </w:r>
      <w:r>
        <w:rPr>
          <w:rFonts w:ascii="Book Antiqua" w:hAnsi="Book Antiqua"/>
          <w:color w:val="000000" w:themeColor="text1"/>
          <w:lang w:val="en-US"/>
          <w14:textFill>
            <w14:solidFill>
              <w14:schemeClr w14:val="tx1"/>
            </w14:solidFill>
          </w14:textFill>
        </w:rPr>
        <w:t xml:space="preserve"> 2022; </w:t>
      </w:r>
      <w:r>
        <w:rPr>
          <w:rFonts w:ascii="Book Antiqua" w:hAnsi="Book Antiqua"/>
          <w:b/>
          <w:bCs/>
          <w:color w:val="000000" w:themeColor="text1"/>
          <w:lang w:val="en-US"/>
          <w14:textFill>
            <w14:solidFill>
              <w14:schemeClr w14:val="tx1"/>
            </w14:solidFill>
          </w14:textFill>
        </w:rPr>
        <w:t>5</w:t>
      </w:r>
      <w:r>
        <w:rPr>
          <w:rFonts w:ascii="Book Antiqua" w:hAnsi="Book Antiqua"/>
          <w:color w:val="000000" w:themeColor="text1"/>
          <w:lang w:val="en-US"/>
          <w14:textFill>
            <w14:solidFill>
              <w14:schemeClr w14:val="tx1"/>
            </w14:solidFill>
          </w14:textFill>
        </w:rPr>
        <w:t>: e2235003 [PMID: 36205997 DOI: 10.1001/jamanetworkopen.2022.35003]</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44 </w:t>
      </w:r>
      <w:r>
        <w:rPr>
          <w:rFonts w:ascii="Book Antiqua" w:hAnsi="Book Antiqua"/>
          <w:b/>
          <w:bCs/>
          <w:color w:val="000000" w:themeColor="text1"/>
          <w:lang w:val="en-US"/>
          <w14:textFill>
            <w14:solidFill>
              <w14:schemeClr w14:val="tx1"/>
            </w14:solidFill>
          </w14:textFill>
        </w:rPr>
        <w:t>Mamic P</w:t>
      </w:r>
      <w:r>
        <w:rPr>
          <w:rFonts w:ascii="Book Antiqua" w:hAnsi="Book Antiqua"/>
          <w:color w:val="000000" w:themeColor="text1"/>
          <w:lang w:val="en-US"/>
          <w14:textFill>
            <w14:solidFill>
              <w14:schemeClr w14:val="tx1"/>
            </w14:solidFill>
          </w14:textFill>
        </w:rPr>
        <w:t xml:space="preserve">, Chaikijurajai T, Tang WHW. Gut microbiome - A potential mediator of pathogenesis in heart failure and its comorbidities: State-of-the-art review. </w:t>
      </w:r>
      <w:r>
        <w:rPr>
          <w:rFonts w:ascii="Book Antiqua" w:hAnsi="Book Antiqua"/>
          <w:i/>
          <w:iCs/>
          <w:color w:val="000000" w:themeColor="text1"/>
          <w:lang w:val="en-US"/>
          <w14:textFill>
            <w14:solidFill>
              <w14:schemeClr w14:val="tx1"/>
            </w14:solidFill>
          </w14:textFill>
        </w:rPr>
        <w:t>J Mol Cell Cardiol</w:t>
      </w:r>
      <w:r>
        <w:rPr>
          <w:rFonts w:ascii="Book Antiqua" w:hAnsi="Book Antiqua"/>
          <w:color w:val="000000" w:themeColor="text1"/>
          <w:lang w:val="en-US"/>
          <w14:textFill>
            <w14:solidFill>
              <w14:schemeClr w14:val="tx1"/>
            </w14:solidFill>
          </w14:textFill>
        </w:rPr>
        <w:t xml:space="preserve"> 2021; </w:t>
      </w:r>
      <w:r>
        <w:rPr>
          <w:rFonts w:ascii="Book Antiqua" w:hAnsi="Book Antiqua"/>
          <w:b/>
          <w:bCs/>
          <w:color w:val="000000" w:themeColor="text1"/>
          <w:lang w:val="en-US"/>
          <w14:textFill>
            <w14:solidFill>
              <w14:schemeClr w14:val="tx1"/>
            </w14:solidFill>
          </w14:textFill>
        </w:rPr>
        <w:t>152</w:t>
      </w:r>
      <w:r>
        <w:rPr>
          <w:rFonts w:ascii="Book Antiqua" w:hAnsi="Book Antiqua"/>
          <w:color w:val="000000" w:themeColor="text1"/>
          <w:lang w:val="en-US"/>
          <w14:textFill>
            <w14:solidFill>
              <w14:schemeClr w14:val="tx1"/>
            </w14:solidFill>
          </w14:textFill>
        </w:rPr>
        <w:t>: 105-117 [PMID: 33307092 DOI: 10.1016/j.yjmcc.2020.12.001]</w:t>
      </w:r>
    </w:p>
    <w:p>
      <w:pPr>
        <w:spacing w:line="360" w:lineRule="auto"/>
        <w:jc w:val="both"/>
        <w:rPr>
          <w:rFonts w:ascii="Book Antiqua" w:hAnsi="Book Antiqua"/>
          <w:color w:val="000000" w:themeColor="text1"/>
          <w:lang w:val="pt-PT"/>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45 </w:t>
      </w:r>
      <w:r>
        <w:rPr>
          <w:rFonts w:ascii="Book Antiqua" w:hAnsi="Book Antiqua"/>
          <w:b/>
          <w:bCs/>
          <w:color w:val="000000" w:themeColor="text1"/>
          <w:lang w:val="en-US"/>
          <w14:textFill>
            <w14:solidFill>
              <w14:schemeClr w14:val="tx1"/>
            </w14:solidFill>
          </w14:textFill>
        </w:rPr>
        <w:t>Panigrahi MK</w:t>
      </w:r>
      <w:r>
        <w:rPr>
          <w:rFonts w:ascii="Book Antiqua" w:hAnsi="Book Antiqua"/>
          <w:color w:val="000000" w:themeColor="text1"/>
          <w:lang w:val="en-US"/>
          <w14:textFill>
            <w14:solidFill>
              <w14:schemeClr w14:val="tx1"/>
            </w14:solidFill>
          </w14:textFill>
        </w:rPr>
        <w:t xml:space="preserve">, Anirvan P. Letter to the editor: Using angiotensin-converting enzyme inhibitors to prevent liver-related events in NAFLD-Revisiting the renin-angiotensin-aldosterone system pathways. </w:t>
      </w:r>
      <w:r>
        <w:rPr>
          <w:rFonts w:ascii="Book Antiqua" w:hAnsi="Book Antiqua"/>
          <w:i/>
          <w:iCs/>
          <w:color w:val="000000" w:themeColor="text1"/>
          <w:lang w:val="pt-PT"/>
          <w14:textFill>
            <w14:solidFill>
              <w14:schemeClr w14:val="tx1"/>
            </w14:solidFill>
          </w14:textFill>
        </w:rPr>
        <w:t>Hepatology</w:t>
      </w:r>
      <w:r>
        <w:rPr>
          <w:rFonts w:ascii="Book Antiqua" w:hAnsi="Book Antiqua"/>
          <w:color w:val="000000" w:themeColor="text1"/>
          <w:lang w:val="pt-PT"/>
          <w14:textFill>
            <w14:solidFill>
              <w14:schemeClr w14:val="tx1"/>
            </w14:solidFill>
          </w14:textFill>
        </w:rPr>
        <w:t xml:space="preserve"> 2022; </w:t>
      </w:r>
      <w:r>
        <w:rPr>
          <w:rFonts w:ascii="Book Antiqua" w:hAnsi="Book Antiqua"/>
          <w:b/>
          <w:bCs/>
          <w:color w:val="000000" w:themeColor="text1"/>
          <w:lang w:val="pt-PT"/>
          <w14:textFill>
            <w14:solidFill>
              <w14:schemeClr w14:val="tx1"/>
            </w14:solidFill>
          </w14:textFill>
        </w:rPr>
        <w:t>76</w:t>
      </w:r>
      <w:r>
        <w:rPr>
          <w:rFonts w:ascii="Book Antiqua" w:hAnsi="Book Antiqua"/>
          <w:color w:val="000000" w:themeColor="text1"/>
          <w:lang w:val="pt-PT"/>
          <w14:textFill>
            <w14:solidFill>
              <w14:schemeClr w14:val="tx1"/>
            </w14:solidFill>
          </w14:textFill>
        </w:rPr>
        <w:t>: E32-E33 [PMID: 35218232 DOI: 10.1002/hep.32432]</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pt-PT"/>
          <w14:textFill>
            <w14:solidFill>
              <w14:schemeClr w14:val="tx1"/>
            </w14:solidFill>
          </w14:textFill>
        </w:rPr>
        <w:t xml:space="preserve">46 </w:t>
      </w:r>
      <w:r>
        <w:rPr>
          <w:rFonts w:ascii="Book Antiqua" w:hAnsi="Book Antiqua"/>
          <w:b/>
          <w:bCs/>
          <w:color w:val="000000" w:themeColor="text1"/>
          <w:lang w:val="pt-PT"/>
          <w14:textFill>
            <w14:solidFill>
              <w14:schemeClr w14:val="tx1"/>
            </w14:solidFill>
          </w14:textFill>
        </w:rPr>
        <w:t>Borém LMA</w:t>
      </w:r>
      <w:r>
        <w:rPr>
          <w:rFonts w:ascii="Book Antiqua" w:hAnsi="Book Antiqua"/>
          <w:color w:val="000000" w:themeColor="text1"/>
          <w:lang w:val="pt-PT"/>
          <w14:textFill>
            <w14:solidFill>
              <w14:schemeClr w14:val="tx1"/>
            </w14:solidFill>
          </w14:textFill>
        </w:rPr>
        <w:t xml:space="preserve">, Neto JFR, Brandi IV, Lelis DF, Santos SHS. </w:t>
      </w:r>
      <w:r>
        <w:rPr>
          <w:rFonts w:ascii="Book Antiqua" w:hAnsi="Book Antiqua"/>
          <w:color w:val="000000" w:themeColor="text1"/>
          <w:lang w:val="en-US"/>
          <w14:textFill>
            <w14:solidFill>
              <w14:schemeClr w14:val="tx1"/>
            </w14:solidFill>
          </w14:textFill>
        </w:rPr>
        <w:t xml:space="preserve">The role of the angiotensin II type I receptor blocker telmisartan in the treatment of non-alcoholic fatty liver disease: a brief review. </w:t>
      </w:r>
      <w:r>
        <w:rPr>
          <w:rFonts w:ascii="Book Antiqua" w:hAnsi="Book Antiqua"/>
          <w:i/>
          <w:iCs/>
          <w:color w:val="000000" w:themeColor="text1"/>
          <w:lang w:val="en-US"/>
          <w14:textFill>
            <w14:solidFill>
              <w14:schemeClr w14:val="tx1"/>
            </w14:solidFill>
          </w14:textFill>
        </w:rPr>
        <w:t>Hypertens Res</w:t>
      </w:r>
      <w:r>
        <w:rPr>
          <w:rFonts w:ascii="Book Antiqua" w:hAnsi="Book Antiqua"/>
          <w:color w:val="000000" w:themeColor="text1"/>
          <w:lang w:val="en-US"/>
          <w14:textFill>
            <w14:solidFill>
              <w14:schemeClr w14:val="tx1"/>
            </w14:solidFill>
          </w14:textFill>
        </w:rPr>
        <w:t xml:space="preserve"> 2018; </w:t>
      </w:r>
      <w:r>
        <w:rPr>
          <w:rFonts w:ascii="Book Antiqua" w:hAnsi="Book Antiqua"/>
          <w:b/>
          <w:bCs/>
          <w:color w:val="000000" w:themeColor="text1"/>
          <w:lang w:val="en-US"/>
          <w14:textFill>
            <w14:solidFill>
              <w14:schemeClr w14:val="tx1"/>
            </w14:solidFill>
          </w14:textFill>
        </w:rPr>
        <w:t>41</w:t>
      </w:r>
      <w:r>
        <w:rPr>
          <w:rFonts w:ascii="Book Antiqua" w:hAnsi="Book Antiqua"/>
          <w:color w:val="000000" w:themeColor="text1"/>
          <w:lang w:val="en-US"/>
          <w14:textFill>
            <w14:solidFill>
              <w14:schemeClr w14:val="tx1"/>
            </w14:solidFill>
          </w14:textFill>
        </w:rPr>
        <w:t>: 394-405 [PMID: 29636553 DOI: 10.1038/s41440-018-0040-6]</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47 </w:t>
      </w:r>
      <w:r>
        <w:rPr>
          <w:rFonts w:ascii="Book Antiqua" w:hAnsi="Book Antiqua"/>
          <w:b/>
          <w:bCs/>
          <w:color w:val="000000" w:themeColor="text1"/>
          <w:lang w:val="en-US"/>
          <w14:textFill>
            <w14:solidFill>
              <w14:schemeClr w14:val="tx1"/>
            </w14:solidFill>
          </w14:textFill>
        </w:rPr>
        <w:t>Zhang X</w:t>
      </w:r>
      <w:r>
        <w:rPr>
          <w:rFonts w:ascii="Book Antiqua" w:hAnsi="Book Antiqua"/>
          <w:color w:val="000000" w:themeColor="text1"/>
          <w:lang w:val="en-US"/>
          <w14:textFill>
            <w14:solidFill>
              <w14:schemeClr w14:val="tx1"/>
            </w14:solidFill>
          </w14:textFill>
        </w:rPr>
        <w:t xml:space="preserve">, Wong GL, Yip TC, Tse YK, Liang LY, Hui VW, Lin H, Li GL, Lai JC, Chan HL, Wong VW. Angiotensin-converting enzyme inhibitors prevent liver-related events in nonalcoholic fatty liver disease. </w:t>
      </w:r>
      <w:r>
        <w:rPr>
          <w:rFonts w:ascii="Book Antiqua" w:hAnsi="Book Antiqua"/>
          <w:i/>
          <w:iCs/>
          <w:color w:val="000000" w:themeColor="text1"/>
          <w:lang w:val="en-US"/>
          <w14:textFill>
            <w14:solidFill>
              <w14:schemeClr w14:val="tx1"/>
            </w14:solidFill>
          </w14:textFill>
        </w:rPr>
        <w:t>Hepatology</w:t>
      </w:r>
      <w:r>
        <w:rPr>
          <w:rFonts w:ascii="Book Antiqua" w:hAnsi="Book Antiqua"/>
          <w:color w:val="000000" w:themeColor="text1"/>
          <w:lang w:val="en-US"/>
          <w14:textFill>
            <w14:solidFill>
              <w14:schemeClr w14:val="tx1"/>
            </w14:solidFill>
          </w14:textFill>
        </w:rPr>
        <w:t xml:space="preserve"> 2022; </w:t>
      </w:r>
      <w:r>
        <w:rPr>
          <w:rFonts w:ascii="Book Antiqua" w:hAnsi="Book Antiqua"/>
          <w:b/>
          <w:bCs/>
          <w:color w:val="000000" w:themeColor="text1"/>
          <w:lang w:val="en-US"/>
          <w14:textFill>
            <w14:solidFill>
              <w14:schemeClr w14:val="tx1"/>
            </w14:solidFill>
          </w14:textFill>
        </w:rPr>
        <w:t>76</w:t>
      </w:r>
      <w:r>
        <w:rPr>
          <w:rFonts w:ascii="Book Antiqua" w:hAnsi="Book Antiqua"/>
          <w:color w:val="000000" w:themeColor="text1"/>
          <w:lang w:val="en-US"/>
          <w14:textFill>
            <w14:solidFill>
              <w14:schemeClr w14:val="tx1"/>
            </w14:solidFill>
          </w14:textFill>
        </w:rPr>
        <w:t>: 469-482 [PMID: 34939204 DOI: 10.1002/hep.32294]</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48 </w:t>
      </w:r>
      <w:r>
        <w:rPr>
          <w:rFonts w:ascii="Book Antiqua" w:hAnsi="Book Antiqua"/>
          <w:b/>
          <w:bCs/>
          <w:color w:val="000000" w:themeColor="text1"/>
          <w:lang w:val="en-US"/>
          <w14:textFill>
            <w14:solidFill>
              <w14:schemeClr w14:val="tx1"/>
            </w14:solidFill>
          </w14:textFill>
        </w:rPr>
        <w:t>Enjoji M</w:t>
      </w:r>
      <w:r>
        <w:rPr>
          <w:rFonts w:ascii="Book Antiqua" w:hAnsi="Book Antiqua"/>
          <w:color w:val="000000" w:themeColor="text1"/>
          <w:lang w:val="en-US"/>
          <w14:textFill>
            <w14:solidFill>
              <w14:schemeClr w14:val="tx1"/>
            </w14:solidFill>
          </w14:textFill>
        </w:rPr>
        <w:t xml:space="preserve">, Kotoh K, Kato M, Higuchi N, Kohjima M, Nakashima M, Nakamuta M. Therapeutic effect of ARBs on insulin resistance and liver injury in patients with NAFLD and chronic hepatitis C: a pilot study. </w:t>
      </w:r>
      <w:r>
        <w:rPr>
          <w:rFonts w:ascii="Book Antiqua" w:hAnsi="Book Antiqua"/>
          <w:i/>
          <w:iCs/>
          <w:color w:val="000000" w:themeColor="text1"/>
          <w:lang w:val="en-US"/>
          <w14:textFill>
            <w14:solidFill>
              <w14:schemeClr w14:val="tx1"/>
            </w14:solidFill>
          </w14:textFill>
        </w:rPr>
        <w:t>Int J Mol Med</w:t>
      </w:r>
      <w:r>
        <w:rPr>
          <w:rFonts w:ascii="Book Antiqua" w:hAnsi="Book Antiqua"/>
          <w:color w:val="000000" w:themeColor="text1"/>
          <w:lang w:val="en-US"/>
          <w14:textFill>
            <w14:solidFill>
              <w14:schemeClr w14:val="tx1"/>
            </w14:solidFill>
          </w14:textFill>
        </w:rPr>
        <w:t xml:space="preserve"> 2008; </w:t>
      </w:r>
      <w:r>
        <w:rPr>
          <w:rFonts w:ascii="Book Antiqua" w:hAnsi="Book Antiqua"/>
          <w:b/>
          <w:bCs/>
          <w:color w:val="000000" w:themeColor="text1"/>
          <w:lang w:val="en-US"/>
          <w14:textFill>
            <w14:solidFill>
              <w14:schemeClr w14:val="tx1"/>
            </w14:solidFill>
          </w14:textFill>
        </w:rPr>
        <w:t>22</w:t>
      </w:r>
      <w:r>
        <w:rPr>
          <w:rFonts w:ascii="Book Antiqua" w:hAnsi="Book Antiqua"/>
          <w:color w:val="000000" w:themeColor="text1"/>
          <w:lang w:val="en-US"/>
          <w14:textFill>
            <w14:solidFill>
              <w14:schemeClr w14:val="tx1"/>
            </w14:solidFill>
          </w14:textFill>
        </w:rPr>
        <w:t>: 521-527 [PMID: 18813860]</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49 </w:t>
      </w:r>
      <w:r>
        <w:rPr>
          <w:rFonts w:ascii="Book Antiqua" w:hAnsi="Book Antiqua"/>
          <w:b/>
          <w:bCs/>
          <w:color w:val="000000" w:themeColor="text1"/>
          <w:lang w:val="en-US"/>
          <w14:textFill>
            <w14:solidFill>
              <w14:schemeClr w14:val="tx1"/>
            </w14:solidFill>
          </w14:textFill>
        </w:rPr>
        <w:t>Paschos P</w:t>
      </w:r>
      <w:r>
        <w:rPr>
          <w:rFonts w:ascii="Book Antiqua" w:hAnsi="Book Antiqua"/>
          <w:color w:val="000000" w:themeColor="text1"/>
          <w:lang w:val="en-US"/>
          <w14:textFill>
            <w14:solidFill>
              <w14:schemeClr w14:val="tx1"/>
            </w14:solidFill>
          </w14:textFill>
        </w:rPr>
        <w:t xml:space="preserve">, Tziomalos K. Nonalcoholic fatty liver disease and the renin-angiotensin system: Implications for treatment. </w:t>
      </w:r>
      <w:r>
        <w:rPr>
          <w:rFonts w:ascii="Book Antiqua" w:hAnsi="Book Antiqua"/>
          <w:i/>
          <w:iCs/>
          <w:color w:val="000000" w:themeColor="text1"/>
          <w:lang w:val="en-US"/>
          <w14:textFill>
            <w14:solidFill>
              <w14:schemeClr w14:val="tx1"/>
            </w14:solidFill>
          </w14:textFill>
        </w:rPr>
        <w:t>World J Hepatol</w:t>
      </w:r>
      <w:r>
        <w:rPr>
          <w:rFonts w:ascii="Book Antiqua" w:hAnsi="Book Antiqua"/>
          <w:color w:val="000000" w:themeColor="text1"/>
          <w:lang w:val="en-US"/>
          <w14:textFill>
            <w14:solidFill>
              <w14:schemeClr w14:val="tx1"/>
            </w14:solidFill>
          </w14:textFill>
        </w:rPr>
        <w:t xml:space="preserve"> 2012; </w:t>
      </w:r>
      <w:r>
        <w:rPr>
          <w:rFonts w:ascii="Book Antiqua" w:hAnsi="Book Antiqua"/>
          <w:b/>
          <w:bCs/>
          <w:color w:val="000000" w:themeColor="text1"/>
          <w:lang w:val="en-US"/>
          <w14:textFill>
            <w14:solidFill>
              <w14:schemeClr w14:val="tx1"/>
            </w14:solidFill>
          </w14:textFill>
        </w:rPr>
        <w:t>4</w:t>
      </w:r>
      <w:r>
        <w:rPr>
          <w:rFonts w:ascii="Book Antiqua" w:hAnsi="Book Antiqua"/>
          <w:color w:val="000000" w:themeColor="text1"/>
          <w:lang w:val="en-US"/>
          <w14:textFill>
            <w14:solidFill>
              <w14:schemeClr w14:val="tx1"/>
            </w14:solidFill>
          </w14:textFill>
        </w:rPr>
        <w:t>: 327-331 [PMID: 23355909 DOI: 10.4254/wjh.v4.i12.327]</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50 </w:t>
      </w:r>
      <w:r>
        <w:rPr>
          <w:rFonts w:ascii="Book Antiqua" w:hAnsi="Book Antiqua"/>
          <w:b/>
          <w:bCs/>
          <w:color w:val="000000" w:themeColor="text1"/>
          <w:lang w:val="en-US"/>
          <w14:textFill>
            <w14:solidFill>
              <w14:schemeClr w14:val="tx1"/>
            </w14:solidFill>
          </w14:textFill>
        </w:rPr>
        <w:t>Patel S</w:t>
      </w:r>
      <w:r>
        <w:rPr>
          <w:rFonts w:ascii="Book Antiqua" w:hAnsi="Book Antiqua"/>
          <w:color w:val="000000" w:themeColor="text1"/>
          <w:lang w:val="en-US"/>
          <w14:textFill>
            <w14:solidFill>
              <w14:schemeClr w14:val="tx1"/>
            </w14:solidFill>
          </w14:textFill>
        </w:rPr>
        <w:t xml:space="preserve">, Lam PH, Kanonidis EI, Ahmed AA, Raman VK, Wu WC, Rossignol P, Arundel C, Faselis C, Kanonidis IE, Deedwania P, Allman RM, Sheikh FH, Fonarow GC, Pitt B, Ahmed A. Renin-Angiotensin Inhibition and Outcomes in HFrEF and Advanced Kidney Disease. </w:t>
      </w:r>
      <w:r>
        <w:rPr>
          <w:rFonts w:ascii="Book Antiqua" w:hAnsi="Book Antiqua"/>
          <w:i/>
          <w:iCs/>
          <w:color w:val="000000" w:themeColor="text1"/>
          <w:lang w:val="en-US"/>
          <w14:textFill>
            <w14:solidFill>
              <w14:schemeClr w14:val="tx1"/>
            </w14:solidFill>
          </w14:textFill>
        </w:rPr>
        <w:t>Am J Med</w:t>
      </w:r>
      <w:r>
        <w:rPr>
          <w:rFonts w:ascii="Book Antiqua" w:hAnsi="Book Antiqua"/>
          <w:color w:val="000000" w:themeColor="text1"/>
          <w:lang w:val="en-US"/>
          <w14:textFill>
            <w14:solidFill>
              <w14:schemeClr w14:val="tx1"/>
            </w14:solidFill>
          </w14:textFill>
        </w:rPr>
        <w:t xml:space="preserve"> 2023 [PMID: 37019372 DOI: 10.1016/j.amjmed.2023.03.017]</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51 </w:t>
      </w:r>
      <w:r>
        <w:rPr>
          <w:rFonts w:ascii="Book Antiqua" w:hAnsi="Book Antiqua"/>
          <w:b/>
          <w:bCs/>
          <w:color w:val="000000" w:themeColor="text1"/>
          <w:lang w:val="en-US"/>
          <w14:textFill>
            <w14:solidFill>
              <w14:schemeClr w14:val="tx1"/>
            </w14:solidFill>
          </w14:textFill>
        </w:rPr>
        <w:t>Gilstrap L</w:t>
      </w:r>
      <w:r>
        <w:rPr>
          <w:rFonts w:ascii="Book Antiqua" w:hAnsi="Book Antiqua"/>
          <w:color w:val="000000" w:themeColor="text1"/>
          <w:lang w:val="en-US"/>
          <w14:textFill>
            <w14:solidFill>
              <w14:schemeClr w14:val="tx1"/>
            </w14:solidFill>
          </w14:textFill>
        </w:rPr>
        <w:t xml:space="preserve">, Solomon N, Chiswell K, James O'Malley A, Skinner JS, Fonarow GC, Bhatt DL, Yancy CW, Devore AD. The Association Between Beta-blocker and Renin-Angiotensin System Inhibitor Use After Heart Failure With Reduced Ejection Fraction Hospitalization and Outcomes in Older Patients. </w:t>
      </w:r>
      <w:r>
        <w:rPr>
          <w:rFonts w:ascii="Book Antiqua" w:hAnsi="Book Antiqua"/>
          <w:i/>
          <w:iCs/>
          <w:color w:val="000000" w:themeColor="text1"/>
          <w:lang w:val="en-US"/>
          <w14:textFill>
            <w14:solidFill>
              <w14:schemeClr w14:val="tx1"/>
            </w14:solidFill>
          </w14:textFill>
        </w:rPr>
        <w:t>J Card Fail</w:t>
      </w:r>
      <w:r>
        <w:rPr>
          <w:rFonts w:ascii="Book Antiqua" w:hAnsi="Book Antiqua"/>
          <w:color w:val="000000" w:themeColor="text1"/>
          <w:lang w:val="en-US"/>
          <w14:textFill>
            <w14:solidFill>
              <w14:schemeClr w14:val="tx1"/>
            </w14:solidFill>
          </w14:textFill>
        </w:rPr>
        <w:t xml:space="preserve"> 2023; </w:t>
      </w:r>
      <w:r>
        <w:rPr>
          <w:rFonts w:ascii="Book Antiqua" w:hAnsi="Book Antiqua"/>
          <w:b/>
          <w:bCs/>
          <w:color w:val="000000" w:themeColor="text1"/>
          <w:lang w:val="en-US"/>
          <w14:textFill>
            <w14:solidFill>
              <w14:schemeClr w14:val="tx1"/>
            </w14:solidFill>
          </w14:textFill>
        </w:rPr>
        <w:t>29</w:t>
      </w:r>
      <w:r>
        <w:rPr>
          <w:rFonts w:ascii="Book Antiqua" w:hAnsi="Book Antiqua"/>
          <w:color w:val="000000" w:themeColor="text1"/>
          <w:lang w:val="en-US"/>
          <w14:textFill>
            <w14:solidFill>
              <w14:schemeClr w14:val="tx1"/>
            </w14:solidFill>
          </w14:textFill>
        </w:rPr>
        <w:t>: 434-444 [PMID: 36516937 DOI: 10.1016/j.cardfail.2022.11.010]</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52 </w:t>
      </w:r>
      <w:r>
        <w:rPr>
          <w:rFonts w:ascii="Book Antiqua" w:hAnsi="Book Antiqua"/>
          <w:b/>
          <w:bCs/>
          <w:color w:val="000000" w:themeColor="text1"/>
          <w:lang w:val="en-US"/>
          <w14:textFill>
            <w14:solidFill>
              <w14:schemeClr w14:val="tx1"/>
            </w14:solidFill>
          </w14:textFill>
        </w:rPr>
        <w:t>Pfeffer MA</w:t>
      </w:r>
      <w:r>
        <w:rPr>
          <w:rFonts w:ascii="Book Antiqua" w:hAnsi="Book Antiqua"/>
          <w:color w:val="000000" w:themeColor="text1"/>
          <w:lang w:val="en-US"/>
          <w14:textFill>
            <w14:solidFill>
              <w14:schemeClr w14:val="tx1"/>
            </w14:solidFill>
          </w14:textFill>
        </w:rPr>
        <w:t xml:space="preserve">, Swedberg K, Granger CB, Held P, McMurray JJ, Michelson EL, Olofsson B, Ostergren J, Yusuf S, Pocock S; CHARM Investigators and Committees. Effects of candesartan on mortality and morbidity in patients with chronic heart failure: the CHARM-Overall programme. </w:t>
      </w:r>
      <w:r>
        <w:rPr>
          <w:rFonts w:ascii="Book Antiqua" w:hAnsi="Book Antiqua"/>
          <w:i/>
          <w:iCs/>
          <w:color w:val="000000" w:themeColor="text1"/>
          <w:lang w:val="en-US"/>
          <w14:textFill>
            <w14:solidFill>
              <w14:schemeClr w14:val="tx1"/>
            </w14:solidFill>
          </w14:textFill>
        </w:rPr>
        <w:t>Lancet</w:t>
      </w:r>
      <w:r>
        <w:rPr>
          <w:rFonts w:ascii="Book Antiqua" w:hAnsi="Book Antiqua"/>
          <w:color w:val="000000" w:themeColor="text1"/>
          <w:lang w:val="en-US"/>
          <w14:textFill>
            <w14:solidFill>
              <w14:schemeClr w14:val="tx1"/>
            </w14:solidFill>
          </w14:textFill>
        </w:rPr>
        <w:t xml:space="preserve"> 2003; </w:t>
      </w:r>
      <w:r>
        <w:rPr>
          <w:rFonts w:ascii="Book Antiqua" w:hAnsi="Book Antiqua"/>
          <w:b/>
          <w:bCs/>
          <w:color w:val="000000" w:themeColor="text1"/>
          <w:lang w:val="en-US"/>
          <w14:textFill>
            <w14:solidFill>
              <w14:schemeClr w14:val="tx1"/>
            </w14:solidFill>
          </w14:textFill>
        </w:rPr>
        <w:t>362</w:t>
      </w:r>
      <w:r>
        <w:rPr>
          <w:rFonts w:ascii="Book Antiqua" w:hAnsi="Book Antiqua"/>
          <w:color w:val="000000" w:themeColor="text1"/>
          <w:lang w:val="en-US"/>
          <w14:textFill>
            <w14:solidFill>
              <w14:schemeClr w14:val="tx1"/>
            </w14:solidFill>
          </w14:textFill>
        </w:rPr>
        <w:t>: 759-766 [PMID: 13678868 DOI: 10.1016/S0140-6736(03)14282-1]</w:t>
      </w:r>
    </w:p>
    <w:p>
      <w:pPr>
        <w:spacing w:line="360" w:lineRule="auto"/>
        <w:jc w:val="both"/>
        <w:rPr>
          <w:rFonts w:ascii="Book Antiqua" w:hAnsi="Book Antiqua"/>
          <w:color w:val="000000" w:themeColor="text1"/>
          <w:lang w:val="pt-PT"/>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53 </w:t>
      </w:r>
      <w:r>
        <w:rPr>
          <w:rFonts w:ascii="Book Antiqua" w:hAnsi="Book Antiqua"/>
          <w:b/>
          <w:bCs/>
          <w:color w:val="000000" w:themeColor="text1"/>
          <w:lang w:val="en-US"/>
          <w14:textFill>
            <w14:solidFill>
              <w14:schemeClr w14:val="tx1"/>
            </w14:solidFill>
          </w14:textFill>
        </w:rPr>
        <w:t>Wada T</w:t>
      </w:r>
      <w:r>
        <w:rPr>
          <w:rFonts w:ascii="Book Antiqua" w:hAnsi="Book Antiqua"/>
          <w:color w:val="000000" w:themeColor="text1"/>
          <w:lang w:val="en-US"/>
          <w14:textFill>
            <w14:solidFill>
              <w14:schemeClr w14:val="tx1"/>
            </w14:solidFill>
          </w14:textFill>
        </w:rPr>
        <w:t xml:space="preserve">, Miyashita Y, Sasaki M, Aruga Y, Nakamura Y, Ishii Y, Sasahara M, Kanasaki K, Kitada M, Koya D, Shimano H, Tsuneki H, Sasaoka T. Eplerenone ameliorates the phenotypes of metabolic syndrome with NASH in liver-specific SREBP-1c Tg mice fed high-fat and high-fructose diet. </w:t>
      </w:r>
      <w:r>
        <w:rPr>
          <w:rFonts w:ascii="Book Antiqua" w:hAnsi="Book Antiqua"/>
          <w:i/>
          <w:iCs/>
          <w:color w:val="000000" w:themeColor="text1"/>
          <w:lang w:val="pt-PT"/>
          <w14:textFill>
            <w14:solidFill>
              <w14:schemeClr w14:val="tx1"/>
            </w14:solidFill>
          </w14:textFill>
        </w:rPr>
        <w:t>Am J Physiol Endocrinol Metab</w:t>
      </w:r>
      <w:r>
        <w:rPr>
          <w:rFonts w:ascii="Book Antiqua" w:hAnsi="Book Antiqua"/>
          <w:color w:val="000000" w:themeColor="text1"/>
          <w:lang w:val="pt-PT"/>
          <w14:textFill>
            <w14:solidFill>
              <w14:schemeClr w14:val="tx1"/>
            </w14:solidFill>
          </w14:textFill>
        </w:rPr>
        <w:t xml:space="preserve"> 2013; </w:t>
      </w:r>
      <w:r>
        <w:rPr>
          <w:rFonts w:ascii="Book Antiqua" w:hAnsi="Book Antiqua"/>
          <w:b/>
          <w:bCs/>
          <w:color w:val="000000" w:themeColor="text1"/>
          <w:lang w:val="pt-PT"/>
          <w14:textFill>
            <w14:solidFill>
              <w14:schemeClr w14:val="tx1"/>
            </w14:solidFill>
          </w14:textFill>
        </w:rPr>
        <w:t>305</w:t>
      </w:r>
      <w:r>
        <w:rPr>
          <w:rFonts w:ascii="Book Antiqua" w:hAnsi="Book Antiqua"/>
          <w:color w:val="000000" w:themeColor="text1"/>
          <w:lang w:val="pt-PT"/>
          <w14:textFill>
            <w14:solidFill>
              <w14:schemeClr w14:val="tx1"/>
            </w14:solidFill>
          </w14:textFill>
        </w:rPr>
        <w:t>: E1415-E1425 [PMID: 24129399 DOI: 10.1152/ajpendo.00419.2013]</w:t>
      </w:r>
    </w:p>
    <w:p>
      <w:pPr>
        <w:spacing w:line="360" w:lineRule="auto"/>
        <w:jc w:val="both"/>
        <w:rPr>
          <w:rFonts w:ascii="Book Antiqua" w:hAnsi="Book Antiqua"/>
          <w:color w:val="000000" w:themeColor="text1"/>
          <w:lang w:val="pt-PT"/>
          <w14:textFill>
            <w14:solidFill>
              <w14:schemeClr w14:val="tx1"/>
            </w14:solidFill>
          </w14:textFill>
        </w:rPr>
      </w:pPr>
      <w:r>
        <w:rPr>
          <w:rFonts w:ascii="Book Antiqua" w:hAnsi="Book Antiqua"/>
          <w:color w:val="000000" w:themeColor="text1"/>
          <w:lang w:val="pt-PT"/>
          <w14:textFill>
            <w14:solidFill>
              <w14:schemeClr w14:val="tx1"/>
            </w14:solidFill>
          </w14:textFill>
        </w:rPr>
        <w:t xml:space="preserve">54 </w:t>
      </w:r>
      <w:r>
        <w:rPr>
          <w:rFonts w:ascii="Book Antiqua" w:hAnsi="Book Antiqua"/>
          <w:b/>
          <w:bCs/>
          <w:color w:val="000000" w:themeColor="text1"/>
          <w:lang w:val="pt-PT"/>
          <w14:textFill>
            <w14:solidFill>
              <w14:schemeClr w14:val="tx1"/>
            </w14:solidFill>
          </w14:textFill>
        </w:rPr>
        <w:t>Wada T</w:t>
      </w:r>
      <w:r>
        <w:rPr>
          <w:rFonts w:ascii="Book Antiqua" w:hAnsi="Book Antiqua"/>
          <w:color w:val="000000" w:themeColor="text1"/>
          <w:lang w:val="pt-PT"/>
          <w14:textFill>
            <w14:solidFill>
              <w14:schemeClr w14:val="tx1"/>
            </w14:solidFill>
          </w14:textFill>
        </w:rPr>
        <w:t xml:space="preserve">, Kenmochi H, Miyashita Y, Sasaki M, Ojima M, Sasahara M, Koya D, Tsuneki H, Sasaoka T. Spironolactone improves glucose and lipid metabolism by ameliorating hepatic steatosis and inflammation and suppressing enhanced gluconeogenesis induced by high-fat and high-fructose diet. </w:t>
      </w:r>
      <w:r>
        <w:rPr>
          <w:rFonts w:ascii="Book Antiqua" w:hAnsi="Book Antiqua"/>
          <w:i/>
          <w:iCs/>
          <w:color w:val="000000" w:themeColor="text1"/>
          <w:lang w:val="pt-PT"/>
          <w14:textFill>
            <w14:solidFill>
              <w14:schemeClr w14:val="tx1"/>
            </w14:solidFill>
          </w14:textFill>
        </w:rPr>
        <w:t>Endocrinology</w:t>
      </w:r>
      <w:r>
        <w:rPr>
          <w:rFonts w:ascii="Book Antiqua" w:hAnsi="Book Antiqua"/>
          <w:color w:val="000000" w:themeColor="text1"/>
          <w:lang w:val="pt-PT"/>
          <w14:textFill>
            <w14:solidFill>
              <w14:schemeClr w14:val="tx1"/>
            </w14:solidFill>
          </w14:textFill>
        </w:rPr>
        <w:t xml:space="preserve"> 2010; </w:t>
      </w:r>
      <w:r>
        <w:rPr>
          <w:rFonts w:ascii="Book Antiqua" w:hAnsi="Book Antiqua"/>
          <w:b/>
          <w:bCs/>
          <w:color w:val="000000" w:themeColor="text1"/>
          <w:lang w:val="pt-PT"/>
          <w14:textFill>
            <w14:solidFill>
              <w14:schemeClr w14:val="tx1"/>
            </w14:solidFill>
          </w14:textFill>
        </w:rPr>
        <w:t>151</w:t>
      </w:r>
      <w:r>
        <w:rPr>
          <w:rFonts w:ascii="Book Antiqua" w:hAnsi="Book Antiqua"/>
          <w:color w:val="000000" w:themeColor="text1"/>
          <w:lang w:val="pt-PT"/>
          <w14:textFill>
            <w14:solidFill>
              <w14:schemeClr w14:val="tx1"/>
            </w14:solidFill>
          </w14:textFill>
        </w:rPr>
        <w:t>: 2040-2049 [PMID: 20211973 DOI: 10.1210/en.2009-0869]</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pt-PT"/>
          <w14:textFill>
            <w14:solidFill>
              <w14:schemeClr w14:val="tx1"/>
            </w14:solidFill>
          </w14:textFill>
        </w:rPr>
        <w:t xml:space="preserve">55 </w:t>
      </w:r>
      <w:r>
        <w:rPr>
          <w:rFonts w:ascii="Book Antiqua" w:hAnsi="Book Antiqua"/>
          <w:b/>
          <w:bCs/>
          <w:color w:val="000000" w:themeColor="text1"/>
          <w:lang w:val="pt-PT"/>
          <w14:textFill>
            <w14:solidFill>
              <w14:schemeClr w14:val="tx1"/>
            </w14:solidFill>
          </w14:textFill>
        </w:rPr>
        <w:t>Polyzos SA</w:t>
      </w:r>
      <w:r>
        <w:rPr>
          <w:rFonts w:ascii="Book Antiqua" w:hAnsi="Book Antiqua"/>
          <w:color w:val="000000" w:themeColor="text1"/>
          <w:lang w:val="pt-PT"/>
          <w14:textFill>
            <w14:solidFill>
              <w14:schemeClr w14:val="tx1"/>
            </w14:solidFill>
          </w14:textFill>
        </w:rPr>
        <w:t xml:space="preserve">, Kountouras J, Zafeiriadou E, Patsiaoura K, Katsiki E, Deretzi G, Zavos C, Tsarouchas G, Rakitzi P, Slavakis A. Effect of spironolactone and vitamin E on serum metabolic parameters and insulin resistance in patients with nonalcoholic fatty liver disease. </w:t>
      </w:r>
      <w:r>
        <w:rPr>
          <w:rFonts w:ascii="Book Antiqua" w:hAnsi="Book Antiqua"/>
          <w:i/>
          <w:iCs/>
          <w:color w:val="000000" w:themeColor="text1"/>
          <w:lang w:val="en-US"/>
          <w14:textFill>
            <w14:solidFill>
              <w14:schemeClr w14:val="tx1"/>
            </w14:solidFill>
          </w14:textFill>
        </w:rPr>
        <w:t>J Renin Angiotensin Aldosterone Syst</w:t>
      </w:r>
      <w:r>
        <w:rPr>
          <w:rFonts w:ascii="Book Antiqua" w:hAnsi="Book Antiqua"/>
          <w:color w:val="000000" w:themeColor="text1"/>
          <w:lang w:val="en-US"/>
          <w14:textFill>
            <w14:solidFill>
              <w14:schemeClr w14:val="tx1"/>
            </w14:solidFill>
          </w14:textFill>
        </w:rPr>
        <w:t xml:space="preserve"> 2011; </w:t>
      </w:r>
      <w:r>
        <w:rPr>
          <w:rFonts w:ascii="Book Antiqua" w:hAnsi="Book Antiqua"/>
          <w:b/>
          <w:bCs/>
          <w:color w:val="000000" w:themeColor="text1"/>
          <w:lang w:val="en-US"/>
          <w14:textFill>
            <w14:solidFill>
              <w14:schemeClr w14:val="tx1"/>
            </w14:solidFill>
          </w14:textFill>
        </w:rPr>
        <w:t>12</w:t>
      </w:r>
      <w:r>
        <w:rPr>
          <w:rFonts w:ascii="Book Antiqua" w:hAnsi="Book Antiqua"/>
          <w:color w:val="000000" w:themeColor="text1"/>
          <w:lang w:val="en-US"/>
          <w14:textFill>
            <w14:solidFill>
              <w14:schemeClr w14:val="tx1"/>
            </w14:solidFill>
          </w14:textFill>
        </w:rPr>
        <w:t>: 498-503 [PMID: 21436212 DOI: 10.1177/1470320311402110]</w:t>
      </w:r>
    </w:p>
    <w:p>
      <w:pPr>
        <w:spacing w:line="360" w:lineRule="auto"/>
        <w:jc w:val="both"/>
        <w:rPr>
          <w:rFonts w:ascii="Book Antiqua" w:hAnsi="Book Antiqua"/>
          <w:color w:val="000000" w:themeColor="text1"/>
          <w:lang w:val="de-AT"/>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56 </w:t>
      </w:r>
      <w:r>
        <w:rPr>
          <w:rFonts w:ascii="Book Antiqua" w:hAnsi="Book Antiqua"/>
          <w:b/>
          <w:bCs/>
          <w:color w:val="000000" w:themeColor="text1"/>
          <w:lang w:val="en-US"/>
          <w14:textFill>
            <w14:solidFill>
              <w14:schemeClr w14:val="tx1"/>
            </w14:solidFill>
          </w14:textFill>
        </w:rPr>
        <w:t>Eng M</w:t>
      </w:r>
      <w:r>
        <w:rPr>
          <w:rFonts w:ascii="Book Antiqua" w:hAnsi="Book Antiqua"/>
          <w:color w:val="000000" w:themeColor="text1"/>
          <w:lang w:val="en-US"/>
          <w14:textFill>
            <w14:solidFill>
              <w14:schemeClr w14:val="tx1"/>
            </w14:solidFill>
          </w14:textFill>
        </w:rPr>
        <w:t xml:space="preserve">, Bansal S. Use of natriuretic-doses of spironolactone for treatment of loop diuretic resistant acute decompensated heart failure. </w:t>
      </w:r>
      <w:r>
        <w:rPr>
          <w:rFonts w:ascii="Book Antiqua" w:hAnsi="Book Antiqua"/>
          <w:i/>
          <w:iCs/>
          <w:color w:val="000000" w:themeColor="text1"/>
          <w:lang w:val="de-AT"/>
          <w14:textFill>
            <w14:solidFill>
              <w14:schemeClr w14:val="tx1"/>
            </w14:solidFill>
          </w14:textFill>
        </w:rPr>
        <w:t>Int J Cardiol</w:t>
      </w:r>
      <w:r>
        <w:rPr>
          <w:rFonts w:ascii="Book Antiqua" w:hAnsi="Book Antiqua"/>
          <w:color w:val="000000" w:themeColor="text1"/>
          <w:lang w:val="de-AT"/>
          <w14:textFill>
            <w14:solidFill>
              <w14:schemeClr w14:val="tx1"/>
            </w14:solidFill>
          </w14:textFill>
        </w:rPr>
        <w:t xml:space="preserve"> 2014; </w:t>
      </w:r>
      <w:r>
        <w:rPr>
          <w:rFonts w:ascii="Book Antiqua" w:hAnsi="Book Antiqua"/>
          <w:b/>
          <w:bCs/>
          <w:color w:val="000000" w:themeColor="text1"/>
          <w:lang w:val="de-AT"/>
          <w14:textFill>
            <w14:solidFill>
              <w14:schemeClr w14:val="tx1"/>
            </w14:solidFill>
          </w14:textFill>
        </w:rPr>
        <w:t>170</w:t>
      </w:r>
      <w:r>
        <w:rPr>
          <w:rFonts w:ascii="Book Antiqua" w:hAnsi="Book Antiqua"/>
          <w:color w:val="000000" w:themeColor="text1"/>
          <w:lang w:val="de-AT"/>
          <w14:textFill>
            <w14:solidFill>
              <w14:schemeClr w14:val="tx1"/>
            </w14:solidFill>
          </w14:textFill>
        </w:rPr>
        <w:t>: e68-e69 [PMID: 24268982 DOI: 10.1016/j.ijcard.2013.11.023]</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de-AT"/>
          <w14:textFill>
            <w14:solidFill>
              <w14:schemeClr w14:val="tx1"/>
            </w14:solidFill>
          </w14:textFill>
        </w:rPr>
        <w:t xml:space="preserve">57 </w:t>
      </w:r>
      <w:r>
        <w:rPr>
          <w:rFonts w:ascii="Book Antiqua" w:hAnsi="Book Antiqua"/>
          <w:b/>
          <w:bCs/>
          <w:color w:val="000000" w:themeColor="text1"/>
          <w:lang w:val="de-AT"/>
          <w14:textFill>
            <w14:solidFill>
              <w14:schemeClr w14:val="tx1"/>
            </w14:solidFill>
          </w14:textFill>
        </w:rPr>
        <w:t>Ellison DH</w:t>
      </w:r>
      <w:r>
        <w:rPr>
          <w:rFonts w:ascii="Book Antiqua" w:hAnsi="Book Antiqua"/>
          <w:color w:val="000000" w:themeColor="text1"/>
          <w:lang w:val="de-AT"/>
          <w14:textFill>
            <w14:solidFill>
              <w14:schemeClr w14:val="tx1"/>
            </w14:solidFill>
          </w14:textFill>
        </w:rPr>
        <w:t xml:space="preserve">, Felker GM. </w:t>
      </w:r>
      <w:r>
        <w:rPr>
          <w:rFonts w:ascii="Book Antiqua" w:hAnsi="Book Antiqua"/>
          <w:color w:val="000000" w:themeColor="text1"/>
          <w:lang w:val="en-US"/>
          <w14:textFill>
            <w14:solidFill>
              <w14:schemeClr w14:val="tx1"/>
            </w14:solidFill>
          </w14:textFill>
        </w:rPr>
        <w:t xml:space="preserve">Diuretic Treatment in Heart Failure. </w:t>
      </w:r>
      <w:r>
        <w:rPr>
          <w:rFonts w:ascii="Book Antiqua" w:hAnsi="Book Antiqua"/>
          <w:i/>
          <w:iCs/>
          <w:color w:val="000000" w:themeColor="text1"/>
          <w:lang w:val="en-US"/>
          <w14:textFill>
            <w14:solidFill>
              <w14:schemeClr w14:val="tx1"/>
            </w14:solidFill>
          </w14:textFill>
        </w:rPr>
        <w:t>N Engl J Med</w:t>
      </w:r>
      <w:r>
        <w:rPr>
          <w:rFonts w:ascii="Book Antiqua" w:hAnsi="Book Antiqua"/>
          <w:color w:val="000000" w:themeColor="text1"/>
          <w:lang w:val="en-US"/>
          <w14:textFill>
            <w14:solidFill>
              <w14:schemeClr w14:val="tx1"/>
            </w14:solidFill>
          </w14:textFill>
        </w:rPr>
        <w:t xml:space="preserve"> 2017; </w:t>
      </w:r>
      <w:r>
        <w:rPr>
          <w:rFonts w:ascii="Book Antiqua" w:hAnsi="Book Antiqua"/>
          <w:b/>
          <w:bCs/>
          <w:color w:val="000000" w:themeColor="text1"/>
          <w:lang w:val="en-US"/>
          <w14:textFill>
            <w14:solidFill>
              <w14:schemeClr w14:val="tx1"/>
            </w14:solidFill>
          </w14:textFill>
        </w:rPr>
        <w:t>377</w:t>
      </w:r>
      <w:r>
        <w:rPr>
          <w:rFonts w:ascii="Book Antiqua" w:hAnsi="Book Antiqua"/>
          <w:color w:val="000000" w:themeColor="text1"/>
          <w:lang w:val="en-US"/>
          <w14:textFill>
            <w14:solidFill>
              <w14:schemeClr w14:val="tx1"/>
            </w14:solidFill>
          </w14:textFill>
        </w:rPr>
        <w:t>: 1964-1975 [PMID: 29141174 DOI: 10.1056/NEJMra1703100]</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58 </w:t>
      </w:r>
      <w:r>
        <w:rPr>
          <w:rFonts w:ascii="Book Antiqua" w:hAnsi="Book Antiqua"/>
          <w:b/>
          <w:bCs/>
          <w:color w:val="000000" w:themeColor="text1"/>
          <w:lang w:val="en-US"/>
          <w14:textFill>
            <w14:solidFill>
              <w14:schemeClr w14:val="tx1"/>
            </w14:solidFill>
          </w14:textFill>
        </w:rPr>
        <w:t>Butler J</w:t>
      </w:r>
      <w:r>
        <w:rPr>
          <w:rFonts w:ascii="Book Antiqua" w:hAnsi="Book Antiqua"/>
          <w:color w:val="000000" w:themeColor="text1"/>
          <w:lang w:val="en-US"/>
          <w14:textFill>
            <w14:solidFill>
              <w14:schemeClr w14:val="tx1"/>
            </w14:solidFill>
          </w14:textFill>
        </w:rPr>
        <w:t xml:space="preserve">, Hernandez AF, Anstrom KJ, Kalogeropoulos A, Redfield MM, Konstam MA, Tang WH, Felker GM, Shah MR, Braunwald E. Rationale and Design of the ATHENA-HF Trial: Aldosterone Targeted Neurohormonal Combined With Natriuresis Therapy in Heart Failure. </w:t>
      </w:r>
      <w:r>
        <w:rPr>
          <w:rFonts w:ascii="Book Antiqua" w:hAnsi="Book Antiqua"/>
          <w:i/>
          <w:iCs/>
          <w:color w:val="000000" w:themeColor="text1"/>
          <w:lang w:val="en-US"/>
          <w14:textFill>
            <w14:solidFill>
              <w14:schemeClr w14:val="tx1"/>
            </w14:solidFill>
          </w14:textFill>
        </w:rPr>
        <w:t>JACC Heart Fail</w:t>
      </w:r>
      <w:r>
        <w:rPr>
          <w:rFonts w:ascii="Book Antiqua" w:hAnsi="Book Antiqua"/>
          <w:color w:val="000000" w:themeColor="text1"/>
          <w:lang w:val="en-US"/>
          <w14:textFill>
            <w14:solidFill>
              <w14:schemeClr w14:val="tx1"/>
            </w14:solidFill>
          </w14:textFill>
        </w:rPr>
        <w:t xml:space="preserve"> 2016; </w:t>
      </w:r>
      <w:r>
        <w:rPr>
          <w:rFonts w:ascii="Book Antiqua" w:hAnsi="Book Antiqua"/>
          <w:b/>
          <w:bCs/>
          <w:color w:val="000000" w:themeColor="text1"/>
          <w:lang w:val="en-US"/>
          <w14:textFill>
            <w14:solidFill>
              <w14:schemeClr w14:val="tx1"/>
            </w14:solidFill>
          </w14:textFill>
        </w:rPr>
        <w:t>4</w:t>
      </w:r>
      <w:r>
        <w:rPr>
          <w:rFonts w:ascii="Book Antiqua" w:hAnsi="Book Antiqua"/>
          <w:color w:val="000000" w:themeColor="text1"/>
          <w:lang w:val="en-US"/>
          <w14:textFill>
            <w14:solidFill>
              <w14:schemeClr w14:val="tx1"/>
            </w14:solidFill>
          </w14:textFill>
        </w:rPr>
        <w:t>: 726-735 [PMID: 27522631 DOI: 10.1016/j.jchf.2016.06.003]</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59 </w:t>
      </w:r>
      <w:r>
        <w:rPr>
          <w:rFonts w:ascii="Book Antiqua" w:hAnsi="Book Antiqua"/>
          <w:b/>
          <w:bCs/>
          <w:color w:val="000000" w:themeColor="text1"/>
          <w:lang w:val="en-US"/>
          <w14:textFill>
            <w14:solidFill>
              <w14:schemeClr w14:val="tx1"/>
            </w14:solidFill>
          </w14:textFill>
        </w:rPr>
        <w:t>Kadokura T</w:t>
      </w:r>
      <w:r>
        <w:rPr>
          <w:rFonts w:ascii="Book Antiqua" w:hAnsi="Book Antiqua"/>
          <w:color w:val="000000" w:themeColor="text1"/>
          <w:lang w:val="en-US"/>
          <w14:textFill>
            <w14:solidFill>
              <w14:schemeClr w14:val="tx1"/>
            </w14:solidFill>
          </w14:textFill>
        </w:rPr>
        <w:t xml:space="preserve">, Zhang W, Krauwinkel W, Leeflang S, Keirns J, Taniuchi Y, Nakajo I, Smulders R. Clinical pharmacokinetics and pharmacodynamics of the novel SGLT2 inhibitor ipragliflozin. </w:t>
      </w:r>
      <w:r>
        <w:rPr>
          <w:rFonts w:ascii="Book Antiqua" w:hAnsi="Book Antiqua"/>
          <w:i/>
          <w:iCs/>
          <w:color w:val="000000" w:themeColor="text1"/>
          <w:lang w:val="en-US"/>
          <w14:textFill>
            <w14:solidFill>
              <w14:schemeClr w14:val="tx1"/>
            </w14:solidFill>
          </w14:textFill>
        </w:rPr>
        <w:t>Clin Pharmacokinet</w:t>
      </w:r>
      <w:r>
        <w:rPr>
          <w:rFonts w:ascii="Book Antiqua" w:hAnsi="Book Antiqua"/>
          <w:color w:val="000000" w:themeColor="text1"/>
          <w:lang w:val="en-US"/>
          <w14:textFill>
            <w14:solidFill>
              <w14:schemeClr w14:val="tx1"/>
            </w14:solidFill>
          </w14:textFill>
        </w:rPr>
        <w:t xml:space="preserve"> 2014; </w:t>
      </w:r>
      <w:r>
        <w:rPr>
          <w:rFonts w:ascii="Book Antiqua" w:hAnsi="Book Antiqua"/>
          <w:b/>
          <w:bCs/>
          <w:color w:val="000000" w:themeColor="text1"/>
          <w:lang w:val="en-US"/>
          <w14:textFill>
            <w14:solidFill>
              <w14:schemeClr w14:val="tx1"/>
            </w14:solidFill>
          </w14:textFill>
        </w:rPr>
        <w:t>53</w:t>
      </w:r>
      <w:r>
        <w:rPr>
          <w:rFonts w:ascii="Book Antiqua" w:hAnsi="Book Antiqua"/>
          <w:color w:val="000000" w:themeColor="text1"/>
          <w:lang w:val="en-US"/>
          <w14:textFill>
            <w14:solidFill>
              <w14:schemeClr w14:val="tx1"/>
            </w14:solidFill>
          </w14:textFill>
        </w:rPr>
        <w:t>: 975-988 [PMID: 25316572 DOI: 10.1007/s40262-014-0180-z]</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60 </w:t>
      </w:r>
      <w:r>
        <w:rPr>
          <w:rFonts w:ascii="Book Antiqua" w:hAnsi="Book Antiqua"/>
          <w:b/>
          <w:bCs/>
          <w:color w:val="000000" w:themeColor="text1"/>
          <w:lang w:val="en-US"/>
          <w14:textFill>
            <w14:solidFill>
              <w14:schemeClr w14:val="tx1"/>
            </w14:solidFill>
          </w14:textFill>
        </w:rPr>
        <w:t>Dentin R</w:t>
      </w:r>
      <w:r>
        <w:rPr>
          <w:rFonts w:ascii="Book Antiqua" w:hAnsi="Book Antiqua"/>
          <w:color w:val="000000" w:themeColor="text1"/>
          <w:lang w:val="en-US"/>
          <w14:textFill>
            <w14:solidFill>
              <w14:schemeClr w14:val="tx1"/>
            </w14:solidFill>
          </w14:textFill>
        </w:rPr>
        <w:t xml:space="preserve">, Benhamed F, Hainault I, Fauveau V, Foufelle F, Dyck JR, Girard J, Postic C. Liver-specific inhibition of ChREBP improves hepatic steatosis and insulin resistance in ob/ob mice. </w:t>
      </w:r>
      <w:r>
        <w:rPr>
          <w:rFonts w:ascii="Book Antiqua" w:hAnsi="Book Antiqua"/>
          <w:i/>
          <w:iCs/>
          <w:color w:val="000000" w:themeColor="text1"/>
          <w:lang w:val="en-US"/>
          <w14:textFill>
            <w14:solidFill>
              <w14:schemeClr w14:val="tx1"/>
            </w14:solidFill>
          </w14:textFill>
        </w:rPr>
        <w:t>Diabetes</w:t>
      </w:r>
      <w:r>
        <w:rPr>
          <w:rFonts w:ascii="Book Antiqua" w:hAnsi="Book Antiqua"/>
          <w:color w:val="000000" w:themeColor="text1"/>
          <w:lang w:val="en-US"/>
          <w14:textFill>
            <w14:solidFill>
              <w14:schemeClr w14:val="tx1"/>
            </w14:solidFill>
          </w14:textFill>
        </w:rPr>
        <w:t xml:space="preserve"> 2006; </w:t>
      </w:r>
      <w:r>
        <w:rPr>
          <w:rFonts w:ascii="Book Antiqua" w:hAnsi="Book Antiqua"/>
          <w:b/>
          <w:bCs/>
          <w:color w:val="000000" w:themeColor="text1"/>
          <w:lang w:val="en-US"/>
          <w14:textFill>
            <w14:solidFill>
              <w14:schemeClr w14:val="tx1"/>
            </w14:solidFill>
          </w14:textFill>
        </w:rPr>
        <w:t>55</w:t>
      </w:r>
      <w:r>
        <w:rPr>
          <w:rFonts w:ascii="Book Antiqua" w:hAnsi="Book Antiqua"/>
          <w:color w:val="000000" w:themeColor="text1"/>
          <w:lang w:val="en-US"/>
          <w14:textFill>
            <w14:solidFill>
              <w14:schemeClr w14:val="tx1"/>
            </w14:solidFill>
          </w14:textFill>
        </w:rPr>
        <w:t>: 2159-2170 [PMID: 16873678 DOI: 10.2337/db06-0200]</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61 </w:t>
      </w:r>
      <w:r>
        <w:rPr>
          <w:rFonts w:ascii="Book Antiqua" w:hAnsi="Book Antiqua"/>
          <w:b/>
          <w:bCs/>
          <w:color w:val="000000" w:themeColor="text1"/>
          <w:lang w:val="en-US"/>
          <w14:textFill>
            <w14:solidFill>
              <w14:schemeClr w14:val="tx1"/>
            </w14:solidFill>
          </w14:textFill>
        </w:rPr>
        <w:t>Yabiku K</w:t>
      </w:r>
      <w:r>
        <w:rPr>
          <w:rFonts w:ascii="Book Antiqua" w:hAnsi="Book Antiqua"/>
          <w:color w:val="000000" w:themeColor="text1"/>
          <w:lang w:val="en-US"/>
          <w14:textFill>
            <w14:solidFill>
              <w14:schemeClr w14:val="tx1"/>
            </w14:solidFill>
          </w14:textFill>
        </w:rPr>
        <w:t xml:space="preserve">. Efficacy of Sodium-Glucose Cotransporter 2 Inhibitors in Patients With Concurrent Type 2 Diabetes Mellitus and Non-Alcoholic Steatohepatitis: A Review of the Evidence. </w:t>
      </w:r>
      <w:r>
        <w:rPr>
          <w:rFonts w:ascii="Book Antiqua" w:hAnsi="Book Antiqua"/>
          <w:i/>
          <w:iCs/>
          <w:color w:val="000000" w:themeColor="text1"/>
          <w:lang w:val="en-US"/>
          <w14:textFill>
            <w14:solidFill>
              <w14:schemeClr w14:val="tx1"/>
            </w14:solidFill>
          </w14:textFill>
        </w:rPr>
        <w:t>Front Endocrinol (Lausanne)</w:t>
      </w:r>
      <w:r>
        <w:rPr>
          <w:rFonts w:ascii="Book Antiqua" w:hAnsi="Book Antiqua"/>
          <w:color w:val="000000" w:themeColor="text1"/>
          <w:lang w:val="en-US"/>
          <w14:textFill>
            <w14:solidFill>
              <w14:schemeClr w14:val="tx1"/>
            </w14:solidFill>
          </w14:textFill>
        </w:rPr>
        <w:t xml:space="preserve"> 2021; </w:t>
      </w:r>
      <w:r>
        <w:rPr>
          <w:rFonts w:ascii="Book Antiqua" w:hAnsi="Book Antiqua"/>
          <w:b/>
          <w:bCs/>
          <w:color w:val="000000" w:themeColor="text1"/>
          <w:lang w:val="en-US"/>
          <w14:textFill>
            <w14:solidFill>
              <w14:schemeClr w14:val="tx1"/>
            </w14:solidFill>
          </w14:textFill>
        </w:rPr>
        <w:t>12</w:t>
      </w:r>
      <w:r>
        <w:rPr>
          <w:rFonts w:ascii="Book Antiqua" w:hAnsi="Book Antiqua"/>
          <w:color w:val="000000" w:themeColor="text1"/>
          <w:lang w:val="en-US"/>
          <w14:textFill>
            <w14:solidFill>
              <w14:schemeClr w14:val="tx1"/>
            </w14:solidFill>
          </w14:textFill>
        </w:rPr>
        <w:t>: 768850 [PMID: 34950104 DOI: 10.3389/fendo.2021.768850]</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62 </w:t>
      </w:r>
      <w:r>
        <w:rPr>
          <w:rFonts w:ascii="Book Antiqua" w:hAnsi="Book Antiqua"/>
          <w:b/>
          <w:bCs/>
          <w:color w:val="000000" w:themeColor="text1"/>
          <w:lang w:val="en-US"/>
          <w14:textFill>
            <w14:solidFill>
              <w14:schemeClr w14:val="tx1"/>
            </w14:solidFill>
          </w14:textFill>
        </w:rPr>
        <w:t>Jung CH</w:t>
      </w:r>
      <w:r>
        <w:rPr>
          <w:rFonts w:ascii="Book Antiqua" w:hAnsi="Book Antiqua"/>
          <w:color w:val="000000" w:themeColor="text1"/>
          <w:lang w:val="en-US"/>
          <w14:textFill>
            <w14:solidFill>
              <w14:schemeClr w14:val="tx1"/>
            </w14:solidFill>
          </w14:textFill>
        </w:rPr>
        <w:t xml:space="preserve">, Mok JO. The Effects of Hypoglycemic Agents on Non-alcoholic Fatty Liver Disease: Focused on Sodium-Glucose Cotransporter 2 Inhibitors and Glucagon-Like Peptide-1 Receptor Agonists. </w:t>
      </w:r>
      <w:r>
        <w:rPr>
          <w:rFonts w:ascii="Book Antiqua" w:hAnsi="Book Antiqua"/>
          <w:i/>
          <w:iCs/>
          <w:color w:val="000000" w:themeColor="text1"/>
          <w:lang w:val="en-US"/>
          <w14:textFill>
            <w14:solidFill>
              <w14:schemeClr w14:val="tx1"/>
            </w14:solidFill>
          </w14:textFill>
        </w:rPr>
        <w:t>J Obes Metab Syndr</w:t>
      </w:r>
      <w:r>
        <w:rPr>
          <w:rFonts w:ascii="Book Antiqua" w:hAnsi="Book Antiqua"/>
          <w:color w:val="000000" w:themeColor="text1"/>
          <w:lang w:val="en-US"/>
          <w14:textFill>
            <w14:solidFill>
              <w14:schemeClr w14:val="tx1"/>
            </w14:solidFill>
          </w14:textFill>
        </w:rPr>
        <w:t xml:space="preserve"> 2019; </w:t>
      </w:r>
      <w:r>
        <w:rPr>
          <w:rFonts w:ascii="Book Antiqua" w:hAnsi="Book Antiqua"/>
          <w:b/>
          <w:bCs/>
          <w:color w:val="000000" w:themeColor="text1"/>
          <w:lang w:val="en-US"/>
          <w14:textFill>
            <w14:solidFill>
              <w14:schemeClr w14:val="tx1"/>
            </w14:solidFill>
          </w14:textFill>
        </w:rPr>
        <w:t>28</w:t>
      </w:r>
      <w:r>
        <w:rPr>
          <w:rFonts w:ascii="Book Antiqua" w:hAnsi="Book Antiqua"/>
          <w:color w:val="000000" w:themeColor="text1"/>
          <w:lang w:val="en-US"/>
          <w14:textFill>
            <w14:solidFill>
              <w14:schemeClr w14:val="tx1"/>
            </w14:solidFill>
          </w14:textFill>
        </w:rPr>
        <w:t>: 18-29 [PMID: 31089576 DOI: 10.7570/jomes.2019.28.1.18]</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63 </w:t>
      </w:r>
      <w:r>
        <w:rPr>
          <w:rFonts w:ascii="Book Antiqua" w:hAnsi="Book Antiqua"/>
          <w:b/>
          <w:bCs/>
          <w:color w:val="000000" w:themeColor="text1"/>
          <w:lang w:val="en-US"/>
          <w14:textFill>
            <w14:solidFill>
              <w14:schemeClr w14:val="tx1"/>
            </w14:solidFill>
          </w14:textFill>
        </w:rPr>
        <w:t>Voors AA</w:t>
      </w:r>
      <w:r>
        <w:rPr>
          <w:rFonts w:ascii="Book Antiqua" w:hAnsi="Book Antiqua"/>
          <w:color w:val="000000" w:themeColor="text1"/>
          <w:lang w:val="en-US"/>
          <w14:textFill>
            <w14:solidFill>
              <w14:schemeClr w14:val="tx1"/>
            </w14:solidFill>
          </w14:textFill>
        </w:rPr>
        <w:t xml:space="preserve">, Angermann CE, Teerlink JR, Collins SP, Kosiborod M, Biegus J, Ferreira JP, Nassif ME, Psotka MA, Tromp J, Borleffs CJW, Ma C, Comin-Colet J, Fu M, Janssens SP, Kiss RG, Mentz RJ, Sakata Y, Schirmer H, Schou M, Schulze PC, Spinarova L, Volterrani M, Wranicz JK, Zeymer U, Zieroth S, Brueckmann M, Blatchford JP, Salsali A, Ponikowski P. The SGLT2 inhibitor empagliflozin in patients hospitalized for acute heart failure: a multinational randomized trial. </w:t>
      </w:r>
      <w:r>
        <w:rPr>
          <w:rFonts w:ascii="Book Antiqua" w:hAnsi="Book Antiqua"/>
          <w:i/>
          <w:iCs/>
          <w:color w:val="000000" w:themeColor="text1"/>
          <w:lang w:val="en-US"/>
          <w14:textFill>
            <w14:solidFill>
              <w14:schemeClr w14:val="tx1"/>
            </w14:solidFill>
          </w14:textFill>
        </w:rPr>
        <w:t>Nat Med</w:t>
      </w:r>
      <w:r>
        <w:rPr>
          <w:rFonts w:ascii="Book Antiqua" w:hAnsi="Book Antiqua"/>
          <w:color w:val="000000" w:themeColor="text1"/>
          <w:lang w:val="en-US"/>
          <w14:textFill>
            <w14:solidFill>
              <w14:schemeClr w14:val="tx1"/>
            </w14:solidFill>
          </w14:textFill>
        </w:rPr>
        <w:t xml:space="preserve"> 2022; </w:t>
      </w:r>
      <w:r>
        <w:rPr>
          <w:rFonts w:ascii="Book Antiqua" w:hAnsi="Book Antiqua"/>
          <w:b/>
          <w:bCs/>
          <w:color w:val="000000" w:themeColor="text1"/>
          <w:lang w:val="en-US"/>
          <w14:textFill>
            <w14:solidFill>
              <w14:schemeClr w14:val="tx1"/>
            </w14:solidFill>
          </w14:textFill>
        </w:rPr>
        <w:t>28</w:t>
      </w:r>
      <w:r>
        <w:rPr>
          <w:rFonts w:ascii="Book Antiqua" w:hAnsi="Book Antiqua"/>
          <w:color w:val="000000" w:themeColor="text1"/>
          <w:lang w:val="en-US"/>
          <w14:textFill>
            <w14:solidFill>
              <w14:schemeClr w14:val="tx1"/>
            </w14:solidFill>
          </w14:textFill>
        </w:rPr>
        <w:t>: 568-574 [PMID: 35228754 DOI: 10.1038/s41591-021-01659-1]</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64 </w:t>
      </w:r>
      <w:r>
        <w:rPr>
          <w:rFonts w:ascii="Book Antiqua" w:hAnsi="Book Antiqua"/>
          <w:b/>
          <w:bCs/>
          <w:color w:val="000000" w:themeColor="text1"/>
          <w:lang w:val="en-US"/>
          <w14:textFill>
            <w14:solidFill>
              <w14:schemeClr w14:val="tx1"/>
            </w14:solidFill>
          </w14:textFill>
        </w:rPr>
        <w:t>Vaduganathan M</w:t>
      </w:r>
      <w:r>
        <w:rPr>
          <w:rFonts w:ascii="Book Antiqua" w:hAnsi="Book Antiqua"/>
          <w:color w:val="000000" w:themeColor="text1"/>
          <w:lang w:val="en-US"/>
          <w14:textFill>
            <w14:solidFill>
              <w14:schemeClr w14:val="tx1"/>
            </w14:solidFill>
          </w14:textFill>
        </w:rPr>
        <w:t xml:space="preserve">, Docherty KF, Claggett BL, Jhund PS, de Boer RA, Hernandez AF, Inzucchi SE, Kosiborod MN, Lam CSP, Martinez F, Shah SJ, Desai AS, McMurray JJV, Solomon SD. SGLT-2 inhibitors in patients with heart failure: a comprehensive meta-analysis of five randomised controlled trials. </w:t>
      </w:r>
      <w:r>
        <w:rPr>
          <w:rFonts w:ascii="Book Antiqua" w:hAnsi="Book Antiqua"/>
          <w:i/>
          <w:iCs/>
          <w:color w:val="000000" w:themeColor="text1"/>
          <w:lang w:val="en-US"/>
          <w14:textFill>
            <w14:solidFill>
              <w14:schemeClr w14:val="tx1"/>
            </w14:solidFill>
          </w14:textFill>
        </w:rPr>
        <w:t>Lancet</w:t>
      </w:r>
      <w:r>
        <w:rPr>
          <w:rFonts w:ascii="Book Antiqua" w:hAnsi="Book Antiqua"/>
          <w:color w:val="000000" w:themeColor="text1"/>
          <w:lang w:val="en-US"/>
          <w14:textFill>
            <w14:solidFill>
              <w14:schemeClr w14:val="tx1"/>
            </w14:solidFill>
          </w14:textFill>
        </w:rPr>
        <w:t xml:space="preserve"> 2022; </w:t>
      </w:r>
      <w:r>
        <w:rPr>
          <w:rFonts w:ascii="Book Antiqua" w:hAnsi="Book Antiqua"/>
          <w:b/>
          <w:bCs/>
          <w:color w:val="000000" w:themeColor="text1"/>
          <w:lang w:val="en-US"/>
          <w14:textFill>
            <w14:solidFill>
              <w14:schemeClr w14:val="tx1"/>
            </w14:solidFill>
          </w14:textFill>
        </w:rPr>
        <w:t>400</w:t>
      </w:r>
      <w:r>
        <w:rPr>
          <w:rFonts w:ascii="Book Antiqua" w:hAnsi="Book Antiqua"/>
          <w:color w:val="000000" w:themeColor="text1"/>
          <w:lang w:val="en-US"/>
          <w14:textFill>
            <w14:solidFill>
              <w14:schemeClr w14:val="tx1"/>
            </w14:solidFill>
          </w14:textFill>
        </w:rPr>
        <w:t>: 757-767 [PMID: 36041474 DOI: 10.1016/S0140-6736(22)01429-5]</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65 </w:t>
      </w:r>
      <w:r>
        <w:rPr>
          <w:rFonts w:ascii="Book Antiqua" w:hAnsi="Book Antiqua"/>
          <w:b/>
          <w:bCs/>
          <w:color w:val="000000" w:themeColor="text1"/>
          <w:lang w:val="en-US"/>
          <w14:textFill>
            <w14:solidFill>
              <w14:schemeClr w14:val="tx1"/>
            </w14:solidFill>
          </w14:textFill>
        </w:rPr>
        <w:t>Figtree GA</w:t>
      </w:r>
      <w:r>
        <w:rPr>
          <w:rFonts w:ascii="Book Antiqua" w:hAnsi="Book Antiqua"/>
          <w:color w:val="000000" w:themeColor="text1"/>
          <w:lang w:val="en-US"/>
          <w14:textFill>
            <w14:solidFill>
              <w14:schemeClr w14:val="tx1"/>
            </w14:solidFill>
          </w14:textFill>
        </w:rPr>
        <w:t xml:space="preserve">, Rådholm K, Barrett TD, Perkovic V, Mahaffey KW, de Zeeuw D, Fulcher G, Matthews DR, Shaw W, Neal B. Effects of Canagliflozin on Heart Failure Outcomes Associated With Preserved and Reduced Ejection Fraction in Type 2 Diabetes Mellitus. </w:t>
      </w:r>
      <w:r>
        <w:rPr>
          <w:rFonts w:ascii="Book Antiqua" w:hAnsi="Book Antiqua"/>
          <w:i/>
          <w:iCs/>
          <w:color w:val="000000" w:themeColor="text1"/>
          <w:lang w:val="en-US"/>
          <w14:textFill>
            <w14:solidFill>
              <w14:schemeClr w14:val="tx1"/>
            </w14:solidFill>
          </w14:textFill>
        </w:rPr>
        <w:t>Circulation</w:t>
      </w:r>
      <w:r>
        <w:rPr>
          <w:rFonts w:ascii="Book Antiqua" w:hAnsi="Book Antiqua"/>
          <w:color w:val="000000" w:themeColor="text1"/>
          <w:lang w:val="en-US"/>
          <w14:textFill>
            <w14:solidFill>
              <w14:schemeClr w14:val="tx1"/>
            </w14:solidFill>
          </w14:textFill>
        </w:rPr>
        <w:t xml:space="preserve"> 2019; </w:t>
      </w:r>
      <w:r>
        <w:rPr>
          <w:rFonts w:ascii="Book Antiqua" w:hAnsi="Book Antiqua"/>
          <w:b/>
          <w:bCs/>
          <w:color w:val="000000" w:themeColor="text1"/>
          <w:lang w:val="en-US"/>
          <w14:textFill>
            <w14:solidFill>
              <w14:schemeClr w14:val="tx1"/>
            </w14:solidFill>
          </w14:textFill>
        </w:rPr>
        <w:t>139</w:t>
      </w:r>
      <w:r>
        <w:rPr>
          <w:rFonts w:ascii="Book Antiqua" w:hAnsi="Book Antiqua"/>
          <w:color w:val="000000" w:themeColor="text1"/>
          <w:lang w:val="en-US"/>
          <w14:textFill>
            <w14:solidFill>
              <w14:schemeClr w14:val="tx1"/>
            </w14:solidFill>
          </w14:textFill>
        </w:rPr>
        <w:t>: 2591-2593 [PMID: 30882240 DOI: 10.1161/CIRCULATIONAHA.119.040057]</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66 </w:t>
      </w:r>
      <w:r>
        <w:rPr>
          <w:rFonts w:ascii="Book Antiqua" w:hAnsi="Book Antiqua"/>
          <w:b/>
          <w:bCs/>
          <w:color w:val="000000" w:themeColor="text1"/>
          <w:lang w:val="en-US"/>
          <w14:textFill>
            <w14:solidFill>
              <w14:schemeClr w14:val="tx1"/>
            </w14:solidFill>
          </w14:textFill>
        </w:rPr>
        <w:t>Coelho FDS</w:t>
      </w:r>
      <w:r>
        <w:rPr>
          <w:rFonts w:ascii="Book Antiqua" w:hAnsi="Book Antiqua"/>
          <w:color w:val="000000" w:themeColor="text1"/>
          <w:lang w:val="en-US"/>
          <w14:textFill>
            <w14:solidFill>
              <w14:schemeClr w14:val="tx1"/>
            </w14:solidFill>
          </w14:textFill>
        </w:rPr>
        <w:t xml:space="preserve">, Borges-Canha M, von Hafe M, Neves JS, Vale C, Leite AR, Carvalho D, Leite-Moreira A. Effects of sodium-glucose co-transporter 2 inhibitors on liver parameters and steatosis: A meta-analysis of randomized clinical trials. </w:t>
      </w:r>
      <w:r>
        <w:rPr>
          <w:rFonts w:ascii="Book Antiqua" w:hAnsi="Book Antiqua"/>
          <w:i/>
          <w:iCs/>
          <w:color w:val="000000" w:themeColor="text1"/>
          <w:lang w:val="en-US"/>
          <w14:textFill>
            <w14:solidFill>
              <w14:schemeClr w14:val="tx1"/>
            </w14:solidFill>
          </w14:textFill>
        </w:rPr>
        <w:t>Diabetes Metab Res Rev</w:t>
      </w:r>
      <w:r>
        <w:rPr>
          <w:rFonts w:ascii="Book Antiqua" w:hAnsi="Book Antiqua"/>
          <w:color w:val="000000" w:themeColor="text1"/>
          <w:lang w:val="en-US"/>
          <w14:textFill>
            <w14:solidFill>
              <w14:schemeClr w14:val="tx1"/>
            </w14:solidFill>
          </w14:textFill>
        </w:rPr>
        <w:t xml:space="preserve"> 2021; </w:t>
      </w:r>
      <w:r>
        <w:rPr>
          <w:rFonts w:ascii="Book Antiqua" w:hAnsi="Book Antiqua"/>
          <w:b/>
          <w:bCs/>
          <w:color w:val="000000" w:themeColor="text1"/>
          <w:lang w:val="en-US"/>
          <w14:textFill>
            <w14:solidFill>
              <w14:schemeClr w14:val="tx1"/>
            </w14:solidFill>
          </w14:textFill>
        </w:rPr>
        <w:t>37</w:t>
      </w:r>
      <w:r>
        <w:rPr>
          <w:rFonts w:ascii="Book Antiqua" w:hAnsi="Book Antiqua"/>
          <w:color w:val="000000" w:themeColor="text1"/>
          <w:lang w:val="en-US"/>
          <w14:textFill>
            <w14:solidFill>
              <w14:schemeClr w14:val="tx1"/>
            </w14:solidFill>
          </w14:textFill>
        </w:rPr>
        <w:t>: e3413 [PMID: 33010191 DOI: 10.1002/dmrr.3413]</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67 </w:t>
      </w:r>
      <w:r>
        <w:rPr>
          <w:rFonts w:ascii="Book Antiqua" w:hAnsi="Book Antiqua"/>
          <w:b/>
          <w:bCs/>
          <w:color w:val="000000" w:themeColor="text1"/>
          <w:lang w:val="en-US"/>
          <w14:textFill>
            <w14:solidFill>
              <w14:schemeClr w14:val="tx1"/>
            </w14:solidFill>
          </w14:textFill>
        </w:rPr>
        <w:t>Mantovani A</w:t>
      </w:r>
      <w:r>
        <w:rPr>
          <w:rFonts w:ascii="Book Antiqua" w:hAnsi="Book Antiqua"/>
          <w:color w:val="000000" w:themeColor="text1"/>
          <w:lang w:val="en-US"/>
          <w14:textFill>
            <w14:solidFill>
              <w14:schemeClr w14:val="tx1"/>
            </w14:solidFill>
          </w14:textFill>
        </w:rPr>
        <w:t xml:space="preserve">, Petracca G, Csermely A, Beatrice G, Targher G. Sodium-Glucose Cotransporter-2 Inhibitors for Treatment of Nonalcoholic Fatty Liver Disease: A Meta-Analysis of Randomized Controlled Trials. </w:t>
      </w:r>
      <w:r>
        <w:rPr>
          <w:rFonts w:ascii="Book Antiqua" w:hAnsi="Book Antiqua"/>
          <w:i/>
          <w:iCs/>
          <w:color w:val="000000" w:themeColor="text1"/>
          <w:lang w:val="en-US"/>
          <w14:textFill>
            <w14:solidFill>
              <w14:schemeClr w14:val="tx1"/>
            </w14:solidFill>
          </w14:textFill>
        </w:rPr>
        <w:t>Metabolites</w:t>
      </w:r>
      <w:r>
        <w:rPr>
          <w:rFonts w:ascii="Book Antiqua" w:hAnsi="Book Antiqua"/>
          <w:color w:val="000000" w:themeColor="text1"/>
          <w:lang w:val="en-US"/>
          <w14:textFill>
            <w14:solidFill>
              <w14:schemeClr w14:val="tx1"/>
            </w14:solidFill>
          </w14:textFill>
        </w:rPr>
        <w:t xml:space="preserve"> 2020; </w:t>
      </w:r>
      <w:r>
        <w:rPr>
          <w:rFonts w:ascii="Book Antiqua" w:hAnsi="Book Antiqua"/>
          <w:b/>
          <w:bCs/>
          <w:color w:val="000000" w:themeColor="text1"/>
          <w:lang w:val="en-US"/>
          <w14:textFill>
            <w14:solidFill>
              <w14:schemeClr w14:val="tx1"/>
            </w14:solidFill>
          </w14:textFill>
        </w:rPr>
        <w:t>11</w:t>
      </w:r>
      <w:r>
        <w:rPr>
          <w:rFonts w:ascii="Book Antiqua" w:hAnsi="Book Antiqua"/>
          <w:color w:val="000000" w:themeColor="text1"/>
          <w:lang w:val="en-US"/>
          <w14:textFill>
            <w14:solidFill>
              <w14:schemeClr w14:val="tx1"/>
            </w14:solidFill>
          </w14:textFill>
        </w:rPr>
        <w:t xml:space="preserve"> [PMID: 33396949 DOI: 10.3390/metabo11010022]</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68 </w:t>
      </w:r>
      <w:r>
        <w:rPr>
          <w:rFonts w:ascii="Book Antiqua" w:hAnsi="Book Antiqua"/>
          <w:b/>
          <w:bCs/>
          <w:color w:val="000000" w:themeColor="text1"/>
          <w:lang w:val="en-US"/>
          <w14:textFill>
            <w14:solidFill>
              <w14:schemeClr w14:val="tx1"/>
            </w14:solidFill>
          </w14:textFill>
        </w:rPr>
        <w:t>Andrikou E</w:t>
      </w:r>
      <w:r>
        <w:rPr>
          <w:rFonts w:ascii="Book Antiqua" w:hAnsi="Book Antiqua"/>
          <w:color w:val="000000" w:themeColor="text1"/>
          <w:lang w:val="en-US"/>
          <w14:textFill>
            <w14:solidFill>
              <w14:schemeClr w14:val="tx1"/>
            </w14:solidFill>
          </w14:textFill>
        </w:rPr>
        <w:t xml:space="preserve">, Tsioufis C, Andrikou I, Leontsinis I, Tousoulis D, Papanas N. GLP-1 receptor agonists and cardiovascular outcome trials: An update. </w:t>
      </w:r>
      <w:r>
        <w:rPr>
          <w:rFonts w:ascii="Book Antiqua" w:hAnsi="Book Antiqua"/>
          <w:i/>
          <w:iCs/>
          <w:color w:val="000000" w:themeColor="text1"/>
          <w:lang w:val="en-US"/>
          <w14:textFill>
            <w14:solidFill>
              <w14:schemeClr w14:val="tx1"/>
            </w14:solidFill>
          </w14:textFill>
        </w:rPr>
        <w:t>Hellenic J Cardiol</w:t>
      </w:r>
      <w:r>
        <w:rPr>
          <w:rFonts w:ascii="Book Antiqua" w:hAnsi="Book Antiqua"/>
          <w:color w:val="000000" w:themeColor="text1"/>
          <w:lang w:val="en-US"/>
          <w14:textFill>
            <w14:solidFill>
              <w14:schemeClr w14:val="tx1"/>
            </w14:solidFill>
          </w14:textFill>
        </w:rPr>
        <w:t xml:space="preserve"> 2019; 60: 347-351 [PMID: 30528435 DOI: 10.1016/j.hjc.2018.11.008]</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69 </w:t>
      </w:r>
      <w:r>
        <w:rPr>
          <w:rFonts w:ascii="Book Antiqua" w:hAnsi="Book Antiqua"/>
          <w:b/>
          <w:bCs/>
          <w:color w:val="000000" w:themeColor="text1"/>
          <w:lang w:val="en-US"/>
          <w14:textFill>
            <w14:solidFill>
              <w14:schemeClr w14:val="tx1"/>
            </w14:solidFill>
          </w14:textFill>
        </w:rPr>
        <w:t>Armstrong MJ</w:t>
      </w:r>
      <w:r>
        <w:rPr>
          <w:rFonts w:ascii="Book Antiqua" w:hAnsi="Book Antiqua"/>
          <w:color w:val="000000" w:themeColor="text1"/>
          <w:lang w:val="en-US"/>
          <w14:textFill>
            <w14:solidFill>
              <w14:schemeClr w14:val="tx1"/>
            </w14:solidFill>
          </w14:textFill>
        </w:rPr>
        <w:t xml:space="preserve">, Gaunt P, Aithal GP, Barton D, Hull D, Parker R, Hazlehurst JM, Guo K; LEAN trial team, Abouda G, Aldersley MA, Stocken D, Gough SC, Tomlinson JW, Brown RM, Hübscher SG, Newsome PN. Liraglutide safety and efficacy in patients with non-alcoholic steatohepatitis (LEAN): a multicentre, double-blind, randomised, placebo-controlled phase 2 study. </w:t>
      </w:r>
      <w:r>
        <w:rPr>
          <w:rFonts w:ascii="Book Antiqua" w:hAnsi="Book Antiqua"/>
          <w:i/>
          <w:iCs/>
          <w:color w:val="000000" w:themeColor="text1"/>
          <w:lang w:val="en-US"/>
          <w14:textFill>
            <w14:solidFill>
              <w14:schemeClr w14:val="tx1"/>
            </w14:solidFill>
          </w14:textFill>
        </w:rPr>
        <w:t>Lancet</w:t>
      </w:r>
      <w:r>
        <w:rPr>
          <w:rFonts w:ascii="Book Antiqua" w:hAnsi="Book Antiqua"/>
          <w:color w:val="000000" w:themeColor="text1"/>
          <w:lang w:val="en-US"/>
          <w14:textFill>
            <w14:solidFill>
              <w14:schemeClr w14:val="tx1"/>
            </w14:solidFill>
          </w14:textFill>
        </w:rPr>
        <w:t xml:space="preserve"> 2016; </w:t>
      </w:r>
      <w:r>
        <w:rPr>
          <w:rFonts w:ascii="Book Antiqua" w:hAnsi="Book Antiqua"/>
          <w:b/>
          <w:bCs/>
          <w:color w:val="000000" w:themeColor="text1"/>
          <w:lang w:val="en-US"/>
          <w14:textFill>
            <w14:solidFill>
              <w14:schemeClr w14:val="tx1"/>
            </w14:solidFill>
          </w14:textFill>
        </w:rPr>
        <w:t>387</w:t>
      </w:r>
      <w:r>
        <w:rPr>
          <w:rFonts w:ascii="Book Antiqua" w:hAnsi="Book Antiqua"/>
          <w:color w:val="000000" w:themeColor="text1"/>
          <w:lang w:val="en-US"/>
          <w14:textFill>
            <w14:solidFill>
              <w14:schemeClr w14:val="tx1"/>
            </w14:solidFill>
          </w14:textFill>
        </w:rPr>
        <w:t>: 679-690 [PMID: 26608256 DOI: 10.1016/S0140-6736(15)00803-X]</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70 </w:t>
      </w:r>
      <w:r>
        <w:rPr>
          <w:rFonts w:ascii="Book Antiqua" w:hAnsi="Book Antiqua"/>
          <w:b/>
          <w:bCs/>
          <w:color w:val="000000" w:themeColor="text1"/>
          <w:lang w:val="en-US"/>
          <w14:textFill>
            <w14:solidFill>
              <w14:schemeClr w14:val="tx1"/>
            </w14:solidFill>
          </w14:textFill>
        </w:rPr>
        <w:t>Feng WH</w:t>
      </w:r>
      <w:r>
        <w:rPr>
          <w:rFonts w:ascii="Book Antiqua" w:hAnsi="Book Antiqua"/>
          <w:color w:val="000000" w:themeColor="text1"/>
          <w:lang w:val="en-US"/>
          <w14:textFill>
            <w14:solidFill>
              <w14:schemeClr w14:val="tx1"/>
            </w14:solidFill>
          </w14:textFill>
        </w:rPr>
        <w:t xml:space="preserve">, Bi Y, Li P, Yin TT, Gao CX, Shen SM, Gao LJ, Yang DH, Zhu DL. Effects of liraglutide, metformin and gliclazide on body composition in patients with both type 2 diabetes and non-alcoholic fatty liver disease: A randomized trial. </w:t>
      </w:r>
      <w:r>
        <w:rPr>
          <w:rFonts w:ascii="Book Antiqua" w:hAnsi="Book Antiqua"/>
          <w:i/>
          <w:iCs/>
          <w:color w:val="000000" w:themeColor="text1"/>
          <w:lang w:val="en-US"/>
          <w14:textFill>
            <w14:solidFill>
              <w14:schemeClr w14:val="tx1"/>
            </w14:solidFill>
          </w14:textFill>
        </w:rPr>
        <w:t>J Diabetes Investig</w:t>
      </w:r>
      <w:r>
        <w:rPr>
          <w:rFonts w:ascii="Book Antiqua" w:hAnsi="Book Antiqua"/>
          <w:color w:val="000000" w:themeColor="text1"/>
          <w:lang w:val="en-US"/>
          <w14:textFill>
            <w14:solidFill>
              <w14:schemeClr w14:val="tx1"/>
            </w14:solidFill>
          </w14:textFill>
        </w:rPr>
        <w:t xml:space="preserve"> 2019; </w:t>
      </w:r>
      <w:r>
        <w:rPr>
          <w:rFonts w:ascii="Book Antiqua" w:hAnsi="Book Antiqua"/>
          <w:b/>
          <w:bCs/>
          <w:color w:val="000000" w:themeColor="text1"/>
          <w:lang w:val="en-US"/>
          <w14:textFill>
            <w14:solidFill>
              <w14:schemeClr w14:val="tx1"/>
            </w14:solidFill>
          </w14:textFill>
        </w:rPr>
        <w:t>10</w:t>
      </w:r>
      <w:r>
        <w:rPr>
          <w:rFonts w:ascii="Book Antiqua" w:hAnsi="Book Antiqua"/>
          <w:color w:val="000000" w:themeColor="text1"/>
          <w:lang w:val="en-US"/>
          <w14:textFill>
            <w14:solidFill>
              <w14:schemeClr w14:val="tx1"/>
            </w14:solidFill>
          </w14:textFill>
        </w:rPr>
        <w:t>: 399-407 [PMID: 29957886 DOI: 10.1111/jdi.12888]</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71 </w:t>
      </w:r>
      <w:r>
        <w:rPr>
          <w:rFonts w:ascii="Book Antiqua" w:hAnsi="Book Antiqua"/>
          <w:b/>
          <w:bCs/>
          <w:color w:val="000000" w:themeColor="text1"/>
          <w:lang w:val="en-US"/>
          <w14:textFill>
            <w14:solidFill>
              <w14:schemeClr w14:val="tx1"/>
            </w14:solidFill>
          </w14:textFill>
        </w:rPr>
        <w:t>Liu L</w:t>
      </w:r>
      <w:r>
        <w:rPr>
          <w:rFonts w:ascii="Book Antiqua" w:hAnsi="Book Antiqua"/>
          <w:color w:val="000000" w:themeColor="text1"/>
          <w:lang w:val="en-US"/>
          <w14:textFill>
            <w14:solidFill>
              <w14:schemeClr w14:val="tx1"/>
            </w14:solidFill>
          </w14:textFill>
        </w:rPr>
        <w:t xml:space="preserve">, Yan H, Xia M, Zhao L, Lv M, Zhao N, Rao S, Yao X, Wu W, Pan B, Bian H, Gao X. Efficacy of exenatide and insulin glargine on nonalcoholic fatty liver disease in patients with type 2 diabetes. </w:t>
      </w:r>
      <w:r>
        <w:rPr>
          <w:rFonts w:ascii="Book Antiqua" w:hAnsi="Book Antiqua"/>
          <w:i/>
          <w:iCs/>
          <w:color w:val="000000" w:themeColor="text1"/>
          <w:lang w:val="en-US"/>
          <w14:textFill>
            <w14:solidFill>
              <w14:schemeClr w14:val="tx1"/>
            </w14:solidFill>
          </w14:textFill>
        </w:rPr>
        <w:t>Diabetes Metab Res Rev</w:t>
      </w:r>
      <w:r>
        <w:rPr>
          <w:rFonts w:ascii="Book Antiqua" w:hAnsi="Book Antiqua"/>
          <w:color w:val="000000" w:themeColor="text1"/>
          <w:lang w:val="en-US"/>
          <w14:textFill>
            <w14:solidFill>
              <w14:schemeClr w14:val="tx1"/>
            </w14:solidFill>
          </w14:textFill>
        </w:rPr>
        <w:t xml:space="preserve"> 2020; </w:t>
      </w:r>
      <w:r>
        <w:rPr>
          <w:rFonts w:ascii="Book Antiqua" w:hAnsi="Book Antiqua"/>
          <w:b/>
          <w:bCs/>
          <w:color w:val="000000" w:themeColor="text1"/>
          <w:lang w:val="en-US"/>
          <w14:textFill>
            <w14:solidFill>
              <w14:schemeClr w14:val="tx1"/>
            </w14:solidFill>
          </w14:textFill>
        </w:rPr>
        <w:t>36</w:t>
      </w:r>
      <w:r>
        <w:rPr>
          <w:rFonts w:ascii="Book Antiqua" w:hAnsi="Book Antiqua"/>
          <w:color w:val="000000" w:themeColor="text1"/>
          <w:lang w:val="en-US"/>
          <w14:textFill>
            <w14:solidFill>
              <w14:schemeClr w14:val="tx1"/>
            </w14:solidFill>
          </w14:textFill>
        </w:rPr>
        <w:t>: e3292 [PMID: 31955491 DOI: 10.1002/dmrr.3292]</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de-AT"/>
          <w14:textFill>
            <w14:solidFill>
              <w14:schemeClr w14:val="tx1"/>
            </w14:solidFill>
          </w14:textFill>
        </w:rPr>
        <w:t xml:space="preserve">72 </w:t>
      </w:r>
      <w:r>
        <w:rPr>
          <w:rFonts w:ascii="Book Antiqua" w:hAnsi="Book Antiqua"/>
          <w:b/>
          <w:bCs/>
          <w:color w:val="000000" w:themeColor="text1"/>
          <w:lang w:val="de-AT"/>
          <w14:textFill>
            <w14:solidFill>
              <w14:schemeClr w14:val="tx1"/>
            </w14:solidFill>
          </w14:textFill>
        </w:rPr>
        <w:t>Nauck MA</w:t>
      </w:r>
      <w:r>
        <w:rPr>
          <w:rFonts w:ascii="Book Antiqua" w:hAnsi="Book Antiqua"/>
          <w:color w:val="000000" w:themeColor="text1"/>
          <w:lang w:val="de-AT"/>
          <w14:textFill>
            <w14:solidFill>
              <w14:schemeClr w14:val="tx1"/>
            </w14:solidFill>
          </w14:textFill>
        </w:rPr>
        <w:t xml:space="preserve">, Meier JJ, Cavender MA, Abd El Aziz M, Drucker DJ. </w:t>
      </w:r>
      <w:r>
        <w:rPr>
          <w:rFonts w:ascii="Book Antiqua" w:hAnsi="Book Antiqua"/>
          <w:color w:val="000000" w:themeColor="text1"/>
          <w:lang w:val="en-US"/>
          <w14:textFill>
            <w14:solidFill>
              <w14:schemeClr w14:val="tx1"/>
            </w14:solidFill>
          </w14:textFill>
        </w:rPr>
        <w:t xml:space="preserve">Cardiovascular Actions and Clinical Outcomes With Glucagon-Like Peptide-1 Receptor Agonists and Dipeptidyl Peptidase-4 Inhibitors. </w:t>
      </w:r>
      <w:r>
        <w:rPr>
          <w:rFonts w:ascii="Book Antiqua" w:hAnsi="Book Antiqua"/>
          <w:i/>
          <w:iCs/>
          <w:color w:val="000000" w:themeColor="text1"/>
          <w:lang w:val="en-US"/>
          <w14:textFill>
            <w14:solidFill>
              <w14:schemeClr w14:val="tx1"/>
            </w14:solidFill>
          </w14:textFill>
        </w:rPr>
        <w:t>Circulation</w:t>
      </w:r>
      <w:r>
        <w:rPr>
          <w:rFonts w:ascii="Book Antiqua" w:hAnsi="Book Antiqua"/>
          <w:color w:val="000000" w:themeColor="text1"/>
          <w:lang w:val="en-US"/>
          <w14:textFill>
            <w14:solidFill>
              <w14:schemeClr w14:val="tx1"/>
            </w14:solidFill>
          </w14:textFill>
        </w:rPr>
        <w:t xml:space="preserve"> 2017; </w:t>
      </w:r>
      <w:r>
        <w:rPr>
          <w:rFonts w:ascii="Book Antiqua" w:hAnsi="Book Antiqua"/>
          <w:b/>
          <w:bCs/>
          <w:color w:val="000000" w:themeColor="text1"/>
          <w:lang w:val="en-US"/>
          <w14:textFill>
            <w14:solidFill>
              <w14:schemeClr w14:val="tx1"/>
            </w14:solidFill>
          </w14:textFill>
        </w:rPr>
        <w:t>136</w:t>
      </w:r>
      <w:r>
        <w:rPr>
          <w:rFonts w:ascii="Book Antiqua" w:hAnsi="Book Antiqua"/>
          <w:color w:val="000000" w:themeColor="text1"/>
          <w:lang w:val="en-US"/>
          <w14:textFill>
            <w14:solidFill>
              <w14:schemeClr w14:val="tx1"/>
            </w14:solidFill>
          </w14:textFill>
        </w:rPr>
        <w:t>: 849-870 [PMID: 28847797 DOI: 10.1161/CIRCULATIONAHA.117.028136]</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73 </w:t>
      </w:r>
      <w:r>
        <w:rPr>
          <w:rFonts w:ascii="Book Antiqua" w:hAnsi="Book Antiqua"/>
          <w:b/>
          <w:bCs/>
          <w:color w:val="000000" w:themeColor="text1"/>
          <w:lang w:val="en-US"/>
          <w14:textFill>
            <w14:solidFill>
              <w14:schemeClr w14:val="tx1"/>
            </w14:solidFill>
          </w14:textFill>
        </w:rPr>
        <w:t>Dunlay SM</w:t>
      </w:r>
      <w:r>
        <w:rPr>
          <w:rFonts w:ascii="Book Antiqua" w:hAnsi="Book Antiqua"/>
          <w:color w:val="000000" w:themeColor="text1"/>
          <w:lang w:val="en-US"/>
          <w14:textFill>
            <w14:solidFill>
              <w14:schemeClr w14:val="tx1"/>
            </w14:solidFill>
          </w14:textFill>
        </w:rPr>
        <w:t xml:space="preserve">, Givertz MM, Aguilar D, Allen LA, Chan M, Desai AS, Deswal A, Dickson VV, Kosiborod MN, Lekavich CL, Mccoy RG, Mentz RJ, Pina IL; American Heart Association Heart Failure and Transplantation Committee of The Council on Clinical Cardiology Council on Cardiovascular and Stroke Nursing Heart Failure Society of America. Corrigendum to "Type 2 Diabetes Mellitus and Heart Failure, A Scientific Statement from the American Heart Association and Heart Failure Society of America" Journal of Cardiac Failure Vol. 25 No. 8, pp. 584-619. </w:t>
      </w:r>
      <w:r>
        <w:rPr>
          <w:rFonts w:ascii="Book Antiqua" w:hAnsi="Book Antiqua"/>
          <w:i/>
          <w:iCs/>
          <w:color w:val="000000" w:themeColor="text1"/>
          <w:lang w:val="en-US"/>
          <w14:textFill>
            <w14:solidFill>
              <w14:schemeClr w14:val="tx1"/>
            </w14:solidFill>
          </w14:textFill>
        </w:rPr>
        <w:t>J Card Fail</w:t>
      </w:r>
      <w:r>
        <w:rPr>
          <w:rFonts w:ascii="Book Antiqua" w:hAnsi="Book Antiqua"/>
          <w:color w:val="000000" w:themeColor="text1"/>
          <w:lang w:val="en-US"/>
          <w14:textFill>
            <w14:solidFill>
              <w14:schemeClr w14:val="tx1"/>
            </w14:solidFill>
          </w14:textFill>
        </w:rPr>
        <w:t xml:space="preserve"> 2019; </w:t>
      </w:r>
      <w:r>
        <w:rPr>
          <w:rFonts w:ascii="Book Antiqua" w:hAnsi="Book Antiqua"/>
          <w:b/>
          <w:bCs/>
          <w:color w:val="000000" w:themeColor="text1"/>
          <w:lang w:val="en-US"/>
          <w14:textFill>
            <w14:solidFill>
              <w14:schemeClr w14:val="tx1"/>
            </w14:solidFill>
          </w14:textFill>
        </w:rPr>
        <w:t>25</w:t>
      </w:r>
      <w:r>
        <w:rPr>
          <w:rFonts w:ascii="Book Antiqua" w:hAnsi="Book Antiqua"/>
          <w:color w:val="000000" w:themeColor="text1"/>
          <w:lang w:val="en-US"/>
          <w14:textFill>
            <w14:solidFill>
              <w14:schemeClr w14:val="tx1"/>
            </w14:solidFill>
          </w14:textFill>
        </w:rPr>
        <w:t>: 851 [PMID: 31444147 DOI: 10.1016/j.cardfail.2019.08.006]</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74 </w:t>
      </w:r>
      <w:r>
        <w:rPr>
          <w:rFonts w:ascii="Book Antiqua" w:hAnsi="Book Antiqua"/>
          <w:b/>
          <w:bCs/>
          <w:color w:val="000000" w:themeColor="text1"/>
          <w:lang w:val="en-US"/>
          <w14:textFill>
            <w14:solidFill>
              <w14:schemeClr w14:val="tx1"/>
            </w14:solidFill>
          </w14:textFill>
        </w:rPr>
        <w:t>Khan MS</w:t>
      </w:r>
      <w:r>
        <w:rPr>
          <w:rFonts w:ascii="Book Antiqua" w:hAnsi="Book Antiqua"/>
          <w:color w:val="000000" w:themeColor="text1"/>
          <w:lang w:val="en-US"/>
          <w14:textFill>
            <w14:solidFill>
              <w14:schemeClr w14:val="tx1"/>
            </w14:solidFill>
          </w14:textFill>
        </w:rPr>
        <w:t xml:space="preserve">, Fonarow GC, McGuire DK, Hernandez AF, Vaduganathan M, Rosenstock J, Handelsman Y, Verma S, Anker SD, McMurray JJV, Kosiborod MN, Butler J. Glucagon-Like Peptide 1 Receptor Agonists and Heart Failure: The Need for Further Evidence Generation and Practice Guidelines Optimization. </w:t>
      </w:r>
      <w:r>
        <w:rPr>
          <w:rFonts w:ascii="Book Antiqua" w:hAnsi="Book Antiqua"/>
          <w:i/>
          <w:iCs/>
          <w:color w:val="000000" w:themeColor="text1"/>
          <w:lang w:val="en-US"/>
          <w14:textFill>
            <w14:solidFill>
              <w14:schemeClr w14:val="tx1"/>
            </w14:solidFill>
          </w14:textFill>
        </w:rPr>
        <w:t>Circulation</w:t>
      </w:r>
      <w:r>
        <w:rPr>
          <w:rFonts w:ascii="Book Antiqua" w:hAnsi="Book Antiqua"/>
          <w:color w:val="000000" w:themeColor="text1"/>
          <w:lang w:val="en-US"/>
          <w14:textFill>
            <w14:solidFill>
              <w14:schemeClr w14:val="tx1"/>
            </w14:solidFill>
          </w14:textFill>
        </w:rPr>
        <w:t xml:space="preserve"> 2020; </w:t>
      </w:r>
      <w:r>
        <w:rPr>
          <w:rFonts w:ascii="Book Antiqua" w:hAnsi="Book Antiqua"/>
          <w:b/>
          <w:bCs/>
          <w:color w:val="000000" w:themeColor="text1"/>
          <w:lang w:val="en-US"/>
          <w14:textFill>
            <w14:solidFill>
              <w14:schemeClr w14:val="tx1"/>
            </w14:solidFill>
          </w14:textFill>
        </w:rPr>
        <w:t>142</w:t>
      </w:r>
      <w:r>
        <w:rPr>
          <w:rFonts w:ascii="Book Antiqua" w:hAnsi="Book Antiqua"/>
          <w:color w:val="000000" w:themeColor="text1"/>
          <w:lang w:val="en-US"/>
          <w14:textFill>
            <w14:solidFill>
              <w14:schemeClr w14:val="tx1"/>
            </w14:solidFill>
          </w14:textFill>
        </w:rPr>
        <w:t>: 1205-1218 [PMID: 32955939 DOI: 10.1161/CIRCULATIONAHA.120.045888]</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75 </w:t>
      </w:r>
      <w:r>
        <w:rPr>
          <w:rFonts w:ascii="Book Antiqua" w:hAnsi="Book Antiqua"/>
          <w:b/>
          <w:bCs/>
          <w:color w:val="000000" w:themeColor="text1"/>
          <w:lang w:val="en-US"/>
          <w14:textFill>
            <w14:solidFill>
              <w14:schemeClr w14:val="tx1"/>
            </w14:solidFill>
          </w14:textFill>
        </w:rPr>
        <w:t>DeVore AD</w:t>
      </w:r>
      <w:r>
        <w:rPr>
          <w:rFonts w:ascii="Book Antiqua" w:hAnsi="Book Antiqua"/>
          <w:color w:val="000000" w:themeColor="text1"/>
          <w:lang w:val="en-US"/>
          <w14:textFill>
            <w14:solidFill>
              <w14:schemeClr w14:val="tx1"/>
            </w14:solidFill>
          </w14:textFill>
        </w:rPr>
        <w:t xml:space="preserve">, Schulte PJ, Mentz RJ, Hardy NC, Kelly JP, Velazquez EJ, Maya JF, Kielhorn A, Patel HK, Reed SD, Hernandez AF. Relation of Elevated Heart Rate in Patients With Heart Failure With Reduced Ejection Fraction to One-Year Outcomes and Costs. </w:t>
      </w:r>
      <w:r>
        <w:rPr>
          <w:rFonts w:ascii="Book Antiqua" w:hAnsi="Book Antiqua"/>
          <w:i/>
          <w:iCs/>
          <w:color w:val="000000" w:themeColor="text1"/>
          <w:lang w:val="en-US"/>
          <w14:textFill>
            <w14:solidFill>
              <w14:schemeClr w14:val="tx1"/>
            </w14:solidFill>
          </w14:textFill>
        </w:rPr>
        <w:t>Am J Cardiol</w:t>
      </w:r>
      <w:r>
        <w:rPr>
          <w:rFonts w:ascii="Book Antiqua" w:hAnsi="Book Antiqua"/>
          <w:color w:val="000000" w:themeColor="text1"/>
          <w:lang w:val="en-US"/>
          <w14:textFill>
            <w14:solidFill>
              <w14:schemeClr w14:val="tx1"/>
            </w14:solidFill>
          </w14:textFill>
        </w:rPr>
        <w:t xml:space="preserve"> 2016; </w:t>
      </w:r>
      <w:r>
        <w:rPr>
          <w:rFonts w:ascii="Book Antiqua" w:hAnsi="Book Antiqua"/>
          <w:b/>
          <w:bCs/>
          <w:color w:val="000000" w:themeColor="text1"/>
          <w:lang w:val="en-US"/>
          <w14:textFill>
            <w14:solidFill>
              <w14:schemeClr w14:val="tx1"/>
            </w14:solidFill>
          </w14:textFill>
        </w:rPr>
        <w:t>117</w:t>
      </w:r>
      <w:r>
        <w:rPr>
          <w:rFonts w:ascii="Book Antiqua" w:hAnsi="Book Antiqua"/>
          <w:color w:val="000000" w:themeColor="text1"/>
          <w:lang w:val="en-US"/>
          <w14:textFill>
            <w14:solidFill>
              <w14:schemeClr w14:val="tx1"/>
            </w14:solidFill>
          </w14:textFill>
        </w:rPr>
        <w:t>: 946-951 [PMID: 26805662 DOI: 10.1016/j.amjcard.2015.12.031]</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76 </w:t>
      </w:r>
      <w:r>
        <w:rPr>
          <w:rFonts w:ascii="Book Antiqua" w:hAnsi="Book Antiqua"/>
          <w:b/>
          <w:bCs/>
          <w:color w:val="000000" w:themeColor="text1"/>
          <w:lang w:val="en-US"/>
          <w14:textFill>
            <w14:solidFill>
              <w14:schemeClr w14:val="tx1"/>
            </w14:solidFill>
          </w14:textFill>
        </w:rPr>
        <w:t>Valenzuela-Vallejo L</w:t>
      </w:r>
      <w:r>
        <w:rPr>
          <w:rFonts w:ascii="Book Antiqua" w:hAnsi="Book Antiqua"/>
          <w:color w:val="000000" w:themeColor="text1"/>
          <w:lang w:val="en-US"/>
          <w14:textFill>
            <w14:solidFill>
              <w14:schemeClr w14:val="tx1"/>
            </w14:solidFill>
          </w14:textFill>
        </w:rPr>
        <w:t xml:space="preserve">, Guatibonza-García V, Mantzoros CS. Recent guidelines for Non-Alcoholic Fatty Liver disease (NAFLD)/ Fatty Liver Disease (FLD): Are they already outdated and in need of supplementation? </w:t>
      </w:r>
      <w:r>
        <w:rPr>
          <w:rFonts w:ascii="Book Antiqua" w:hAnsi="Book Antiqua"/>
          <w:i/>
          <w:iCs/>
          <w:color w:val="000000" w:themeColor="text1"/>
          <w:lang w:val="en-US"/>
          <w14:textFill>
            <w14:solidFill>
              <w14:schemeClr w14:val="tx1"/>
            </w14:solidFill>
          </w14:textFill>
        </w:rPr>
        <w:t>Metabolism</w:t>
      </w:r>
      <w:r>
        <w:rPr>
          <w:rFonts w:ascii="Book Antiqua" w:hAnsi="Book Antiqua"/>
          <w:color w:val="000000" w:themeColor="text1"/>
          <w:lang w:val="en-US"/>
          <w14:textFill>
            <w14:solidFill>
              <w14:schemeClr w14:val="tx1"/>
            </w14:solidFill>
          </w14:textFill>
        </w:rPr>
        <w:t xml:space="preserve"> 2022; </w:t>
      </w:r>
      <w:r>
        <w:rPr>
          <w:rFonts w:ascii="Book Antiqua" w:hAnsi="Book Antiqua"/>
          <w:b/>
          <w:bCs/>
          <w:color w:val="000000" w:themeColor="text1"/>
          <w:lang w:val="en-US"/>
          <w14:textFill>
            <w14:solidFill>
              <w14:schemeClr w14:val="tx1"/>
            </w14:solidFill>
          </w14:textFill>
        </w:rPr>
        <w:t>136</w:t>
      </w:r>
      <w:r>
        <w:rPr>
          <w:rFonts w:ascii="Book Antiqua" w:hAnsi="Book Antiqua"/>
          <w:color w:val="000000" w:themeColor="text1"/>
          <w:lang w:val="en-US"/>
          <w14:textFill>
            <w14:solidFill>
              <w14:schemeClr w14:val="tx1"/>
            </w14:solidFill>
          </w14:textFill>
        </w:rPr>
        <w:t>: 155248 [PMID: 35803320 DOI: 10.1016/j.metabol.2022.155248]</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77 </w:t>
      </w:r>
      <w:r>
        <w:rPr>
          <w:rFonts w:ascii="Book Antiqua" w:hAnsi="Book Antiqua"/>
          <w:b/>
          <w:bCs/>
          <w:color w:val="000000" w:themeColor="text1"/>
          <w:lang w:val="en-US"/>
          <w14:textFill>
            <w14:solidFill>
              <w14:schemeClr w14:val="tx1"/>
            </w14:solidFill>
          </w14:textFill>
        </w:rPr>
        <w:t>Hartman ML</w:t>
      </w:r>
      <w:r>
        <w:rPr>
          <w:rFonts w:ascii="Book Antiqua" w:hAnsi="Book Antiqua"/>
          <w:color w:val="000000" w:themeColor="text1"/>
          <w:lang w:val="en-US"/>
          <w14:textFill>
            <w14:solidFill>
              <w14:schemeClr w14:val="tx1"/>
            </w14:solidFill>
          </w14:textFill>
        </w:rPr>
        <w:t xml:space="preserve">, Sanyal AJ, Loomba R, Wilson JM, Nikooienejad A, Bray R, Karanikas CA, Duffin KL, Robins DA, Haupt A. Effects of Novel Dual GIP and GLP-1 Receptor Agonist Tirzepatide on Biomarkers of Nonalcoholic Steatohepatitis in Patients With Type 2 Diabetes. </w:t>
      </w:r>
      <w:r>
        <w:rPr>
          <w:rFonts w:ascii="Book Antiqua" w:hAnsi="Book Antiqua"/>
          <w:i/>
          <w:iCs/>
          <w:color w:val="000000" w:themeColor="text1"/>
          <w:lang w:val="en-US"/>
          <w14:textFill>
            <w14:solidFill>
              <w14:schemeClr w14:val="tx1"/>
            </w14:solidFill>
          </w14:textFill>
        </w:rPr>
        <w:t>Diabetes Care</w:t>
      </w:r>
      <w:r>
        <w:rPr>
          <w:rFonts w:ascii="Book Antiqua" w:hAnsi="Book Antiqua"/>
          <w:color w:val="000000" w:themeColor="text1"/>
          <w:lang w:val="en-US"/>
          <w14:textFill>
            <w14:solidFill>
              <w14:schemeClr w14:val="tx1"/>
            </w14:solidFill>
          </w14:textFill>
        </w:rPr>
        <w:t xml:space="preserve"> 2020; </w:t>
      </w:r>
      <w:r>
        <w:rPr>
          <w:rFonts w:ascii="Book Antiqua" w:hAnsi="Book Antiqua"/>
          <w:b/>
          <w:bCs/>
          <w:color w:val="000000" w:themeColor="text1"/>
          <w:lang w:val="en-US"/>
          <w14:textFill>
            <w14:solidFill>
              <w14:schemeClr w14:val="tx1"/>
            </w14:solidFill>
          </w14:textFill>
        </w:rPr>
        <w:t>43</w:t>
      </w:r>
      <w:r>
        <w:rPr>
          <w:rFonts w:ascii="Book Antiqua" w:hAnsi="Book Antiqua"/>
          <w:color w:val="000000" w:themeColor="text1"/>
          <w:lang w:val="en-US"/>
          <w14:textFill>
            <w14:solidFill>
              <w14:schemeClr w14:val="tx1"/>
            </w14:solidFill>
          </w14:textFill>
        </w:rPr>
        <w:t>: 1352-1355 [PMID: 32291277 DOI: 10.2337/dc19-1892]</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78 </w:t>
      </w:r>
      <w:r>
        <w:rPr>
          <w:rFonts w:ascii="Book Antiqua" w:hAnsi="Book Antiqua"/>
          <w:b/>
          <w:bCs/>
          <w:color w:val="000000" w:themeColor="text1"/>
          <w:lang w:val="en-US"/>
          <w14:textFill>
            <w14:solidFill>
              <w14:schemeClr w14:val="tx1"/>
            </w14:solidFill>
          </w14:textFill>
        </w:rPr>
        <w:t>Gastaldelli A</w:t>
      </w:r>
      <w:r>
        <w:rPr>
          <w:rFonts w:ascii="Book Antiqua" w:hAnsi="Book Antiqua"/>
          <w:color w:val="000000" w:themeColor="text1"/>
          <w:lang w:val="en-US"/>
          <w14:textFill>
            <w14:solidFill>
              <w14:schemeClr w14:val="tx1"/>
            </w14:solidFill>
          </w14:textFill>
        </w:rPr>
        <w:t xml:space="preserve">, Cusi K, Fernández Landó L, Bray R, Brouwers B, Rodríguez Á. Effect of tirzepatide versus insulin degludec on liver fat content and abdominal adipose tissue in people with type 2 diabetes (SURPASS-3 MRI): a substudy of the randomised, open-label, parallel-group, phase 3 SURPASS-3 trial. </w:t>
      </w:r>
      <w:r>
        <w:rPr>
          <w:rFonts w:ascii="Book Antiqua" w:hAnsi="Book Antiqua"/>
          <w:i/>
          <w:iCs/>
          <w:color w:val="000000" w:themeColor="text1"/>
          <w:lang w:val="en-US"/>
          <w14:textFill>
            <w14:solidFill>
              <w14:schemeClr w14:val="tx1"/>
            </w14:solidFill>
          </w14:textFill>
        </w:rPr>
        <w:t>Lancet Diabetes Endocrinol</w:t>
      </w:r>
      <w:r>
        <w:rPr>
          <w:rFonts w:ascii="Book Antiqua" w:hAnsi="Book Antiqua"/>
          <w:color w:val="000000" w:themeColor="text1"/>
          <w:lang w:val="en-US"/>
          <w14:textFill>
            <w14:solidFill>
              <w14:schemeClr w14:val="tx1"/>
            </w14:solidFill>
          </w14:textFill>
        </w:rPr>
        <w:t xml:space="preserve"> 2022; </w:t>
      </w:r>
      <w:r>
        <w:rPr>
          <w:rFonts w:ascii="Book Antiqua" w:hAnsi="Book Antiqua"/>
          <w:b/>
          <w:bCs/>
          <w:color w:val="000000" w:themeColor="text1"/>
          <w:lang w:val="en-US"/>
          <w14:textFill>
            <w14:solidFill>
              <w14:schemeClr w14:val="tx1"/>
            </w14:solidFill>
          </w14:textFill>
        </w:rPr>
        <w:t>10</w:t>
      </w:r>
      <w:r>
        <w:rPr>
          <w:rFonts w:ascii="Book Antiqua" w:hAnsi="Book Antiqua"/>
          <w:color w:val="000000" w:themeColor="text1"/>
          <w:lang w:val="en-US"/>
          <w14:textFill>
            <w14:solidFill>
              <w14:schemeClr w14:val="tx1"/>
            </w14:solidFill>
          </w14:textFill>
        </w:rPr>
        <w:t>: 393-406 [PMID: 35468325 DOI: 10.1016/S2213-8587(22)00070-5]</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79 </w:t>
      </w:r>
      <w:r>
        <w:rPr>
          <w:rFonts w:ascii="Book Antiqua" w:hAnsi="Book Antiqua"/>
          <w:b/>
          <w:bCs/>
          <w:color w:val="000000" w:themeColor="text1"/>
          <w:lang w:val="en-US"/>
          <w14:textFill>
            <w14:solidFill>
              <w14:schemeClr w14:val="tx1"/>
            </w14:solidFill>
          </w14:textFill>
        </w:rPr>
        <w:t>Lilly E</w:t>
      </w:r>
      <w:r>
        <w:rPr>
          <w:rFonts w:ascii="Book Antiqua" w:hAnsi="Book Antiqua"/>
          <w:color w:val="000000" w:themeColor="text1"/>
          <w:lang w:val="en-US"/>
          <w14:textFill>
            <w14:solidFill>
              <w14:schemeClr w14:val="tx1"/>
            </w14:solidFill>
          </w14:textFill>
        </w:rPr>
        <w:t>. A Study of Tirzepatide (LY3298176) in Participants with Heart Failure with Preserved Ejection Fraction and Obesity. [accessed 25 March 2023]</w:t>
      </w:r>
      <w:r>
        <w:rPr>
          <w:rFonts w:ascii="Book Antiqua" w:hAnsi="Book Antiqua"/>
          <w:bCs/>
          <w:color w:val="000000" w:themeColor="text1"/>
          <w:lang w:val="en-US"/>
          <w14:textFill>
            <w14:solidFill>
              <w14:schemeClr w14:val="tx1"/>
            </w14:solidFill>
          </w14:textFill>
        </w:rPr>
        <w:t xml:space="preserve">. In: </w:t>
      </w:r>
      <w:bookmarkStart w:id="3" w:name="OLE_LINK8"/>
      <w:bookmarkStart w:id="4" w:name="OLE_LINK7"/>
      <w:r>
        <w:rPr>
          <w:rFonts w:ascii="Book Antiqua" w:hAnsi="Book Antiqua"/>
          <w:bCs/>
          <w:color w:val="000000" w:themeColor="text1"/>
          <w:lang w:val="en-US"/>
          <w14:textFill>
            <w14:solidFill>
              <w14:schemeClr w14:val="tx1"/>
            </w14:solidFill>
          </w14:textFill>
        </w:rPr>
        <w:t>ClinicalTrials.gov</w:t>
      </w:r>
      <w:bookmarkEnd w:id="3"/>
      <w:bookmarkEnd w:id="4"/>
      <w:r>
        <w:rPr>
          <w:rFonts w:ascii="Book Antiqua" w:hAnsi="Book Antiqua"/>
          <w:bCs/>
          <w:color w:val="000000" w:themeColor="text1"/>
          <w:lang w:val="en-US"/>
          <w14:textFill>
            <w14:solidFill>
              <w14:schemeClr w14:val="tx1"/>
            </w14:solidFill>
          </w14:textFill>
        </w:rPr>
        <w:t xml:space="preserve"> [Internet]. Bethesda (MD): U.S. National Library of Medicine. Available from:</w:t>
      </w:r>
      <w:r>
        <w:rPr>
          <w:rFonts w:ascii="Book Antiqua" w:hAnsi="Book Antiqua"/>
          <w:color w:val="000000" w:themeColor="text1"/>
          <w:lang w:val="en-US"/>
          <w14:textFill>
            <w14:solidFill>
              <w14:schemeClr w14:val="tx1"/>
            </w14:solidFill>
          </w14:textFill>
        </w:rPr>
        <w:t xml:space="preserve"> https://clinicaltrials.gov/ct2/show/NCT04847557 </w:t>
      </w:r>
      <w:r>
        <w:rPr>
          <w:rFonts w:ascii="Book Antiqua" w:hAnsi="Book Antiqua"/>
          <w:bCs/>
          <w:color w:val="000000" w:themeColor="text1"/>
          <w:lang w:val="en-US"/>
          <w14:textFill>
            <w14:solidFill>
              <w14:schemeClr w14:val="tx1"/>
            </w14:solidFill>
          </w14:textFill>
        </w:rPr>
        <w:t xml:space="preserve">ClinicalTrials.gov Identifier: </w:t>
      </w:r>
      <w:r>
        <w:rPr>
          <w:rFonts w:ascii="Book Antiqua" w:hAnsi="Book Antiqua"/>
          <w:color w:val="000000" w:themeColor="text1"/>
          <w:lang w:val="en-US"/>
          <w14:textFill>
            <w14:solidFill>
              <w14:schemeClr w14:val="tx1"/>
            </w14:solidFill>
          </w14:textFill>
        </w:rPr>
        <w:t>NCT04847557</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80 </w:t>
      </w:r>
      <w:r>
        <w:rPr>
          <w:rFonts w:ascii="Book Antiqua" w:hAnsi="Book Antiqua"/>
          <w:b/>
          <w:bCs/>
          <w:color w:val="000000" w:themeColor="text1"/>
          <w:lang w:val="en-US"/>
          <w14:textFill>
            <w14:solidFill>
              <w14:schemeClr w14:val="tx1"/>
            </w14:solidFill>
          </w14:textFill>
        </w:rPr>
        <w:t>Thomas I</w:t>
      </w:r>
      <w:r>
        <w:rPr>
          <w:rFonts w:ascii="Book Antiqua" w:hAnsi="Book Antiqua"/>
          <w:color w:val="000000" w:themeColor="text1"/>
          <w:lang w:val="en-US"/>
          <w14:textFill>
            <w14:solidFill>
              <w14:schemeClr w14:val="tx1"/>
            </w14:solidFill>
          </w14:textFill>
        </w:rPr>
        <w:t xml:space="preserve">, Gregg B. Metformin; a review of its history and future: from lilac to longevity. </w:t>
      </w:r>
      <w:r>
        <w:rPr>
          <w:rFonts w:ascii="Book Antiqua" w:hAnsi="Book Antiqua"/>
          <w:i/>
          <w:iCs/>
          <w:color w:val="000000" w:themeColor="text1"/>
          <w:lang w:val="en-US"/>
          <w14:textFill>
            <w14:solidFill>
              <w14:schemeClr w14:val="tx1"/>
            </w14:solidFill>
          </w14:textFill>
        </w:rPr>
        <w:t>Pediatr Diabetes</w:t>
      </w:r>
      <w:r>
        <w:rPr>
          <w:rFonts w:ascii="Book Antiqua" w:hAnsi="Book Antiqua"/>
          <w:color w:val="000000" w:themeColor="text1"/>
          <w:lang w:val="en-US"/>
          <w14:textFill>
            <w14:solidFill>
              <w14:schemeClr w14:val="tx1"/>
            </w14:solidFill>
          </w14:textFill>
        </w:rPr>
        <w:t xml:space="preserve"> 2017; </w:t>
      </w:r>
      <w:r>
        <w:rPr>
          <w:rFonts w:ascii="Book Antiqua" w:hAnsi="Book Antiqua"/>
          <w:b/>
          <w:bCs/>
          <w:color w:val="000000" w:themeColor="text1"/>
          <w:lang w:val="en-US"/>
          <w14:textFill>
            <w14:solidFill>
              <w14:schemeClr w14:val="tx1"/>
            </w14:solidFill>
          </w14:textFill>
        </w:rPr>
        <w:t>18</w:t>
      </w:r>
      <w:r>
        <w:rPr>
          <w:rFonts w:ascii="Book Antiqua" w:hAnsi="Book Antiqua"/>
          <w:color w:val="000000" w:themeColor="text1"/>
          <w:lang w:val="en-US"/>
          <w14:textFill>
            <w14:solidFill>
              <w14:schemeClr w14:val="tx1"/>
            </w14:solidFill>
          </w14:textFill>
        </w:rPr>
        <w:t>: 10-16 [PMID: 28052534 DOI: 10.1111/pedi.12473]</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81 </w:t>
      </w:r>
      <w:r>
        <w:rPr>
          <w:rFonts w:ascii="Book Antiqua" w:hAnsi="Book Antiqua"/>
          <w:b/>
          <w:bCs/>
          <w:color w:val="000000" w:themeColor="text1"/>
          <w:lang w:val="en-US"/>
          <w14:textFill>
            <w14:solidFill>
              <w14:schemeClr w14:val="tx1"/>
            </w14:solidFill>
          </w14:textFill>
        </w:rPr>
        <w:t>Pinyopornpanish K</w:t>
      </w:r>
      <w:r>
        <w:rPr>
          <w:rFonts w:ascii="Book Antiqua" w:hAnsi="Book Antiqua"/>
          <w:color w:val="000000" w:themeColor="text1"/>
          <w:lang w:val="en-US"/>
          <w14:textFill>
            <w14:solidFill>
              <w14:schemeClr w14:val="tx1"/>
            </w14:solidFill>
          </w14:textFill>
        </w:rPr>
        <w:t xml:space="preserve">, Leerapun A, Pinyopornpanish K, Chattipakorn N. Effects of Metformin on Hepatic Steatosis in Adults with Nonalcoholic Fatty Liver Disease and Diabetes: Insights from the Cellular to Patient Levels. </w:t>
      </w:r>
      <w:r>
        <w:rPr>
          <w:rFonts w:ascii="Book Antiqua" w:hAnsi="Book Antiqua"/>
          <w:i/>
          <w:iCs/>
          <w:color w:val="000000" w:themeColor="text1"/>
          <w:lang w:val="en-US"/>
          <w14:textFill>
            <w14:solidFill>
              <w14:schemeClr w14:val="tx1"/>
            </w14:solidFill>
          </w14:textFill>
        </w:rPr>
        <w:t>Gut Liver</w:t>
      </w:r>
      <w:r>
        <w:rPr>
          <w:rFonts w:ascii="Book Antiqua" w:hAnsi="Book Antiqua"/>
          <w:color w:val="000000" w:themeColor="text1"/>
          <w:lang w:val="en-US"/>
          <w14:textFill>
            <w14:solidFill>
              <w14:schemeClr w14:val="tx1"/>
            </w14:solidFill>
          </w14:textFill>
        </w:rPr>
        <w:t xml:space="preserve"> 2021; </w:t>
      </w:r>
      <w:r>
        <w:rPr>
          <w:rFonts w:ascii="Book Antiqua" w:hAnsi="Book Antiqua"/>
          <w:b/>
          <w:bCs/>
          <w:color w:val="000000" w:themeColor="text1"/>
          <w:lang w:val="en-US"/>
          <w14:textFill>
            <w14:solidFill>
              <w14:schemeClr w14:val="tx1"/>
            </w14:solidFill>
          </w14:textFill>
        </w:rPr>
        <w:t>15</w:t>
      </w:r>
      <w:r>
        <w:rPr>
          <w:rFonts w:ascii="Book Antiqua" w:hAnsi="Book Antiqua"/>
          <w:color w:val="000000" w:themeColor="text1"/>
          <w:lang w:val="en-US"/>
          <w14:textFill>
            <w14:solidFill>
              <w14:schemeClr w14:val="tx1"/>
            </w14:solidFill>
          </w14:textFill>
        </w:rPr>
        <w:t>: 827-840 [PMID: 33820884 DOI: 10.5009/gnl20367]</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82 </w:t>
      </w:r>
      <w:r>
        <w:rPr>
          <w:rFonts w:ascii="Book Antiqua" w:hAnsi="Book Antiqua"/>
          <w:b/>
          <w:bCs/>
          <w:color w:val="000000" w:themeColor="text1"/>
          <w:lang w:val="en-US"/>
          <w14:textFill>
            <w14:solidFill>
              <w14:schemeClr w14:val="tx1"/>
            </w14:solidFill>
          </w14:textFill>
        </w:rPr>
        <w:t>Kamel AM</w:t>
      </w:r>
      <w:r>
        <w:rPr>
          <w:rFonts w:ascii="Book Antiqua" w:hAnsi="Book Antiqua"/>
          <w:color w:val="000000" w:themeColor="text1"/>
          <w:lang w:val="en-US"/>
          <w14:textFill>
            <w14:solidFill>
              <w14:schemeClr w14:val="tx1"/>
            </w14:solidFill>
          </w14:textFill>
        </w:rPr>
        <w:t xml:space="preserve">, Sabry N, Farid S. Effect of metformin on left ventricular mass and functional parameters in non-diabetic patients: a meta-analysis of randomized clinical trials. </w:t>
      </w:r>
      <w:r>
        <w:rPr>
          <w:rFonts w:ascii="Book Antiqua" w:hAnsi="Book Antiqua"/>
          <w:i/>
          <w:iCs/>
          <w:color w:val="000000" w:themeColor="text1"/>
          <w:lang w:val="en-US"/>
          <w14:textFill>
            <w14:solidFill>
              <w14:schemeClr w14:val="tx1"/>
            </w14:solidFill>
          </w14:textFill>
        </w:rPr>
        <w:t>BMC Cardiovasc Disord</w:t>
      </w:r>
      <w:r>
        <w:rPr>
          <w:rFonts w:ascii="Book Antiqua" w:hAnsi="Book Antiqua"/>
          <w:color w:val="000000" w:themeColor="text1"/>
          <w:lang w:val="en-US"/>
          <w14:textFill>
            <w14:solidFill>
              <w14:schemeClr w14:val="tx1"/>
            </w14:solidFill>
          </w14:textFill>
        </w:rPr>
        <w:t xml:space="preserve"> 2022; </w:t>
      </w:r>
      <w:r>
        <w:rPr>
          <w:rFonts w:ascii="Book Antiqua" w:hAnsi="Book Antiqua"/>
          <w:b/>
          <w:bCs/>
          <w:color w:val="000000" w:themeColor="text1"/>
          <w:lang w:val="en-US"/>
          <w14:textFill>
            <w14:solidFill>
              <w14:schemeClr w14:val="tx1"/>
            </w14:solidFill>
          </w14:textFill>
        </w:rPr>
        <w:t>22</w:t>
      </w:r>
      <w:r>
        <w:rPr>
          <w:rFonts w:ascii="Book Antiqua" w:hAnsi="Book Antiqua"/>
          <w:color w:val="000000" w:themeColor="text1"/>
          <w:lang w:val="en-US"/>
          <w14:textFill>
            <w14:solidFill>
              <w14:schemeClr w14:val="tx1"/>
            </w14:solidFill>
          </w14:textFill>
        </w:rPr>
        <w:t>: 405 [PMID: 36088302 DOI: 10.1186/s12872-022-02845-w]</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83 </w:t>
      </w:r>
      <w:r>
        <w:rPr>
          <w:rFonts w:ascii="Book Antiqua" w:hAnsi="Book Antiqua"/>
          <w:b/>
          <w:bCs/>
          <w:color w:val="000000" w:themeColor="text1"/>
          <w:lang w:val="en-US"/>
          <w14:textFill>
            <w14:solidFill>
              <w14:schemeClr w14:val="tx1"/>
            </w14:solidFill>
          </w14:textFill>
        </w:rPr>
        <w:t>Benes J</w:t>
      </w:r>
      <w:r>
        <w:rPr>
          <w:rFonts w:ascii="Book Antiqua" w:hAnsi="Book Antiqua"/>
          <w:color w:val="000000" w:themeColor="text1"/>
          <w:lang w:val="en-US"/>
          <w14:textFill>
            <w14:solidFill>
              <w14:schemeClr w14:val="tx1"/>
            </w14:solidFill>
          </w14:textFill>
        </w:rPr>
        <w:t xml:space="preserve">, Kotrc M, Kroupova K, Wohlfahrt P, Kovar J, Franekova J, Hegarova M, Hoskova L, Hoskova E, Pelikanova T, Jarolim P, Kautzner J, Melenovsky V. Metformin treatment is associated with improved outcome in patients with diabetes and advanced heart failure (HFrEF). </w:t>
      </w:r>
      <w:r>
        <w:rPr>
          <w:rFonts w:ascii="Book Antiqua" w:hAnsi="Book Antiqua"/>
          <w:i/>
          <w:iCs/>
          <w:color w:val="000000" w:themeColor="text1"/>
          <w:lang w:val="en-US"/>
          <w14:textFill>
            <w14:solidFill>
              <w14:schemeClr w14:val="tx1"/>
            </w14:solidFill>
          </w14:textFill>
        </w:rPr>
        <w:t>Sci Rep</w:t>
      </w:r>
      <w:r>
        <w:rPr>
          <w:rFonts w:ascii="Book Antiqua" w:hAnsi="Book Antiqua"/>
          <w:color w:val="000000" w:themeColor="text1"/>
          <w:lang w:val="en-US"/>
          <w14:textFill>
            <w14:solidFill>
              <w14:schemeClr w14:val="tx1"/>
            </w14:solidFill>
          </w14:textFill>
        </w:rPr>
        <w:t xml:space="preserve"> 2022; </w:t>
      </w:r>
      <w:r>
        <w:rPr>
          <w:rFonts w:ascii="Book Antiqua" w:hAnsi="Book Antiqua"/>
          <w:b/>
          <w:bCs/>
          <w:color w:val="000000" w:themeColor="text1"/>
          <w:lang w:val="en-US"/>
          <w14:textFill>
            <w14:solidFill>
              <w14:schemeClr w14:val="tx1"/>
            </w14:solidFill>
          </w14:textFill>
        </w:rPr>
        <w:t>12</w:t>
      </w:r>
      <w:r>
        <w:rPr>
          <w:rFonts w:ascii="Book Antiqua" w:hAnsi="Book Antiqua"/>
          <w:color w:val="000000" w:themeColor="text1"/>
          <w:lang w:val="en-US"/>
          <w14:textFill>
            <w14:solidFill>
              <w14:schemeClr w14:val="tx1"/>
            </w14:solidFill>
          </w14:textFill>
        </w:rPr>
        <w:t>: 13038 [PMID: 35906276 DOI: 10.1038/s41598-022-17327-4]</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84 </w:t>
      </w:r>
      <w:r>
        <w:rPr>
          <w:rFonts w:ascii="Book Antiqua" w:hAnsi="Book Antiqua"/>
          <w:b/>
          <w:bCs/>
          <w:color w:val="000000" w:themeColor="text1"/>
          <w:lang w:val="en-US"/>
          <w14:textFill>
            <w14:solidFill>
              <w14:schemeClr w14:val="tx1"/>
            </w14:solidFill>
          </w14:textFill>
        </w:rPr>
        <w:t>Nassif ME</w:t>
      </w:r>
      <w:r>
        <w:rPr>
          <w:rFonts w:ascii="Book Antiqua" w:hAnsi="Book Antiqua"/>
          <w:color w:val="000000" w:themeColor="text1"/>
          <w:lang w:val="en-US"/>
          <w14:textFill>
            <w14:solidFill>
              <w14:schemeClr w14:val="tx1"/>
            </w14:solidFill>
          </w14:textFill>
        </w:rPr>
        <w:t xml:space="preserve">, Kosiborod M. A Review of Cardiovascular Outcomes Trials of Glucose-Lowering Therapies and Their Effects on Heart Failure Outcomes. </w:t>
      </w:r>
      <w:r>
        <w:rPr>
          <w:rFonts w:ascii="Book Antiqua" w:hAnsi="Book Antiqua"/>
          <w:i/>
          <w:iCs/>
          <w:color w:val="000000" w:themeColor="text1"/>
          <w:lang w:val="en-US"/>
          <w14:textFill>
            <w14:solidFill>
              <w14:schemeClr w14:val="tx1"/>
            </w14:solidFill>
          </w14:textFill>
        </w:rPr>
        <w:t>Am J Cardiol</w:t>
      </w:r>
      <w:r>
        <w:rPr>
          <w:rFonts w:ascii="Book Antiqua" w:hAnsi="Book Antiqua"/>
          <w:color w:val="000000" w:themeColor="text1"/>
          <w:lang w:val="en-US"/>
          <w14:textFill>
            <w14:solidFill>
              <w14:schemeClr w14:val="tx1"/>
            </w14:solidFill>
          </w14:textFill>
        </w:rPr>
        <w:t xml:space="preserve"> 2019; </w:t>
      </w:r>
      <w:r>
        <w:rPr>
          <w:rFonts w:ascii="Book Antiqua" w:hAnsi="Book Antiqua"/>
          <w:b/>
          <w:bCs/>
          <w:color w:val="000000" w:themeColor="text1"/>
          <w:lang w:val="en-US"/>
          <w14:textFill>
            <w14:solidFill>
              <w14:schemeClr w14:val="tx1"/>
            </w14:solidFill>
          </w14:textFill>
        </w:rPr>
        <w:t>124</w:t>
      </w:r>
      <w:r>
        <w:rPr>
          <w:rFonts w:ascii="Book Antiqua" w:hAnsi="Book Antiqua"/>
          <w:color w:val="000000" w:themeColor="text1"/>
          <w:lang w:val="en-US"/>
          <w14:textFill>
            <w14:solidFill>
              <w14:schemeClr w14:val="tx1"/>
            </w14:solidFill>
          </w14:textFill>
        </w:rPr>
        <w:t xml:space="preserve"> Suppl 1: S12-S19 [PMID: 31741435 DOI: 10.1016/j.amjcard.2019.10.025]</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85 </w:t>
      </w:r>
      <w:r>
        <w:rPr>
          <w:rFonts w:ascii="Book Antiqua" w:hAnsi="Book Antiqua"/>
          <w:b/>
          <w:bCs/>
          <w:color w:val="000000" w:themeColor="text1"/>
          <w:lang w:val="en-US"/>
          <w14:textFill>
            <w14:solidFill>
              <w14:schemeClr w14:val="tx1"/>
            </w14:solidFill>
          </w14:textFill>
        </w:rPr>
        <w:t>Lian J</w:t>
      </w:r>
      <w:r>
        <w:rPr>
          <w:rFonts w:ascii="Book Antiqua" w:hAnsi="Book Antiqua"/>
          <w:color w:val="000000" w:themeColor="text1"/>
          <w:lang w:val="en-US"/>
          <w14:textFill>
            <w14:solidFill>
              <w14:schemeClr w14:val="tx1"/>
            </w14:solidFill>
          </w14:textFill>
        </w:rPr>
        <w:t xml:space="preserve">, Fu J. Pioglitazone for NAFLD Patients With Prediabetes or Type 2 Diabetes Mellitus: A Meta-Analysis. </w:t>
      </w:r>
      <w:r>
        <w:rPr>
          <w:rFonts w:ascii="Book Antiqua" w:hAnsi="Book Antiqua"/>
          <w:i/>
          <w:iCs/>
          <w:color w:val="000000" w:themeColor="text1"/>
          <w:lang w:val="en-US"/>
          <w14:textFill>
            <w14:solidFill>
              <w14:schemeClr w14:val="tx1"/>
            </w14:solidFill>
          </w14:textFill>
        </w:rPr>
        <w:t>Front Endocrinol (Lausanne)</w:t>
      </w:r>
      <w:r>
        <w:rPr>
          <w:rFonts w:ascii="Book Antiqua" w:hAnsi="Book Antiqua"/>
          <w:color w:val="000000" w:themeColor="text1"/>
          <w:lang w:val="en-US"/>
          <w14:textFill>
            <w14:solidFill>
              <w14:schemeClr w14:val="tx1"/>
            </w14:solidFill>
          </w14:textFill>
        </w:rPr>
        <w:t xml:space="preserve"> 2021; </w:t>
      </w:r>
      <w:r>
        <w:rPr>
          <w:rFonts w:ascii="Book Antiqua" w:hAnsi="Book Antiqua"/>
          <w:b/>
          <w:bCs/>
          <w:color w:val="000000" w:themeColor="text1"/>
          <w:lang w:val="en-US"/>
          <w14:textFill>
            <w14:solidFill>
              <w14:schemeClr w14:val="tx1"/>
            </w14:solidFill>
          </w14:textFill>
        </w:rPr>
        <w:t>12</w:t>
      </w:r>
      <w:r>
        <w:rPr>
          <w:rFonts w:ascii="Book Antiqua" w:hAnsi="Book Antiqua"/>
          <w:color w:val="000000" w:themeColor="text1"/>
          <w:lang w:val="en-US"/>
          <w14:textFill>
            <w14:solidFill>
              <w14:schemeClr w14:val="tx1"/>
            </w14:solidFill>
          </w14:textFill>
        </w:rPr>
        <w:t>: 615409 [PMID: 33995271 DOI: 10.3389/fendo.2021.615409]</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86 </w:t>
      </w:r>
      <w:r>
        <w:rPr>
          <w:rFonts w:ascii="Book Antiqua" w:hAnsi="Book Antiqua"/>
          <w:b/>
          <w:bCs/>
          <w:color w:val="000000" w:themeColor="text1"/>
          <w:lang w:val="en-US"/>
          <w14:textFill>
            <w14:solidFill>
              <w14:schemeClr w14:val="tx1"/>
            </w14:solidFill>
          </w14:textFill>
        </w:rPr>
        <w:t>Ndakotsu A</w:t>
      </w:r>
      <w:r>
        <w:rPr>
          <w:rFonts w:ascii="Book Antiqua" w:hAnsi="Book Antiqua"/>
          <w:color w:val="000000" w:themeColor="text1"/>
          <w:lang w:val="en-US"/>
          <w14:textFill>
            <w14:solidFill>
              <w14:schemeClr w14:val="tx1"/>
            </w14:solidFill>
          </w14:textFill>
        </w:rPr>
        <w:t xml:space="preserve">, Vivekanandan G. The Role of Thiazolidinediones in the Amelioration of Nonalcoholic Fatty Liver Disease: A Systematic Review. </w:t>
      </w:r>
      <w:r>
        <w:rPr>
          <w:rFonts w:ascii="Book Antiqua" w:hAnsi="Book Antiqua"/>
          <w:i/>
          <w:iCs/>
          <w:color w:val="000000" w:themeColor="text1"/>
          <w:lang w:val="en-US"/>
          <w14:textFill>
            <w14:solidFill>
              <w14:schemeClr w14:val="tx1"/>
            </w14:solidFill>
          </w14:textFill>
        </w:rPr>
        <w:t>Cureus</w:t>
      </w:r>
      <w:r>
        <w:rPr>
          <w:rFonts w:ascii="Book Antiqua" w:hAnsi="Book Antiqua"/>
          <w:color w:val="000000" w:themeColor="text1"/>
          <w:lang w:val="en-US"/>
          <w14:textFill>
            <w14:solidFill>
              <w14:schemeClr w14:val="tx1"/>
            </w14:solidFill>
          </w14:textFill>
        </w:rPr>
        <w:t xml:space="preserve"> 2022; </w:t>
      </w:r>
      <w:r>
        <w:rPr>
          <w:rFonts w:ascii="Book Antiqua" w:hAnsi="Book Antiqua"/>
          <w:b/>
          <w:bCs/>
          <w:color w:val="000000" w:themeColor="text1"/>
          <w:lang w:val="en-US"/>
          <w14:textFill>
            <w14:solidFill>
              <w14:schemeClr w14:val="tx1"/>
            </w14:solidFill>
          </w14:textFill>
        </w:rPr>
        <w:t>14</w:t>
      </w:r>
      <w:r>
        <w:rPr>
          <w:rFonts w:ascii="Book Antiqua" w:hAnsi="Book Antiqua"/>
          <w:color w:val="000000" w:themeColor="text1"/>
          <w:lang w:val="en-US"/>
          <w14:textFill>
            <w14:solidFill>
              <w14:schemeClr w14:val="tx1"/>
            </w14:solidFill>
          </w14:textFill>
        </w:rPr>
        <w:t>: e25380 [PMID: 35765391 DOI: 10.7759/cureus.25380]</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87 </w:t>
      </w:r>
      <w:r>
        <w:rPr>
          <w:rFonts w:ascii="Book Antiqua" w:hAnsi="Book Antiqua"/>
          <w:b/>
          <w:bCs/>
          <w:color w:val="000000" w:themeColor="text1"/>
          <w:lang w:val="en-US"/>
          <w14:textFill>
            <w14:solidFill>
              <w14:schemeClr w14:val="tx1"/>
            </w14:solidFill>
          </w14:textFill>
        </w:rPr>
        <w:t>Zhu J</w:t>
      </w:r>
      <w:r>
        <w:rPr>
          <w:rFonts w:ascii="Book Antiqua" w:hAnsi="Book Antiqua"/>
          <w:color w:val="000000" w:themeColor="text1"/>
          <w:lang w:val="en-US"/>
          <w14:textFill>
            <w14:solidFill>
              <w14:schemeClr w14:val="tx1"/>
            </w14:solidFill>
          </w14:textFill>
        </w:rPr>
        <w:t xml:space="preserve">, Yu X, Zheng Y, Li J, Wang Y, Lin Y, He Z, Zhao W, Chen C, Qiu K, Wu J. Association of glucose-lowering medications with cardiovascular outcomes: an umbrella review and evidence map. </w:t>
      </w:r>
      <w:r>
        <w:rPr>
          <w:rFonts w:ascii="Book Antiqua" w:hAnsi="Book Antiqua"/>
          <w:i/>
          <w:iCs/>
          <w:color w:val="000000" w:themeColor="text1"/>
          <w:lang w:val="en-US"/>
          <w14:textFill>
            <w14:solidFill>
              <w14:schemeClr w14:val="tx1"/>
            </w14:solidFill>
          </w14:textFill>
        </w:rPr>
        <w:t>Lancet Diabetes Endocrinol</w:t>
      </w:r>
      <w:r>
        <w:rPr>
          <w:rFonts w:ascii="Book Antiqua" w:hAnsi="Book Antiqua"/>
          <w:color w:val="000000" w:themeColor="text1"/>
          <w:lang w:val="en-US"/>
          <w14:textFill>
            <w14:solidFill>
              <w14:schemeClr w14:val="tx1"/>
            </w14:solidFill>
          </w14:textFill>
        </w:rPr>
        <w:t xml:space="preserve"> 2020; </w:t>
      </w:r>
      <w:r>
        <w:rPr>
          <w:rFonts w:ascii="Book Antiqua" w:hAnsi="Book Antiqua"/>
          <w:b/>
          <w:bCs/>
          <w:color w:val="000000" w:themeColor="text1"/>
          <w:lang w:val="en-US"/>
          <w14:textFill>
            <w14:solidFill>
              <w14:schemeClr w14:val="tx1"/>
            </w14:solidFill>
          </w14:textFill>
        </w:rPr>
        <w:t>8</w:t>
      </w:r>
      <w:r>
        <w:rPr>
          <w:rFonts w:ascii="Book Antiqua" w:hAnsi="Book Antiqua"/>
          <w:color w:val="000000" w:themeColor="text1"/>
          <w:lang w:val="en-US"/>
          <w14:textFill>
            <w14:solidFill>
              <w14:schemeClr w14:val="tx1"/>
            </w14:solidFill>
          </w14:textFill>
        </w:rPr>
        <w:t>: 192-205 [PMID: 32006518 DOI: 10.1016/S2213-8587(19)30422-X]</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88 </w:t>
      </w:r>
      <w:r>
        <w:rPr>
          <w:rFonts w:ascii="Book Antiqua" w:hAnsi="Book Antiqua"/>
          <w:b/>
          <w:bCs/>
          <w:color w:val="000000" w:themeColor="text1"/>
          <w:lang w:val="en-US"/>
          <w14:textFill>
            <w14:solidFill>
              <w14:schemeClr w14:val="tx1"/>
            </w14:solidFill>
          </w14:textFill>
        </w:rPr>
        <w:t>Giles TD</w:t>
      </w:r>
      <w:r>
        <w:rPr>
          <w:rFonts w:ascii="Book Antiqua" w:hAnsi="Book Antiqua"/>
          <w:color w:val="000000" w:themeColor="text1"/>
          <w:lang w:val="en-US"/>
          <w14:textFill>
            <w14:solidFill>
              <w14:schemeClr w14:val="tx1"/>
            </w14:solidFill>
          </w14:textFill>
        </w:rPr>
        <w:t xml:space="preserve">, Miller AB, Elkayam U, Bhattacharya M, Perez A. Pioglitazone and heart failure: results from a controlled study in patients with type 2 diabetes mellitus and systolic dysfunction. </w:t>
      </w:r>
      <w:r>
        <w:rPr>
          <w:rFonts w:ascii="Book Antiqua" w:hAnsi="Book Antiqua"/>
          <w:i/>
          <w:iCs/>
          <w:color w:val="000000" w:themeColor="text1"/>
          <w:lang w:val="en-US"/>
          <w14:textFill>
            <w14:solidFill>
              <w14:schemeClr w14:val="tx1"/>
            </w14:solidFill>
          </w14:textFill>
        </w:rPr>
        <w:t>J Card Fail</w:t>
      </w:r>
      <w:r>
        <w:rPr>
          <w:rFonts w:ascii="Book Antiqua" w:hAnsi="Book Antiqua"/>
          <w:color w:val="000000" w:themeColor="text1"/>
          <w:lang w:val="en-US"/>
          <w14:textFill>
            <w14:solidFill>
              <w14:schemeClr w14:val="tx1"/>
            </w14:solidFill>
          </w14:textFill>
        </w:rPr>
        <w:t xml:space="preserve"> 2008; </w:t>
      </w:r>
      <w:r>
        <w:rPr>
          <w:rFonts w:ascii="Book Antiqua" w:hAnsi="Book Antiqua"/>
          <w:b/>
          <w:bCs/>
          <w:color w:val="000000" w:themeColor="text1"/>
          <w:lang w:val="en-US"/>
          <w14:textFill>
            <w14:solidFill>
              <w14:schemeClr w14:val="tx1"/>
            </w14:solidFill>
          </w14:textFill>
        </w:rPr>
        <w:t>14</w:t>
      </w:r>
      <w:r>
        <w:rPr>
          <w:rFonts w:ascii="Book Antiqua" w:hAnsi="Book Antiqua"/>
          <w:color w:val="000000" w:themeColor="text1"/>
          <w:lang w:val="en-US"/>
          <w14:textFill>
            <w14:solidFill>
              <w14:schemeClr w14:val="tx1"/>
            </w14:solidFill>
          </w14:textFill>
        </w:rPr>
        <w:t>: 445-452 [PMID: 18672190 DOI: 10.1016/j.cardfail.2008.02.007]</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89 </w:t>
      </w:r>
      <w:r>
        <w:rPr>
          <w:rFonts w:ascii="Book Antiqua" w:hAnsi="Book Antiqua"/>
          <w:b/>
          <w:bCs/>
          <w:color w:val="000000" w:themeColor="text1"/>
          <w:lang w:val="en-US"/>
          <w14:textFill>
            <w14:solidFill>
              <w14:schemeClr w14:val="tx1"/>
            </w14:solidFill>
          </w14:textFill>
        </w:rPr>
        <w:t>Dargie HJ</w:t>
      </w:r>
      <w:r>
        <w:rPr>
          <w:rFonts w:ascii="Book Antiqua" w:hAnsi="Book Antiqua"/>
          <w:color w:val="000000" w:themeColor="text1"/>
          <w:lang w:val="en-US"/>
          <w14:textFill>
            <w14:solidFill>
              <w14:schemeClr w14:val="tx1"/>
            </w14:solidFill>
          </w14:textFill>
        </w:rPr>
        <w:t xml:space="preserve">, Hildebrandt PR, Riegger GA, McMurray JJ, McMorn SO, Roberts JN, Zambanini A, Wilding JP. A randomized, placebo-controlled trial assessing the effects of rosiglitazone on echocardiographic function and cardiac status in type 2 diabetic patients with New York Heart Association Functional Class I or II Heart Failure. </w:t>
      </w:r>
      <w:r>
        <w:rPr>
          <w:rFonts w:ascii="Book Antiqua" w:hAnsi="Book Antiqua"/>
          <w:i/>
          <w:iCs/>
          <w:color w:val="000000" w:themeColor="text1"/>
          <w:lang w:val="en-US"/>
          <w14:textFill>
            <w14:solidFill>
              <w14:schemeClr w14:val="tx1"/>
            </w14:solidFill>
          </w14:textFill>
        </w:rPr>
        <w:t>J Am Coll Cardiol</w:t>
      </w:r>
      <w:r>
        <w:rPr>
          <w:rFonts w:ascii="Book Antiqua" w:hAnsi="Book Antiqua"/>
          <w:color w:val="000000" w:themeColor="text1"/>
          <w:lang w:val="en-US"/>
          <w14:textFill>
            <w14:solidFill>
              <w14:schemeClr w14:val="tx1"/>
            </w14:solidFill>
          </w14:textFill>
        </w:rPr>
        <w:t xml:space="preserve"> 2007; </w:t>
      </w:r>
      <w:r>
        <w:rPr>
          <w:rFonts w:ascii="Book Antiqua" w:hAnsi="Book Antiqua"/>
          <w:b/>
          <w:bCs/>
          <w:color w:val="000000" w:themeColor="text1"/>
          <w:lang w:val="en-US"/>
          <w14:textFill>
            <w14:solidFill>
              <w14:schemeClr w14:val="tx1"/>
            </w14:solidFill>
          </w14:textFill>
        </w:rPr>
        <w:t>49</w:t>
      </w:r>
      <w:r>
        <w:rPr>
          <w:rFonts w:ascii="Book Antiqua" w:hAnsi="Book Antiqua"/>
          <w:color w:val="000000" w:themeColor="text1"/>
          <w:lang w:val="en-US"/>
          <w14:textFill>
            <w14:solidFill>
              <w14:schemeClr w14:val="tx1"/>
            </w14:solidFill>
          </w14:textFill>
        </w:rPr>
        <w:t>: 1696-1704 [PMID: 17448371 DOI: 10.1016/j.jacc.2006.10.077]</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90 Correction to: 2022 AHA/ACC/HFSA Guideline for the Management of Heart Failure: A Report of the American College of Cardiology/American Heart Association Joint Committee on Clinical Practice Guidelines. </w:t>
      </w:r>
      <w:r>
        <w:rPr>
          <w:rFonts w:ascii="Book Antiqua" w:hAnsi="Book Antiqua"/>
          <w:i/>
          <w:iCs/>
          <w:color w:val="000000" w:themeColor="text1"/>
          <w:lang w:val="en-US"/>
          <w14:textFill>
            <w14:solidFill>
              <w14:schemeClr w14:val="tx1"/>
            </w14:solidFill>
          </w14:textFill>
        </w:rPr>
        <w:t>Circulation</w:t>
      </w:r>
      <w:r>
        <w:rPr>
          <w:rFonts w:ascii="Book Antiqua" w:hAnsi="Book Antiqua"/>
          <w:color w:val="000000" w:themeColor="text1"/>
          <w:lang w:val="en-US"/>
          <w14:textFill>
            <w14:solidFill>
              <w14:schemeClr w14:val="tx1"/>
            </w14:solidFill>
          </w14:textFill>
        </w:rPr>
        <w:t xml:space="preserve"> 2022; </w:t>
      </w:r>
      <w:r>
        <w:rPr>
          <w:rFonts w:ascii="Book Antiqua" w:hAnsi="Book Antiqua"/>
          <w:b/>
          <w:bCs/>
          <w:color w:val="000000" w:themeColor="text1"/>
          <w:lang w:val="en-US"/>
          <w14:textFill>
            <w14:solidFill>
              <w14:schemeClr w14:val="tx1"/>
            </w14:solidFill>
          </w14:textFill>
        </w:rPr>
        <w:t>146</w:t>
      </w:r>
      <w:r>
        <w:rPr>
          <w:rFonts w:ascii="Book Antiqua" w:hAnsi="Book Antiqua"/>
          <w:color w:val="000000" w:themeColor="text1"/>
          <w:lang w:val="en-US"/>
          <w14:textFill>
            <w14:solidFill>
              <w14:schemeClr w14:val="tx1"/>
            </w14:solidFill>
          </w14:textFill>
        </w:rPr>
        <w:t>: e185 [PMID: 36154623 DOI: 10.1161/CIR.0000000000001097]</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91 </w:t>
      </w:r>
      <w:r>
        <w:rPr>
          <w:rFonts w:ascii="Book Antiqua" w:hAnsi="Book Antiqua"/>
          <w:b/>
          <w:bCs/>
          <w:color w:val="000000" w:themeColor="text1"/>
          <w:lang w:val="en-US"/>
          <w14:textFill>
            <w14:solidFill>
              <w14:schemeClr w14:val="tx1"/>
            </w14:solidFill>
          </w14:textFill>
        </w:rPr>
        <w:t>Rinella ME</w:t>
      </w:r>
      <w:r>
        <w:rPr>
          <w:rFonts w:ascii="Book Antiqua" w:hAnsi="Book Antiqua"/>
          <w:color w:val="000000" w:themeColor="text1"/>
          <w:lang w:val="en-US"/>
          <w14:textFill>
            <w14:solidFill>
              <w14:schemeClr w14:val="tx1"/>
            </w14:solidFill>
          </w14:textFill>
        </w:rPr>
        <w:t xml:space="preserve">, Neuschwander-Tetri BA, Siddiqui MS, Abdelmalek MF, Caldwell S, Barb D, Kleiner DE, Loomba R. AASLD Practice Guidance on the clinical assessment and management of nonalcoholic fatty liver disease. </w:t>
      </w:r>
      <w:r>
        <w:rPr>
          <w:rFonts w:ascii="Book Antiqua" w:hAnsi="Book Antiqua"/>
          <w:i/>
          <w:iCs/>
          <w:color w:val="000000" w:themeColor="text1"/>
          <w:lang w:val="en-US"/>
          <w14:textFill>
            <w14:solidFill>
              <w14:schemeClr w14:val="tx1"/>
            </w14:solidFill>
          </w14:textFill>
        </w:rPr>
        <w:t>Hepatology</w:t>
      </w:r>
      <w:r>
        <w:rPr>
          <w:rFonts w:ascii="Book Antiqua" w:hAnsi="Book Antiqua"/>
          <w:color w:val="000000" w:themeColor="text1"/>
          <w:lang w:val="en-US"/>
          <w14:textFill>
            <w14:solidFill>
              <w14:schemeClr w14:val="tx1"/>
            </w14:solidFill>
          </w14:textFill>
        </w:rPr>
        <w:t xml:space="preserve"> 2023; </w:t>
      </w:r>
      <w:r>
        <w:rPr>
          <w:rFonts w:ascii="Book Antiqua" w:hAnsi="Book Antiqua"/>
          <w:b/>
          <w:bCs/>
          <w:color w:val="000000" w:themeColor="text1"/>
          <w:lang w:val="en-US"/>
          <w14:textFill>
            <w14:solidFill>
              <w14:schemeClr w14:val="tx1"/>
            </w14:solidFill>
          </w14:textFill>
        </w:rPr>
        <w:t>77</w:t>
      </w:r>
      <w:r>
        <w:rPr>
          <w:rFonts w:ascii="Book Antiqua" w:hAnsi="Book Antiqua"/>
          <w:color w:val="000000" w:themeColor="text1"/>
          <w:lang w:val="en-US"/>
          <w14:textFill>
            <w14:solidFill>
              <w14:schemeClr w14:val="tx1"/>
            </w14:solidFill>
          </w14:textFill>
        </w:rPr>
        <w:t>: 1797-1835 [PMID: 36727674 DOI: 10.1097/HEP.0000000000000323]</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92 </w:t>
      </w:r>
      <w:r>
        <w:rPr>
          <w:rFonts w:ascii="Book Antiqua" w:hAnsi="Book Antiqua"/>
          <w:b/>
          <w:bCs/>
          <w:color w:val="000000" w:themeColor="text1"/>
          <w:lang w:val="en-US"/>
          <w14:textFill>
            <w14:solidFill>
              <w14:schemeClr w14:val="tx1"/>
            </w14:solidFill>
          </w14:textFill>
        </w:rPr>
        <w:t>Galicia-Garcia U</w:t>
      </w:r>
      <w:r>
        <w:rPr>
          <w:rFonts w:ascii="Book Antiqua" w:hAnsi="Book Antiqua"/>
          <w:color w:val="000000" w:themeColor="text1"/>
          <w:lang w:val="en-US"/>
          <w14:textFill>
            <w14:solidFill>
              <w14:schemeClr w14:val="tx1"/>
            </w14:solidFill>
          </w14:textFill>
        </w:rPr>
        <w:t xml:space="preserve">, Jebari S, Larrea-Sebal A, Uribe KB, Siddiqi H, Ostolaza H, Benito-Vicente A, Martín C. Statin Treatment-Induced Development of Type 2 Diabetes: From Clinical Evidence to Mechanistic Insights. </w:t>
      </w:r>
      <w:r>
        <w:rPr>
          <w:rFonts w:ascii="Book Antiqua" w:hAnsi="Book Antiqua"/>
          <w:i/>
          <w:iCs/>
          <w:color w:val="000000" w:themeColor="text1"/>
          <w:lang w:val="en-US"/>
          <w14:textFill>
            <w14:solidFill>
              <w14:schemeClr w14:val="tx1"/>
            </w14:solidFill>
          </w14:textFill>
        </w:rPr>
        <w:t>Int J Mol Sci</w:t>
      </w:r>
      <w:r>
        <w:rPr>
          <w:rFonts w:ascii="Book Antiqua" w:hAnsi="Book Antiqua"/>
          <w:color w:val="000000" w:themeColor="text1"/>
          <w:lang w:val="en-US"/>
          <w14:textFill>
            <w14:solidFill>
              <w14:schemeClr w14:val="tx1"/>
            </w14:solidFill>
          </w14:textFill>
        </w:rPr>
        <w:t xml:space="preserve"> 2020; </w:t>
      </w:r>
      <w:r>
        <w:rPr>
          <w:rFonts w:ascii="Book Antiqua" w:hAnsi="Book Antiqua"/>
          <w:b/>
          <w:bCs/>
          <w:color w:val="000000" w:themeColor="text1"/>
          <w:lang w:val="en-US"/>
          <w14:textFill>
            <w14:solidFill>
              <w14:schemeClr w14:val="tx1"/>
            </w14:solidFill>
          </w14:textFill>
        </w:rPr>
        <w:t>21</w:t>
      </w:r>
      <w:r>
        <w:rPr>
          <w:rFonts w:ascii="Book Antiqua" w:hAnsi="Book Antiqua"/>
          <w:color w:val="000000" w:themeColor="text1"/>
          <w:lang w:val="en-US"/>
          <w14:textFill>
            <w14:solidFill>
              <w14:schemeClr w14:val="tx1"/>
            </w14:solidFill>
          </w14:textFill>
        </w:rPr>
        <w:t xml:space="preserve"> [PMID: 32630698 DOI: 10.3390/ijms21134725]</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93 </w:t>
      </w:r>
      <w:r>
        <w:rPr>
          <w:rFonts w:ascii="Book Antiqua" w:hAnsi="Book Antiqua"/>
          <w:b/>
          <w:bCs/>
          <w:color w:val="000000" w:themeColor="text1"/>
          <w:lang w:val="en-US"/>
          <w14:textFill>
            <w14:solidFill>
              <w14:schemeClr w14:val="tx1"/>
            </w14:solidFill>
          </w14:textFill>
        </w:rPr>
        <w:t>Kjekshus J</w:t>
      </w:r>
      <w:r>
        <w:rPr>
          <w:rFonts w:ascii="Book Antiqua" w:hAnsi="Book Antiqua"/>
          <w:color w:val="000000" w:themeColor="text1"/>
          <w:lang w:val="en-US"/>
          <w14:textFill>
            <w14:solidFill>
              <w14:schemeClr w14:val="tx1"/>
            </w14:solidFill>
          </w14:textFill>
        </w:rPr>
        <w:t xml:space="preserve">, Apetrei E, Barrios V, Böhm M, Cleland JG, Cornel JH, Dunselman P, Fonseca C, Goudev A, Grande P, Gullestad L, Hjalmarson A, Hradec J, Jánosi A, Kamenský G, Komajda M, Korewicki J, Kuusi T, Mach F, Mareev V, McMurray JJ, Ranjith N, Schaufelberger M, Vanhaecke J, van Veldhuisen DJ, Waagstein F, Wedel H, Wikstrand J; CORONA Group. Rosuvastatin in older patients with systolic heart failure. </w:t>
      </w:r>
      <w:r>
        <w:rPr>
          <w:rFonts w:ascii="Book Antiqua" w:hAnsi="Book Antiqua"/>
          <w:i/>
          <w:iCs/>
          <w:color w:val="000000" w:themeColor="text1"/>
          <w:lang w:val="en-US"/>
          <w14:textFill>
            <w14:solidFill>
              <w14:schemeClr w14:val="tx1"/>
            </w14:solidFill>
          </w14:textFill>
        </w:rPr>
        <w:t>N Engl J Med</w:t>
      </w:r>
      <w:r>
        <w:rPr>
          <w:rFonts w:ascii="Book Antiqua" w:hAnsi="Book Antiqua"/>
          <w:color w:val="000000" w:themeColor="text1"/>
          <w:lang w:val="en-US"/>
          <w14:textFill>
            <w14:solidFill>
              <w14:schemeClr w14:val="tx1"/>
            </w14:solidFill>
          </w14:textFill>
        </w:rPr>
        <w:t xml:space="preserve"> 2007; </w:t>
      </w:r>
      <w:r>
        <w:rPr>
          <w:rFonts w:ascii="Book Antiqua" w:hAnsi="Book Antiqua"/>
          <w:b/>
          <w:bCs/>
          <w:color w:val="000000" w:themeColor="text1"/>
          <w:lang w:val="en-US"/>
          <w14:textFill>
            <w14:solidFill>
              <w14:schemeClr w14:val="tx1"/>
            </w14:solidFill>
          </w14:textFill>
        </w:rPr>
        <w:t>357</w:t>
      </w:r>
      <w:r>
        <w:rPr>
          <w:rFonts w:ascii="Book Antiqua" w:hAnsi="Book Antiqua"/>
          <w:color w:val="000000" w:themeColor="text1"/>
          <w:lang w:val="en-US"/>
          <w14:textFill>
            <w14:solidFill>
              <w14:schemeClr w14:val="tx1"/>
            </w14:solidFill>
          </w14:textFill>
        </w:rPr>
        <w:t>: 2248-2261 [PMID: 17984166 DOI: 10.1056/NEJMoa0706201]</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94 </w:t>
      </w:r>
      <w:r>
        <w:rPr>
          <w:rFonts w:ascii="Book Antiqua" w:hAnsi="Book Antiqua"/>
          <w:b/>
          <w:bCs/>
          <w:color w:val="000000" w:themeColor="text1"/>
          <w:lang w:val="en-US"/>
          <w14:textFill>
            <w14:solidFill>
              <w14:schemeClr w14:val="tx1"/>
            </w14:solidFill>
          </w14:textFill>
        </w:rPr>
        <w:t>Bielecka-Dabrowa A</w:t>
      </w:r>
      <w:r>
        <w:rPr>
          <w:rFonts w:ascii="Book Antiqua" w:hAnsi="Book Antiqua"/>
          <w:color w:val="000000" w:themeColor="text1"/>
          <w:lang w:val="en-US"/>
          <w14:textFill>
            <w14:solidFill>
              <w14:schemeClr w14:val="tx1"/>
            </w14:solidFill>
          </w14:textFill>
        </w:rPr>
        <w:t xml:space="preserve">, Bytyçi I, Von Haehling S, Anker S, Jozwiak J, Rysz J, Hernandez AV, Bajraktari G, Mikhailidis DP, Banach M. Association of statin use and clinical outcomes in heart failure patients: a systematic review and meta-analysis. </w:t>
      </w:r>
      <w:r>
        <w:rPr>
          <w:rFonts w:ascii="Book Antiqua" w:hAnsi="Book Antiqua"/>
          <w:i/>
          <w:iCs/>
          <w:color w:val="000000" w:themeColor="text1"/>
          <w:lang w:val="en-US"/>
          <w14:textFill>
            <w14:solidFill>
              <w14:schemeClr w14:val="tx1"/>
            </w14:solidFill>
          </w14:textFill>
        </w:rPr>
        <w:t>Lipids Health Dis</w:t>
      </w:r>
      <w:r>
        <w:rPr>
          <w:rFonts w:ascii="Book Antiqua" w:hAnsi="Book Antiqua"/>
          <w:color w:val="000000" w:themeColor="text1"/>
          <w:lang w:val="en-US"/>
          <w14:textFill>
            <w14:solidFill>
              <w14:schemeClr w14:val="tx1"/>
            </w14:solidFill>
          </w14:textFill>
        </w:rPr>
        <w:t xml:space="preserve"> 2019; </w:t>
      </w:r>
      <w:r>
        <w:rPr>
          <w:rFonts w:ascii="Book Antiqua" w:hAnsi="Book Antiqua"/>
          <w:b/>
          <w:bCs/>
          <w:color w:val="000000" w:themeColor="text1"/>
          <w:lang w:val="en-US"/>
          <w14:textFill>
            <w14:solidFill>
              <w14:schemeClr w14:val="tx1"/>
            </w14:solidFill>
          </w14:textFill>
        </w:rPr>
        <w:t>18</w:t>
      </w:r>
      <w:r>
        <w:rPr>
          <w:rFonts w:ascii="Book Antiqua" w:hAnsi="Book Antiqua"/>
          <w:color w:val="000000" w:themeColor="text1"/>
          <w:lang w:val="en-US"/>
          <w14:textFill>
            <w14:solidFill>
              <w14:schemeClr w14:val="tx1"/>
            </w14:solidFill>
          </w14:textFill>
        </w:rPr>
        <w:t>: 188 [PMID: 31672151 DOI: 10.1186/s12944-019-1135-z]</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95 </w:t>
      </w:r>
      <w:r>
        <w:rPr>
          <w:rFonts w:ascii="Book Antiqua" w:hAnsi="Book Antiqua"/>
          <w:b/>
          <w:bCs/>
          <w:color w:val="000000" w:themeColor="text1"/>
          <w:lang w:val="en-US"/>
          <w14:textFill>
            <w14:solidFill>
              <w14:schemeClr w14:val="tx1"/>
            </w14:solidFill>
          </w14:textFill>
        </w:rPr>
        <w:t>Kashyap ML</w:t>
      </w:r>
      <w:r>
        <w:rPr>
          <w:rFonts w:ascii="Book Antiqua" w:hAnsi="Book Antiqua"/>
          <w:color w:val="000000" w:themeColor="text1"/>
          <w:lang w:val="en-US"/>
          <w14:textFill>
            <w14:solidFill>
              <w14:schemeClr w14:val="tx1"/>
            </w14:solidFill>
          </w14:textFill>
        </w:rPr>
        <w:t xml:space="preserve">, Ganji S, Nakra NK, Kamanna VS. Niacin for treatment of nonalcoholic fatty liver disease (NAFLD): novel use for an old drug? </w:t>
      </w:r>
      <w:r>
        <w:rPr>
          <w:rFonts w:ascii="Book Antiqua" w:hAnsi="Book Antiqua"/>
          <w:i/>
          <w:iCs/>
          <w:color w:val="000000" w:themeColor="text1"/>
          <w:lang w:val="en-US"/>
          <w14:textFill>
            <w14:solidFill>
              <w14:schemeClr w14:val="tx1"/>
            </w14:solidFill>
          </w14:textFill>
        </w:rPr>
        <w:t>J Clin Lipidol</w:t>
      </w:r>
      <w:r>
        <w:rPr>
          <w:rFonts w:ascii="Book Antiqua" w:hAnsi="Book Antiqua"/>
          <w:color w:val="000000" w:themeColor="text1"/>
          <w:lang w:val="en-US"/>
          <w14:textFill>
            <w14:solidFill>
              <w14:schemeClr w14:val="tx1"/>
            </w14:solidFill>
          </w14:textFill>
        </w:rPr>
        <w:t xml:space="preserve"> 2019; </w:t>
      </w:r>
      <w:r>
        <w:rPr>
          <w:rFonts w:ascii="Book Antiqua" w:hAnsi="Book Antiqua"/>
          <w:b/>
          <w:bCs/>
          <w:color w:val="000000" w:themeColor="text1"/>
          <w:lang w:val="en-US"/>
          <w14:textFill>
            <w14:solidFill>
              <w14:schemeClr w14:val="tx1"/>
            </w14:solidFill>
          </w14:textFill>
        </w:rPr>
        <w:t>13</w:t>
      </w:r>
      <w:r>
        <w:rPr>
          <w:rFonts w:ascii="Book Antiqua" w:hAnsi="Book Antiqua"/>
          <w:color w:val="000000" w:themeColor="text1"/>
          <w:lang w:val="en-US"/>
          <w14:textFill>
            <w14:solidFill>
              <w14:schemeClr w14:val="tx1"/>
            </w14:solidFill>
          </w14:textFill>
        </w:rPr>
        <w:t>: 873-879 [PMID: 31706905 DOI: 10.1016/j.jacl.2019.10.006]</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96 </w:t>
      </w:r>
      <w:r>
        <w:rPr>
          <w:rFonts w:ascii="Book Antiqua" w:hAnsi="Book Antiqua"/>
          <w:b/>
          <w:bCs/>
          <w:color w:val="000000" w:themeColor="text1"/>
          <w:lang w:val="en-US"/>
          <w14:textFill>
            <w14:solidFill>
              <w14:schemeClr w14:val="tx1"/>
            </w14:solidFill>
          </w14:textFill>
        </w:rPr>
        <w:t>Jiang Y</w:t>
      </w:r>
      <w:r>
        <w:rPr>
          <w:rFonts w:ascii="Book Antiqua" w:hAnsi="Book Antiqua"/>
          <w:color w:val="000000" w:themeColor="text1"/>
          <w:lang w:val="en-US"/>
          <w14:textFill>
            <w14:solidFill>
              <w14:schemeClr w14:val="tx1"/>
            </w14:solidFill>
          </w14:textFill>
        </w:rPr>
        <w:t xml:space="preserve">, Liu Y, Guo Q, Xu C, Zhu C, Shi J. Sesquiterpene glycosides from the roots of Codonopsis pilosula. </w:t>
      </w:r>
      <w:r>
        <w:rPr>
          <w:rFonts w:ascii="Book Antiqua" w:hAnsi="Book Antiqua"/>
          <w:i/>
          <w:iCs/>
          <w:color w:val="000000" w:themeColor="text1"/>
          <w:lang w:val="en-US"/>
          <w14:textFill>
            <w14:solidFill>
              <w14:schemeClr w14:val="tx1"/>
            </w14:solidFill>
          </w14:textFill>
        </w:rPr>
        <w:t>Acta Pharm Sin B</w:t>
      </w:r>
      <w:r>
        <w:rPr>
          <w:rFonts w:ascii="Book Antiqua" w:hAnsi="Book Antiqua"/>
          <w:color w:val="000000" w:themeColor="text1"/>
          <w:lang w:val="en-US"/>
          <w14:textFill>
            <w14:solidFill>
              <w14:schemeClr w14:val="tx1"/>
            </w14:solidFill>
          </w14:textFill>
        </w:rPr>
        <w:t xml:space="preserve"> 2016; </w:t>
      </w:r>
      <w:r>
        <w:rPr>
          <w:rFonts w:ascii="Book Antiqua" w:hAnsi="Book Antiqua"/>
          <w:b/>
          <w:bCs/>
          <w:color w:val="000000" w:themeColor="text1"/>
          <w:lang w:val="en-US"/>
          <w14:textFill>
            <w14:solidFill>
              <w14:schemeClr w14:val="tx1"/>
            </w14:solidFill>
          </w14:textFill>
        </w:rPr>
        <w:t>6</w:t>
      </w:r>
      <w:r>
        <w:rPr>
          <w:rFonts w:ascii="Book Antiqua" w:hAnsi="Book Antiqua"/>
          <w:color w:val="000000" w:themeColor="text1"/>
          <w:lang w:val="en-US"/>
          <w14:textFill>
            <w14:solidFill>
              <w14:schemeClr w14:val="tx1"/>
            </w14:solidFill>
          </w14:textFill>
        </w:rPr>
        <w:t>: 46-54 [PMID: 26904398 DOI: 10.1016/j.apsb.2015.09.007]</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97 </w:t>
      </w:r>
      <w:r>
        <w:rPr>
          <w:rFonts w:ascii="Book Antiqua" w:hAnsi="Book Antiqua"/>
          <w:b/>
          <w:bCs/>
          <w:color w:val="000000" w:themeColor="text1"/>
          <w:lang w:val="en-US"/>
          <w14:textFill>
            <w14:solidFill>
              <w14:schemeClr w14:val="tx1"/>
            </w14:solidFill>
          </w14:textFill>
        </w:rPr>
        <w:t>Chen J</w:t>
      </w:r>
      <w:r>
        <w:rPr>
          <w:rFonts w:ascii="Book Antiqua" w:hAnsi="Book Antiqua"/>
          <w:color w:val="000000" w:themeColor="text1"/>
          <w:lang w:val="en-US"/>
          <w14:textFill>
            <w14:solidFill>
              <w14:schemeClr w14:val="tx1"/>
            </w14:solidFill>
          </w14:textFill>
        </w:rPr>
        <w:t xml:space="preserve">, Ding X, Wu R, Tong B, Zhao L, Lv H, Meng X, Liu Y, Ren B, Li J, Jian T, Li W. Novel Sesquiterpene Glycoside from Loquat Leaf Alleviates Type 2 Diabetes Mellitus Combined with Nonalcoholic Fatty Liver Disease by Improving Insulin Resistance, Oxidative Stress, Inflammation, and Gut Microbiota Composition. </w:t>
      </w:r>
      <w:r>
        <w:rPr>
          <w:rFonts w:ascii="Book Antiqua" w:hAnsi="Book Antiqua"/>
          <w:i/>
          <w:iCs/>
          <w:color w:val="000000" w:themeColor="text1"/>
          <w:lang w:val="en-US"/>
          <w14:textFill>
            <w14:solidFill>
              <w14:schemeClr w14:val="tx1"/>
            </w14:solidFill>
          </w14:textFill>
        </w:rPr>
        <w:t>J Agric Food Chem</w:t>
      </w:r>
      <w:r>
        <w:rPr>
          <w:rFonts w:ascii="Book Antiqua" w:hAnsi="Book Antiqua"/>
          <w:color w:val="000000" w:themeColor="text1"/>
          <w:lang w:val="en-US"/>
          <w14:textFill>
            <w14:solidFill>
              <w14:schemeClr w14:val="tx1"/>
            </w14:solidFill>
          </w14:textFill>
        </w:rPr>
        <w:t xml:space="preserve"> 2021; 69: 14176-14191 [PMID: 34783554 DOI: 10.1021/acs.jafc.1c05596]</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98 </w:t>
      </w:r>
      <w:r>
        <w:rPr>
          <w:rFonts w:ascii="Book Antiqua" w:hAnsi="Book Antiqua"/>
          <w:b/>
          <w:bCs/>
          <w:color w:val="000000" w:themeColor="text1"/>
          <w:lang w:val="en-US"/>
          <w14:textFill>
            <w14:solidFill>
              <w14:schemeClr w14:val="tx1"/>
            </w14:solidFill>
          </w14:textFill>
        </w:rPr>
        <w:t>Wang K</w:t>
      </w:r>
      <w:r>
        <w:rPr>
          <w:rFonts w:ascii="Book Antiqua" w:hAnsi="Book Antiqua"/>
          <w:color w:val="000000" w:themeColor="text1"/>
          <w:lang w:val="en-US"/>
          <w14:textFill>
            <w14:solidFill>
              <w14:schemeClr w14:val="tx1"/>
            </w14:solidFill>
          </w14:textFill>
        </w:rPr>
        <w:t xml:space="preserve">, Tan W, Liu X, Deng L, Huang L, Wang X, Gao X. New insight and potential therapy for NAFLD: CYP2E1 and flavonoids. </w:t>
      </w:r>
      <w:r>
        <w:rPr>
          <w:rFonts w:ascii="Book Antiqua" w:hAnsi="Book Antiqua"/>
          <w:i/>
          <w:iCs/>
          <w:color w:val="000000" w:themeColor="text1"/>
          <w:lang w:val="en-US"/>
          <w14:textFill>
            <w14:solidFill>
              <w14:schemeClr w14:val="tx1"/>
            </w14:solidFill>
          </w14:textFill>
        </w:rPr>
        <w:t>Biomed Pharmacother</w:t>
      </w:r>
      <w:r>
        <w:rPr>
          <w:rFonts w:ascii="Book Antiqua" w:hAnsi="Book Antiqua"/>
          <w:color w:val="000000" w:themeColor="text1"/>
          <w:lang w:val="en-US"/>
          <w14:textFill>
            <w14:solidFill>
              <w14:schemeClr w14:val="tx1"/>
            </w14:solidFill>
          </w14:textFill>
        </w:rPr>
        <w:t xml:space="preserve"> 2021; </w:t>
      </w:r>
      <w:r>
        <w:rPr>
          <w:rFonts w:ascii="Book Antiqua" w:hAnsi="Book Antiqua"/>
          <w:b/>
          <w:bCs/>
          <w:color w:val="000000" w:themeColor="text1"/>
          <w:lang w:val="en-US"/>
          <w14:textFill>
            <w14:solidFill>
              <w14:schemeClr w14:val="tx1"/>
            </w14:solidFill>
          </w14:textFill>
        </w:rPr>
        <w:t>137</w:t>
      </w:r>
      <w:r>
        <w:rPr>
          <w:rFonts w:ascii="Book Antiqua" w:hAnsi="Book Antiqua"/>
          <w:color w:val="000000" w:themeColor="text1"/>
          <w:lang w:val="en-US"/>
          <w14:textFill>
            <w14:solidFill>
              <w14:schemeClr w14:val="tx1"/>
            </w14:solidFill>
          </w14:textFill>
        </w:rPr>
        <w:t>: 111326 [PMID: 33556870 DOI: 10.1016/j.biopha.2021.111326]</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99 </w:t>
      </w:r>
      <w:r>
        <w:rPr>
          <w:rFonts w:ascii="Book Antiqua" w:hAnsi="Book Antiqua"/>
          <w:b/>
          <w:bCs/>
          <w:color w:val="000000" w:themeColor="text1"/>
          <w:lang w:val="en-US"/>
          <w14:textFill>
            <w14:solidFill>
              <w14:schemeClr w14:val="tx1"/>
            </w14:solidFill>
          </w14:textFill>
        </w:rPr>
        <w:t>Tezze C</w:t>
      </w:r>
      <w:r>
        <w:rPr>
          <w:rFonts w:ascii="Book Antiqua" w:hAnsi="Book Antiqua"/>
          <w:color w:val="000000" w:themeColor="text1"/>
          <w:lang w:val="en-US"/>
          <w14:textFill>
            <w14:solidFill>
              <w14:schemeClr w14:val="tx1"/>
            </w14:solidFill>
          </w14:textFill>
        </w:rPr>
        <w:t xml:space="preserve">, Romanello V, Sandri M. FGF21 as Modulator of Metabolism in Health and Disease. </w:t>
      </w:r>
      <w:r>
        <w:rPr>
          <w:rFonts w:ascii="Book Antiqua" w:hAnsi="Book Antiqua"/>
          <w:i/>
          <w:iCs/>
          <w:color w:val="000000" w:themeColor="text1"/>
          <w:lang w:val="en-US"/>
          <w14:textFill>
            <w14:solidFill>
              <w14:schemeClr w14:val="tx1"/>
            </w14:solidFill>
          </w14:textFill>
        </w:rPr>
        <w:t>Front Physiol</w:t>
      </w:r>
      <w:r>
        <w:rPr>
          <w:rFonts w:ascii="Book Antiqua" w:hAnsi="Book Antiqua"/>
          <w:color w:val="000000" w:themeColor="text1"/>
          <w:lang w:val="en-US"/>
          <w14:textFill>
            <w14:solidFill>
              <w14:schemeClr w14:val="tx1"/>
            </w14:solidFill>
          </w14:textFill>
        </w:rPr>
        <w:t xml:space="preserve"> 2019; </w:t>
      </w:r>
      <w:r>
        <w:rPr>
          <w:rFonts w:ascii="Book Antiqua" w:hAnsi="Book Antiqua"/>
          <w:b/>
          <w:bCs/>
          <w:color w:val="000000" w:themeColor="text1"/>
          <w:lang w:val="en-US"/>
          <w14:textFill>
            <w14:solidFill>
              <w14:schemeClr w14:val="tx1"/>
            </w14:solidFill>
          </w14:textFill>
        </w:rPr>
        <w:t>10</w:t>
      </w:r>
      <w:r>
        <w:rPr>
          <w:rFonts w:ascii="Book Antiqua" w:hAnsi="Book Antiqua"/>
          <w:color w:val="000000" w:themeColor="text1"/>
          <w:lang w:val="en-US"/>
          <w14:textFill>
            <w14:solidFill>
              <w14:schemeClr w14:val="tx1"/>
            </w14:solidFill>
          </w14:textFill>
        </w:rPr>
        <w:t>: 419 [PMID: 31057418 DOI: 10.3389/fphys.2019.00419]</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100 </w:t>
      </w:r>
      <w:r>
        <w:rPr>
          <w:rFonts w:ascii="Book Antiqua" w:hAnsi="Book Antiqua"/>
          <w:b/>
          <w:bCs/>
          <w:color w:val="000000" w:themeColor="text1"/>
          <w:lang w:val="en-US"/>
          <w14:textFill>
            <w14:solidFill>
              <w14:schemeClr w14:val="tx1"/>
            </w14:solidFill>
          </w14:textFill>
        </w:rPr>
        <w:t>Falamarzi K</w:t>
      </w:r>
      <w:r>
        <w:rPr>
          <w:rFonts w:ascii="Book Antiqua" w:hAnsi="Book Antiqua"/>
          <w:color w:val="000000" w:themeColor="text1"/>
          <w:lang w:val="en-US"/>
          <w14:textFill>
            <w14:solidFill>
              <w14:schemeClr w14:val="tx1"/>
            </w14:solidFill>
          </w14:textFill>
        </w:rPr>
        <w:t xml:space="preserve">, Malekpour M, Tafti MF, Azarpira N, Behboodi M, Zarei M. The role of FGF21 and its analogs on liver associated diseases. </w:t>
      </w:r>
      <w:r>
        <w:rPr>
          <w:rFonts w:ascii="Book Antiqua" w:hAnsi="Book Antiqua"/>
          <w:i/>
          <w:iCs/>
          <w:color w:val="000000" w:themeColor="text1"/>
          <w:lang w:val="en-US"/>
          <w14:textFill>
            <w14:solidFill>
              <w14:schemeClr w14:val="tx1"/>
            </w14:solidFill>
          </w14:textFill>
        </w:rPr>
        <w:t>Front Med (Lausanne)</w:t>
      </w:r>
      <w:r>
        <w:rPr>
          <w:rFonts w:ascii="Book Antiqua" w:hAnsi="Book Antiqua"/>
          <w:color w:val="000000" w:themeColor="text1"/>
          <w:lang w:val="en-US"/>
          <w14:textFill>
            <w14:solidFill>
              <w14:schemeClr w14:val="tx1"/>
            </w14:solidFill>
          </w14:textFill>
        </w:rPr>
        <w:t xml:space="preserve"> 2022; </w:t>
      </w:r>
      <w:r>
        <w:rPr>
          <w:rFonts w:ascii="Book Antiqua" w:hAnsi="Book Antiqua"/>
          <w:b/>
          <w:bCs/>
          <w:color w:val="000000" w:themeColor="text1"/>
          <w:lang w:val="en-US"/>
          <w14:textFill>
            <w14:solidFill>
              <w14:schemeClr w14:val="tx1"/>
            </w14:solidFill>
          </w14:textFill>
        </w:rPr>
        <w:t>9</w:t>
      </w:r>
      <w:r>
        <w:rPr>
          <w:rFonts w:ascii="Book Antiqua" w:hAnsi="Book Antiqua"/>
          <w:color w:val="000000" w:themeColor="text1"/>
          <w:lang w:val="en-US"/>
          <w14:textFill>
            <w14:solidFill>
              <w14:schemeClr w14:val="tx1"/>
            </w14:solidFill>
          </w14:textFill>
        </w:rPr>
        <w:t>: 967375 [PMID: 36457562 DOI: 10.3389/fmed.2022.967375]</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101 </w:t>
      </w:r>
      <w:r>
        <w:rPr>
          <w:rFonts w:ascii="Book Antiqua" w:hAnsi="Book Antiqua"/>
          <w:b/>
          <w:bCs/>
          <w:color w:val="000000" w:themeColor="text1"/>
          <w:lang w:val="en-US"/>
          <w14:textFill>
            <w14:solidFill>
              <w14:schemeClr w14:val="tx1"/>
            </w14:solidFill>
          </w14:textFill>
        </w:rPr>
        <w:t>Zhang Y</w:t>
      </w:r>
      <w:r>
        <w:rPr>
          <w:rFonts w:ascii="Book Antiqua" w:hAnsi="Book Antiqua"/>
          <w:color w:val="000000" w:themeColor="text1"/>
          <w:lang w:val="en-US"/>
          <w14:textFill>
            <w14:solidFill>
              <w14:schemeClr w14:val="tx1"/>
            </w14:solidFill>
          </w14:textFill>
        </w:rPr>
        <w:t xml:space="preserve">, Liu D, Long XX, Fang QC, Jia WP, Li HT. The role of FGF21 in the pathogenesis of cardiovascular disease. </w:t>
      </w:r>
      <w:r>
        <w:rPr>
          <w:rFonts w:ascii="Book Antiqua" w:hAnsi="Book Antiqua"/>
          <w:i/>
          <w:iCs/>
          <w:color w:val="000000" w:themeColor="text1"/>
          <w:lang w:val="en-US"/>
          <w14:textFill>
            <w14:solidFill>
              <w14:schemeClr w14:val="tx1"/>
            </w14:solidFill>
          </w14:textFill>
        </w:rPr>
        <w:t>Chin Med J (Engl)</w:t>
      </w:r>
      <w:r>
        <w:rPr>
          <w:rFonts w:ascii="Book Antiqua" w:hAnsi="Book Antiqua"/>
          <w:color w:val="000000" w:themeColor="text1"/>
          <w:lang w:val="en-US"/>
          <w14:textFill>
            <w14:solidFill>
              <w14:schemeClr w14:val="tx1"/>
            </w14:solidFill>
          </w14:textFill>
        </w:rPr>
        <w:t xml:space="preserve"> 2021; </w:t>
      </w:r>
      <w:r>
        <w:rPr>
          <w:rFonts w:ascii="Book Antiqua" w:hAnsi="Book Antiqua"/>
          <w:b/>
          <w:bCs/>
          <w:color w:val="000000" w:themeColor="text1"/>
          <w:lang w:val="en-US"/>
          <w14:textFill>
            <w14:solidFill>
              <w14:schemeClr w14:val="tx1"/>
            </w14:solidFill>
          </w14:textFill>
        </w:rPr>
        <w:t>134</w:t>
      </w:r>
      <w:r>
        <w:rPr>
          <w:rFonts w:ascii="Book Antiqua" w:hAnsi="Book Antiqua"/>
          <w:color w:val="000000" w:themeColor="text1"/>
          <w:lang w:val="en-US"/>
          <w14:textFill>
            <w14:solidFill>
              <w14:schemeClr w14:val="tx1"/>
            </w14:solidFill>
          </w14:textFill>
        </w:rPr>
        <w:t>: 2931-2943 [PMID: 34939977 DOI: 10.1097/CM9.0000000000001890]</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102 </w:t>
      </w:r>
      <w:r>
        <w:rPr>
          <w:rFonts w:ascii="Book Antiqua" w:hAnsi="Book Antiqua"/>
          <w:b/>
          <w:bCs/>
          <w:color w:val="000000" w:themeColor="text1"/>
          <w:lang w:val="en-US"/>
          <w14:textFill>
            <w14:solidFill>
              <w14:schemeClr w14:val="tx1"/>
            </w14:solidFill>
          </w14:textFill>
        </w:rPr>
        <w:t>McPherson S</w:t>
      </w:r>
      <w:r>
        <w:rPr>
          <w:rFonts w:ascii="Book Antiqua" w:hAnsi="Book Antiqua"/>
          <w:color w:val="000000" w:themeColor="text1"/>
          <w:lang w:val="en-US"/>
          <w14:textFill>
            <w14:solidFill>
              <w14:schemeClr w14:val="tx1"/>
            </w14:solidFill>
          </w14:textFill>
        </w:rPr>
        <w:t xml:space="preserve">, Wilkinson N, Tiniakos D, Wilkinson J, Burt AD, McColl E, Stocken DD, Steen N, Barnes J, Goudie N, Stewart S, Bury Y, Mann D, Anstee QM, Day CP. A randomised controlled trial of losartan as an anti-fibrotic agent in non-alcoholic steatohepatitis. </w:t>
      </w:r>
      <w:r>
        <w:rPr>
          <w:rFonts w:ascii="Book Antiqua" w:hAnsi="Book Antiqua"/>
          <w:i/>
          <w:iCs/>
          <w:color w:val="000000" w:themeColor="text1"/>
          <w:lang w:val="en-US"/>
          <w14:textFill>
            <w14:solidFill>
              <w14:schemeClr w14:val="tx1"/>
            </w14:solidFill>
          </w14:textFill>
        </w:rPr>
        <w:t>PLoS One</w:t>
      </w:r>
      <w:r>
        <w:rPr>
          <w:rFonts w:ascii="Book Antiqua" w:hAnsi="Book Antiqua"/>
          <w:color w:val="000000" w:themeColor="text1"/>
          <w:lang w:val="en-US"/>
          <w14:textFill>
            <w14:solidFill>
              <w14:schemeClr w14:val="tx1"/>
            </w14:solidFill>
          </w14:textFill>
        </w:rPr>
        <w:t xml:space="preserve"> 2017; </w:t>
      </w:r>
      <w:r>
        <w:rPr>
          <w:rFonts w:ascii="Book Antiqua" w:hAnsi="Book Antiqua"/>
          <w:b/>
          <w:bCs/>
          <w:color w:val="000000" w:themeColor="text1"/>
          <w:lang w:val="en-US"/>
          <w14:textFill>
            <w14:solidFill>
              <w14:schemeClr w14:val="tx1"/>
            </w14:solidFill>
          </w14:textFill>
        </w:rPr>
        <w:t>12</w:t>
      </w:r>
      <w:r>
        <w:rPr>
          <w:rFonts w:ascii="Book Antiqua" w:hAnsi="Book Antiqua"/>
          <w:color w:val="000000" w:themeColor="text1"/>
          <w:lang w:val="en-US"/>
          <w14:textFill>
            <w14:solidFill>
              <w14:schemeClr w14:val="tx1"/>
            </w14:solidFill>
          </w14:textFill>
        </w:rPr>
        <w:t>: e0175717 [PMID: 28419124 DOI: 10.1371/journal.pone.0175717]</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103 </w:t>
      </w:r>
      <w:r>
        <w:rPr>
          <w:rFonts w:ascii="Book Antiqua" w:hAnsi="Book Antiqua"/>
          <w:b/>
          <w:bCs/>
          <w:color w:val="000000" w:themeColor="text1"/>
          <w:lang w:val="en-US"/>
          <w14:textFill>
            <w14:solidFill>
              <w14:schemeClr w14:val="tx1"/>
            </w14:solidFill>
          </w14:textFill>
        </w:rPr>
        <w:t>Orlic L</w:t>
      </w:r>
      <w:r>
        <w:rPr>
          <w:rFonts w:ascii="Book Antiqua" w:hAnsi="Book Antiqua"/>
          <w:color w:val="000000" w:themeColor="text1"/>
          <w:lang w:val="en-US"/>
          <w14:textFill>
            <w14:solidFill>
              <w14:schemeClr w14:val="tx1"/>
            </w14:solidFill>
          </w14:textFill>
        </w:rPr>
        <w:t xml:space="preserve">, Mikolasevic I, Lukenda V, Anic K, Jelic I, Racki S. Nonalcoholic fatty liver disease and the renin-angiotensin system blockers in the patients with chronic kidney disease. </w:t>
      </w:r>
      <w:r>
        <w:rPr>
          <w:rFonts w:ascii="Book Antiqua" w:hAnsi="Book Antiqua"/>
          <w:i/>
          <w:iCs/>
          <w:color w:val="000000" w:themeColor="text1"/>
          <w:lang w:val="en-US"/>
          <w14:textFill>
            <w14:solidFill>
              <w14:schemeClr w14:val="tx1"/>
            </w14:solidFill>
          </w14:textFill>
        </w:rPr>
        <w:t>Wien Klin Wochenschr</w:t>
      </w:r>
      <w:r>
        <w:rPr>
          <w:rFonts w:ascii="Book Antiqua" w:hAnsi="Book Antiqua"/>
          <w:color w:val="000000" w:themeColor="text1"/>
          <w:lang w:val="en-US"/>
          <w14:textFill>
            <w14:solidFill>
              <w14:schemeClr w14:val="tx1"/>
            </w14:solidFill>
          </w14:textFill>
        </w:rPr>
        <w:t xml:space="preserve"> 2015; </w:t>
      </w:r>
      <w:r>
        <w:rPr>
          <w:rFonts w:ascii="Book Antiqua" w:hAnsi="Book Antiqua"/>
          <w:b/>
          <w:bCs/>
          <w:color w:val="000000" w:themeColor="text1"/>
          <w:lang w:val="en-US"/>
          <w14:textFill>
            <w14:solidFill>
              <w14:schemeClr w14:val="tx1"/>
            </w14:solidFill>
          </w14:textFill>
        </w:rPr>
        <w:t>127</w:t>
      </w:r>
      <w:r>
        <w:rPr>
          <w:rFonts w:ascii="Book Antiqua" w:hAnsi="Book Antiqua"/>
          <w:color w:val="000000" w:themeColor="text1"/>
          <w:lang w:val="en-US"/>
          <w14:textFill>
            <w14:solidFill>
              <w14:schemeClr w14:val="tx1"/>
            </w14:solidFill>
          </w14:textFill>
        </w:rPr>
        <w:t>: 355-362 [PMID: 25412597 DOI: 10.1007/s00508-014-0661-y]</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104 </w:t>
      </w:r>
      <w:r>
        <w:rPr>
          <w:rFonts w:ascii="Book Antiqua" w:hAnsi="Book Antiqua"/>
          <w:b/>
          <w:bCs/>
          <w:color w:val="000000" w:themeColor="text1"/>
          <w:lang w:val="en-US"/>
          <w14:textFill>
            <w14:solidFill>
              <w14:schemeClr w14:val="tx1"/>
            </w14:solidFill>
          </w14:textFill>
        </w:rPr>
        <w:t>Vos MB</w:t>
      </w:r>
      <w:r>
        <w:rPr>
          <w:rFonts w:ascii="Book Antiqua" w:hAnsi="Book Antiqua"/>
          <w:color w:val="000000" w:themeColor="text1"/>
          <w:lang w:val="en-US"/>
          <w14:textFill>
            <w14:solidFill>
              <w14:schemeClr w14:val="tx1"/>
            </w14:solidFill>
          </w14:textFill>
        </w:rPr>
        <w:t xml:space="preserve">, Van Natta ML, Blondet NM, Dasarathy S, Fishbein M, Hertel P, Jain AK, Karpen SJ, Lavine JE, Mohammad S, Miriel LA, Molleston JP, Mouzaki M, Sanyal A, Sharkey EP, Schwimmer JB, Tonascia J, Wilson LA, Xanthakos SA; NASH Clinical Research Network. Randomized placebo-controlled trial of losartan for pediatric NAFLD. </w:t>
      </w:r>
      <w:r>
        <w:rPr>
          <w:rFonts w:ascii="Book Antiqua" w:hAnsi="Book Antiqua"/>
          <w:i/>
          <w:iCs/>
          <w:color w:val="000000" w:themeColor="text1"/>
          <w:lang w:val="en-US"/>
          <w14:textFill>
            <w14:solidFill>
              <w14:schemeClr w14:val="tx1"/>
            </w14:solidFill>
          </w14:textFill>
        </w:rPr>
        <w:t>Hepatology</w:t>
      </w:r>
      <w:r>
        <w:rPr>
          <w:rFonts w:ascii="Book Antiqua" w:hAnsi="Book Antiqua"/>
          <w:color w:val="000000" w:themeColor="text1"/>
          <w:lang w:val="en-US"/>
          <w14:textFill>
            <w14:solidFill>
              <w14:schemeClr w14:val="tx1"/>
            </w14:solidFill>
          </w14:textFill>
        </w:rPr>
        <w:t xml:space="preserve"> 2022; </w:t>
      </w:r>
      <w:r>
        <w:rPr>
          <w:rFonts w:ascii="Book Antiqua" w:hAnsi="Book Antiqua"/>
          <w:b/>
          <w:bCs/>
          <w:color w:val="000000" w:themeColor="text1"/>
          <w:lang w:val="en-US"/>
          <w14:textFill>
            <w14:solidFill>
              <w14:schemeClr w14:val="tx1"/>
            </w14:solidFill>
          </w14:textFill>
        </w:rPr>
        <w:t>76</w:t>
      </w:r>
      <w:r>
        <w:rPr>
          <w:rFonts w:ascii="Book Antiqua" w:hAnsi="Book Antiqua"/>
          <w:color w:val="000000" w:themeColor="text1"/>
          <w:lang w:val="en-US"/>
          <w14:textFill>
            <w14:solidFill>
              <w14:schemeClr w14:val="tx1"/>
            </w14:solidFill>
          </w14:textFill>
        </w:rPr>
        <w:t>: 429-444 [PMID: 35133671 DOI: 10.1002/hep.32403]</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105 </w:t>
      </w:r>
      <w:r>
        <w:rPr>
          <w:rFonts w:ascii="Book Antiqua" w:hAnsi="Book Antiqua"/>
          <w:b/>
          <w:bCs/>
          <w:color w:val="000000" w:themeColor="text1"/>
          <w:lang w:val="en-US"/>
          <w14:textFill>
            <w14:solidFill>
              <w14:schemeClr w14:val="tx1"/>
            </w14:solidFill>
          </w14:textFill>
        </w:rPr>
        <w:t>Vos MB</w:t>
      </w:r>
      <w:r>
        <w:rPr>
          <w:rFonts w:ascii="Book Antiqua" w:hAnsi="Book Antiqua"/>
          <w:color w:val="000000" w:themeColor="text1"/>
          <w:lang w:val="en-US"/>
          <w14:textFill>
            <w14:solidFill>
              <w14:schemeClr w14:val="tx1"/>
            </w14:solidFill>
          </w14:textFill>
        </w:rPr>
        <w:t xml:space="preserve">, Jin R, Konomi JV, Cleeton R, Cruz J, Karpen S, Rodriguez DS, Frediani JK, McCracken C, Welsh J. A randomized, controlled, crossover pilot study of losartan for pediatric nonalcoholic fatty liver disease. </w:t>
      </w:r>
      <w:r>
        <w:rPr>
          <w:rFonts w:ascii="Book Antiqua" w:hAnsi="Book Antiqua"/>
          <w:i/>
          <w:iCs/>
          <w:color w:val="000000" w:themeColor="text1"/>
          <w:lang w:val="en-US"/>
          <w14:textFill>
            <w14:solidFill>
              <w14:schemeClr w14:val="tx1"/>
            </w14:solidFill>
          </w14:textFill>
        </w:rPr>
        <w:t>Pilot Feasibility Stud</w:t>
      </w:r>
      <w:r>
        <w:rPr>
          <w:rFonts w:ascii="Book Antiqua" w:hAnsi="Book Antiqua"/>
          <w:color w:val="000000" w:themeColor="text1"/>
          <w:lang w:val="en-US"/>
          <w14:textFill>
            <w14:solidFill>
              <w14:schemeClr w14:val="tx1"/>
            </w14:solidFill>
          </w14:textFill>
        </w:rPr>
        <w:t xml:space="preserve"> 2018; </w:t>
      </w:r>
      <w:r>
        <w:rPr>
          <w:rFonts w:ascii="Book Antiqua" w:hAnsi="Book Antiqua"/>
          <w:b/>
          <w:bCs/>
          <w:color w:val="000000" w:themeColor="text1"/>
          <w:lang w:val="en-US"/>
          <w14:textFill>
            <w14:solidFill>
              <w14:schemeClr w14:val="tx1"/>
            </w14:solidFill>
          </w14:textFill>
        </w:rPr>
        <w:t>4</w:t>
      </w:r>
      <w:r>
        <w:rPr>
          <w:rFonts w:ascii="Book Antiqua" w:hAnsi="Book Antiqua"/>
          <w:color w:val="000000" w:themeColor="text1"/>
          <w:lang w:val="en-US"/>
          <w14:textFill>
            <w14:solidFill>
              <w14:schemeClr w14:val="tx1"/>
            </w14:solidFill>
          </w14:textFill>
        </w:rPr>
        <w:t>: 109 [PMID: 29992039 DOI: 10.1186/s40814-018-0306-4]</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106 </w:t>
      </w:r>
      <w:r>
        <w:rPr>
          <w:rFonts w:ascii="Book Antiqua" w:hAnsi="Book Antiqua"/>
          <w:b/>
          <w:bCs/>
          <w:color w:val="000000" w:themeColor="text1"/>
          <w:lang w:val="en-US"/>
          <w14:textFill>
            <w14:solidFill>
              <w14:schemeClr w14:val="tx1"/>
            </w14:solidFill>
          </w14:textFill>
        </w:rPr>
        <w:t>Hirata T</w:t>
      </w:r>
      <w:r>
        <w:rPr>
          <w:rFonts w:ascii="Book Antiqua" w:hAnsi="Book Antiqua"/>
          <w:color w:val="000000" w:themeColor="text1"/>
          <w:lang w:val="en-US"/>
          <w14:textFill>
            <w14:solidFill>
              <w14:schemeClr w14:val="tx1"/>
            </w14:solidFill>
          </w14:textFill>
        </w:rPr>
        <w:t xml:space="preserve">, Tomita K, Kawai T, Yokoyama H, Shimada A, Kikuchi M, Hirose H, Ebinuma H, Irie J, Ojiro K, Oikawa Y, Saito H, Itoh H, Hibi T. Effect of Telmisartan or Losartan for Treatment of Nonalcoholic Fatty Liver Disease: Fatty Liver Protection Trial by Telmisartan or Losartan Study (FANTASY). </w:t>
      </w:r>
      <w:r>
        <w:rPr>
          <w:rFonts w:ascii="Book Antiqua" w:hAnsi="Book Antiqua"/>
          <w:i/>
          <w:iCs/>
          <w:color w:val="000000" w:themeColor="text1"/>
          <w:lang w:val="en-US"/>
          <w14:textFill>
            <w14:solidFill>
              <w14:schemeClr w14:val="tx1"/>
            </w14:solidFill>
          </w14:textFill>
        </w:rPr>
        <w:t>Int J Endocrinol</w:t>
      </w:r>
      <w:r>
        <w:rPr>
          <w:rFonts w:ascii="Book Antiqua" w:hAnsi="Book Antiqua"/>
          <w:color w:val="000000" w:themeColor="text1"/>
          <w:lang w:val="en-US"/>
          <w14:textFill>
            <w14:solidFill>
              <w14:schemeClr w14:val="tx1"/>
            </w14:solidFill>
          </w14:textFill>
        </w:rPr>
        <w:t xml:space="preserve"> 2013; </w:t>
      </w:r>
      <w:r>
        <w:rPr>
          <w:rFonts w:ascii="Book Antiqua" w:hAnsi="Book Antiqua"/>
          <w:b/>
          <w:bCs/>
          <w:color w:val="000000" w:themeColor="text1"/>
          <w:lang w:val="en-US"/>
          <w14:textFill>
            <w14:solidFill>
              <w14:schemeClr w14:val="tx1"/>
            </w14:solidFill>
          </w14:textFill>
        </w:rPr>
        <w:t>2013</w:t>
      </w:r>
      <w:r>
        <w:rPr>
          <w:rFonts w:ascii="Book Antiqua" w:hAnsi="Book Antiqua"/>
          <w:color w:val="000000" w:themeColor="text1"/>
          <w:lang w:val="en-US"/>
          <w14:textFill>
            <w14:solidFill>
              <w14:schemeClr w14:val="tx1"/>
            </w14:solidFill>
          </w14:textFill>
        </w:rPr>
        <w:t>: 587140 [PMID: 23997767 DOI: 10.1155/2013/587140]</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107 </w:t>
      </w:r>
      <w:r>
        <w:rPr>
          <w:rFonts w:ascii="Book Antiqua" w:hAnsi="Book Antiqua"/>
          <w:b/>
          <w:bCs/>
          <w:color w:val="000000" w:themeColor="text1"/>
          <w:lang w:val="en-US"/>
          <w14:textFill>
            <w14:solidFill>
              <w14:schemeClr w14:val="tx1"/>
            </w14:solidFill>
          </w14:textFill>
        </w:rPr>
        <w:t>Alam S</w:t>
      </w:r>
      <w:r>
        <w:rPr>
          <w:rFonts w:ascii="Book Antiqua" w:hAnsi="Book Antiqua"/>
          <w:color w:val="000000" w:themeColor="text1"/>
          <w:lang w:val="en-US"/>
          <w14:textFill>
            <w14:solidFill>
              <w14:schemeClr w14:val="tx1"/>
            </w14:solidFill>
          </w14:textFill>
        </w:rPr>
        <w:t xml:space="preserve">, Abrar M, Islam S, Kamal M, Hasan MJ, Khan MAS, Ahmad N. Effect of telmisartan and vitamin E on liver histopathology with non-alcoholic steatohepatitis: A randomized, open-label, noninferiority trial. </w:t>
      </w:r>
      <w:r>
        <w:rPr>
          <w:rFonts w:ascii="Book Antiqua" w:hAnsi="Book Antiqua"/>
          <w:i/>
          <w:iCs/>
          <w:color w:val="000000" w:themeColor="text1"/>
          <w:lang w:val="en-US"/>
          <w14:textFill>
            <w14:solidFill>
              <w14:schemeClr w14:val="tx1"/>
            </w14:solidFill>
          </w14:textFill>
        </w:rPr>
        <w:t>JGH Open</w:t>
      </w:r>
      <w:r>
        <w:rPr>
          <w:rFonts w:ascii="Book Antiqua" w:hAnsi="Book Antiqua"/>
          <w:color w:val="000000" w:themeColor="text1"/>
          <w:lang w:val="en-US"/>
          <w14:textFill>
            <w14:solidFill>
              <w14:schemeClr w14:val="tx1"/>
            </w14:solidFill>
          </w14:textFill>
        </w:rPr>
        <w:t xml:space="preserve"> 2020; </w:t>
      </w:r>
      <w:r>
        <w:rPr>
          <w:rFonts w:ascii="Book Antiqua" w:hAnsi="Book Antiqua"/>
          <w:b/>
          <w:bCs/>
          <w:color w:val="000000" w:themeColor="text1"/>
          <w:lang w:val="en-US"/>
          <w14:textFill>
            <w14:solidFill>
              <w14:schemeClr w14:val="tx1"/>
            </w14:solidFill>
          </w14:textFill>
        </w:rPr>
        <w:t>4</w:t>
      </w:r>
      <w:r>
        <w:rPr>
          <w:rFonts w:ascii="Book Antiqua" w:hAnsi="Book Antiqua"/>
          <w:color w:val="000000" w:themeColor="text1"/>
          <w:lang w:val="en-US"/>
          <w14:textFill>
            <w14:solidFill>
              <w14:schemeClr w14:val="tx1"/>
            </w14:solidFill>
          </w14:textFill>
        </w:rPr>
        <w:t>: 663-669 [PMID: 32782954 DOI: 10.1002/jgh3.12315]</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108 </w:t>
      </w:r>
      <w:r>
        <w:rPr>
          <w:rFonts w:ascii="Book Antiqua" w:hAnsi="Book Antiqua"/>
          <w:b/>
          <w:bCs/>
          <w:color w:val="000000" w:themeColor="text1"/>
          <w:lang w:val="en-US"/>
          <w14:textFill>
            <w14:solidFill>
              <w14:schemeClr w14:val="tx1"/>
            </w14:solidFill>
          </w14:textFill>
        </w:rPr>
        <w:t>Alam S</w:t>
      </w:r>
      <w:r>
        <w:rPr>
          <w:rFonts w:ascii="Book Antiqua" w:hAnsi="Book Antiqua"/>
          <w:color w:val="000000" w:themeColor="text1"/>
          <w:lang w:val="en-US"/>
          <w14:textFill>
            <w14:solidFill>
              <w14:schemeClr w14:val="tx1"/>
            </w14:solidFill>
          </w14:textFill>
        </w:rPr>
        <w:t xml:space="preserve">, Kabir J, Mustafa G, Gupta U, Hasan SK, Alam AK. Effect of telmisartan on histological activity and fibrosis of non-alcoholic steatohepatitis: A 1-year randomized control trial. </w:t>
      </w:r>
      <w:r>
        <w:rPr>
          <w:rFonts w:ascii="Book Antiqua" w:hAnsi="Book Antiqua"/>
          <w:i/>
          <w:iCs/>
          <w:color w:val="000000" w:themeColor="text1"/>
          <w:lang w:val="en-US"/>
          <w14:textFill>
            <w14:solidFill>
              <w14:schemeClr w14:val="tx1"/>
            </w14:solidFill>
          </w14:textFill>
        </w:rPr>
        <w:t>Saudi J Gastroenterol</w:t>
      </w:r>
      <w:r>
        <w:rPr>
          <w:rFonts w:ascii="Book Antiqua" w:hAnsi="Book Antiqua"/>
          <w:color w:val="000000" w:themeColor="text1"/>
          <w:lang w:val="en-US"/>
          <w14:textFill>
            <w14:solidFill>
              <w14:schemeClr w14:val="tx1"/>
            </w14:solidFill>
          </w14:textFill>
        </w:rPr>
        <w:t xml:space="preserve"> 2016; </w:t>
      </w:r>
      <w:r>
        <w:rPr>
          <w:rFonts w:ascii="Book Antiqua" w:hAnsi="Book Antiqua"/>
          <w:b/>
          <w:bCs/>
          <w:color w:val="000000" w:themeColor="text1"/>
          <w:lang w:val="en-US"/>
          <w14:textFill>
            <w14:solidFill>
              <w14:schemeClr w14:val="tx1"/>
            </w14:solidFill>
          </w14:textFill>
        </w:rPr>
        <w:t>22</w:t>
      </w:r>
      <w:r>
        <w:rPr>
          <w:rFonts w:ascii="Book Antiqua" w:hAnsi="Book Antiqua"/>
          <w:color w:val="000000" w:themeColor="text1"/>
          <w:lang w:val="en-US"/>
          <w14:textFill>
            <w14:solidFill>
              <w14:schemeClr w14:val="tx1"/>
            </w14:solidFill>
          </w14:textFill>
        </w:rPr>
        <w:t>: 69-76 [PMID: 26831610 DOI: 10.4103/1319-3767.173762]</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109 </w:t>
      </w:r>
      <w:r>
        <w:rPr>
          <w:rFonts w:ascii="Book Antiqua" w:hAnsi="Book Antiqua"/>
          <w:b/>
          <w:bCs/>
          <w:color w:val="000000" w:themeColor="text1"/>
          <w:lang w:val="en-US"/>
          <w14:textFill>
            <w14:solidFill>
              <w14:schemeClr w14:val="tx1"/>
            </w14:solidFill>
          </w14:textFill>
        </w:rPr>
        <w:t>Fogari R</w:t>
      </w:r>
      <w:r>
        <w:rPr>
          <w:rFonts w:ascii="Book Antiqua" w:hAnsi="Book Antiqua"/>
          <w:color w:val="000000" w:themeColor="text1"/>
          <w:lang w:val="en-US"/>
          <w14:textFill>
            <w14:solidFill>
              <w14:schemeClr w14:val="tx1"/>
            </w14:solidFill>
          </w14:textFill>
        </w:rPr>
        <w:t xml:space="preserve">, Maffioli P, Mugellini A, Zoppi A, Lazzari P, Derosa G. Effects of losartan and amlodipine alone or combined with simvastatin in hypertensive patients with nonalcoholic hepatic steatosis. </w:t>
      </w:r>
      <w:r>
        <w:rPr>
          <w:rFonts w:ascii="Book Antiqua" w:hAnsi="Book Antiqua"/>
          <w:i/>
          <w:iCs/>
          <w:color w:val="000000" w:themeColor="text1"/>
          <w:lang w:val="en-US"/>
          <w14:textFill>
            <w14:solidFill>
              <w14:schemeClr w14:val="tx1"/>
            </w14:solidFill>
          </w14:textFill>
        </w:rPr>
        <w:t>Eur J Gastroenterol Hepatol</w:t>
      </w:r>
      <w:r>
        <w:rPr>
          <w:rFonts w:ascii="Book Antiqua" w:hAnsi="Book Antiqua"/>
          <w:color w:val="000000" w:themeColor="text1"/>
          <w:lang w:val="en-US"/>
          <w14:textFill>
            <w14:solidFill>
              <w14:schemeClr w14:val="tx1"/>
            </w14:solidFill>
          </w14:textFill>
        </w:rPr>
        <w:t xml:space="preserve"> 2012; </w:t>
      </w:r>
      <w:r>
        <w:rPr>
          <w:rFonts w:ascii="Book Antiqua" w:hAnsi="Book Antiqua"/>
          <w:b/>
          <w:bCs/>
          <w:color w:val="000000" w:themeColor="text1"/>
          <w:lang w:val="en-US"/>
          <w14:textFill>
            <w14:solidFill>
              <w14:schemeClr w14:val="tx1"/>
            </w14:solidFill>
          </w14:textFill>
        </w:rPr>
        <w:t>24</w:t>
      </w:r>
      <w:r>
        <w:rPr>
          <w:rFonts w:ascii="Book Antiqua" w:hAnsi="Book Antiqua"/>
          <w:color w:val="000000" w:themeColor="text1"/>
          <w:lang w:val="en-US"/>
          <w14:textFill>
            <w14:solidFill>
              <w14:schemeClr w14:val="tx1"/>
            </w14:solidFill>
          </w14:textFill>
        </w:rPr>
        <w:t>: 164-171 [PMID: 22081005 DOI: 10.1097/MEG.0b013e32834ba188]</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it-IT"/>
          <w14:textFill>
            <w14:solidFill>
              <w14:schemeClr w14:val="tx1"/>
            </w14:solidFill>
          </w14:textFill>
        </w:rPr>
        <w:t xml:space="preserve">110 </w:t>
      </w:r>
      <w:r>
        <w:rPr>
          <w:rFonts w:ascii="Book Antiqua" w:hAnsi="Book Antiqua"/>
          <w:b/>
          <w:bCs/>
          <w:color w:val="000000" w:themeColor="text1"/>
          <w:lang w:val="it-IT"/>
          <w14:textFill>
            <w14:solidFill>
              <w14:schemeClr w14:val="tx1"/>
            </w14:solidFill>
          </w14:textFill>
        </w:rPr>
        <w:t>Baranova EI</w:t>
      </w:r>
      <w:r>
        <w:rPr>
          <w:rFonts w:ascii="Book Antiqua" w:hAnsi="Book Antiqua"/>
          <w:color w:val="000000" w:themeColor="text1"/>
          <w:lang w:val="it-IT"/>
          <w14:textFill>
            <w14:solidFill>
              <w14:schemeClr w14:val="tx1"/>
            </w14:solidFill>
          </w14:textFill>
        </w:rPr>
        <w:t xml:space="preserve">, Berezina AV, Melioranskaya EI, Polyakova EA. </w:t>
      </w:r>
      <w:r>
        <w:rPr>
          <w:rFonts w:ascii="Book Antiqua" w:hAnsi="Book Antiqua"/>
          <w:color w:val="000000" w:themeColor="text1"/>
          <w:lang w:val="en-US"/>
          <w14:textFill>
            <w14:solidFill>
              <w14:schemeClr w14:val="tx1"/>
            </w14:solidFill>
          </w14:textFill>
        </w:rPr>
        <w:t xml:space="preserve">[Safety and Efficacy of Amlodipine, Lisinopril and Rosuvastatin Therapy in Patients With Metabolic Syndrome and Nonalcoholic Fatty Liver Disease]. </w:t>
      </w:r>
      <w:r>
        <w:rPr>
          <w:rFonts w:ascii="Book Antiqua" w:hAnsi="Book Antiqua"/>
          <w:i/>
          <w:iCs/>
          <w:color w:val="000000" w:themeColor="text1"/>
          <w:lang w:val="en-US"/>
          <w14:textFill>
            <w14:solidFill>
              <w14:schemeClr w14:val="tx1"/>
            </w14:solidFill>
          </w14:textFill>
        </w:rPr>
        <w:t>Kardiologiia</w:t>
      </w:r>
      <w:r>
        <w:rPr>
          <w:rFonts w:ascii="Book Antiqua" w:hAnsi="Book Antiqua"/>
          <w:color w:val="000000" w:themeColor="text1"/>
          <w:lang w:val="en-US"/>
          <w14:textFill>
            <w14:solidFill>
              <w14:schemeClr w14:val="tx1"/>
            </w14:solidFill>
          </w14:textFill>
        </w:rPr>
        <w:t xml:space="preserve"> 2015; </w:t>
      </w:r>
      <w:r>
        <w:rPr>
          <w:rFonts w:ascii="Book Antiqua" w:hAnsi="Book Antiqua"/>
          <w:b/>
          <w:bCs/>
          <w:color w:val="000000" w:themeColor="text1"/>
          <w:lang w:val="en-US"/>
          <w14:textFill>
            <w14:solidFill>
              <w14:schemeClr w14:val="tx1"/>
            </w14:solidFill>
          </w14:textFill>
        </w:rPr>
        <w:t>55</w:t>
      </w:r>
      <w:r>
        <w:rPr>
          <w:rFonts w:ascii="Book Antiqua" w:hAnsi="Book Antiqua"/>
          <w:color w:val="000000" w:themeColor="text1"/>
          <w:lang w:val="en-US"/>
          <w14:textFill>
            <w14:solidFill>
              <w14:schemeClr w14:val="tx1"/>
            </w14:solidFill>
          </w14:textFill>
        </w:rPr>
        <w:t>: 68-75 [PMID: 28294798 DOI: 10.18565/cardio.2015.10.68-75]</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111 </w:t>
      </w:r>
      <w:r>
        <w:rPr>
          <w:rFonts w:ascii="Book Antiqua" w:hAnsi="Book Antiqua"/>
          <w:b/>
          <w:bCs/>
          <w:color w:val="000000" w:themeColor="text1"/>
          <w:lang w:val="en-US"/>
          <w14:textFill>
            <w14:solidFill>
              <w14:schemeClr w14:val="tx1"/>
            </w14:solidFill>
          </w14:textFill>
        </w:rPr>
        <w:t>Siddiqui MT</w:t>
      </w:r>
      <w:r>
        <w:rPr>
          <w:rFonts w:ascii="Book Antiqua" w:hAnsi="Book Antiqua"/>
          <w:color w:val="000000" w:themeColor="text1"/>
          <w:lang w:val="en-US"/>
          <w14:textFill>
            <w14:solidFill>
              <w14:schemeClr w14:val="tx1"/>
            </w14:solidFill>
          </w14:textFill>
        </w:rPr>
        <w:t xml:space="preserve">, Amin H, Garg R, Chadalavada P, Al-Yaman W, Lopez R, Singh A. Medications in type-2 diabetics and their association with liver fibrosis. </w:t>
      </w:r>
      <w:r>
        <w:rPr>
          <w:rFonts w:ascii="Book Antiqua" w:hAnsi="Book Antiqua"/>
          <w:i/>
          <w:iCs/>
          <w:color w:val="000000" w:themeColor="text1"/>
          <w:lang w:val="en-US"/>
          <w14:textFill>
            <w14:solidFill>
              <w14:schemeClr w14:val="tx1"/>
            </w14:solidFill>
          </w14:textFill>
        </w:rPr>
        <w:t>World J Gastroenterol</w:t>
      </w:r>
      <w:r>
        <w:rPr>
          <w:rFonts w:ascii="Book Antiqua" w:hAnsi="Book Antiqua"/>
          <w:color w:val="000000" w:themeColor="text1"/>
          <w:lang w:val="en-US"/>
          <w14:textFill>
            <w14:solidFill>
              <w14:schemeClr w14:val="tx1"/>
            </w14:solidFill>
          </w14:textFill>
        </w:rPr>
        <w:t xml:space="preserve"> 2020; </w:t>
      </w:r>
      <w:r>
        <w:rPr>
          <w:rFonts w:ascii="Book Antiqua" w:hAnsi="Book Antiqua"/>
          <w:b/>
          <w:bCs/>
          <w:color w:val="000000" w:themeColor="text1"/>
          <w:lang w:val="en-US"/>
          <w14:textFill>
            <w14:solidFill>
              <w14:schemeClr w14:val="tx1"/>
            </w14:solidFill>
          </w14:textFill>
        </w:rPr>
        <w:t>26</w:t>
      </w:r>
      <w:r>
        <w:rPr>
          <w:rFonts w:ascii="Book Antiqua" w:hAnsi="Book Antiqua"/>
          <w:color w:val="000000" w:themeColor="text1"/>
          <w:lang w:val="en-US"/>
          <w14:textFill>
            <w14:solidFill>
              <w14:schemeClr w14:val="tx1"/>
            </w14:solidFill>
          </w14:textFill>
        </w:rPr>
        <w:t>: 3249-3259 [PMID: 32684739 DOI: 10.3748/wjg.v26.i23.3249]</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112 </w:t>
      </w:r>
      <w:r>
        <w:rPr>
          <w:rFonts w:ascii="Book Antiqua" w:hAnsi="Book Antiqua"/>
          <w:b/>
          <w:bCs/>
          <w:color w:val="000000" w:themeColor="text1"/>
          <w:lang w:val="en-US"/>
          <w14:textFill>
            <w14:solidFill>
              <w14:schemeClr w14:val="tx1"/>
            </w14:solidFill>
          </w14:textFill>
        </w:rPr>
        <w:t>Polyzos SA</w:t>
      </w:r>
      <w:r>
        <w:rPr>
          <w:rFonts w:ascii="Book Antiqua" w:hAnsi="Book Antiqua"/>
          <w:color w:val="000000" w:themeColor="text1"/>
          <w:lang w:val="en-US"/>
          <w14:textFill>
            <w14:solidFill>
              <w14:schemeClr w14:val="tx1"/>
            </w14:solidFill>
          </w14:textFill>
        </w:rPr>
        <w:t>, Kountouras J, Mantzoros CS, Polymerou V, Katsinelos P. Effects of combined low</w:t>
      </w:r>
      <w:r>
        <w:rPr>
          <w:rFonts w:ascii="Cambria Math" w:hAnsi="Cambria Math" w:cs="Cambria Math"/>
          <w:color w:val="000000" w:themeColor="text1"/>
          <w:lang w:val="en-US"/>
          <w14:textFill>
            <w14:solidFill>
              <w14:schemeClr w14:val="tx1"/>
            </w14:solidFill>
          </w14:textFill>
        </w:rPr>
        <w:t>‐</w:t>
      </w:r>
      <w:r>
        <w:rPr>
          <w:rFonts w:ascii="Book Antiqua" w:hAnsi="Book Antiqua"/>
          <w:color w:val="000000" w:themeColor="text1"/>
          <w:lang w:val="en-US"/>
          <w14:textFill>
            <w14:solidFill>
              <w14:schemeClr w14:val="tx1"/>
            </w14:solidFill>
          </w14:textFill>
        </w:rPr>
        <w:t>dose spironolactone plus vitamin E vs vitamin E monotherapy on insulin resistance, non</w:t>
      </w:r>
      <w:r>
        <w:rPr>
          <w:rFonts w:ascii="Cambria Math" w:hAnsi="Cambria Math" w:cs="Cambria Math"/>
          <w:color w:val="000000" w:themeColor="text1"/>
          <w:lang w:val="en-US"/>
          <w14:textFill>
            <w14:solidFill>
              <w14:schemeClr w14:val="tx1"/>
            </w14:solidFill>
          </w14:textFill>
        </w:rPr>
        <w:t>‐</w:t>
      </w:r>
      <w:r>
        <w:rPr>
          <w:rFonts w:ascii="Book Antiqua" w:hAnsi="Book Antiqua"/>
          <w:color w:val="000000" w:themeColor="text1"/>
          <w:lang w:val="en-US"/>
          <w14:textFill>
            <w14:solidFill>
              <w14:schemeClr w14:val="tx1"/>
            </w14:solidFill>
          </w14:textFill>
        </w:rPr>
        <w:t>invasive indices of steatosis and fibrosis, and adipokine levels in non</w:t>
      </w:r>
      <w:r>
        <w:rPr>
          <w:rFonts w:ascii="Cambria Math" w:hAnsi="Cambria Math" w:cs="Cambria Math"/>
          <w:color w:val="000000" w:themeColor="text1"/>
          <w:lang w:val="en-US"/>
          <w14:textFill>
            <w14:solidFill>
              <w14:schemeClr w14:val="tx1"/>
            </w14:solidFill>
          </w14:textFill>
        </w:rPr>
        <w:t>‐</w:t>
      </w:r>
      <w:r>
        <w:rPr>
          <w:rFonts w:ascii="Book Antiqua" w:hAnsi="Book Antiqua"/>
          <w:color w:val="000000" w:themeColor="text1"/>
          <w:lang w:val="en-US"/>
          <w14:textFill>
            <w14:solidFill>
              <w14:schemeClr w14:val="tx1"/>
            </w14:solidFill>
          </w14:textFill>
        </w:rPr>
        <w:t xml:space="preserve">alcoholic fatty liver disease: a randomized controlled trial. </w:t>
      </w:r>
      <w:r>
        <w:rPr>
          <w:rFonts w:ascii="Book Antiqua" w:hAnsi="Book Antiqua"/>
          <w:i/>
          <w:iCs/>
          <w:color w:val="000000" w:themeColor="text1"/>
          <w:lang w:val="en-US"/>
          <w14:textFill>
            <w14:solidFill>
              <w14:schemeClr w14:val="tx1"/>
            </w14:solidFill>
          </w14:textFill>
        </w:rPr>
        <w:t>Diabetes Obes Metab</w:t>
      </w:r>
      <w:r>
        <w:rPr>
          <w:rFonts w:ascii="Book Antiqua" w:hAnsi="Book Antiqua"/>
          <w:color w:val="000000" w:themeColor="text1"/>
          <w:lang w:val="en-US"/>
          <w14:textFill>
            <w14:solidFill>
              <w14:schemeClr w14:val="tx1"/>
            </w14:solidFill>
          </w14:textFill>
        </w:rPr>
        <w:t xml:space="preserve"> 2017; </w:t>
      </w:r>
      <w:r>
        <w:rPr>
          <w:rFonts w:ascii="Book Antiqua" w:hAnsi="Book Antiqua"/>
          <w:b/>
          <w:bCs/>
          <w:color w:val="000000" w:themeColor="text1"/>
          <w:lang w:val="en-US"/>
          <w14:textFill>
            <w14:solidFill>
              <w14:schemeClr w14:val="tx1"/>
            </w14:solidFill>
          </w14:textFill>
        </w:rPr>
        <w:t>19</w:t>
      </w:r>
      <w:r>
        <w:rPr>
          <w:rFonts w:ascii="Book Antiqua" w:hAnsi="Book Antiqua"/>
          <w:color w:val="000000" w:themeColor="text1"/>
          <w:lang w:val="en-US"/>
          <w14:textFill>
            <w14:solidFill>
              <w14:schemeClr w14:val="tx1"/>
            </w14:solidFill>
          </w14:textFill>
        </w:rPr>
        <w:t>: 1805–1809</w:t>
      </w:r>
      <w:bookmarkStart w:id="15" w:name="_GoBack"/>
      <w:bookmarkEnd w:id="15"/>
      <w:r>
        <w:rPr>
          <w:rFonts w:ascii="Book Antiqua" w:hAnsi="Book Antiqua"/>
          <w:color w:val="000000" w:themeColor="text1"/>
          <w:lang w:val="en-US"/>
          <w14:textFill>
            <w14:solidFill>
              <w14:schemeClr w14:val="tx1"/>
            </w14:solidFill>
          </w14:textFill>
        </w:rPr>
        <w:t xml:space="preserve"> [DOI: 10.1111/dom.12989]</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113 </w:t>
      </w:r>
      <w:r>
        <w:rPr>
          <w:rFonts w:ascii="Book Antiqua" w:hAnsi="Book Antiqua"/>
          <w:b/>
          <w:bCs/>
          <w:color w:val="000000" w:themeColor="text1"/>
          <w:lang w:val="en-US"/>
          <w14:textFill>
            <w14:solidFill>
              <w14:schemeClr w14:val="tx1"/>
            </w14:solidFill>
          </w14:textFill>
        </w:rPr>
        <w:t>Chaudhury CS</w:t>
      </w:r>
      <w:r>
        <w:rPr>
          <w:rFonts w:ascii="Book Antiqua" w:hAnsi="Book Antiqua"/>
          <w:color w:val="000000" w:themeColor="text1"/>
          <w:lang w:val="en-US"/>
          <w14:textFill>
            <w14:solidFill>
              <w14:schemeClr w14:val="tx1"/>
            </w14:solidFill>
          </w14:textFill>
        </w:rPr>
        <w:t xml:space="preserve">, Purdy JB, Liu CY, Morse CG, Stanley TL, Kleiner D, Hadigan C. Unanticipated increases in hepatic steatosis among human immunodeficiency virus patients receiving mineralocorticoid receptor antagonist eplerenone for non-alcoholic fatty liver disease. </w:t>
      </w:r>
      <w:r>
        <w:rPr>
          <w:rFonts w:ascii="Book Antiqua" w:hAnsi="Book Antiqua"/>
          <w:i/>
          <w:iCs/>
          <w:color w:val="000000" w:themeColor="text1"/>
          <w:lang w:val="en-US"/>
          <w14:textFill>
            <w14:solidFill>
              <w14:schemeClr w14:val="tx1"/>
            </w14:solidFill>
          </w14:textFill>
        </w:rPr>
        <w:t>Liver Int</w:t>
      </w:r>
      <w:r>
        <w:rPr>
          <w:rFonts w:ascii="Book Antiqua" w:hAnsi="Book Antiqua"/>
          <w:color w:val="000000" w:themeColor="text1"/>
          <w:lang w:val="en-US"/>
          <w14:textFill>
            <w14:solidFill>
              <w14:schemeClr w14:val="tx1"/>
            </w14:solidFill>
          </w14:textFill>
        </w:rPr>
        <w:t xml:space="preserve"> 2018; </w:t>
      </w:r>
      <w:r>
        <w:rPr>
          <w:rFonts w:ascii="Book Antiqua" w:hAnsi="Book Antiqua"/>
          <w:b/>
          <w:bCs/>
          <w:color w:val="000000" w:themeColor="text1"/>
          <w:lang w:val="en-US"/>
          <w14:textFill>
            <w14:solidFill>
              <w14:schemeClr w14:val="tx1"/>
            </w14:solidFill>
          </w14:textFill>
        </w:rPr>
        <w:t>38</w:t>
      </w:r>
      <w:r>
        <w:rPr>
          <w:rFonts w:ascii="Book Antiqua" w:hAnsi="Book Antiqua"/>
          <w:color w:val="000000" w:themeColor="text1"/>
          <w:lang w:val="en-US"/>
          <w14:textFill>
            <w14:solidFill>
              <w14:schemeClr w14:val="tx1"/>
            </w14:solidFill>
          </w14:textFill>
        </w:rPr>
        <w:t>: 797-802 [PMID: 29509992 DOI: 10.1111/liv.13734]</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114 </w:t>
      </w:r>
      <w:r>
        <w:rPr>
          <w:rFonts w:ascii="Book Antiqua" w:hAnsi="Book Antiqua"/>
          <w:b/>
          <w:bCs/>
          <w:color w:val="000000" w:themeColor="text1"/>
          <w:lang w:val="en-US"/>
          <w14:textFill>
            <w14:solidFill>
              <w14:schemeClr w14:val="tx1"/>
            </w14:solidFill>
          </w14:textFill>
        </w:rPr>
        <w:t>Taheri H</w:t>
      </w:r>
      <w:r>
        <w:rPr>
          <w:rFonts w:ascii="Book Antiqua" w:hAnsi="Book Antiqua"/>
          <w:color w:val="000000" w:themeColor="text1"/>
          <w:lang w:val="en-US"/>
          <w14:textFill>
            <w14:solidFill>
              <w14:schemeClr w14:val="tx1"/>
            </w14:solidFill>
          </w14:textFill>
        </w:rPr>
        <w:t xml:space="preserve">, Malek M, Ismail-Beigi F, Zamani F, Sohrabi M, Reza Babaei M, Khamseh ME. Effect of Empagliflozin on Liver Steatosis and Fibrosis in Patients With Non-Alcoholic Fatty Liver Disease Without Diabetes: A Randomized, Double-Blind, Placebo-Controlled Trial. </w:t>
      </w:r>
      <w:r>
        <w:rPr>
          <w:rFonts w:ascii="Book Antiqua" w:hAnsi="Book Antiqua"/>
          <w:i/>
          <w:iCs/>
          <w:color w:val="000000" w:themeColor="text1"/>
          <w:lang w:val="en-US"/>
          <w14:textFill>
            <w14:solidFill>
              <w14:schemeClr w14:val="tx1"/>
            </w14:solidFill>
          </w14:textFill>
        </w:rPr>
        <w:t>Adv Ther</w:t>
      </w:r>
      <w:r>
        <w:rPr>
          <w:rFonts w:ascii="Book Antiqua" w:hAnsi="Book Antiqua"/>
          <w:color w:val="000000" w:themeColor="text1"/>
          <w:lang w:val="en-US"/>
          <w14:textFill>
            <w14:solidFill>
              <w14:schemeClr w14:val="tx1"/>
            </w14:solidFill>
          </w14:textFill>
        </w:rPr>
        <w:t xml:space="preserve"> 2020; </w:t>
      </w:r>
      <w:r>
        <w:rPr>
          <w:rFonts w:ascii="Book Antiqua" w:hAnsi="Book Antiqua"/>
          <w:b/>
          <w:bCs/>
          <w:color w:val="000000" w:themeColor="text1"/>
          <w:lang w:val="en-US"/>
          <w14:textFill>
            <w14:solidFill>
              <w14:schemeClr w14:val="tx1"/>
            </w14:solidFill>
          </w14:textFill>
        </w:rPr>
        <w:t>37</w:t>
      </w:r>
      <w:r>
        <w:rPr>
          <w:rFonts w:ascii="Book Antiqua" w:hAnsi="Book Antiqua"/>
          <w:color w:val="000000" w:themeColor="text1"/>
          <w:lang w:val="en-US"/>
          <w14:textFill>
            <w14:solidFill>
              <w14:schemeClr w14:val="tx1"/>
            </w14:solidFill>
          </w14:textFill>
        </w:rPr>
        <w:t>: 4697-4708 [PMID: 32975679 DOI: 10.1007/s12325-020-01498-5]</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115 </w:t>
      </w:r>
      <w:r>
        <w:rPr>
          <w:rFonts w:ascii="Book Antiqua" w:hAnsi="Book Antiqua"/>
          <w:b/>
          <w:bCs/>
          <w:color w:val="000000" w:themeColor="text1"/>
          <w:lang w:val="en-US"/>
          <w14:textFill>
            <w14:solidFill>
              <w14:schemeClr w14:val="tx1"/>
            </w14:solidFill>
          </w14:textFill>
        </w:rPr>
        <w:t>Takeshita Y</w:t>
      </w:r>
      <w:r>
        <w:rPr>
          <w:rFonts w:ascii="Book Antiqua" w:hAnsi="Book Antiqua"/>
          <w:color w:val="000000" w:themeColor="text1"/>
          <w:lang w:val="en-US"/>
          <w14:textFill>
            <w14:solidFill>
              <w14:schemeClr w14:val="tx1"/>
            </w14:solidFill>
          </w14:textFill>
        </w:rPr>
        <w:t xml:space="preserve">, Honda M, Harada K, Kita Y, Takata N, Tsujiguchi H, Tanaka T, Goto H, Nakano Y, Iida N, Arai K, Yamashita T, Mizukoshi E, Nakamura H, Kaneko S, Takamura T. Comparison of Tofogliflozin and Glimepiride Effects on Nonalcoholic Fatty Liver Disease in Participants With Type 2 Diabetes: A Randomized, 48-Week, Open-Label, Active-Controlled Trial. </w:t>
      </w:r>
      <w:r>
        <w:rPr>
          <w:rFonts w:ascii="Book Antiqua" w:hAnsi="Book Antiqua"/>
          <w:i/>
          <w:iCs/>
          <w:color w:val="000000" w:themeColor="text1"/>
          <w:lang w:val="en-US"/>
          <w14:textFill>
            <w14:solidFill>
              <w14:schemeClr w14:val="tx1"/>
            </w14:solidFill>
          </w14:textFill>
        </w:rPr>
        <w:t>Diabetes Care</w:t>
      </w:r>
      <w:r>
        <w:rPr>
          <w:rFonts w:ascii="Book Antiqua" w:hAnsi="Book Antiqua"/>
          <w:color w:val="000000" w:themeColor="text1"/>
          <w:lang w:val="en-US"/>
          <w14:textFill>
            <w14:solidFill>
              <w14:schemeClr w14:val="tx1"/>
            </w14:solidFill>
          </w14:textFill>
        </w:rPr>
        <w:t xml:space="preserve"> 2022; </w:t>
      </w:r>
      <w:r>
        <w:rPr>
          <w:rFonts w:ascii="Book Antiqua" w:hAnsi="Book Antiqua"/>
          <w:b/>
          <w:bCs/>
          <w:color w:val="000000" w:themeColor="text1"/>
          <w:lang w:val="en-US"/>
          <w14:textFill>
            <w14:solidFill>
              <w14:schemeClr w14:val="tx1"/>
            </w14:solidFill>
          </w14:textFill>
        </w:rPr>
        <w:t>45</w:t>
      </w:r>
      <w:r>
        <w:rPr>
          <w:rFonts w:ascii="Book Antiqua" w:hAnsi="Book Antiqua"/>
          <w:color w:val="000000" w:themeColor="text1"/>
          <w:lang w:val="en-US"/>
          <w14:textFill>
            <w14:solidFill>
              <w14:schemeClr w14:val="tx1"/>
            </w14:solidFill>
          </w14:textFill>
        </w:rPr>
        <w:t>: 2064-2075 [PMID: 35894933 DOI: 10.2337/dc21-2049]</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116 </w:t>
      </w:r>
      <w:r>
        <w:rPr>
          <w:rFonts w:ascii="Book Antiqua" w:hAnsi="Book Antiqua"/>
          <w:b/>
          <w:bCs/>
          <w:color w:val="000000" w:themeColor="text1"/>
          <w:lang w:val="en-US"/>
          <w14:textFill>
            <w14:solidFill>
              <w14:schemeClr w14:val="tx1"/>
            </w14:solidFill>
          </w14:textFill>
        </w:rPr>
        <w:t>Kuchay MS</w:t>
      </w:r>
      <w:r>
        <w:rPr>
          <w:rFonts w:ascii="Book Antiqua" w:hAnsi="Book Antiqua"/>
          <w:color w:val="000000" w:themeColor="text1"/>
          <w:lang w:val="en-US"/>
          <w14:textFill>
            <w14:solidFill>
              <w14:schemeClr w14:val="tx1"/>
            </w14:solidFill>
          </w14:textFill>
        </w:rPr>
        <w:t xml:space="preserve">, Krishan S, Mishra SK, Farooqui KJ, Singh MK, Wasir JS, Bansal B, Kaur P, Jevalikar G, Gill HK, Choudhary NS, Mithal A. Effect of Empagliflozin on Liver Fat in Patients With Type 2 Diabetes and Nonalcoholic Fatty Liver Disease: A Randomized Controlled Trial (E-LIFT Trial). </w:t>
      </w:r>
      <w:r>
        <w:rPr>
          <w:rFonts w:ascii="Book Antiqua" w:hAnsi="Book Antiqua"/>
          <w:i/>
          <w:iCs/>
          <w:color w:val="000000" w:themeColor="text1"/>
          <w:lang w:val="en-US"/>
          <w14:textFill>
            <w14:solidFill>
              <w14:schemeClr w14:val="tx1"/>
            </w14:solidFill>
          </w14:textFill>
        </w:rPr>
        <w:t>Diabetes Care</w:t>
      </w:r>
      <w:r>
        <w:rPr>
          <w:rFonts w:ascii="Book Antiqua" w:hAnsi="Book Antiqua"/>
          <w:color w:val="000000" w:themeColor="text1"/>
          <w:lang w:val="en-US"/>
          <w14:textFill>
            <w14:solidFill>
              <w14:schemeClr w14:val="tx1"/>
            </w14:solidFill>
          </w14:textFill>
        </w:rPr>
        <w:t xml:space="preserve"> 2018; </w:t>
      </w:r>
      <w:r>
        <w:rPr>
          <w:rFonts w:ascii="Book Antiqua" w:hAnsi="Book Antiqua"/>
          <w:b/>
          <w:bCs/>
          <w:color w:val="000000" w:themeColor="text1"/>
          <w:lang w:val="en-US"/>
          <w14:textFill>
            <w14:solidFill>
              <w14:schemeClr w14:val="tx1"/>
            </w14:solidFill>
          </w14:textFill>
        </w:rPr>
        <w:t>41</w:t>
      </w:r>
      <w:r>
        <w:rPr>
          <w:rFonts w:ascii="Book Antiqua" w:hAnsi="Book Antiqua"/>
          <w:color w:val="000000" w:themeColor="text1"/>
          <w:lang w:val="en-US"/>
          <w14:textFill>
            <w14:solidFill>
              <w14:schemeClr w14:val="tx1"/>
            </w14:solidFill>
          </w14:textFill>
        </w:rPr>
        <w:t>: 1801-1808 [PMID: 29895557 DOI: 10.2337/dc18-0165]</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117 </w:t>
      </w:r>
      <w:r>
        <w:rPr>
          <w:rFonts w:ascii="Book Antiqua" w:hAnsi="Book Antiqua"/>
          <w:b/>
          <w:bCs/>
          <w:color w:val="000000" w:themeColor="text1"/>
          <w:lang w:val="en-US"/>
          <w14:textFill>
            <w14:solidFill>
              <w14:schemeClr w14:val="tx1"/>
            </w14:solidFill>
          </w14:textFill>
        </w:rPr>
        <w:t>Eriksson JW</w:t>
      </w:r>
      <w:r>
        <w:rPr>
          <w:rFonts w:ascii="Book Antiqua" w:hAnsi="Book Antiqua"/>
          <w:color w:val="000000" w:themeColor="text1"/>
          <w:lang w:val="en-US"/>
          <w14:textFill>
            <w14:solidFill>
              <w14:schemeClr w14:val="tx1"/>
            </w14:solidFill>
          </w14:textFill>
        </w:rPr>
        <w:t xml:space="preserve">, Lundkvist P, Jansson PA, Johansson L, Kvarnström M, Moris L, Miliotis T, Forsberg GB, Risérus U, Lind L, Oscarsson J. Effects of dapagliflozin and n-3 carboxylic acids on non-alcoholic fatty liver disease in people with type 2 diabetes: a double-blind randomised placebo-controlled study. </w:t>
      </w:r>
      <w:r>
        <w:rPr>
          <w:rFonts w:ascii="Book Antiqua" w:hAnsi="Book Antiqua"/>
          <w:i/>
          <w:iCs/>
          <w:color w:val="000000" w:themeColor="text1"/>
          <w:lang w:val="en-US"/>
          <w14:textFill>
            <w14:solidFill>
              <w14:schemeClr w14:val="tx1"/>
            </w14:solidFill>
          </w14:textFill>
        </w:rPr>
        <w:t>Diabetologia</w:t>
      </w:r>
      <w:r>
        <w:rPr>
          <w:rFonts w:ascii="Book Antiqua" w:hAnsi="Book Antiqua"/>
          <w:color w:val="000000" w:themeColor="text1"/>
          <w:lang w:val="en-US"/>
          <w14:textFill>
            <w14:solidFill>
              <w14:schemeClr w14:val="tx1"/>
            </w14:solidFill>
          </w14:textFill>
        </w:rPr>
        <w:t xml:space="preserve"> 2018; </w:t>
      </w:r>
      <w:r>
        <w:rPr>
          <w:rFonts w:ascii="Book Antiqua" w:hAnsi="Book Antiqua"/>
          <w:b/>
          <w:bCs/>
          <w:color w:val="000000" w:themeColor="text1"/>
          <w:lang w:val="en-US"/>
          <w14:textFill>
            <w14:solidFill>
              <w14:schemeClr w14:val="tx1"/>
            </w14:solidFill>
          </w14:textFill>
        </w:rPr>
        <w:t>61</w:t>
      </w:r>
      <w:r>
        <w:rPr>
          <w:rFonts w:ascii="Book Antiqua" w:hAnsi="Book Antiqua"/>
          <w:color w:val="000000" w:themeColor="text1"/>
          <w:lang w:val="en-US"/>
          <w14:textFill>
            <w14:solidFill>
              <w14:schemeClr w14:val="tx1"/>
            </w14:solidFill>
          </w14:textFill>
        </w:rPr>
        <w:t>: 1923-1934 [PMID: 29971527 DOI: 10.1007/s00125-018-4675-2]</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118 </w:t>
      </w:r>
      <w:r>
        <w:rPr>
          <w:rFonts w:ascii="Book Antiqua" w:hAnsi="Book Antiqua"/>
          <w:b/>
          <w:bCs/>
          <w:color w:val="000000" w:themeColor="text1"/>
          <w:lang w:val="en-US"/>
          <w14:textFill>
            <w14:solidFill>
              <w14:schemeClr w14:val="tx1"/>
            </w14:solidFill>
          </w14:textFill>
        </w:rPr>
        <w:t>Han E</w:t>
      </w:r>
      <w:r>
        <w:rPr>
          <w:rFonts w:ascii="Book Antiqua" w:hAnsi="Book Antiqua"/>
          <w:color w:val="000000" w:themeColor="text1"/>
          <w:lang w:val="en-US"/>
          <w14:textFill>
            <w14:solidFill>
              <w14:schemeClr w14:val="tx1"/>
            </w14:solidFill>
          </w14:textFill>
        </w:rPr>
        <w:t xml:space="preserve">, Lee YH, Lee BW, Kang ES, Cha BS. Ipragliflozin Additively Ameliorates Non-Alcoholic Fatty Liver Disease in Patients with Type 2 Diabetes Controlled with Metformin and Pioglitazone: A 24-Week Randomized Controlled Trial. </w:t>
      </w:r>
      <w:r>
        <w:rPr>
          <w:rFonts w:ascii="Book Antiqua" w:hAnsi="Book Antiqua"/>
          <w:i/>
          <w:iCs/>
          <w:color w:val="000000" w:themeColor="text1"/>
          <w:lang w:val="en-US"/>
          <w14:textFill>
            <w14:solidFill>
              <w14:schemeClr w14:val="tx1"/>
            </w14:solidFill>
          </w14:textFill>
        </w:rPr>
        <w:t>J Clin Med</w:t>
      </w:r>
      <w:r>
        <w:rPr>
          <w:rFonts w:ascii="Book Antiqua" w:hAnsi="Book Antiqua"/>
          <w:color w:val="000000" w:themeColor="text1"/>
          <w:lang w:val="en-US"/>
          <w14:textFill>
            <w14:solidFill>
              <w14:schemeClr w14:val="tx1"/>
            </w14:solidFill>
          </w14:textFill>
        </w:rPr>
        <w:t xml:space="preserve"> 2020; 9 [PMID: 31963648 DOI: 10.3390/jcm9010259]</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119 </w:t>
      </w:r>
      <w:r>
        <w:rPr>
          <w:rFonts w:ascii="Book Antiqua" w:hAnsi="Book Antiqua"/>
          <w:b/>
          <w:bCs/>
          <w:color w:val="000000" w:themeColor="text1"/>
          <w:lang w:val="en-US"/>
          <w14:textFill>
            <w14:solidFill>
              <w14:schemeClr w14:val="tx1"/>
            </w14:solidFill>
          </w14:textFill>
        </w:rPr>
        <w:t>Pokharel A</w:t>
      </w:r>
      <w:r>
        <w:rPr>
          <w:rFonts w:ascii="Book Antiqua" w:hAnsi="Book Antiqua"/>
          <w:color w:val="000000" w:themeColor="text1"/>
          <w:lang w:val="en-US"/>
          <w14:textFill>
            <w14:solidFill>
              <w14:schemeClr w14:val="tx1"/>
            </w14:solidFill>
          </w14:textFill>
        </w:rPr>
        <w:t xml:space="preserve">, Kc S, Thapa P, Karki N, Shrestha R, Jaishi B, Paudel MS. The Effect of Empagliflozin on Liver Fat in Type 2 Diabetes Mellitus Patients With Non-Alcoholic Fatty Liver Disease. </w:t>
      </w:r>
      <w:r>
        <w:rPr>
          <w:rFonts w:ascii="Book Antiqua" w:hAnsi="Book Antiqua"/>
          <w:i/>
          <w:iCs/>
          <w:color w:val="000000" w:themeColor="text1"/>
          <w:lang w:val="en-US"/>
          <w14:textFill>
            <w14:solidFill>
              <w14:schemeClr w14:val="tx1"/>
            </w14:solidFill>
          </w14:textFill>
        </w:rPr>
        <w:t>Cureus</w:t>
      </w:r>
      <w:r>
        <w:rPr>
          <w:rFonts w:ascii="Book Antiqua" w:hAnsi="Book Antiqua"/>
          <w:color w:val="000000" w:themeColor="text1"/>
          <w:lang w:val="en-US"/>
          <w14:textFill>
            <w14:solidFill>
              <w14:schemeClr w14:val="tx1"/>
            </w14:solidFill>
          </w14:textFill>
        </w:rPr>
        <w:t xml:space="preserve"> 2021; </w:t>
      </w:r>
      <w:r>
        <w:rPr>
          <w:rFonts w:ascii="Book Antiqua" w:hAnsi="Book Antiqua"/>
          <w:b/>
          <w:bCs/>
          <w:color w:val="000000" w:themeColor="text1"/>
          <w:lang w:val="en-US"/>
          <w14:textFill>
            <w14:solidFill>
              <w14:schemeClr w14:val="tx1"/>
            </w14:solidFill>
          </w14:textFill>
        </w:rPr>
        <w:t>13</w:t>
      </w:r>
      <w:r>
        <w:rPr>
          <w:rFonts w:ascii="Book Antiqua" w:hAnsi="Book Antiqua"/>
          <w:color w:val="000000" w:themeColor="text1"/>
          <w:lang w:val="en-US"/>
          <w14:textFill>
            <w14:solidFill>
              <w14:schemeClr w14:val="tx1"/>
            </w14:solidFill>
          </w14:textFill>
        </w:rPr>
        <w:t>: e16687 [PMID: 34466320 DOI: 10.7759/cureus.16687]</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120 </w:t>
      </w:r>
      <w:r>
        <w:rPr>
          <w:rFonts w:ascii="Book Antiqua" w:hAnsi="Book Antiqua"/>
          <w:b/>
          <w:bCs/>
          <w:color w:val="000000" w:themeColor="text1"/>
          <w:lang w:val="en-US"/>
          <w14:textFill>
            <w14:solidFill>
              <w14:schemeClr w14:val="tx1"/>
            </w14:solidFill>
          </w14:textFill>
        </w:rPr>
        <w:t>Shibuya T</w:t>
      </w:r>
      <w:r>
        <w:rPr>
          <w:rFonts w:ascii="Book Antiqua" w:hAnsi="Book Antiqua"/>
          <w:color w:val="000000" w:themeColor="text1"/>
          <w:lang w:val="en-US"/>
          <w14:textFill>
            <w14:solidFill>
              <w14:schemeClr w14:val="tx1"/>
            </w14:solidFill>
          </w14:textFill>
        </w:rPr>
        <w:t xml:space="preserve">, Fushimi N, Kawai M, Yoshida Y, Hachiya H, Ito S, Kawai H, Ohashi N, Mori A. Luseogliflozin improves liver fat deposition compared to metformin in type 2 diabetes patients with non-alcoholic fatty liver disease: A prospective randomized controlled pilot study. </w:t>
      </w:r>
      <w:r>
        <w:rPr>
          <w:rFonts w:ascii="Book Antiqua" w:hAnsi="Book Antiqua"/>
          <w:i/>
          <w:iCs/>
          <w:color w:val="000000" w:themeColor="text1"/>
          <w:lang w:val="en-US"/>
          <w14:textFill>
            <w14:solidFill>
              <w14:schemeClr w14:val="tx1"/>
            </w14:solidFill>
          </w14:textFill>
        </w:rPr>
        <w:t>Diabetes Obes Metab</w:t>
      </w:r>
      <w:r>
        <w:rPr>
          <w:rFonts w:ascii="Book Antiqua" w:hAnsi="Book Antiqua"/>
          <w:color w:val="000000" w:themeColor="text1"/>
          <w:lang w:val="en-US"/>
          <w14:textFill>
            <w14:solidFill>
              <w14:schemeClr w14:val="tx1"/>
            </w14:solidFill>
          </w14:textFill>
        </w:rPr>
        <w:t xml:space="preserve"> 2018; </w:t>
      </w:r>
      <w:r>
        <w:rPr>
          <w:rFonts w:ascii="Book Antiqua" w:hAnsi="Book Antiqua"/>
          <w:b/>
          <w:bCs/>
          <w:color w:val="000000" w:themeColor="text1"/>
          <w:lang w:val="en-US"/>
          <w14:textFill>
            <w14:solidFill>
              <w14:schemeClr w14:val="tx1"/>
            </w14:solidFill>
          </w14:textFill>
        </w:rPr>
        <w:t>20</w:t>
      </w:r>
      <w:r>
        <w:rPr>
          <w:rFonts w:ascii="Book Antiqua" w:hAnsi="Book Antiqua"/>
          <w:color w:val="000000" w:themeColor="text1"/>
          <w:lang w:val="en-US"/>
          <w14:textFill>
            <w14:solidFill>
              <w14:schemeClr w14:val="tx1"/>
            </w14:solidFill>
          </w14:textFill>
        </w:rPr>
        <w:t>: 438-442 [PMID: 28719078 DOI: 10.1111/dom.13061]</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121 </w:t>
      </w:r>
      <w:r>
        <w:rPr>
          <w:rFonts w:ascii="Book Antiqua" w:hAnsi="Book Antiqua"/>
          <w:b/>
          <w:bCs/>
          <w:color w:val="000000" w:themeColor="text1"/>
          <w:lang w:val="en-US"/>
          <w14:textFill>
            <w14:solidFill>
              <w14:schemeClr w14:val="tx1"/>
            </w14:solidFill>
          </w14:textFill>
        </w:rPr>
        <w:t>Kinoshita T</w:t>
      </w:r>
      <w:r>
        <w:rPr>
          <w:rFonts w:ascii="Book Antiqua" w:hAnsi="Book Antiqua"/>
          <w:color w:val="000000" w:themeColor="text1"/>
          <w:lang w:val="en-US"/>
          <w14:textFill>
            <w14:solidFill>
              <w14:schemeClr w14:val="tx1"/>
            </w14:solidFill>
          </w14:textFill>
        </w:rPr>
        <w:t xml:space="preserve">, Shimoda M, Nakashima K, Fushimi Y, Hirata Y, Tanabe A, Tatsumi F, Hirukawa H, Sanada J, Kohara K, Irie S, Kimura T, Nakamura Y, Nishioka M, Obata A, Nakanishi S, Mune T, Kaku K, Kaneto H. Comparison of the effects of three kinds of glucose-lowering drugs on non-alcoholic fatty liver disease in patients with type 2 diabetes: A randomized, open-label, three-arm, active control study. </w:t>
      </w:r>
      <w:r>
        <w:rPr>
          <w:rFonts w:ascii="Book Antiqua" w:hAnsi="Book Antiqua"/>
          <w:i/>
          <w:iCs/>
          <w:color w:val="000000" w:themeColor="text1"/>
          <w:lang w:val="en-US"/>
          <w14:textFill>
            <w14:solidFill>
              <w14:schemeClr w14:val="tx1"/>
            </w14:solidFill>
          </w14:textFill>
        </w:rPr>
        <w:t>J Diabetes Investig</w:t>
      </w:r>
      <w:r>
        <w:rPr>
          <w:rFonts w:ascii="Book Antiqua" w:hAnsi="Book Antiqua"/>
          <w:color w:val="000000" w:themeColor="text1"/>
          <w:lang w:val="en-US"/>
          <w14:textFill>
            <w14:solidFill>
              <w14:schemeClr w14:val="tx1"/>
            </w14:solidFill>
          </w14:textFill>
        </w:rPr>
        <w:t xml:space="preserve"> 2020; </w:t>
      </w:r>
      <w:r>
        <w:rPr>
          <w:rFonts w:ascii="Book Antiqua" w:hAnsi="Book Antiqua"/>
          <w:b/>
          <w:bCs/>
          <w:color w:val="000000" w:themeColor="text1"/>
          <w:lang w:val="en-US"/>
          <w14:textFill>
            <w14:solidFill>
              <w14:schemeClr w14:val="tx1"/>
            </w14:solidFill>
          </w14:textFill>
        </w:rPr>
        <w:t>11</w:t>
      </w:r>
      <w:r>
        <w:rPr>
          <w:rFonts w:ascii="Book Antiqua" w:hAnsi="Book Antiqua"/>
          <w:color w:val="000000" w:themeColor="text1"/>
          <w:lang w:val="en-US"/>
          <w14:textFill>
            <w14:solidFill>
              <w14:schemeClr w14:val="tx1"/>
            </w14:solidFill>
          </w14:textFill>
        </w:rPr>
        <w:t>: 1612-1622 [PMID: 32329963 DOI: 10.1111/jdi.13279]</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122 </w:t>
      </w:r>
      <w:r>
        <w:rPr>
          <w:rFonts w:ascii="Book Antiqua" w:hAnsi="Book Antiqua"/>
          <w:b/>
          <w:bCs/>
          <w:color w:val="000000" w:themeColor="text1"/>
          <w:lang w:val="en-US"/>
          <w14:textFill>
            <w14:solidFill>
              <w14:schemeClr w14:val="tx1"/>
            </w14:solidFill>
          </w14:textFill>
        </w:rPr>
        <w:t>Ito D</w:t>
      </w:r>
      <w:r>
        <w:rPr>
          <w:rFonts w:ascii="Book Antiqua" w:hAnsi="Book Antiqua"/>
          <w:color w:val="000000" w:themeColor="text1"/>
          <w:lang w:val="en-US"/>
          <w14:textFill>
            <w14:solidFill>
              <w14:schemeClr w14:val="tx1"/>
            </w14:solidFill>
          </w14:textFill>
        </w:rPr>
        <w:t xml:space="preserve">, Shimizu S, Inoue K, Saito D, Yanagisawa M, Inukai K, Akiyama Y, Morimoto Y, Noda M, Shimada A. Comparison of Ipragliflozin and Pioglitazone Effects on Nonalcoholic Fatty Liver Disease in Patients With Type 2 Diabetes: A Randomized, 24-Week, Open-Label, Active-Controlled Trial. </w:t>
      </w:r>
      <w:r>
        <w:rPr>
          <w:rFonts w:ascii="Book Antiqua" w:hAnsi="Book Antiqua"/>
          <w:i/>
          <w:iCs/>
          <w:color w:val="000000" w:themeColor="text1"/>
          <w:lang w:val="en-US"/>
          <w14:textFill>
            <w14:solidFill>
              <w14:schemeClr w14:val="tx1"/>
            </w14:solidFill>
          </w14:textFill>
        </w:rPr>
        <w:t>Diabetes Care</w:t>
      </w:r>
      <w:r>
        <w:rPr>
          <w:rFonts w:ascii="Book Antiqua" w:hAnsi="Book Antiqua"/>
          <w:color w:val="000000" w:themeColor="text1"/>
          <w:lang w:val="en-US"/>
          <w14:textFill>
            <w14:solidFill>
              <w14:schemeClr w14:val="tx1"/>
            </w14:solidFill>
          </w14:textFill>
        </w:rPr>
        <w:t xml:space="preserve"> 2017; </w:t>
      </w:r>
      <w:r>
        <w:rPr>
          <w:rFonts w:ascii="Book Antiqua" w:hAnsi="Book Antiqua"/>
          <w:b/>
          <w:bCs/>
          <w:color w:val="000000" w:themeColor="text1"/>
          <w:lang w:val="en-US"/>
          <w14:textFill>
            <w14:solidFill>
              <w14:schemeClr w14:val="tx1"/>
            </w14:solidFill>
          </w14:textFill>
        </w:rPr>
        <w:t>40</w:t>
      </w:r>
      <w:r>
        <w:rPr>
          <w:rFonts w:ascii="Book Antiqua" w:hAnsi="Book Antiqua"/>
          <w:color w:val="000000" w:themeColor="text1"/>
          <w:lang w:val="en-US"/>
          <w14:textFill>
            <w14:solidFill>
              <w14:schemeClr w14:val="tx1"/>
            </w14:solidFill>
          </w14:textFill>
        </w:rPr>
        <w:t>: 1364-1372 [PMID: 28751548 DOI: 10.2337/dc17-0518]</w:t>
      </w:r>
    </w:p>
    <w:p>
      <w:pPr>
        <w:spacing w:line="360" w:lineRule="auto"/>
        <w:jc w:val="both"/>
        <w:rPr>
          <w:color w:val="000000" w:themeColor="text1"/>
          <w:lang w:val="en-US"/>
          <w14:textFill>
            <w14:solidFill>
              <w14:schemeClr w14:val="tx1"/>
            </w14:solidFill>
          </w14:textFill>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color w:val="000000" w:themeColor="text1"/>
          <w:lang w:val="en-US"/>
          <w14:textFill>
            <w14:solidFill>
              <w14:schemeClr w14:val="tx1"/>
            </w14:solidFill>
          </w14:textFill>
        </w:rPr>
      </w:pPr>
      <w:r>
        <w:rPr>
          <w:rFonts w:ascii="Book Antiqua" w:hAnsi="Book Antiqua" w:eastAsia="Book Antiqua" w:cs="Book Antiqua"/>
          <w:b/>
          <w:color w:val="000000" w:themeColor="text1"/>
          <w:lang w:val="en-US"/>
          <w14:textFill>
            <w14:solidFill>
              <w14:schemeClr w14:val="tx1"/>
            </w14:solidFill>
          </w14:textFill>
        </w:rPr>
        <w:t>Footnotes</w:t>
      </w:r>
    </w:p>
    <w:p>
      <w:pPr>
        <w:snapToGrid w:val="0"/>
        <w:spacing w:line="360" w:lineRule="auto"/>
        <w:jc w:val="both"/>
        <w:rPr>
          <w:rFonts w:ascii="Book Antiqua" w:hAnsi="Book Antiqua" w:eastAsia="宋体" w:cs="宋体"/>
          <w:color w:val="000000" w:themeColor="text1"/>
          <w:lang w:val="en-US"/>
          <w14:textFill>
            <w14:solidFill>
              <w14:schemeClr w14:val="tx1"/>
            </w14:solidFill>
          </w14:textFill>
        </w:rPr>
      </w:pPr>
      <w:r>
        <w:rPr>
          <w:rFonts w:ascii="Book Antiqua" w:hAnsi="Book Antiqua" w:eastAsia="Book Antiqua" w:cs="Book Antiqua"/>
          <w:b/>
          <w:bCs/>
          <w:color w:val="000000" w:themeColor="text1"/>
          <w:lang w:val="en-US"/>
          <w14:textFill>
            <w14:solidFill>
              <w14:schemeClr w14:val="tx1"/>
            </w14:solidFill>
          </w14:textFill>
        </w:rPr>
        <w:t xml:space="preserve">Conflict-of-interest statement: </w:t>
      </w:r>
      <w:bookmarkStart w:id="5" w:name="_Hlk130828251"/>
      <w:r>
        <w:rPr>
          <w:rFonts w:ascii="Book Antiqua" w:hAnsi="Book Antiqua" w:eastAsia="宋体" w:cs="宋体"/>
          <w:color w:val="000000" w:themeColor="text1"/>
          <w:lang w:val="en-US"/>
          <w14:textFill>
            <w14:solidFill>
              <w14:schemeClr w14:val="tx1"/>
            </w14:solidFill>
          </w14:textFill>
        </w:rPr>
        <w:t>All the authors report no relevant conflicts of interest for this article.</w:t>
      </w:r>
    </w:p>
    <w:bookmarkEnd w:id="5"/>
    <w:p>
      <w:pPr>
        <w:spacing w:line="360" w:lineRule="auto"/>
        <w:jc w:val="both"/>
        <w:rPr>
          <w:color w:val="000000" w:themeColor="text1"/>
          <w:lang w:val="en-US"/>
          <w14:textFill>
            <w14:solidFill>
              <w14:schemeClr w14:val="tx1"/>
            </w14:solidFill>
          </w14:textFill>
        </w:rPr>
      </w:pPr>
    </w:p>
    <w:p>
      <w:pPr>
        <w:spacing w:line="360" w:lineRule="auto"/>
        <w:jc w:val="both"/>
        <w:rPr>
          <w:color w:val="000000" w:themeColor="text1"/>
          <w:lang w:val="en-US"/>
          <w14:textFill>
            <w14:solidFill>
              <w14:schemeClr w14:val="tx1"/>
            </w14:solidFill>
          </w14:textFill>
        </w:rPr>
      </w:pPr>
      <w:r>
        <w:rPr>
          <w:rFonts w:ascii="Book Antiqua" w:hAnsi="Book Antiqua" w:eastAsia="Book Antiqua" w:cs="Book Antiqua"/>
          <w:b/>
          <w:bCs/>
          <w:color w:val="000000" w:themeColor="text1"/>
          <w:lang w:val="en-US"/>
          <w14:textFill>
            <w14:solidFill>
              <w14:schemeClr w14:val="tx1"/>
            </w14:solidFill>
          </w14:textFill>
        </w:rPr>
        <w:t xml:space="preserve">Open-Access: </w:t>
      </w:r>
      <w:r>
        <w:rPr>
          <w:rFonts w:ascii="Book Antiqua" w:hAnsi="Book Antiqua" w:eastAsia="Book Antiqua" w:cs="Book Antiqua"/>
          <w:color w:val="000000" w:themeColor="text1"/>
          <w:lang w:val="en-US"/>
          <w14:textFill>
            <w14:solidFill>
              <w14:schemeClr w14:val="tx1"/>
            </w14:solidFill>
          </w14:textFill>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color w:val="000000" w:themeColor="text1"/>
          <w:lang w:val="en-US"/>
          <w14:textFill>
            <w14:solidFill>
              <w14:schemeClr w14:val="tx1"/>
            </w14:solidFill>
          </w14:textFill>
        </w:rPr>
      </w:pPr>
    </w:p>
    <w:p>
      <w:pPr>
        <w:spacing w:line="360" w:lineRule="auto"/>
        <w:jc w:val="both"/>
        <w:rPr>
          <w:color w:val="000000" w:themeColor="text1"/>
          <w:lang w:val="en-US"/>
          <w14:textFill>
            <w14:solidFill>
              <w14:schemeClr w14:val="tx1"/>
            </w14:solidFill>
          </w14:textFill>
        </w:rPr>
      </w:pPr>
      <w:r>
        <w:rPr>
          <w:rFonts w:ascii="Book Antiqua" w:hAnsi="Book Antiqua" w:eastAsia="Book Antiqua" w:cs="Book Antiqua"/>
          <w:b/>
          <w:color w:val="000000" w:themeColor="text1"/>
          <w:lang w:val="en-US"/>
          <w14:textFill>
            <w14:solidFill>
              <w14:schemeClr w14:val="tx1"/>
            </w14:solidFill>
          </w14:textFill>
        </w:rPr>
        <w:t xml:space="preserve">Provenance and peer review: </w:t>
      </w:r>
      <w:r>
        <w:rPr>
          <w:rFonts w:ascii="Book Antiqua" w:hAnsi="Book Antiqua" w:eastAsia="Book Antiqua" w:cs="Book Antiqua"/>
          <w:color w:val="000000" w:themeColor="text1"/>
          <w:lang w:val="en-US"/>
          <w14:textFill>
            <w14:solidFill>
              <w14:schemeClr w14:val="tx1"/>
            </w14:solidFill>
          </w14:textFill>
        </w:rPr>
        <w:t>Unsolicited article; Externally peer reviewed.</w:t>
      </w:r>
    </w:p>
    <w:p>
      <w:pPr>
        <w:spacing w:line="360" w:lineRule="auto"/>
        <w:jc w:val="both"/>
        <w:rPr>
          <w:rFonts w:ascii="Book Antiqua" w:hAnsi="Book Antiqua" w:eastAsia="Book Antiqua" w:cs="Book Antiqua"/>
          <w:b/>
          <w:color w:val="000000" w:themeColor="text1"/>
          <w:lang w:val="en-US"/>
          <w14:textFill>
            <w14:solidFill>
              <w14:schemeClr w14:val="tx1"/>
            </w14:solidFill>
          </w14:textFill>
        </w:rPr>
      </w:pPr>
    </w:p>
    <w:p>
      <w:pPr>
        <w:spacing w:line="360" w:lineRule="auto"/>
        <w:jc w:val="both"/>
        <w:rPr>
          <w:color w:val="000000" w:themeColor="text1"/>
          <w:lang w:val="en-US"/>
          <w14:textFill>
            <w14:solidFill>
              <w14:schemeClr w14:val="tx1"/>
            </w14:solidFill>
          </w14:textFill>
        </w:rPr>
      </w:pPr>
      <w:r>
        <w:rPr>
          <w:rFonts w:ascii="Book Antiqua" w:hAnsi="Book Antiqua" w:eastAsia="Book Antiqua" w:cs="Book Antiqua"/>
          <w:b/>
          <w:color w:val="000000" w:themeColor="text1"/>
          <w:lang w:val="en-US"/>
          <w14:textFill>
            <w14:solidFill>
              <w14:schemeClr w14:val="tx1"/>
            </w14:solidFill>
          </w14:textFill>
        </w:rPr>
        <w:t xml:space="preserve">Peer-review model: </w:t>
      </w:r>
      <w:r>
        <w:rPr>
          <w:rFonts w:ascii="Book Antiqua" w:hAnsi="Book Antiqua" w:eastAsia="Book Antiqua" w:cs="Book Antiqua"/>
          <w:color w:val="000000" w:themeColor="text1"/>
          <w:lang w:val="en-US"/>
          <w14:textFill>
            <w14:solidFill>
              <w14:schemeClr w14:val="tx1"/>
            </w14:solidFill>
          </w14:textFill>
        </w:rPr>
        <w:t>Single blind</w:t>
      </w:r>
    </w:p>
    <w:p>
      <w:pPr>
        <w:spacing w:line="360" w:lineRule="auto"/>
        <w:jc w:val="both"/>
        <w:rPr>
          <w:color w:val="000000" w:themeColor="text1"/>
          <w:lang w:val="en-US"/>
          <w14:textFill>
            <w14:solidFill>
              <w14:schemeClr w14:val="tx1"/>
            </w14:solidFill>
          </w14:textFill>
        </w:rPr>
      </w:pPr>
    </w:p>
    <w:p>
      <w:pPr>
        <w:spacing w:line="360" w:lineRule="auto"/>
        <w:jc w:val="both"/>
        <w:rPr>
          <w:color w:val="000000" w:themeColor="text1"/>
          <w:lang w:val="en-US"/>
          <w14:textFill>
            <w14:solidFill>
              <w14:schemeClr w14:val="tx1"/>
            </w14:solidFill>
          </w14:textFill>
        </w:rPr>
      </w:pPr>
      <w:r>
        <w:rPr>
          <w:rFonts w:ascii="Book Antiqua" w:hAnsi="Book Antiqua" w:eastAsia="Book Antiqua" w:cs="Book Antiqua"/>
          <w:b/>
          <w:color w:val="000000" w:themeColor="text1"/>
          <w:lang w:val="en-US"/>
          <w14:textFill>
            <w14:solidFill>
              <w14:schemeClr w14:val="tx1"/>
            </w14:solidFill>
          </w14:textFill>
        </w:rPr>
        <w:t xml:space="preserve">Peer-review started: </w:t>
      </w:r>
      <w:r>
        <w:rPr>
          <w:rFonts w:ascii="Book Antiqua" w:hAnsi="Book Antiqua" w:eastAsia="Book Antiqua" w:cs="Book Antiqua"/>
          <w:color w:val="000000" w:themeColor="text1"/>
          <w:lang w:val="en-US"/>
          <w14:textFill>
            <w14:solidFill>
              <w14:schemeClr w14:val="tx1"/>
            </w14:solidFill>
          </w14:textFill>
        </w:rPr>
        <w:t>May 4, 2023</w:t>
      </w:r>
    </w:p>
    <w:p>
      <w:pPr>
        <w:spacing w:line="360" w:lineRule="auto"/>
        <w:jc w:val="both"/>
        <w:rPr>
          <w:color w:val="000000" w:themeColor="text1"/>
          <w:lang w:val="en-US"/>
          <w14:textFill>
            <w14:solidFill>
              <w14:schemeClr w14:val="tx1"/>
            </w14:solidFill>
          </w14:textFill>
        </w:rPr>
      </w:pPr>
      <w:r>
        <w:rPr>
          <w:rFonts w:ascii="Book Antiqua" w:hAnsi="Book Antiqua" w:eastAsia="Book Antiqua" w:cs="Book Antiqua"/>
          <w:b/>
          <w:color w:val="000000" w:themeColor="text1"/>
          <w:lang w:val="en-US"/>
          <w14:textFill>
            <w14:solidFill>
              <w14:schemeClr w14:val="tx1"/>
            </w14:solidFill>
          </w14:textFill>
        </w:rPr>
        <w:t xml:space="preserve">First decision: </w:t>
      </w:r>
      <w:r>
        <w:rPr>
          <w:rFonts w:ascii="Book Antiqua" w:hAnsi="Book Antiqua" w:eastAsia="Book Antiqua" w:cs="Book Antiqua"/>
          <w:color w:val="000000" w:themeColor="text1"/>
          <w:lang w:val="en-US"/>
          <w14:textFill>
            <w14:solidFill>
              <w14:schemeClr w14:val="tx1"/>
            </w14:solidFill>
          </w14:textFill>
        </w:rPr>
        <w:t>June 1, 2023</w:t>
      </w:r>
    </w:p>
    <w:p>
      <w:pPr>
        <w:spacing w:line="360" w:lineRule="auto"/>
        <w:jc w:val="both"/>
        <w:rPr>
          <w:color w:val="000000" w:themeColor="text1"/>
          <w:lang w:val="en-US"/>
          <w14:textFill>
            <w14:solidFill>
              <w14:schemeClr w14:val="tx1"/>
            </w14:solidFill>
          </w14:textFill>
        </w:rPr>
      </w:pPr>
      <w:r>
        <w:rPr>
          <w:rFonts w:ascii="Book Antiqua" w:hAnsi="Book Antiqua" w:eastAsia="Book Antiqua" w:cs="Book Antiqua"/>
          <w:b/>
          <w:color w:val="000000" w:themeColor="text1"/>
          <w:lang w:val="en-US"/>
          <w14:textFill>
            <w14:solidFill>
              <w14:schemeClr w14:val="tx1"/>
            </w14:solidFill>
          </w14:textFill>
        </w:rPr>
        <w:t xml:space="preserve">Article in press: </w:t>
      </w:r>
      <w:r>
        <w:rPr>
          <w:rFonts w:ascii="Book Antiqua" w:hAnsi="Book Antiqua" w:eastAsia="Book Antiqua" w:cs="Book Antiqua"/>
          <w:color w:val="000000" w:themeColor="text1"/>
          <w:lang w:val="en-US"/>
          <w14:textFill>
            <w14:solidFill>
              <w14:schemeClr w14:val="tx1"/>
            </w14:solidFill>
          </w14:textFill>
        </w:rPr>
        <w:t>June 21, 2023</w:t>
      </w:r>
    </w:p>
    <w:p>
      <w:pPr>
        <w:spacing w:line="360" w:lineRule="auto"/>
        <w:jc w:val="both"/>
        <w:rPr>
          <w:color w:val="000000" w:themeColor="text1"/>
          <w:lang w:val="en-US"/>
          <w14:textFill>
            <w14:solidFill>
              <w14:schemeClr w14:val="tx1"/>
            </w14:solidFill>
          </w14:textFill>
        </w:rPr>
      </w:pPr>
    </w:p>
    <w:p>
      <w:pPr>
        <w:spacing w:line="360" w:lineRule="auto"/>
        <w:jc w:val="both"/>
        <w:rPr>
          <w:rFonts w:ascii="Book Antiqua" w:hAnsi="Book Antiqua" w:eastAsia="Book Antiqua" w:cs="Book Antiqua"/>
          <w:b/>
          <w:color w:val="000000" w:themeColor="text1"/>
          <w:lang w:val="en-US"/>
          <w14:textFill>
            <w14:solidFill>
              <w14:schemeClr w14:val="tx1"/>
            </w14:solidFill>
          </w14:textFill>
        </w:rPr>
      </w:pPr>
      <w:r>
        <w:rPr>
          <w:rFonts w:ascii="Book Antiqua" w:hAnsi="Book Antiqua" w:eastAsia="Book Antiqua" w:cs="Book Antiqua"/>
          <w:b/>
          <w:color w:val="000000" w:themeColor="text1"/>
          <w:lang w:val="en-US"/>
          <w14:textFill>
            <w14:solidFill>
              <w14:schemeClr w14:val="tx1"/>
            </w14:solidFill>
          </w14:textFill>
        </w:rPr>
        <w:t xml:space="preserve">Specialty type: </w:t>
      </w:r>
      <w:r>
        <w:rPr>
          <w:rFonts w:ascii="Book Antiqua" w:hAnsi="Book Antiqua" w:eastAsia="微软雅黑" w:cs="宋体"/>
          <w:color w:val="000000" w:themeColor="text1"/>
          <w:lang w:val="en-US"/>
          <w14:textFill>
            <w14:solidFill>
              <w14:schemeClr w14:val="tx1"/>
            </w14:solidFill>
          </w14:textFill>
        </w:rPr>
        <w:t>Cardiac and cardiovascular systems</w:t>
      </w:r>
    </w:p>
    <w:p>
      <w:pPr>
        <w:spacing w:line="360" w:lineRule="auto"/>
        <w:jc w:val="both"/>
        <w:rPr>
          <w:color w:val="000000" w:themeColor="text1"/>
          <w:lang w:val="en-US"/>
          <w14:textFill>
            <w14:solidFill>
              <w14:schemeClr w14:val="tx1"/>
            </w14:solidFill>
          </w14:textFill>
        </w:rPr>
      </w:pPr>
      <w:r>
        <w:rPr>
          <w:rFonts w:ascii="Book Antiqua" w:hAnsi="Book Antiqua" w:eastAsia="Book Antiqua" w:cs="Book Antiqua"/>
          <w:b/>
          <w:color w:val="000000" w:themeColor="text1"/>
          <w:lang w:val="en-US"/>
          <w14:textFill>
            <w14:solidFill>
              <w14:schemeClr w14:val="tx1"/>
            </w14:solidFill>
          </w14:textFill>
        </w:rPr>
        <w:t xml:space="preserve">Country/Territory of origin: </w:t>
      </w:r>
      <w:r>
        <w:rPr>
          <w:rFonts w:ascii="Book Antiqua" w:hAnsi="Book Antiqua" w:eastAsia="Book Antiqua" w:cs="Book Antiqua"/>
          <w:color w:val="000000" w:themeColor="text1"/>
          <w:lang w:val="en-US"/>
          <w14:textFill>
            <w14:solidFill>
              <w14:schemeClr w14:val="tx1"/>
            </w14:solidFill>
          </w14:textFill>
        </w:rPr>
        <w:t>United States</w:t>
      </w:r>
    </w:p>
    <w:p>
      <w:pPr>
        <w:spacing w:line="360" w:lineRule="auto"/>
        <w:jc w:val="both"/>
        <w:rPr>
          <w:color w:val="000000" w:themeColor="text1"/>
          <w:lang w:val="en-US"/>
          <w14:textFill>
            <w14:solidFill>
              <w14:schemeClr w14:val="tx1"/>
            </w14:solidFill>
          </w14:textFill>
        </w:rPr>
      </w:pPr>
      <w:r>
        <w:rPr>
          <w:rFonts w:ascii="Book Antiqua" w:hAnsi="Book Antiqua" w:eastAsia="Book Antiqua" w:cs="Book Antiqua"/>
          <w:b/>
          <w:color w:val="000000" w:themeColor="text1"/>
          <w:lang w:val="en-US"/>
          <w14:textFill>
            <w14:solidFill>
              <w14:schemeClr w14:val="tx1"/>
            </w14:solidFill>
          </w14:textFill>
        </w:rPr>
        <w:t>Peer-review report’s scientific quality classification</w:t>
      </w:r>
    </w:p>
    <w:p>
      <w:pPr>
        <w:spacing w:line="360" w:lineRule="auto"/>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Grade A (Excellent): 0</w:t>
      </w:r>
    </w:p>
    <w:p>
      <w:pPr>
        <w:spacing w:line="360" w:lineRule="auto"/>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Grade B (Very good): B</w:t>
      </w:r>
    </w:p>
    <w:p>
      <w:pPr>
        <w:spacing w:line="360" w:lineRule="auto"/>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Grade C (Good): C, C</w:t>
      </w:r>
    </w:p>
    <w:p>
      <w:pPr>
        <w:spacing w:line="360" w:lineRule="auto"/>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Grade D (Fair): 0</w:t>
      </w:r>
    </w:p>
    <w:p>
      <w:pPr>
        <w:spacing w:line="360" w:lineRule="auto"/>
        <w:jc w:val="both"/>
        <w:rPr>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Grade E (Poor): 0</w:t>
      </w:r>
    </w:p>
    <w:p>
      <w:pPr>
        <w:spacing w:line="360" w:lineRule="auto"/>
        <w:jc w:val="both"/>
        <w:rPr>
          <w:color w:val="000000" w:themeColor="text1"/>
          <w:lang w:val="en-US"/>
          <w14:textFill>
            <w14:solidFill>
              <w14:schemeClr w14:val="tx1"/>
            </w14:solidFill>
          </w14:textFill>
        </w:rPr>
      </w:pPr>
    </w:p>
    <w:p>
      <w:pPr>
        <w:spacing w:line="360" w:lineRule="auto"/>
        <w:jc w:val="both"/>
        <w:rPr>
          <w:rFonts w:ascii="Book Antiqua" w:hAnsi="Book Antiqua" w:eastAsia="Book Antiqua" w:cs="Book Antiqua"/>
          <w:b/>
          <w:color w:val="000000" w:themeColor="text1"/>
          <w:lang w:val="en-US"/>
          <w14:textFill>
            <w14:solidFill>
              <w14:schemeClr w14:val="tx1"/>
            </w14:solidFill>
          </w14:textFill>
        </w:rPr>
      </w:pPr>
      <w:r>
        <w:rPr>
          <w:rFonts w:ascii="Book Antiqua" w:hAnsi="Book Antiqua" w:eastAsia="Book Antiqua" w:cs="Book Antiqua"/>
          <w:b/>
          <w:color w:val="000000" w:themeColor="text1"/>
          <w:lang w:val="en-US"/>
          <w14:textFill>
            <w14:solidFill>
              <w14:schemeClr w14:val="tx1"/>
            </w14:solidFill>
          </w14:textFill>
        </w:rPr>
        <w:t xml:space="preserve">P-Reviewer: </w:t>
      </w:r>
      <w:r>
        <w:rPr>
          <w:rFonts w:ascii="Book Antiqua" w:hAnsi="Book Antiqua" w:eastAsia="Book Antiqua" w:cs="Book Antiqua"/>
          <w:color w:val="000000" w:themeColor="text1"/>
          <w:lang w:val="en-US"/>
          <w14:textFill>
            <w14:solidFill>
              <w14:schemeClr w14:val="tx1"/>
            </w14:solidFill>
          </w14:textFill>
        </w:rPr>
        <w:t>Banerjee P, United Kingdom; Radhakrishnan K, South Korea; Wong CM, China</w:t>
      </w:r>
      <w:r>
        <w:rPr>
          <w:rFonts w:ascii="Book Antiqua" w:hAnsi="Book Antiqua" w:eastAsia="Book Antiqua" w:cs="Book Antiqua"/>
          <w:b/>
          <w:color w:val="000000" w:themeColor="text1"/>
          <w:lang w:val="en-US"/>
          <w14:textFill>
            <w14:solidFill>
              <w14:schemeClr w14:val="tx1"/>
            </w14:solidFill>
          </w14:textFill>
        </w:rPr>
        <w:t xml:space="preserve"> S-Editor: </w:t>
      </w:r>
      <w:r>
        <w:rPr>
          <w:rFonts w:ascii="Book Antiqua" w:hAnsi="Book Antiqua" w:eastAsia="Book Antiqua" w:cs="Book Antiqua"/>
          <w:bCs/>
          <w:color w:val="000000" w:themeColor="text1"/>
          <w:lang w:val="en-US"/>
          <w14:textFill>
            <w14:solidFill>
              <w14:schemeClr w14:val="tx1"/>
            </w14:solidFill>
          </w14:textFill>
        </w:rPr>
        <w:t>Li L</w:t>
      </w:r>
      <w:r>
        <w:rPr>
          <w:rFonts w:ascii="Book Antiqua" w:hAnsi="Book Antiqua" w:eastAsia="Book Antiqua" w:cs="Book Antiqua"/>
          <w:b/>
          <w:color w:val="000000" w:themeColor="text1"/>
          <w:lang w:val="en-US"/>
          <w14:textFill>
            <w14:solidFill>
              <w14:schemeClr w14:val="tx1"/>
            </w14:solidFill>
          </w14:textFill>
        </w:rPr>
        <w:t xml:space="preserve"> L-Editor: </w:t>
      </w:r>
      <w:r>
        <w:rPr>
          <w:rFonts w:ascii="Book Antiqua" w:hAnsi="Book Antiqua" w:eastAsia="Book Antiqua" w:cs="Book Antiqua"/>
          <w:bCs/>
          <w:color w:val="000000" w:themeColor="text1"/>
          <w:lang w:val="en-US"/>
          <w14:textFill>
            <w14:solidFill>
              <w14:schemeClr w14:val="tx1"/>
            </w14:solidFill>
          </w14:textFill>
        </w:rPr>
        <w:t xml:space="preserve">A </w:t>
      </w:r>
      <w:r>
        <w:rPr>
          <w:rFonts w:ascii="Book Antiqua" w:hAnsi="Book Antiqua" w:eastAsia="Book Antiqua" w:cs="Book Antiqua"/>
          <w:b/>
          <w:color w:val="000000" w:themeColor="text1"/>
          <w:lang w:val="en-US"/>
          <w14:textFill>
            <w14:solidFill>
              <w14:schemeClr w14:val="tx1"/>
            </w14:solidFill>
          </w14:textFill>
        </w:rPr>
        <w:t xml:space="preserve">P-Editor: </w:t>
      </w:r>
      <w:r>
        <w:rPr>
          <w:rFonts w:ascii="Book Antiqua" w:hAnsi="Book Antiqua" w:eastAsia="Book Antiqua" w:cs="Book Antiqua"/>
          <w:bCs/>
          <w:color w:val="000000" w:themeColor="text1"/>
          <w:lang w:val="en-US"/>
          <w14:textFill>
            <w14:solidFill>
              <w14:schemeClr w14:val="tx1"/>
            </w14:solidFill>
          </w14:textFill>
        </w:rPr>
        <w:t>Li L</w:t>
      </w:r>
    </w:p>
    <w:p>
      <w:pPr>
        <w:spacing w:line="360" w:lineRule="auto"/>
        <w:jc w:val="both"/>
        <w:rPr>
          <w:color w:val="000000" w:themeColor="text1"/>
          <w:lang w:val="en-US"/>
          <w14:textFill>
            <w14:solidFill>
              <w14:schemeClr w14:val="tx1"/>
            </w14:solidFill>
          </w14:textFill>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Figure Legends</w:t>
      </w:r>
    </w:p>
    <w:p>
      <w:pPr>
        <w:spacing w:line="360" w:lineRule="auto"/>
        <w:jc w:val="both"/>
        <w:rPr>
          <w:rFonts w:hint="eastAsia" w:eastAsia="宋体"/>
          <w:color w:val="000000" w:themeColor="text1"/>
          <w:lang w:eastAsia="zh-CN"/>
          <w14:textFill>
            <w14:solidFill>
              <w14:schemeClr w14:val="tx1"/>
            </w14:solidFill>
          </w14:textFill>
        </w:rPr>
      </w:pPr>
      <w:r>
        <w:rPr>
          <w:rFonts w:hint="eastAsia" w:eastAsia="宋体"/>
          <w:color w:val="000000" w:themeColor="text1"/>
          <w:lang w:eastAsia="zh-CN"/>
          <w14:textFill>
            <w14:solidFill>
              <w14:schemeClr w14:val="tx1"/>
            </w14:solidFill>
          </w14:textFill>
        </w:rPr>
        <w:drawing>
          <wp:inline distT="0" distB="0" distL="114300" distR="114300">
            <wp:extent cx="5928995" cy="4431030"/>
            <wp:effectExtent l="0" t="0" r="14605" b="3810"/>
            <wp:docPr id="1" name="图片 1" descr="WJC-15-328-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15-328-g001"/>
                    <pic:cNvPicPr>
                      <a:picLocks noChangeAspect="1"/>
                    </pic:cNvPicPr>
                  </pic:nvPicPr>
                  <pic:blipFill>
                    <a:blip r:embed="rId5"/>
                    <a:stretch>
                      <a:fillRect/>
                    </a:stretch>
                  </pic:blipFill>
                  <pic:spPr>
                    <a:xfrm>
                      <a:off x="0" y="0"/>
                      <a:ext cx="5928995" cy="4431030"/>
                    </a:xfrm>
                    <a:prstGeom prst="rect">
                      <a:avLst/>
                    </a:prstGeom>
                  </pic:spPr>
                </pic:pic>
              </a:graphicData>
            </a:graphic>
          </wp:inline>
        </w:drawing>
      </w:r>
    </w:p>
    <w:p>
      <w:pPr>
        <w:spacing w:line="360" w:lineRule="auto"/>
        <w:jc w:val="both"/>
        <w:rPr>
          <w:rFonts w:ascii="Book Antiqua" w:hAnsi="Book Antiqua" w:eastAsia="Book Antiqua" w:cs="Book Antiqua"/>
          <w:color w:val="000000" w:themeColor="text1"/>
          <w:shd w:val="clear" w:color="auto" w:fill="FFFFFF"/>
          <w:lang w:val="en-US"/>
          <w14:textFill>
            <w14:solidFill>
              <w14:schemeClr w14:val="tx1"/>
            </w14:solidFill>
          </w14:textFill>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bCs/>
          <w:color w:val="000000" w:themeColor="text1"/>
          <w:lang w:val="en-US"/>
          <w14:textFill>
            <w14:solidFill>
              <w14:schemeClr w14:val="tx1"/>
            </w14:solidFill>
          </w14:textFill>
        </w:rPr>
        <w:t xml:space="preserve">Figure 1 Pathophysiology of non-alcoholic fatty liver disease and heart failure with reduced ejection fraction. </w:t>
      </w:r>
      <w:r>
        <w:rPr>
          <w:rFonts w:hint="eastAsia" w:ascii="Book Antiqua" w:hAnsi="Book Antiqua" w:cs="Book Antiqua"/>
          <w:color w:val="000000" w:themeColor="text1"/>
          <w:lang w:val="en-US" w:eastAsia="zh-CN"/>
          <w14:textFill>
            <w14:solidFill>
              <w14:schemeClr w14:val="tx1"/>
            </w14:solidFill>
          </w14:textFill>
        </w:rPr>
        <w:t>L</w:t>
      </w:r>
      <w:r>
        <w:rPr>
          <w:rFonts w:ascii="Book Antiqua" w:hAnsi="Book Antiqua" w:cs="Book Antiqua"/>
          <w:color w:val="000000" w:themeColor="text1"/>
          <w:lang w:val="en-US" w:eastAsia="zh-CN"/>
          <w14:textFill>
            <w14:solidFill>
              <w14:schemeClr w14:val="tx1"/>
            </w14:solidFill>
          </w14:textFill>
        </w:rPr>
        <w:t xml:space="preserve">DL-c: </w:t>
      </w:r>
      <w:r>
        <w:rPr>
          <w:rFonts w:ascii="Book Antiqua" w:hAnsi="Book Antiqua" w:eastAsia="Book Antiqua" w:cs="Book Antiqua"/>
          <w:color w:val="000000" w:themeColor="text1"/>
          <w:shd w:val="clear" w:color="auto" w:fill="FFFFFF"/>
          <w:lang w:val="en-US"/>
          <w14:textFill>
            <w14:solidFill>
              <w14:schemeClr w14:val="tx1"/>
            </w14:solidFill>
          </w14:textFill>
        </w:rPr>
        <w:t>Low-density lipoprotein-cholesterol;</w:t>
      </w:r>
      <w:r>
        <w:rPr>
          <w:rFonts w:hint="eastAsia" w:ascii="Book Antiqua" w:hAnsi="Book Antiqua" w:cs="Book Antiqua"/>
          <w:color w:val="000000" w:themeColor="text1"/>
          <w:lang w:val="en-US" w:eastAsia="zh-CN"/>
          <w14:textFill>
            <w14:solidFill>
              <w14:schemeClr w14:val="tx1"/>
            </w14:solidFill>
          </w14:textFill>
        </w:rPr>
        <w:t xml:space="preserve"> </w:t>
      </w:r>
      <w:r>
        <w:rPr>
          <w:rFonts w:ascii="Book Antiqua" w:hAnsi="Book Antiqua" w:cs="Book Antiqua"/>
          <w:color w:val="000000" w:themeColor="text1"/>
          <w:lang w:val="en-US" w:eastAsia="zh-CN"/>
          <w14:textFill>
            <w14:solidFill>
              <w14:schemeClr w14:val="tx1"/>
            </w14:solidFill>
          </w14:textFill>
        </w:rPr>
        <w:t xml:space="preserve">HDL-c: </w:t>
      </w:r>
      <w:r>
        <w:rPr>
          <w:rFonts w:ascii="Book Antiqua" w:hAnsi="Book Antiqua" w:eastAsia="Book Antiqua" w:cs="Book Antiqua"/>
          <w:color w:val="000000" w:themeColor="text1"/>
          <w:shd w:val="clear" w:color="auto" w:fill="FFFFFF"/>
          <w:lang w:val="en-US"/>
          <w14:textFill>
            <w14:solidFill>
              <w14:schemeClr w14:val="tx1"/>
            </w14:solidFill>
          </w14:textFill>
        </w:rPr>
        <w:t xml:space="preserve">High-density lipoprotein-cholesterol; </w:t>
      </w:r>
      <w:r>
        <w:rPr>
          <w:rFonts w:hint="eastAsia" w:ascii="Book Antiqua" w:hAnsi="Book Antiqua" w:cs="Book Antiqua"/>
          <w:color w:val="000000" w:themeColor="text1"/>
          <w:lang w:val="en-US" w:eastAsia="zh-CN"/>
          <w14:textFill>
            <w14:solidFill>
              <w14:schemeClr w14:val="tx1"/>
            </w14:solidFill>
          </w14:textFill>
        </w:rPr>
        <w:t>H</w:t>
      </w:r>
      <w:r>
        <w:rPr>
          <w:rFonts w:ascii="Book Antiqua" w:hAnsi="Book Antiqua" w:cs="Book Antiqua"/>
          <w:color w:val="000000" w:themeColor="text1"/>
          <w:lang w:val="en-US" w:eastAsia="zh-CN"/>
          <w14:textFill>
            <w14:solidFill>
              <w14:schemeClr w14:val="tx1"/>
            </w14:solidFill>
          </w14:textFill>
        </w:rPr>
        <w:t xml:space="preserve">s-CRP: </w:t>
      </w:r>
      <w:r>
        <w:rPr>
          <w:rFonts w:ascii="Book Antiqua" w:hAnsi="Book Antiqua" w:eastAsia="Book Antiqua" w:cs="Book Antiqua"/>
          <w:color w:val="000000" w:themeColor="text1"/>
          <w:shd w:val="clear" w:color="auto" w:fill="FFFFFF"/>
          <w:lang w:val="en-US"/>
          <w14:textFill>
            <w14:solidFill>
              <w14:schemeClr w14:val="tx1"/>
            </w14:solidFill>
          </w14:textFill>
        </w:rPr>
        <w:t xml:space="preserve">High-sensitivity </w:t>
      </w:r>
      <w:r>
        <w:rPr>
          <w:rFonts w:hint="eastAsia" w:ascii="Book Antiqua" w:hAnsi="Book Antiqua" w:eastAsia="宋体" w:cs="Book Antiqua"/>
          <w:color w:val="000000" w:themeColor="text1"/>
          <w:shd w:val="clear" w:color="auto" w:fill="FFFFFF"/>
          <w:lang w:val="en-US" w:eastAsia="zh-CN"/>
          <w14:textFill>
            <w14:solidFill>
              <w14:schemeClr w14:val="tx1"/>
            </w14:solidFill>
          </w14:textFill>
        </w:rPr>
        <w:t>C</w:t>
      </w:r>
      <w:r>
        <w:rPr>
          <w:rFonts w:ascii="Book Antiqua" w:hAnsi="Book Antiqua" w:eastAsia="Book Antiqua" w:cs="Book Antiqua"/>
          <w:color w:val="000000" w:themeColor="text1"/>
          <w:shd w:val="clear" w:color="auto" w:fill="FFFFFF"/>
          <w:lang w:val="en-US"/>
          <w14:textFill>
            <w14:solidFill>
              <w14:schemeClr w14:val="tx1"/>
            </w14:solidFill>
          </w14:textFill>
        </w:rPr>
        <w:t xml:space="preserve">-reactive protein; </w:t>
      </w:r>
      <w:r>
        <w:rPr>
          <w:rFonts w:hint="eastAsia" w:ascii="Book Antiqua" w:hAnsi="Book Antiqua" w:cs="Book Antiqua"/>
          <w:color w:val="000000" w:themeColor="text1"/>
          <w:lang w:val="en-US" w:eastAsia="zh-CN"/>
          <w14:textFill>
            <w14:solidFill>
              <w14:schemeClr w14:val="tx1"/>
            </w14:solidFill>
          </w14:textFill>
        </w:rPr>
        <w:t>R</w:t>
      </w:r>
      <w:r>
        <w:rPr>
          <w:rFonts w:ascii="Book Antiqua" w:hAnsi="Book Antiqua" w:cs="Book Antiqua"/>
          <w:color w:val="000000" w:themeColor="text1"/>
          <w:lang w:val="en-US" w:eastAsia="zh-CN"/>
          <w14:textFill>
            <w14:solidFill>
              <w14:schemeClr w14:val="tx1"/>
            </w14:solidFill>
          </w14:textFill>
        </w:rPr>
        <w:t xml:space="preserve">OS: </w:t>
      </w:r>
      <w:r>
        <w:rPr>
          <w:rFonts w:ascii="Book Antiqua" w:hAnsi="Book Antiqua" w:eastAsia="Book Antiqua" w:cs="Book Antiqua"/>
          <w:color w:val="000000" w:themeColor="text1"/>
          <w:shd w:val="clear" w:color="auto" w:fill="FFFFFF"/>
          <w:lang w:val="en-US"/>
          <w14:textFill>
            <w14:solidFill>
              <w14:schemeClr w14:val="tx1"/>
            </w14:solidFill>
          </w14:textFill>
        </w:rPr>
        <w:t xml:space="preserve">Reactive oxygen species; </w:t>
      </w:r>
      <w:r>
        <w:rPr>
          <w:rFonts w:hint="eastAsia" w:ascii="Book Antiqua" w:hAnsi="Book Antiqua" w:cs="Book Antiqua"/>
          <w:color w:val="000000" w:themeColor="text1"/>
          <w:lang w:val="en-US" w:eastAsia="zh-CN"/>
          <w14:textFill>
            <w14:solidFill>
              <w14:schemeClr w14:val="tx1"/>
            </w14:solidFill>
          </w14:textFill>
        </w:rPr>
        <w:t>F</w:t>
      </w:r>
      <w:r>
        <w:rPr>
          <w:rFonts w:ascii="Book Antiqua" w:hAnsi="Book Antiqua" w:cs="Book Antiqua"/>
          <w:color w:val="000000" w:themeColor="text1"/>
          <w:lang w:val="en-US" w:eastAsia="zh-CN"/>
          <w14:textFill>
            <w14:solidFill>
              <w14:schemeClr w14:val="tx1"/>
            </w14:solidFill>
          </w14:textFill>
        </w:rPr>
        <w:t>GF:</w:t>
      </w:r>
      <w:r>
        <w:rPr>
          <w:rFonts w:ascii="Book Antiqua" w:hAnsi="Book Antiqua" w:eastAsia="Book Antiqua" w:cs="Book Antiqua"/>
          <w:color w:val="000000" w:themeColor="text1"/>
          <w:shd w:val="clear" w:color="auto" w:fill="FFFFFF"/>
          <w:lang w:val="en-US"/>
          <w14:textFill>
            <w14:solidFill>
              <w14:schemeClr w14:val="tx1"/>
            </w14:solidFill>
          </w14:textFill>
        </w:rPr>
        <w:t xml:space="preserve"> Fibroblast growth factor; </w:t>
      </w:r>
      <w:r>
        <w:rPr>
          <w:rFonts w:hint="eastAsia" w:ascii="Book Antiqua" w:hAnsi="Book Antiqua" w:cs="Book Antiqua"/>
          <w:color w:val="000000" w:themeColor="text1"/>
          <w:lang w:val="en-US" w:eastAsia="zh-CN"/>
          <w14:textFill>
            <w14:solidFill>
              <w14:schemeClr w14:val="tx1"/>
            </w14:solidFill>
          </w14:textFill>
        </w:rPr>
        <w:t>I</w:t>
      </w:r>
      <w:r>
        <w:rPr>
          <w:rFonts w:ascii="Book Antiqua" w:hAnsi="Book Antiqua" w:cs="Book Antiqua"/>
          <w:color w:val="000000" w:themeColor="text1"/>
          <w:lang w:val="en-US" w:eastAsia="zh-CN"/>
          <w14:textFill>
            <w14:solidFill>
              <w14:schemeClr w14:val="tx1"/>
            </w14:solidFill>
          </w14:textFill>
        </w:rPr>
        <w:t xml:space="preserve">L: </w:t>
      </w:r>
      <w:r>
        <w:rPr>
          <w:rFonts w:ascii="Book Antiqua" w:hAnsi="Book Antiqua" w:eastAsia="宋体"/>
          <w:color w:val="000000" w:themeColor="text1"/>
          <w:lang w:val="en-US"/>
          <w14:textFill>
            <w14:solidFill>
              <w14:schemeClr w14:val="tx1"/>
            </w14:solidFill>
          </w14:textFill>
        </w:rPr>
        <w:t xml:space="preserve">Interleukin; </w:t>
      </w:r>
      <w:r>
        <w:rPr>
          <w:rFonts w:hint="eastAsia" w:ascii="Book Antiqua" w:hAnsi="Book Antiqua" w:cs="Book Antiqua"/>
          <w:color w:val="000000" w:themeColor="text1"/>
          <w:lang w:val="en-US" w:eastAsia="zh-CN"/>
          <w14:textFill>
            <w14:solidFill>
              <w14:schemeClr w14:val="tx1"/>
            </w14:solidFill>
          </w14:textFill>
        </w:rPr>
        <w:t>P</w:t>
      </w:r>
      <w:r>
        <w:rPr>
          <w:rFonts w:ascii="Book Antiqua" w:hAnsi="Book Antiqua" w:cs="Book Antiqua"/>
          <w:color w:val="000000" w:themeColor="text1"/>
          <w:lang w:val="en-US" w:eastAsia="zh-CN"/>
          <w14:textFill>
            <w14:solidFill>
              <w14:schemeClr w14:val="tx1"/>
            </w14:solidFill>
          </w14:textFill>
        </w:rPr>
        <w:t xml:space="preserve">AI-1: </w:t>
      </w:r>
      <w:r>
        <w:rPr>
          <w:rFonts w:ascii="Book Antiqua" w:hAnsi="Book Antiqua" w:eastAsia="Book Antiqua" w:cs="Book Antiqua"/>
          <w:color w:val="000000" w:themeColor="text1"/>
          <w:shd w:val="clear" w:color="auto" w:fill="FFFFFF"/>
          <w:lang w:val="en-US"/>
          <w14:textFill>
            <w14:solidFill>
              <w14:schemeClr w14:val="tx1"/>
            </w14:solidFill>
          </w14:textFill>
        </w:rPr>
        <w:t xml:space="preserve">Plasminogen activator inhibitor type 1; </w:t>
      </w:r>
      <w:r>
        <w:rPr>
          <w:rFonts w:hint="eastAsia" w:ascii="Book Antiqua" w:hAnsi="Book Antiqua" w:cs="Book Antiqua"/>
          <w:color w:val="000000" w:themeColor="text1"/>
          <w:lang w:val="en-US" w:eastAsia="zh-CN"/>
          <w14:textFill>
            <w14:solidFill>
              <w14:schemeClr w14:val="tx1"/>
            </w14:solidFill>
          </w14:textFill>
        </w:rPr>
        <w:t>A</w:t>
      </w:r>
      <w:r>
        <w:rPr>
          <w:rFonts w:ascii="Book Antiqua" w:hAnsi="Book Antiqua" w:cs="Book Antiqua"/>
          <w:color w:val="000000" w:themeColor="text1"/>
          <w:lang w:val="en-US" w:eastAsia="zh-CN"/>
          <w14:textFill>
            <w14:solidFill>
              <w14:schemeClr w14:val="tx1"/>
            </w14:solidFill>
          </w14:textFill>
        </w:rPr>
        <w:t>F: Atrial fibrillation; RAAS: Renin angiotensin aldosterone system</w:t>
      </w:r>
      <w:r>
        <w:rPr>
          <w:rFonts w:ascii="Book Antiqua" w:hAnsi="Book Antiqua" w:eastAsia="Book Antiqua" w:cs="Book Antiqua"/>
          <w:color w:val="000000" w:themeColor="text1"/>
          <w:shd w:val="clear" w:color="auto" w:fill="FFFFFF"/>
          <w:lang w:val="en-US"/>
          <w14:textFill>
            <w14:solidFill>
              <w14:schemeClr w14:val="tx1"/>
            </w14:solidFill>
          </w14:textFill>
        </w:rPr>
        <w:t>.</w:t>
      </w:r>
    </w:p>
    <w:p>
      <w:pPr>
        <w:spacing w:line="360" w:lineRule="auto"/>
        <w:jc w:val="both"/>
        <w:rPr>
          <w:rFonts w:ascii="Book Antiqua" w:hAnsi="Book Antiqua"/>
          <w:b/>
          <w:color w:val="000000" w:themeColor="text1"/>
          <w:lang w:val="en-US"/>
          <w14:textFill>
            <w14:solidFill>
              <w14:schemeClr w14:val="tx1"/>
            </w14:solidFill>
          </w14:textFill>
        </w:rPr>
      </w:pPr>
      <w:r>
        <w:rPr>
          <w:rFonts w:ascii="Book Antiqua" w:hAnsi="Book Antiqua"/>
          <w:b/>
          <w:color w:val="000000" w:themeColor="text1"/>
          <w:highlight w:val="white"/>
          <w:lang w:val="en-US"/>
          <w14:textFill>
            <w14:solidFill>
              <w14:schemeClr w14:val="tx1"/>
            </w14:solidFill>
          </w14:textFill>
        </w:rPr>
        <w:t>Table 1 Effects on non-alcoholic fatty liver disease of drugs that have strong evidence of benefit on heart failure</w:t>
      </w:r>
    </w:p>
    <w:tbl>
      <w:tblPr>
        <w:tblStyle w:val="6"/>
        <w:tblW w:w="11835"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44"/>
        <w:gridCol w:w="1390"/>
        <w:gridCol w:w="5271"/>
        <w:gridCol w:w="1691"/>
        <w:gridCol w:w="223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1244" w:type="dxa"/>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eastAsia="等线" w:cs="宋体"/>
                <w:b/>
                <w:bCs/>
                <w:color w:val="000000" w:themeColor="text1"/>
                <w:lang w:eastAsia="zh-CN"/>
                <w14:textFill>
                  <w14:solidFill>
                    <w14:schemeClr w14:val="tx1"/>
                  </w14:solidFill>
                </w14:textFill>
              </w:rPr>
            </w:pPr>
            <w:r>
              <w:rPr>
                <w:rFonts w:ascii="Book Antiqua" w:hAnsi="Book Antiqua" w:cs="宋体"/>
                <w:b/>
                <w:bCs/>
                <w:color w:val="000000" w:themeColor="text1"/>
                <w:lang w:eastAsia="zh-CN"/>
                <w14:textFill>
                  <w14:solidFill>
                    <w14:schemeClr w14:val="tx1"/>
                  </w14:solidFill>
                </w14:textFill>
              </w:rPr>
              <w:t>Drug</w:t>
            </w:r>
          </w:p>
        </w:tc>
        <w:tc>
          <w:tcPr>
            <w:tcW w:w="1390" w:type="dxa"/>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cs="宋体"/>
                <w:b/>
                <w:bCs/>
                <w:color w:val="000000" w:themeColor="text1"/>
                <w:lang w:val="en-US" w:eastAsia="zh-CN"/>
                <w14:textFill>
                  <w14:solidFill>
                    <w14:schemeClr w14:val="tx1"/>
                  </w14:solidFill>
                </w14:textFill>
              </w:rPr>
            </w:pPr>
            <w:r>
              <w:rPr>
                <w:rFonts w:ascii="Book Antiqua" w:hAnsi="Book Antiqua" w:cs="宋体"/>
                <w:b/>
                <w:bCs/>
                <w:color w:val="000000" w:themeColor="text1"/>
                <w:lang w:val="en-US" w:eastAsia="zh-CN"/>
                <w14:textFill>
                  <w14:solidFill>
                    <w14:schemeClr w14:val="tx1"/>
                  </w14:solidFill>
                </w14:textFill>
              </w:rPr>
              <w:t>HF phenotype with evidence of benefit</w:t>
            </w:r>
          </w:p>
        </w:tc>
        <w:tc>
          <w:tcPr>
            <w:tcW w:w="5271" w:type="dxa"/>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cs="宋体"/>
                <w:b/>
                <w:bCs/>
                <w:color w:val="000000" w:themeColor="text1"/>
                <w:lang w:eastAsia="zh-CN"/>
                <w14:textFill>
                  <w14:solidFill>
                    <w14:schemeClr w14:val="tx1"/>
                  </w14:solidFill>
                </w14:textFill>
              </w:rPr>
            </w:pPr>
            <w:r>
              <w:rPr>
                <w:rFonts w:ascii="Book Antiqua" w:hAnsi="Book Antiqua" w:cs="宋体"/>
                <w:b/>
                <w:bCs/>
                <w:color w:val="000000" w:themeColor="text1"/>
                <w:lang w:eastAsia="zh-CN"/>
                <w14:textFill>
                  <w14:solidFill>
                    <w14:schemeClr w14:val="tx1"/>
                  </w14:solidFill>
                </w14:textFill>
              </w:rPr>
              <w:t>Effect on NAFLD Population</w:t>
            </w:r>
          </w:p>
        </w:tc>
        <w:tc>
          <w:tcPr>
            <w:tcW w:w="1691" w:type="dxa"/>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cs="宋体"/>
                <w:b/>
                <w:bCs/>
                <w:color w:val="000000" w:themeColor="text1"/>
                <w:lang w:eastAsia="zh-CN"/>
                <w14:textFill>
                  <w14:solidFill>
                    <w14:schemeClr w14:val="tx1"/>
                  </w14:solidFill>
                </w14:textFill>
              </w:rPr>
            </w:pPr>
            <w:r>
              <w:rPr>
                <w:rFonts w:ascii="Book Antiqua" w:hAnsi="Book Antiqua" w:cs="宋体"/>
                <w:b/>
                <w:bCs/>
                <w:color w:val="000000" w:themeColor="text1"/>
                <w:lang w:eastAsia="zh-CN"/>
                <w14:textFill>
                  <w14:solidFill>
                    <w14:schemeClr w14:val="tx1"/>
                  </w14:solidFill>
                </w14:textFill>
              </w:rPr>
              <w:t>Comparator</w:t>
            </w:r>
          </w:p>
        </w:tc>
        <w:tc>
          <w:tcPr>
            <w:tcW w:w="2239" w:type="dxa"/>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cs="宋体"/>
                <w:b/>
                <w:bCs/>
                <w:color w:val="000000" w:themeColor="text1"/>
                <w:lang w:eastAsia="zh-CN"/>
                <w14:textFill>
                  <w14:solidFill>
                    <w14:schemeClr w14:val="tx1"/>
                  </w14:solidFill>
                </w14:textFill>
              </w:rPr>
            </w:pPr>
            <w:r>
              <w:rPr>
                <w:rFonts w:ascii="Book Antiqua" w:hAnsi="Book Antiqua" w:cs="宋体"/>
                <w:b/>
                <w:bCs/>
                <w:color w:val="000000" w:themeColor="text1"/>
                <w:lang w:eastAsia="zh-CN"/>
                <w14:textFill>
                  <w14:solidFill>
                    <w14:schemeClr w14:val="tx1"/>
                  </w14:solidFill>
                </w14:textFill>
              </w:rPr>
              <w:t>Study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1244" w:type="dxa"/>
            <w:tcBorders>
              <w:top w:val="single" w:color="auto" w:sz="4" w:space="0"/>
            </w:tcBorders>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bookmarkStart w:id="6" w:name="_Hlk137563079"/>
            <w:r>
              <w:rPr>
                <w:rFonts w:ascii="Book Antiqua" w:hAnsi="Book Antiqua" w:cs="宋体"/>
                <w:color w:val="000000" w:themeColor="text1"/>
                <w:lang w:eastAsia="zh-CN"/>
                <w14:textFill>
                  <w14:solidFill>
                    <w14:schemeClr w14:val="tx1"/>
                  </w14:solidFill>
                </w14:textFill>
              </w:rPr>
              <w:t>ACEI</w:t>
            </w:r>
          </w:p>
        </w:tc>
        <w:tc>
          <w:tcPr>
            <w:tcW w:w="1390" w:type="dxa"/>
            <w:tcBorders>
              <w:top w:val="single" w:color="auto" w:sz="4" w:space="0"/>
            </w:tcBorders>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r>
              <w:rPr>
                <w:rFonts w:ascii="Book Antiqua" w:hAnsi="Book Antiqua" w:cs="宋体"/>
                <w:color w:val="000000" w:themeColor="text1"/>
                <w:lang w:eastAsia="zh-CN"/>
                <w14:textFill>
                  <w14:solidFill>
                    <w14:schemeClr w14:val="tx1"/>
                  </w14:solidFill>
                </w14:textFill>
              </w:rPr>
              <w:t>HFrEF</w:t>
            </w:r>
          </w:p>
        </w:tc>
        <w:tc>
          <w:tcPr>
            <w:tcW w:w="5271" w:type="dxa"/>
            <w:tcBorders>
              <w:top w:val="single" w:color="auto" w:sz="4" w:space="0"/>
            </w:tcBorders>
            <w:shd w:val="clear" w:color="auto" w:fill="auto"/>
            <w:noWrap/>
            <w:vAlign w:val="center"/>
          </w:tcPr>
          <w:p>
            <w:pPr>
              <w:spacing w:line="360" w:lineRule="auto"/>
              <w:jc w:val="both"/>
              <w:rPr>
                <w:rFonts w:ascii="Book Antiqua" w:hAnsi="Book Antiqua" w:cs="宋体"/>
                <w:color w:val="000000" w:themeColor="text1"/>
                <w:lang w:val="en-US" w:eastAsia="zh-CN"/>
                <w14:textFill>
                  <w14:solidFill>
                    <w14:schemeClr w14:val="tx1"/>
                  </w14:solidFill>
                </w14:textFill>
              </w:rPr>
            </w:pPr>
            <w:r>
              <w:rPr>
                <w:rFonts w:ascii="Book Antiqua" w:hAnsi="Book Antiqua" w:cs="宋体"/>
                <w:color w:val="000000" w:themeColor="text1"/>
                <w:lang w:val="en-US" w:eastAsia="zh-CN"/>
                <w14:textFill>
                  <w14:solidFill>
                    <w14:schemeClr w14:val="tx1"/>
                  </w14:solidFill>
                </w14:textFill>
              </w:rPr>
              <w:t>Reduced liver-related events, liver cancer, and cirrhosis complications</w:t>
            </w:r>
            <w:r>
              <w:rPr>
                <w:rFonts w:ascii="Book Antiqua" w:hAnsi="Book Antiqua"/>
                <w:color w:val="000000" w:themeColor="text1"/>
                <w:vertAlign w:val="superscript"/>
                <w:lang w:val="en-US" w:eastAsia="zh-CN"/>
                <w14:textFill>
                  <w14:solidFill>
                    <w14:schemeClr w14:val="tx1"/>
                  </w14:solidFill>
                </w14:textFill>
              </w:rPr>
              <w:t>[47]</w:t>
            </w:r>
          </w:p>
        </w:tc>
        <w:tc>
          <w:tcPr>
            <w:tcW w:w="1691" w:type="dxa"/>
            <w:tcBorders>
              <w:top w:val="single" w:color="auto" w:sz="4" w:space="0"/>
            </w:tcBorders>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r>
              <w:rPr>
                <w:rFonts w:ascii="Book Antiqua" w:hAnsi="Book Antiqua" w:cs="宋体"/>
                <w:color w:val="000000" w:themeColor="text1"/>
                <w:lang w:eastAsia="zh-CN"/>
                <w14:textFill>
                  <w14:solidFill>
                    <w14:schemeClr w14:val="tx1"/>
                  </w14:solidFill>
                </w14:textFill>
              </w:rPr>
              <w:t>Placebo</w:t>
            </w:r>
          </w:p>
        </w:tc>
        <w:tc>
          <w:tcPr>
            <w:tcW w:w="2239" w:type="dxa"/>
            <w:tcBorders>
              <w:top w:val="single" w:color="auto" w:sz="4" w:space="0"/>
            </w:tcBorders>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r>
              <w:rPr>
                <w:rFonts w:ascii="Book Antiqua" w:hAnsi="Book Antiqua" w:cs="宋体"/>
                <w:color w:val="000000" w:themeColor="text1"/>
                <w:lang w:eastAsia="zh-CN"/>
                <w14:textFill>
                  <w14:solidFill>
                    <w14:schemeClr w14:val="tx1"/>
                  </w14:solidFill>
                </w14:textFill>
              </w:rPr>
              <w:t>Cohort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1244"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r>
              <w:rPr>
                <w:rFonts w:ascii="Book Antiqua" w:hAnsi="Book Antiqua" w:cs="宋体"/>
                <w:color w:val="000000" w:themeColor="text1"/>
                <w:lang w:eastAsia="zh-CN"/>
                <w14:textFill>
                  <w14:solidFill>
                    <w14:schemeClr w14:val="tx1"/>
                  </w14:solidFill>
                </w14:textFill>
              </w:rPr>
              <w:t>ARB</w:t>
            </w:r>
          </w:p>
        </w:tc>
        <w:tc>
          <w:tcPr>
            <w:tcW w:w="1390"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bookmarkStart w:id="7" w:name="_Hlk137563083"/>
            <w:r>
              <w:rPr>
                <w:rFonts w:ascii="Book Antiqua" w:hAnsi="Book Antiqua" w:cs="宋体"/>
                <w:color w:val="000000" w:themeColor="text1"/>
                <w:lang w:eastAsia="zh-CN"/>
                <w14:textFill>
                  <w14:solidFill>
                    <w14:schemeClr w14:val="tx1"/>
                  </w14:solidFill>
                </w14:textFill>
              </w:rPr>
              <w:t>HFrEF</w:t>
            </w:r>
            <w:bookmarkEnd w:id="7"/>
          </w:p>
        </w:tc>
        <w:tc>
          <w:tcPr>
            <w:tcW w:w="5271" w:type="dxa"/>
            <w:shd w:val="clear" w:color="auto" w:fill="auto"/>
            <w:noWrap/>
            <w:vAlign w:val="center"/>
          </w:tcPr>
          <w:p>
            <w:pPr>
              <w:spacing w:line="360" w:lineRule="auto"/>
              <w:jc w:val="both"/>
              <w:rPr>
                <w:rFonts w:ascii="Book Antiqua" w:hAnsi="Book Antiqua" w:cs="宋体"/>
                <w:color w:val="000000" w:themeColor="text1"/>
                <w:lang w:val="en-US" w:eastAsia="zh-CN"/>
                <w14:textFill>
                  <w14:solidFill>
                    <w14:schemeClr w14:val="tx1"/>
                  </w14:solidFill>
                </w14:textFill>
              </w:rPr>
            </w:pPr>
            <w:r>
              <w:rPr>
                <w:rFonts w:ascii="Book Antiqua" w:hAnsi="Book Antiqua" w:cs="宋体"/>
                <w:color w:val="000000" w:themeColor="text1"/>
                <w:lang w:val="en-US" w:eastAsia="zh-CN"/>
                <w14:textFill>
                  <w14:solidFill>
                    <w14:schemeClr w14:val="tx1"/>
                  </w14:solidFill>
                </w14:textFill>
              </w:rPr>
              <w:t xml:space="preserve">Trial failed to evidence that losartan 50 mg has antifibrotic effects on </w:t>
            </w:r>
            <w:bookmarkStart w:id="8" w:name="_Hlk137563098"/>
            <w:r>
              <w:rPr>
                <w:rFonts w:ascii="Book Antiqua" w:hAnsi="Book Antiqua" w:cs="宋体"/>
                <w:color w:val="000000" w:themeColor="text1"/>
                <w:lang w:val="en-US" w:eastAsia="zh-CN"/>
                <w14:textFill>
                  <w14:solidFill>
                    <w14:schemeClr w14:val="tx1"/>
                  </w14:solidFill>
                </w14:textFill>
              </w:rPr>
              <w:t>NASH</w:t>
            </w:r>
            <w:bookmarkEnd w:id="8"/>
            <w:r>
              <w:rPr>
                <w:rFonts w:ascii="Book Antiqua" w:hAnsi="Book Antiqua" w:cs="宋体"/>
                <w:color w:val="000000" w:themeColor="text1"/>
                <w:lang w:val="en-US" w:eastAsia="zh-CN"/>
                <w14:textFill>
                  <w14:solidFill>
                    <w14:schemeClr w14:val="tx1"/>
                  </w14:solidFill>
                </w14:textFill>
              </w:rPr>
              <w:t xml:space="preserve"> due to widespread use</w:t>
            </w:r>
            <w:r>
              <w:rPr>
                <w:rFonts w:ascii="Book Antiqua" w:hAnsi="Book Antiqua"/>
                <w:color w:val="000000" w:themeColor="text1"/>
                <w:vertAlign w:val="superscript"/>
                <w:lang w:val="en-US" w:eastAsia="zh-CN"/>
                <w14:textFill>
                  <w14:solidFill>
                    <w14:schemeClr w14:val="tx1"/>
                  </w14:solidFill>
                </w14:textFill>
              </w:rPr>
              <w:t>[102]</w:t>
            </w:r>
          </w:p>
        </w:tc>
        <w:tc>
          <w:tcPr>
            <w:tcW w:w="1691"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r>
              <w:rPr>
                <w:rFonts w:ascii="Book Antiqua" w:hAnsi="Book Antiqua" w:cs="宋体"/>
                <w:color w:val="000000" w:themeColor="text1"/>
                <w:lang w:eastAsia="zh-CN"/>
                <w14:textFill>
                  <w14:solidFill>
                    <w14:schemeClr w14:val="tx1"/>
                  </w14:solidFill>
                </w14:textFill>
              </w:rPr>
              <w:t>Placebo</w:t>
            </w:r>
          </w:p>
        </w:tc>
        <w:tc>
          <w:tcPr>
            <w:tcW w:w="2239"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r>
              <w:rPr>
                <w:rFonts w:ascii="Book Antiqua" w:hAnsi="Book Antiqua" w:cs="宋体"/>
                <w:color w:val="000000" w:themeColor="text1"/>
                <w:lang w:eastAsia="zh-CN"/>
                <w14:textFill>
                  <w14:solidFill>
                    <w14:schemeClr w14:val="tx1"/>
                  </w14:solidFill>
                </w14:textFill>
              </w:rPr>
              <w:t>Trial</w:t>
            </w:r>
          </w:p>
        </w:tc>
      </w:tr>
      <w:bookmarkEnd w:id="6"/>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1244"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p>
        </w:tc>
        <w:tc>
          <w:tcPr>
            <w:tcW w:w="1390"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p>
        </w:tc>
        <w:tc>
          <w:tcPr>
            <w:tcW w:w="5271" w:type="dxa"/>
            <w:shd w:val="clear" w:color="auto" w:fill="auto"/>
            <w:noWrap/>
            <w:vAlign w:val="center"/>
          </w:tcPr>
          <w:p>
            <w:pPr>
              <w:spacing w:line="360" w:lineRule="auto"/>
              <w:jc w:val="both"/>
              <w:rPr>
                <w:rFonts w:ascii="Book Antiqua" w:hAnsi="Book Antiqua" w:cs="宋体"/>
                <w:color w:val="000000" w:themeColor="text1"/>
                <w:lang w:val="en-US" w:eastAsia="zh-CN"/>
                <w14:textFill>
                  <w14:solidFill>
                    <w14:schemeClr w14:val="tx1"/>
                  </w14:solidFill>
                </w14:textFill>
              </w:rPr>
            </w:pPr>
            <w:r>
              <w:rPr>
                <w:rFonts w:ascii="Book Antiqua" w:hAnsi="Book Antiqua" w:cs="宋体"/>
                <w:color w:val="000000" w:themeColor="text1"/>
                <w:lang w:val="en-US" w:eastAsia="zh-CN"/>
                <w14:textFill>
                  <w14:solidFill>
                    <w14:schemeClr w14:val="tx1"/>
                  </w14:solidFill>
                </w14:textFill>
              </w:rPr>
              <w:t xml:space="preserve">Patients with </w:t>
            </w:r>
            <w:bookmarkStart w:id="9" w:name="_Hlk137563105"/>
            <w:r>
              <w:rPr>
                <w:rFonts w:ascii="Book Antiqua" w:hAnsi="Book Antiqua" w:cs="宋体"/>
                <w:color w:val="000000" w:themeColor="text1"/>
                <w:lang w:val="en-US" w:eastAsia="zh-CN"/>
                <w14:textFill>
                  <w14:solidFill>
                    <w14:schemeClr w14:val="tx1"/>
                  </w14:solidFill>
                </w14:textFill>
              </w:rPr>
              <w:t>CKD-NAFLD</w:t>
            </w:r>
            <w:bookmarkEnd w:id="9"/>
            <w:r>
              <w:rPr>
                <w:rFonts w:ascii="Book Antiqua" w:hAnsi="Book Antiqua" w:cs="宋体"/>
                <w:color w:val="000000" w:themeColor="text1"/>
                <w:lang w:val="en-US" w:eastAsia="zh-CN"/>
                <w14:textFill>
                  <w14:solidFill>
                    <w14:schemeClr w14:val="tx1"/>
                  </w14:solidFill>
                </w14:textFill>
              </w:rPr>
              <w:t xml:space="preserve"> taking ACEI or ARB had significantly lower liver stiffness degrees in comparison to those without those drugs</w:t>
            </w:r>
            <w:r>
              <w:rPr>
                <w:rFonts w:ascii="Book Antiqua" w:hAnsi="Book Antiqua"/>
                <w:color w:val="000000" w:themeColor="text1"/>
                <w:vertAlign w:val="superscript"/>
                <w:lang w:val="en-US" w:eastAsia="zh-CN"/>
                <w14:textFill>
                  <w14:solidFill>
                    <w14:schemeClr w14:val="tx1"/>
                  </w14:solidFill>
                </w14:textFill>
              </w:rPr>
              <w:t>[103]</w:t>
            </w:r>
          </w:p>
        </w:tc>
        <w:tc>
          <w:tcPr>
            <w:tcW w:w="1691"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r>
              <w:rPr>
                <w:rFonts w:ascii="Book Antiqua" w:hAnsi="Book Antiqua" w:cs="宋体"/>
                <w:color w:val="000000" w:themeColor="text1"/>
                <w:lang w:eastAsia="zh-CN"/>
                <w14:textFill>
                  <w14:solidFill>
                    <w14:schemeClr w14:val="tx1"/>
                  </w14:solidFill>
                </w14:textFill>
              </w:rPr>
              <w:t>Placebo</w:t>
            </w:r>
          </w:p>
        </w:tc>
        <w:tc>
          <w:tcPr>
            <w:tcW w:w="2239"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r>
              <w:rPr>
                <w:rFonts w:ascii="Book Antiqua" w:hAnsi="Book Antiqua" w:cs="宋体"/>
                <w:color w:val="000000" w:themeColor="text1"/>
                <w:lang w:eastAsia="zh-CN"/>
                <w14:textFill>
                  <w14:solidFill>
                    <w14:schemeClr w14:val="tx1"/>
                  </w14:solidFill>
                </w14:textFill>
              </w:rPr>
              <w:t>Cohort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1244"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p>
        </w:tc>
        <w:tc>
          <w:tcPr>
            <w:tcW w:w="1390"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p>
        </w:tc>
        <w:tc>
          <w:tcPr>
            <w:tcW w:w="5271" w:type="dxa"/>
            <w:shd w:val="clear" w:color="auto" w:fill="auto"/>
            <w:noWrap/>
            <w:vAlign w:val="center"/>
          </w:tcPr>
          <w:p>
            <w:pPr>
              <w:spacing w:line="360" w:lineRule="auto"/>
              <w:jc w:val="both"/>
              <w:rPr>
                <w:rFonts w:ascii="Book Antiqua" w:hAnsi="Book Antiqua" w:cs="宋体"/>
                <w:color w:val="000000" w:themeColor="text1"/>
                <w:lang w:val="en-US" w:eastAsia="zh-CN"/>
                <w14:textFill>
                  <w14:solidFill>
                    <w14:schemeClr w14:val="tx1"/>
                  </w14:solidFill>
                </w14:textFill>
              </w:rPr>
            </w:pPr>
            <w:r>
              <w:rPr>
                <w:rFonts w:ascii="Book Antiqua" w:hAnsi="Book Antiqua" w:cs="宋体"/>
                <w:color w:val="000000" w:themeColor="text1"/>
                <w:lang w:val="en-US" w:eastAsia="zh-CN"/>
                <w14:textFill>
                  <w14:solidFill>
                    <w14:schemeClr w14:val="tx1"/>
                  </w14:solidFill>
                </w14:textFill>
              </w:rPr>
              <w:t xml:space="preserve">Losartan 100 mg in children reduced alkaline phosphatase, but not </w:t>
            </w:r>
            <w:bookmarkStart w:id="10" w:name="_Hlk137563114"/>
            <w:r>
              <w:rPr>
                <w:rFonts w:ascii="Book Antiqua" w:hAnsi="Book Antiqua" w:cs="宋体"/>
                <w:color w:val="000000" w:themeColor="text1"/>
                <w:lang w:val="en-US" w:eastAsia="zh-CN"/>
                <w14:textFill>
                  <w14:solidFill>
                    <w14:schemeClr w14:val="tx1"/>
                  </w14:solidFill>
                </w14:textFill>
              </w:rPr>
              <w:t>ALT</w:t>
            </w:r>
            <w:bookmarkEnd w:id="10"/>
            <w:r>
              <w:rPr>
                <w:rFonts w:ascii="Book Antiqua" w:hAnsi="Book Antiqua" w:cs="宋体"/>
                <w:color w:val="000000" w:themeColor="text1"/>
                <w:lang w:val="en-US" w:eastAsia="zh-CN"/>
                <w14:textFill>
                  <w14:solidFill>
                    <w14:schemeClr w14:val="tx1"/>
                  </w14:solidFill>
                </w14:textFill>
              </w:rPr>
              <w:t xml:space="preserve"> at 24 wk</w:t>
            </w:r>
            <w:r>
              <w:rPr>
                <w:rFonts w:ascii="Book Antiqua" w:hAnsi="Book Antiqua"/>
                <w:color w:val="000000" w:themeColor="text1"/>
                <w:vertAlign w:val="superscript"/>
                <w:lang w:val="en-US" w:eastAsia="zh-CN"/>
                <w14:textFill>
                  <w14:solidFill>
                    <w14:schemeClr w14:val="tx1"/>
                  </w14:solidFill>
                </w14:textFill>
              </w:rPr>
              <w:t>[104]</w:t>
            </w:r>
          </w:p>
        </w:tc>
        <w:tc>
          <w:tcPr>
            <w:tcW w:w="1691"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r>
              <w:rPr>
                <w:rFonts w:ascii="Book Antiqua" w:hAnsi="Book Antiqua" w:cs="宋体"/>
                <w:color w:val="000000" w:themeColor="text1"/>
                <w:lang w:eastAsia="zh-CN"/>
                <w14:textFill>
                  <w14:solidFill>
                    <w14:schemeClr w14:val="tx1"/>
                  </w14:solidFill>
                </w14:textFill>
              </w:rPr>
              <w:t>Placebo</w:t>
            </w:r>
          </w:p>
        </w:tc>
        <w:tc>
          <w:tcPr>
            <w:tcW w:w="2239"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r>
              <w:rPr>
                <w:rFonts w:ascii="Book Antiqua" w:hAnsi="Book Antiqua" w:cs="宋体"/>
                <w:color w:val="000000" w:themeColor="text1"/>
                <w:lang w:eastAsia="zh-CN"/>
                <w14:textFill>
                  <w14:solidFill>
                    <w14:schemeClr w14:val="tx1"/>
                  </w14:solidFill>
                </w14:textFill>
              </w:rPr>
              <w:t>Trial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1244"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p>
        </w:tc>
        <w:tc>
          <w:tcPr>
            <w:tcW w:w="1390"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p>
        </w:tc>
        <w:tc>
          <w:tcPr>
            <w:tcW w:w="5271" w:type="dxa"/>
            <w:shd w:val="clear" w:color="auto" w:fill="auto"/>
            <w:noWrap/>
            <w:vAlign w:val="center"/>
          </w:tcPr>
          <w:p>
            <w:pPr>
              <w:spacing w:line="360" w:lineRule="auto"/>
              <w:jc w:val="both"/>
              <w:rPr>
                <w:rFonts w:ascii="Book Antiqua" w:hAnsi="Book Antiqua" w:cs="宋体"/>
                <w:color w:val="000000" w:themeColor="text1"/>
                <w:lang w:val="en-US" w:eastAsia="zh-CN"/>
                <w14:textFill>
                  <w14:solidFill>
                    <w14:schemeClr w14:val="tx1"/>
                  </w14:solidFill>
                </w14:textFill>
              </w:rPr>
            </w:pPr>
            <w:r>
              <w:rPr>
                <w:rFonts w:ascii="Book Antiqua" w:hAnsi="Book Antiqua" w:cs="宋体"/>
                <w:color w:val="000000" w:themeColor="text1"/>
                <w:lang w:val="en-US" w:eastAsia="zh-CN"/>
                <w14:textFill>
                  <w14:solidFill>
                    <w14:schemeClr w14:val="tx1"/>
                  </w14:solidFill>
                </w14:textFill>
              </w:rPr>
              <w:t>Losartan 50 mg in children reduced ALT more frequently than those patients with placebo</w:t>
            </w:r>
            <w:r>
              <w:rPr>
                <w:rFonts w:ascii="Book Antiqua" w:hAnsi="Book Antiqua"/>
                <w:color w:val="000000" w:themeColor="text1"/>
                <w:vertAlign w:val="superscript"/>
                <w:lang w:val="en-US" w:eastAsia="zh-CN"/>
                <w14:textFill>
                  <w14:solidFill>
                    <w14:schemeClr w14:val="tx1"/>
                  </w14:solidFill>
                </w14:textFill>
              </w:rPr>
              <w:t>[105]</w:t>
            </w:r>
          </w:p>
        </w:tc>
        <w:tc>
          <w:tcPr>
            <w:tcW w:w="1691"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r>
              <w:rPr>
                <w:rFonts w:ascii="Book Antiqua" w:hAnsi="Book Antiqua" w:cs="宋体"/>
                <w:color w:val="000000" w:themeColor="text1"/>
                <w:lang w:eastAsia="zh-CN"/>
                <w14:textFill>
                  <w14:solidFill>
                    <w14:schemeClr w14:val="tx1"/>
                  </w14:solidFill>
                </w14:textFill>
              </w:rPr>
              <w:t>Placebo</w:t>
            </w:r>
          </w:p>
        </w:tc>
        <w:tc>
          <w:tcPr>
            <w:tcW w:w="2239"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r>
              <w:rPr>
                <w:rFonts w:ascii="Book Antiqua" w:hAnsi="Book Antiqua" w:cs="宋体"/>
                <w:color w:val="000000" w:themeColor="text1"/>
                <w:lang w:eastAsia="zh-CN"/>
                <w14:textFill>
                  <w14:solidFill>
                    <w14:schemeClr w14:val="tx1"/>
                  </w14:solidFill>
                </w14:textFill>
              </w:rPr>
              <w:t>Trial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1244"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p>
        </w:tc>
        <w:tc>
          <w:tcPr>
            <w:tcW w:w="1390"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p>
        </w:tc>
        <w:tc>
          <w:tcPr>
            <w:tcW w:w="5271" w:type="dxa"/>
            <w:shd w:val="clear" w:color="auto" w:fill="auto"/>
            <w:noWrap/>
            <w:vAlign w:val="center"/>
          </w:tcPr>
          <w:p>
            <w:pPr>
              <w:spacing w:line="360" w:lineRule="auto"/>
              <w:jc w:val="both"/>
              <w:rPr>
                <w:rFonts w:ascii="Book Antiqua" w:hAnsi="Book Antiqua" w:cs="宋体"/>
                <w:color w:val="000000" w:themeColor="text1"/>
                <w:lang w:val="en-US" w:eastAsia="zh-CN"/>
                <w14:textFill>
                  <w14:solidFill>
                    <w14:schemeClr w14:val="tx1"/>
                  </w14:solidFill>
                </w14:textFill>
              </w:rPr>
            </w:pPr>
            <w:r>
              <w:rPr>
                <w:rFonts w:ascii="Book Antiqua" w:hAnsi="Book Antiqua" w:cs="宋体"/>
                <w:color w:val="000000" w:themeColor="text1"/>
                <w:lang w:val="en-US" w:eastAsia="zh-CN"/>
                <w14:textFill>
                  <w14:solidFill>
                    <w14:schemeClr w14:val="tx1"/>
                  </w14:solidFill>
                </w14:textFill>
              </w:rPr>
              <w:t>Telmisartan 40 mg reduced free fatty acid level and increased liver-to-spleen ratio in diabetic patients with NAFLD</w:t>
            </w:r>
            <w:r>
              <w:rPr>
                <w:rFonts w:ascii="Book Antiqua" w:hAnsi="Book Antiqua"/>
                <w:color w:val="000000" w:themeColor="text1"/>
                <w:vertAlign w:val="superscript"/>
                <w:lang w:val="en-US" w:eastAsia="zh-CN"/>
                <w14:textFill>
                  <w14:solidFill>
                    <w14:schemeClr w14:val="tx1"/>
                  </w14:solidFill>
                </w14:textFill>
              </w:rPr>
              <w:t>[106]</w:t>
            </w:r>
          </w:p>
        </w:tc>
        <w:tc>
          <w:tcPr>
            <w:tcW w:w="1691"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r>
              <w:rPr>
                <w:rFonts w:ascii="Book Antiqua" w:hAnsi="Book Antiqua" w:cs="宋体"/>
                <w:color w:val="000000" w:themeColor="text1"/>
                <w:lang w:eastAsia="zh-CN"/>
                <w14:textFill>
                  <w14:solidFill>
                    <w14:schemeClr w14:val="tx1"/>
                  </w14:solidFill>
                </w14:textFill>
              </w:rPr>
              <w:t>Losartan</w:t>
            </w:r>
          </w:p>
        </w:tc>
        <w:tc>
          <w:tcPr>
            <w:tcW w:w="2239"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r>
              <w:rPr>
                <w:rFonts w:ascii="Book Antiqua" w:hAnsi="Book Antiqua" w:cs="宋体"/>
                <w:color w:val="000000" w:themeColor="text1"/>
                <w:lang w:eastAsia="zh-CN"/>
                <w14:textFill>
                  <w14:solidFill>
                    <w14:schemeClr w14:val="tx1"/>
                  </w14:solidFill>
                </w14:textFill>
              </w:rPr>
              <w:t>Trial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1244"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p>
        </w:tc>
        <w:tc>
          <w:tcPr>
            <w:tcW w:w="1390"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p>
        </w:tc>
        <w:tc>
          <w:tcPr>
            <w:tcW w:w="5271" w:type="dxa"/>
            <w:shd w:val="clear" w:color="auto" w:fill="auto"/>
            <w:noWrap/>
            <w:vAlign w:val="center"/>
          </w:tcPr>
          <w:p>
            <w:pPr>
              <w:spacing w:line="360" w:lineRule="auto"/>
              <w:jc w:val="both"/>
              <w:rPr>
                <w:rFonts w:ascii="Book Antiqua" w:hAnsi="Book Antiqua" w:cs="宋体"/>
                <w:color w:val="000000" w:themeColor="text1"/>
                <w:lang w:val="en-US" w:eastAsia="zh-CN"/>
                <w14:textFill>
                  <w14:solidFill>
                    <w14:schemeClr w14:val="tx1"/>
                  </w14:solidFill>
                </w14:textFill>
              </w:rPr>
            </w:pPr>
            <w:r>
              <w:rPr>
                <w:rFonts w:ascii="Book Antiqua" w:hAnsi="Book Antiqua" w:cs="宋体"/>
                <w:color w:val="000000" w:themeColor="text1"/>
                <w:lang w:val="en-US" w:eastAsia="zh-CN"/>
                <w14:textFill>
                  <w14:solidFill>
                    <w14:schemeClr w14:val="tx1"/>
                  </w14:solidFill>
                </w14:textFill>
              </w:rPr>
              <w:t>Telmisartan had similar effects to vitamin E in NAFLD histology</w:t>
            </w:r>
            <w:r>
              <w:rPr>
                <w:rFonts w:ascii="Book Antiqua" w:hAnsi="Book Antiqua"/>
                <w:color w:val="000000" w:themeColor="text1"/>
                <w:vertAlign w:val="superscript"/>
                <w:lang w:val="en-US" w:eastAsia="zh-CN"/>
                <w14:textFill>
                  <w14:solidFill>
                    <w14:schemeClr w14:val="tx1"/>
                  </w14:solidFill>
                </w14:textFill>
              </w:rPr>
              <w:t>[107]</w:t>
            </w:r>
          </w:p>
        </w:tc>
        <w:tc>
          <w:tcPr>
            <w:tcW w:w="1691"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r>
              <w:rPr>
                <w:rFonts w:ascii="Book Antiqua" w:hAnsi="Book Antiqua" w:cs="宋体"/>
                <w:color w:val="000000" w:themeColor="text1"/>
                <w:lang w:eastAsia="zh-CN"/>
                <w14:textFill>
                  <w14:solidFill>
                    <w14:schemeClr w14:val="tx1"/>
                  </w14:solidFill>
                </w14:textFill>
              </w:rPr>
              <w:t>Vitamin E</w:t>
            </w:r>
          </w:p>
        </w:tc>
        <w:tc>
          <w:tcPr>
            <w:tcW w:w="2239"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r>
              <w:rPr>
                <w:rFonts w:ascii="Book Antiqua" w:hAnsi="Book Antiqua" w:cs="宋体"/>
                <w:color w:val="000000" w:themeColor="text1"/>
                <w:lang w:eastAsia="zh-CN"/>
                <w14:textFill>
                  <w14:solidFill>
                    <w14:schemeClr w14:val="tx1"/>
                  </w14:solidFill>
                </w14:textFill>
              </w:rPr>
              <w:t>Trial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1244"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p>
        </w:tc>
        <w:tc>
          <w:tcPr>
            <w:tcW w:w="1390"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p>
        </w:tc>
        <w:tc>
          <w:tcPr>
            <w:tcW w:w="5271" w:type="dxa"/>
            <w:shd w:val="clear" w:color="auto" w:fill="auto"/>
            <w:noWrap/>
            <w:vAlign w:val="center"/>
          </w:tcPr>
          <w:p>
            <w:pPr>
              <w:spacing w:line="360" w:lineRule="auto"/>
              <w:jc w:val="both"/>
              <w:rPr>
                <w:rFonts w:ascii="Book Antiqua" w:hAnsi="Book Antiqua" w:cs="宋体"/>
                <w:color w:val="000000" w:themeColor="text1"/>
                <w:lang w:val="en-US" w:eastAsia="zh-CN"/>
                <w14:textFill>
                  <w14:solidFill>
                    <w14:schemeClr w14:val="tx1"/>
                  </w14:solidFill>
                </w14:textFill>
              </w:rPr>
            </w:pPr>
            <w:r>
              <w:rPr>
                <w:rFonts w:ascii="Book Antiqua" w:hAnsi="Book Antiqua" w:cs="宋体"/>
                <w:color w:val="000000" w:themeColor="text1"/>
                <w:lang w:val="en-US" w:eastAsia="zh-CN"/>
                <w14:textFill>
                  <w14:solidFill>
                    <w14:schemeClr w14:val="tx1"/>
                  </w14:solidFill>
                </w14:textFill>
              </w:rPr>
              <w:t>Telmisartan 40/80 mg improved NAFLD activity score and fibrosis in NASH</w:t>
            </w:r>
            <w:r>
              <w:rPr>
                <w:rFonts w:ascii="Book Antiqua" w:hAnsi="Book Antiqua"/>
                <w:color w:val="000000" w:themeColor="text1"/>
                <w:vertAlign w:val="superscript"/>
                <w:lang w:val="en-US" w:eastAsia="zh-CN"/>
                <w14:textFill>
                  <w14:solidFill>
                    <w14:schemeClr w14:val="tx1"/>
                  </w14:solidFill>
                </w14:textFill>
              </w:rPr>
              <w:t>[108]</w:t>
            </w:r>
          </w:p>
        </w:tc>
        <w:tc>
          <w:tcPr>
            <w:tcW w:w="1691"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r>
              <w:rPr>
                <w:rFonts w:ascii="Book Antiqua" w:hAnsi="Book Antiqua" w:cs="宋体"/>
                <w:color w:val="000000" w:themeColor="text1"/>
                <w:lang w:eastAsia="zh-CN"/>
                <w14:textFill>
                  <w14:solidFill>
                    <w14:schemeClr w14:val="tx1"/>
                  </w14:solidFill>
                </w14:textFill>
              </w:rPr>
              <w:t>Lifestyle modification</w:t>
            </w:r>
          </w:p>
        </w:tc>
        <w:tc>
          <w:tcPr>
            <w:tcW w:w="2239"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r>
              <w:rPr>
                <w:rFonts w:ascii="Book Antiqua" w:hAnsi="Book Antiqua" w:cs="宋体"/>
                <w:color w:val="000000" w:themeColor="text1"/>
                <w:lang w:eastAsia="zh-CN"/>
                <w14:textFill>
                  <w14:solidFill>
                    <w14:schemeClr w14:val="tx1"/>
                  </w14:solidFill>
                </w14:textFill>
              </w:rPr>
              <w:t>Trial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1244"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p>
        </w:tc>
        <w:tc>
          <w:tcPr>
            <w:tcW w:w="1390"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p>
        </w:tc>
        <w:tc>
          <w:tcPr>
            <w:tcW w:w="5271" w:type="dxa"/>
            <w:shd w:val="clear" w:color="auto" w:fill="auto"/>
            <w:noWrap/>
            <w:vAlign w:val="center"/>
          </w:tcPr>
          <w:p>
            <w:pPr>
              <w:spacing w:line="360" w:lineRule="auto"/>
              <w:jc w:val="both"/>
              <w:rPr>
                <w:rFonts w:ascii="Book Antiqua" w:hAnsi="Book Antiqua" w:cs="宋体"/>
                <w:color w:val="000000" w:themeColor="text1"/>
                <w:lang w:val="en-US" w:eastAsia="zh-CN"/>
                <w14:textFill>
                  <w14:solidFill>
                    <w14:schemeClr w14:val="tx1"/>
                  </w14:solidFill>
                </w14:textFill>
              </w:rPr>
            </w:pPr>
            <w:r>
              <w:rPr>
                <w:rFonts w:ascii="Book Antiqua" w:hAnsi="Book Antiqua" w:cs="宋体"/>
                <w:color w:val="000000" w:themeColor="text1"/>
                <w:lang w:val="en-US" w:eastAsia="zh-CN"/>
                <w14:textFill>
                  <w14:solidFill>
                    <w14:schemeClr w14:val="tx1"/>
                  </w14:solidFill>
                </w14:textFill>
              </w:rPr>
              <w:t xml:space="preserve">Telmisartan and olmesartan improved </w:t>
            </w:r>
            <w:bookmarkStart w:id="11" w:name="_Hlk137563132"/>
            <w:r>
              <w:rPr>
                <w:rFonts w:ascii="Book Antiqua" w:hAnsi="Book Antiqua" w:cs="宋体"/>
                <w:color w:val="000000" w:themeColor="text1"/>
                <w:lang w:val="en-US" w:eastAsia="zh-CN"/>
                <w14:textFill>
                  <w14:solidFill>
                    <w14:schemeClr w14:val="tx1"/>
                  </w14:solidFill>
                </w14:textFill>
              </w:rPr>
              <w:t>HOMA-IR</w:t>
            </w:r>
            <w:bookmarkEnd w:id="11"/>
            <w:r>
              <w:rPr>
                <w:rFonts w:ascii="Book Antiqua" w:hAnsi="Book Antiqua" w:cs="宋体"/>
                <w:color w:val="000000" w:themeColor="text1"/>
                <w:lang w:val="en-US" w:eastAsia="zh-CN"/>
                <w14:textFill>
                  <w14:solidFill>
                    <w14:schemeClr w14:val="tx1"/>
                  </w14:solidFill>
                </w14:textFill>
              </w:rPr>
              <w:t xml:space="preserve"> and ALT levels</w:t>
            </w:r>
            <w:r>
              <w:rPr>
                <w:rFonts w:ascii="Book Antiqua" w:hAnsi="Book Antiqua"/>
                <w:color w:val="000000" w:themeColor="text1"/>
                <w:vertAlign w:val="superscript"/>
                <w:lang w:val="en-US" w:eastAsia="zh-CN"/>
                <w14:textFill>
                  <w14:solidFill>
                    <w14:schemeClr w14:val="tx1"/>
                  </w14:solidFill>
                </w14:textFill>
              </w:rPr>
              <w:t>[48]</w:t>
            </w:r>
          </w:p>
        </w:tc>
        <w:tc>
          <w:tcPr>
            <w:tcW w:w="1691"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r>
              <w:rPr>
                <w:rFonts w:ascii="Book Antiqua" w:hAnsi="Book Antiqua" w:cs="宋体"/>
                <w:color w:val="000000" w:themeColor="text1"/>
                <w:lang w:eastAsia="zh-CN"/>
                <w14:textFill>
                  <w14:solidFill>
                    <w14:schemeClr w14:val="tx1"/>
                  </w14:solidFill>
                </w14:textFill>
              </w:rPr>
              <w:t>Before-after comparison</w:t>
            </w:r>
          </w:p>
        </w:tc>
        <w:tc>
          <w:tcPr>
            <w:tcW w:w="2239"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r>
              <w:rPr>
                <w:rFonts w:ascii="Book Antiqua" w:hAnsi="Book Antiqua" w:cs="宋体"/>
                <w:color w:val="000000" w:themeColor="text1"/>
                <w:lang w:eastAsia="zh-CN"/>
                <w14:textFill>
                  <w14:solidFill>
                    <w14:schemeClr w14:val="tx1"/>
                  </w14:solidFill>
                </w14:textFill>
              </w:rPr>
              <w:t>Quasiexperimental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1244"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p>
        </w:tc>
        <w:tc>
          <w:tcPr>
            <w:tcW w:w="1390"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p>
        </w:tc>
        <w:tc>
          <w:tcPr>
            <w:tcW w:w="5271" w:type="dxa"/>
            <w:shd w:val="clear" w:color="auto" w:fill="auto"/>
            <w:noWrap/>
            <w:vAlign w:val="center"/>
          </w:tcPr>
          <w:p>
            <w:pPr>
              <w:spacing w:line="360" w:lineRule="auto"/>
              <w:jc w:val="both"/>
              <w:rPr>
                <w:rFonts w:ascii="Book Antiqua" w:hAnsi="Book Antiqua" w:cs="宋体"/>
                <w:color w:val="000000" w:themeColor="text1"/>
                <w:lang w:val="en-US" w:eastAsia="zh-CN"/>
                <w14:textFill>
                  <w14:solidFill>
                    <w14:schemeClr w14:val="tx1"/>
                  </w14:solidFill>
                </w14:textFill>
              </w:rPr>
            </w:pPr>
            <w:r>
              <w:rPr>
                <w:rFonts w:ascii="Book Antiqua" w:hAnsi="Book Antiqua" w:cs="宋体"/>
                <w:color w:val="000000" w:themeColor="text1"/>
                <w:lang w:val="en-US" w:eastAsia="zh-CN"/>
                <w14:textFill>
                  <w14:solidFill>
                    <w14:schemeClr w14:val="tx1"/>
                  </w14:solidFill>
                </w14:textFill>
              </w:rPr>
              <w:t>Losartan significantly decreased steatosis degree and visceral adipose tissue, addition of simvastatin further decreased those parameters</w:t>
            </w:r>
            <w:r>
              <w:rPr>
                <w:rFonts w:ascii="Book Antiqua" w:hAnsi="Book Antiqua"/>
                <w:color w:val="000000" w:themeColor="text1"/>
                <w:vertAlign w:val="superscript"/>
                <w:lang w:val="en-US" w:eastAsia="zh-CN"/>
                <w14:textFill>
                  <w14:solidFill>
                    <w14:schemeClr w14:val="tx1"/>
                  </w14:solidFill>
                </w14:textFill>
              </w:rPr>
              <w:t>[109]</w:t>
            </w:r>
          </w:p>
        </w:tc>
        <w:tc>
          <w:tcPr>
            <w:tcW w:w="1691"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r>
              <w:rPr>
                <w:rFonts w:ascii="Book Antiqua" w:hAnsi="Book Antiqua" w:cs="宋体"/>
                <w:color w:val="000000" w:themeColor="text1"/>
                <w:lang w:eastAsia="zh-CN"/>
                <w14:textFill>
                  <w14:solidFill>
                    <w14:schemeClr w14:val="tx1"/>
                  </w14:solidFill>
                </w14:textFill>
              </w:rPr>
              <w:t>Amlodipine and simvastatin</w:t>
            </w:r>
          </w:p>
        </w:tc>
        <w:tc>
          <w:tcPr>
            <w:tcW w:w="2239"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r>
              <w:rPr>
                <w:rFonts w:ascii="Book Antiqua" w:hAnsi="Book Antiqua" w:cs="宋体"/>
                <w:color w:val="000000" w:themeColor="text1"/>
                <w:lang w:eastAsia="zh-CN"/>
                <w14:textFill>
                  <w14:solidFill>
                    <w14:schemeClr w14:val="tx1"/>
                  </w14:solidFill>
                </w14:textFill>
              </w:rPr>
              <w:t>Trial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1244"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p>
        </w:tc>
        <w:tc>
          <w:tcPr>
            <w:tcW w:w="1390"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p>
        </w:tc>
        <w:tc>
          <w:tcPr>
            <w:tcW w:w="5271" w:type="dxa"/>
            <w:shd w:val="clear" w:color="auto" w:fill="auto"/>
            <w:noWrap/>
            <w:vAlign w:val="center"/>
          </w:tcPr>
          <w:p>
            <w:pPr>
              <w:spacing w:line="360" w:lineRule="auto"/>
              <w:jc w:val="both"/>
              <w:rPr>
                <w:rFonts w:ascii="Book Antiqua" w:hAnsi="Book Antiqua" w:cs="宋体"/>
                <w:color w:val="000000" w:themeColor="text1"/>
                <w:lang w:val="en-US" w:eastAsia="zh-CN"/>
                <w14:textFill>
                  <w14:solidFill>
                    <w14:schemeClr w14:val="tx1"/>
                  </w14:solidFill>
                </w14:textFill>
              </w:rPr>
            </w:pPr>
            <w:r>
              <w:rPr>
                <w:rFonts w:ascii="Book Antiqua" w:hAnsi="Book Antiqua" w:cs="宋体"/>
                <w:color w:val="000000" w:themeColor="text1"/>
                <w:lang w:val="en-US" w:eastAsia="zh-CN"/>
                <w14:textFill>
                  <w14:solidFill>
                    <w14:schemeClr w14:val="tx1"/>
                  </w14:solidFill>
                </w14:textFill>
              </w:rPr>
              <w:t>Amlodipine, lisinopril and rosuvastatin decreased ALT and alkaline phosphatase</w:t>
            </w:r>
            <w:r>
              <w:rPr>
                <w:rFonts w:ascii="Book Antiqua" w:hAnsi="Book Antiqua"/>
                <w:color w:val="000000" w:themeColor="text1"/>
                <w:vertAlign w:val="superscript"/>
                <w:lang w:val="en-US" w:eastAsia="zh-CN"/>
                <w14:textFill>
                  <w14:solidFill>
                    <w14:schemeClr w14:val="tx1"/>
                  </w14:solidFill>
                </w14:textFill>
              </w:rPr>
              <w:t>[110]</w:t>
            </w:r>
          </w:p>
        </w:tc>
        <w:tc>
          <w:tcPr>
            <w:tcW w:w="1691"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r>
              <w:rPr>
                <w:rFonts w:ascii="Book Antiqua" w:hAnsi="Book Antiqua" w:cs="宋体"/>
                <w:color w:val="000000" w:themeColor="text1"/>
                <w:lang w:eastAsia="zh-CN"/>
                <w14:textFill>
                  <w14:solidFill>
                    <w14:schemeClr w14:val="tx1"/>
                  </w14:solidFill>
                </w14:textFill>
              </w:rPr>
              <w:t>Therapy without rosuvastatin</w:t>
            </w:r>
          </w:p>
        </w:tc>
        <w:tc>
          <w:tcPr>
            <w:tcW w:w="2239"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r>
              <w:rPr>
                <w:rFonts w:ascii="Book Antiqua" w:hAnsi="Book Antiqua" w:cs="宋体"/>
                <w:color w:val="000000" w:themeColor="text1"/>
                <w:lang w:eastAsia="zh-CN"/>
                <w14:textFill>
                  <w14:solidFill>
                    <w14:schemeClr w14:val="tx1"/>
                  </w14:solidFill>
                </w14:textFill>
              </w:rPr>
              <w:t>Trial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1244"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r>
              <w:rPr>
                <w:rFonts w:ascii="Book Antiqua" w:hAnsi="Book Antiqua" w:cs="宋体"/>
                <w:color w:val="000000" w:themeColor="text1"/>
                <w:lang w:eastAsia="zh-CN"/>
                <w14:textFill>
                  <w14:solidFill>
                    <w14:schemeClr w14:val="tx1"/>
                  </w14:solidFill>
                </w14:textFill>
              </w:rPr>
              <w:t>Diuretics</w:t>
            </w:r>
          </w:p>
        </w:tc>
        <w:tc>
          <w:tcPr>
            <w:tcW w:w="1390"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r>
              <w:rPr>
                <w:rFonts w:ascii="Book Antiqua" w:hAnsi="Book Antiqua" w:cs="宋体"/>
                <w:color w:val="000000" w:themeColor="text1"/>
                <w:lang w:eastAsia="zh-CN"/>
                <w14:textFill>
                  <w14:solidFill>
                    <w14:schemeClr w14:val="tx1"/>
                  </w14:solidFill>
                </w14:textFill>
              </w:rPr>
              <w:t xml:space="preserve">HFrEF and congested </w:t>
            </w:r>
            <w:bookmarkStart w:id="12" w:name="_Hlk137563151"/>
            <w:r>
              <w:rPr>
                <w:rFonts w:ascii="Book Antiqua" w:hAnsi="Book Antiqua" w:cs="宋体"/>
                <w:color w:val="000000" w:themeColor="text1"/>
                <w:lang w:eastAsia="zh-CN"/>
                <w14:textFill>
                  <w14:solidFill>
                    <w14:schemeClr w14:val="tx1"/>
                  </w14:solidFill>
                </w14:textFill>
              </w:rPr>
              <w:t>HFpEF</w:t>
            </w:r>
            <w:bookmarkEnd w:id="12"/>
          </w:p>
        </w:tc>
        <w:tc>
          <w:tcPr>
            <w:tcW w:w="5271" w:type="dxa"/>
            <w:shd w:val="clear" w:color="auto" w:fill="auto"/>
            <w:noWrap/>
            <w:vAlign w:val="center"/>
          </w:tcPr>
          <w:p>
            <w:pPr>
              <w:spacing w:line="360" w:lineRule="auto"/>
              <w:jc w:val="both"/>
              <w:rPr>
                <w:rFonts w:ascii="Book Antiqua" w:hAnsi="Book Antiqua" w:cs="宋体"/>
                <w:color w:val="000000" w:themeColor="text1"/>
                <w:lang w:val="en-US" w:eastAsia="zh-CN"/>
                <w14:textFill>
                  <w14:solidFill>
                    <w14:schemeClr w14:val="tx1"/>
                  </w14:solidFill>
                </w14:textFill>
              </w:rPr>
            </w:pPr>
            <w:r>
              <w:rPr>
                <w:rFonts w:ascii="Book Antiqua" w:hAnsi="Book Antiqua" w:cs="宋体"/>
                <w:color w:val="000000" w:themeColor="text1"/>
                <w:lang w:val="en-US" w:eastAsia="zh-CN"/>
                <w14:textFill>
                  <w14:solidFill>
                    <w14:schemeClr w14:val="tx1"/>
                  </w14:solidFill>
                </w14:textFill>
              </w:rPr>
              <w:t>In patients with NAFLD and diabetes lisinopril and hydrochlorothiazide were associated with less likelihood of advanced fibrosis, while furosemide and spironolactone had higher likelihood of it</w:t>
            </w:r>
            <w:r>
              <w:rPr>
                <w:rFonts w:ascii="Book Antiqua" w:hAnsi="Book Antiqua"/>
                <w:color w:val="000000" w:themeColor="text1"/>
                <w:vertAlign w:val="superscript"/>
                <w:lang w:val="en-US" w:eastAsia="zh-CN"/>
                <w14:textFill>
                  <w14:solidFill>
                    <w14:schemeClr w14:val="tx1"/>
                  </w14:solidFill>
                </w14:textFill>
              </w:rPr>
              <w:t>[111]</w:t>
            </w:r>
          </w:p>
        </w:tc>
        <w:tc>
          <w:tcPr>
            <w:tcW w:w="1691"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r>
              <w:rPr>
                <w:rFonts w:ascii="Book Antiqua" w:hAnsi="Book Antiqua" w:cs="宋体"/>
                <w:color w:val="000000" w:themeColor="text1"/>
                <w:lang w:eastAsia="zh-CN"/>
                <w14:textFill>
                  <w14:solidFill>
                    <w14:schemeClr w14:val="tx1"/>
                  </w14:solidFill>
                </w14:textFill>
              </w:rPr>
              <w:t>Other therapies</w:t>
            </w:r>
          </w:p>
        </w:tc>
        <w:tc>
          <w:tcPr>
            <w:tcW w:w="2239"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r>
              <w:rPr>
                <w:rFonts w:ascii="Book Antiqua" w:hAnsi="Book Antiqua" w:cs="宋体"/>
                <w:color w:val="000000" w:themeColor="text1"/>
                <w:lang w:eastAsia="zh-CN"/>
                <w14:textFill>
                  <w14:solidFill>
                    <w14:schemeClr w14:val="tx1"/>
                  </w14:solidFill>
                </w14:textFill>
              </w:rPr>
              <w:t>Cohort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1244"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p>
        </w:tc>
        <w:tc>
          <w:tcPr>
            <w:tcW w:w="1390"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p>
        </w:tc>
        <w:tc>
          <w:tcPr>
            <w:tcW w:w="5271" w:type="dxa"/>
            <w:shd w:val="clear" w:color="auto" w:fill="auto"/>
            <w:noWrap/>
            <w:vAlign w:val="center"/>
          </w:tcPr>
          <w:p>
            <w:pPr>
              <w:spacing w:line="360" w:lineRule="auto"/>
              <w:jc w:val="both"/>
              <w:rPr>
                <w:rFonts w:ascii="Book Antiqua" w:hAnsi="Book Antiqua" w:cs="宋体"/>
                <w:color w:val="000000" w:themeColor="text1"/>
                <w:lang w:val="en-US" w:eastAsia="zh-CN"/>
                <w14:textFill>
                  <w14:solidFill>
                    <w14:schemeClr w14:val="tx1"/>
                  </w14:solidFill>
                </w14:textFill>
              </w:rPr>
            </w:pPr>
            <w:r>
              <w:rPr>
                <w:rFonts w:ascii="Book Antiqua" w:hAnsi="Book Antiqua" w:cs="宋体"/>
                <w:color w:val="000000" w:themeColor="text1"/>
                <w:lang w:val="en-US" w:eastAsia="zh-CN"/>
                <w14:textFill>
                  <w14:solidFill>
                    <w14:schemeClr w14:val="tx1"/>
                  </w14:solidFill>
                </w14:textFill>
              </w:rPr>
              <w:t>Spironolactone and vitamin E reduced NAFLD liver fat score, insulin, and HOMA-IR</w:t>
            </w:r>
            <w:r>
              <w:rPr>
                <w:rFonts w:ascii="Book Antiqua" w:hAnsi="Book Antiqua"/>
                <w:color w:val="000000" w:themeColor="text1"/>
                <w:vertAlign w:val="superscript"/>
                <w:lang w:val="en-US" w:eastAsia="zh-CN"/>
                <w14:textFill>
                  <w14:solidFill>
                    <w14:schemeClr w14:val="tx1"/>
                  </w14:solidFill>
                </w14:textFill>
              </w:rPr>
              <w:t>[55,112]</w:t>
            </w:r>
          </w:p>
        </w:tc>
        <w:tc>
          <w:tcPr>
            <w:tcW w:w="1691"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r>
              <w:rPr>
                <w:rFonts w:ascii="Book Antiqua" w:hAnsi="Book Antiqua" w:cs="宋体"/>
                <w:color w:val="000000" w:themeColor="text1"/>
                <w:lang w:eastAsia="zh-CN"/>
                <w14:textFill>
                  <w14:solidFill>
                    <w14:schemeClr w14:val="tx1"/>
                  </w14:solidFill>
                </w14:textFill>
              </w:rPr>
              <w:t>Vitamin E alone</w:t>
            </w:r>
          </w:p>
        </w:tc>
        <w:tc>
          <w:tcPr>
            <w:tcW w:w="2239"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r>
              <w:rPr>
                <w:rFonts w:ascii="Book Antiqua" w:hAnsi="Book Antiqua" w:cs="宋体"/>
                <w:color w:val="000000" w:themeColor="text1"/>
                <w:lang w:eastAsia="zh-CN"/>
                <w14:textFill>
                  <w14:solidFill>
                    <w14:schemeClr w14:val="tx1"/>
                  </w14:solidFill>
                </w14:textFill>
              </w:rPr>
              <w:t>Trial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1244"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p>
        </w:tc>
        <w:tc>
          <w:tcPr>
            <w:tcW w:w="1390"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p>
        </w:tc>
        <w:tc>
          <w:tcPr>
            <w:tcW w:w="5271" w:type="dxa"/>
            <w:shd w:val="clear" w:color="auto" w:fill="auto"/>
            <w:noWrap/>
            <w:vAlign w:val="center"/>
          </w:tcPr>
          <w:p>
            <w:pPr>
              <w:spacing w:line="360" w:lineRule="auto"/>
              <w:jc w:val="both"/>
              <w:rPr>
                <w:rFonts w:ascii="Book Antiqua" w:hAnsi="Book Antiqua" w:cs="宋体"/>
                <w:color w:val="000000" w:themeColor="text1"/>
                <w:lang w:val="en-US" w:eastAsia="zh-CN"/>
                <w14:textFill>
                  <w14:solidFill>
                    <w14:schemeClr w14:val="tx1"/>
                  </w14:solidFill>
                </w14:textFill>
              </w:rPr>
            </w:pPr>
            <w:r>
              <w:rPr>
                <w:rFonts w:ascii="Book Antiqua" w:hAnsi="Book Antiqua" w:cs="宋体"/>
                <w:color w:val="000000" w:themeColor="text1"/>
                <w:lang w:val="en-US" w:eastAsia="zh-CN"/>
                <w14:textFill>
                  <w14:solidFill>
                    <w14:schemeClr w14:val="tx1"/>
                  </w14:solidFill>
                </w14:textFill>
              </w:rPr>
              <w:t>Five subjects received eplerenone. The study stopped early due to an unexpected increase in hepatic fat at 24 wk</w:t>
            </w:r>
            <w:r>
              <w:rPr>
                <w:rFonts w:ascii="Book Antiqua" w:hAnsi="Book Antiqua"/>
                <w:color w:val="000000" w:themeColor="text1"/>
                <w:vertAlign w:val="superscript"/>
                <w:lang w:val="en-US" w:eastAsia="zh-CN"/>
                <w14:textFill>
                  <w14:solidFill>
                    <w14:schemeClr w14:val="tx1"/>
                  </w14:solidFill>
                </w14:textFill>
              </w:rPr>
              <w:t>[113]</w:t>
            </w:r>
          </w:p>
        </w:tc>
        <w:tc>
          <w:tcPr>
            <w:tcW w:w="1691" w:type="dxa"/>
            <w:shd w:val="clear" w:color="auto" w:fill="auto"/>
            <w:noWrap/>
            <w:vAlign w:val="center"/>
          </w:tcPr>
          <w:p>
            <w:pPr>
              <w:spacing w:line="360" w:lineRule="auto"/>
              <w:jc w:val="both"/>
              <w:rPr>
                <w:rFonts w:ascii="Book Antiqua" w:hAnsi="Book Antiqua" w:cs="宋体"/>
                <w:color w:val="000000" w:themeColor="text1"/>
                <w:lang w:val="en-US" w:eastAsia="zh-CN"/>
                <w14:textFill>
                  <w14:solidFill>
                    <w14:schemeClr w14:val="tx1"/>
                  </w14:solidFill>
                </w14:textFill>
              </w:rPr>
            </w:pPr>
          </w:p>
        </w:tc>
        <w:tc>
          <w:tcPr>
            <w:tcW w:w="2239" w:type="dxa"/>
            <w:shd w:val="clear" w:color="auto" w:fill="auto"/>
            <w:noWrap/>
            <w:vAlign w:val="center"/>
          </w:tcPr>
          <w:p>
            <w:pPr>
              <w:spacing w:line="360" w:lineRule="auto"/>
              <w:jc w:val="both"/>
              <w:rPr>
                <w:rFonts w:ascii="Book Antiqua" w:hAnsi="Book Antiqua" w:cs="宋体"/>
                <w:color w:val="000000" w:themeColor="text1"/>
                <w:lang w:val="en-US" w:eastAsia="zh-CN"/>
                <w14:textFill>
                  <w14:solidFill>
                    <w14:schemeClr w14:val="tx1"/>
                  </w14:solidFill>
                </w14:textFill>
              </w:rPr>
            </w:pPr>
            <w:r>
              <w:rPr>
                <w:rFonts w:ascii="Book Antiqua" w:hAnsi="Book Antiqua" w:cs="宋体"/>
                <w:color w:val="000000" w:themeColor="text1"/>
                <w:lang w:val="en-US" w:eastAsia="zh-CN"/>
                <w14:textFill>
                  <w14:solidFill>
                    <w14:schemeClr w14:val="tx1"/>
                  </w14:solidFill>
                </w14:textFill>
              </w:rPr>
              <w:t>Open-label proof-of-concept study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1244"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bookmarkStart w:id="13" w:name="_Hlk137563178"/>
            <w:r>
              <w:rPr>
                <w:rFonts w:ascii="Book Antiqua" w:hAnsi="Book Antiqua" w:cs="宋体"/>
                <w:color w:val="000000" w:themeColor="text1"/>
                <w:lang w:eastAsia="zh-CN"/>
                <w14:textFill>
                  <w14:solidFill>
                    <w14:schemeClr w14:val="tx1"/>
                  </w14:solidFill>
                </w14:textFill>
              </w:rPr>
              <w:t>SGLT2</w:t>
            </w:r>
            <w:bookmarkEnd w:id="13"/>
            <w:r>
              <w:rPr>
                <w:rFonts w:ascii="Book Antiqua" w:hAnsi="Book Antiqua" w:cs="宋体"/>
                <w:color w:val="000000" w:themeColor="text1"/>
                <w:lang w:eastAsia="zh-CN"/>
                <w14:textFill>
                  <w14:solidFill>
                    <w14:schemeClr w14:val="tx1"/>
                  </w14:solidFill>
                </w14:textFill>
              </w:rPr>
              <w:t xml:space="preserve"> inhibitors</w:t>
            </w:r>
          </w:p>
        </w:tc>
        <w:tc>
          <w:tcPr>
            <w:tcW w:w="1390"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r>
              <w:rPr>
                <w:rFonts w:ascii="Book Antiqua" w:hAnsi="Book Antiqua" w:cs="宋体"/>
                <w:color w:val="000000" w:themeColor="text1"/>
                <w:lang w:eastAsia="zh-CN"/>
                <w14:textFill>
                  <w14:solidFill>
                    <w14:schemeClr w14:val="tx1"/>
                  </w14:solidFill>
                </w14:textFill>
              </w:rPr>
              <w:t>HFrEF and HFpEF</w:t>
            </w:r>
          </w:p>
        </w:tc>
        <w:tc>
          <w:tcPr>
            <w:tcW w:w="5271" w:type="dxa"/>
            <w:shd w:val="clear" w:color="auto" w:fill="auto"/>
            <w:noWrap/>
            <w:vAlign w:val="center"/>
          </w:tcPr>
          <w:p>
            <w:pPr>
              <w:spacing w:line="360" w:lineRule="auto"/>
              <w:jc w:val="both"/>
              <w:rPr>
                <w:rFonts w:ascii="Book Antiqua" w:hAnsi="Book Antiqua" w:cs="宋体"/>
                <w:color w:val="000000" w:themeColor="text1"/>
                <w:lang w:val="en-US" w:eastAsia="zh-CN"/>
                <w14:textFill>
                  <w14:solidFill>
                    <w14:schemeClr w14:val="tx1"/>
                  </w14:solidFill>
                </w14:textFill>
              </w:rPr>
            </w:pPr>
            <w:r>
              <w:rPr>
                <w:rFonts w:ascii="Book Antiqua" w:hAnsi="Book Antiqua" w:cs="宋体"/>
                <w:color w:val="000000" w:themeColor="text1"/>
                <w:lang w:val="en-US" w:eastAsia="zh-CN"/>
                <w14:textFill>
                  <w14:solidFill>
                    <w14:schemeClr w14:val="tx1"/>
                  </w14:solidFill>
                </w14:textFill>
              </w:rPr>
              <w:t xml:space="preserve">Empagliflozin reduced liver stiffness measurement and steatosis (in patients with significant steatosis at baseline), liver fat level, </w:t>
            </w:r>
            <w:bookmarkStart w:id="14" w:name="_Hlk137563170"/>
            <w:r>
              <w:rPr>
                <w:rFonts w:ascii="Book Antiqua" w:hAnsi="Book Antiqua" w:cs="宋体"/>
                <w:color w:val="000000" w:themeColor="text1"/>
                <w:lang w:val="en-US" w:eastAsia="zh-CN"/>
                <w14:textFill>
                  <w14:solidFill>
                    <w14:schemeClr w14:val="tx1"/>
                  </w14:solidFill>
                </w14:textFill>
              </w:rPr>
              <w:t>AST,</w:t>
            </w:r>
            <w:bookmarkEnd w:id="14"/>
            <w:r>
              <w:rPr>
                <w:rFonts w:ascii="Book Antiqua" w:hAnsi="Book Antiqua" w:cs="宋体"/>
                <w:color w:val="000000" w:themeColor="text1"/>
                <w:lang w:val="en-US" w:eastAsia="zh-CN"/>
                <w14:textFill>
                  <w14:solidFill>
                    <w14:schemeClr w14:val="tx1"/>
                  </w14:solidFill>
                </w14:textFill>
              </w:rPr>
              <w:t xml:space="preserve"> ALT and insulin in patients with NAFLD without diabetes</w:t>
            </w:r>
            <w:r>
              <w:rPr>
                <w:rFonts w:ascii="Book Antiqua" w:hAnsi="Book Antiqua"/>
                <w:color w:val="000000" w:themeColor="text1"/>
                <w:vertAlign w:val="superscript"/>
                <w:lang w:val="en-US" w:eastAsia="zh-CN"/>
                <w14:textFill>
                  <w14:solidFill>
                    <w14:schemeClr w14:val="tx1"/>
                  </w14:solidFill>
                </w14:textFill>
              </w:rPr>
              <w:t>[114]</w:t>
            </w:r>
          </w:p>
        </w:tc>
        <w:tc>
          <w:tcPr>
            <w:tcW w:w="1691"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r>
              <w:rPr>
                <w:rFonts w:ascii="Book Antiqua" w:hAnsi="Book Antiqua" w:cs="宋体"/>
                <w:color w:val="000000" w:themeColor="text1"/>
                <w:lang w:eastAsia="zh-CN"/>
                <w14:textFill>
                  <w14:solidFill>
                    <w14:schemeClr w14:val="tx1"/>
                  </w14:solidFill>
                </w14:textFill>
              </w:rPr>
              <w:t>Placebo</w:t>
            </w:r>
          </w:p>
        </w:tc>
        <w:tc>
          <w:tcPr>
            <w:tcW w:w="2239"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r>
              <w:rPr>
                <w:rFonts w:ascii="Book Antiqua" w:hAnsi="Book Antiqua" w:cs="宋体"/>
                <w:color w:val="000000" w:themeColor="text1"/>
                <w:lang w:eastAsia="zh-CN"/>
                <w14:textFill>
                  <w14:solidFill>
                    <w14:schemeClr w14:val="tx1"/>
                  </w14:solidFill>
                </w14:textFill>
              </w:rPr>
              <w:t>Trial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1244"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p>
        </w:tc>
        <w:tc>
          <w:tcPr>
            <w:tcW w:w="1390"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p>
        </w:tc>
        <w:tc>
          <w:tcPr>
            <w:tcW w:w="5271" w:type="dxa"/>
            <w:shd w:val="clear" w:color="auto" w:fill="auto"/>
            <w:noWrap/>
            <w:vAlign w:val="center"/>
          </w:tcPr>
          <w:p>
            <w:pPr>
              <w:spacing w:line="360" w:lineRule="auto"/>
              <w:jc w:val="both"/>
              <w:rPr>
                <w:rFonts w:ascii="Book Antiqua" w:hAnsi="Book Antiqua" w:cs="宋体"/>
                <w:color w:val="000000" w:themeColor="text1"/>
                <w:lang w:val="en-US" w:eastAsia="zh-CN"/>
                <w14:textFill>
                  <w14:solidFill>
                    <w14:schemeClr w14:val="tx1"/>
                  </w14:solidFill>
                </w14:textFill>
              </w:rPr>
            </w:pPr>
            <w:r>
              <w:rPr>
                <w:rFonts w:ascii="Book Antiqua" w:hAnsi="Book Antiqua" w:cs="宋体"/>
                <w:color w:val="000000" w:themeColor="text1"/>
                <w:lang w:val="en-US" w:eastAsia="zh-CN"/>
                <w14:textFill>
                  <w14:solidFill>
                    <w14:schemeClr w14:val="tx1"/>
                  </w14:solidFill>
                </w14:textFill>
              </w:rPr>
              <w:t>Tofogliflozin significantly improved the fibrosis scores, steatosis, hepatocellular ballooning, and lobular inflammation</w:t>
            </w:r>
            <w:r>
              <w:rPr>
                <w:rFonts w:ascii="Book Antiqua" w:hAnsi="Book Antiqua"/>
                <w:color w:val="000000" w:themeColor="text1"/>
                <w:vertAlign w:val="superscript"/>
                <w:lang w:val="en-US" w:eastAsia="zh-CN"/>
                <w14:textFill>
                  <w14:solidFill>
                    <w14:schemeClr w14:val="tx1"/>
                  </w14:solidFill>
                </w14:textFill>
              </w:rPr>
              <w:t>[115]</w:t>
            </w:r>
          </w:p>
        </w:tc>
        <w:tc>
          <w:tcPr>
            <w:tcW w:w="1691"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r>
              <w:rPr>
                <w:rFonts w:ascii="Book Antiqua" w:hAnsi="Book Antiqua" w:cs="宋体"/>
                <w:color w:val="000000" w:themeColor="text1"/>
                <w:lang w:eastAsia="zh-CN"/>
                <w14:textFill>
                  <w14:solidFill>
                    <w14:schemeClr w14:val="tx1"/>
                  </w14:solidFill>
                </w14:textFill>
              </w:rPr>
              <w:t>Glimepiride</w:t>
            </w:r>
          </w:p>
        </w:tc>
        <w:tc>
          <w:tcPr>
            <w:tcW w:w="2239"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r>
              <w:rPr>
                <w:rFonts w:ascii="Book Antiqua" w:hAnsi="Book Antiqua" w:cs="宋体"/>
                <w:color w:val="000000" w:themeColor="text1"/>
                <w:lang w:eastAsia="zh-CN"/>
                <w14:textFill>
                  <w14:solidFill>
                    <w14:schemeClr w14:val="tx1"/>
                  </w14:solidFill>
                </w14:textFill>
              </w:rPr>
              <w:t>Trial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1244"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p>
        </w:tc>
        <w:tc>
          <w:tcPr>
            <w:tcW w:w="1390"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p>
        </w:tc>
        <w:tc>
          <w:tcPr>
            <w:tcW w:w="5271" w:type="dxa"/>
            <w:shd w:val="clear" w:color="auto" w:fill="auto"/>
            <w:noWrap/>
            <w:vAlign w:val="center"/>
          </w:tcPr>
          <w:p>
            <w:pPr>
              <w:spacing w:line="360" w:lineRule="auto"/>
              <w:jc w:val="both"/>
              <w:rPr>
                <w:rFonts w:ascii="Book Antiqua" w:hAnsi="Book Antiqua" w:cs="宋体"/>
                <w:color w:val="000000" w:themeColor="text1"/>
                <w:lang w:val="en-US" w:eastAsia="zh-CN"/>
                <w14:textFill>
                  <w14:solidFill>
                    <w14:schemeClr w14:val="tx1"/>
                  </w14:solidFill>
                </w14:textFill>
              </w:rPr>
            </w:pPr>
            <w:r>
              <w:rPr>
                <w:rFonts w:ascii="Book Antiqua" w:hAnsi="Book Antiqua" w:cs="宋体"/>
                <w:color w:val="000000" w:themeColor="text1"/>
                <w:lang w:val="en-US" w:eastAsia="zh-CN"/>
                <w14:textFill>
                  <w14:solidFill>
                    <w14:schemeClr w14:val="tx1"/>
                  </w14:solidFill>
                </w14:textFill>
              </w:rPr>
              <w:t>Empagliflozin plus diabetes therapy better-improved liver fat in NAFLD patients with diabetes</w:t>
            </w:r>
            <w:r>
              <w:rPr>
                <w:rFonts w:ascii="Book Antiqua" w:hAnsi="Book Antiqua"/>
                <w:color w:val="000000" w:themeColor="text1"/>
                <w:vertAlign w:val="superscript"/>
                <w:lang w:val="en-US" w:eastAsia="zh-CN"/>
                <w14:textFill>
                  <w14:solidFill>
                    <w14:schemeClr w14:val="tx1"/>
                  </w14:solidFill>
                </w14:textFill>
              </w:rPr>
              <w:t>[116]</w:t>
            </w:r>
          </w:p>
        </w:tc>
        <w:tc>
          <w:tcPr>
            <w:tcW w:w="1691"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r>
              <w:rPr>
                <w:rFonts w:ascii="Book Antiqua" w:hAnsi="Book Antiqua" w:cs="宋体"/>
                <w:color w:val="000000" w:themeColor="text1"/>
                <w:lang w:eastAsia="zh-CN"/>
                <w14:textFill>
                  <w14:solidFill>
                    <w14:schemeClr w14:val="tx1"/>
                  </w14:solidFill>
                </w14:textFill>
              </w:rPr>
              <w:t>Diabetes therapy without empagliflozin</w:t>
            </w:r>
          </w:p>
        </w:tc>
        <w:tc>
          <w:tcPr>
            <w:tcW w:w="2239"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r>
              <w:rPr>
                <w:rFonts w:ascii="Book Antiqua" w:hAnsi="Book Antiqua" w:cs="宋体"/>
                <w:color w:val="000000" w:themeColor="text1"/>
                <w:lang w:eastAsia="zh-CN"/>
                <w14:textFill>
                  <w14:solidFill>
                    <w14:schemeClr w14:val="tx1"/>
                  </w14:solidFill>
                </w14:textFill>
              </w:rPr>
              <w:t>Trial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1244"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p>
        </w:tc>
        <w:tc>
          <w:tcPr>
            <w:tcW w:w="1390"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p>
        </w:tc>
        <w:tc>
          <w:tcPr>
            <w:tcW w:w="5271" w:type="dxa"/>
            <w:shd w:val="clear" w:color="auto" w:fill="auto"/>
            <w:noWrap/>
            <w:vAlign w:val="center"/>
          </w:tcPr>
          <w:p>
            <w:pPr>
              <w:spacing w:line="360" w:lineRule="auto"/>
              <w:jc w:val="both"/>
              <w:rPr>
                <w:rFonts w:ascii="Book Antiqua" w:hAnsi="Book Antiqua" w:cs="宋体"/>
                <w:color w:val="000000" w:themeColor="text1"/>
                <w:lang w:val="en-US" w:eastAsia="zh-CN"/>
                <w14:textFill>
                  <w14:solidFill>
                    <w14:schemeClr w14:val="tx1"/>
                  </w14:solidFill>
                </w14:textFill>
              </w:rPr>
            </w:pPr>
            <w:r>
              <w:rPr>
                <w:rFonts w:ascii="Book Antiqua" w:hAnsi="Book Antiqua" w:cs="宋体"/>
                <w:color w:val="000000" w:themeColor="text1"/>
                <w:lang w:val="en-US" w:eastAsia="zh-CN"/>
                <w14:textFill>
                  <w14:solidFill>
                    <w14:schemeClr w14:val="tx1"/>
                  </w14:solidFill>
                </w14:textFill>
              </w:rPr>
              <w:t>Dapagliflozin and omega-3 carboxylic acids reduced liver fat</w:t>
            </w:r>
            <w:r>
              <w:rPr>
                <w:rFonts w:ascii="Book Antiqua" w:hAnsi="Book Antiqua"/>
                <w:color w:val="000000" w:themeColor="text1"/>
                <w:vertAlign w:val="superscript"/>
                <w:lang w:val="en-US" w:eastAsia="zh-CN"/>
                <w14:textFill>
                  <w14:solidFill>
                    <w14:schemeClr w14:val="tx1"/>
                  </w14:solidFill>
                </w14:textFill>
              </w:rPr>
              <w:t>[117]</w:t>
            </w:r>
          </w:p>
        </w:tc>
        <w:tc>
          <w:tcPr>
            <w:tcW w:w="1691"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r>
              <w:rPr>
                <w:rFonts w:ascii="Book Antiqua" w:hAnsi="Book Antiqua" w:cs="宋体"/>
                <w:color w:val="000000" w:themeColor="text1"/>
                <w:lang w:eastAsia="zh-CN"/>
                <w14:textFill>
                  <w14:solidFill>
                    <w14:schemeClr w14:val="tx1"/>
                  </w14:solidFill>
                </w14:textFill>
              </w:rPr>
              <w:t>Placebo</w:t>
            </w:r>
          </w:p>
        </w:tc>
        <w:tc>
          <w:tcPr>
            <w:tcW w:w="2239"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r>
              <w:rPr>
                <w:rFonts w:ascii="Book Antiqua" w:hAnsi="Book Antiqua" w:cs="宋体"/>
                <w:color w:val="000000" w:themeColor="text1"/>
                <w:lang w:eastAsia="zh-CN"/>
                <w14:textFill>
                  <w14:solidFill>
                    <w14:schemeClr w14:val="tx1"/>
                  </w14:solidFill>
                </w14:textFill>
              </w:rPr>
              <w:t>Trial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1244"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p>
        </w:tc>
        <w:tc>
          <w:tcPr>
            <w:tcW w:w="1390"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p>
        </w:tc>
        <w:tc>
          <w:tcPr>
            <w:tcW w:w="5271" w:type="dxa"/>
            <w:shd w:val="clear" w:color="auto" w:fill="auto"/>
            <w:noWrap/>
            <w:vAlign w:val="center"/>
          </w:tcPr>
          <w:p>
            <w:pPr>
              <w:spacing w:line="360" w:lineRule="auto"/>
              <w:jc w:val="both"/>
              <w:rPr>
                <w:rFonts w:ascii="Book Antiqua" w:hAnsi="Book Antiqua" w:cs="宋体"/>
                <w:color w:val="000000" w:themeColor="text1"/>
                <w:lang w:val="en-US" w:eastAsia="zh-CN"/>
                <w14:textFill>
                  <w14:solidFill>
                    <w14:schemeClr w14:val="tx1"/>
                  </w14:solidFill>
                </w14:textFill>
              </w:rPr>
            </w:pPr>
            <w:r>
              <w:rPr>
                <w:rFonts w:ascii="Book Antiqua" w:hAnsi="Book Antiqua" w:cs="宋体"/>
                <w:color w:val="000000" w:themeColor="text1"/>
                <w:lang w:val="en-US" w:eastAsia="zh-CN"/>
                <w14:textFill>
                  <w14:solidFill>
                    <w14:schemeClr w14:val="tx1"/>
                  </w14:solidFill>
                </w14:textFill>
              </w:rPr>
              <w:t>Ipragliflozin as add-on diabetes therapy reduced liver steatosis in NAFLD patients with diabetes</w:t>
            </w:r>
            <w:r>
              <w:rPr>
                <w:rFonts w:ascii="Book Antiqua" w:hAnsi="Book Antiqua"/>
                <w:color w:val="000000" w:themeColor="text1"/>
                <w:vertAlign w:val="superscript"/>
                <w:lang w:val="en-US" w:eastAsia="zh-CN"/>
                <w14:textFill>
                  <w14:solidFill>
                    <w14:schemeClr w14:val="tx1"/>
                  </w14:solidFill>
                </w14:textFill>
              </w:rPr>
              <w:t>[118]</w:t>
            </w:r>
          </w:p>
        </w:tc>
        <w:tc>
          <w:tcPr>
            <w:tcW w:w="1691"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r>
              <w:rPr>
                <w:rFonts w:ascii="Book Antiqua" w:hAnsi="Book Antiqua" w:cs="宋体"/>
                <w:color w:val="000000" w:themeColor="text1"/>
                <w:lang w:eastAsia="zh-CN"/>
                <w14:textFill>
                  <w14:solidFill>
                    <w14:schemeClr w14:val="tx1"/>
                  </w14:solidFill>
                </w14:textFill>
              </w:rPr>
              <w:t>Metformin and pioglitazone</w:t>
            </w:r>
          </w:p>
        </w:tc>
        <w:tc>
          <w:tcPr>
            <w:tcW w:w="2239"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r>
              <w:rPr>
                <w:rFonts w:ascii="Book Antiqua" w:hAnsi="Book Antiqua" w:cs="宋体"/>
                <w:color w:val="000000" w:themeColor="text1"/>
                <w:lang w:eastAsia="zh-CN"/>
                <w14:textFill>
                  <w14:solidFill>
                    <w14:schemeClr w14:val="tx1"/>
                  </w14:solidFill>
                </w14:textFill>
              </w:rPr>
              <w:t>Trial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1244"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p>
        </w:tc>
        <w:tc>
          <w:tcPr>
            <w:tcW w:w="1390"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p>
        </w:tc>
        <w:tc>
          <w:tcPr>
            <w:tcW w:w="5271" w:type="dxa"/>
            <w:shd w:val="clear" w:color="auto" w:fill="auto"/>
            <w:noWrap/>
            <w:vAlign w:val="center"/>
          </w:tcPr>
          <w:p>
            <w:pPr>
              <w:spacing w:line="360" w:lineRule="auto"/>
              <w:jc w:val="both"/>
              <w:rPr>
                <w:rFonts w:ascii="Book Antiqua" w:hAnsi="Book Antiqua" w:cs="宋体"/>
                <w:color w:val="000000" w:themeColor="text1"/>
                <w:lang w:val="en-US" w:eastAsia="zh-CN"/>
                <w14:textFill>
                  <w14:solidFill>
                    <w14:schemeClr w14:val="tx1"/>
                  </w14:solidFill>
                </w14:textFill>
              </w:rPr>
            </w:pPr>
            <w:r>
              <w:rPr>
                <w:rFonts w:ascii="Book Antiqua" w:hAnsi="Book Antiqua" w:cs="宋体"/>
                <w:color w:val="000000" w:themeColor="text1"/>
                <w:lang w:val="en-US" w:eastAsia="zh-CN"/>
                <w14:textFill>
                  <w14:solidFill>
                    <w14:schemeClr w14:val="tx1"/>
                  </w14:solidFill>
                </w14:textFill>
              </w:rPr>
              <w:t>Empagliflozin was associated with reduction of ALT, liver stiffness and controlled attenuation parameter in patients with NAFLD and diabetes</w:t>
            </w:r>
            <w:r>
              <w:rPr>
                <w:rFonts w:ascii="Book Antiqua" w:hAnsi="Book Antiqua"/>
                <w:color w:val="000000" w:themeColor="text1"/>
                <w:vertAlign w:val="superscript"/>
                <w:lang w:val="en-US" w:eastAsia="zh-CN"/>
                <w14:textFill>
                  <w14:solidFill>
                    <w14:schemeClr w14:val="tx1"/>
                  </w14:solidFill>
                </w14:textFill>
              </w:rPr>
              <w:t>[119]</w:t>
            </w:r>
          </w:p>
        </w:tc>
        <w:tc>
          <w:tcPr>
            <w:tcW w:w="1691"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r>
              <w:rPr>
                <w:rFonts w:ascii="Book Antiqua" w:hAnsi="Book Antiqua" w:cs="宋体"/>
                <w:color w:val="000000" w:themeColor="text1"/>
                <w:lang w:eastAsia="zh-CN"/>
                <w14:textFill>
                  <w14:solidFill>
                    <w14:schemeClr w14:val="tx1"/>
                  </w14:solidFill>
                </w14:textFill>
              </w:rPr>
              <w:t>Before-after comparison</w:t>
            </w:r>
          </w:p>
        </w:tc>
        <w:tc>
          <w:tcPr>
            <w:tcW w:w="2239"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r>
              <w:rPr>
                <w:rFonts w:ascii="Book Antiqua" w:hAnsi="Book Antiqua" w:cs="宋体"/>
                <w:color w:val="000000" w:themeColor="text1"/>
                <w:lang w:eastAsia="zh-CN"/>
                <w14:textFill>
                  <w14:solidFill>
                    <w14:schemeClr w14:val="tx1"/>
                  </w14:solidFill>
                </w14:textFill>
              </w:rPr>
              <w:t>Cohort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1244"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p>
        </w:tc>
        <w:tc>
          <w:tcPr>
            <w:tcW w:w="1390"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p>
        </w:tc>
        <w:tc>
          <w:tcPr>
            <w:tcW w:w="5271" w:type="dxa"/>
            <w:shd w:val="clear" w:color="auto" w:fill="auto"/>
            <w:noWrap/>
            <w:vAlign w:val="center"/>
          </w:tcPr>
          <w:p>
            <w:pPr>
              <w:spacing w:line="360" w:lineRule="auto"/>
              <w:jc w:val="both"/>
              <w:rPr>
                <w:rFonts w:ascii="Book Antiqua" w:hAnsi="Book Antiqua" w:cs="宋体"/>
                <w:color w:val="000000" w:themeColor="text1"/>
                <w:lang w:val="en-US" w:eastAsia="zh-CN"/>
                <w14:textFill>
                  <w14:solidFill>
                    <w14:schemeClr w14:val="tx1"/>
                  </w14:solidFill>
                </w14:textFill>
              </w:rPr>
            </w:pPr>
            <w:r>
              <w:rPr>
                <w:rFonts w:ascii="Book Antiqua" w:hAnsi="Book Antiqua" w:cs="宋体"/>
                <w:color w:val="000000" w:themeColor="text1"/>
                <w:lang w:val="en-US" w:eastAsia="zh-CN"/>
                <w14:textFill>
                  <w14:solidFill>
                    <w14:schemeClr w14:val="tx1"/>
                  </w14:solidFill>
                </w14:textFill>
              </w:rPr>
              <w:t>Luseogliflozin improved liver-to-spleen ratio and liver fat in NAFLD patients with diabetes</w:t>
            </w:r>
            <w:r>
              <w:rPr>
                <w:rFonts w:ascii="Book Antiqua" w:hAnsi="Book Antiqua"/>
                <w:color w:val="000000" w:themeColor="text1"/>
                <w:vertAlign w:val="superscript"/>
                <w:lang w:val="en-US" w:eastAsia="zh-CN"/>
                <w14:textFill>
                  <w14:solidFill>
                    <w14:schemeClr w14:val="tx1"/>
                  </w14:solidFill>
                </w14:textFill>
              </w:rPr>
              <w:t>[120]</w:t>
            </w:r>
          </w:p>
        </w:tc>
        <w:tc>
          <w:tcPr>
            <w:tcW w:w="1691"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r>
              <w:rPr>
                <w:rFonts w:ascii="Book Antiqua" w:hAnsi="Book Antiqua" w:cs="宋体"/>
                <w:color w:val="000000" w:themeColor="text1"/>
                <w:lang w:eastAsia="zh-CN"/>
                <w14:textFill>
                  <w14:solidFill>
                    <w14:schemeClr w14:val="tx1"/>
                  </w14:solidFill>
                </w14:textFill>
              </w:rPr>
              <w:t>Metformin</w:t>
            </w:r>
          </w:p>
        </w:tc>
        <w:tc>
          <w:tcPr>
            <w:tcW w:w="2239"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r>
              <w:rPr>
                <w:rFonts w:ascii="Book Antiqua" w:hAnsi="Book Antiqua" w:cs="宋体"/>
                <w:color w:val="000000" w:themeColor="text1"/>
                <w:lang w:eastAsia="zh-CN"/>
                <w14:textFill>
                  <w14:solidFill>
                    <w14:schemeClr w14:val="tx1"/>
                  </w14:solidFill>
                </w14:textFill>
              </w:rPr>
              <w:t>Trial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1244"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p>
        </w:tc>
        <w:tc>
          <w:tcPr>
            <w:tcW w:w="1390"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p>
        </w:tc>
        <w:tc>
          <w:tcPr>
            <w:tcW w:w="5271" w:type="dxa"/>
            <w:shd w:val="clear" w:color="auto" w:fill="auto"/>
            <w:noWrap/>
            <w:vAlign w:val="center"/>
          </w:tcPr>
          <w:p>
            <w:pPr>
              <w:spacing w:line="360" w:lineRule="auto"/>
              <w:jc w:val="both"/>
              <w:rPr>
                <w:rFonts w:ascii="Book Antiqua" w:hAnsi="Book Antiqua" w:cs="宋体"/>
                <w:color w:val="000000" w:themeColor="text1"/>
                <w:lang w:val="en-US" w:eastAsia="zh-CN"/>
                <w14:textFill>
                  <w14:solidFill>
                    <w14:schemeClr w14:val="tx1"/>
                  </w14:solidFill>
                </w14:textFill>
              </w:rPr>
            </w:pPr>
            <w:r>
              <w:rPr>
                <w:rFonts w:ascii="Book Antiqua" w:hAnsi="Book Antiqua" w:cs="宋体"/>
                <w:color w:val="000000" w:themeColor="text1"/>
                <w:lang w:val="en-US" w:eastAsia="zh-CN"/>
                <w14:textFill>
                  <w14:solidFill>
                    <w14:schemeClr w14:val="tx1"/>
                  </w14:solidFill>
                </w14:textFill>
              </w:rPr>
              <w:t>Dapagliflozin and pioglitazone significantly increased liver-to-spleen ratio. Only dapagliflozin decreased visceral fat area in patients with NAFLD and diabetes</w:t>
            </w:r>
            <w:r>
              <w:rPr>
                <w:rFonts w:ascii="Book Antiqua" w:hAnsi="Book Antiqua"/>
                <w:color w:val="000000" w:themeColor="text1"/>
                <w:vertAlign w:val="superscript"/>
                <w:lang w:val="en-US" w:eastAsia="zh-CN"/>
                <w14:textFill>
                  <w14:solidFill>
                    <w14:schemeClr w14:val="tx1"/>
                  </w14:solidFill>
                </w14:textFill>
              </w:rPr>
              <w:t>[121]</w:t>
            </w:r>
          </w:p>
        </w:tc>
        <w:tc>
          <w:tcPr>
            <w:tcW w:w="1691"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r>
              <w:rPr>
                <w:rFonts w:ascii="Book Antiqua" w:hAnsi="Book Antiqua" w:cs="宋体"/>
                <w:color w:val="000000" w:themeColor="text1"/>
                <w:lang w:eastAsia="zh-CN"/>
                <w14:textFill>
                  <w14:solidFill>
                    <w14:schemeClr w14:val="tx1"/>
                  </w14:solidFill>
                </w14:textFill>
              </w:rPr>
              <w:t>Pioglitazone and glimepiride</w:t>
            </w:r>
          </w:p>
        </w:tc>
        <w:tc>
          <w:tcPr>
            <w:tcW w:w="2239"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r>
              <w:rPr>
                <w:rFonts w:ascii="Book Antiqua" w:hAnsi="Book Antiqua" w:cs="宋体"/>
                <w:color w:val="000000" w:themeColor="text1"/>
                <w:lang w:eastAsia="zh-CN"/>
                <w14:textFill>
                  <w14:solidFill>
                    <w14:schemeClr w14:val="tx1"/>
                  </w14:solidFill>
                </w14:textFill>
              </w:rPr>
              <w:t>Trial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1244"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p>
        </w:tc>
        <w:tc>
          <w:tcPr>
            <w:tcW w:w="1390"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p>
        </w:tc>
        <w:tc>
          <w:tcPr>
            <w:tcW w:w="5271" w:type="dxa"/>
            <w:shd w:val="clear" w:color="auto" w:fill="auto"/>
            <w:noWrap/>
            <w:vAlign w:val="center"/>
          </w:tcPr>
          <w:p>
            <w:pPr>
              <w:spacing w:line="360" w:lineRule="auto"/>
              <w:jc w:val="both"/>
              <w:rPr>
                <w:rFonts w:ascii="Book Antiqua" w:hAnsi="Book Antiqua" w:cs="宋体"/>
                <w:color w:val="000000" w:themeColor="text1"/>
                <w:lang w:val="en-US" w:eastAsia="zh-CN"/>
                <w14:textFill>
                  <w14:solidFill>
                    <w14:schemeClr w14:val="tx1"/>
                  </w14:solidFill>
                </w14:textFill>
              </w:rPr>
            </w:pPr>
            <w:r>
              <w:rPr>
                <w:rFonts w:ascii="Book Antiqua" w:hAnsi="Book Antiqua" w:cs="宋体"/>
                <w:color w:val="000000" w:themeColor="text1"/>
                <w:lang w:val="en-US" w:eastAsia="zh-CN"/>
                <w14:textFill>
                  <w14:solidFill>
                    <w14:schemeClr w14:val="tx1"/>
                  </w14:solidFill>
                </w14:textFill>
              </w:rPr>
              <w:t>Ipragliflozin reduced visceral fat area, but not AST or ALT, in patients with NAFLD and diabetes</w:t>
            </w:r>
            <w:r>
              <w:rPr>
                <w:rFonts w:ascii="Book Antiqua" w:hAnsi="Book Antiqua"/>
                <w:color w:val="000000" w:themeColor="text1"/>
                <w:vertAlign w:val="superscript"/>
                <w:lang w:val="en-US" w:eastAsia="zh-CN"/>
                <w14:textFill>
                  <w14:solidFill>
                    <w14:schemeClr w14:val="tx1"/>
                  </w14:solidFill>
                </w14:textFill>
              </w:rPr>
              <w:t>[122]</w:t>
            </w:r>
          </w:p>
        </w:tc>
        <w:tc>
          <w:tcPr>
            <w:tcW w:w="1691"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r>
              <w:rPr>
                <w:rFonts w:ascii="Book Antiqua" w:hAnsi="Book Antiqua" w:cs="宋体"/>
                <w:color w:val="000000" w:themeColor="text1"/>
                <w:lang w:eastAsia="zh-CN"/>
                <w14:textFill>
                  <w14:solidFill>
                    <w14:schemeClr w14:val="tx1"/>
                  </w14:solidFill>
                </w14:textFill>
              </w:rPr>
              <w:t>Pioglitazone</w:t>
            </w:r>
          </w:p>
        </w:tc>
        <w:tc>
          <w:tcPr>
            <w:tcW w:w="2239" w:type="dxa"/>
            <w:shd w:val="clear" w:color="auto" w:fill="auto"/>
            <w:noWrap/>
            <w:vAlign w:val="center"/>
          </w:tcPr>
          <w:p>
            <w:pPr>
              <w:spacing w:line="360" w:lineRule="auto"/>
              <w:jc w:val="both"/>
              <w:rPr>
                <w:rFonts w:ascii="Book Antiqua" w:hAnsi="Book Antiqua" w:cs="宋体"/>
                <w:color w:val="000000" w:themeColor="text1"/>
                <w:lang w:eastAsia="zh-CN"/>
                <w14:textFill>
                  <w14:solidFill>
                    <w14:schemeClr w14:val="tx1"/>
                  </w14:solidFill>
                </w14:textFill>
              </w:rPr>
            </w:pPr>
            <w:r>
              <w:rPr>
                <w:rFonts w:ascii="Book Antiqua" w:hAnsi="Book Antiqua" w:cs="宋体"/>
                <w:color w:val="000000" w:themeColor="text1"/>
                <w:lang w:eastAsia="zh-CN"/>
                <w14:textFill>
                  <w14:solidFill>
                    <w14:schemeClr w14:val="tx1"/>
                  </w14:solidFill>
                </w14:textFill>
              </w:rPr>
              <w:t>Trial</w:t>
            </w:r>
          </w:p>
        </w:tc>
      </w:tr>
    </w:tbl>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ACEI: </w:t>
      </w:r>
      <w:r>
        <w:rPr>
          <w:rFonts w:ascii="Book Antiqua" w:hAnsi="Book Antiqua" w:eastAsia="Book Antiqua" w:cs="Book Antiqua"/>
          <w:color w:val="000000" w:themeColor="text1"/>
          <w14:textFill>
            <w14:solidFill>
              <w14:schemeClr w14:val="tx1"/>
            </w14:solidFill>
          </w14:textFill>
        </w:rPr>
        <w:t xml:space="preserve">Angiotensin-converting enzyme inhibitors; </w:t>
      </w:r>
      <w:r>
        <w:rPr>
          <w:rFonts w:ascii="Book Antiqua" w:hAnsi="Book Antiqua"/>
          <w:color w:val="000000" w:themeColor="text1"/>
          <w14:textFill>
            <w14:solidFill>
              <w14:schemeClr w14:val="tx1"/>
            </w14:solidFill>
          </w14:textFill>
        </w:rPr>
        <w:t xml:space="preserve">ARB: </w:t>
      </w:r>
      <w:r>
        <w:rPr>
          <w:rFonts w:ascii="Book Antiqua" w:hAnsi="Book Antiqua" w:eastAsia="Book Antiqua" w:cs="Book Antiqua"/>
          <w:color w:val="000000" w:themeColor="text1"/>
          <w14:textFill>
            <w14:solidFill>
              <w14:schemeClr w14:val="tx1"/>
            </w14:solidFill>
          </w14:textFill>
        </w:rPr>
        <w:t xml:space="preserve">Angiotensin receptor blockers; </w:t>
      </w:r>
      <w:r>
        <w:rPr>
          <w:rFonts w:ascii="Book Antiqua" w:hAnsi="Book Antiqua"/>
          <w:color w:val="000000" w:themeColor="text1"/>
          <w14:textFill>
            <w14:solidFill>
              <w14:schemeClr w14:val="tx1"/>
            </w14:solidFill>
          </w14:textFill>
        </w:rPr>
        <w:t xml:space="preserve">HFrEF: </w:t>
      </w:r>
      <w:r>
        <w:rPr>
          <w:rFonts w:ascii="Book Antiqua" w:hAnsi="Book Antiqua" w:eastAsia="Book Antiqua" w:cs="Book Antiqua"/>
          <w:color w:val="000000" w:themeColor="text1"/>
          <w14:textFill>
            <w14:solidFill>
              <w14:schemeClr w14:val="tx1"/>
            </w14:solidFill>
          </w14:textFill>
        </w:rPr>
        <w:t xml:space="preserve">Heart failure with reduced ejection fraction; </w:t>
      </w:r>
      <w:r>
        <w:rPr>
          <w:rFonts w:ascii="Book Antiqua" w:hAnsi="Book Antiqua"/>
          <w:color w:val="000000" w:themeColor="text1"/>
          <w14:textFill>
            <w14:solidFill>
              <w14:schemeClr w14:val="tx1"/>
            </w14:solidFill>
          </w14:textFill>
        </w:rPr>
        <w:t xml:space="preserve">HFpEF: </w:t>
      </w:r>
      <w:r>
        <w:rPr>
          <w:rFonts w:ascii="Book Antiqua" w:hAnsi="Book Antiqua" w:eastAsia="Book Antiqua" w:cs="Book Antiqua"/>
          <w:color w:val="000000" w:themeColor="text1"/>
          <w14:textFill>
            <w14:solidFill>
              <w14:schemeClr w14:val="tx1"/>
            </w14:solidFill>
          </w14:textFill>
        </w:rPr>
        <w:t>Heart failure</w:t>
      </w:r>
      <w:r>
        <w:rPr>
          <w:rFonts w:ascii="Book Antiqua" w:hAnsi="Book Antiqua" w:eastAsia="Book Antiqua" w:cs="Book Antiqua"/>
          <w:color w:val="000000" w:themeColor="text1"/>
          <w:shd w:val="clear" w:color="auto" w:fill="FFFFFF"/>
          <w14:textFill>
            <w14:solidFill>
              <w14:schemeClr w14:val="tx1"/>
            </w14:solidFill>
          </w14:textFill>
        </w:rPr>
        <w:t xml:space="preserve"> preserved ejection fraction; </w:t>
      </w:r>
      <w:r>
        <w:rPr>
          <w:rFonts w:ascii="Book Antiqua" w:hAnsi="Book Antiqua"/>
          <w:color w:val="000000" w:themeColor="text1"/>
          <w14:textFill>
            <w14:solidFill>
              <w14:schemeClr w14:val="tx1"/>
            </w14:solidFill>
          </w14:textFill>
        </w:rPr>
        <w:t xml:space="preserve">NASH: </w:t>
      </w:r>
      <w:r>
        <w:rPr>
          <w:rFonts w:ascii="Book Antiqua" w:hAnsi="Book Antiqua" w:eastAsia="Book Antiqua" w:cs="Book Antiqua"/>
          <w:color w:val="000000" w:themeColor="text1"/>
          <w14:textFill>
            <w14:solidFill>
              <w14:schemeClr w14:val="tx1"/>
            </w14:solidFill>
          </w14:textFill>
        </w:rPr>
        <w:t xml:space="preserve">Non-alcoholic Steatohepatitis; </w:t>
      </w:r>
      <w:r>
        <w:rPr>
          <w:rFonts w:ascii="Book Antiqua" w:hAnsi="Book Antiqua"/>
          <w:color w:val="000000" w:themeColor="text1"/>
          <w14:textFill>
            <w14:solidFill>
              <w14:schemeClr w14:val="tx1"/>
            </w14:solidFill>
          </w14:textFill>
        </w:rPr>
        <w:t xml:space="preserve">CKD: </w:t>
      </w:r>
      <w:r>
        <w:rPr>
          <w:rFonts w:ascii="Book Antiqua" w:hAnsi="Book Antiqua" w:eastAsia="Book Antiqua" w:cs="Book Antiqua"/>
          <w:color w:val="000000" w:themeColor="text1"/>
          <w14:textFill>
            <w14:solidFill>
              <w14:schemeClr w14:val="tx1"/>
            </w14:solidFill>
          </w14:textFill>
        </w:rPr>
        <w:t xml:space="preserve">Chronic kidney disease; </w:t>
      </w:r>
      <w:r>
        <w:rPr>
          <w:rFonts w:ascii="Book Antiqua" w:hAnsi="Book Antiqua"/>
          <w:color w:val="000000" w:themeColor="text1"/>
          <w14:textFill>
            <w14:solidFill>
              <w14:schemeClr w14:val="tx1"/>
            </w14:solidFill>
          </w14:textFill>
        </w:rPr>
        <w:t xml:space="preserve">NAFLD: </w:t>
      </w:r>
      <w:r>
        <w:rPr>
          <w:rFonts w:ascii="Book Antiqua" w:hAnsi="Book Antiqua" w:eastAsia="Book Antiqua" w:cs="Book Antiqua"/>
          <w:color w:val="000000" w:themeColor="text1"/>
          <w14:textFill>
            <w14:solidFill>
              <w14:schemeClr w14:val="tx1"/>
            </w14:solidFill>
          </w14:textFill>
        </w:rPr>
        <w:t xml:space="preserve">Nonalcoholic fatty liver disease; </w:t>
      </w:r>
      <w:r>
        <w:rPr>
          <w:rFonts w:ascii="Book Antiqua" w:hAnsi="Book Antiqua"/>
          <w:color w:val="000000" w:themeColor="text1"/>
          <w14:textFill>
            <w14:solidFill>
              <w14:schemeClr w14:val="tx1"/>
            </w14:solidFill>
          </w14:textFill>
        </w:rPr>
        <w:t xml:space="preserve">ALT: </w:t>
      </w:r>
      <w:r>
        <w:rPr>
          <w:rFonts w:ascii="Book Antiqua" w:hAnsi="Book Antiqua" w:eastAsia="Book Antiqua" w:cs="Book Antiqua"/>
          <w:color w:val="000000" w:themeColor="text1"/>
          <w14:textFill>
            <w14:solidFill>
              <w14:schemeClr w14:val="tx1"/>
            </w14:solidFill>
          </w14:textFill>
        </w:rPr>
        <w:t xml:space="preserve">Alanine aminotransferases; </w:t>
      </w:r>
      <w:r>
        <w:rPr>
          <w:rFonts w:ascii="Book Antiqua" w:hAnsi="Book Antiqua"/>
          <w:color w:val="000000" w:themeColor="text1"/>
          <w14:textFill>
            <w14:solidFill>
              <w14:schemeClr w14:val="tx1"/>
            </w14:solidFill>
          </w14:textFill>
        </w:rPr>
        <w:t xml:space="preserve">AST: </w:t>
      </w:r>
      <w:r>
        <w:rPr>
          <w:rFonts w:ascii="Book Antiqua" w:hAnsi="Book Antiqua" w:eastAsia="Book Antiqua" w:cs="Book Antiqua"/>
          <w:color w:val="000000" w:themeColor="text1"/>
          <w14:textFill>
            <w14:solidFill>
              <w14:schemeClr w14:val="tx1"/>
            </w14:solidFill>
          </w14:textFill>
        </w:rPr>
        <w:t xml:space="preserve">Aspartate aminotransferases; </w:t>
      </w:r>
      <w:r>
        <w:rPr>
          <w:rFonts w:ascii="Book Antiqua" w:hAnsi="Book Antiqua"/>
          <w:color w:val="000000" w:themeColor="text1"/>
          <w14:textFill>
            <w14:solidFill>
              <w14:schemeClr w14:val="tx1"/>
            </w14:solidFill>
          </w14:textFill>
        </w:rPr>
        <w:t xml:space="preserve">SGLT2: </w:t>
      </w:r>
      <w:r>
        <w:rPr>
          <w:rFonts w:ascii="Book Antiqua" w:hAnsi="Book Antiqua" w:eastAsia="Book Antiqua" w:cs="Book Antiqua"/>
          <w:color w:val="000000" w:themeColor="text1"/>
          <w14:textFill>
            <w14:solidFill>
              <w14:schemeClr w14:val="tx1"/>
            </w14:solidFill>
          </w14:textFill>
        </w:rPr>
        <w:t>Sodium-glucose cotransporter 2;</w:t>
      </w:r>
      <w:r>
        <w:rPr>
          <w:rFonts w:ascii="Book Antiqua" w:hAnsi="Book Antiqua" w:cs="Book Antiqua"/>
          <w:color w:val="000000" w:themeColor="text1"/>
          <w14:textFill>
            <w14:solidFill>
              <w14:schemeClr w14:val="tx1"/>
            </w14:solidFill>
          </w14:textFill>
        </w:rPr>
        <w:t xml:space="preserve"> </w:t>
      </w:r>
      <w:r>
        <w:rPr>
          <w:rFonts w:ascii="Book Antiqua" w:hAnsi="Book Antiqua"/>
          <w:color w:val="000000" w:themeColor="text1"/>
          <w14:textFill>
            <w14:solidFill>
              <w14:schemeClr w14:val="tx1"/>
            </w14:solidFill>
          </w14:textFill>
        </w:rPr>
        <w:t>HOMA-IR: Homeostatic model assessment for insulin resistance.</w:t>
      </w:r>
    </w:p>
    <w:sectPr>
      <w:pgSz w:w="15840" w:h="12240" w:orient="landscape"/>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Book Antiqua" w:hAnsi="Book Antiqua"/>
        <w:sz w:val="24"/>
        <w:szCs w:val="24"/>
      </w:rPr>
      <w:id w:val="-11842006"/>
      <w:docPartObj>
        <w:docPartGallery w:val="autotext"/>
      </w:docPartObj>
    </w:sdtPr>
    <w:sdtEndPr>
      <w:rPr>
        <w:rFonts w:ascii="Book Antiqua" w:hAnsi="Book Antiqua"/>
        <w:sz w:val="24"/>
        <w:szCs w:val="24"/>
      </w:rPr>
    </w:sdtEndPr>
    <w:sdtContent>
      <w:sdt>
        <w:sdtPr>
          <w:rPr>
            <w:rFonts w:ascii="Book Antiqua" w:hAnsi="Book Antiqua"/>
            <w:sz w:val="24"/>
            <w:szCs w:val="24"/>
          </w:rPr>
          <w:id w:val="-1769616900"/>
          <w:docPartObj>
            <w:docPartGallery w:val="autotext"/>
          </w:docPartObj>
        </w:sdtPr>
        <w:sdtEndPr>
          <w:rPr>
            <w:rFonts w:ascii="Book Antiqua" w:hAnsi="Book Antiqua"/>
            <w:sz w:val="24"/>
            <w:szCs w:val="24"/>
          </w:rPr>
        </w:sdtEndPr>
        <w:sdtContent>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pPr>
      <w:pStyle w:val="3"/>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IwMTE0NTMyNmRiYjMzNjAwNmQ3OTY2YTQxY2IwMzYifQ=="/>
  </w:docVars>
  <w:rsids>
    <w:rsidRoot w:val="00A77B3E"/>
    <w:rsid w:val="00021E0D"/>
    <w:rsid w:val="000323C0"/>
    <w:rsid w:val="00060300"/>
    <w:rsid w:val="0009666E"/>
    <w:rsid w:val="000A0B10"/>
    <w:rsid w:val="000A5744"/>
    <w:rsid w:val="000A7F94"/>
    <w:rsid w:val="000C7326"/>
    <w:rsid w:val="000D28DA"/>
    <w:rsid w:val="000E3709"/>
    <w:rsid w:val="0010004B"/>
    <w:rsid w:val="00112E9A"/>
    <w:rsid w:val="001157C1"/>
    <w:rsid w:val="0011784F"/>
    <w:rsid w:val="00130DF0"/>
    <w:rsid w:val="0013752F"/>
    <w:rsid w:val="00140A06"/>
    <w:rsid w:val="00143410"/>
    <w:rsid w:val="00145536"/>
    <w:rsid w:val="001C59C9"/>
    <w:rsid w:val="00223DC1"/>
    <w:rsid w:val="00230410"/>
    <w:rsid w:val="00235098"/>
    <w:rsid w:val="002370A8"/>
    <w:rsid w:val="00275E82"/>
    <w:rsid w:val="00292C81"/>
    <w:rsid w:val="002A08C9"/>
    <w:rsid w:val="002C0BB8"/>
    <w:rsid w:val="002C6C0C"/>
    <w:rsid w:val="0031216C"/>
    <w:rsid w:val="00333DB9"/>
    <w:rsid w:val="00336C83"/>
    <w:rsid w:val="00337FD6"/>
    <w:rsid w:val="00345968"/>
    <w:rsid w:val="00357307"/>
    <w:rsid w:val="003831BF"/>
    <w:rsid w:val="003A4CF6"/>
    <w:rsid w:val="003D2B4D"/>
    <w:rsid w:val="003F7AEE"/>
    <w:rsid w:val="00401E5F"/>
    <w:rsid w:val="00432894"/>
    <w:rsid w:val="0045234A"/>
    <w:rsid w:val="004556A2"/>
    <w:rsid w:val="004640A4"/>
    <w:rsid w:val="0047175C"/>
    <w:rsid w:val="004939C8"/>
    <w:rsid w:val="004C1309"/>
    <w:rsid w:val="004C635D"/>
    <w:rsid w:val="004F4772"/>
    <w:rsid w:val="00500FEE"/>
    <w:rsid w:val="00507751"/>
    <w:rsid w:val="0052127D"/>
    <w:rsid w:val="005333BB"/>
    <w:rsid w:val="00543288"/>
    <w:rsid w:val="00557056"/>
    <w:rsid w:val="00566553"/>
    <w:rsid w:val="00574BF1"/>
    <w:rsid w:val="00586E3A"/>
    <w:rsid w:val="005A0304"/>
    <w:rsid w:val="005D7F6A"/>
    <w:rsid w:val="005E390F"/>
    <w:rsid w:val="005E7147"/>
    <w:rsid w:val="005F236B"/>
    <w:rsid w:val="005F2AAB"/>
    <w:rsid w:val="0061337A"/>
    <w:rsid w:val="006258F0"/>
    <w:rsid w:val="00662637"/>
    <w:rsid w:val="006714DB"/>
    <w:rsid w:val="00675EBD"/>
    <w:rsid w:val="006D55AB"/>
    <w:rsid w:val="007241C3"/>
    <w:rsid w:val="00740ABB"/>
    <w:rsid w:val="00752E2D"/>
    <w:rsid w:val="00754D9C"/>
    <w:rsid w:val="00791BCE"/>
    <w:rsid w:val="007A6432"/>
    <w:rsid w:val="007B6121"/>
    <w:rsid w:val="007D4050"/>
    <w:rsid w:val="007D6814"/>
    <w:rsid w:val="007D7B9F"/>
    <w:rsid w:val="007E4E19"/>
    <w:rsid w:val="00807167"/>
    <w:rsid w:val="00835598"/>
    <w:rsid w:val="00887817"/>
    <w:rsid w:val="008A3022"/>
    <w:rsid w:val="008F23BB"/>
    <w:rsid w:val="00900DC7"/>
    <w:rsid w:val="0090248B"/>
    <w:rsid w:val="00916D78"/>
    <w:rsid w:val="009338FE"/>
    <w:rsid w:val="00967E55"/>
    <w:rsid w:val="00990B2F"/>
    <w:rsid w:val="009921D3"/>
    <w:rsid w:val="009B71A3"/>
    <w:rsid w:val="009C55EC"/>
    <w:rsid w:val="00A22D5A"/>
    <w:rsid w:val="00A466F4"/>
    <w:rsid w:val="00A47D45"/>
    <w:rsid w:val="00A75F5A"/>
    <w:rsid w:val="00A77B3E"/>
    <w:rsid w:val="00A8230D"/>
    <w:rsid w:val="00AA2FF2"/>
    <w:rsid w:val="00AA5419"/>
    <w:rsid w:val="00AD0A11"/>
    <w:rsid w:val="00AD323C"/>
    <w:rsid w:val="00B40D77"/>
    <w:rsid w:val="00B71DA1"/>
    <w:rsid w:val="00B84B9C"/>
    <w:rsid w:val="00B86957"/>
    <w:rsid w:val="00B96D90"/>
    <w:rsid w:val="00BA7CCA"/>
    <w:rsid w:val="00BC31BD"/>
    <w:rsid w:val="00BD43C0"/>
    <w:rsid w:val="00BF4F3B"/>
    <w:rsid w:val="00C45EF5"/>
    <w:rsid w:val="00C513D8"/>
    <w:rsid w:val="00CA2A55"/>
    <w:rsid w:val="00CC4BDC"/>
    <w:rsid w:val="00CC5D5C"/>
    <w:rsid w:val="00CC6606"/>
    <w:rsid w:val="00CE5A3C"/>
    <w:rsid w:val="00D07CD8"/>
    <w:rsid w:val="00D50C7A"/>
    <w:rsid w:val="00D54EB5"/>
    <w:rsid w:val="00D67FBB"/>
    <w:rsid w:val="00DB7DAD"/>
    <w:rsid w:val="00DD7A10"/>
    <w:rsid w:val="00E058F5"/>
    <w:rsid w:val="00E23C81"/>
    <w:rsid w:val="00E449A7"/>
    <w:rsid w:val="00E52B1D"/>
    <w:rsid w:val="00E707FA"/>
    <w:rsid w:val="00E71E12"/>
    <w:rsid w:val="00E86266"/>
    <w:rsid w:val="00E97053"/>
    <w:rsid w:val="00EA2145"/>
    <w:rsid w:val="00EB36FD"/>
    <w:rsid w:val="00EB5786"/>
    <w:rsid w:val="00EC69FF"/>
    <w:rsid w:val="00F04E82"/>
    <w:rsid w:val="00FA0A9D"/>
    <w:rsid w:val="00FC08C9"/>
    <w:rsid w:val="00FD144B"/>
    <w:rsid w:val="00FD4891"/>
    <w:rsid w:val="00FE2CE3"/>
    <w:rsid w:val="00FF54FE"/>
    <w:rsid w:val="0F6A02BC"/>
    <w:rsid w:val="38A36CE7"/>
    <w:rsid w:val="439673BC"/>
    <w:rsid w:val="56782B53"/>
    <w:rsid w:val="5F0E14A8"/>
    <w:rsid w:val="62D65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s-PE"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99"/>
    <w:rPr>
      <w:rFonts w:eastAsiaTheme="minorEastAsia"/>
      <w:lang w:val="en-US" w:eastAsia="en-US"/>
    </w:rPr>
  </w:style>
  <w:style w:type="paragraph" w:styleId="3">
    <w:name w:val="footer"/>
    <w:basedOn w:val="1"/>
    <w:link w:val="11"/>
    <w:qFormat/>
    <w:uiPriority w:val="99"/>
    <w:pPr>
      <w:tabs>
        <w:tab w:val="center" w:pos="4153"/>
        <w:tab w:val="right" w:pos="8306"/>
      </w:tabs>
      <w:snapToGrid w:val="0"/>
    </w:pPr>
    <w:rPr>
      <w:rFonts w:eastAsiaTheme="minorEastAsia"/>
      <w:sz w:val="18"/>
      <w:szCs w:val="18"/>
      <w:lang w:val="en-US" w:eastAsia="en-US"/>
    </w:rPr>
  </w:style>
  <w:style w:type="paragraph" w:styleId="4">
    <w:name w:val="header"/>
    <w:basedOn w:val="1"/>
    <w:link w:val="10"/>
    <w:qFormat/>
    <w:uiPriority w:val="0"/>
    <w:pPr>
      <w:tabs>
        <w:tab w:val="center" w:pos="4153"/>
        <w:tab w:val="right" w:pos="8306"/>
      </w:tabs>
      <w:snapToGrid w:val="0"/>
      <w:jc w:val="center"/>
    </w:pPr>
    <w:rPr>
      <w:rFonts w:eastAsiaTheme="minorEastAsia"/>
      <w:sz w:val="18"/>
      <w:szCs w:val="18"/>
      <w:lang w:val="en-US" w:eastAsia="en-US"/>
    </w:rPr>
  </w:style>
  <w:style w:type="paragraph" w:styleId="5">
    <w:name w:val="annotation subject"/>
    <w:basedOn w:val="2"/>
    <w:next w:val="2"/>
    <w:link w:val="13"/>
    <w:qFormat/>
    <w:uiPriority w:val="0"/>
    <w:rPr>
      <w:b/>
      <w:bCs/>
    </w:rPr>
  </w:style>
  <w:style w:type="character" w:styleId="8">
    <w:name w:val="Hyperlink"/>
    <w:basedOn w:val="7"/>
    <w:unhideWhenUsed/>
    <w:qFormat/>
    <w:uiPriority w:val="99"/>
    <w:rPr>
      <w:color w:val="0000FF"/>
      <w:u w:val="single"/>
    </w:rPr>
  </w:style>
  <w:style w:type="character" w:styleId="9">
    <w:name w:val="annotation reference"/>
    <w:basedOn w:val="7"/>
    <w:qFormat/>
    <w:uiPriority w:val="99"/>
    <w:rPr>
      <w:sz w:val="21"/>
      <w:szCs w:val="21"/>
    </w:rPr>
  </w:style>
  <w:style w:type="character" w:customStyle="1" w:styleId="10">
    <w:name w:val="页眉 字符"/>
    <w:basedOn w:val="7"/>
    <w:link w:val="4"/>
    <w:qFormat/>
    <w:uiPriority w:val="0"/>
    <w:rPr>
      <w:sz w:val="18"/>
      <w:szCs w:val="18"/>
    </w:rPr>
  </w:style>
  <w:style w:type="character" w:customStyle="1" w:styleId="11">
    <w:name w:val="页脚 字符"/>
    <w:basedOn w:val="7"/>
    <w:link w:val="3"/>
    <w:qFormat/>
    <w:uiPriority w:val="99"/>
    <w:rPr>
      <w:sz w:val="18"/>
      <w:szCs w:val="18"/>
    </w:rPr>
  </w:style>
  <w:style w:type="character" w:customStyle="1" w:styleId="12">
    <w:name w:val="批注文字 字符"/>
    <w:basedOn w:val="7"/>
    <w:link w:val="2"/>
    <w:qFormat/>
    <w:uiPriority w:val="99"/>
    <w:rPr>
      <w:sz w:val="24"/>
      <w:szCs w:val="24"/>
    </w:rPr>
  </w:style>
  <w:style w:type="character" w:customStyle="1" w:styleId="13">
    <w:name w:val="批注主题 字符"/>
    <w:basedOn w:val="12"/>
    <w:link w:val="5"/>
    <w:qFormat/>
    <w:uiPriority w:val="0"/>
    <w:rPr>
      <w:b/>
      <w:bCs/>
      <w:sz w:val="24"/>
      <w:szCs w:val="24"/>
    </w:rPr>
  </w:style>
  <w:style w:type="paragraph" w:customStyle="1" w:styleId="14">
    <w:name w:val="Revision"/>
    <w:hidden/>
    <w:semiHidden/>
    <w:qFormat/>
    <w:uiPriority w:val="99"/>
    <w:rPr>
      <w:rFonts w:ascii="Times New Roman" w:hAnsi="Times New Roman" w:eastAsia="Times New Roman" w:cs="Times New Roman"/>
      <w:sz w:val="24"/>
      <w:szCs w:val="24"/>
      <w:lang w:val="es-PE"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43</Pages>
  <Words>10744</Words>
  <Characters>64928</Characters>
  <Lines>536</Lines>
  <Paragraphs>150</Paragraphs>
  <TotalTime>84</TotalTime>
  <ScaleCrop>false</ScaleCrop>
  <LinksUpToDate>false</LinksUpToDate>
  <CharactersWithSpaces>75355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2023-06-14T11:47:00Z</dcterms:created>
  <dc:creator>徐紫航</dc:creator>
  <cp:lastModifiedBy>xzh</cp:lastModifiedBy>
  <dcterms:modified xsi:type="dcterms:W3CDTF">2023-07-25T07:43:42Z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a81016221f46281e062b996ab1f1b5db64e4655cfd1ccccd9cda0b3156aae1c4</vt:lpwstr>
  </property>
  <property fmtid="{D5CDD505-2E9C-101B-9397-08002B2CF9AE}" pid="3" name="KSOProductBuildVer">
    <vt:lpwstr>2052-11.1.0.14309</vt:lpwstr>
  </property>
  <property fmtid="{D5CDD505-2E9C-101B-9397-08002B2CF9AE}" pid="4" name="ICV">
    <vt:lpwstr>679A0AEF594C4A83B645F5322C719CF9_12</vt:lpwstr>
  </property>
</Properties>
</file>