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C80B" w14:textId="12E2E8C5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D2617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D2617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i/>
          <w:color w:val="000000" w:themeColor="text1"/>
        </w:rPr>
        <w:t>Clinical</w:t>
      </w:r>
      <w:r w:rsidR="00D2617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i/>
          <w:color w:val="000000" w:themeColor="text1"/>
        </w:rPr>
        <w:t>Cases</w:t>
      </w:r>
    </w:p>
    <w:p w14:paraId="029BF2B7" w14:textId="2489F1E8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86874</w:t>
      </w:r>
    </w:p>
    <w:p w14:paraId="33BB0A1B" w14:textId="3F979D53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CASE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REPORT</w:t>
      </w:r>
    </w:p>
    <w:p w14:paraId="297F8D6C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D612A06" w14:textId="6395A3BA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0" w:name="OLE_LINK7600"/>
      <w:bookmarkStart w:id="1" w:name="OLE_LINK7601"/>
      <w:bookmarkStart w:id="2" w:name="OLE_LINK7749"/>
      <w:r w:rsidRPr="00327044">
        <w:rPr>
          <w:rFonts w:ascii="Book Antiqua" w:eastAsia="Book Antiqua" w:hAnsi="Book Antiqua" w:cs="Book Antiqua"/>
          <w:b/>
          <w:color w:val="000000" w:themeColor="text1"/>
        </w:rPr>
        <w:t>Intra-arterial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b/>
          <w:color w:val="000000" w:themeColor="text1"/>
        </w:rPr>
        <w:t>lipo-prostaglandin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color w:val="000000" w:themeColor="text1"/>
        </w:rPr>
        <w:t>E1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b/>
          <w:color w:val="000000" w:themeColor="text1"/>
        </w:rPr>
        <w:t>infusion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b/>
          <w:color w:val="000000" w:themeColor="text1"/>
        </w:rPr>
        <w:t>for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b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b/>
          <w:color w:val="000000" w:themeColor="text1"/>
        </w:rPr>
        <w:t>spasm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b/>
          <w:color w:val="000000" w:themeColor="text1"/>
        </w:rPr>
        <w:t>liver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b/>
          <w:color w:val="000000" w:themeColor="text1"/>
        </w:rPr>
        <w:t>transplantation</w:t>
      </w:r>
      <w:r w:rsidR="00327044">
        <w:rPr>
          <w:rFonts w:ascii="Book Antiqua" w:eastAsia="Book Antiqua" w:hAnsi="Book Antiqua" w:cs="Book Antiqua"/>
          <w:b/>
          <w:color w:val="000000" w:themeColor="text1"/>
        </w:rPr>
        <w:t>: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27044">
        <w:rPr>
          <w:rFonts w:ascii="Book Antiqua" w:eastAsia="Book Antiqua" w:hAnsi="Book Antiqua" w:cs="Book Antiqua"/>
          <w:b/>
          <w:color w:val="000000" w:themeColor="text1"/>
        </w:rPr>
        <w:t>A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27044">
        <w:rPr>
          <w:rFonts w:ascii="Book Antiqua" w:eastAsia="Book Antiqua" w:hAnsi="Book Antiqua" w:cs="Book Antiqua"/>
          <w:b/>
          <w:color w:val="000000" w:themeColor="text1"/>
        </w:rPr>
        <w:t>case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27044">
        <w:rPr>
          <w:rFonts w:ascii="Book Antiqua" w:eastAsia="Book Antiqua" w:hAnsi="Book Antiqua" w:cs="Book Antiqua"/>
          <w:b/>
          <w:color w:val="000000" w:themeColor="text1"/>
        </w:rPr>
        <w:t>report</w:t>
      </w:r>
    </w:p>
    <w:bookmarkEnd w:id="0"/>
    <w:bookmarkEnd w:id="1"/>
    <w:bookmarkEnd w:id="2"/>
    <w:p w14:paraId="3395EE17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9DBADE4" w14:textId="457F6367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color w:val="000000" w:themeColor="text1"/>
        </w:rPr>
        <w:t>Kim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>
        <w:rPr>
          <w:rFonts w:ascii="Book Antiqua" w:eastAsia="Book Antiqua" w:hAnsi="Book Antiqua" w:cs="Book Antiqua"/>
          <w:color w:val="000000" w:themeColor="text1"/>
        </w:rPr>
        <w:t>M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D261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27044">
        <w:rPr>
          <w:rFonts w:ascii="Book Antiqua" w:eastAsia="Book Antiqua" w:hAnsi="Book Antiqua" w:cs="Book Antiqua"/>
          <w:color w:val="000000" w:themeColor="text1"/>
        </w:rPr>
        <w:t>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3" w:name="OLE_LINK7750"/>
      <w:bookmarkStart w:id="4" w:name="OLE_LINK7751"/>
      <w:r w:rsidRPr="00327044">
        <w:rPr>
          <w:rFonts w:ascii="Book Antiqua" w:eastAsia="Book Antiqua" w:hAnsi="Book Antiqua" w:cs="Book Antiqua"/>
          <w:color w:val="000000" w:themeColor="text1"/>
        </w:rPr>
        <w:t>Intra-arterial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lipo-prostaglandin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E1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infusion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for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spasms</w:t>
      </w:r>
      <w:bookmarkEnd w:id="3"/>
      <w:bookmarkEnd w:id="4"/>
    </w:p>
    <w:p w14:paraId="1BAACCE3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282D7C4" w14:textId="422FC3C2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color w:val="000000" w:themeColor="text1"/>
        </w:rPr>
        <w:t>Moonhwan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Kim,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Hae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Lee,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Chang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Jin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Yoon,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Boram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Lee,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Yeongsoo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Jo,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Jai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Young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Cho,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Yoo-Seok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Yoon,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Jun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Suh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Lee,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Ho-Seong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Han</w:t>
      </w:r>
    </w:p>
    <w:p w14:paraId="709C2FA0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2DBFA86" w14:textId="77B34EDF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Moonhwan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Kim,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Hae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Won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Lee,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Boram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Lee,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Yeongsoo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Jo,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Jai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Young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Cho,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b/>
          <w:bCs/>
          <w:color w:val="000000" w:themeColor="text1"/>
        </w:rPr>
        <w:t>Yoo-Seok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b/>
          <w:bCs/>
          <w:color w:val="000000" w:themeColor="text1"/>
        </w:rPr>
        <w:t>Yoon,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Jun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Suh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Lee,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Ho-Seong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Han,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5" w:name="OLE_LINK7582"/>
      <w:bookmarkStart w:id="6" w:name="OLE_LINK7583"/>
      <w:bookmarkStart w:id="7" w:name="OLE_LINK7590"/>
      <w:bookmarkStart w:id="8" w:name="OLE_LINK7591"/>
      <w:r w:rsidR="00327044" w:rsidRPr="00327044">
        <w:rPr>
          <w:rFonts w:ascii="Book Antiqua" w:eastAsia="Book Antiqua" w:hAnsi="Book Antiqua" w:cs="Book Antiqua"/>
          <w:color w:val="000000" w:themeColor="text1"/>
        </w:rPr>
        <w:t>Department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Surgery,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Seoul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National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University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Bundang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Hospital,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color w:val="000000" w:themeColor="text1"/>
        </w:rPr>
        <w:t>Seoul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color w:val="000000" w:themeColor="text1"/>
        </w:rPr>
        <w:t>National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color w:val="000000" w:themeColor="text1"/>
        </w:rPr>
        <w:t>University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color w:val="000000" w:themeColor="text1"/>
        </w:rPr>
        <w:t>College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color w:val="000000" w:themeColor="text1"/>
        </w:rPr>
        <w:t>Medicine,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Seongnam-si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13620,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Gyeonggi-do,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South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Korea</w:t>
      </w:r>
      <w:bookmarkEnd w:id="5"/>
      <w:bookmarkEnd w:id="6"/>
    </w:p>
    <w:bookmarkEnd w:id="7"/>
    <w:bookmarkEnd w:id="8"/>
    <w:p w14:paraId="3C26B894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483CDB3" w14:textId="317949DD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Chang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Jin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Yoon,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color w:val="000000" w:themeColor="text1"/>
        </w:rPr>
        <w:t>Department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Radiology,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Seoul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National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University,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Seongnam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463-707,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South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Korea</w:t>
      </w:r>
    </w:p>
    <w:p w14:paraId="5FF3D12A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7AC280D" w14:textId="33CBF4F8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color w:val="000000" w:themeColor="text1"/>
        </w:rPr>
        <w:t>Kim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color w:val="000000" w:themeColor="text1"/>
        </w:rPr>
        <w:t>M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>
        <w:rPr>
          <w:rFonts w:ascii="Book Antiqua" w:eastAsia="Book Antiqua" w:hAnsi="Book Antiqua" w:cs="Book Antiqua"/>
          <w:color w:val="000000" w:themeColor="text1"/>
        </w:rPr>
        <w:t>Lee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>
        <w:rPr>
          <w:rFonts w:ascii="Book Antiqua" w:eastAsia="Book Antiqua" w:hAnsi="Book Antiqua" w:cs="Book Antiqua"/>
          <w:color w:val="000000" w:themeColor="text1"/>
        </w:rPr>
        <w:t>HW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participated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research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design</w:t>
      </w:r>
      <w:r w:rsidR="00327044">
        <w:rPr>
          <w:rFonts w:ascii="Book Antiqua" w:eastAsia="Book Antiqua" w:hAnsi="Book Antiqua" w:cs="Book Antiqua"/>
          <w:color w:val="000000" w:themeColor="text1"/>
        </w:rPr>
        <w:t>;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>
        <w:rPr>
          <w:rFonts w:ascii="Book Antiqua" w:eastAsia="Book Antiqua" w:hAnsi="Book Antiqua" w:cs="Book Antiqua"/>
          <w:color w:val="000000" w:themeColor="text1"/>
        </w:rPr>
        <w:t>Yoon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</w:t>
      </w:r>
      <w:r w:rsidR="00327044">
        <w:rPr>
          <w:rFonts w:ascii="Book Antiqua" w:eastAsia="Book Antiqua" w:hAnsi="Book Antiqua" w:cs="Book Antiqua"/>
          <w:color w:val="000000" w:themeColor="text1"/>
        </w:rPr>
        <w:t>J</w:t>
      </w:r>
      <w:r w:rsidRPr="00327044">
        <w:rPr>
          <w:rFonts w:ascii="Book Antiqua" w:eastAsia="Book Antiqua" w:hAnsi="Book Antiqua" w:cs="Book Antiqua"/>
          <w:color w:val="000000" w:themeColor="text1"/>
        </w:rPr>
        <w:t>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>
        <w:rPr>
          <w:rFonts w:ascii="Book Antiqua" w:eastAsia="Book Antiqua" w:hAnsi="Book Antiqua" w:cs="Book Antiqua"/>
          <w:color w:val="000000" w:themeColor="text1"/>
        </w:rPr>
        <w:t>Lee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>
        <w:rPr>
          <w:rFonts w:ascii="Book Antiqua" w:eastAsia="Book Antiqua" w:hAnsi="Book Antiqua" w:cs="Book Antiqua"/>
          <w:color w:val="000000" w:themeColor="text1"/>
        </w:rPr>
        <w:t>Jo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>
        <w:rPr>
          <w:rFonts w:ascii="Book Antiqua" w:eastAsia="Book Antiqua" w:hAnsi="Book Antiqua" w:cs="Book Antiqua"/>
          <w:color w:val="000000" w:themeColor="text1"/>
        </w:rPr>
        <w:t>Y</w:t>
      </w:r>
      <w:r w:rsidRPr="00327044">
        <w:rPr>
          <w:rFonts w:ascii="Book Antiqua" w:eastAsia="Book Antiqua" w:hAnsi="Book Antiqua" w:cs="Book Antiqua"/>
          <w:color w:val="000000" w:themeColor="text1"/>
        </w:rPr>
        <w:t>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>
        <w:rPr>
          <w:rFonts w:ascii="Book Antiqua" w:eastAsia="Book Antiqua" w:hAnsi="Book Antiqua" w:cs="Book Antiqua"/>
          <w:color w:val="000000" w:themeColor="text1"/>
        </w:rPr>
        <w:t>Cho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>
        <w:rPr>
          <w:rFonts w:ascii="Book Antiqua" w:eastAsia="Book Antiqua" w:hAnsi="Book Antiqua" w:cs="Book Antiqua"/>
          <w:color w:val="000000" w:themeColor="text1"/>
        </w:rPr>
        <w:t>JY,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>
        <w:rPr>
          <w:rFonts w:ascii="Book Antiqua" w:eastAsia="Book Antiqua" w:hAnsi="Book Antiqua" w:cs="Book Antiqua"/>
          <w:color w:val="000000" w:themeColor="text1"/>
        </w:rPr>
        <w:t>Yoon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Y</w:t>
      </w:r>
      <w:r w:rsidR="00327044">
        <w:rPr>
          <w:rFonts w:ascii="Book Antiqua" w:eastAsia="Book Antiqua" w:hAnsi="Book Antiqua" w:cs="Book Antiqua"/>
          <w:color w:val="000000" w:themeColor="text1"/>
        </w:rPr>
        <w:t>S,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>
        <w:rPr>
          <w:rFonts w:ascii="Book Antiqua" w:eastAsia="Book Antiqua" w:hAnsi="Book Antiqua" w:cs="Book Antiqua"/>
          <w:color w:val="000000" w:themeColor="text1"/>
        </w:rPr>
        <w:t>Lee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J</w:t>
      </w:r>
      <w:r w:rsidR="00327044">
        <w:rPr>
          <w:rFonts w:ascii="Book Antiqua" w:eastAsia="Book Antiqua" w:hAnsi="Book Antiqua" w:cs="Book Antiqua"/>
          <w:color w:val="000000" w:themeColor="text1"/>
        </w:rPr>
        <w:t>S</w:t>
      </w:r>
      <w:r w:rsidRPr="00327044">
        <w:rPr>
          <w:rFonts w:ascii="Book Antiqua" w:eastAsia="Book Antiqua" w:hAnsi="Book Antiqua" w:cs="Book Antiqua"/>
          <w:color w:val="000000" w:themeColor="text1"/>
        </w:rPr>
        <w:t>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</w:t>
      </w:r>
      <w:r w:rsidR="00327044">
        <w:rPr>
          <w:rFonts w:ascii="Book Antiqua" w:eastAsia="Book Antiqua" w:hAnsi="Book Antiqua" w:cs="Book Antiqua"/>
          <w:color w:val="000000" w:themeColor="text1"/>
        </w:rPr>
        <w:t>an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>
        <w:rPr>
          <w:rFonts w:ascii="Book Antiqua" w:eastAsia="Book Antiqua" w:hAnsi="Book Antiqua" w:cs="Book Antiqua"/>
          <w:color w:val="000000" w:themeColor="text1"/>
        </w:rPr>
        <w:t>HS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participated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performance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research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data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analysis</w:t>
      </w:r>
      <w:r w:rsidR="00327044">
        <w:rPr>
          <w:rFonts w:ascii="Book Antiqua" w:eastAsia="Book Antiqua" w:hAnsi="Book Antiqua" w:cs="Book Antiqua"/>
          <w:color w:val="000000" w:themeColor="text1"/>
        </w:rPr>
        <w:t>;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K</w:t>
      </w:r>
      <w:r w:rsidR="00327044">
        <w:rPr>
          <w:rFonts w:ascii="Book Antiqua" w:eastAsia="Book Antiqua" w:hAnsi="Book Antiqua" w:cs="Book Antiqua"/>
          <w:color w:val="000000" w:themeColor="text1"/>
        </w:rPr>
        <w:t>im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>
        <w:rPr>
          <w:rFonts w:ascii="Book Antiqua" w:eastAsia="Book Antiqua" w:hAnsi="Book Antiqua" w:cs="Book Antiqua"/>
          <w:color w:val="000000" w:themeColor="text1"/>
        </w:rPr>
        <w:t>M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>
        <w:rPr>
          <w:rFonts w:ascii="Book Antiqua" w:eastAsia="Book Antiqua" w:hAnsi="Book Antiqua" w:cs="Book Antiqua"/>
          <w:color w:val="000000" w:themeColor="text1"/>
        </w:rPr>
        <w:t>Lee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</w:t>
      </w:r>
      <w:r w:rsidR="00327044">
        <w:rPr>
          <w:rFonts w:ascii="Book Antiqua" w:eastAsia="Book Antiqua" w:hAnsi="Book Antiqua" w:cs="Book Antiqua"/>
          <w:color w:val="000000" w:themeColor="text1"/>
        </w:rPr>
        <w:t>W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participated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writing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article.</w:t>
      </w:r>
    </w:p>
    <w:p w14:paraId="128954DD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9896978" w14:textId="5467FCEB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Hae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Won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Lee,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9" w:name="OLE_LINK7760"/>
      <w:bookmarkStart w:id="10" w:name="OLE_LINK7761"/>
      <w:r w:rsidR="00327044" w:rsidRPr="00327044">
        <w:rPr>
          <w:rFonts w:ascii="Book Antiqua" w:eastAsia="Book Antiqua" w:hAnsi="Book Antiqua" w:cs="Book Antiqua"/>
          <w:color w:val="000000" w:themeColor="text1"/>
        </w:rPr>
        <w:t>Department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color w:val="000000" w:themeColor="text1"/>
        </w:rPr>
        <w:t>Surgery</w:t>
      </w:r>
      <w:bookmarkEnd w:id="9"/>
      <w:bookmarkEnd w:id="10"/>
      <w:r w:rsidR="00327044" w:rsidRPr="00327044">
        <w:rPr>
          <w:rFonts w:ascii="Book Antiqua" w:eastAsia="Book Antiqua" w:hAnsi="Book Antiqua" w:cs="Book Antiqua"/>
          <w:color w:val="000000" w:themeColor="text1"/>
        </w:rPr>
        <w:t>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11" w:name="OLE_LINK7762"/>
      <w:bookmarkStart w:id="12" w:name="OLE_LINK7763"/>
      <w:r w:rsidR="00327044" w:rsidRPr="00327044">
        <w:rPr>
          <w:rFonts w:ascii="Book Antiqua" w:eastAsia="Book Antiqua" w:hAnsi="Book Antiqua" w:cs="Book Antiqua"/>
          <w:color w:val="000000" w:themeColor="text1"/>
        </w:rPr>
        <w:t>Seoul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color w:val="000000" w:themeColor="text1"/>
        </w:rPr>
        <w:t>National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color w:val="000000" w:themeColor="text1"/>
        </w:rPr>
        <w:t>University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color w:val="000000" w:themeColor="text1"/>
        </w:rPr>
        <w:t>Bundang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color w:val="000000" w:themeColor="text1"/>
        </w:rPr>
        <w:t>Hospital,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color w:val="000000" w:themeColor="text1"/>
        </w:rPr>
        <w:t>Seoul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color w:val="000000" w:themeColor="text1"/>
        </w:rPr>
        <w:t>National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color w:val="000000" w:themeColor="text1"/>
        </w:rPr>
        <w:t>University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color w:val="000000" w:themeColor="text1"/>
        </w:rPr>
        <w:t>College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color w:val="000000" w:themeColor="text1"/>
        </w:rPr>
        <w:t>Medicine</w:t>
      </w:r>
      <w:bookmarkEnd w:id="11"/>
      <w:bookmarkEnd w:id="12"/>
      <w:r w:rsidR="00327044" w:rsidRPr="00327044">
        <w:rPr>
          <w:rFonts w:ascii="Book Antiqua" w:eastAsia="Book Antiqua" w:hAnsi="Book Antiqua" w:cs="Book Antiqua"/>
          <w:color w:val="000000" w:themeColor="text1"/>
        </w:rPr>
        <w:t>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13" w:name="OLE_LINK7764"/>
      <w:bookmarkStart w:id="14" w:name="OLE_LINK7765"/>
      <w:r w:rsidR="00327044" w:rsidRPr="00327044">
        <w:rPr>
          <w:rFonts w:ascii="Book Antiqua" w:eastAsia="Book Antiqua" w:hAnsi="Book Antiqua" w:cs="Book Antiqua"/>
          <w:color w:val="000000" w:themeColor="text1"/>
        </w:rPr>
        <w:t>Gumi-ro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color w:val="000000" w:themeColor="text1"/>
        </w:rPr>
        <w:t>173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color w:val="000000" w:themeColor="text1"/>
        </w:rPr>
        <w:t>Beon-gil,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color w:val="000000" w:themeColor="text1"/>
        </w:rPr>
        <w:t>Bundang-gu</w:t>
      </w:r>
      <w:bookmarkEnd w:id="13"/>
      <w:bookmarkEnd w:id="14"/>
      <w:r w:rsidR="00327044" w:rsidRPr="00327044">
        <w:rPr>
          <w:rFonts w:ascii="Book Antiqua" w:eastAsia="Book Antiqua" w:hAnsi="Book Antiqua" w:cs="Book Antiqua"/>
          <w:color w:val="000000" w:themeColor="text1"/>
        </w:rPr>
        <w:t>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color w:val="000000" w:themeColor="text1"/>
        </w:rPr>
        <w:t>Seongnam-si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color w:val="000000" w:themeColor="text1"/>
        </w:rPr>
        <w:t>13620,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color w:val="000000" w:themeColor="text1"/>
        </w:rPr>
        <w:t>Gyeonggi-do,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color w:val="000000" w:themeColor="text1"/>
        </w:rPr>
        <w:t>South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044" w:rsidRPr="00327044">
        <w:rPr>
          <w:rFonts w:ascii="Book Antiqua" w:eastAsia="Book Antiqua" w:hAnsi="Book Antiqua" w:cs="Book Antiqua"/>
          <w:color w:val="000000" w:themeColor="text1"/>
        </w:rPr>
        <w:t>Korea</w:t>
      </w:r>
      <w:r w:rsidRPr="00327044">
        <w:rPr>
          <w:rFonts w:ascii="Book Antiqua" w:eastAsia="Book Antiqua" w:hAnsi="Book Antiqua" w:cs="Book Antiqua"/>
          <w:color w:val="000000" w:themeColor="text1"/>
        </w:rPr>
        <w:t>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lansh@hanmail.net</w:t>
      </w:r>
    </w:p>
    <w:p w14:paraId="679FE97F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CCDA338" w14:textId="40ADF66A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July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12,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2023</w:t>
      </w:r>
    </w:p>
    <w:p w14:paraId="77FBA5BC" w14:textId="3886B8CC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D47CD" w:rsidRPr="00FD47CD">
        <w:rPr>
          <w:rFonts w:ascii="Book Antiqua" w:eastAsia="Book Antiqua" w:hAnsi="Book Antiqua" w:cs="Book Antiqua"/>
          <w:color w:val="000000" w:themeColor="text1"/>
        </w:rPr>
        <w:t>October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D47CD" w:rsidRPr="00FD47CD">
        <w:rPr>
          <w:rFonts w:ascii="Book Antiqua" w:eastAsia="Book Antiqua" w:hAnsi="Book Antiqua" w:cs="Book Antiqua"/>
          <w:color w:val="000000" w:themeColor="text1"/>
        </w:rPr>
        <w:t>18,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D47CD" w:rsidRPr="00FD47CD">
        <w:rPr>
          <w:rFonts w:ascii="Book Antiqua" w:eastAsia="Book Antiqua" w:hAnsi="Book Antiqua" w:cs="Book Antiqua"/>
          <w:color w:val="000000" w:themeColor="text1"/>
        </w:rPr>
        <w:t>2023</w:t>
      </w:r>
    </w:p>
    <w:p w14:paraId="0C120A05" w14:textId="27C37C73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26045" w:rsidRPr="00926045">
        <w:rPr>
          <w:rFonts w:ascii="Book Antiqua" w:eastAsia="Book Antiqua" w:hAnsi="Book Antiqua" w:cs="Book Antiqua"/>
          <w:color w:val="000000" w:themeColor="text1"/>
        </w:rPr>
        <w:t>November 27, 2023</w:t>
      </w:r>
    </w:p>
    <w:p w14:paraId="2B172AE0" w14:textId="14362CC5" w:rsidR="00A77B3E" w:rsidRPr="006B72DC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B72DC" w:rsidRPr="006B72DC">
        <w:rPr>
          <w:rFonts w:ascii="Book Antiqua" w:eastAsia="Book Antiqua" w:hAnsi="Book Antiqua" w:cs="Book Antiqua"/>
          <w:color w:val="000000" w:themeColor="text1"/>
        </w:rPr>
        <w:t>December 6, 2023</w:t>
      </w:r>
    </w:p>
    <w:p w14:paraId="32D48AAC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32704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D8C446" w14:textId="77777777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7CEE7875" w14:textId="77777777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63902832" w14:textId="3244BA22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color w:val="000000" w:themeColor="text1"/>
        </w:rPr>
        <w:t>Hepatic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obstruction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critical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consideration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graft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outcomes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after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15" w:name="OLE_LINK7594"/>
      <w:bookmarkStart w:id="16" w:name="OLE_LINK7595"/>
      <w:r w:rsidRPr="00327044">
        <w:rPr>
          <w:rFonts w:ascii="Book Antiqua" w:eastAsia="Book Antiqua" w:hAnsi="Book Antiqua" w:cs="Book Antiqua"/>
          <w:color w:val="000000" w:themeColor="text1"/>
        </w:rPr>
        <w:t>living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donor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liver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transplantation</w:t>
      </w:r>
      <w:bookmarkEnd w:id="15"/>
      <w:bookmarkEnd w:id="16"/>
      <w:r w:rsidRPr="00327044">
        <w:rPr>
          <w:rFonts w:ascii="Book Antiqua" w:eastAsia="Book Antiqua" w:hAnsi="Book Antiqua" w:cs="Book Antiqua"/>
          <w:color w:val="000000" w:themeColor="text1"/>
        </w:rPr>
        <w:t>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report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case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diffuse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vasospasm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that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developed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immediately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after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anastomosis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managed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with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intra-arterial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infusion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lipo-</w:t>
      </w:r>
      <w:bookmarkStart w:id="17" w:name="OLE_LINK7596"/>
      <w:bookmarkStart w:id="18" w:name="OLE_LINK7597"/>
      <w:r w:rsidRPr="00327044">
        <w:rPr>
          <w:rFonts w:ascii="Book Antiqua" w:eastAsia="Book Antiqua" w:hAnsi="Book Antiqua" w:cs="Book Antiqua"/>
          <w:color w:val="000000" w:themeColor="text1"/>
        </w:rPr>
        <w:t>prostaglandin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</w:t>
      </w:r>
      <w:bookmarkEnd w:id="17"/>
      <w:bookmarkEnd w:id="18"/>
      <w:r w:rsidRPr="00327044">
        <w:rPr>
          <w:rFonts w:ascii="Book Antiqua" w:eastAsia="Book Antiqua" w:hAnsi="Book Antiqua" w:cs="Book Antiqua"/>
          <w:color w:val="000000" w:themeColor="text1"/>
        </w:rPr>
        <w:t>1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(PGE1).</w:t>
      </w:r>
    </w:p>
    <w:p w14:paraId="2C630492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DB318EC" w14:textId="1257C54F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color w:val="000000" w:themeColor="text1"/>
        </w:rPr>
        <w:t>CASE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SUMMARY</w:t>
      </w:r>
    </w:p>
    <w:p w14:paraId="0AD0054E" w14:textId="5549942C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color w:val="000000" w:themeColor="text1"/>
        </w:rPr>
        <w:t>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57-year-old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male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with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hepatitis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virus-related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liver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cirrhosis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19" w:name="OLE_LINK7598"/>
      <w:bookmarkStart w:id="20" w:name="OLE_LINK7599"/>
      <w:r w:rsidRPr="00327044">
        <w:rPr>
          <w:rFonts w:ascii="Book Antiqua" w:eastAsia="Book Antiqua" w:hAnsi="Book Antiqua" w:cs="Book Antiqua"/>
          <w:color w:val="000000" w:themeColor="text1"/>
        </w:rPr>
        <w:t>hepatocellular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carcinoma</w:t>
      </w:r>
      <w:bookmarkEnd w:id="19"/>
      <w:bookmarkEnd w:id="20"/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underwent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ABO-incompatible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living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donor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liver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transplant.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grafted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hepatic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first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anastomosed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recipient’s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right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hepatic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stump.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However,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pulse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immediately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weakened.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Although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new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anastomosis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performed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using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right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gastroepiploic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artery,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patient’s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pulse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rate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remained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poor.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attempted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angiographic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intervention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immediately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after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operation;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showed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diffuse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vasospasms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like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‘beads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string’.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attempted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continuous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infusion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lipo-PGE1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overnight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intra-arterial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catheter.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next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day,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flow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improved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without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spasms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strictures.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patient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had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no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additional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complications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related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sequelae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time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writing,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1-year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post-liver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transplantation.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696846A4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6B0274" w14:textId="77777777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044A062B" w14:textId="60C5452C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color w:val="000000" w:themeColor="text1"/>
        </w:rPr>
        <w:t>Angiographic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evaluation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helpful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cases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repetitive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obstruction,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intra-arterial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infusion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lipo-PGE1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may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effective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treating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diffuse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spasms.</w:t>
      </w:r>
    </w:p>
    <w:p w14:paraId="26DB53EC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72F5655" w14:textId="1676A1DC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21" w:name="OLE_LINK7752"/>
      <w:bookmarkStart w:id="22" w:name="OLE_LINK7753"/>
      <w:r w:rsidRPr="00327044">
        <w:rPr>
          <w:rFonts w:ascii="Book Antiqua" w:eastAsia="Book Antiqua" w:hAnsi="Book Antiqua" w:cs="Book Antiqua"/>
          <w:color w:val="000000" w:themeColor="text1"/>
        </w:rPr>
        <w:t>Liver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transplantation;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Hepatic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artery;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Vasospasm;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Prostaglandin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E1;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Intervention</w:t>
      </w:r>
      <w:r w:rsidR="00954334">
        <w:rPr>
          <w:rFonts w:ascii="Book Antiqua" w:eastAsia="Book Antiqua" w:hAnsi="Book Antiqua" w:cs="Book Antiqua"/>
          <w:color w:val="000000" w:themeColor="text1"/>
        </w:rPr>
        <w:t>;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54334">
        <w:rPr>
          <w:rFonts w:ascii="Book Antiqua" w:eastAsia="Book Antiqua" w:hAnsi="Book Antiqua" w:cs="Book Antiqua"/>
          <w:color w:val="000000" w:themeColor="text1"/>
        </w:rPr>
        <w:t>Case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54334">
        <w:rPr>
          <w:rFonts w:ascii="Book Antiqua" w:eastAsia="Book Antiqua" w:hAnsi="Book Antiqua" w:cs="Book Antiqua"/>
          <w:color w:val="000000" w:themeColor="text1"/>
        </w:rPr>
        <w:t>report</w:t>
      </w:r>
      <w:bookmarkEnd w:id="21"/>
      <w:bookmarkEnd w:id="22"/>
    </w:p>
    <w:p w14:paraId="496E39E5" w14:textId="77777777" w:rsidR="00652DD4" w:rsidRPr="006D4EDA" w:rsidRDefault="00652DD4" w:rsidP="00652DD4">
      <w:pPr>
        <w:spacing w:line="360" w:lineRule="auto"/>
        <w:rPr>
          <w:rFonts w:ascii="Book Antiqua" w:eastAsia="Book Antiqua" w:hAnsi="Book Antiqua" w:cs="Book Antiqua"/>
        </w:rPr>
      </w:pPr>
      <w:bookmarkStart w:id="23" w:name="OLE_LINK7754"/>
      <w:bookmarkStart w:id="24" w:name="OLE_LINK7755"/>
    </w:p>
    <w:p w14:paraId="24AFDD56" w14:textId="77777777" w:rsidR="00652DD4" w:rsidRPr="006D4EDA" w:rsidRDefault="00652DD4" w:rsidP="00652DD4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6D4EDA">
        <w:rPr>
          <w:rFonts w:ascii="Book Antiqua" w:eastAsia="Book Antiqua" w:hAnsi="Book Antiqua" w:cs="Book Antiqua"/>
          <w:b/>
          <w:color w:val="000000"/>
        </w:rPr>
        <w:t>©The</w:t>
      </w:r>
      <w:r w:rsidRPr="006D4EDA">
        <w:rPr>
          <w:rFonts w:ascii="Book Antiqua" w:eastAsia="Book Antiqua" w:hAnsi="Book Antiqua" w:cs="Book Antiqua"/>
          <w:color w:val="000000"/>
        </w:rPr>
        <w:t xml:space="preserve"> </w:t>
      </w:r>
      <w:r w:rsidRPr="006D4EDA">
        <w:rPr>
          <w:rFonts w:ascii="Book Antiqua" w:eastAsia="Book Antiqua" w:hAnsi="Book Antiqua" w:cs="Book Antiqua"/>
          <w:b/>
          <w:color w:val="000000"/>
        </w:rPr>
        <w:t>Author(s) 202</w:t>
      </w:r>
      <w:r w:rsidRPr="006D4EDA">
        <w:rPr>
          <w:rFonts w:ascii="Book Antiqua" w:hAnsi="Book Antiqua" w:cs="Book Antiqua"/>
          <w:b/>
          <w:color w:val="000000"/>
        </w:rPr>
        <w:t>3</w:t>
      </w:r>
      <w:r w:rsidRPr="006D4EDA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6D4EDA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09CAE93D" w14:textId="77777777" w:rsidR="00652DD4" w:rsidRPr="006D4EDA" w:rsidRDefault="00652DD4" w:rsidP="00652DD4">
      <w:pPr>
        <w:spacing w:line="360" w:lineRule="auto"/>
        <w:rPr>
          <w:rFonts w:ascii="Book Antiqua" w:eastAsia="Book Antiqua" w:hAnsi="Book Antiqua" w:cs="Book Antiqua"/>
        </w:rPr>
      </w:pPr>
    </w:p>
    <w:p w14:paraId="03460C9F" w14:textId="00D706C7" w:rsidR="00623DEC" w:rsidRDefault="007B4DB2" w:rsidP="001E710A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7B4DB2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Citation</w:t>
      </w:r>
      <w:r>
        <w:rPr>
          <w:rFonts w:ascii="Book Antiqua" w:eastAsia="Book Antiqua" w:hAnsi="Book Antiqua" w:cs="Book Antiqua"/>
          <w:color w:val="000000" w:themeColor="text1"/>
        </w:rPr>
        <w:t xml:space="preserve">: </w:t>
      </w:r>
      <w:r w:rsidR="00E66B7F" w:rsidRPr="00327044">
        <w:rPr>
          <w:rFonts w:ascii="Book Antiqua" w:eastAsia="Book Antiqua" w:hAnsi="Book Antiqua" w:cs="Book Antiqua"/>
          <w:color w:val="000000" w:themeColor="text1"/>
        </w:rPr>
        <w:t>Kim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6B7F" w:rsidRPr="00327044">
        <w:rPr>
          <w:rFonts w:ascii="Book Antiqua" w:eastAsia="Book Antiqua" w:hAnsi="Book Antiqua" w:cs="Book Antiqua"/>
          <w:color w:val="000000" w:themeColor="text1"/>
        </w:rPr>
        <w:t>M,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6B7F" w:rsidRPr="00327044">
        <w:rPr>
          <w:rFonts w:ascii="Book Antiqua" w:eastAsia="Book Antiqua" w:hAnsi="Book Antiqua" w:cs="Book Antiqua"/>
          <w:color w:val="000000" w:themeColor="text1"/>
        </w:rPr>
        <w:t>Lee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6B7F" w:rsidRPr="00327044">
        <w:rPr>
          <w:rFonts w:ascii="Book Antiqua" w:eastAsia="Book Antiqua" w:hAnsi="Book Antiqua" w:cs="Book Antiqua"/>
          <w:color w:val="000000" w:themeColor="text1"/>
        </w:rPr>
        <w:t>HW,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6B7F" w:rsidRPr="00327044">
        <w:rPr>
          <w:rFonts w:ascii="Book Antiqua" w:eastAsia="Book Antiqua" w:hAnsi="Book Antiqua" w:cs="Book Antiqua"/>
          <w:color w:val="000000" w:themeColor="text1"/>
        </w:rPr>
        <w:t>Yoon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6B7F" w:rsidRPr="00327044">
        <w:rPr>
          <w:rFonts w:ascii="Book Antiqua" w:eastAsia="Book Antiqua" w:hAnsi="Book Antiqua" w:cs="Book Antiqua"/>
          <w:color w:val="000000" w:themeColor="text1"/>
        </w:rPr>
        <w:t>CJ,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6B7F" w:rsidRPr="00327044">
        <w:rPr>
          <w:rFonts w:ascii="Book Antiqua" w:eastAsia="Book Antiqua" w:hAnsi="Book Antiqua" w:cs="Book Antiqua"/>
          <w:color w:val="000000" w:themeColor="text1"/>
        </w:rPr>
        <w:t>Lee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6B7F" w:rsidRPr="00327044">
        <w:rPr>
          <w:rFonts w:ascii="Book Antiqua" w:eastAsia="Book Antiqua" w:hAnsi="Book Antiqua" w:cs="Book Antiqua"/>
          <w:color w:val="000000" w:themeColor="text1"/>
        </w:rPr>
        <w:t>B,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6B7F" w:rsidRPr="00327044">
        <w:rPr>
          <w:rFonts w:ascii="Book Antiqua" w:eastAsia="Book Antiqua" w:hAnsi="Book Antiqua" w:cs="Book Antiqua"/>
          <w:color w:val="000000" w:themeColor="text1"/>
        </w:rPr>
        <w:t>Jo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6B7F" w:rsidRPr="00327044">
        <w:rPr>
          <w:rFonts w:ascii="Book Antiqua" w:eastAsia="Book Antiqua" w:hAnsi="Book Antiqua" w:cs="Book Antiqua"/>
          <w:color w:val="000000" w:themeColor="text1"/>
        </w:rPr>
        <w:t>Y,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6B7F" w:rsidRPr="00327044">
        <w:rPr>
          <w:rFonts w:ascii="Book Antiqua" w:eastAsia="Book Antiqua" w:hAnsi="Book Antiqua" w:cs="Book Antiqua"/>
          <w:color w:val="000000" w:themeColor="text1"/>
        </w:rPr>
        <w:t>Cho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6B7F" w:rsidRPr="00327044">
        <w:rPr>
          <w:rFonts w:ascii="Book Antiqua" w:eastAsia="Book Antiqua" w:hAnsi="Book Antiqua" w:cs="Book Antiqua"/>
          <w:color w:val="000000" w:themeColor="text1"/>
        </w:rPr>
        <w:t>JY,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6B7F" w:rsidRPr="00327044">
        <w:rPr>
          <w:rFonts w:ascii="Book Antiqua" w:eastAsia="Book Antiqua" w:hAnsi="Book Antiqua" w:cs="Book Antiqua"/>
          <w:color w:val="000000" w:themeColor="text1"/>
        </w:rPr>
        <w:t>Yoon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6B7F" w:rsidRPr="00327044">
        <w:rPr>
          <w:rFonts w:ascii="Book Antiqua" w:eastAsia="Book Antiqua" w:hAnsi="Book Antiqua" w:cs="Book Antiqua"/>
          <w:color w:val="000000" w:themeColor="text1"/>
        </w:rPr>
        <w:t>YS,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6B7F" w:rsidRPr="00327044">
        <w:rPr>
          <w:rFonts w:ascii="Book Antiqua" w:eastAsia="Book Antiqua" w:hAnsi="Book Antiqua" w:cs="Book Antiqua"/>
          <w:color w:val="000000" w:themeColor="text1"/>
        </w:rPr>
        <w:t>Lee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6B7F" w:rsidRPr="00327044">
        <w:rPr>
          <w:rFonts w:ascii="Book Antiqua" w:eastAsia="Book Antiqua" w:hAnsi="Book Antiqua" w:cs="Book Antiqua"/>
          <w:color w:val="000000" w:themeColor="text1"/>
        </w:rPr>
        <w:t>JS,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6B7F" w:rsidRPr="00327044">
        <w:rPr>
          <w:rFonts w:ascii="Book Antiqua" w:eastAsia="Book Antiqua" w:hAnsi="Book Antiqua" w:cs="Book Antiqua"/>
          <w:color w:val="000000" w:themeColor="text1"/>
        </w:rPr>
        <w:t>Han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6B7F" w:rsidRPr="00327044">
        <w:rPr>
          <w:rFonts w:ascii="Book Antiqua" w:eastAsia="Book Antiqua" w:hAnsi="Book Antiqua" w:cs="Book Antiqua"/>
          <w:color w:val="000000" w:themeColor="text1"/>
        </w:rPr>
        <w:t>HS.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82472" w:rsidRPr="00582472">
        <w:rPr>
          <w:rFonts w:ascii="Book Antiqua" w:eastAsia="Book Antiqua" w:hAnsi="Book Antiqua" w:cs="Book Antiqua"/>
          <w:bCs/>
          <w:color w:val="000000" w:themeColor="text1"/>
        </w:rPr>
        <w:t>Intra-arterial</w:t>
      </w:r>
      <w:r w:rsidR="00D26172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582472" w:rsidRPr="00582472">
        <w:rPr>
          <w:rFonts w:ascii="Book Antiqua" w:eastAsia="Book Antiqua" w:hAnsi="Book Antiqua" w:cs="Book Antiqua"/>
          <w:bCs/>
          <w:color w:val="000000" w:themeColor="text1"/>
        </w:rPr>
        <w:t>lipo-prostaglandin</w:t>
      </w:r>
      <w:r w:rsidR="00D26172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582472" w:rsidRPr="00582472">
        <w:rPr>
          <w:rFonts w:ascii="Book Antiqua" w:eastAsia="Book Antiqua" w:hAnsi="Book Antiqua" w:cs="Book Antiqua"/>
          <w:bCs/>
          <w:color w:val="000000" w:themeColor="text1"/>
        </w:rPr>
        <w:t>E1</w:t>
      </w:r>
      <w:r w:rsidR="00D26172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582472" w:rsidRPr="00582472">
        <w:rPr>
          <w:rFonts w:ascii="Book Antiqua" w:eastAsia="Book Antiqua" w:hAnsi="Book Antiqua" w:cs="Book Antiqua"/>
          <w:bCs/>
          <w:color w:val="000000" w:themeColor="text1"/>
        </w:rPr>
        <w:t>infusion</w:t>
      </w:r>
      <w:r w:rsidR="00D26172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582472" w:rsidRPr="00582472">
        <w:rPr>
          <w:rFonts w:ascii="Book Antiqua" w:eastAsia="Book Antiqua" w:hAnsi="Book Antiqua" w:cs="Book Antiqua"/>
          <w:bCs/>
          <w:color w:val="000000" w:themeColor="text1"/>
        </w:rPr>
        <w:t>for</w:t>
      </w:r>
      <w:r w:rsidR="00D26172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582472" w:rsidRPr="00582472">
        <w:rPr>
          <w:rFonts w:ascii="Book Antiqua" w:eastAsia="Book Antiqua" w:hAnsi="Book Antiqua" w:cs="Book Antiqua"/>
          <w:bCs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582472" w:rsidRPr="00582472">
        <w:rPr>
          <w:rFonts w:ascii="Book Antiqua" w:eastAsia="Book Antiqua" w:hAnsi="Book Antiqua" w:cs="Book Antiqua"/>
          <w:bCs/>
          <w:color w:val="000000" w:themeColor="text1"/>
        </w:rPr>
        <w:t>spasm</w:t>
      </w:r>
      <w:r w:rsidR="00D26172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582472" w:rsidRPr="00582472">
        <w:rPr>
          <w:rFonts w:ascii="Book Antiqua" w:eastAsia="Book Antiqua" w:hAnsi="Book Antiqua" w:cs="Book Antiqua"/>
          <w:bCs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582472" w:rsidRPr="00582472">
        <w:rPr>
          <w:rFonts w:ascii="Book Antiqua" w:eastAsia="Book Antiqua" w:hAnsi="Book Antiqua" w:cs="Book Antiqua"/>
          <w:bCs/>
          <w:color w:val="000000" w:themeColor="text1"/>
        </w:rPr>
        <w:t>liver</w:t>
      </w:r>
      <w:r w:rsidR="00D26172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582472" w:rsidRPr="00582472">
        <w:rPr>
          <w:rFonts w:ascii="Book Antiqua" w:eastAsia="Book Antiqua" w:hAnsi="Book Antiqua" w:cs="Book Antiqua"/>
          <w:bCs/>
          <w:color w:val="000000" w:themeColor="text1"/>
        </w:rPr>
        <w:t>transplantation:</w:t>
      </w:r>
      <w:r w:rsidR="00D26172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582472" w:rsidRPr="00582472">
        <w:rPr>
          <w:rFonts w:ascii="Book Antiqua" w:eastAsia="Book Antiqua" w:hAnsi="Book Antiqua" w:cs="Book Antiqua"/>
          <w:bCs/>
          <w:color w:val="000000" w:themeColor="text1"/>
        </w:rPr>
        <w:t>A</w:t>
      </w:r>
      <w:r w:rsidR="00D26172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582472" w:rsidRPr="00582472">
        <w:rPr>
          <w:rFonts w:ascii="Book Antiqua" w:eastAsia="Book Antiqua" w:hAnsi="Book Antiqua" w:cs="Book Antiqua"/>
          <w:bCs/>
          <w:color w:val="000000" w:themeColor="text1"/>
        </w:rPr>
        <w:t>case</w:t>
      </w:r>
      <w:r w:rsidR="00D26172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582472" w:rsidRPr="00582472">
        <w:rPr>
          <w:rFonts w:ascii="Book Antiqua" w:eastAsia="Book Antiqua" w:hAnsi="Book Antiqua" w:cs="Book Antiqua"/>
          <w:bCs/>
          <w:color w:val="000000" w:themeColor="text1"/>
        </w:rPr>
        <w:t>report.</w:t>
      </w:r>
      <w:r w:rsidR="00D26172">
        <w:rPr>
          <w:rFonts w:ascii="Book Antiqua" w:hAnsi="Book Antiqua" w:hint="eastAsia"/>
          <w:color w:val="000000" w:themeColor="text1"/>
        </w:rPr>
        <w:t xml:space="preserve"> </w:t>
      </w:r>
      <w:r w:rsidR="00E66B7F" w:rsidRPr="00327044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D261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E66B7F" w:rsidRPr="0032704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D261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E66B7F" w:rsidRPr="00327044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D261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E66B7F" w:rsidRPr="00327044"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6B7F" w:rsidRPr="00327044">
        <w:rPr>
          <w:rFonts w:ascii="Book Antiqua" w:eastAsia="Book Antiqua" w:hAnsi="Book Antiqua" w:cs="Book Antiqua"/>
          <w:color w:val="000000" w:themeColor="text1"/>
        </w:rPr>
        <w:t>2023;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B4DB2">
        <w:rPr>
          <w:rFonts w:ascii="Book Antiqua" w:eastAsia="Book Antiqua" w:hAnsi="Book Antiqua" w:cs="Book Antiqua"/>
          <w:color w:val="000000" w:themeColor="text1"/>
        </w:rPr>
        <w:t xml:space="preserve">11(34): </w:t>
      </w:r>
      <w:r w:rsidR="00652DD4" w:rsidRPr="003101A1">
        <w:rPr>
          <w:rFonts w:ascii="Book Antiqua" w:eastAsia="等线" w:hAnsi="Book Antiqua" w:cs="宋体"/>
          <w:color w:val="000000"/>
          <w:szCs w:val="21"/>
        </w:rPr>
        <w:t>8153-8157</w:t>
      </w:r>
    </w:p>
    <w:p w14:paraId="21ECB991" w14:textId="11C59BED" w:rsidR="00623DEC" w:rsidRDefault="007B4DB2" w:rsidP="001E710A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623DEC">
        <w:rPr>
          <w:rFonts w:ascii="Book Antiqua" w:eastAsia="Book Antiqua" w:hAnsi="Book Antiqua" w:cs="Book Antiqua"/>
          <w:b/>
          <w:bCs/>
          <w:color w:val="000000" w:themeColor="text1"/>
        </w:rPr>
        <w:t>URL</w:t>
      </w:r>
      <w:r w:rsidRPr="007B4DB2">
        <w:rPr>
          <w:rFonts w:ascii="Book Antiqua" w:eastAsia="Book Antiqua" w:hAnsi="Book Antiqua" w:cs="Book Antiqua"/>
          <w:color w:val="000000" w:themeColor="text1"/>
        </w:rPr>
        <w:t>: https://www.wjgnet.com/2307-8960/full/v11/i34/</w:t>
      </w:r>
      <w:r w:rsidR="00652DD4" w:rsidRPr="003101A1">
        <w:rPr>
          <w:rFonts w:ascii="Book Antiqua" w:eastAsia="等线" w:hAnsi="Book Antiqua" w:cs="宋体"/>
          <w:color w:val="000000"/>
          <w:szCs w:val="21"/>
        </w:rPr>
        <w:t>8153</w:t>
      </w:r>
      <w:r w:rsidRPr="007B4DB2">
        <w:rPr>
          <w:rFonts w:ascii="Book Antiqua" w:eastAsia="Book Antiqua" w:hAnsi="Book Antiqua" w:cs="Book Antiqua"/>
          <w:color w:val="000000" w:themeColor="text1"/>
        </w:rPr>
        <w:t>.htm</w:t>
      </w:r>
    </w:p>
    <w:p w14:paraId="3F43D552" w14:textId="1ED4192F" w:rsidR="00A77B3E" w:rsidRPr="00327044" w:rsidRDefault="007B4DB2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71375">
        <w:rPr>
          <w:rFonts w:ascii="Book Antiqua" w:eastAsia="Book Antiqua" w:hAnsi="Book Antiqua" w:cs="Book Antiqua"/>
          <w:b/>
          <w:bCs/>
          <w:color w:val="000000" w:themeColor="text1"/>
        </w:rPr>
        <w:t>DOI</w:t>
      </w:r>
      <w:r w:rsidRPr="007B4DB2">
        <w:rPr>
          <w:rFonts w:ascii="Book Antiqua" w:eastAsia="Book Antiqua" w:hAnsi="Book Antiqua" w:cs="Book Antiqua"/>
          <w:color w:val="000000" w:themeColor="text1"/>
        </w:rPr>
        <w:t>: https://dx.doi.org/10.12998/wjcc.v11.i34.</w:t>
      </w:r>
      <w:r w:rsidR="00652DD4" w:rsidRPr="003101A1">
        <w:rPr>
          <w:rFonts w:ascii="Book Antiqua" w:eastAsia="等线" w:hAnsi="Book Antiqua" w:cs="宋体"/>
          <w:color w:val="000000"/>
          <w:szCs w:val="21"/>
        </w:rPr>
        <w:t>8153</w:t>
      </w:r>
    </w:p>
    <w:bookmarkEnd w:id="23"/>
    <w:bookmarkEnd w:id="24"/>
    <w:p w14:paraId="285B763E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7D3FEFD" w14:textId="4261AFE2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25" w:name="OLE_LINK7758"/>
      <w:bookmarkStart w:id="26" w:name="OLE_LINK7759"/>
      <w:r w:rsidRPr="00327044">
        <w:rPr>
          <w:rFonts w:ascii="Book Antiqua" w:eastAsia="Book Antiqua" w:hAnsi="Book Antiqua" w:cs="Book Antiqua"/>
          <w:color w:val="000000" w:themeColor="text1"/>
        </w:rPr>
        <w:t>Diffuse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spasms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difficult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correct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surgically,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there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no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clear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standard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management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protocols.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short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report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shows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that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angiography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helpful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for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evaluating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hepatic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after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82472">
        <w:rPr>
          <w:rFonts w:ascii="Book Antiqua" w:eastAsia="Book Antiqua" w:hAnsi="Book Antiqua" w:cs="Book Antiqua"/>
          <w:color w:val="000000" w:themeColor="text1"/>
        </w:rPr>
        <w:t>l</w:t>
      </w:r>
      <w:r w:rsidR="00582472" w:rsidRPr="00327044">
        <w:rPr>
          <w:rFonts w:ascii="Book Antiqua" w:eastAsia="Book Antiqua" w:hAnsi="Book Antiqua" w:cs="Book Antiqua"/>
          <w:color w:val="000000" w:themeColor="text1"/>
        </w:rPr>
        <w:t>iver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82472" w:rsidRPr="00327044">
        <w:rPr>
          <w:rFonts w:ascii="Book Antiqua" w:eastAsia="Book Antiqua" w:hAnsi="Book Antiqua" w:cs="Book Antiqua"/>
          <w:color w:val="000000" w:themeColor="text1"/>
        </w:rPr>
        <w:t>transplantation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that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intra-arterial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infusion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lipo-prostaglandin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E1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might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effective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non-surgical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treatment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option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for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diffuse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spasms.</w:t>
      </w:r>
    </w:p>
    <w:bookmarkEnd w:id="25"/>
    <w:bookmarkEnd w:id="26"/>
    <w:p w14:paraId="7AEA2146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30B73D1" w14:textId="77777777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INTRODUCTION</w:t>
      </w:r>
    </w:p>
    <w:p w14:paraId="6966D64A" w14:textId="38513165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27" w:name="OLE_LINK7602"/>
      <w:bookmarkStart w:id="28" w:name="OLE_LINK7603"/>
      <w:bookmarkStart w:id="29" w:name="OLE_LINK7604"/>
      <w:r w:rsidRPr="00327044">
        <w:rPr>
          <w:rFonts w:ascii="Book Antiqua" w:eastAsia="Book Antiqua" w:hAnsi="Book Antiqua" w:cs="Book Antiqua"/>
          <w:color w:val="000000" w:themeColor="text1"/>
        </w:rPr>
        <w:t>Liver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transplantation</w:t>
      </w:r>
      <w:bookmarkEnd w:id="27"/>
      <w:bookmarkEnd w:id="28"/>
      <w:bookmarkEnd w:id="29"/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(LT)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favorable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treatment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option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for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advanced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liver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cirrhosis,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hepatocellular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carcinoma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(HCC),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other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life-threatening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diseases.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However,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can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complicated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depending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recipient’s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condition,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immunological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issues,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technical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difficulties.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Problems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with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include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primary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non-function,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rejection,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biliary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vascular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complications.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Hepatic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complications,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such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thrombosis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stenosis,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among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most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critical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2E44" w:rsidRPr="00D32E44">
        <w:rPr>
          <w:rFonts w:ascii="Book Antiqua" w:eastAsia="Book Antiqua" w:hAnsi="Book Antiqua" w:cs="Book Antiqua"/>
          <w:color w:val="000000" w:themeColor="text1"/>
        </w:rPr>
        <w:t>complications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2E44" w:rsidRPr="00D32E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2E44" w:rsidRPr="00D32E44">
        <w:rPr>
          <w:rFonts w:ascii="Book Antiqua" w:eastAsia="Book Antiqua" w:hAnsi="Book Antiqua" w:cs="Book Antiqua"/>
          <w:color w:val="000000" w:themeColor="text1"/>
        </w:rPr>
        <w:t>LT</w:t>
      </w:r>
      <w:r w:rsidR="00D32E44" w:rsidRPr="00D32E44">
        <w:rPr>
          <w:rFonts w:ascii="Book Antiqua" w:eastAsia="Book Antiqua" w:hAnsi="Book Antiqua" w:cs="Book Antiqua"/>
          <w:color w:val="000000" w:themeColor="text1"/>
          <w:vertAlign w:val="superscript"/>
        </w:rPr>
        <w:t>[1,2]</w:t>
      </w:r>
      <w:r w:rsidR="00D32E44" w:rsidRPr="00D32E44">
        <w:rPr>
          <w:rFonts w:ascii="Book Antiqua" w:eastAsia="Book Antiqua" w:hAnsi="Book Antiqua" w:cs="Book Antiqua"/>
          <w:color w:val="000000" w:themeColor="text1"/>
        </w:rPr>
        <w:t>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2E44" w:rsidRPr="00D32E44">
        <w:rPr>
          <w:rFonts w:ascii="Book Antiqua" w:eastAsia="Book Antiqua" w:hAnsi="Book Antiqua" w:cs="Book Antiqua"/>
          <w:color w:val="000000" w:themeColor="text1"/>
        </w:rPr>
        <w:t>They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more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frequent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living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donor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LTs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(LDLT)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can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lead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anastomotic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rupture,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sepsis,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diffuse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intrahepatic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biliary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stricture,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graft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failure</w:t>
      </w:r>
      <w:r w:rsidRPr="00327044">
        <w:rPr>
          <w:rFonts w:ascii="Book Antiqua" w:eastAsia="Book Antiqua" w:hAnsi="Book Antiqua" w:cs="Book Antiqua"/>
          <w:color w:val="000000" w:themeColor="text1"/>
          <w:vertAlign w:val="superscript"/>
        </w:rPr>
        <w:t>[3-5]</w:t>
      </w:r>
      <w:r w:rsidRPr="00327044">
        <w:rPr>
          <w:rFonts w:ascii="Book Antiqua" w:eastAsia="Book Antiqua" w:hAnsi="Book Antiqua" w:cs="Book Antiqua"/>
          <w:color w:val="000000" w:themeColor="text1"/>
        </w:rPr>
        <w:t>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Thus,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flow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usually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evaluated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using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duplex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Doppler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ultrasound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scan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before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operation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completed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again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during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early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postoperative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period.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Although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hepatic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complications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usually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managed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with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thrombectomy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re-anastomosis,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can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often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controlled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with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radiological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intervention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medical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management.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Recently,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encountered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case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with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diffuse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spasm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that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not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surgically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corrected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but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successfully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managed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with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intra-arterial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lipo-prostaglandin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E1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(PGE1).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937CC06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C9AC550" w14:textId="4FE30325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CASE</w:t>
      </w:r>
      <w:r w:rsidR="00D26172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32704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PRESENTATION</w:t>
      </w:r>
    </w:p>
    <w:p w14:paraId="389084AD" w14:textId="39D717BC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i/>
          <w:color w:val="000000" w:themeColor="text1"/>
        </w:rPr>
        <w:lastRenderedPageBreak/>
        <w:t>Chief</w:t>
      </w:r>
      <w:r w:rsidR="00D26172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i/>
          <w:color w:val="000000" w:themeColor="text1"/>
        </w:rPr>
        <w:t>complaints</w:t>
      </w:r>
    </w:p>
    <w:p w14:paraId="1B3EA8EE" w14:textId="7E5EB2E3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color w:val="000000" w:themeColor="text1"/>
        </w:rPr>
        <w:t>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57-year-old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male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patient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presented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with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hepatitis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virus-related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liver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disease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multiple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HCCs</w:t>
      </w:r>
      <w:r w:rsidR="00D32E44">
        <w:rPr>
          <w:rFonts w:ascii="Book Antiqua" w:eastAsia="Book Antiqua" w:hAnsi="Book Antiqua" w:cs="Book Antiqua"/>
          <w:color w:val="000000" w:themeColor="text1"/>
        </w:rPr>
        <w:t>.</w:t>
      </w:r>
    </w:p>
    <w:p w14:paraId="4DE38242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C0908FA" w14:textId="2F2C5D1C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i/>
          <w:color w:val="000000" w:themeColor="text1"/>
        </w:rPr>
        <w:t>History</w:t>
      </w:r>
      <w:r w:rsidR="00D26172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i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i/>
          <w:color w:val="000000" w:themeColor="text1"/>
        </w:rPr>
        <w:t>present</w:t>
      </w:r>
      <w:r w:rsidR="00D26172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i/>
          <w:color w:val="000000" w:themeColor="text1"/>
        </w:rPr>
        <w:t>illness</w:t>
      </w:r>
    </w:p>
    <w:p w14:paraId="71AA20FB" w14:textId="19EBFE8E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color w:val="000000" w:themeColor="text1"/>
        </w:rPr>
        <w:t>Eventually,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patient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underwent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ABO-incompatible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LDLT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from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29-year-old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daughter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despite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having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good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liver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function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(Child-Pugh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score,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5;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Model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for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2E44" w:rsidRPr="00327044">
        <w:rPr>
          <w:rFonts w:ascii="Book Antiqua" w:eastAsia="Book Antiqua" w:hAnsi="Book Antiqua" w:cs="Book Antiqua"/>
          <w:color w:val="000000" w:themeColor="text1"/>
        </w:rPr>
        <w:t>end-stage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2E44" w:rsidRPr="00327044">
        <w:rPr>
          <w:rFonts w:ascii="Book Antiqua" w:eastAsia="Book Antiqua" w:hAnsi="Book Antiqua" w:cs="Book Antiqua"/>
          <w:color w:val="000000" w:themeColor="text1"/>
        </w:rPr>
        <w:t>liver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2E44" w:rsidRPr="00327044">
        <w:rPr>
          <w:rFonts w:ascii="Book Antiqua" w:eastAsia="Book Antiqua" w:hAnsi="Book Antiqua" w:cs="Book Antiqua"/>
          <w:color w:val="000000" w:themeColor="text1"/>
        </w:rPr>
        <w:t>disease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score,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8).</w:t>
      </w:r>
    </w:p>
    <w:p w14:paraId="26C025EF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47C191E" w14:textId="13E28242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i/>
          <w:color w:val="000000" w:themeColor="text1"/>
        </w:rPr>
        <w:t>History</w:t>
      </w:r>
      <w:r w:rsidR="00D26172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i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i/>
          <w:color w:val="000000" w:themeColor="text1"/>
        </w:rPr>
        <w:t>past</w:t>
      </w:r>
      <w:r w:rsidR="00D26172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i/>
          <w:color w:val="000000" w:themeColor="text1"/>
        </w:rPr>
        <w:t>illness</w:t>
      </w:r>
    </w:p>
    <w:p w14:paraId="17DC5ED4" w14:textId="1DC3D26C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color w:val="000000" w:themeColor="text1"/>
        </w:rPr>
        <w:t>Although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underwent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radiofrequency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ablation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for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HCC,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followed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four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rounds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transarterial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chemoembolization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for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two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years,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subsequent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imaging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studies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still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showed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multiple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dysplastic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nodules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possible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HCCs</w:t>
      </w:r>
      <w:r w:rsidR="00D26172">
        <w:rPr>
          <w:rFonts w:ascii="Book Antiqua" w:eastAsia="Book Antiqua" w:hAnsi="Book Antiqua" w:cs="Book Antiqua"/>
          <w:color w:val="000000" w:themeColor="text1"/>
        </w:rPr>
        <w:t>.</w:t>
      </w:r>
    </w:p>
    <w:p w14:paraId="7C2EB711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731EF07" w14:textId="1B41E8AF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i/>
          <w:color w:val="000000" w:themeColor="text1"/>
        </w:rPr>
        <w:t>Personal</w:t>
      </w:r>
      <w:r w:rsidR="00D26172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i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i/>
          <w:color w:val="000000" w:themeColor="text1"/>
        </w:rPr>
        <w:t>family</w:t>
      </w:r>
      <w:r w:rsidR="00D26172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i/>
          <w:color w:val="000000" w:themeColor="text1"/>
        </w:rPr>
        <w:t>history</w:t>
      </w:r>
    </w:p>
    <w:p w14:paraId="41ABAFF1" w14:textId="7C6C2BA8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color w:val="000000" w:themeColor="text1"/>
        </w:rPr>
        <w:t>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presented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with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hepatitis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virus-related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liver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disease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multiple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HCCs</w:t>
      </w:r>
      <w:r w:rsidR="00D26172">
        <w:rPr>
          <w:rFonts w:ascii="Book Antiqua" w:eastAsia="Book Antiqua" w:hAnsi="Book Antiqua" w:cs="Book Antiqua"/>
          <w:color w:val="000000" w:themeColor="text1"/>
        </w:rPr>
        <w:t>.</w:t>
      </w:r>
    </w:p>
    <w:p w14:paraId="1F35F516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4080868" w14:textId="2D24853A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i/>
          <w:color w:val="000000" w:themeColor="text1"/>
        </w:rPr>
        <w:t>Laboratory</w:t>
      </w:r>
      <w:r w:rsidR="00D26172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i/>
          <w:color w:val="000000" w:themeColor="text1"/>
        </w:rPr>
        <w:t>examinations</w:t>
      </w:r>
    </w:p>
    <w:p w14:paraId="73377F8E" w14:textId="593D5BE9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patient’s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blood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type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B+,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whereas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donor’s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AB+.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patient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treated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with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rituximab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plasmapheresis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before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transplantation.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Rituximab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administered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single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dose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300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mg/m</w:t>
      </w:r>
      <w:r w:rsidRPr="00327044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body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surface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area.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Plasmapheresis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performed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triplicate.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final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anti-A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isoagglutinin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titer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1:8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before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LT.</w:t>
      </w:r>
    </w:p>
    <w:p w14:paraId="5B4AA212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938748A" w14:textId="77A9F716" w:rsidR="00A77B3E" w:rsidRPr="00D26172" w:rsidRDefault="00D26172" w:rsidP="001E710A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D26172">
        <w:rPr>
          <w:rFonts w:ascii="Book Antiqua" w:eastAsia="Book Antiqua" w:hAnsi="Book Antiqua" w:cs="Book Antiqua"/>
          <w:b/>
          <w:i/>
          <w:iCs/>
          <w:color w:val="000000" w:themeColor="text1"/>
        </w:rPr>
        <w:t>Operation</w:t>
      </w:r>
      <w:r w:rsidRPr="00D26172">
        <w:rPr>
          <w:rFonts w:ascii="Book Antiqua" w:eastAsia="Book Antiqua" w:hAnsi="Book Antiqua" w:cs="Book Antiqua"/>
          <w:b/>
          <w:i/>
          <w:iCs/>
          <w:caps/>
          <w:color w:val="000000" w:themeColor="text1"/>
        </w:rPr>
        <w:t xml:space="preserve"> </w:t>
      </w:r>
      <w:r w:rsidRPr="00D26172">
        <w:rPr>
          <w:rFonts w:ascii="Book Antiqua" w:eastAsia="Book Antiqua" w:hAnsi="Book Antiqua" w:cs="Book Antiqua"/>
          <w:b/>
          <w:i/>
          <w:iCs/>
          <w:color w:val="000000" w:themeColor="text1"/>
        </w:rPr>
        <w:t>process</w:t>
      </w:r>
    </w:p>
    <w:p w14:paraId="65DBB077" w14:textId="2C6C8EB3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right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liver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graft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retrieved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laparoscopically,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hepatic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vein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branch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from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segment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5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reconstructed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using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polytetrafluoroethylene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artificial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graft.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No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events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occurred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during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donor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bench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surgeries.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graft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weight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654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g,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graft-to-recipient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weight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ratio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0.99.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Anastomoses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hepatic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portal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veins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were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lastRenderedPageBreak/>
        <w:t>performed,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reperfusion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uneventful.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first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second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warm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ischemia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times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were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12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55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min,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respectively,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whereas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cold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ischemia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time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58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min.</w:t>
      </w:r>
    </w:p>
    <w:p w14:paraId="380DB95F" w14:textId="2AF2F2A7" w:rsidR="00A77B3E" w:rsidRPr="00327044" w:rsidRDefault="00E66B7F" w:rsidP="001E710A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graft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hepatic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first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anastomosed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end-to-end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recipient’s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right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hepatic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stump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using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interrupted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8-0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nylon.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first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pulse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hepatic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good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after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anastomosis.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However,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pulse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much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weaker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when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rechecked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after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bile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duct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anastomosis.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were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unable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detect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flow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graft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using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intraoperative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Doppler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imaging;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thus,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removed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anastomosis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attempted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re-anastomosis.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No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definitive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thrombosis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observed.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After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heparin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injection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into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both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arteries,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re-anastomosis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performed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same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manner;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however,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pulse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weakened.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decided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change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recipient’s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side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because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poor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quality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recipient’s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hepatic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from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previous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chemoembolization.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carefully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dissected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right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gastroepiploic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(RGEA)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from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lower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body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gastric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greater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curvature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created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new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anastomosis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same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manner.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However,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pulse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rate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hepatic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poor.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decided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perform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angiographic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intervention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immediately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after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operation.</w:t>
      </w:r>
    </w:p>
    <w:p w14:paraId="018D39D2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1EFEBA2" w14:textId="6F05358A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MULTIDISCIPLINARY</w:t>
      </w:r>
      <w:r w:rsidR="00D26172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32704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EXPERT</w:t>
      </w:r>
      <w:r w:rsidR="00D26172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32704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CONSULTATION</w:t>
      </w:r>
    </w:p>
    <w:p w14:paraId="0C2F5E21" w14:textId="57FABED0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RGEA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not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well-delineated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first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angiography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(Figure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1).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Thrombolysis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induced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injecting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heparin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tissue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plasminogen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activator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into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gastroduodenal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just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once.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After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thrombolysis,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RGEA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hepatic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anastomosis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sites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were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delineated.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03AC06A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8F468FB" w14:textId="79D75F3D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FINAL</w:t>
      </w:r>
      <w:r w:rsidR="00D26172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32704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DIAGNOSIS</w:t>
      </w:r>
    </w:p>
    <w:p w14:paraId="136C2570" w14:textId="6305677F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color w:val="000000" w:themeColor="text1"/>
        </w:rPr>
        <w:t>Although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there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no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mechanical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stricture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anastomosis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site,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multiple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irregular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constrictions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were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found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RGEA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graft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hepatic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artery,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which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looked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like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‘beads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string’</w:t>
      </w:r>
      <w:r w:rsidR="00C73C84">
        <w:rPr>
          <w:rFonts w:ascii="Book Antiqua" w:eastAsia="Book Antiqua" w:hAnsi="Book Antiqua" w:cs="Book Antiqua"/>
          <w:color w:val="000000" w:themeColor="text1"/>
        </w:rPr>
        <w:t xml:space="preserve"> (Figure 2)</w:t>
      </w:r>
      <w:r w:rsidR="00D26172">
        <w:rPr>
          <w:rFonts w:ascii="Book Antiqua" w:eastAsia="Book Antiqua" w:hAnsi="Book Antiqua" w:cs="Book Antiqua"/>
          <w:color w:val="000000" w:themeColor="text1"/>
        </w:rPr>
        <w:t>.</w:t>
      </w:r>
    </w:p>
    <w:p w14:paraId="36E4F70E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E6A4DD" w14:textId="77777777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TREATMENT</w:t>
      </w:r>
    </w:p>
    <w:p w14:paraId="134F5E6C" w14:textId="3CDCA820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color w:val="000000" w:themeColor="text1"/>
        </w:rPr>
        <w:lastRenderedPageBreak/>
        <w:t>We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attempted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infusion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lipo-PGE1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catheter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for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diffuse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spasm.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observed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improvement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spasm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10-20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later.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Thus,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decided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maintain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intra-arterial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infusion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lipo-PGE1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overnight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6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µg/h,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addition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intravenous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infusion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20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µg/h,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based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routine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protocol.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Since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there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complications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after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such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transplant,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there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exact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criterion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doses,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so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started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1/3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dose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Systemic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Dose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then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used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method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gradually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increasing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spasm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when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F/U</w:t>
      </w:r>
      <w:r w:rsidR="00D261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Angiography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done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following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day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revealed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excellent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flow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without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spasms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strictures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(Figure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3).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Diffuse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spasms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completely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disappeared.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stopped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continuous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infusion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intra-arterial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PGE1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removed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catheter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second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postoperative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day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(POD).</w:t>
      </w:r>
    </w:p>
    <w:p w14:paraId="66E6082F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1D4E0B2" w14:textId="528B79F5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OUTCOME</w:t>
      </w:r>
      <w:r w:rsidR="00D26172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32704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D26172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32704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FOLLOW-UP</w:t>
      </w:r>
    </w:p>
    <w:p w14:paraId="7EBCDC89" w14:textId="3E904C36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color w:val="000000" w:themeColor="text1"/>
        </w:rPr>
        <w:t>Vascular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flow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repeatedly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evaluated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using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Doppler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ultrasound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every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day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until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third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POD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with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dynamic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computed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tomography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(CT)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sixth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POD.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flow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good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all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examinations,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no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additional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intervention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required.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Intravenous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lipo-PGE1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administered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until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sixth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postoperative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POD.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patient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discharged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thirteenth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POD.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recent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scan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performed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10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post-LT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also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showed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good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flow.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Eventually,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patient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had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no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additional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complications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related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sequelae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time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writing,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1-year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post-LT.</w:t>
      </w:r>
    </w:p>
    <w:p w14:paraId="2E6565BD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2FCC1C8" w14:textId="77777777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35A2B906" w14:textId="56E4B7CB" w:rsidR="00A77B3E" w:rsidRPr="00D26172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color w:val="000000" w:themeColor="text1"/>
        </w:rPr>
        <w:t>Many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studies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have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been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published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hepatic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complications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after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LT.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treatment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choice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for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complications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revascularization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surgery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radiological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intervention.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However,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because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anastomosis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very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narrow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course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may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tortuous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LDLT,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interventional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approach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may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difficult.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both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surgery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intervention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fail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correct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complications,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only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forward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may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observation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with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without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medical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treatment,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retransplantation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may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needed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many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situations</w:t>
      </w:r>
      <w:r w:rsidRPr="00327044">
        <w:rPr>
          <w:rFonts w:ascii="Book Antiqua" w:eastAsia="Book Antiqua" w:hAnsi="Book Antiqua" w:cs="Book Antiqua"/>
          <w:color w:val="000000" w:themeColor="text1"/>
          <w:vertAlign w:val="superscript"/>
        </w:rPr>
        <w:t>[6]</w:t>
      </w:r>
      <w:r w:rsidR="00D26172">
        <w:rPr>
          <w:rFonts w:ascii="Book Antiqua" w:eastAsia="Book Antiqua" w:hAnsi="Book Antiqua" w:cs="Book Antiqua"/>
          <w:color w:val="000000" w:themeColor="text1"/>
        </w:rPr>
        <w:t>.</w:t>
      </w:r>
    </w:p>
    <w:p w14:paraId="3EA0EAD5" w14:textId="49918819" w:rsidR="00A77B3E" w:rsidRPr="00327044" w:rsidRDefault="00E66B7F" w:rsidP="001E710A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color w:val="000000" w:themeColor="text1"/>
        </w:rPr>
        <w:lastRenderedPageBreak/>
        <w:t>Diffuse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vasospasm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hepatic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rare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LT,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its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standard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management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remains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unclear.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Delayed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cerebral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ischemia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due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cerebral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vasospasm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known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one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most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fatal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complications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after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subarachnoid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hemorrhage</w:t>
      </w:r>
      <w:r w:rsidRPr="00327044">
        <w:rPr>
          <w:rFonts w:ascii="Book Antiqua" w:eastAsia="Book Antiqua" w:hAnsi="Book Antiqua" w:cs="Book Antiqua"/>
          <w:color w:val="000000" w:themeColor="text1"/>
          <w:vertAlign w:val="superscript"/>
        </w:rPr>
        <w:t>[7]</w:t>
      </w:r>
      <w:r w:rsidRPr="00327044">
        <w:rPr>
          <w:rFonts w:ascii="Book Antiqua" w:eastAsia="Book Antiqua" w:hAnsi="Book Antiqua" w:cs="Book Antiqua"/>
          <w:color w:val="000000" w:themeColor="text1"/>
        </w:rPr>
        <w:t>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Treatment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options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for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cerebral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vasospasm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include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intravenous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volume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expansion,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radiological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interventions,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such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balloon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angioplasty,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intra-arterial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injection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vasodilator</w:t>
      </w:r>
      <w:r w:rsidRPr="00327044">
        <w:rPr>
          <w:rFonts w:ascii="Book Antiqua" w:eastAsia="Book Antiqua" w:hAnsi="Book Antiqua" w:cs="Book Antiqua"/>
          <w:color w:val="000000" w:themeColor="text1"/>
          <w:vertAlign w:val="superscript"/>
        </w:rPr>
        <w:t>[7,8]</w:t>
      </w:r>
      <w:r w:rsidRPr="00327044">
        <w:rPr>
          <w:rFonts w:ascii="Book Antiqua" w:eastAsia="Book Antiqua" w:hAnsi="Book Antiqua" w:cs="Book Antiqua"/>
          <w:color w:val="000000" w:themeColor="text1"/>
        </w:rPr>
        <w:t>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Diffuse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spasms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difficult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treat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surgically.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Although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spasm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may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transient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leave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no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sequelae,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still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needs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thoroughly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evaluated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managed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because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flow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disturbances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early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postoperative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period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can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lead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diffuse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intrahepatic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cholangiopathy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graft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failure.</w:t>
      </w:r>
    </w:p>
    <w:p w14:paraId="3E5DBB14" w14:textId="4559A71E" w:rsidR="00A77B3E" w:rsidRPr="00327044" w:rsidRDefault="00E66B7F" w:rsidP="001E710A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color w:val="000000" w:themeColor="text1"/>
        </w:rPr>
        <w:t>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vasodilator,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PGE1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acts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directly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vascular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smooth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muscles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decreases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response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vasoconstriction</w:t>
      </w:r>
      <w:r w:rsidRPr="00327044">
        <w:rPr>
          <w:rFonts w:ascii="Book Antiqua" w:eastAsia="Book Antiqua" w:hAnsi="Book Antiqua" w:cs="Book Antiqua"/>
          <w:color w:val="000000" w:themeColor="text1"/>
          <w:vertAlign w:val="superscript"/>
        </w:rPr>
        <w:t>[9]</w:t>
      </w:r>
      <w:r w:rsidRPr="00327044">
        <w:rPr>
          <w:rFonts w:ascii="Book Antiqua" w:eastAsia="Book Antiqua" w:hAnsi="Book Antiqua" w:cs="Book Antiqua"/>
          <w:color w:val="000000" w:themeColor="text1"/>
        </w:rPr>
        <w:t>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PGE1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commonly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used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because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its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effects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graft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protection,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including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increase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hepatic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blood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flow,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enhanced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recovery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mitochondrial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respiration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function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after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reperfusion,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stabilization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membrane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microviscosity</w:t>
      </w:r>
      <w:r w:rsidRPr="00327044">
        <w:rPr>
          <w:rFonts w:ascii="Book Antiqua" w:eastAsia="Book Antiqua" w:hAnsi="Book Antiqua" w:cs="Book Antiqua"/>
          <w:color w:val="000000" w:themeColor="text1"/>
          <w:vertAlign w:val="superscript"/>
        </w:rPr>
        <w:t>[10]</w:t>
      </w:r>
      <w:r w:rsidRPr="00327044">
        <w:rPr>
          <w:rFonts w:ascii="Book Antiqua" w:eastAsia="Book Antiqua" w:hAnsi="Book Antiqua" w:cs="Book Antiqua"/>
          <w:color w:val="000000" w:themeColor="text1"/>
        </w:rPr>
        <w:t>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According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our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protocol,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infuse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lipo-PGE1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intravenously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immediately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after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reperfusion,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continuous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infusion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20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μg/h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maintained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through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sixth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POD.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case,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added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lipo-PGE1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6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µg/h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intra-arterial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catheter.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Diffuse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spasms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completely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blocked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flow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despite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administration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intravenous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lipo-PGE1.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Fortunately,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intra-arterial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infusion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quick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improvement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spasm,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which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resolved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next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day.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CDED5F8" w14:textId="1088C184" w:rsidR="00A77B3E" w:rsidRPr="00327044" w:rsidRDefault="00E66B7F" w:rsidP="001E710A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cause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diffuse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spasm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not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clarified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case.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Such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event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rare,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present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case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represents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our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first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experience.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Hepatic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vasospasms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can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resolve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without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treatment.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Hepatic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flow,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however,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critical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viability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bile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duct,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its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insufficiency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can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cause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fatal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outcomes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LT.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BC34D8D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E831ED9" w14:textId="77777777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574331A3" w14:textId="09B7540D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color w:val="000000" w:themeColor="text1"/>
        </w:rPr>
        <w:t>Our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experience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shows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that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angiography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helpful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for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evaluating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hepatic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after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that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intra-arterial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infusion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lipo-PGE1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may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effective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treating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diffuse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spasms.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Therefore,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suggest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that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early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angiographic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evaluation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1FA3">
        <w:rPr>
          <w:rFonts w:ascii="Malgun Gothic" w:eastAsia="Malgun Gothic" w:hAnsi="Malgun Gothic" w:cs="Malgun Gothic"/>
          <w:color w:val="000000" w:themeColor="text1"/>
          <w:lang w:eastAsia="ko-KR"/>
        </w:rPr>
        <w:t>can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lastRenderedPageBreak/>
        <w:t>attempted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suspected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post-LT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insufficiency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cases,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intra-arterial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PGE1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1FA3">
        <w:rPr>
          <w:rFonts w:ascii="Book Antiqua" w:eastAsia="Book Antiqua" w:hAnsi="Book Antiqua" w:cs="Book Antiqua"/>
          <w:color w:val="000000" w:themeColor="text1"/>
        </w:rPr>
        <w:t xml:space="preserve">can </w:t>
      </w:r>
      <w:r w:rsidRPr="00327044">
        <w:rPr>
          <w:rFonts w:ascii="Book Antiqua" w:eastAsia="Book Antiqua" w:hAnsi="Book Antiqua" w:cs="Book Antiqua"/>
          <w:color w:val="000000" w:themeColor="text1"/>
        </w:rPr>
        <w:t>be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considered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patients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with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severe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spasms.</w:t>
      </w:r>
    </w:p>
    <w:p w14:paraId="47D42D01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1CF63B2" w14:textId="77777777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0C2E5C5D" w14:textId="77777777" w:rsidR="009F3C46" w:rsidRPr="00D95622" w:rsidRDefault="009F3C46" w:rsidP="001E710A">
      <w:pPr>
        <w:spacing w:line="360" w:lineRule="auto"/>
        <w:jc w:val="both"/>
        <w:rPr>
          <w:rFonts w:ascii="Book Antiqua" w:hAnsi="Book Antiqua"/>
        </w:rPr>
      </w:pPr>
      <w:bookmarkStart w:id="30" w:name="OLE_LINK7610"/>
      <w:bookmarkStart w:id="31" w:name="OLE_LINK7611"/>
      <w:r w:rsidRPr="00D95622">
        <w:rPr>
          <w:rFonts w:ascii="Book Antiqua" w:hAnsi="Book Antiqua"/>
        </w:rPr>
        <w:t xml:space="preserve">1 </w:t>
      </w:r>
      <w:r w:rsidRPr="00D95622">
        <w:rPr>
          <w:rFonts w:ascii="Book Antiqua" w:hAnsi="Book Antiqua"/>
          <w:b/>
          <w:bCs/>
        </w:rPr>
        <w:t>Oh CK</w:t>
      </w:r>
      <w:r w:rsidRPr="00D95622">
        <w:rPr>
          <w:rFonts w:ascii="Book Antiqua" w:hAnsi="Book Antiqua"/>
        </w:rPr>
        <w:t xml:space="preserve">, Pelletier SJ, Sawyer RG, Dacus AR, McCullough CS, Pruett TL, Sanfey HA. Uni- and multi-variate analysis of risk factors for early and late hepatic artery thrombosis after liver transplantation. </w:t>
      </w:r>
      <w:r w:rsidRPr="00D95622">
        <w:rPr>
          <w:rFonts w:ascii="Book Antiqua" w:hAnsi="Book Antiqua"/>
          <w:i/>
          <w:iCs/>
        </w:rPr>
        <w:t>Transplantation</w:t>
      </w:r>
      <w:r w:rsidRPr="00D95622">
        <w:rPr>
          <w:rFonts w:ascii="Book Antiqua" w:hAnsi="Book Antiqua"/>
        </w:rPr>
        <w:t xml:space="preserve"> 2001; </w:t>
      </w:r>
      <w:r w:rsidRPr="00D95622">
        <w:rPr>
          <w:rFonts w:ascii="Book Antiqua" w:hAnsi="Book Antiqua"/>
          <w:b/>
          <w:bCs/>
        </w:rPr>
        <w:t>71</w:t>
      </w:r>
      <w:r w:rsidRPr="00D95622">
        <w:rPr>
          <w:rFonts w:ascii="Book Antiqua" w:hAnsi="Book Antiqua"/>
        </w:rPr>
        <w:t>: 767-772 [PMID: 11330540 DOI: 10.1097/00007890-200103270-00014]</w:t>
      </w:r>
    </w:p>
    <w:p w14:paraId="699A1FAB" w14:textId="77777777" w:rsidR="009F3C46" w:rsidRPr="00D95622" w:rsidRDefault="009F3C46" w:rsidP="001E710A">
      <w:pPr>
        <w:spacing w:line="360" w:lineRule="auto"/>
        <w:jc w:val="both"/>
        <w:rPr>
          <w:rFonts w:ascii="Book Antiqua" w:hAnsi="Book Antiqua"/>
        </w:rPr>
      </w:pPr>
      <w:r w:rsidRPr="00D95622">
        <w:rPr>
          <w:rFonts w:ascii="Book Antiqua" w:hAnsi="Book Antiqua"/>
        </w:rPr>
        <w:t xml:space="preserve">2 </w:t>
      </w:r>
      <w:r w:rsidRPr="00D95622">
        <w:rPr>
          <w:rFonts w:ascii="Book Antiqua" w:hAnsi="Book Antiqua"/>
          <w:b/>
          <w:bCs/>
        </w:rPr>
        <w:t>Silva MA</w:t>
      </w:r>
      <w:r w:rsidRPr="00D95622">
        <w:rPr>
          <w:rFonts w:ascii="Book Antiqua" w:hAnsi="Book Antiqua"/>
        </w:rPr>
        <w:t xml:space="preserve">, Jambulingam PS, Gunson BK, Mayer D, Buckels JA, Mirza DF, Bramhall SR. Hepatic artery thrombosis following orthotopic liver transplantation: a 10-year experience from a single centre in the United Kingdom. </w:t>
      </w:r>
      <w:r w:rsidRPr="00D95622">
        <w:rPr>
          <w:rFonts w:ascii="Book Antiqua" w:hAnsi="Book Antiqua"/>
          <w:i/>
          <w:iCs/>
        </w:rPr>
        <w:t>Liver Transpl</w:t>
      </w:r>
      <w:r w:rsidRPr="00D95622">
        <w:rPr>
          <w:rFonts w:ascii="Book Antiqua" w:hAnsi="Book Antiqua"/>
        </w:rPr>
        <w:t xml:space="preserve"> 2006; </w:t>
      </w:r>
      <w:r w:rsidRPr="00D95622">
        <w:rPr>
          <w:rFonts w:ascii="Book Antiqua" w:hAnsi="Book Antiqua"/>
          <w:b/>
          <w:bCs/>
        </w:rPr>
        <w:t>12</w:t>
      </w:r>
      <w:r w:rsidRPr="00D95622">
        <w:rPr>
          <w:rFonts w:ascii="Book Antiqua" w:hAnsi="Book Antiqua"/>
        </w:rPr>
        <w:t>: 146-151 [PMID: 16382467 DOI: 10.1002/Lt.20566]</w:t>
      </w:r>
    </w:p>
    <w:p w14:paraId="58BDD2B0" w14:textId="77777777" w:rsidR="009F3C46" w:rsidRPr="00D95622" w:rsidRDefault="009F3C46" w:rsidP="001E710A">
      <w:pPr>
        <w:spacing w:line="360" w:lineRule="auto"/>
        <w:jc w:val="both"/>
        <w:rPr>
          <w:rFonts w:ascii="Book Antiqua" w:hAnsi="Book Antiqua"/>
        </w:rPr>
      </w:pPr>
      <w:r w:rsidRPr="00D95622">
        <w:rPr>
          <w:rFonts w:ascii="Book Antiqua" w:hAnsi="Book Antiqua"/>
        </w:rPr>
        <w:t xml:space="preserve">3 </w:t>
      </w:r>
      <w:r w:rsidRPr="00D95622">
        <w:rPr>
          <w:rFonts w:ascii="Book Antiqua" w:hAnsi="Book Antiqua"/>
          <w:b/>
          <w:bCs/>
        </w:rPr>
        <w:t>Bekker J</w:t>
      </w:r>
      <w:r w:rsidRPr="00D95622">
        <w:rPr>
          <w:rFonts w:ascii="Book Antiqua" w:hAnsi="Book Antiqua"/>
        </w:rPr>
        <w:t xml:space="preserve">, Ploem S, de Jong KP. Early hepatic artery thrombosis after liver transplantation: a systematic review of the incidence, outcome and risk factors. </w:t>
      </w:r>
      <w:r w:rsidRPr="00D95622">
        <w:rPr>
          <w:rFonts w:ascii="Book Antiqua" w:hAnsi="Book Antiqua"/>
          <w:i/>
          <w:iCs/>
        </w:rPr>
        <w:t>Am J Transplant</w:t>
      </w:r>
      <w:r w:rsidRPr="00D95622">
        <w:rPr>
          <w:rFonts w:ascii="Book Antiqua" w:hAnsi="Book Antiqua"/>
        </w:rPr>
        <w:t xml:space="preserve"> 2009; </w:t>
      </w:r>
      <w:r w:rsidRPr="00D95622">
        <w:rPr>
          <w:rFonts w:ascii="Book Antiqua" w:hAnsi="Book Antiqua"/>
          <w:b/>
          <w:bCs/>
        </w:rPr>
        <w:t>9</w:t>
      </w:r>
      <w:r w:rsidRPr="00D95622">
        <w:rPr>
          <w:rFonts w:ascii="Book Antiqua" w:hAnsi="Book Antiqua"/>
        </w:rPr>
        <w:t>: 746-757 [PMID: 19298450 DOI: 10.1111/j.1600-6143.2008.02541.x]</w:t>
      </w:r>
    </w:p>
    <w:p w14:paraId="0548958A" w14:textId="77777777" w:rsidR="009F3C46" w:rsidRPr="00D95622" w:rsidRDefault="009F3C46" w:rsidP="001E710A">
      <w:pPr>
        <w:spacing w:line="360" w:lineRule="auto"/>
        <w:jc w:val="both"/>
        <w:rPr>
          <w:rFonts w:ascii="Book Antiqua" w:hAnsi="Book Antiqua"/>
        </w:rPr>
      </w:pPr>
      <w:r w:rsidRPr="00D95622">
        <w:rPr>
          <w:rFonts w:ascii="Book Antiqua" w:hAnsi="Book Antiqua"/>
        </w:rPr>
        <w:t xml:space="preserve">4 </w:t>
      </w:r>
      <w:r w:rsidRPr="00D95622">
        <w:rPr>
          <w:rFonts w:ascii="Book Antiqua" w:hAnsi="Book Antiqua"/>
          <w:b/>
          <w:bCs/>
        </w:rPr>
        <w:t>Abbasoglu O</w:t>
      </w:r>
      <w:r w:rsidRPr="00D95622">
        <w:rPr>
          <w:rFonts w:ascii="Book Antiqua" w:hAnsi="Book Antiqua"/>
        </w:rPr>
        <w:t xml:space="preserve">, Levy MF, Vodapally MS, Goldstein RM, Husberg BS, Gonwa TA, Klintmalm GB. Hepatic artery stenosis after liver transplantation--incidence, presentation, treatment, and long term outcome. </w:t>
      </w:r>
      <w:r w:rsidRPr="00D95622">
        <w:rPr>
          <w:rFonts w:ascii="Book Antiqua" w:hAnsi="Book Antiqua"/>
          <w:i/>
          <w:iCs/>
        </w:rPr>
        <w:t>Transplantation</w:t>
      </w:r>
      <w:r w:rsidRPr="00D95622">
        <w:rPr>
          <w:rFonts w:ascii="Book Antiqua" w:hAnsi="Book Antiqua"/>
        </w:rPr>
        <w:t xml:space="preserve"> 1997; </w:t>
      </w:r>
      <w:r w:rsidRPr="00D95622">
        <w:rPr>
          <w:rFonts w:ascii="Book Antiqua" w:hAnsi="Book Antiqua"/>
          <w:b/>
          <w:bCs/>
        </w:rPr>
        <w:t>63</w:t>
      </w:r>
      <w:r w:rsidRPr="00D95622">
        <w:rPr>
          <w:rFonts w:ascii="Book Antiqua" w:hAnsi="Book Antiqua"/>
        </w:rPr>
        <w:t>: 250-255 [PMID: 9020326 DOI: 10.1097/00007890-199701270-00013]</w:t>
      </w:r>
    </w:p>
    <w:p w14:paraId="4C9D7C50" w14:textId="77777777" w:rsidR="009F3C46" w:rsidRPr="00D95622" w:rsidRDefault="009F3C46" w:rsidP="001E710A">
      <w:pPr>
        <w:spacing w:line="360" w:lineRule="auto"/>
        <w:jc w:val="both"/>
        <w:rPr>
          <w:rFonts w:ascii="Book Antiqua" w:hAnsi="Book Antiqua"/>
        </w:rPr>
      </w:pPr>
      <w:r w:rsidRPr="00D95622">
        <w:rPr>
          <w:rFonts w:ascii="Book Antiqua" w:hAnsi="Book Antiqua"/>
        </w:rPr>
        <w:t xml:space="preserve">5 </w:t>
      </w:r>
      <w:r w:rsidRPr="00D95622">
        <w:rPr>
          <w:rFonts w:ascii="Book Antiqua" w:hAnsi="Book Antiqua"/>
          <w:b/>
          <w:bCs/>
        </w:rPr>
        <w:t>Saad WE</w:t>
      </w:r>
      <w:r w:rsidRPr="00D95622">
        <w:rPr>
          <w:rFonts w:ascii="Book Antiqua" w:hAnsi="Book Antiqua"/>
        </w:rPr>
        <w:t xml:space="preserve">, Davies MG, Sahler L, Lee DE, Patel NC, Kitanosono T, Sasson T, Waldman DL. Hepatic artery stenosis in liver transplant recipients: primary treatment with percutaneous transluminal angioplasty. </w:t>
      </w:r>
      <w:r w:rsidRPr="00D95622">
        <w:rPr>
          <w:rFonts w:ascii="Book Antiqua" w:hAnsi="Book Antiqua"/>
          <w:i/>
          <w:iCs/>
        </w:rPr>
        <w:t>J Vasc Interv Radiol</w:t>
      </w:r>
      <w:r w:rsidRPr="00D95622">
        <w:rPr>
          <w:rFonts w:ascii="Book Antiqua" w:hAnsi="Book Antiqua"/>
        </w:rPr>
        <w:t xml:space="preserve"> 2005; </w:t>
      </w:r>
      <w:r w:rsidRPr="00D95622">
        <w:rPr>
          <w:rFonts w:ascii="Book Antiqua" w:hAnsi="Book Antiqua"/>
          <w:b/>
          <w:bCs/>
        </w:rPr>
        <w:t>16</w:t>
      </w:r>
      <w:r w:rsidRPr="00D95622">
        <w:rPr>
          <w:rFonts w:ascii="Book Antiqua" w:hAnsi="Book Antiqua"/>
        </w:rPr>
        <w:t>: 795-805 [PMID: 15947043 DOI: 10.1097/01.RVI.0000156441.12230.13]</w:t>
      </w:r>
    </w:p>
    <w:p w14:paraId="50B6F735" w14:textId="77777777" w:rsidR="009F3C46" w:rsidRPr="00D95622" w:rsidRDefault="009F3C46" w:rsidP="001E710A">
      <w:pPr>
        <w:spacing w:line="360" w:lineRule="auto"/>
        <w:jc w:val="both"/>
        <w:rPr>
          <w:rFonts w:ascii="Book Antiqua" w:hAnsi="Book Antiqua"/>
        </w:rPr>
      </w:pPr>
      <w:r w:rsidRPr="00D95622">
        <w:rPr>
          <w:rFonts w:ascii="Book Antiqua" w:hAnsi="Book Antiqua"/>
        </w:rPr>
        <w:t xml:space="preserve">6 </w:t>
      </w:r>
      <w:r w:rsidRPr="00D95622">
        <w:rPr>
          <w:rFonts w:ascii="Book Antiqua" w:hAnsi="Book Antiqua"/>
          <w:b/>
          <w:bCs/>
        </w:rPr>
        <w:t>Piardi T</w:t>
      </w:r>
      <w:r w:rsidRPr="00D95622">
        <w:rPr>
          <w:rFonts w:ascii="Book Antiqua" w:hAnsi="Book Antiqua"/>
        </w:rPr>
        <w:t xml:space="preserve">, Lhuaire M, Bruno O, Memeo R, Pessaux P, Kianmanesh R, Sommacale D. Vascular complications following liver transplantation: A literature review of advances in 2015. </w:t>
      </w:r>
      <w:r w:rsidRPr="00D95622">
        <w:rPr>
          <w:rFonts w:ascii="Book Antiqua" w:hAnsi="Book Antiqua"/>
          <w:i/>
          <w:iCs/>
        </w:rPr>
        <w:t>World J Hepatol</w:t>
      </w:r>
      <w:r w:rsidRPr="00D95622">
        <w:rPr>
          <w:rFonts w:ascii="Book Antiqua" w:hAnsi="Book Antiqua"/>
        </w:rPr>
        <w:t xml:space="preserve"> 2016; </w:t>
      </w:r>
      <w:r w:rsidRPr="00D95622">
        <w:rPr>
          <w:rFonts w:ascii="Book Antiqua" w:hAnsi="Book Antiqua"/>
          <w:b/>
          <w:bCs/>
        </w:rPr>
        <w:t>8</w:t>
      </w:r>
      <w:r w:rsidRPr="00D95622">
        <w:rPr>
          <w:rFonts w:ascii="Book Antiqua" w:hAnsi="Book Antiqua"/>
        </w:rPr>
        <w:t>: 36-57 [PMID: 26783420 DOI: 10.4254/wjh.v8.i1.36]</w:t>
      </w:r>
    </w:p>
    <w:p w14:paraId="1636868C" w14:textId="77777777" w:rsidR="009F3C46" w:rsidRPr="00D95622" w:rsidRDefault="009F3C46" w:rsidP="001E710A">
      <w:pPr>
        <w:spacing w:line="360" w:lineRule="auto"/>
        <w:jc w:val="both"/>
        <w:rPr>
          <w:rFonts w:ascii="Book Antiqua" w:hAnsi="Book Antiqua"/>
        </w:rPr>
      </w:pPr>
      <w:r w:rsidRPr="00D95622">
        <w:rPr>
          <w:rFonts w:ascii="Book Antiqua" w:hAnsi="Book Antiqua"/>
        </w:rPr>
        <w:t xml:space="preserve">7 </w:t>
      </w:r>
      <w:r w:rsidRPr="00D95622">
        <w:rPr>
          <w:rFonts w:ascii="Book Antiqua" w:hAnsi="Book Antiqua"/>
          <w:b/>
          <w:bCs/>
        </w:rPr>
        <w:t>Romner B</w:t>
      </w:r>
      <w:r w:rsidRPr="00D95622">
        <w:rPr>
          <w:rFonts w:ascii="Book Antiqua" w:hAnsi="Book Antiqua"/>
        </w:rPr>
        <w:t xml:space="preserve">, Reinstrup P. Triple H therapy after aneurysmal subarachnoid hemorrhage. A review. </w:t>
      </w:r>
      <w:r w:rsidRPr="00D95622">
        <w:rPr>
          <w:rFonts w:ascii="Book Antiqua" w:hAnsi="Book Antiqua"/>
          <w:i/>
          <w:iCs/>
        </w:rPr>
        <w:t>Acta Neurochir Suppl</w:t>
      </w:r>
      <w:r w:rsidRPr="00D95622">
        <w:rPr>
          <w:rFonts w:ascii="Book Antiqua" w:hAnsi="Book Antiqua"/>
        </w:rPr>
        <w:t xml:space="preserve"> 2001; </w:t>
      </w:r>
      <w:r w:rsidRPr="00D95622">
        <w:rPr>
          <w:rFonts w:ascii="Book Antiqua" w:hAnsi="Book Antiqua"/>
          <w:b/>
          <w:bCs/>
        </w:rPr>
        <w:t>77</w:t>
      </w:r>
      <w:r w:rsidRPr="00D95622">
        <w:rPr>
          <w:rFonts w:ascii="Book Antiqua" w:hAnsi="Book Antiqua"/>
        </w:rPr>
        <w:t>: 237-241 [PMID: 11563296 DOI: 10.1007/978-3-7091-6232-3_51]</w:t>
      </w:r>
    </w:p>
    <w:p w14:paraId="44D4579D" w14:textId="77777777" w:rsidR="009F3C46" w:rsidRPr="00D95622" w:rsidRDefault="009F3C46" w:rsidP="001E710A">
      <w:pPr>
        <w:spacing w:line="360" w:lineRule="auto"/>
        <w:jc w:val="both"/>
        <w:rPr>
          <w:rFonts w:ascii="Book Antiqua" w:hAnsi="Book Antiqua"/>
        </w:rPr>
      </w:pPr>
      <w:r w:rsidRPr="00D95622">
        <w:rPr>
          <w:rFonts w:ascii="Book Antiqua" w:hAnsi="Book Antiqua"/>
        </w:rPr>
        <w:lastRenderedPageBreak/>
        <w:t xml:space="preserve">8 </w:t>
      </w:r>
      <w:r w:rsidRPr="00D95622">
        <w:rPr>
          <w:rFonts w:ascii="Book Antiqua" w:hAnsi="Book Antiqua"/>
          <w:b/>
          <w:bCs/>
        </w:rPr>
        <w:t>Lennihan L</w:t>
      </w:r>
      <w:r w:rsidRPr="00D95622">
        <w:rPr>
          <w:rFonts w:ascii="Book Antiqua" w:hAnsi="Book Antiqua"/>
        </w:rPr>
        <w:t xml:space="preserve">, Mayer SA, Fink ME, Beckford A, Paik MC, Zhang H, Wu YC, Klebanoff LM, Raps EC, Solomon RA. Effect of hypervolemic therapy on cerebral blood flow after subarachnoid hemorrhage : a randomized controlled trial. </w:t>
      </w:r>
      <w:r w:rsidRPr="00D95622">
        <w:rPr>
          <w:rFonts w:ascii="Book Antiqua" w:hAnsi="Book Antiqua"/>
          <w:i/>
          <w:iCs/>
        </w:rPr>
        <w:t>Stroke</w:t>
      </w:r>
      <w:r w:rsidRPr="00D95622">
        <w:rPr>
          <w:rFonts w:ascii="Book Antiqua" w:hAnsi="Book Antiqua"/>
        </w:rPr>
        <w:t xml:space="preserve"> 2000; </w:t>
      </w:r>
      <w:r w:rsidRPr="00D95622">
        <w:rPr>
          <w:rFonts w:ascii="Book Antiqua" w:hAnsi="Book Antiqua"/>
          <w:b/>
          <w:bCs/>
        </w:rPr>
        <w:t>31</w:t>
      </w:r>
      <w:r w:rsidRPr="00D95622">
        <w:rPr>
          <w:rFonts w:ascii="Book Antiqua" w:hAnsi="Book Antiqua"/>
        </w:rPr>
        <w:t>: 383-391 [PMID: 10657410 DOI: 10.1161/01.str.31.2.383]</w:t>
      </w:r>
    </w:p>
    <w:p w14:paraId="21320910" w14:textId="77777777" w:rsidR="009F3C46" w:rsidRPr="00D95622" w:rsidRDefault="009F3C46" w:rsidP="001E710A">
      <w:pPr>
        <w:spacing w:line="360" w:lineRule="auto"/>
        <w:jc w:val="both"/>
        <w:rPr>
          <w:rFonts w:ascii="Book Antiqua" w:hAnsi="Book Antiqua"/>
        </w:rPr>
      </w:pPr>
      <w:r w:rsidRPr="00D95622">
        <w:rPr>
          <w:rFonts w:ascii="Book Antiqua" w:hAnsi="Book Antiqua"/>
        </w:rPr>
        <w:t xml:space="preserve">9 </w:t>
      </w:r>
      <w:r w:rsidRPr="00D95622">
        <w:rPr>
          <w:rFonts w:ascii="Book Antiqua" w:hAnsi="Book Antiqua"/>
          <w:b/>
          <w:bCs/>
        </w:rPr>
        <w:t>Sinclair S</w:t>
      </w:r>
      <w:r w:rsidRPr="00D95622">
        <w:rPr>
          <w:rFonts w:ascii="Book Antiqua" w:hAnsi="Book Antiqua"/>
        </w:rPr>
        <w:t xml:space="preserve">, Levy G. Eicosanoids and the liver. </w:t>
      </w:r>
      <w:r w:rsidRPr="00D95622">
        <w:rPr>
          <w:rFonts w:ascii="Book Antiqua" w:hAnsi="Book Antiqua"/>
          <w:i/>
          <w:iCs/>
        </w:rPr>
        <w:t>Ital J Gastroenterol</w:t>
      </w:r>
      <w:r w:rsidRPr="00D95622">
        <w:rPr>
          <w:rFonts w:ascii="Book Antiqua" w:hAnsi="Book Antiqua"/>
        </w:rPr>
        <w:t xml:space="preserve"> 1990; </w:t>
      </w:r>
      <w:r w:rsidRPr="00D95622">
        <w:rPr>
          <w:rFonts w:ascii="Book Antiqua" w:hAnsi="Book Antiqua"/>
          <w:b/>
          <w:bCs/>
        </w:rPr>
        <w:t>22</w:t>
      </w:r>
      <w:r w:rsidRPr="00D95622">
        <w:rPr>
          <w:rFonts w:ascii="Book Antiqua" w:hAnsi="Book Antiqua"/>
        </w:rPr>
        <w:t>: 205-213 [PMID: 2131947]</w:t>
      </w:r>
    </w:p>
    <w:p w14:paraId="17927B4A" w14:textId="77777777" w:rsidR="009F3C46" w:rsidRPr="00D95622" w:rsidRDefault="009F3C46" w:rsidP="001E710A">
      <w:pPr>
        <w:spacing w:line="360" w:lineRule="auto"/>
        <w:jc w:val="both"/>
        <w:rPr>
          <w:rFonts w:ascii="Book Antiqua" w:hAnsi="Book Antiqua"/>
        </w:rPr>
      </w:pPr>
      <w:r w:rsidRPr="00D95622">
        <w:rPr>
          <w:rFonts w:ascii="Book Antiqua" w:hAnsi="Book Antiqua"/>
        </w:rPr>
        <w:t xml:space="preserve">10 </w:t>
      </w:r>
      <w:r w:rsidRPr="00D95622">
        <w:rPr>
          <w:rFonts w:ascii="Book Antiqua" w:hAnsi="Book Antiqua"/>
          <w:b/>
          <w:bCs/>
        </w:rPr>
        <w:t>Ogawa M</w:t>
      </w:r>
      <w:r w:rsidRPr="00D95622">
        <w:rPr>
          <w:rFonts w:ascii="Book Antiqua" w:hAnsi="Book Antiqua"/>
        </w:rPr>
        <w:t xml:space="preserve">, Mori T, Mori Y, Ueda S, Yoshida H, Kato I, Iesato K, Wakashin Y, Wakashin M, Okuda K. Inhibitory effects of prostaglandin E1 on T-cell mediated cytotoxicity against isolated mouse liver cells. </w:t>
      </w:r>
      <w:r w:rsidRPr="00D95622">
        <w:rPr>
          <w:rFonts w:ascii="Book Antiqua" w:hAnsi="Book Antiqua"/>
          <w:i/>
          <w:iCs/>
        </w:rPr>
        <w:t>Gastroenterology</w:t>
      </w:r>
      <w:r w:rsidRPr="00D95622">
        <w:rPr>
          <w:rFonts w:ascii="Book Antiqua" w:hAnsi="Book Antiqua"/>
        </w:rPr>
        <w:t xml:space="preserve"> 1988; </w:t>
      </w:r>
      <w:r w:rsidRPr="00D95622">
        <w:rPr>
          <w:rFonts w:ascii="Book Antiqua" w:hAnsi="Book Antiqua"/>
          <w:b/>
          <w:bCs/>
        </w:rPr>
        <w:t>94</w:t>
      </w:r>
      <w:r w:rsidRPr="00D95622">
        <w:rPr>
          <w:rFonts w:ascii="Book Antiqua" w:hAnsi="Book Antiqua"/>
        </w:rPr>
        <w:t>: 1024-1030 [PMID: 3257931 DOI: 10.1016/0016-5085(88)90562-8]</w:t>
      </w:r>
      <w:bookmarkEnd w:id="30"/>
      <w:bookmarkEnd w:id="31"/>
    </w:p>
    <w:p w14:paraId="66765619" w14:textId="77777777" w:rsidR="004335F9" w:rsidRDefault="004335F9" w:rsidP="001E710A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76DB5EE0" w14:textId="77777777" w:rsidR="004335F9" w:rsidRPr="00327044" w:rsidRDefault="004335F9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4335F9" w:rsidRPr="003270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D3B69A" w14:textId="77777777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4D1127A8" w14:textId="754ABEA5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32" w:name="OLE_LINK5011"/>
      <w:bookmarkStart w:id="33" w:name="OLE_LINK5012"/>
      <w:bookmarkStart w:id="34" w:name="OLE_LINK5291"/>
      <w:bookmarkStart w:id="35" w:name="OLE_LINK7365"/>
      <w:r w:rsidR="001E710A" w:rsidRPr="00C64A32">
        <w:rPr>
          <w:rFonts w:ascii="Book Antiqua" w:hAnsi="Book Antiqua" w:cs="TimesNewRomanPSMT"/>
          <w:lang w:val="en-GB"/>
        </w:rPr>
        <w:t>Informed written consent was obtained from the patient for publication of this report and any accompanying images.</w:t>
      </w:r>
      <w:bookmarkEnd w:id="32"/>
      <w:bookmarkEnd w:id="33"/>
      <w:bookmarkEnd w:id="34"/>
      <w:bookmarkEnd w:id="35"/>
    </w:p>
    <w:p w14:paraId="262B3F96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4331204" w14:textId="6EF63547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E710A" w:rsidRPr="00C64A32">
        <w:rPr>
          <w:rFonts w:ascii="Book Antiqua" w:hAnsi="Book Antiqua" w:cs="TimesNewRomanPS-BoldItalicMT"/>
          <w:bCs/>
          <w:iCs/>
          <w:color w:val="000000"/>
        </w:rPr>
        <w:t>There are no conflicts of interest to report.</w:t>
      </w:r>
    </w:p>
    <w:p w14:paraId="164709F5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E55C210" w14:textId="0BE49120" w:rsidR="00A77B3E" w:rsidRPr="001E710A" w:rsidRDefault="00E66B7F" w:rsidP="001E710A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NewRomanPSMT"/>
          <w:lang w:val="en-GB"/>
        </w:rPr>
      </w:pP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CARE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Checklist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(2016)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36" w:name="OLE_LINK6188"/>
      <w:bookmarkStart w:id="37" w:name="OLE_LINK6189"/>
      <w:bookmarkStart w:id="38" w:name="OLE_LINK6190"/>
      <w:bookmarkStart w:id="39" w:name="OLE_LINK7157"/>
      <w:r w:rsidR="001E710A" w:rsidRPr="00C64A32">
        <w:rPr>
          <w:rFonts w:ascii="Book Antiqua" w:hAnsi="Book Antiqua" w:cs="TimesNewRomanPSMT"/>
          <w:lang w:val="en-GB"/>
        </w:rPr>
        <w:t>The authors have read the CARE Checklist (2016), and the manuscript was prepared and revised according to the CARE Checklist (2016).</w:t>
      </w:r>
      <w:bookmarkEnd w:id="36"/>
      <w:bookmarkEnd w:id="37"/>
      <w:bookmarkEnd w:id="38"/>
      <w:bookmarkEnd w:id="39"/>
    </w:p>
    <w:p w14:paraId="7B02B348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1A4B855" w14:textId="71743744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article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open-access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article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that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selected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in-house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editor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fully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peer-reviewed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external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reviewers.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distributed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accordance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with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Creative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Commons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Attribution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NonCommercial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(CC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BY-NC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4.0)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license,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which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permits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others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distribute,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remix,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adapt,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build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upon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work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non-commercially,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license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their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derivative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works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different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terms,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provided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original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work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properly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cited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use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non-commercial.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See: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1740735E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E969280" w14:textId="3B41B463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Unsolicited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article;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Externally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peer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117EF891" w14:textId="23CBB06D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Single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blind</w:t>
      </w:r>
    </w:p>
    <w:p w14:paraId="4F1291C4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66EE3CC" w14:textId="36B0AF32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July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12,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2023</w:t>
      </w:r>
    </w:p>
    <w:p w14:paraId="3725C98C" w14:textId="26190B7C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August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24,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2023</w:t>
      </w:r>
    </w:p>
    <w:p w14:paraId="3FB1E1CA" w14:textId="4AA4D89B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6B72DC" w:rsidRPr="00926045">
        <w:rPr>
          <w:rFonts w:ascii="Book Antiqua" w:eastAsia="Book Antiqua" w:hAnsi="Book Antiqua" w:cs="Book Antiqua"/>
          <w:color w:val="000000" w:themeColor="text1"/>
        </w:rPr>
        <w:t>November 27, 2023</w:t>
      </w:r>
    </w:p>
    <w:p w14:paraId="262FEBBC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7734D9C" w14:textId="534A289A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Transplantation</w:t>
      </w:r>
    </w:p>
    <w:p w14:paraId="3D7529FF" w14:textId="191A341A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South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Korea</w:t>
      </w:r>
    </w:p>
    <w:p w14:paraId="52D8EAAF" w14:textId="0865BA01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66B02D9D" w14:textId="4AB9FD1D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color w:val="000000" w:themeColor="text1"/>
        </w:rPr>
        <w:t>Grade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(Excellent):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0</w:t>
      </w:r>
    </w:p>
    <w:p w14:paraId="0FD2CB69" w14:textId="0C017A70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color w:val="000000" w:themeColor="text1"/>
        </w:rPr>
        <w:t>Grade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(Very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good):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0</w:t>
      </w:r>
    </w:p>
    <w:p w14:paraId="24D239C9" w14:textId="0E5DCFC4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color w:val="000000" w:themeColor="text1"/>
        </w:rPr>
        <w:t>Grade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(Good):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</w:t>
      </w:r>
      <w:r w:rsidR="006839AA">
        <w:rPr>
          <w:rFonts w:ascii="Book Antiqua" w:eastAsia="Book Antiqua" w:hAnsi="Book Antiqua" w:cs="Book Antiqua"/>
          <w:color w:val="000000" w:themeColor="text1"/>
        </w:rPr>
        <w:t>, C</w:t>
      </w:r>
      <w:r w:rsidR="002A7B54">
        <w:rPr>
          <w:rFonts w:ascii="Book Antiqua" w:eastAsia="Book Antiqua" w:hAnsi="Book Antiqua" w:cs="Book Antiqua"/>
          <w:color w:val="000000" w:themeColor="text1"/>
        </w:rPr>
        <w:t>, C, C</w:t>
      </w:r>
    </w:p>
    <w:p w14:paraId="2FFFA82A" w14:textId="51A5E2AE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color w:val="000000" w:themeColor="text1"/>
        </w:rPr>
        <w:lastRenderedPageBreak/>
        <w:t>Grade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(Fair):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0</w:t>
      </w:r>
    </w:p>
    <w:p w14:paraId="7DE32C6B" w14:textId="34FB2BF2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color w:val="000000" w:themeColor="text1"/>
        </w:rPr>
        <w:t>Grade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(Poor):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0</w:t>
      </w:r>
    </w:p>
    <w:p w14:paraId="0F2C0AEC" w14:textId="77777777" w:rsidR="00A77B3E" w:rsidRPr="00327044" w:rsidRDefault="00A77B3E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7ABB190" w14:textId="39921662" w:rsidR="00A77B3E" w:rsidRPr="00327044" w:rsidRDefault="00E66B7F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3270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7044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2A7B54" w:rsidRPr="002A7B54">
        <w:rPr>
          <w:rFonts w:ascii="Book Antiqua" w:eastAsia="Book Antiqua" w:hAnsi="Book Antiqua" w:cs="Book Antiqua"/>
          <w:bCs/>
          <w:color w:val="000000" w:themeColor="text1"/>
        </w:rPr>
        <w:t>Gupta R, India</w:t>
      </w:r>
      <w:r w:rsidR="002A7B54">
        <w:rPr>
          <w:rFonts w:ascii="Book Antiqua" w:eastAsia="Book Antiqua" w:hAnsi="Book Antiqua" w:cs="Book Antiqua"/>
          <w:bCs/>
          <w:color w:val="000000" w:themeColor="text1"/>
        </w:rPr>
        <w:t xml:space="preserve">; </w:t>
      </w:r>
      <w:r w:rsidRPr="00327044">
        <w:rPr>
          <w:rFonts w:ascii="Book Antiqua" w:eastAsia="Book Antiqua" w:hAnsi="Book Antiqua" w:cs="Book Antiqua"/>
          <w:color w:val="000000" w:themeColor="text1"/>
        </w:rPr>
        <w:t>Li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HL,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China;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A7B54" w:rsidRPr="002A7B54">
        <w:rPr>
          <w:rFonts w:ascii="Book Antiqua" w:eastAsia="Book Antiqua" w:hAnsi="Book Antiqua" w:cs="Book Antiqua"/>
          <w:color w:val="000000" w:themeColor="text1"/>
        </w:rPr>
        <w:t>Surani</w:t>
      </w:r>
      <w:r w:rsidR="002A7B54">
        <w:rPr>
          <w:rFonts w:ascii="Book Antiqua" w:eastAsia="Book Antiqua" w:hAnsi="Book Antiqua" w:cs="Book Antiqua"/>
          <w:color w:val="000000" w:themeColor="text1"/>
        </w:rPr>
        <w:t xml:space="preserve"> S, </w:t>
      </w:r>
      <w:r w:rsidR="002A7B54" w:rsidRPr="002A7B54">
        <w:rPr>
          <w:rFonts w:ascii="Book Antiqua" w:eastAsia="Book Antiqua" w:hAnsi="Book Antiqua" w:cs="Book Antiqua"/>
          <w:color w:val="000000" w:themeColor="text1"/>
        </w:rPr>
        <w:t>United States</w:t>
      </w:r>
      <w:r w:rsidR="002A7B54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Pr="00327044">
        <w:rPr>
          <w:rFonts w:ascii="Book Antiqua" w:eastAsia="Book Antiqua" w:hAnsi="Book Antiqua" w:cs="Book Antiqua"/>
          <w:color w:val="000000" w:themeColor="text1"/>
        </w:rPr>
        <w:t>Teragawa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H,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Japan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6839AA" w:rsidRPr="006839AA">
        <w:rPr>
          <w:rFonts w:ascii="Book Antiqua" w:eastAsia="Book Antiqua" w:hAnsi="Book Antiqua" w:cs="Book Antiqua"/>
          <w:bCs/>
          <w:color w:val="000000" w:themeColor="text1"/>
        </w:rPr>
        <w:t>Yan JP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6839AA" w:rsidRPr="006839AA">
        <w:rPr>
          <w:rFonts w:ascii="Book Antiqua" w:eastAsia="Book Antiqua" w:hAnsi="Book Antiqua" w:cs="Book Antiqua"/>
          <w:bCs/>
          <w:color w:val="000000" w:themeColor="text1"/>
        </w:rPr>
        <w:t>A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2A7B54" w:rsidRPr="006839AA">
        <w:rPr>
          <w:rFonts w:ascii="Book Antiqua" w:eastAsia="Book Antiqua" w:hAnsi="Book Antiqua" w:cs="Book Antiqua"/>
          <w:bCs/>
          <w:color w:val="000000" w:themeColor="text1"/>
        </w:rPr>
        <w:t>Yan JP</w:t>
      </w:r>
    </w:p>
    <w:p w14:paraId="00C7B323" w14:textId="2F1E5BB0" w:rsidR="00A77B3E" w:rsidRDefault="00E66B7F" w:rsidP="001E710A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D261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11C8C77D" w14:textId="6B02DF4E" w:rsidR="006839AA" w:rsidRPr="007B5A30" w:rsidRDefault="00AE7A59" w:rsidP="001E710A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lang w:eastAsia="zh-CN"/>
        </w:rPr>
      </w:pPr>
      <w:r>
        <w:rPr>
          <w:noProof/>
        </w:rPr>
        <w:drawing>
          <wp:inline distT="0" distB="0" distL="0" distR="0" wp14:anchorId="09083C13" wp14:editId="65F6B575">
            <wp:extent cx="5943600" cy="1875790"/>
            <wp:effectExtent l="0" t="0" r="0" b="0"/>
            <wp:docPr id="7381119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D0732" w14:textId="7D9ADE18" w:rsidR="00A77B3E" w:rsidRDefault="00E66B7F" w:rsidP="001E710A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Angiography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immediately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following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liver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transplantation</w:t>
      </w:r>
      <w:r w:rsidR="009D3357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  <w:r w:rsidR="009D3357">
        <w:rPr>
          <w:rFonts w:ascii="宋体" w:eastAsia="宋体" w:hAnsi="宋体" w:cs="宋体" w:hint="eastAsia"/>
          <w:color w:val="000000" w:themeColor="text1"/>
          <w:lang w:eastAsia="zh-CN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A: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hepatic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40" w:name="OLE_LINK7618"/>
      <w:bookmarkStart w:id="41" w:name="OLE_LINK7619"/>
      <w:r w:rsidR="009D3357" w:rsidRPr="00327044">
        <w:rPr>
          <w:rFonts w:ascii="Book Antiqua" w:eastAsia="Book Antiqua" w:hAnsi="Book Antiqua" w:cs="Book Antiqua"/>
          <w:color w:val="000000" w:themeColor="text1"/>
        </w:rPr>
        <w:t>right</w:t>
      </w:r>
      <w:r w:rsidR="009D335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3357" w:rsidRPr="00327044">
        <w:rPr>
          <w:rFonts w:ascii="Book Antiqua" w:eastAsia="Book Antiqua" w:hAnsi="Book Antiqua" w:cs="Book Antiqua"/>
          <w:color w:val="000000" w:themeColor="text1"/>
        </w:rPr>
        <w:t>gastroepiploic</w:t>
      </w:r>
      <w:r w:rsidR="009D335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3357" w:rsidRPr="00327044">
        <w:rPr>
          <w:rFonts w:ascii="Book Antiqua" w:eastAsia="Book Antiqua" w:hAnsi="Book Antiqua" w:cs="Book Antiqua"/>
          <w:color w:val="000000" w:themeColor="text1"/>
        </w:rPr>
        <w:t>artery</w:t>
      </w:r>
      <w:bookmarkEnd w:id="40"/>
      <w:bookmarkEnd w:id="41"/>
      <w:r w:rsidR="009D3357" w:rsidRPr="0032704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3357">
        <w:rPr>
          <w:rFonts w:ascii="Book Antiqua" w:eastAsia="Book Antiqua" w:hAnsi="Book Antiqua" w:cs="Book Antiqua"/>
          <w:color w:val="000000" w:themeColor="text1"/>
        </w:rPr>
        <w:t>(</w:t>
      </w:r>
      <w:r w:rsidRPr="00327044">
        <w:rPr>
          <w:rFonts w:ascii="Book Antiqua" w:eastAsia="Book Antiqua" w:hAnsi="Book Antiqua" w:cs="Book Antiqua"/>
          <w:color w:val="000000" w:themeColor="text1"/>
        </w:rPr>
        <w:t>RGEA</w:t>
      </w:r>
      <w:r w:rsidR="009D3357">
        <w:rPr>
          <w:rFonts w:ascii="Book Antiqua" w:eastAsia="Book Antiqua" w:hAnsi="Book Antiqua" w:cs="Book Antiqua"/>
          <w:color w:val="000000" w:themeColor="text1"/>
        </w:rPr>
        <w:t>)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were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not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initially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delineated</w:t>
      </w:r>
      <w:r w:rsidR="00E73BF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73BF2" w:rsidRPr="00327044">
        <w:rPr>
          <w:rFonts w:ascii="Book Antiqua" w:eastAsia="Book Antiqua" w:hAnsi="Book Antiqua" w:cs="Book Antiqua"/>
          <w:color w:val="000000" w:themeColor="text1"/>
        </w:rPr>
        <w:t>(black</w:t>
      </w:r>
      <w:r w:rsidR="00E73BF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73BF2" w:rsidRPr="00327044">
        <w:rPr>
          <w:rFonts w:ascii="Book Antiqua" w:eastAsia="Book Antiqua" w:hAnsi="Book Antiqua" w:cs="Book Antiqua"/>
          <w:color w:val="000000" w:themeColor="text1"/>
        </w:rPr>
        <w:t>arrow)</w:t>
      </w:r>
      <w:r w:rsidR="009D3357">
        <w:rPr>
          <w:rFonts w:ascii="Book Antiqua" w:eastAsia="Book Antiqua" w:hAnsi="Book Antiqua" w:cs="Book Antiqua"/>
          <w:color w:val="000000" w:themeColor="text1"/>
        </w:rPr>
        <w:t>;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B: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RGEA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42" w:name="OLE_LINK7622"/>
      <w:bookmarkStart w:id="43" w:name="OLE_LINK7623"/>
      <w:r w:rsidRPr="00327044">
        <w:rPr>
          <w:rFonts w:ascii="Book Antiqua" w:eastAsia="Book Antiqua" w:hAnsi="Book Antiqua" w:cs="Book Antiqua"/>
          <w:color w:val="000000" w:themeColor="text1"/>
        </w:rPr>
        <w:t>(black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arrow)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bookmarkEnd w:id="42"/>
      <w:bookmarkEnd w:id="43"/>
      <w:r w:rsidRPr="00327044">
        <w:rPr>
          <w:rFonts w:ascii="Book Antiqua" w:eastAsia="Book Antiqua" w:hAnsi="Book Antiqua" w:cs="Book Antiqua"/>
          <w:color w:val="000000" w:themeColor="text1"/>
        </w:rPr>
        <w:t>was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gradually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visualized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using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thrombolysis</w:t>
      </w:r>
      <w:r w:rsidR="009D3357">
        <w:rPr>
          <w:rFonts w:ascii="Book Antiqua" w:eastAsia="Book Antiqua" w:hAnsi="Book Antiqua" w:cs="Book Antiqua"/>
          <w:color w:val="000000" w:themeColor="text1"/>
        </w:rPr>
        <w:t>;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C: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Anastomotic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site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between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RGEA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graft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artery.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AA71B58" w14:textId="77777777" w:rsidR="009D3357" w:rsidRDefault="009D3357" w:rsidP="001E710A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2498A5B7" w14:textId="77777777" w:rsidR="00E73BF2" w:rsidRDefault="00E73BF2" w:rsidP="001E710A">
      <w:pPr>
        <w:spacing w:line="360" w:lineRule="auto"/>
        <w:jc w:val="both"/>
        <w:rPr>
          <w:rFonts w:ascii="宋体" w:eastAsia="宋体" w:hAnsi="宋体" w:cs="宋体"/>
          <w:color w:val="000000" w:themeColor="text1"/>
          <w:lang w:eastAsia="zh-CN"/>
        </w:rPr>
        <w:sectPr w:rsidR="00E73B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4086BD" w14:textId="0BA4763D" w:rsidR="009D3357" w:rsidRPr="009D3357" w:rsidRDefault="00AE7A59" w:rsidP="001E710A">
      <w:pPr>
        <w:spacing w:line="360" w:lineRule="auto"/>
        <w:jc w:val="both"/>
        <w:rPr>
          <w:rFonts w:ascii="宋体" w:eastAsia="宋体" w:hAnsi="宋体" w:cs="宋体"/>
          <w:color w:val="000000" w:themeColor="text1"/>
          <w:lang w:eastAsia="zh-CN"/>
        </w:rPr>
      </w:pPr>
      <w:r>
        <w:rPr>
          <w:noProof/>
        </w:rPr>
        <w:lastRenderedPageBreak/>
        <w:drawing>
          <wp:inline distT="0" distB="0" distL="0" distR="0" wp14:anchorId="15C833E8" wp14:editId="510272B0">
            <wp:extent cx="3875405" cy="1915795"/>
            <wp:effectExtent l="0" t="0" r="0" b="8255"/>
            <wp:docPr id="131053740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0023D" w14:textId="710F1A7A" w:rsidR="00A77B3E" w:rsidRDefault="00E66B7F" w:rsidP="001E710A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Diffuse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spasm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on</w:t>
      </w:r>
      <w:r w:rsidR="00D261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b/>
          <w:bCs/>
          <w:color w:val="000000" w:themeColor="text1"/>
        </w:rPr>
        <w:t>angiography</w:t>
      </w:r>
      <w:r w:rsidR="009D3357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  <w:r w:rsidR="009D3357">
        <w:rPr>
          <w:rFonts w:ascii="Book Antiqua" w:hAnsi="Book Antiqua" w:hint="eastAsi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A: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Guidewire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passed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through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anastomotic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site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(black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arrow)</w:t>
      </w:r>
      <w:r w:rsidR="009D3357">
        <w:rPr>
          <w:rFonts w:ascii="Book Antiqua" w:eastAsia="Book Antiqua" w:hAnsi="Book Antiqua" w:cs="Book Antiqua"/>
          <w:color w:val="000000" w:themeColor="text1"/>
        </w:rPr>
        <w:t>;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B: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Diffuse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spasm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(white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arrows)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in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the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3357" w:rsidRPr="00327044">
        <w:rPr>
          <w:rFonts w:ascii="Book Antiqua" w:eastAsia="Book Antiqua" w:hAnsi="Book Antiqua" w:cs="Book Antiqua"/>
          <w:color w:val="000000" w:themeColor="text1"/>
        </w:rPr>
        <w:t>right</w:t>
      </w:r>
      <w:r w:rsidR="009D335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3357" w:rsidRPr="00327044">
        <w:rPr>
          <w:rFonts w:ascii="Book Antiqua" w:eastAsia="Book Antiqua" w:hAnsi="Book Antiqua" w:cs="Book Antiqua"/>
          <w:color w:val="000000" w:themeColor="text1"/>
        </w:rPr>
        <w:t>gastroepiploic</w:t>
      </w:r>
      <w:r w:rsidR="009D335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3357" w:rsidRPr="00327044">
        <w:rPr>
          <w:rFonts w:ascii="Book Antiqua" w:eastAsia="Book Antiqua" w:hAnsi="Book Antiqua" w:cs="Book Antiqua"/>
          <w:color w:val="000000" w:themeColor="text1"/>
        </w:rPr>
        <w:t>artery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graft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artery.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5E66E33" w14:textId="77777777" w:rsidR="009D3357" w:rsidRDefault="009D3357" w:rsidP="001E710A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69C9C0FB" w14:textId="77777777" w:rsidR="00E73BF2" w:rsidRDefault="00E73BF2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E73B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85E149" w14:textId="4FBA6EE6" w:rsidR="009D3357" w:rsidRPr="00327044" w:rsidRDefault="00AE7A59" w:rsidP="001E710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50145667" wp14:editId="3E3D4EBD">
            <wp:extent cx="2737485" cy="2493010"/>
            <wp:effectExtent l="0" t="0" r="5715" b="2540"/>
            <wp:docPr id="884072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FFAAC" w14:textId="7000E169" w:rsidR="00652DD4" w:rsidRDefault="00E66B7F" w:rsidP="001E710A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bookmarkStart w:id="44" w:name="OLE_LINK7620"/>
      <w:bookmarkStart w:id="45" w:name="OLE_LINK7621"/>
      <w:r w:rsidRPr="009D3357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D26172" w:rsidRPr="009D335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D3357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 w:rsidR="00D26172" w:rsidRPr="009D335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D3357">
        <w:rPr>
          <w:rFonts w:ascii="Book Antiqua" w:eastAsia="Book Antiqua" w:hAnsi="Book Antiqua" w:cs="Book Antiqua"/>
          <w:b/>
          <w:bCs/>
          <w:color w:val="000000" w:themeColor="text1"/>
        </w:rPr>
        <w:t>Angiography</w:t>
      </w:r>
      <w:r w:rsidR="00D26172" w:rsidRPr="009D335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D3357">
        <w:rPr>
          <w:rFonts w:ascii="Book Antiqua" w:eastAsia="Book Antiqua" w:hAnsi="Book Antiqua" w:cs="Book Antiqua"/>
          <w:b/>
          <w:bCs/>
          <w:color w:val="000000" w:themeColor="text1"/>
        </w:rPr>
        <w:t>after</w:t>
      </w:r>
      <w:r w:rsidR="00D26172" w:rsidRPr="009D335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D3357">
        <w:rPr>
          <w:rFonts w:ascii="Book Antiqua" w:eastAsia="Book Antiqua" w:hAnsi="Book Antiqua" w:cs="Book Antiqua"/>
          <w:b/>
          <w:bCs/>
          <w:color w:val="000000" w:themeColor="text1"/>
        </w:rPr>
        <w:t>overnight</w:t>
      </w:r>
      <w:r w:rsidR="00D26172" w:rsidRPr="009D335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D3357">
        <w:rPr>
          <w:rFonts w:ascii="Book Antiqua" w:eastAsia="Book Antiqua" w:hAnsi="Book Antiqua" w:cs="Book Antiqua"/>
          <w:b/>
          <w:bCs/>
          <w:color w:val="000000" w:themeColor="text1"/>
        </w:rPr>
        <w:t>intra-arterial</w:t>
      </w:r>
      <w:r w:rsidR="00D26172" w:rsidRPr="009D335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D3357">
        <w:rPr>
          <w:rFonts w:ascii="Book Antiqua" w:eastAsia="Book Antiqua" w:hAnsi="Book Antiqua" w:cs="Book Antiqua"/>
          <w:b/>
          <w:bCs/>
          <w:color w:val="000000" w:themeColor="text1"/>
        </w:rPr>
        <w:t>infusion</w:t>
      </w:r>
      <w:r w:rsidR="00D26172" w:rsidRPr="009D335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D3357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D26172" w:rsidRPr="009D335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D3357">
        <w:rPr>
          <w:rFonts w:ascii="Book Antiqua" w:eastAsia="Book Antiqua" w:hAnsi="Book Antiqua" w:cs="Book Antiqua"/>
          <w:b/>
          <w:bCs/>
          <w:color w:val="000000" w:themeColor="text1"/>
        </w:rPr>
        <w:t>lipo-</w:t>
      </w:r>
      <w:r w:rsidR="009D3357" w:rsidRPr="009D3357">
        <w:rPr>
          <w:rFonts w:ascii="Book Antiqua" w:eastAsia="Book Antiqua" w:hAnsi="Book Antiqua" w:cs="Book Antiqua"/>
          <w:b/>
          <w:bCs/>
          <w:color w:val="000000" w:themeColor="text1"/>
        </w:rPr>
        <w:t>prostaglandin E1.</w:t>
      </w:r>
      <w:bookmarkEnd w:id="44"/>
      <w:bookmarkEnd w:id="45"/>
      <w:r w:rsidR="009D3357">
        <w:rPr>
          <w:rFonts w:ascii="Book Antiqua" w:hAnsi="Book Antiqua" w:hint="eastAsia"/>
          <w:b/>
          <w:bCs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Good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arterial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flow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with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no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spasms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or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anastomotic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strictures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(black</w:t>
      </w:r>
      <w:r w:rsidR="00D261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27044">
        <w:rPr>
          <w:rFonts w:ascii="Book Antiqua" w:eastAsia="Book Antiqua" w:hAnsi="Book Antiqua" w:cs="Book Antiqua"/>
          <w:color w:val="000000" w:themeColor="text1"/>
        </w:rPr>
        <w:t>arrow).</w:t>
      </w:r>
    </w:p>
    <w:p w14:paraId="6CD469AF" w14:textId="77777777" w:rsidR="00652DD4" w:rsidRDefault="00652DD4">
      <w:pPr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br w:type="page"/>
      </w:r>
    </w:p>
    <w:p w14:paraId="2BE7582F" w14:textId="77777777" w:rsidR="00652DD4" w:rsidRPr="006D4EDA" w:rsidRDefault="00652DD4" w:rsidP="00652DD4">
      <w:pPr>
        <w:snapToGrid w:val="0"/>
        <w:ind w:leftChars="100" w:left="240"/>
        <w:jc w:val="center"/>
        <w:rPr>
          <w:rFonts w:ascii="Book Antiqua" w:hAnsi="Book Antiqua"/>
        </w:rPr>
      </w:pPr>
    </w:p>
    <w:p w14:paraId="652ED56B" w14:textId="77777777" w:rsidR="00652DD4" w:rsidRPr="006D4EDA" w:rsidRDefault="00652DD4" w:rsidP="00652DD4">
      <w:pPr>
        <w:snapToGrid w:val="0"/>
        <w:ind w:leftChars="100" w:left="240"/>
        <w:jc w:val="center"/>
        <w:rPr>
          <w:rFonts w:ascii="Book Antiqua" w:hAnsi="Book Antiqua"/>
        </w:rPr>
      </w:pPr>
    </w:p>
    <w:p w14:paraId="50BE5B9D" w14:textId="77777777" w:rsidR="00652DD4" w:rsidRPr="006D4EDA" w:rsidRDefault="00652DD4" w:rsidP="00652DD4">
      <w:pPr>
        <w:snapToGrid w:val="0"/>
        <w:ind w:leftChars="100" w:left="240"/>
        <w:jc w:val="center"/>
        <w:rPr>
          <w:rFonts w:ascii="Book Antiqua" w:hAnsi="Book Antiqua"/>
        </w:rPr>
      </w:pPr>
    </w:p>
    <w:p w14:paraId="31CD6589" w14:textId="77777777" w:rsidR="00652DD4" w:rsidRPr="006D4EDA" w:rsidRDefault="00652DD4" w:rsidP="00652DD4">
      <w:pPr>
        <w:snapToGrid w:val="0"/>
        <w:ind w:leftChars="100" w:left="240"/>
        <w:jc w:val="center"/>
        <w:rPr>
          <w:rFonts w:ascii="Book Antiqua" w:hAnsi="Book Antiqua"/>
        </w:rPr>
      </w:pPr>
    </w:p>
    <w:p w14:paraId="2FBD07E5" w14:textId="77777777" w:rsidR="00652DD4" w:rsidRPr="006D4EDA" w:rsidRDefault="00652DD4" w:rsidP="00652DD4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58956ABF" wp14:editId="772D0C9B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4AED7" w14:textId="77777777" w:rsidR="00652DD4" w:rsidRPr="006D4EDA" w:rsidRDefault="00652DD4" w:rsidP="00652DD4">
      <w:pPr>
        <w:snapToGrid w:val="0"/>
        <w:ind w:leftChars="100" w:left="240"/>
        <w:jc w:val="center"/>
        <w:rPr>
          <w:rFonts w:ascii="Book Antiqua" w:hAnsi="Book Antiqua"/>
        </w:rPr>
      </w:pPr>
    </w:p>
    <w:p w14:paraId="3D142EFE" w14:textId="77777777" w:rsidR="00652DD4" w:rsidRPr="006D4EDA" w:rsidRDefault="00652DD4" w:rsidP="00652DD4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4A5BABA7" w14:textId="77777777" w:rsidR="00652DD4" w:rsidRPr="006D4EDA" w:rsidRDefault="00652DD4" w:rsidP="00652DD4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9D50D4B" w14:textId="77777777" w:rsidR="00652DD4" w:rsidRPr="006D4EDA" w:rsidRDefault="00652DD4" w:rsidP="00652DD4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D6BD81A" w14:textId="77777777" w:rsidR="00652DD4" w:rsidRPr="006D4EDA" w:rsidRDefault="00652DD4" w:rsidP="00652DD4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D4E3FD3" w14:textId="77777777" w:rsidR="00652DD4" w:rsidRPr="006D4EDA" w:rsidRDefault="00652DD4" w:rsidP="00652DD4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DF36E72" w14:textId="77777777" w:rsidR="00652DD4" w:rsidRPr="006D4EDA" w:rsidRDefault="00652DD4" w:rsidP="00652DD4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EE101BA" w14:textId="77777777" w:rsidR="00652DD4" w:rsidRPr="006D4EDA" w:rsidRDefault="00652DD4" w:rsidP="00652DD4">
      <w:pPr>
        <w:snapToGrid w:val="0"/>
        <w:ind w:leftChars="100" w:left="240"/>
        <w:jc w:val="center"/>
        <w:rPr>
          <w:rFonts w:ascii="Book Antiqua" w:hAnsi="Book Antiqua"/>
        </w:rPr>
      </w:pPr>
    </w:p>
    <w:p w14:paraId="090C0F38" w14:textId="77777777" w:rsidR="00652DD4" w:rsidRPr="006D4EDA" w:rsidRDefault="00652DD4" w:rsidP="00652DD4">
      <w:pPr>
        <w:snapToGrid w:val="0"/>
        <w:ind w:leftChars="100" w:left="240"/>
        <w:jc w:val="center"/>
        <w:rPr>
          <w:rFonts w:ascii="Book Antiqua" w:hAnsi="Book Antiqua"/>
        </w:rPr>
      </w:pPr>
    </w:p>
    <w:p w14:paraId="2EB0983C" w14:textId="77777777" w:rsidR="00652DD4" w:rsidRPr="006D4EDA" w:rsidRDefault="00652DD4" w:rsidP="00652DD4">
      <w:pPr>
        <w:snapToGrid w:val="0"/>
        <w:ind w:leftChars="100" w:left="240"/>
        <w:jc w:val="center"/>
        <w:rPr>
          <w:rFonts w:ascii="Book Antiqua" w:hAnsi="Book Antiqua"/>
        </w:rPr>
      </w:pPr>
    </w:p>
    <w:p w14:paraId="47CCF4D0" w14:textId="77777777" w:rsidR="00652DD4" w:rsidRPr="006D4EDA" w:rsidRDefault="00652DD4" w:rsidP="00652DD4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164993BE" wp14:editId="1FB59633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8A030" w14:textId="77777777" w:rsidR="00652DD4" w:rsidRPr="006D4EDA" w:rsidRDefault="00652DD4" w:rsidP="00652DD4">
      <w:pPr>
        <w:snapToGrid w:val="0"/>
        <w:ind w:leftChars="100" w:left="240"/>
        <w:jc w:val="center"/>
        <w:rPr>
          <w:rFonts w:ascii="Book Antiqua" w:hAnsi="Book Antiqua"/>
        </w:rPr>
      </w:pPr>
    </w:p>
    <w:p w14:paraId="3D8615FF" w14:textId="77777777" w:rsidR="00652DD4" w:rsidRPr="006D4EDA" w:rsidRDefault="00652DD4" w:rsidP="00652DD4">
      <w:pPr>
        <w:snapToGrid w:val="0"/>
        <w:ind w:leftChars="100" w:left="240"/>
        <w:jc w:val="center"/>
        <w:rPr>
          <w:rFonts w:ascii="Book Antiqua" w:hAnsi="Book Antiqua"/>
        </w:rPr>
      </w:pPr>
    </w:p>
    <w:p w14:paraId="5C06B931" w14:textId="77777777" w:rsidR="00652DD4" w:rsidRPr="006D4EDA" w:rsidRDefault="00652DD4" w:rsidP="00652DD4">
      <w:pPr>
        <w:snapToGrid w:val="0"/>
        <w:ind w:leftChars="100" w:left="240"/>
        <w:jc w:val="center"/>
        <w:rPr>
          <w:rFonts w:ascii="Book Antiqua" w:hAnsi="Book Antiqua"/>
        </w:rPr>
      </w:pPr>
    </w:p>
    <w:p w14:paraId="08FB79AD" w14:textId="77777777" w:rsidR="00652DD4" w:rsidRPr="006D4EDA" w:rsidRDefault="00652DD4" w:rsidP="00652DD4">
      <w:pPr>
        <w:snapToGrid w:val="0"/>
        <w:ind w:leftChars="100" w:left="240"/>
        <w:jc w:val="center"/>
        <w:rPr>
          <w:rFonts w:ascii="Book Antiqua" w:hAnsi="Book Antiqua"/>
        </w:rPr>
      </w:pPr>
    </w:p>
    <w:p w14:paraId="32779267" w14:textId="77777777" w:rsidR="00652DD4" w:rsidRPr="006D4EDA" w:rsidRDefault="00652DD4" w:rsidP="00652DD4">
      <w:pPr>
        <w:snapToGrid w:val="0"/>
        <w:ind w:leftChars="100" w:left="240"/>
        <w:jc w:val="center"/>
        <w:rPr>
          <w:rFonts w:ascii="Book Antiqua" w:hAnsi="Book Antiqua"/>
        </w:rPr>
      </w:pPr>
    </w:p>
    <w:p w14:paraId="303847DF" w14:textId="77777777" w:rsidR="00652DD4" w:rsidRPr="006D4EDA" w:rsidRDefault="00652DD4" w:rsidP="00652DD4">
      <w:pPr>
        <w:snapToGrid w:val="0"/>
        <w:ind w:leftChars="100" w:left="240"/>
        <w:jc w:val="center"/>
        <w:rPr>
          <w:rFonts w:ascii="Book Antiqua" w:hAnsi="Book Antiqua"/>
        </w:rPr>
      </w:pPr>
    </w:p>
    <w:p w14:paraId="7A29F04D" w14:textId="77777777" w:rsidR="00652DD4" w:rsidRPr="006D4EDA" w:rsidRDefault="00652DD4" w:rsidP="00652DD4">
      <w:pPr>
        <w:snapToGrid w:val="0"/>
        <w:ind w:leftChars="100" w:left="240"/>
        <w:jc w:val="center"/>
        <w:rPr>
          <w:rFonts w:ascii="Book Antiqua" w:hAnsi="Book Antiqua"/>
        </w:rPr>
      </w:pPr>
    </w:p>
    <w:p w14:paraId="35F4C650" w14:textId="77777777" w:rsidR="00652DD4" w:rsidRPr="006D4EDA" w:rsidRDefault="00652DD4" w:rsidP="00652DD4">
      <w:pPr>
        <w:snapToGrid w:val="0"/>
        <w:ind w:leftChars="100" w:left="240"/>
        <w:jc w:val="center"/>
        <w:rPr>
          <w:rFonts w:ascii="Book Antiqua" w:hAnsi="Book Antiqua"/>
        </w:rPr>
      </w:pPr>
    </w:p>
    <w:p w14:paraId="0A68CD26" w14:textId="77777777" w:rsidR="00652DD4" w:rsidRPr="006D4EDA" w:rsidRDefault="00652DD4" w:rsidP="00652DD4">
      <w:pPr>
        <w:snapToGrid w:val="0"/>
        <w:ind w:leftChars="100" w:left="240"/>
        <w:jc w:val="center"/>
        <w:rPr>
          <w:rFonts w:ascii="Book Antiqua" w:hAnsi="Book Antiqua"/>
        </w:rPr>
      </w:pPr>
    </w:p>
    <w:p w14:paraId="7192D55C" w14:textId="77777777" w:rsidR="00652DD4" w:rsidRPr="006D4EDA" w:rsidRDefault="00652DD4" w:rsidP="00652DD4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29103138" w14:textId="77777777" w:rsidR="00652DD4" w:rsidRPr="006D4EDA" w:rsidRDefault="00652DD4" w:rsidP="00652DD4">
      <w:pPr>
        <w:snapToGrid w:val="0"/>
        <w:jc w:val="center"/>
        <w:rPr>
          <w:rFonts w:ascii="Book Antiqua" w:hAnsi="Book Antiqua"/>
          <w:shd w:val="clear" w:color="auto" w:fill="FFFFFF"/>
        </w:rPr>
      </w:pP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 w:rsidRPr="006D4EDA">
        <w:rPr>
          <w:rFonts w:ascii="Book Antiqua" w:hAnsi="Book Antiqua" w:cs="BookAntiqua-Bold"/>
          <w:b/>
          <w:bCs/>
          <w:color w:val="000000" w:themeColor="text1"/>
        </w:rPr>
        <w:t>3</w:t>
      </w: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6D3D027D" w14:textId="77777777" w:rsidR="00652DD4" w:rsidRPr="006D4EDA" w:rsidRDefault="00652DD4" w:rsidP="00652DD4">
      <w:pPr>
        <w:rPr>
          <w:rFonts w:ascii="Book Antiqua" w:hAnsi="Book Antiqua" w:cs="Book Antiqua"/>
          <w:b/>
          <w:bCs/>
          <w:color w:val="000000"/>
        </w:rPr>
      </w:pPr>
    </w:p>
    <w:p w14:paraId="0CE60956" w14:textId="77777777" w:rsidR="00A77B3E" w:rsidRPr="009D3357" w:rsidRDefault="00A77B3E" w:rsidP="001E710A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</w:p>
    <w:sectPr w:rsidR="00A77B3E" w:rsidRPr="009D3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A25B" w14:textId="77777777" w:rsidR="007E277E" w:rsidRDefault="007E277E" w:rsidP="00952FD4">
      <w:r>
        <w:separator/>
      </w:r>
    </w:p>
  </w:endnote>
  <w:endnote w:type="continuationSeparator" w:id="0">
    <w:p w14:paraId="26D8B1D6" w14:textId="77777777" w:rsidR="007E277E" w:rsidRDefault="007E277E" w:rsidP="0095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等线"/>
    <w:charset w:val="86"/>
    <w:family w:val="auto"/>
    <w:pitch w:val="default"/>
    <w:sig w:usb0="00000000" w:usb1="00000000" w:usb2="00000010" w:usb3="00000000" w:csb0="00060002" w:csb1="00000000"/>
  </w:font>
  <w:font w:name="TimesNewRomanPS-BoldItalicMT">
    <w:altName w:val="Times New Roman"/>
    <w:charset w:val="00"/>
    <w:family w:val="roman"/>
    <w:pitch w:val="variable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A492" w14:textId="3421C835" w:rsidR="00952FD4" w:rsidRPr="00952FD4" w:rsidRDefault="00D26172" w:rsidP="00952FD4">
    <w:pPr>
      <w:pStyle w:val="ad"/>
      <w:jc w:val="right"/>
      <w:rPr>
        <w:rFonts w:ascii="Book Antiqua" w:hAnsi="Book Antiqua"/>
        <w:color w:val="000000" w:themeColor="text1"/>
        <w:sz w:val="24"/>
        <w:szCs w:val="24"/>
      </w:rPr>
    </w:pP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952FD4" w:rsidRPr="00952FD4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952FD4" w:rsidRPr="00952FD4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="00952FD4" w:rsidRPr="00952FD4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952FD4" w:rsidRPr="00952FD4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="00952FD4" w:rsidRPr="00952FD4">
      <w:rPr>
        <w:rFonts w:ascii="Book Antiqua" w:hAnsi="Book Antiqua"/>
        <w:color w:val="000000" w:themeColor="text1"/>
        <w:sz w:val="24"/>
        <w:szCs w:val="24"/>
      </w:rPr>
      <w:fldChar w:fldCharType="end"/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952FD4" w:rsidRPr="00952FD4">
      <w:rPr>
        <w:rFonts w:ascii="Book Antiqua" w:hAnsi="Book Antiqua"/>
        <w:color w:val="000000" w:themeColor="text1"/>
        <w:sz w:val="24"/>
        <w:szCs w:val="24"/>
        <w:lang w:val="zh-CN"/>
      </w:rPr>
      <w:t>/</w:t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952FD4" w:rsidRPr="00952FD4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952FD4" w:rsidRPr="00952FD4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="00952FD4" w:rsidRPr="00952FD4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952FD4" w:rsidRPr="00952FD4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="00952FD4" w:rsidRPr="00952FD4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172A8343" w14:textId="77777777" w:rsidR="00952FD4" w:rsidRDefault="00952FD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6FA8" w14:textId="77777777" w:rsidR="007E277E" w:rsidRDefault="007E277E" w:rsidP="00952FD4">
      <w:r>
        <w:separator/>
      </w:r>
    </w:p>
  </w:footnote>
  <w:footnote w:type="continuationSeparator" w:id="0">
    <w:p w14:paraId="137E5EEF" w14:textId="77777777" w:rsidR="007E277E" w:rsidRDefault="007E277E" w:rsidP="00952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4ED6"/>
    <w:rsid w:val="00017E6F"/>
    <w:rsid w:val="00071375"/>
    <w:rsid w:val="000A5C8F"/>
    <w:rsid w:val="00192FEE"/>
    <w:rsid w:val="001B4509"/>
    <w:rsid w:val="001E710A"/>
    <w:rsid w:val="001F28A2"/>
    <w:rsid w:val="002A7B54"/>
    <w:rsid w:val="00327044"/>
    <w:rsid w:val="0034791A"/>
    <w:rsid w:val="004335F9"/>
    <w:rsid w:val="00504545"/>
    <w:rsid w:val="00565A37"/>
    <w:rsid w:val="00582472"/>
    <w:rsid w:val="005A76BF"/>
    <w:rsid w:val="00622BF7"/>
    <w:rsid w:val="00623DEC"/>
    <w:rsid w:val="00652DD4"/>
    <w:rsid w:val="00661FA3"/>
    <w:rsid w:val="006839AA"/>
    <w:rsid w:val="006B72DC"/>
    <w:rsid w:val="00720925"/>
    <w:rsid w:val="007A17D8"/>
    <w:rsid w:val="007B4DB2"/>
    <w:rsid w:val="007B5A30"/>
    <w:rsid w:val="007E277E"/>
    <w:rsid w:val="008308B0"/>
    <w:rsid w:val="008C2549"/>
    <w:rsid w:val="008D4840"/>
    <w:rsid w:val="00906FE5"/>
    <w:rsid w:val="00926045"/>
    <w:rsid w:val="00934F4D"/>
    <w:rsid w:val="00947584"/>
    <w:rsid w:val="00952FD4"/>
    <w:rsid w:val="00954334"/>
    <w:rsid w:val="009A5EE7"/>
    <w:rsid w:val="009D3357"/>
    <w:rsid w:val="009F3C46"/>
    <w:rsid w:val="00A12FB7"/>
    <w:rsid w:val="00A77B3E"/>
    <w:rsid w:val="00AE7A59"/>
    <w:rsid w:val="00BD0752"/>
    <w:rsid w:val="00C73C84"/>
    <w:rsid w:val="00C91FE0"/>
    <w:rsid w:val="00CA2A55"/>
    <w:rsid w:val="00CD022D"/>
    <w:rsid w:val="00D26172"/>
    <w:rsid w:val="00D32E44"/>
    <w:rsid w:val="00D70CCE"/>
    <w:rsid w:val="00DB550B"/>
    <w:rsid w:val="00E66B7F"/>
    <w:rsid w:val="00E73BF2"/>
    <w:rsid w:val="00F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33474C"/>
  <w15:docId w15:val="{37908D65-C573-8546-B948-963A0F52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BD0752"/>
    <w:rPr>
      <w:sz w:val="24"/>
      <w:szCs w:val="24"/>
    </w:rPr>
  </w:style>
  <w:style w:type="character" w:styleId="a4">
    <w:name w:val="annotation reference"/>
    <w:basedOn w:val="a0"/>
    <w:rsid w:val="00504545"/>
    <w:rPr>
      <w:sz w:val="21"/>
      <w:szCs w:val="21"/>
    </w:rPr>
  </w:style>
  <w:style w:type="paragraph" w:styleId="a5">
    <w:name w:val="annotation text"/>
    <w:basedOn w:val="a"/>
    <w:link w:val="a6"/>
    <w:rsid w:val="00504545"/>
  </w:style>
  <w:style w:type="character" w:customStyle="1" w:styleId="a6">
    <w:name w:val="批注文字 字符"/>
    <w:basedOn w:val="a0"/>
    <w:link w:val="a5"/>
    <w:rsid w:val="00504545"/>
    <w:rPr>
      <w:sz w:val="24"/>
      <w:szCs w:val="24"/>
    </w:rPr>
  </w:style>
  <w:style w:type="paragraph" w:styleId="a7">
    <w:name w:val="annotation subject"/>
    <w:basedOn w:val="a5"/>
    <w:next w:val="a5"/>
    <w:link w:val="a8"/>
    <w:rsid w:val="00504545"/>
    <w:rPr>
      <w:b/>
      <w:bCs/>
    </w:rPr>
  </w:style>
  <w:style w:type="character" w:customStyle="1" w:styleId="a8">
    <w:name w:val="批注主题 字符"/>
    <w:basedOn w:val="a6"/>
    <w:link w:val="a7"/>
    <w:rsid w:val="00504545"/>
    <w:rPr>
      <w:b/>
      <w:bCs/>
      <w:sz w:val="24"/>
      <w:szCs w:val="24"/>
    </w:rPr>
  </w:style>
  <w:style w:type="paragraph" w:styleId="a9">
    <w:name w:val="Balloon Text"/>
    <w:basedOn w:val="a"/>
    <w:link w:val="aa"/>
    <w:rsid w:val="00E66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批注框文本 字符"/>
    <w:basedOn w:val="a0"/>
    <w:link w:val="a9"/>
    <w:rsid w:val="00E66B7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rsid w:val="00952FD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952FD4"/>
    <w:rPr>
      <w:sz w:val="18"/>
      <w:szCs w:val="18"/>
    </w:rPr>
  </w:style>
  <w:style w:type="paragraph" w:styleId="ad">
    <w:name w:val="footer"/>
    <w:basedOn w:val="a"/>
    <w:link w:val="ae"/>
    <w:uiPriority w:val="99"/>
    <w:rsid w:val="00952F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952F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2601</Words>
  <Characters>14826</Characters>
  <Application>Microsoft Office Word</Application>
  <DocSecurity>0</DocSecurity>
  <Lines>123</Lines>
  <Paragraphs>34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</dc:creator>
  <cp:lastModifiedBy>Sophia Zhao</cp:lastModifiedBy>
  <cp:revision>14</cp:revision>
  <dcterms:created xsi:type="dcterms:W3CDTF">2023-11-22T06:56:00Z</dcterms:created>
  <dcterms:modified xsi:type="dcterms:W3CDTF">2023-12-06T01:11:00Z</dcterms:modified>
</cp:coreProperties>
</file>