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FDDC1" w14:textId="77777777" w:rsidR="00667787"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Transplantation</w:t>
      </w:r>
    </w:p>
    <w:p w14:paraId="426AFF11" w14:textId="77777777" w:rsidR="00667787"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88938</w:t>
      </w:r>
    </w:p>
    <w:p w14:paraId="1DC813BB" w14:textId="77777777" w:rsidR="00667787"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EDITORIAL</w:t>
      </w:r>
    </w:p>
    <w:p w14:paraId="1FA9BDA2" w14:textId="77777777" w:rsidR="00667787" w:rsidRDefault="00667787">
      <w:pPr>
        <w:spacing w:line="360" w:lineRule="auto"/>
        <w:jc w:val="both"/>
        <w:rPr>
          <w:rFonts w:hint="eastAsia"/>
          <w:lang w:eastAsia="zh-CN"/>
        </w:rPr>
      </w:pPr>
    </w:p>
    <w:p w14:paraId="4DDCBB61" w14:textId="77777777" w:rsidR="00667787" w:rsidRDefault="00000000">
      <w:pPr>
        <w:spacing w:line="360" w:lineRule="auto"/>
        <w:jc w:val="both"/>
      </w:pPr>
      <w:r>
        <w:rPr>
          <w:rFonts w:ascii="Book Antiqua" w:eastAsia="Book Antiqua" w:hAnsi="Book Antiqua" w:cs="Book Antiqua"/>
          <w:b/>
          <w:bCs/>
          <w:color w:val="000000"/>
          <w:szCs w:val="22"/>
        </w:rPr>
        <w:t>Improving the radiological diagnosis of hepatic artery thrombosis after liver transplantation: Current approaches and future challenges</w:t>
      </w:r>
    </w:p>
    <w:p w14:paraId="280D55AD" w14:textId="77777777" w:rsidR="00667787" w:rsidRDefault="00667787">
      <w:pPr>
        <w:spacing w:line="360" w:lineRule="auto"/>
        <w:jc w:val="both"/>
      </w:pPr>
    </w:p>
    <w:p w14:paraId="229C94BB" w14:textId="77777777" w:rsidR="00667787" w:rsidRDefault="00000000">
      <w:pPr>
        <w:spacing w:line="360" w:lineRule="auto"/>
        <w:jc w:val="both"/>
      </w:pPr>
      <w:r>
        <w:rPr>
          <w:rFonts w:ascii="Book Antiqua" w:eastAsia="Book Antiqua" w:hAnsi="Book Antiqua" w:cs="Book Antiqua"/>
          <w:color w:val="000000"/>
        </w:rPr>
        <w:t>Lindner</w:t>
      </w:r>
      <w:r>
        <w:rPr>
          <w:rFonts w:ascii="Book Antiqua" w:eastAsia="宋体" w:hAnsi="Book Antiqua" w:cs="Book Antiqua" w:hint="eastAsia"/>
          <w:color w:val="000000"/>
          <w:lang w:eastAsia="zh-CN"/>
        </w:rPr>
        <w:t xml:space="preserve"> C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Future challenges in HAT diagnosis</w:t>
      </w:r>
    </w:p>
    <w:p w14:paraId="6C029D54" w14:textId="77777777" w:rsidR="00667787" w:rsidRDefault="00667787">
      <w:pPr>
        <w:spacing w:line="360" w:lineRule="auto"/>
        <w:jc w:val="both"/>
      </w:pPr>
    </w:p>
    <w:p w14:paraId="3B5A7FB9" w14:textId="77777777" w:rsidR="00667787" w:rsidRDefault="00000000">
      <w:pPr>
        <w:spacing w:line="360" w:lineRule="auto"/>
        <w:jc w:val="both"/>
        <w:rPr>
          <w:lang w:val="es-CL"/>
        </w:rPr>
      </w:pPr>
      <w:r>
        <w:rPr>
          <w:rFonts w:ascii="Book Antiqua" w:eastAsia="Book Antiqua" w:hAnsi="Book Antiqua" w:cs="Book Antiqua"/>
          <w:color w:val="000000"/>
          <w:lang w:val="es-CL"/>
        </w:rPr>
        <w:t>Cristian Lindner, Raúl Riquelme, Rodrigo San Martín, Frank Quezada, Jorge Valenzuela, Juan P Maureira, Martín Einersen</w:t>
      </w:r>
    </w:p>
    <w:p w14:paraId="19E2BEBE" w14:textId="77777777" w:rsidR="00667787" w:rsidRDefault="00667787">
      <w:pPr>
        <w:spacing w:line="360" w:lineRule="auto"/>
        <w:jc w:val="both"/>
        <w:rPr>
          <w:lang w:val="es-CL"/>
        </w:rPr>
      </w:pPr>
    </w:p>
    <w:p w14:paraId="2ABC2D08" w14:textId="77777777" w:rsidR="00667787" w:rsidRDefault="00000000">
      <w:pPr>
        <w:spacing w:line="360" w:lineRule="auto"/>
        <w:jc w:val="both"/>
        <w:rPr>
          <w:lang w:val="es-CL"/>
        </w:rPr>
      </w:pPr>
      <w:r>
        <w:rPr>
          <w:rFonts w:ascii="Book Antiqua" w:eastAsia="Book Antiqua" w:hAnsi="Book Antiqua" w:cs="Book Antiqua"/>
          <w:b/>
          <w:bCs/>
          <w:color w:val="000000"/>
          <w:lang w:val="es-CL"/>
        </w:rPr>
        <w:t xml:space="preserve">Cristian Lindner, Raúl Riquelme, Rodrigo San Martín, Frank Quezada, Jorge Valenzuela, Martín Einersen, </w:t>
      </w:r>
      <w:r>
        <w:rPr>
          <w:rFonts w:ascii="Book Antiqua" w:eastAsia="Book Antiqua" w:hAnsi="Book Antiqua" w:cs="Book Antiqua"/>
          <w:color w:val="000000"/>
          <w:lang w:val="es-CL"/>
        </w:rPr>
        <w:t>Department of Radiology, Faculty of Medicine, University of Concepción, Concepción 4030000, Chile</w:t>
      </w:r>
    </w:p>
    <w:p w14:paraId="1018539E" w14:textId="77777777" w:rsidR="00667787" w:rsidRDefault="00667787">
      <w:pPr>
        <w:spacing w:line="360" w:lineRule="auto"/>
        <w:jc w:val="both"/>
        <w:rPr>
          <w:lang w:val="es-CL"/>
        </w:rPr>
      </w:pPr>
    </w:p>
    <w:p w14:paraId="104C815C" w14:textId="77777777" w:rsidR="00667787" w:rsidRDefault="00000000">
      <w:pPr>
        <w:spacing w:line="360" w:lineRule="auto"/>
        <w:jc w:val="both"/>
        <w:rPr>
          <w:lang w:val="es-CL"/>
        </w:rPr>
      </w:pPr>
      <w:r>
        <w:rPr>
          <w:rFonts w:ascii="Book Antiqua" w:eastAsia="Book Antiqua" w:hAnsi="Book Antiqua" w:cs="Book Antiqua"/>
          <w:b/>
          <w:bCs/>
          <w:color w:val="000000"/>
          <w:lang w:val="es-CL"/>
        </w:rPr>
        <w:t xml:space="preserve">Cristian Lindner, Raúl Riquelme, Rodrigo San Martín, Frank Quezada, Jorge Valenzuela, </w:t>
      </w:r>
      <w:r>
        <w:rPr>
          <w:rFonts w:ascii="Book Antiqua" w:eastAsia="Book Antiqua" w:hAnsi="Book Antiqua" w:cs="Book Antiqua"/>
          <w:color w:val="000000"/>
          <w:lang w:val="es-CL"/>
        </w:rPr>
        <w:t>Department of Radiology, Hospital Clínico Regional Guillermo Grant Benavente, Concepción 4030000, Chile</w:t>
      </w:r>
    </w:p>
    <w:p w14:paraId="620B594C" w14:textId="77777777" w:rsidR="00667787" w:rsidRDefault="00667787">
      <w:pPr>
        <w:spacing w:line="360" w:lineRule="auto"/>
        <w:jc w:val="both"/>
        <w:rPr>
          <w:lang w:val="es-CL"/>
        </w:rPr>
      </w:pPr>
    </w:p>
    <w:p w14:paraId="686D9F42" w14:textId="04251C0E" w:rsidR="00667787" w:rsidRDefault="00000000">
      <w:pPr>
        <w:spacing w:line="360" w:lineRule="auto"/>
        <w:jc w:val="both"/>
      </w:pPr>
      <w:r>
        <w:rPr>
          <w:rFonts w:ascii="Book Antiqua" w:eastAsia="Book Antiqua" w:hAnsi="Book Antiqua" w:cs="Book Antiqua"/>
          <w:b/>
          <w:bCs/>
          <w:color w:val="000000"/>
        </w:rPr>
        <w:t xml:space="preserve">Juan P </w:t>
      </w:r>
      <w:proofErr w:type="spellStart"/>
      <w:r>
        <w:rPr>
          <w:rFonts w:ascii="Book Antiqua" w:eastAsia="Book Antiqua" w:hAnsi="Book Antiqua" w:cs="Book Antiqua"/>
          <w:b/>
          <w:bCs/>
          <w:color w:val="000000"/>
        </w:rPr>
        <w:t>Maureira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Statistics, Catholic University of Maule, Talca 3460000, Chile</w:t>
      </w:r>
    </w:p>
    <w:p w14:paraId="5083A155" w14:textId="77777777" w:rsidR="00667787" w:rsidRDefault="00667787">
      <w:pPr>
        <w:spacing w:line="360" w:lineRule="auto"/>
        <w:jc w:val="both"/>
      </w:pPr>
    </w:p>
    <w:p w14:paraId="64D12B78" w14:textId="77777777" w:rsidR="00667787" w:rsidRDefault="00000000">
      <w:pPr>
        <w:spacing w:line="360" w:lineRule="auto"/>
        <w:jc w:val="both"/>
      </w:pPr>
      <w:r>
        <w:rPr>
          <w:rFonts w:ascii="Book Antiqua" w:eastAsia="Book Antiqua" w:hAnsi="Book Antiqua" w:cs="Book Antiqua"/>
          <w:b/>
          <w:bCs/>
          <w:color w:val="000000"/>
        </w:rPr>
        <w:t xml:space="preserve">Martín </w:t>
      </w:r>
      <w:proofErr w:type="spellStart"/>
      <w:r>
        <w:rPr>
          <w:rFonts w:ascii="Book Antiqua" w:eastAsia="Book Antiqua" w:hAnsi="Book Antiqua" w:cs="Book Antiqua"/>
          <w:b/>
          <w:bCs/>
          <w:color w:val="000000"/>
        </w:rPr>
        <w:t>Einersen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Neurovascular Unit, Department of Radiology, Hospital </w:t>
      </w:r>
      <w:proofErr w:type="spellStart"/>
      <w:r>
        <w:rPr>
          <w:rFonts w:ascii="Book Antiqua" w:eastAsia="Book Antiqua" w:hAnsi="Book Antiqua" w:cs="Book Antiqua"/>
          <w:color w:val="000000"/>
        </w:rPr>
        <w:t>Clínico</w:t>
      </w:r>
      <w:proofErr w:type="spellEnd"/>
      <w:r>
        <w:rPr>
          <w:rFonts w:ascii="Book Antiqua" w:eastAsia="Book Antiqua" w:hAnsi="Book Antiqua" w:cs="Book Antiqua"/>
          <w:color w:val="000000"/>
        </w:rPr>
        <w:t xml:space="preserve"> Regional Guillermo Grant Benavente, Concepción 4030000,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Chile</w:t>
      </w:r>
    </w:p>
    <w:p w14:paraId="477D8285" w14:textId="77777777" w:rsidR="00667787" w:rsidRDefault="00667787">
      <w:pPr>
        <w:spacing w:line="360" w:lineRule="auto"/>
        <w:jc w:val="both"/>
      </w:pPr>
    </w:p>
    <w:p w14:paraId="3504FFAF" w14:textId="77777777" w:rsidR="00667787" w:rsidRDefault="00000000">
      <w:pPr>
        <w:spacing w:line="360" w:lineRule="auto"/>
        <w:jc w:val="both"/>
        <w:rPr>
          <w:rFonts w:eastAsia="宋体"/>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Lindner C designed the overall concept and outline of the manuscript;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Riquelme R, San Martin R, Quezada F, Valenzuela J, </w:t>
      </w:r>
      <w:proofErr w:type="spellStart"/>
      <w:r>
        <w:rPr>
          <w:rFonts w:ascii="Book Antiqua" w:eastAsia="Book Antiqua" w:hAnsi="Book Antiqua" w:cs="Book Antiqua"/>
          <w:color w:val="000000"/>
          <w:szCs w:val="22"/>
        </w:rPr>
        <w:t>Maureira</w:t>
      </w:r>
      <w:proofErr w:type="spellEnd"/>
      <w:r>
        <w:rPr>
          <w:rFonts w:ascii="Book Antiqua" w:eastAsia="Book Antiqua" w:hAnsi="Book Antiqua" w:cs="Book Antiqua"/>
          <w:color w:val="000000"/>
          <w:szCs w:val="22"/>
        </w:rPr>
        <w:t xml:space="preserve"> JP, and </w:t>
      </w:r>
      <w:proofErr w:type="spellStart"/>
      <w:r>
        <w:rPr>
          <w:rFonts w:ascii="Book Antiqua" w:eastAsia="Book Antiqua" w:hAnsi="Book Antiqua" w:cs="Book Antiqua"/>
          <w:color w:val="000000"/>
          <w:szCs w:val="22"/>
        </w:rPr>
        <w:t>Einersen</w:t>
      </w:r>
      <w:proofErr w:type="spellEnd"/>
      <w:r>
        <w:rPr>
          <w:rFonts w:ascii="Book Antiqua" w:eastAsia="Book Antiqua" w:hAnsi="Book Antiqua" w:cs="Book Antiqua"/>
          <w:color w:val="000000"/>
          <w:szCs w:val="22"/>
        </w:rPr>
        <w:t xml:space="preserve"> M contributed data acquisition, drafting, and revising the manuscript</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a</w:t>
      </w:r>
      <w:r>
        <w:rPr>
          <w:rFonts w:ascii="Book Antiqua" w:eastAsia="Book Antiqua" w:hAnsi="Book Antiqua" w:cs="Book Antiqua"/>
          <w:color w:val="000000"/>
          <w:szCs w:val="22"/>
        </w:rPr>
        <w:t>ll authors contributed to the original ideas and writing of this paper</w:t>
      </w:r>
      <w:r>
        <w:rPr>
          <w:rFonts w:ascii="Book Antiqua" w:eastAsia="宋体" w:hAnsi="Book Antiqua" w:cs="Book Antiqua" w:hint="eastAsia"/>
          <w:color w:val="000000"/>
          <w:szCs w:val="22"/>
          <w:lang w:eastAsia="zh-CN"/>
        </w:rPr>
        <w:t>.</w:t>
      </w:r>
    </w:p>
    <w:p w14:paraId="1BD1AE79" w14:textId="77777777" w:rsidR="00667787" w:rsidRDefault="00667787">
      <w:pPr>
        <w:spacing w:line="360" w:lineRule="auto"/>
        <w:jc w:val="both"/>
      </w:pPr>
    </w:p>
    <w:p w14:paraId="561F1FE3" w14:textId="77777777" w:rsidR="00667787" w:rsidRDefault="00000000">
      <w:pPr>
        <w:spacing w:line="360" w:lineRule="auto"/>
        <w:jc w:val="both"/>
      </w:pPr>
      <w:r>
        <w:rPr>
          <w:rFonts w:ascii="Book Antiqua" w:eastAsia="Book Antiqua" w:hAnsi="Book Antiqua" w:cs="Book Antiqua"/>
          <w:b/>
          <w:bCs/>
          <w:color w:val="000000"/>
        </w:rPr>
        <w:t xml:space="preserve">Corresponding author: Cristian Lindner, MD, Doctor, </w:t>
      </w:r>
      <w:r>
        <w:rPr>
          <w:rFonts w:ascii="Book Antiqua" w:eastAsia="Book Antiqua" w:hAnsi="Book Antiqua" w:cs="Book Antiqua"/>
          <w:color w:val="000000"/>
        </w:rPr>
        <w:t xml:space="preserve">Department of Radiology, Faculty of Medicine, University of Concepción,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1290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Victor Lamas, Concepción 4030000, Chile. clindner@udec.cl</w:t>
      </w:r>
    </w:p>
    <w:p w14:paraId="03172FB2" w14:textId="77777777" w:rsidR="00667787" w:rsidRDefault="00667787">
      <w:pPr>
        <w:spacing w:line="360" w:lineRule="auto"/>
        <w:jc w:val="both"/>
      </w:pPr>
    </w:p>
    <w:p w14:paraId="2B8D662E" w14:textId="77777777" w:rsidR="00667787"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16, 2023</w:t>
      </w:r>
    </w:p>
    <w:p w14:paraId="6A95B420" w14:textId="77777777" w:rsidR="00667787"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December 3, 2023</w:t>
      </w:r>
    </w:p>
    <w:p w14:paraId="0C2C1010" w14:textId="08BB5576" w:rsidR="00667787" w:rsidRPr="00916156" w:rsidRDefault="00000000" w:rsidP="00916156">
      <w:pPr>
        <w:spacing w:line="360" w:lineRule="auto"/>
        <w:rPr>
          <w:rFonts w:ascii="Book Antiqua" w:hAnsi="Book Antiqua"/>
          <w:rPrChange w:id="0" w:author="yan jiaping" w:date="2023-12-29T13:03:00Z">
            <w:rPr>
              <w:rFonts w:eastAsia="宋体"/>
              <w:lang w:eastAsia="zh-CN"/>
            </w:rPr>
          </w:rPrChange>
        </w:rPr>
        <w:pPrChange w:id="1" w:author="yan jiaping" w:date="2023-12-29T13:03: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ins w:id="230" w:author="yan jiaping" w:date="2023-12-29T13:03:00Z">
        <w:r w:rsidR="00916156" w:rsidRPr="00E0103E">
          <w:rPr>
            <w:rFonts w:ascii="Book Antiqua" w:hAnsi="Book Antiqua"/>
          </w:rPr>
          <w:t xml:space="preserve">December </w:t>
        </w:r>
        <w:r w:rsidR="00916156">
          <w:rPr>
            <w:rFonts w:ascii="Book Antiqua" w:hAnsi="Book Antiqua"/>
          </w:rPr>
          <w:t>29</w:t>
        </w:r>
        <w:r w:rsidR="00916156"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1170E086" w14:textId="77777777" w:rsidR="00667787" w:rsidRDefault="00000000">
      <w:pPr>
        <w:spacing w:line="360" w:lineRule="auto"/>
        <w:jc w:val="both"/>
      </w:pPr>
      <w:r>
        <w:rPr>
          <w:rFonts w:ascii="Book Antiqua" w:eastAsia="Book Antiqua" w:hAnsi="Book Antiqua" w:cs="Book Antiqua"/>
          <w:b/>
          <w:bCs/>
        </w:rPr>
        <w:t xml:space="preserve">Published online: </w:t>
      </w:r>
    </w:p>
    <w:p w14:paraId="32623CB0" w14:textId="77777777" w:rsidR="00667787" w:rsidRDefault="00667787">
      <w:pPr>
        <w:spacing w:line="360" w:lineRule="auto"/>
        <w:jc w:val="both"/>
        <w:sectPr w:rsidR="00667787">
          <w:footerReference w:type="default" r:id="rId7"/>
          <w:pgSz w:w="12240" w:h="15840"/>
          <w:pgMar w:top="1440" w:right="1440" w:bottom="1440" w:left="1440" w:header="720" w:footer="720" w:gutter="0"/>
          <w:cols w:space="720"/>
          <w:docGrid w:linePitch="360"/>
        </w:sectPr>
      </w:pPr>
    </w:p>
    <w:p w14:paraId="7DBEF4C4" w14:textId="77777777" w:rsidR="00667787" w:rsidRDefault="00000000">
      <w:pPr>
        <w:spacing w:line="360" w:lineRule="auto"/>
        <w:jc w:val="both"/>
      </w:pPr>
      <w:r>
        <w:rPr>
          <w:rFonts w:ascii="Book Antiqua" w:eastAsia="Book Antiqua" w:hAnsi="Book Antiqua" w:cs="Book Antiqua"/>
          <w:b/>
          <w:color w:val="000000"/>
        </w:rPr>
        <w:lastRenderedPageBreak/>
        <w:t>Abstract</w:t>
      </w:r>
    </w:p>
    <w:p w14:paraId="21C0F253" w14:textId="77777777" w:rsidR="00667787" w:rsidRDefault="00000000">
      <w:pPr>
        <w:spacing w:line="360" w:lineRule="auto"/>
        <w:jc w:val="both"/>
      </w:pPr>
      <w:r>
        <w:rPr>
          <w:rFonts w:ascii="Book Antiqua" w:eastAsia="Book Antiqua" w:hAnsi="Book Antiqua" w:cs="Book Antiqua"/>
          <w:color w:val="000000"/>
          <w:szCs w:val="22"/>
          <w:shd w:val="clear" w:color="auto" w:fill="FFFFFF"/>
        </w:rPr>
        <w:t>Hepatic artery thrombosis (HAT) is a devastating vascular complication following liver transplantation, requiring prompt diagnosis and rapid revascularization treatment to prevent graft loss. At present, imaging modalities such as ultrasound, computed tomography, and magnetic resonance play crucial roles in diagnosing HAT. Although</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imaging techniques have improved sensitivity and specificity for HAT diagnosis, they have limitations that hinder the timely diagnosis of this complication. In this sense, the emergence of artificial intelligence (AI) presents a transformative opportunity to address these diagnostic limitations. The development of machine learning algorithms and deep neural networks has demonstrated the potential to enhance the precision diagnosis of liver transplant complications, enabling quicker and more accurate detection of HAT. This article examines the current landscape of imaging diagnostic techniques for HAT and explores the emerging role of AI in addressing future challenges in the diagnosis of HAT after liver transplant.</w:t>
      </w:r>
    </w:p>
    <w:p w14:paraId="021D1C05" w14:textId="77777777" w:rsidR="00667787" w:rsidRDefault="00667787">
      <w:pPr>
        <w:spacing w:line="360" w:lineRule="auto"/>
        <w:jc w:val="both"/>
      </w:pPr>
    </w:p>
    <w:p w14:paraId="31C89255" w14:textId="77777777" w:rsidR="00667787" w:rsidRDefault="00000000">
      <w:pPr>
        <w:spacing w:line="360" w:lineRule="auto"/>
        <w:jc w:val="both"/>
      </w:pPr>
      <w:r>
        <w:rPr>
          <w:rFonts w:ascii="Book Antiqua" w:eastAsia="Book Antiqua" w:hAnsi="Book Antiqua" w:cs="Book Antiqua"/>
          <w:b/>
          <w:bCs/>
        </w:rPr>
        <w:t xml:space="preserve">Key Words: </w:t>
      </w:r>
      <w:r>
        <w:rPr>
          <w:rFonts w:ascii="Book Antiqua" w:eastAsia="宋体" w:hAnsi="Book Antiqua" w:cs="Book Antiqua" w:hint="eastAsia"/>
          <w:lang w:eastAsia="zh-CN"/>
        </w:rPr>
        <w:t>L</w:t>
      </w:r>
      <w:r>
        <w:rPr>
          <w:rFonts w:ascii="Book Antiqua" w:eastAsia="Book Antiqua" w:hAnsi="Book Antiqua" w:cs="Book Antiqua"/>
        </w:rPr>
        <w:t xml:space="preserve">iver transplantation; </w:t>
      </w:r>
      <w:r>
        <w:rPr>
          <w:rFonts w:ascii="Book Antiqua" w:eastAsia="宋体" w:hAnsi="Book Antiqua" w:cs="Book Antiqua" w:hint="eastAsia"/>
          <w:lang w:eastAsia="zh-CN"/>
        </w:rPr>
        <w:t>P</w:t>
      </w:r>
      <w:r>
        <w:rPr>
          <w:rFonts w:ascii="Book Antiqua" w:eastAsia="Book Antiqua" w:hAnsi="Book Antiqua" w:cs="Book Antiqua"/>
        </w:rPr>
        <w:t xml:space="preserve">ostoperative complications; </w:t>
      </w:r>
      <w:r>
        <w:rPr>
          <w:rFonts w:ascii="Book Antiqua" w:eastAsia="宋体" w:hAnsi="Book Antiqua" w:cs="Book Antiqua" w:hint="eastAsia"/>
          <w:lang w:eastAsia="zh-CN"/>
        </w:rPr>
        <w:t>H</w:t>
      </w:r>
      <w:r>
        <w:rPr>
          <w:rFonts w:ascii="Book Antiqua" w:eastAsia="Book Antiqua" w:hAnsi="Book Antiqua" w:cs="Book Antiqua"/>
        </w:rPr>
        <w:t xml:space="preserve">epatic artery; </w:t>
      </w:r>
      <w:r>
        <w:rPr>
          <w:rFonts w:ascii="Book Antiqua" w:eastAsia="宋体" w:hAnsi="Book Antiqua" w:cs="Book Antiqua" w:hint="eastAsia"/>
          <w:lang w:eastAsia="zh-CN"/>
        </w:rPr>
        <w:t>T</w:t>
      </w:r>
      <w:r>
        <w:rPr>
          <w:rFonts w:ascii="Book Antiqua" w:eastAsia="Book Antiqua" w:hAnsi="Book Antiqua" w:cs="Book Antiqua"/>
        </w:rPr>
        <w:t xml:space="preserve">hrombosis; </w:t>
      </w:r>
      <w:r>
        <w:rPr>
          <w:rFonts w:ascii="Book Antiqua" w:eastAsia="宋体" w:hAnsi="Book Antiqua" w:cs="Book Antiqua" w:hint="eastAsia"/>
          <w:lang w:eastAsia="zh-CN"/>
        </w:rPr>
        <w:t>R</w:t>
      </w:r>
      <w:r>
        <w:rPr>
          <w:rFonts w:ascii="Book Antiqua" w:eastAsia="Book Antiqua" w:hAnsi="Book Antiqua" w:cs="Book Antiqua"/>
        </w:rPr>
        <w:t xml:space="preserve">adiology; </w:t>
      </w:r>
      <w:r>
        <w:rPr>
          <w:rFonts w:ascii="Book Antiqua" w:eastAsia="宋体" w:hAnsi="Book Antiqua" w:cs="Book Antiqua" w:hint="eastAsia"/>
          <w:lang w:eastAsia="zh-CN"/>
        </w:rPr>
        <w:t>A</w:t>
      </w:r>
      <w:r>
        <w:rPr>
          <w:rFonts w:ascii="Book Antiqua" w:eastAsia="Book Antiqua" w:hAnsi="Book Antiqua" w:cs="Book Antiqua"/>
        </w:rPr>
        <w:t>rtificial intelligence</w:t>
      </w:r>
    </w:p>
    <w:p w14:paraId="76A2884A" w14:textId="77777777" w:rsidR="00667787" w:rsidRDefault="00667787">
      <w:pPr>
        <w:spacing w:line="360" w:lineRule="auto"/>
        <w:jc w:val="both"/>
      </w:pPr>
    </w:p>
    <w:p w14:paraId="545385AE" w14:textId="77777777" w:rsidR="00667787" w:rsidRDefault="00000000">
      <w:pPr>
        <w:spacing w:line="360" w:lineRule="auto"/>
        <w:jc w:val="both"/>
      </w:pPr>
      <w:r>
        <w:rPr>
          <w:rFonts w:ascii="Book Antiqua" w:eastAsia="Book Antiqua" w:hAnsi="Book Antiqua" w:cs="Book Antiqua"/>
        </w:rPr>
        <w:t xml:space="preserve">Lindner C, Riquelme R, San Martín R, Quezada F, Valenzuela J, </w:t>
      </w:r>
      <w:proofErr w:type="spellStart"/>
      <w:r>
        <w:rPr>
          <w:rFonts w:ascii="Book Antiqua" w:eastAsia="Book Antiqua" w:hAnsi="Book Antiqua" w:cs="Book Antiqua"/>
        </w:rPr>
        <w:t>Maureira</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Einersen</w:t>
      </w:r>
      <w:proofErr w:type="spellEnd"/>
      <w:r>
        <w:rPr>
          <w:rFonts w:ascii="Book Antiqua" w:eastAsia="Book Antiqua" w:hAnsi="Book Antiqua" w:cs="Book Antiqua"/>
        </w:rPr>
        <w:t xml:space="preserve"> M. </w:t>
      </w:r>
      <w:r>
        <w:rPr>
          <w:rFonts w:ascii="Book Antiqua" w:eastAsia="Book Antiqua" w:hAnsi="Book Antiqua" w:cs="Book Antiqua" w:hint="eastAsia"/>
        </w:rPr>
        <w:t>Improving the radiological diagnosis of hepatic artery thrombosis after liver transplantation: Current approaches and future challenges</w:t>
      </w:r>
      <w:r>
        <w:rPr>
          <w:rFonts w:ascii="Book Antiqua" w:eastAsia="Book Antiqua" w:hAnsi="Book Antiqua" w:cs="Book Antiqua"/>
        </w:rPr>
        <w:t xml:space="preserve">. </w:t>
      </w:r>
      <w:r>
        <w:rPr>
          <w:rFonts w:ascii="Book Antiqua" w:eastAsia="Book Antiqua" w:hAnsi="Book Antiqua" w:cs="Book Antiqua"/>
          <w:i/>
          <w:iCs/>
        </w:rPr>
        <w:t>World J Transplant</w:t>
      </w:r>
      <w:r>
        <w:rPr>
          <w:rFonts w:ascii="Book Antiqua" w:eastAsia="Book Antiqua" w:hAnsi="Book Antiqua" w:cs="Book Antiqua"/>
        </w:rPr>
        <w:t xml:space="preserve"> 2023; In press</w:t>
      </w:r>
    </w:p>
    <w:p w14:paraId="233C355C" w14:textId="77777777" w:rsidR="00667787" w:rsidRDefault="00667787">
      <w:pPr>
        <w:spacing w:line="360" w:lineRule="auto"/>
        <w:jc w:val="both"/>
      </w:pPr>
    </w:p>
    <w:p w14:paraId="57D7D965" w14:textId="77777777" w:rsidR="00667787"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hint="eastAsia"/>
        </w:rPr>
        <w:t>Hepatic artery thrombosis (HAT)</w:t>
      </w:r>
      <w:r>
        <w:rPr>
          <w:rFonts w:ascii="Book Antiqua" w:eastAsia="Book Antiqua" w:hAnsi="Book Antiqua" w:cs="Book Antiqua"/>
        </w:rPr>
        <w:t xml:space="preserve"> is a severe vascular complication after liver transplant requiring prompt diagnosis and intervention to prevent graft loss and patient death. However, current imaging methods have limitations. </w:t>
      </w:r>
      <w:r>
        <w:rPr>
          <w:rFonts w:ascii="Book Antiqua" w:eastAsia="宋体" w:hAnsi="Book Antiqua" w:cs="Book Antiqua" w:hint="eastAsia"/>
          <w:color w:val="000000"/>
          <w:szCs w:val="22"/>
          <w:shd w:val="clear" w:color="auto" w:fill="FFFFFF"/>
          <w:lang w:eastAsia="zh-CN"/>
        </w:rPr>
        <w:t>A</w:t>
      </w:r>
      <w:r>
        <w:rPr>
          <w:rFonts w:ascii="Book Antiqua" w:eastAsia="Book Antiqua" w:hAnsi="Book Antiqua" w:cs="Book Antiqua"/>
          <w:color w:val="000000"/>
          <w:szCs w:val="22"/>
          <w:shd w:val="clear" w:color="auto" w:fill="FFFFFF"/>
        </w:rPr>
        <w:t>rtificial intelligence (AI)</w:t>
      </w:r>
      <w:r>
        <w:rPr>
          <w:rFonts w:ascii="Book Antiqua" w:eastAsia="Book Antiqua" w:hAnsi="Book Antiqua" w:cs="Book Antiqua"/>
        </w:rPr>
        <w:t>, especially deep learning, holds promising potential to enhance precise and accurate HAT diagnosis. This article explores current HAT imaging techniques and highlights the potential role of AI-based methods, aiming to improve diagnostic performance and recipient survival.</w:t>
      </w:r>
    </w:p>
    <w:p w14:paraId="0EBBE2C4" w14:textId="77777777" w:rsidR="00667787" w:rsidRDefault="00667787">
      <w:pPr>
        <w:spacing w:line="360" w:lineRule="auto"/>
        <w:jc w:val="both"/>
      </w:pPr>
    </w:p>
    <w:p w14:paraId="58F74255" w14:textId="77777777" w:rsidR="00667787"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INTRODUCTION</w:t>
      </w:r>
    </w:p>
    <w:p w14:paraId="20B89B83" w14:textId="77777777" w:rsidR="00667787" w:rsidRDefault="00000000">
      <w:pPr>
        <w:spacing w:line="360" w:lineRule="auto"/>
        <w:jc w:val="both"/>
      </w:pPr>
      <w:r>
        <w:rPr>
          <w:rFonts w:ascii="Book Antiqua" w:eastAsia="Book Antiqua" w:hAnsi="Book Antiqua" w:cs="Book Antiqua"/>
          <w:color w:val="000000"/>
          <w:szCs w:val="22"/>
        </w:rPr>
        <w:t xml:space="preserve">Liver transplantation has emerged as the treatment of choice for patients with end-stage liver diseases (ESLD), including advanced stages of both cholestatic and non-cholestatic cirrhosis, as well as the early stages of hepatocellular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recent years, there has been a sustained increase in liver transplant cases, resulting in improved survival prognoses and quality of life for ESLD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w:t>
      </w:r>
    </w:p>
    <w:p w14:paraId="6532A1E4"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Continuous progress in the development of surgical techniques and novel immunosuppressive agents has contributed to enhanced survival rates among </w:t>
      </w:r>
      <w:proofErr w:type="gramStart"/>
      <w:r>
        <w:rPr>
          <w:rFonts w:ascii="Book Antiqua" w:eastAsia="Book Antiqua" w:hAnsi="Book Antiqua" w:cs="Book Antiqua"/>
          <w:color w:val="000000"/>
          <w:szCs w:val="22"/>
        </w:rPr>
        <w:t>recipients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2"/>
        </w:rPr>
        <w:t>, with a current five-year survival rate of up to 75%</w:t>
      </w:r>
      <w:r>
        <w:rPr>
          <w:rFonts w:ascii="Book Antiqua" w:eastAsia="Book Antiqua" w:hAnsi="Book Antiqua" w:cs="Book Antiqua"/>
          <w:color w:val="000000"/>
          <w:szCs w:val="28"/>
          <w:vertAlign w:val="superscript"/>
        </w:rPr>
        <w:t>[8-10]</w:t>
      </w:r>
      <w:r>
        <w:rPr>
          <w:rFonts w:ascii="Book Antiqua" w:eastAsia="Book Antiqua" w:hAnsi="Book Antiqua" w:cs="Book Antiqua"/>
          <w:color w:val="000000"/>
          <w:szCs w:val="22"/>
        </w:rPr>
        <w:t xml:space="preserve">. However, strict postoperative multidisciplinary surveillance is imperative to identify and address potential complications that may affect both the graft and the </w:t>
      </w:r>
      <w:proofErr w:type="gramStart"/>
      <w:r>
        <w:rPr>
          <w:rFonts w:ascii="Book Antiqua" w:eastAsia="Book Antiqua" w:hAnsi="Book Antiqua" w:cs="Book Antiqua"/>
          <w:color w:val="000000"/>
          <w:szCs w:val="22"/>
        </w:rPr>
        <w:t>recipient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11,12]</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Despite ongoing advancements in the field of liver transplantation, postoperative vascular complications, particularly those related to the hepatic artery (HA), remain one of the primary causes of graft failure and recipient </w:t>
      </w:r>
      <w:proofErr w:type="gramStart"/>
      <w:r>
        <w:rPr>
          <w:rFonts w:ascii="Book Antiqua" w:eastAsia="Book Antiqua" w:hAnsi="Book Antiqua" w:cs="Book Antiqua"/>
          <w:color w:val="000000"/>
          <w:szCs w:val="22"/>
        </w:rPr>
        <w:t>mortality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w:t>
      </w:r>
    </w:p>
    <w:p w14:paraId="62799599"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HA thrombosis (HAT) is a severe complication after liver transplantation, associated with biliary complications such as ischemic cholangiopathy, which may occur even after a successful revascularization treatment, resulting in late graft loss and therefore having a critical impact on quality of </w:t>
      </w:r>
      <w:proofErr w:type="gramStart"/>
      <w:r>
        <w:rPr>
          <w:rFonts w:ascii="Book Antiqua" w:eastAsia="Book Antiqua" w:hAnsi="Book Antiqua" w:cs="Book Antiqua"/>
          <w:color w:val="000000"/>
          <w:szCs w:val="22"/>
        </w:rPr>
        <w:t>life</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12,13]</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br/>
        <w:t xml:space="preserve">Furthermore, HAT is considered as a risk factor for development of biliary stones in liver graft, which is associated with recurring cholangitis, secondary biliary cirrhosis, and graft </w:t>
      </w:r>
      <w:proofErr w:type="gramStart"/>
      <w:r>
        <w:rPr>
          <w:rFonts w:ascii="Book Antiqua" w:eastAsia="Book Antiqua" w:hAnsi="Book Antiqua" w:cs="Book Antiqua"/>
          <w:color w:val="000000"/>
          <w:szCs w:val="22"/>
        </w:rPr>
        <w:t>failure</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14,15]</w:t>
      </w:r>
      <w:r>
        <w:rPr>
          <w:rFonts w:ascii="Book Antiqua" w:eastAsia="Book Antiqua" w:hAnsi="Book Antiqua" w:cs="Book Antiqua"/>
          <w:color w:val="000000"/>
          <w:szCs w:val="22"/>
        </w:rPr>
        <w:t>.</w:t>
      </w:r>
    </w:p>
    <w:p w14:paraId="6D6CEC64"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HAT can be classified according to its temporal onset. Thrombotic occlusion of the HA occurring within the first 30 d following liver transplantation is classified as early HAT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which is believed to result from technical problems and perioperative risk factors such as artery kinking, donor arterial anatomic variation, different diameters of the arteries in the anastomosis, or low quality of the donor’s or recipient’s </w:t>
      </w:r>
      <w:proofErr w:type="gramStart"/>
      <w:r>
        <w:rPr>
          <w:rFonts w:ascii="Book Antiqua" w:eastAsia="Book Antiqua" w:hAnsi="Book Antiqua" w:cs="Book Antiqua"/>
          <w:color w:val="000000"/>
          <w:szCs w:val="22"/>
        </w:rPr>
        <w:t>arteries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16,17]</w:t>
      </w:r>
      <w:r>
        <w:rPr>
          <w:rFonts w:ascii="Book Antiqua" w:eastAsia="Book Antiqua" w:hAnsi="Book Antiqua" w:cs="Book Antiqua"/>
          <w:color w:val="000000"/>
          <w:szCs w:val="22"/>
        </w:rPr>
        <w:t>.</w:t>
      </w:r>
    </w:p>
    <w:p w14:paraId="06B5A20E"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On the other hand, the later development of HAT, known as late HAT, is usually related to ischemic or immunologic risk factors such as </w:t>
      </w:r>
      <w:r>
        <w:rPr>
          <w:rFonts w:ascii="Book Antiqua" w:eastAsia="宋体" w:hAnsi="Book Antiqua" w:cs="Book Antiqua"/>
          <w:color w:val="000000"/>
          <w:szCs w:val="22"/>
          <w:lang w:eastAsia="zh-CN"/>
        </w:rPr>
        <w:t>c</w:t>
      </w:r>
      <w:r>
        <w:rPr>
          <w:rFonts w:ascii="Book Antiqua" w:eastAsia="Book Antiqua" w:hAnsi="Book Antiqua" w:cs="Book Antiqua"/>
          <w:color w:val="000000"/>
          <w:szCs w:val="22"/>
        </w:rPr>
        <w:t>ytomegalovirus-positive</w:t>
      </w:r>
      <w:r>
        <w:rPr>
          <w:rFonts w:ascii="Book Antiqua" w:eastAsia="Book Antiqua" w:hAnsi="Book Antiqua" w:cs="Book Antiqua"/>
          <w:color w:val="000000"/>
          <w:szCs w:val="22"/>
          <w:lang w:eastAsia="zh-CN"/>
        </w:rPr>
        <w:t xml:space="preserve"> </w:t>
      </w:r>
      <w:r>
        <w:rPr>
          <w:rFonts w:ascii="Book Antiqua" w:eastAsia="Book Antiqua" w:hAnsi="Book Antiqua" w:cs="Book Antiqua"/>
          <w:color w:val="000000"/>
          <w:szCs w:val="22"/>
        </w:rPr>
        <w:lastRenderedPageBreak/>
        <w:t xml:space="preserve">donors and hepatitis C seropositive </w:t>
      </w:r>
      <w:proofErr w:type="gramStart"/>
      <w:r>
        <w:rPr>
          <w:rFonts w:ascii="Book Antiqua" w:eastAsia="Book Antiqua" w:hAnsi="Book Antiqua" w:cs="Book Antiqua"/>
          <w:color w:val="000000"/>
          <w:szCs w:val="22"/>
        </w:rPr>
        <w:t>recipient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17-19]</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 large study including 4234 cases of adult and pediatric liver transplants reported an overall HAT incidence of 5%, which was higher in pediatric liver transplant recipients than in adults (8%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3.9% </w:t>
      </w:r>
      <w:proofErr w:type="gramStart"/>
      <w:r>
        <w:rPr>
          <w:rFonts w:ascii="Book Antiqua" w:eastAsia="Book Antiqua" w:hAnsi="Book Antiqua" w:cs="Book Antiqua"/>
          <w:color w:val="000000"/>
          <w:szCs w:val="22"/>
        </w:rPr>
        <w:t>respectively)</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20]</w:t>
      </w:r>
      <w:r>
        <w:rPr>
          <w:rFonts w:ascii="Book Antiqua" w:eastAsia="Book Antiqua" w:hAnsi="Book Antiqua" w:cs="Book Antiqua"/>
          <w:color w:val="000000"/>
          <w:szCs w:val="22"/>
        </w:rPr>
        <w:t xml:space="preserve">. In addition, a systematic review comprising 21822 cases of orthotopic liver transplantation, reported an overall incidence of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of 4.4% with an overall mortality of 33.3%, which was also significantly higher in children (34.3%) than in adults (25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w:t>
      </w:r>
      <w:r>
        <w:rPr>
          <w:rFonts w:ascii="Book Antiqua" w:eastAsia="Book Antiqua" w:hAnsi="Book Antiqua" w:cs="Book Antiqua"/>
          <w:color w:val="000000"/>
          <w:szCs w:val="22"/>
        </w:rPr>
        <w:t>.</w:t>
      </w:r>
    </w:p>
    <w:p w14:paraId="0116B1F4"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Strikingly, the cause of this difference remains unknown. Nevertheless, the most likely explanation is the small size of the vessels and the associated technical difficulties of </w:t>
      </w:r>
      <w:proofErr w:type="gramStart"/>
      <w:r>
        <w:rPr>
          <w:rFonts w:ascii="Book Antiqua" w:eastAsia="Book Antiqua" w:hAnsi="Book Antiqua" w:cs="Book Antiqua"/>
          <w:color w:val="000000"/>
          <w:szCs w:val="22"/>
        </w:rPr>
        <w:t>anastomosing</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16,21,22]</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The reported incidence of late HAT is highly variable, ranging widely from 1% to 25%, with mortality rates of 50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20,23]</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In addition, median times reported to diagnosis of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were 6.9 d (range: 1</w:t>
      </w:r>
      <w:r>
        <w:rPr>
          <w:rFonts w:ascii="Book Antiqua" w:eastAsia="宋体" w:hAnsi="Book Antiqua" w:cs="Book Antiqua"/>
          <w:color w:val="000000"/>
          <w:szCs w:val="22"/>
          <w:lang w:eastAsia="zh-CN"/>
        </w:rPr>
        <w:t>-</w:t>
      </w:r>
      <w:r>
        <w:rPr>
          <w:rFonts w:ascii="Book Antiqua" w:eastAsia="Book Antiqua" w:hAnsi="Book Antiqua" w:cs="Book Antiqua"/>
          <w:color w:val="000000"/>
          <w:szCs w:val="22"/>
        </w:rPr>
        <w:t xml:space="preserve">17.5 d postoperative), while for late HAT, median times were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ranging from 1.8 to 79 </w:t>
      </w:r>
      <w:proofErr w:type="spellStart"/>
      <w:proofErr w:type="gram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w:t>
      </w:r>
      <w:r>
        <w:rPr>
          <w:rFonts w:ascii="Book Antiqua" w:eastAsia="Book Antiqua" w:hAnsi="Book Antiqua" w:cs="Book Antiqua"/>
          <w:color w:val="000000"/>
          <w:szCs w:val="22"/>
        </w:rPr>
        <w:t>.</w:t>
      </w:r>
    </w:p>
    <w:p w14:paraId="5EB5A053"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clinical presentation of HAT widely varies according to the timing of onset and the development of collateral vessels, which could maintain blood flow to the </w:t>
      </w:r>
      <w:proofErr w:type="gramStart"/>
      <w:r>
        <w:rPr>
          <w:rFonts w:ascii="Book Antiqua" w:eastAsia="Book Antiqua" w:hAnsi="Book Antiqua" w:cs="Book Antiqua"/>
          <w:color w:val="000000"/>
          <w:szCs w:val="22"/>
        </w:rPr>
        <w:t>allograft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17,20]</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Clinically,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manifests with fever, abdominal pain, elevated transaminases, and leukocytosis, which can be followed by septic </w:t>
      </w:r>
      <w:proofErr w:type="gramStart"/>
      <w:r>
        <w:rPr>
          <w:rFonts w:ascii="Book Antiqua" w:eastAsia="Book Antiqua" w:hAnsi="Book Antiqua" w:cs="Book Antiqua"/>
          <w:color w:val="000000"/>
          <w:szCs w:val="22"/>
        </w:rPr>
        <w:t>shock</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20,24-27]</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Late HAT has an insidious course, characterized by progressive abdominal pain, alteration of liver function tests, relapsing fever, recurring cholangitis, and </w:t>
      </w:r>
      <w:proofErr w:type="gramStart"/>
      <w:r>
        <w:rPr>
          <w:rFonts w:ascii="Book Antiqua" w:eastAsia="Book Antiqua" w:hAnsi="Book Antiqua" w:cs="Book Antiqua"/>
          <w:color w:val="000000"/>
          <w:szCs w:val="22"/>
        </w:rPr>
        <w:t>bacteremia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27,28]</w:t>
      </w:r>
      <w:r>
        <w:rPr>
          <w:rFonts w:ascii="Book Antiqua" w:eastAsia="Book Antiqua" w:hAnsi="Book Antiqua" w:cs="Book Antiqua"/>
          <w:color w:val="000000"/>
          <w:szCs w:val="22"/>
        </w:rPr>
        <w:t>.</w:t>
      </w:r>
    </w:p>
    <w:p w14:paraId="78D48351"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Color-</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oppler ultrasound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(CDUS) is the modality of choice for the postoperative surveillance of liver graft vasculature during the postoperative period, which could depict hemodynamic changes that require further assessment with second-line diagnostic tools such as computed tomography angiography (CTA) or conventional hepatic arterial </w:t>
      </w:r>
      <w:proofErr w:type="gramStart"/>
      <w:r>
        <w:rPr>
          <w:rFonts w:ascii="Book Antiqua" w:eastAsia="Book Antiqua" w:hAnsi="Book Antiqua" w:cs="Book Antiqua"/>
          <w:color w:val="000000"/>
          <w:szCs w:val="22"/>
        </w:rPr>
        <w:t>angiography</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17,29,30]</w:t>
      </w:r>
      <w:r>
        <w:rPr>
          <w:rFonts w:ascii="Book Antiqua" w:eastAsia="Book Antiqua" w:hAnsi="Book Antiqua" w:cs="Book Antiqua"/>
          <w:color w:val="000000"/>
          <w:szCs w:val="22"/>
        </w:rPr>
        <w:t>.</w:t>
      </w:r>
    </w:p>
    <w:p w14:paraId="0BBEA6B3"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Currently, there are three different modalities for HAT treatment: </w:t>
      </w:r>
      <w:proofErr w:type="spellStart"/>
      <w:r>
        <w:rPr>
          <w:rFonts w:ascii="Book Antiqua" w:eastAsia="Book Antiqua" w:hAnsi="Book Antiqua" w:cs="Book Antiqua"/>
          <w:color w:val="000000"/>
          <w:szCs w:val="22"/>
        </w:rPr>
        <w:t>retransplantation</w:t>
      </w:r>
      <w:proofErr w:type="spellEnd"/>
      <w:r>
        <w:rPr>
          <w:rFonts w:ascii="Book Antiqua" w:eastAsia="Book Antiqua" w:hAnsi="Book Antiqua" w:cs="Book Antiqua"/>
          <w:color w:val="000000"/>
          <w:szCs w:val="22"/>
        </w:rPr>
        <w:t xml:space="preserve">, surgical revascularization, and endovascular </w:t>
      </w:r>
      <w:proofErr w:type="gramStart"/>
      <w:r>
        <w:rPr>
          <w:rFonts w:ascii="Book Antiqua" w:eastAsia="Book Antiqua" w:hAnsi="Book Antiqua" w:cs="Book Antiqua"/>
          <w:color w:val="000000"/>
          <w:szCs w:val="22"/>
        </w:rPr>
        <w:t>revascularization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17,25]</w:t>
      </w:r>
      <w:r>
        <w:rPr>
          <w:rFonts w:ascii="Book Antiqua" w:eastAsia="Book Antiqua" w:hAnsi="Book Antiqua" w:cs="Book Antiqua"/>
          <w:color w:val="000000"/>
          <w:szCs w:val="22"/>
        </w:rPr>
        <w:t xml:space="preserve">. However, the most effective treatment approach remains </w:t>
      </w:r>
      <w:proofErr w:type="gramStart"/>
      <w:r>
        <w:rPr>
          <w:rFonts w:ascii="Book Antiqua" w:eastAsia="Book Antiqua" w:hAnsi="Book Antiqua" w:cs="Book Antiqua"/>
          <w:color w:val="000000"/>
          <w:szCs w:val="22"/>
        </w:rPr>
        <w:t>controversial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24]</w:t>
      </w:r>
      <w:r>
        <w:rPr>
          <w:rFonts w:ascii="Book Antiqua" w:eastAsia="Book Antiqua" w:hAnsi="Book Antiqua" w:cs="Book Antiqua"/>
          <w:color w:val="000000"/>
          <w:szCs w:val="22"/>
        </w:rPr>
        <w:t xml:space="preserve">. Bekker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w:t>
      </w:r>
      <w:r>
        <w:rPr>
          <w:rFonts w:ascii="Book Antiqua" w:eastAsia="Book Antiqua" w:hAnsi="Book Antiqua" w:cs="Book Antiqua"/>
          <w:color w:val="000000"/>
          <w:szCs w:val="22"/>
        </w:rPr>
        <w:t xml:space="preserve">, reported that </w:t>
      </w:r>
      <w:proofErr w:type="spellStart"/>
      <w:r>
        <w:rPr>
          <w:rFonts w:ascii="Book Antiqua" w:eastAsia="Book Antiqua" w:hAnsi="Book Antiqua" w:cs="Book Antiqua"/>
          <w:color w:val="000000"/>
          <w:szCs w:val="22"/>
        </w:rPr>
        <w:t>retransplantation</w:t>
      </w:r>
      <w:proofErr w:type="spellEnd"/>
      <w:r>
        <w:rPr>
          <w:rFonts w:ascii="Book Antiqua" w:eastAsia="Book Antiqua" w:hAnsi="Book Antiqua" w:cs="Book Antiqua"/>
          <w:color w:val="000000"/>
          <w:szCs w:val="22"/>
        </w:rPr>
        <w:t xml:space="preserve"> was more frequently performed in pediatric liver transplant recipients (61.9%) than in adults (50%), and was the treatment of choice in the overall cases of </w:t>
      </w:r>
      <w:proofErr w:type="spellStart"/>
      <w:r>
        <w:rPr>
          <w:rFonts w:ascii="Book Antiqua" w:eastAsia="Book Antiqua" w:hAnsi="Book Antiqua" w:cs="Book Antiqua"/>
          <w:color w:val="000000"/>
          <w:szCs w:val="22"/>
        </w:rPr>
        <w:lastRenderedPageBreak/>
        <w:t>eHAT</w:t>
      </w:r>
      <w:proofErr w:type="spellEnd"/>
      <w:r>
        <w:rPr>
          <w:rFonts w:ascii="Book Antiqua" w:eastAsia="Book Antiqua" w:hAnsi="Book Antiqua" w:cs="Book Antiqua"/>
          <w:color w:val="000000"/>
          <w:szCs w:val="22"/>
        </w:rPr>
        <w:t xml:space="preserve">. In another large study, </w:t>
      </w:r>
      <w:proofErr w:type="spellStart"/>
      <w:r>
        <w:rPr>
          <w:rFonts w:ascii="Book Antiqua" w:eastAsia="Book Antiqua" w:hAnsi="Book Antiqua" w:cs="Book Antiqua"/>
          <w:color w:val="000000"/>
          <w:szCs w:val="22"/>
        </w:rPr>
        <w:t>retransplantation</w:t>
      </w:r>
      <w:proofErr w:type="spellEnd"/>
      <w:r>
        <w:rPr>
          <w:rFonts w:ascii="Book Antiqua" w:eastAsia="Book Antiqua" w:hAnsi="Book Antiqua" w:cs="Book Antiqua"/>
          <w:color w:val="000000"/>
          <w:szCs w:val="22"/>
        </w:rPr>
        <w:t xml:space="preserve"> was performed in 71% of patients with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and 51% of patients with late </w:t>
      </w:r>
      <w:proofErr w:type="gramStart"/>
      <w:r>
        <w:rPr>
          <w:rFonts w:ascii="Book Antiqua" w:eastAsia="Book Antiqua" w:hAnsi="Book Antiqua" w:cs="Book Antiqua"/>
          <w:color w:val="000000"/>
          <w:szCs w:val="22"/>
        </w:rPr>
        <w:t>HAT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20]</w:t>
      </w:r>
      <w:r>
        <w:rPr>
          <w:rFonts w:ascii="Book Antiqua" w:eastAsia="Book Antiqua" w:hAnsi="Book Antiqua" w:cs="Book Antiqua"/>
          <w:color w:val="000000"/>
          <w:szCs w:val="22"/>
        </w:rPr>
        <w:t>.</w:t>
      </w:r>
    </w:p>
    <w:p w14:paraId="2C0DE6A3"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CTA is the second line of choice when a hemodynamic HA abnormality is suspected on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 xml:space="preserve">oppler ultrasound </w:t>
      </w:r>
      <w:proofErr w:type="gramStart"/>
      <w:r>
        <w:rPr>
          <w:rFonts w:ascii="Book Antiqua" w:eastAsia="Book Antiqua" w:hAnsi="Book Antiqua" w:cs="Book Antiqua"/>
          <w:color w:val="000000"/>
          <w:szCs w:val="22"/>
        </w:rPr>
        <w:t>evaluation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29,31]</w:t>
      </w:r>
      <w:r>
        <w:rPr>
          <w:rFonts w:ascii="Book Antiqua" w:eastAsia="Book Antiqua" w:hAnsi="Book Antiqua" w:cs="Book Antiqua"/>
          <w:color w:val="000000"/>
          <w:szCs w:val="22"/>
        </w:rPr>
        <w:t>. The interpretation of CTA still requires a detailed evaluation of all abdominal vascular structures, which is a time- and labor-intensive process that requires high expertise in abdominal imaging.</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Although several studies have reported the high sensitivity of CTA for HAT diagnosis, its specificity remains somewhat low (83.5-87.5</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32,33]</w:t>
      </w:r>
      <w:r>
        <w:rPr>
          <w:rFonts w:ascii="Book Antiqua" w:eastAsia="Book Antiqua" w:hAnsi="Book Antiqua" w:cs="Book Antiqua"/>
          <w:color w:val="000000"/>
          <w:szCs w:val="22"/>
        </w:rPr>
        <w:t>.</w:t>
      </w:r>
    </w:p>
    <w:p w14:paraId="2C55CB3D"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In this sense, considering the invasiveness and risk of diagnostic angiography, which is the current gold standard for HAT confirmation, it is necessary to improve the diagnostic performance of </w:t>
      </w:r>
      <w:proofErr w:type="gramStart"/>
      <w:r>
        <w:rPr>
          <w:rFonts w:ascii="Book Antiqua" w:eastAsia="Book Antiqua" w:hAnsi="Book Antiqua" w:cs="Book Antiqua"/>
          <w:color w:val="000000"/>
          <w:szCs w:val="22"/>
        </w:rPr>
        <w:t>CTA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34]</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emergence of artificial intelligence (AI), particularly deep learning (DL) algorithms, is gaining growing attention for its performance in image-recognition tasks, achieving high performance on CTA </w:t>
      </w:r>
      <w:proofErr w:type="gramStart"/>
      <w:r>
        <w:rPr>
          <w:rFonts w:ascii="Book Antiqua" w:eastAsia="Book Antiqua" w:hAnsi="Book Antiqua" w:cs="Book Antiqua"/>
          <w:color w:val="000000"/>
          <w:szCs w:val="22"/>
        </w:rPr>
        <w:t>analysis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35-37]</w:t>
      </w:r>
      <w:r>
        <w:rPr>
          <w:rFonts w:ascii="Book Antiqua" w:eastAsia="Book Antiqua" w:hAnsi="Book Antiqua" w:cs="Book Antiqua"/>
          <w:color w:val="000000"/>
          <w:szCs w:val="22"/>
        </w:rPr>
        <w:t>.</w:t>
      </w:r>
    </w:p>
    <w:p w14:paraId="7262BCB2"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Recent studies have developed different DL-based algorithms, which have resulted in shorter time and high diagnostic performance for CTA diagnosis of vessel occlusion at different anatomic sites, thus improving management outcomes of vascular time-dependent </w:t>
      </w:r>
      <w:proofErr w:type="gramStart"/>
      <w:r>
        <w:rPr>
          <w:rFonts w:ascii="Book Antiqua" w:eastAsia="Book Antiqua" w:hAnsi="Book Antiqua" w:cs="Book Antiqua"/>
          <w:color w:val="000000"/>
          <w:szCs w:val="22"/>
        </w:rPr>
        <w:t>pathologies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37-41]</w:t>
      </w:r>
      <w:r>
        <w:rPr>
          <w:rFonts w:ascii="Book Antiqua" w:eastAsia="Book Antiqua" w:hAnsi="Book Antiqua" w:cs="Book Antiqua"/>
          <w:color w:val="000000"/>
          <w:szCs w:val="22"/>
        </w:rPr>
        <w:t>.</w:t>
      </w:r>
    </w:p>
    <w:p w14:paraId="50EDFB30"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This article explores the current landscape of multimodality imaging for HAT, highlighting the potential of DL-based algorithms as emerging technologies that could improve HAT diagnosis post-liver transplantation</w:t>
      </w:r>
    </w:p>
    <w:p w14:paraId="54CA4A76" w14:textId="77777777" w:rsidR="00667787" w:rsidRDefault="00667787">
      <w:pPr>
        <w:spacing w:line="360" w:lineRule="auto"/>
        <w:jc w:val="both"/>
      </w:pPr>
    </w:p>
    <w:p w14:paraId="6F976B87" w14:textId="77777777" w:rsidR="00667787" w:rsidRDefault="00000000">
      <w:pPr>
        <w:spacing w:line="360" w:lineRule="auto"/>
        <w:jc w:val="both"/>
        <w:rPr>
          <w:b/>
          <w:bCs/>
          <w:u w:val="single"/>
        </w:rPr>
      </w:pPr>
      <w:r>
        <w:rPr>
          <w:rFonts w:ascii="Book Antiqua" w:eastAsia="Book Antiqua" w:hAnsi="Book Antiqua" w:cs="Book Antiqua"/>
          <w:b/>
          <w:bCs/>
          <w:caps/>
          <w:color w:val="000000"/>
          <w:szCs w:val="22"/>
          <w:u w:val="single"/>
        </w:rPr>
        <w:t xml:space="preserve">MULTIMODALITY IMAGING OF </w:t>
      </w:r>
      <w:r>
        <w:rPr>
          <w:rFonts w:ascii="Book Antiqua" w:eastAsia="Book Antiqua" w:hAnsi="Book Antiqua" w:cs="Book Antiqua"/>
          <w:b/>
          <w:bCs/>
          <w:color w:val="000000"/>
          <w:szCs w:val="22"/>
          <w:u w:val="single"/>
          <w:shd w:val="clear" w:color="auto" w:fill="FFFFFF"/>
        </w:rPr>
        <w:t>HEPATIC ARTERY THROMBOSIS</w:t>
      </w:r>
      <w:r>
        <w:rPr>
          <w:rFonts w:ascii="Book Antiqua" w:eastAsia="Book Antiqua" w:hAnsi="Book Antiqua" w:cs="Book Antiqua"/>
          <w:b/>
          <w:bCs/>
          <w:caps/>
          <w:color w:val="000000"/>
          <w:szCs w:val="22"/>
          <w:u w:val="single"/>
        </w:rPr>
        <w:t xml:space="preserve"> AFTER LIVER TRANSPLANTATION</w:t>
      </w:r>
    </w:p>
    <w:p w14:paraId="1F051201" w14:textId="77777777" w:rsidR="00667787" w:rsidRDefault="00000000">
      <w:pPr>
        <w:spacing w:line="360" w:lineRule="auto"/>
        <w:jc w:val="both"/>
      </w:pPr>
      <w:r>
        <w:rPr>
          <w:rFonts w:ascii="Book Antiqua" w:eastAsia="Book Antiqua" w:hAnsi="Book Antiqua" w:cs="Book Antiqua"/>
          <w:color w:val="000000"/>
          <w:szCs w:val="22"/>
        </w:rPr>
        <w:t>Ultrasound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US</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evaluation is the modality of choice for assessing liver graft vasculature. It offers a rapid, comprehensive, and accurate grayscale and CDUS evaluation of liver parenchyma at the patient's </w:t>
      </w:r>
      <w:proofErr w:type="gramStart"/>
      <w:r>
        <w:rPr>
          <w:rFonts w:ascii="Book Antiqua" w:eastAsia="Book Antiqua" w:hAnsi="Book Antiqua" w:cs="Book Antiqua"/>
          <w:color w:val="000000"/>
          <w:szCs w:val="22"/>
        </w:rPr>
        <w:t>bedside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29,42]</w:t>
      </w:r>
      <w:r>
        <w:rPr>
          <w:rFonts w:ascii="Book Antiqua" w:eastAsia="Book Antiqua" w:hAnsi="Book Antiqua" w:cs="Book Antiqua"/>
          <w:color w:val="000000"/>
          <w:szCs w:val="22"/>
        </w:rPr>
        <w:t>, which allows precise assessment of the entire graft vasculature, particularly the blood flow in the HA anastomosis</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w:t>
      </w:r>
    </w:p>
    <w:p w14:paraId="209082DD" w14:textId="77777777" w:rsidR="00667787" w:rsidRDefault="00000000">
      <w:pPr>
        <w:spacing w:line="360" w:lineRule="auto"/>
        <w:ind w:firstLineChars="200" w:firstLine="480"/>
        <w:jc w:val="both"/>
      </w:pPr>
      <w:r>
        <w:rPr>
          <w:rFonts w:ascii="Book Antiqua" w:eastAsia="Book Antiqua" w:hAnsi="Book Antiqua" w:cs="Book Antiqua"/>
          <w:color w:val="000000"/>
          <w:szCs w:val="22"/>
        </w:rPr>
        <w:lastRenderedPageBreak/>
        <w:t xml:space="preserve">The arterial anastomosis is typically located in the porta hepatis and can be identified by the presence of intense focal color aliasing and elevated velocity on spectral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 xml:space="preserve">oppler images surrounding the porta </w:t>
      </w:r>
      <w:proofErr w:type="gramStart"/>
      <w:r>
        <w:rPr>
          <w:rFonts w:ascii="Book Antiqua" w:eastAsia="Book Antiqua" w:hAnsi="Book Antiqua" w:cs="Book Antiqua"/>
          <w:color w:val="000000"/>
          <w:szCs w:val="22"/>
        </w:rPr>
        <w:t>hepatis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2"/>
        </w:rPr>
        <w:t xml:space="preserve">. Normal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oppler evaluation of the HA shows a continuous diastolic flow with a rapid systolic upstroke, an acceleration time of less than 80 msec, and a resistive index that ranges between 0.5 and 0.7</w:t>
      </w:r>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xml:space="preserve"> (Figure 1).</w:t>
      </w:r>
    </w:p>
    <w:p w14:paraId="62F90B3C"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In 1996, </w:t>
      </w:r>
      <w:proofErr w:type="spellStart"/>
      <w:r>
        <w:rPr>
          <w:rFonts w:ascii="Book Antiqua" w:eastAsia="Book Antiqua" w:hAnsi="Book Antiqua" w:cs="Book Antiqua"/>
          <w:color w:val="000000"/>
          <w:szCs w:val="22"/>
        </w:rPr>
        <w:t>Nolten</w:t>
      </w:r>
      <w:proofErr w:type="spellEnd"/>
      <w:r>
        <w:rPr>
          <w:rFonts w:ascii="Book Antiqua" w:eastAsia="Book Antiqua" w:hAnsi="Book Antiqua" w:cs="Book Antiqua"/>
          <w:color w:val="000000"/>
          <w:szCs w:val="22"/>
        </w:rPr>
        <w:t xml:space="preserve"> and </w:t>
      </w:r>
      <w:proofErr w:type="spellStart"/>
      <w:proofErr w:type="gramStart"/>
      <w:r>
        <w:rPr>
          <w:rFonts w:ascii="Book Antiqua" w:eastAsia="Book Antiqua" w:hAnsi="Book Antiqua" w:cs="Book Antiqua"/>
          <w:color w:val="000000"/>
          <w:szCs w:val="22"/>
        </w:rPr>
        <w:t>Sproat</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described some qualitative hemodynamic changes in the HA that may anticipate its thrombotic occlusion, including the loss of diastolic flow, dampening of the systolic peak, and finally, the complete loss of arterial flow.</w:t>
      </w:r>
      <w:r>
        <w:rPr>
          <w:rFonts w:ascii="Book Antiqua" w:eastAsia="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detection of low-velocity and high-resistance flow, </w:t>
      </w:r>
      <w:proofErr w:type="spellStart"/>
      <w:r>
        <w:rPr>
          <w:rFonts w:ascii="Book Antiqua" w:eastAsia="Book Antiqua" w:hAnsi="Book Antiqua" w:cs="Book Antiqua"/>
          <w:color w:val="000000"/>
          <w:szCs w:val="22"/>
        </w:rPr>
        <w:t>nonvisualization</w:t>
      </w:r>
      <w:proofErr w:type="spellEnd"/>
      <w:r>
        <w:rPr>
          <w:rFonts w:ascii="Book Antiqua" w:eastAsia="Book Antiqua" w:hAnsi="Book Antiqua" w:cs="Book Antiqua"/>
          <w:color w:val="000000"/>
          <w:szCs w:val="22"/>
        </w:rPr>
        <w:t xml:space="preserve">, or absence of Doppler color flow in the HA and its intrahepatic branches are findings highly suggestive of </w:t>
      </w:r>
      <w:proofErr w:type="gramStart"/>
      <w:r>
        <w:rPr>
          <w:rFonts w:ascii="Book Antiqua" w:eastAsia="Book Antiqua" w:hAnsi="Book Antiqua" w:cs="Book Antiqua"/>
          <w:color w:val="000000"/>
          <w:szCs w:val="22"/>
        </w:rPr>
        <w:t>HAT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24,46]</w:t>
      </w:r>
      <w:r>
        <w:rPr>
          <w:rFonts w:ascii="Book Antiqua" w:eastAsia="Book Antiqua" w:hAnsi="Book Antiqua" w:cs="Book Antiqua"/>
          <w:color w:val="000000"/>
          <w:szCs w:val="22"/>
        </w:rPr>
        <w:t>, requiring prompt assessment using CTA or conventional hepatic angiography</w:t>
      </w:r>
      <w:r>
        <w:rPr>
          <w:rFonts w:ascii="Book Antiqua" w:eastAsia="Book Antiqua" w:hAnsi="Book Antiqua" w:cs="Book Antiqua"/>
          <w:color w:val="000000"/>
          <w:szCs w:val="28"/>
          <w:vertAlign w:val="superscript"/>
        </w:rPr>
        <w:t>[44,47]</w:t>
      </w:r>
      <w:r>
        <w:rPr>
          <w:rFonts w:ascii="Book Antiqua" w:eastAsia="Book Antiqua" w:hAnsi="Book Antiqua" w:cs="Book Antiqua"/>
          <w:color w:val="000000"/>
          <w:szCs w:val="22"/>
        </w:rPr>
        <w:t>.</w:t>
      </w:r>
    </w:p>
    <w:p w14:paraId="0730EA6C" w14:textId="77777777" w:rsidR="00667787" w:rsidRDefault="00000000">
      <w:pPr>
        <w:spacing w:line="360" w:lineRule="auto"/>
        <w:ind w:firstLineChars="200" w:firstLine="480"/>
        <w:jc w:val="both"/>
      </w:pPr>
      <w:r>
        <w:rPr>
          <w:rFonts w:ascii="Book Antiqua" w:eastAsia="Book Antiqua" w:hAnsi="Book Antiqua" w:cs="Book Antiqua"/>
          <w:color w:val="000000"/>
          <w:szCs w:val="22"/>
        </w:rPr>
        <w:t>CTA plays a crucial role in the detection of HAT following liver transplantation. Its high-resolution, contrast-enhanced images provide detailed anatomical information, making it a crucial tool for diagnosing HAT, allowing the assessment of vessel patency and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identification of thrombus formation, as well as the evaluation of collateral circulation and ischemia-related biliary complications such as </w:t>
      </w:r>
      <w:proofErr w:type="spellStart"/>
      <w:r>
        <w:rPr>
          <w:rFonts w:ascii="Book Antiqua" w:eastAsia="Book Antiqua" w:hAnsi="Book Antiqua" w:cs="Book Antiqua"/>
          <w:color w:val="000000"/>
          <w:szCs w:val="22"/>
        </w:rPr>
        <w:t>biloma</w:t>
      </w:r>
      <w:proofErr w:type="spellEnd"/>
      <w:r>
        <w:rPr>
          <w:rFonts w:ascii="Book Antiqua" w:eastAsia="Book Antiqua" w:hAnsi="Book Antiqua" w:cs="Book Antiqua"/>
          <w:color w:val="000000"/>
          <w:szCs w:val="22"/>
        </w:rPr>
        <w:t xml:space="preserve"> and </w:t>
      </w:r>
      <w:proofErr w:type="gramStart"/>
      <w:r>
        <w:rPr>
          <w:rFonts w:ascii="Book Antiqua" w:eastAsia="Book Antiqua" w:hAnsi="Book Antiqua" w:cs="Book Antiqua"/>
          <w:color w:val="000000"/>
          <w:szCs w:val="22"/>
        </w:rPr>
        <w:t>abscess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48,49]</w:t>
      </w:r>
      <w:r>
        <w:rPr>
          <w:rFonts w:ascii="Book Antiqua" w:eastAsia="Book Antiqua" w:hAnsi="Book Antiqua" w:cs="Book Antiqua"/>
          <w:color w:val="000000"/>
          <w:szCs w:val="22"/>
        </w:rPr>
        <w:t>.</w:t>
      </w:r>
    </w:p>
    <w:p w14:paraId="7A9DDABE"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lack of opacification of HA and its intrahepatic branches strongly </w:t>
      </w:r>
      <w:proofErr w:type="gramStart"/>
      <w:r>
        <w:rPr>
          <w:rFonts w:ascii="Book Antiqua" w:eastAsia="Book Antiqua" w:hAnsi="Book Antiqua" w:cs="Book Antiqua"/>
          <w:color w:val="000000"/>
          <w:szCs w:val="22"/>
        </w:rPr>
        <w:t>suggest</w:t>
      </w:r>
      <w:proofErr w:type="gram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eHAT</w:t>
      </w:r>
      <w:proofErr w:type="spellEnd"/>
      <w:r>
        <w:rPr>
          <w:rFonts w:ascii="Book Antiqua" w:eastAsia="Book Antiqua" w:hAnsi="Book Antiqua" w:cs="Book Antiqua"/>
          <w:color w:val="000000"/>
          <w:szCs w:val="22"/>
        </w:rPr>
        <w:t xml:space="preserve">. However, it should be confirmed in specific detail with maximum intensity projection </w:t>
      </w:r>
      <w:proofErr w:type="gramStart"/>
      <w:r>
        <w:rPr>
          <w:rFonts w:ascii="Book Antiqua" w:eastAsia="Book Antiqua" w:hAnsi="Book Antiqua" w:cs="Book Antiqua"/>
          <w:color w:val="000000"/>
          <w:szCs w:val="22"/>
        </w:rPr>
        <w:t>images</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25,48]</w:t>
      </w:r>
      <w:r>
        <w:rPr>
          <w:rFonts w:ascii="Book Antiqua" w:eastAsia="Book Antiqua" w:hAnsi="Book Antiqua" w:cs="Book Antiqua"/>
          <w:color w:val="000000"/>
          <w:szCs w:val="22"/>
        </w:rPr>
        <w:t xml:space="preserve"> (Figure 2).</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On the other hand, the development of collaterals, mainly raised from the phrenic arteries, and the temporal onset are crucial signs that suggest the diagnosis of late </w:t>
      </w:r>
      <w:proofErr w:type="gramStart"/>
      <w:r>
        <w:rPr>
          <w:rFonts w:ascii="Book Antiqua" w:eastAsia="Book Antiqua" w:hAnsi="Book Antiqua" w:cs="Book Antiqua"/>
          <w:color w:val="000000"/>
          <w:szCs w:val="22"/>
        </w:rPr>
        <w:t>HAT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11,16]</w:t>
      </w:r>
      <w:r>
        <w:rPr>
          <w:rFonts w:ascii="Book Antiqua" w:eastAsia="Book Antiqua" w:hAnsi="Book Antiqua" w:cs="Book Antiqua"/>
          <w:color w:val="000000"/>
          <w:szCs w:val="22"/>
        </w:rPr>
        <w:t>.</w:t>
      </w:r>
    </w:p>
    <w:p w14:paraId="14DD9CFE"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Magnetic resonance offers detailed images of the graft parenchyma and biliary ducts within the postoperative surveillance period</w:t>
      </w:r>
      <w:r>
        <w:rPr>
          <w:rFonts w:ascii="Book Antiqua" w:eastAsia="Book Antiqua" w:hAnsi="Book Antiqua" w:cs="Book Antiqua" w:hint="eastAsia"/>
          <w:color w:val="000000"/>
          <w:szCs w:val="22"/>
          <w:lang w:eastAsia="zh-CN"/>
        </w:rPr>
        <w:t xml:space="preserve"> </w:t>
      </w:r>
      <w:r>
        <w:rPr>
          <w:rFonts w:ascii="Book Antiqua" w:eastAsia="Book Antiqua" w:hAnsi="Book Antiqua" w:cs="Book Antiqua"/>
          <w:color w:val="000000"/>
          <w:szCs w:val="22"/>
        </w:rPr>
        <w:t>(Figure 3).</w:t>
      </w:r>
      <w:r>
        <w:rPr>
          <w:rFonts w:ascii="Book Antiqua" w:eastAsia="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However, it may be less readily available and time-consuming compared to the US and </w:t>
      </w:r>
      <w:proofErr w:type="gramStart"/>
      <w:r>
        <w:rPr>
          <w:rFonts w:ascii="Book Antiqua" w:eastAsia="Book Antiqua" w:hAnsi="Book Antiqua" w:cs="Book Antiqua"/>
          <w:color w:val="000000"/>
          <w:szCs w:val="22"/>
        </w:rPr>
        <w:t>CTA</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50]</w:t>
      </w:r>
      <w:r>
        <w:rPr>
          <w:rFonts w:ascii="Book Antiqua" w:eastAsia="Book Antiqua" w:hAnsi="Book Antiqua" w:cs="Book Antiqua"/>
          <w:color w:val="000000"/>
          <w:szCs w:val="22"/>
        </w:rPr>
        <w:t xml:space="preserve">. In addition, retrospective studies have reported similar diagnostic accuracy to US but with a higher number of false positives and a more demanding </w:t>
      </w:r>
      <w:proofErr w:type="gramStart"/>
      <w:r>
        <w:rPr>
          <w:rFonts w:ascii="Book Antiqua" w:eastAsia="Book Antiqua" w:hAnsi="Book Antiqua" w:cs="Book Antiqua"/>
          <w:color w:val="000000"/>
          <w:szCs w:val="22"/>
        </w:rPr>
        <w:t>examination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51]</w:t>
      </w:r>
      <w:r>
        <w:rPr>
          <w:rFonts w:ascii="Book Antiqua" w:eastAsia="Book Antiqua" w:hAnsi="Book Antiqua" w:cs="Book Antiqua"/>
          <w:color w:val="000000"/>
          <w:szCs w:val="22"/>
        </w:rPr>
        <w:t>.</w:t>
      </w:r>
    </w:p>
    <w:p w14:paraId="14DC7A64"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 xml:space="preserve">As mentioned above, hepatic arterial angiography is considered the gold standard for the diagnosis of HAT, which can involve diagnostic and therapeutic approaches for the endovascular management of this </w:t>
      </w:r>
      <w:proofErr w:type="gramStart"/>
      <w:r>
        <w:rPr>
          <w:rFonts w:ascii="Book Antiqua" w:eastAsia="Book Antiqua" w:hAnsi="Book Antiqua" w:cs="Book Antiqua"/>
          <w:color w:val="000000"/>
          <w:szCs w:val="22"/>
        </w:rPr>
        <w:t>complication</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52]</w:t>
      </w:r>
      <w:r>
        <w:rPr>
          <w:rFonts w:ascii="Book Antiqua" w:eastAsia="Book Antiqua" w:hAnsi="Book Antiqua" w:cs="Book Antiqua" w:hint="eastAsia"/>
          <w:color w:val="000000"/>
          <w:szCs w:val="22"/>
          <w:lang w:eastAsia="zh-CN"/>
        </w:rPr>
        <w:t xml:space="preserve"> </w:t>
      </w:r>
      <w:r>
        <w:rPr>
          <w:rFonts w:ascii="Book Antiqua" w:eastAsia="Book Antiqua" w:hAnsi="Book Antiqua" w:cs="Book Antiqua"/>
          <w:color w:val="000000"/>
          <w:szCs w:val="22"/>
        </w:rPr>
        <w:t>(Figure 4).</w:t>
      </w:r>
    </w:p>
    <w:p w14:paraId="6950180E" w14:textId="77777777" w:rsidR="00667787" w:rsidRDefault="00667787">
      <w:pPr>
        <w:spacing w:line="360" w:lineRule="auto"/>
        <w:jc w:val="both"/>
      </w:pPr>
    </w:p>
    <w:p w14:paraId="40B7C719" w14:textId="77777777" w:rsidR="00667787" w:rsidRDefault="00000000">
      <w:pPr>
        <w:spacing w:line="360" w:lineRule="auto"/>
        <w:jc w:val="both"/>
        <w:rPr>
          <w:b/>
          <w:bCs/>
          <w:u w:val="single"/>
        </w:rPr>
      </w:pPr>
      <w:r>
        <w:rPr>
          <w:rFonts w:ascii="Book Antiqua" w:eastAsia="Book Antiqua" w:hAnsi="Book Antiqua" w:cs="Book Antiqua"/>
          <w:b/>
          <w:bCs/>
          <w:caps/>
          <w:color w:val="000000"/>
          <w:szCs w:val="22"/>
          <w:u w:val="single"/>
        </w:rPr>
        <w:t xml:space="preserve">EMERGING ROLE OF </w:t>
      </w:r>
      <w:r>
        <w:rPr>
          <w:rFonts w:ascii="Book Antiqua" w:eastAsia="Book Antiqua" w:hAnsi="Book Antiqua" w:cs="Book Antiqua"/>
          <w:b/>
          <w:bCs/>
          <w:color w:val="000000"/>
          <w:szCs w:val="22"/>
          <w:u w:val="single"/>
        </w:rPr>
        <w:t>DL</w:t>
      </w:r>
      <w:r>
        <w:rPr>
          <w:rFonts w:ascii="Book Antiqua" w:eastAsia="Book Antiqua" w:hAnsi="Book Antiqua" w:cs="Book Antiqua"/>
          <w:b/>
          <w:bCs/>
          <w:caps/>
          <w:color w:val="000000"/>
          <w:szCs w:val="22"/>
          <w:u w:val="single"/>
        </w:rPr>
        <w:t xml:space="preserve"> IN </w:t>
      </w:r>
      <w:r>
        <w:rPr>
          <w:rFonts w:ascii="Book Antiqua" w:eastAsia="Book Antiqua" w:hAnsi="Book Antiqua" w:cs="Book Antiqua"/>
          <w:b/>
          <w:bCs/>
          <w:color w:val="000000"/>
          <w:szCs w:val="22"/>
          <w:u w:val="single"/>
          <w:shd w:val="clear" w:color="auto" w:fill="FFFFFF"/>
        </w:rPr>
        <w:t>HEPATIC ARTERY THROMBOSIS</w:t>
      </w:r>
      <w:r>
        <w:rPr>
          <w:rFonts w:ascii="Book Antiqua" w:eastAsia="Book Antiqua" w:hAnsi="Book Antiqua" w:cs="Book Antiqua"/>
          <w:b/>
          <w:bCs/>
          <w:caps/>
          <w:color w:val="000000"/>
          <w:szCs w:val="22"/>
          <w:u w:val="single"/>
        </w:rPr>
        <w:t xml:space="preserve"> DIAGNOSIS</w:t>
      </w:r>
    </w:p>
    <w:p w14:paraId="655DE724" w14:textId="77777777" w:rsidR="00667787" w:rsidRDefault="00000000">
      <w:pPr>
        <w:spacing w:line="360" w:lineRule="auto"/>
        <w:jc w:val="both"/>
      </w:pPr>
      <w:r>
        <w:rPr>
          <w:rFonts w:ascii="Book Antiqua" w:eastAsia="Book Antiqua" w:hAnsi="Book Antiqua" w:cs="Book Antiqua"/>
          <w:color w:val="000000"/>
          <w:szCs w:val="22"/>
        </w:rPr>
        <w:t xml:space="preserve">AI has emerged as a revolutionary technology with a critical impact on the field of medicine. By enhancing diagnostic accuracy, improving efficiency, and enabling early detection of diseases, its continued integration into radiology practices holds the promise of further improving patient care and advancing our understanding of complex </w:t>
      </w:r>
      <w:proofErr w:type="gramStart"/>
      <w:r>
        <w:rPr>
          <w:rFonts w:ascii="Book Antiqua" w:eastAsia="Book Antiqua" w:hAnsi="Book Antiqua" w:cs="Book Antiqua"/>
          <w:color w:val="000000"/>
          <w:szCs w:val="22"/>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53,54]</w:t>
      </w:r>
      <w:r>
        <w:rPr>
          <w:rFonts w:ascii="Book Antiqua" w:eastAsia="Book Antiqua" w:hAnsi="Book Antiqua" w:cs="Book Antiqua"/>
          <w:color w:val="000000"/>
          <w:szCs w:val="22"/>
        </w:rPr>
        <w:t>.</w:t>
      </w:r>
    </w:p>
    <w:p w14:paraId="5E7940D8"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Recent research showed that AI-based technology can significantly support the field of liver transplantation by optimizing organ allocation, donor-recipient matching, survival prediction analysis, and the diagnosis of postoperative complications in liver graft </w:t>
      </w:r>
      <w:proofErr w:type="gramStart"/>
      <w:r>
        <w:rPr>
          <w:rFonts w:ascii="Book Antiqua" w:eastAsia="Book Antiqua" w:hAnsi="Book Antiqua" w:cs="Book Antiqua"/>
          <w:color w:val="000000"/>
          <w:szCs w:val="22"/>
        </w:rPr>
        <w:t>recipients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55,56]</w:t>
      </w:r>
      <w:r>
        <w:rPr>
          <w:rFonts w:ascii="Book Antiqua" w:eastAsia="Book Antiqua" w:hAnsi="Book Antiqua" w:cs="Book Antiqua"/>
          <w:color w:val="000000"/>
          <w:szCs w:val="22"/>
        </w:rPr>
        <w:t>.</w:t>
      </w:r>
    </w:p>
    <w:p w14:paraId="6CB98678"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As mentioned above, AI algorithms have improved the analysis of medical images, detecting subtle abnormalities, quantifying disease progression, and identifying patterns that might be challenging for human radiologists to </w:t>
      </w:r>
      <w:proofErr w:type="gramStart"/>
      <w:r>
        <w:rPr>
          <w:rFonts w:ascii="Book Antiqua" w:eastAsia="Book Antiqua" w:hAnsi="Book Antiqua" w:cs="Book Antiqua"/>
          <w:color w:val="000000"/>
          <w:szCs w:val="22"/>
        </w:rPr>
        <w:t>discern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2"/>
        </w:rPr>
        <w:t>.</w:t>
      </w:r>
    </w:p>
    <w:p w14:paraId="246887EE"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DL is a subfield of AI based on neural networks inspired by the human brain structure. It focuses on using artificial neural networks with multiple layers, often referred to as deep neural networks, to model and solve complex tasks and approximate very complex nonlinear </w:t>
      </w:r>
      <w:proofErr w:type="gramStart"/>
      <w:r>
        <w:rPr>
          <w:rFonts w:ascii="Book Antiqua" w:eastAsia="Book Antiqua" w:hAnsi="Book Antiqua" w:cs="Book Antiqua"/>
          <w:color w:val="000000"/>
          <w:szCs w:val="22"/>
        </w:rPr>
        <w:t>relationships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57,58]</w:t>
      </w:r>
      <w:r>
        <w:rPr>
          <w:rFonts w:ascii="Book Antiqua" w:eastAsia="Book Antiqua" w:hAnsi="Book Antiqua" w:cs="Book Antiqua"/>
          <w:color w:val="000000"/>
          <w:szCs w:val="22"/>
        </w:rPr>
        <w:t>.</w:t>
      </w:r>
    </w:p>
    <w:p w14:paraId="5933834F"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Convolutional neural networks (CNNs) are a type of DL artificial neural network specifically designed for processing and analyzing visual data, such as images and videos, for tasks involving visual perception. Therefore, the emerging CNN algorithms have had a profound impact on the field of radiology, revolutionizing the way medical images are interpreted, analyzed, and utilized for diagnosis and treatment </w:t>
      </w:r>
      <w:proofErr w:type="gramStart"/>
      <w:r>
        <w:rPr>
          <w:rFonts w:ascii="Book Antiqua" w:eastAsia="Book Antiqua" w:hAnsi="Book Antiqua" w:cs="Book Antiqua"/>
          <w:color w:val="000000"/>
          <w:szCs w:val="22"/>
        </w:rPr>
        <w:t>planning</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w:t>
      </w:r>
    </w:p>
    <w:p w14:paraId="28416357"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Currently, the increasing use of CNN algorithms in medical image analysis has demonstrated interesting results in improving rapid frontline CTA detection of life-threatening large vessel occlusion, with promising diagnostic </w:t>
      </w:r>
      <w:proofErr w:type="gramStart"/>
      <w:r>
        <w:rPr>
          <w:rFonts w:ascii="Book Antiqua" w:eastAsia="Book Antiqua" w:hAnsi="Book Antiqua" w:cs="Book Antiqua"/>
          <w:color w:val="000000"/>
          <w:szCs w:val="22"/>
        </w:rPr>
        <w:t>performance</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60-64]</w:t>
      </w:r>
      <w:r>
        <w:rPr>
          <w:rFonts w:ascii="Book Antiqua" w:eastAsia="Book Antiqua" w:hAnsi="Book Antiqua" w:cs="Book Antiqua"/>
          <w:color w:val="000000"/>
          <w:szCs w:val="22"/>
        </w:rPr>
        <w:t>.</w:t>
      </w:r>
    </w:p>
    <w:p w14:paraId="6F8CBAD2" w14:textId="77777777" w:rsidR="00667787" w:rsidRDefault="00000000">
      <w:pPr>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 xml:space="preserve">Tajbakhsh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w:t>
      </w:r>
      <w:r>
        <w:rPr>
          <w:rFonts w:ascii="Book Antiqua" w:eastAsia="宋体" w:hAnsi="Book Antiqua" w:cs="Book Antiqua" w:hint="eastAsia"/>
          <w:color w:val="000000"/>
          <w:szCs w:val="22"/>
          <w:vertAlign w:val="superscript"/>
          <w:lang w:eastAsia="zh-CN"/>
        </w:rPr>
        <w:t>5</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investigated the feasibility of a novel CNN algorithm as an emergent mechanism to improve the diagnosis of thromboembolism detection, showing that their DL algorithm outperforms classic machine learning techniques with a sensitivity of 83% for detecting thromboembolism on CTA</w:t>
      </w:r>
      <w:r>
        <w:rPr>
          <w:rFonts w:ascii="Book Antiqua" w:eastAsia="Book Antiqua" w:hAnsi="Book Antiqua" w:cs="Book Antiqua"/>
          <w:color w:val="000000"/>
          <w:szCs w:val="22"/>
          <w:vertAlign w:val="superscript"/>
        </w:rPr>
        <w:t>[65,66]</w:t>
      </w:r>
      <w:r>
        <w:rPr>
          <w:rFonts w:ascii="Book Antiqua" w:eastAsia="Book Antiqua" w:hAnsi="Book Antiqua" w:cs="Book Antiqua"/>
          <w:color w:val="000000"/>
          <w:szCs w:val="22"/>
        </w:rPr>
        <w:t xml:space="preserve">. Additionally, they also developed a novel computer-aided embolism diagnosis system, providing radiologists with an effective visualization tool to conveniently examine the vessel lumen from multiple perspectives and confidently report filling defects. Their vessel-oriented image representation offers a multi-view representation of the embolus, summarizing the 3D contextual information around </w:t>
      </w:r>
      <w:proofErr w:type="gramStart"/>
      <w:r>
        <w:rPr>
          <w:rFonts w:ascii="Book Antiqua" w:eastAsia="Book Antiqua" w:hAnsi="Book Antiqua" w:cs="Book Antiqua"/>
          <w:color w:val="000000"/>
          <w:szCs w:val="22"/>
        </w:rPr>
        <w:t>it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67]</w:t>
      </w:r>
      <w:r>
        <w:rPr>
          <w:rFonts w:ascii="Book Antiqua" w:eastAsia="Book Antiqua" w:hAnsi="Book Antiqua" w:cs="Book Antiqua"/>
          <w:color w:val="000000"/>
          <w:szCs w:val="22"/>
        </w:rPr>
        <w:t>.</w:t>
      </w:r>
    </w:p>
    <w:p w14:paraId="04E80FAA" w14:textId="77777777" w:rsidR="0066778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szCs w:val="22"/>
        </w:rPr>
        <w:t xml:space="preserve">Huan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68]</w:t>
      </w:r>
      <w:r>
        <w:rPr>
          <w:rFonts w:ascii="Book Antiqua" w:eastAsia="Book Antiqua" w:hAnsi="Book Antiqua" w:cs="Book Antiqua"/>
          <w:color w:val="000000"/>
          <w:szCs w:val="22"/>
        </w:rPr>
        <w:t xml:space="preserve"> developed the PENet-3D CNN model to detect thromboembolic occlusion using the entire volumetric CTA imaging data, achieving an </w:t>
      </w:r>
      <w:r>
        <w:rPr>
          <w:rFonts w:ascii="Book Antiqua" w:eastAsia="宋体" w:hAnsi="Book Antiqua" w:cs="Book Antiqua" w:hint="eastAsia"/>
          <w:color w:val="000000"/>
          <w:szCs w:val="22"/>
          <w:lang w:eastAsia="zh-CN"/>
        </w:rPr>
        <w:t>a</w:t>
      </w:r>
      <w:r>
        <w:rPr>
          <w:rFonts w:ascii="Book Antiqua" w:eastAsia="Book Antiqua" w:hAnsi="Book Antiqua" w:cs="Book Antiqua" w:hint="eastAsia"/>
          <w:color w:val="000000"/>
          <w:szCs w:val="22"/>
        </w:rPr>
        <w:t>reas under receiver operating characteristic curve</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AUROC</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of 0.85. </w:t>
      </w:r>
      <w:r>
        <w:rPr>
          <w:rFonts w:ascii="Book Antiqua" w:eastAsia="Book Antiqua" w:hAnsi="Book Antiqua" w:cs="Book Antiqua"/>
          <w:color w:val="000000"/>
        </w:rPr>
        <w:t>Later, they optimize their model by integrating clinical data from the electronic medical record to achieve 0.87 [95%CI: 0.871-0.875], 0.87 [95%CI: 0.872-0.877], and 0.947 [95%CI: 0.946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0.948] of sensitivity, specificity, and AUROC respectively, for the task of automatically detecting thromboembolism on volumetric CTA image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55ADAC85" w14:textId="77777777" w:rsidR="0066778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proposed a new DL model for embolism detection using the CNN-based network Gradient-weighted Class Activation Mapping (Grad-Cam), a localization technique that provides visual explanations on CTA scans. The algorithm achieved a sensitivity of 0.86 with a specificity of 0.85, which is competitive with radiologists' sensitivities ranging from 0.67 to 0.87 and specificities of 0.89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0.99 for embolism detection on </w:t>
      </w:r>
      <w:proofErr w:type="gramStart"/>
      <w:r>
        <w:rPr>
          <w:rFonts w:ascii="Book Antiqua" w:eastAsia="Book Antiqua" w:hAnsi="Book Antiqua" w:cs="Book Antiqua"/>
          <w:color w:val="000000"/>
        </w:rPr>
        <w:t>CTA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02C05A43" w14:textId="77777777" w:rsidR="0066778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 recent multicenter study was performed to validate a DL-based application designed with CNN (CINA-PE), to automatically detect embolism on CTA and alert radiologists for urgent interpretation. This algorithm achieved a sensitivity of 91.4% (95%CI: 86.4</w:t>
      </w:r>
      <w:r>
        <w:rPr>
          <w:rFonts w:ascii="Book Antiqua" w:eastAsia="宋体" w:hAnsi="Book Antiqua" w:cs="Book Antiqua" w:hint="eastAsia"/>
          <w:color w:val="000000"/>
          <w:lang w:eastAsia="zh-CN"/>
        </w:rPr>
        <w:t>%-</w:t>
      </w:r>
      <w:r>
        <w:rPr>
          <w:rFonts w:ascii="Book Antiqua" w:eastAsia="Book Antiqua" w:hAnsi="Book Antiqua" w:cs="Book Antiqua"/>
          <w:color w:val="000000"/>
        </w:rPr>
        <w:t>95.0%) and specificity of 91.5% (95%CI: 86.8</w:t>
      </w:r>
      <w:r>
        <w:rPr>
          <w:rFonts w:ascii="Book Antiqua" w:eastAsia="宋体" w:hAnsi="Book Antiqua" w:cs="Book Antiqua" w:hint="eastAsia"/>
          <w:color w:val="000000"/>
          <w:lang w:eastAsia="zh-CN"/>
        </w:rPr>
        <w:t>%-</w:t>
      </w:r>
      <w:r>
        <w:rPr>
          <w:rFonts w:ascii="Book Antiqua" w:eastAsia="Book Antiqua" w:hAnsi="Book Antiqua" w:cs="Book Antiqua"/>
          <w:color w:val="000000"/>
        </w:rPr>
        <w:t>95.0%), leading to an accuracy of 91.5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w:t>
      </w:r>
    </w:p>
    <w:p w14:paraId="28537E0E" w14:textId="77777777" w:rsidR="0066778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Additionally, an automated CNN-based algorithm designed by Fu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that could be trained to complete lumen segmentation automatically reduced the radiologists report writing time of CTA from 28.8 min ± 5.6 to 12.4 min ± 2.0. Therefore, </w:t>
      </w:r>
      <w:r>
        <w:rPr>
          <w:rFonts w:ascii="Book Antiqua" w:eastAsia="Book Antiqua" w:hAnsi="Book Antiqua" w:cs="Book Antiqua"/>
          <w:color w:val="000000"/>
        </w:rPr>
        <w:lastRenderedPageBreak/>
        <w:t>it offers a time-saving and accurate method to analyze CTA to provide optimized clinical workflow.</w:t>
      </w:r>
    </w:p>
    <w:p w14:paraId="26179E08" w14:textId="77777777" w:rsidR="00667787"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These experiments further confirm the potential of DL algorithms for medical imaging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In particular, the implementation of CNN-based algorithms for image analysis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 patients with high clinical suspicion of thrombotic occlusion of HA within the perioperative period could improve the diagnostic performance of the radiologist, optimizing its sensitivity, specificity, and report writing time. Thereby leading to an early and efficient multidisciplinary workflow and therapeutic response, ultimately improving patient prognosis.</w:t>
      </w:r>
    </w:p>
    <w:p w14:paraId="73165333" w14:textId="77777777" w:rsidR="00667787" w:rsidRDefault="00667787">
      <w:pPr>
        <w:spacing w:line="360" w:lineRule="auto"/>
        <w:jc w:val="both"/>
      </w:pPr>
    </w:p>
    <w:p w14:paraId="3A82B181" w14:textId="77777777" w:rsidR="00667787" w:rsidRDefault="00000000">
      <w:pPr>
        <w:spacing w:line="360" w:lineRule="auto"/>
        <w:jc w:val="both"/>
      </w:pPr>
      <w:r>
        <w:rPr>
          <w:rFonts w:ascii="Book Antiqua" w:eastAsia="Book Antiqua" w:hAnsi="Book Antiqua" w:cs="Book Antiqua"/>
          <w:b/>
          <w:caps/>
          <w:color w:val="000000"/>
          <w:u w:val="single"/>
        </w:rPr>
        <w:t>CONCLUSION</w:t>
      </w:r>
    </w:p>
    <w:p w14:paraId="42E083F2" w14:textId="77777777" w:rsidR="00667787" w:rsidRDefault="00000000">
      <w:pPr>
        <w:spacing w:line="360" w:lineRule="auto"/>
        <w:jc w:val="both"/>
      </w:pPr>
      <w:r>
        <w:rPr>
          <w:rFonts w:ascii="Book Antiqua" w:eastAsia="Book Antiqua" w:hAnsi="Book Antiqua" w:cs="Book Antiqua"/>
          <w:color w:val="000000"/>
          <w:szCs w:val="22"/>
        </w:rPr>
        <w:t>Despite the continuous advances in the field of liver transplantation, HAT remains a significant cause of morbidity and mortality in recipient patients. While there are different imaging studies that allow the</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assessment of the HA, they have limitations that prevent an early diagnosis of this complication</w:t>
      </w:r>
    </w:p>
    <w:p w14:paraId="3A32ABD6" w14:textId="77777777" w:rsidR="00667787" w:rsidRDefault="00000000">
      <w:pPr>
        <w:spacing w:line="360" w:lineRule="auto"/>
        <w:ind w:firstLineChars="200" w:firstLine="480"/>
        <w:jc w:val="both"/>
      </w:pPr>
      <w:r>
        <w:rPr>
          <w:rFonts w:ascii="Book Antiqua" w:eastAsia="Book Antiqua" w:hAnsi="Book Antiqua" w:cs="Book Antiqua"/>
          <w:color w:val="000000"/>
          <w:szCs w:val="22"/>
        </w:rPr>
        <w:t xml:space="preserve">AI can potentially revolutionize HAT detection by enhancing the interpretation of imaging data and facilitating rapid and precise diagnosis. The integration of AI into existing imaging modalities, such as CTA, holds the potential to streamline clinical workflows, reduce healthcare costs, and ultimately improve patient outcomes. </w:t>
      </w:r>
    </w:p>
    <w:p w14:paraId="44F7112D" w14:textId="77777777" w:rsidR="00667787" w:rsidRDefault="00000000">
      <w:pPr>
        <w:spacing w:line="360" w:lineRule="auto"/>
        <w:ind w:firstLineChars="200" w:firstLine="480"/>
        <w:jc w:val="both"/>
        <w:rPr>
          <w:rFonts w:ascii="Book Antiqua" w:eastAsia="宋体" w:hAnsi="Book Antiqua" w:cs="Book Antiqua"/>
          <w:color w:val="000000"/>
          <w:szCs w:val="22"/>
          <w:lang w:eastAsia="zh-CN"/>
        </w:rPr>
      </w:pPr>
      <w:r>
        <w:rPr>
          <w:rFonts w:ascii="Book Antiqua" w:eastAsia="Book Antiqua" w:hAnsi="Book Antiqua" w:cs="Book Antiqua"/>
          <w:color w:val="000000"/>
          <w:szCs w:val="22"/>
        </w:rPr>
        <w:t>Future investigations should be focused on improving the diagnostic performance of non-invasive imaging techniques for life-threating diseases. HAT is a severe complication that significantly increases the risk of graft loss and patient mortality. In this regard, emergent DL-based algorithms have demonstrated high diagnostic performance for arterial occlusion at different anatomical sites. Considering these findings, the development of new DL algorithms focused on the CTA analysis of the liver graft vasculature could assist radiologists in improving sensitivity, specificity, and diagnostic reporting time for HAT, thus enhancing early treatment for this time-dependent complication</w:t>
      </w:r>
      <w:r>
        <w:rPr>
          <w:rFonts w:ascii="Book Antiqua" w:eastAsia="宋体" w:hAnsi="Book Antiqua" w:cs="Book Antiqua" w:hint="eastAsia"/>
          <w:color w:val="000000"/>
          <w:szCs w:val="22"/>
          <w:lang w:eastAsia="zh-CN"/>
        </w:rPr>
        <w:t>.</w:t>
      </w:r>
    </w:p>
    <w:p w14:paraId="555ABC6B" w14:textId="77777777" w:rsidR="00667787" w:rsidRDefault="00667787">
      <w:pPr>
        <w:spacing w:line="360" w:lineRule="auto"/>
        <w:jc w:val="both"/>
      </w:pPr>
    </w:p>
    <w:p w14:paraId="14FB433E" w14:textId="77777777" w:rsidR="00667787" w:rsidRDefault="00000000">
      <w:pPr>
        <w:spacing w:line="360" w:lineRule="auto"/>
        <w:jc w:val="both"/>
      </w:pPr>
      <w:r>
        <w:rPr>
          <w:rFonts w:ascii="Book Antiqua" w:eastAsia="Book Antiqua" w:hAnsi="Book Antiqua" w:cs="Book Antiqua"/>
          <w:b/>
          <w:color w:val="000000"/>
        </w:rPr>
        <w:t>REFERENCES</w:t>
      </w:r>
    </w:p>
    <w:p w14:paraId="064F6A5C" w14:textId="77777777" w:rsidR="00667787" w:rsidRDefault="00000000">
      <w:pPr>
        <w:spacing w:line="360" w:lineRule="auto"/>
        <w:jc w:val="both"/>
        <w:rPr>
          <w:rFonts w:ascii="Book Antiqua" w:hAnsi="Book Antiqua" w:cs="Book Antiqua"/>
        </w:rPr>
      </w:pPr>
      <w:bookmarkStart w:id="231" w:name="OLE_LINK1245"/>
      <w:bookmarkStart w:id="232" w:name="OLE_LINK1248"/>
      <w:r>
        <w:rPr>
          <w:rFonts w:ascii="Book Antiqua" w:hAnsi="Book Antiqua" w:cs="Book Antiqua"/>
        </w:rPr>
        <w:lastRenderedPageBreak/>
        <w:t xml:space="preserve">1 </w:t>
      </w:r>
      <w:r>
        <w:rPr>
          <w:rFonts w:ascii="Book Antiqua" w:hAnsi="Book Antiqua" w:cs="Book Antiqua"/>
          <w:b/>
          <w:bCs/>
        </w:rPr>
        <w:t>Fatima I</w:t>
      </w:r>
      <w:r>
        <w:rPr>
          <w:rFonts w:ascii="Book Antiqua" w:hAnsi="Book Antiqua" w:cs="Book Antiqua"/>
        </w:rPr>
        <w:t xml:space="preserve">, Jahagirdar V, Kulkarni AV, Reddy R, Sharma M, Menon B, Reddy DN, Rao PN. Liver Transplantation: Protocol for Recipient Selection, Evaluation, and Assessment. </w:t>
      </w:r>
      <w:r>
        <w:rPr>
          <w:rFonts w:ascii="Book Antiqua" w:hAnsi="Book Antiqua" w:cs="Book Antiqua"/>
          <w:i/>
          <w:iCs/>
        </w:rPr>
        <w:t>J Clin Exp Hepatol</w:t>
      </w:r>
      <w:r>
        <w:rPr>
          <w:rFonts w:ascii="Book Antiqua" w:hAnsi="Book Antiqua" w:cs="Book Antiqua"/>
        </w:rPr>
        <w:t xml:space="preserve"> 2023; </w:t>
      </w:r>
      <w:r>
        <w:rPr>
          <w:rFonts w:ascii="Book Antiqua" w:hAnsi="Book Antiqua" w:cs="Book Antiqua"/>
          <w:b/>
          <w:bCs/>
        </w:rPr>
        <w:t>13</w:t>
      </w:r>
      <w:r>
        <w:rPr>
          <w:rFonts w:ascii="Book Antiqua" w:hAnsi="Book Antiqua" w:cs="Book Antiqua"/>
        </w:rPr>
        <w:t>: 841-853 [PMID: 37693258 DOI: 10.1016/j.jceh.2023.04.002]</w:t>
      </w:r>
    </w:p>
    <w:p w14:paraId="2FAFEDD1" w14:textId="77777777" w:rsidR="00667787"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Jadlowiec CC</w:t>
      </w:r>
      <w:r>
        <w:rPr>
          <w:rFonts w:ascii="Book Antiqua" w:hAnsi="Book Antiqua" w:cs="Book Antiqua"/>
        </w:rPr>
        <w:t xml:space="preserve">, Taner T. Liver transplantation: Current status and challenges. </w:t>
      </w:r>
      <w:r>
        <w:rPr>
          <w:rFonts w:ascii="Book Antiqua" w:hAnsi="Book Antiqua" w:cs="Book Antiqua"/>
          <w:i/>
          <w:iCs/>
        </w:rPr>
        <w:t>World J Gastroenterol</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4438-4445 [PMID: 27182155 DOI: 10.3748/</w:t>
      </w:r>
      <w:proofErr w:type="gramStart"/>
      <w:r>
        <w:rPr>
          <w:rFonts w:ascii="Book Antiqua" w:hAnsi="Book Antiqua" w:cs="Book Antiqua"/>
        </w:rPr>
        <w:t>wjg.v22.i</w:t>
      </w:r>
      <w:proofErr w:type="gramEnd"/>
      <w:r>
        <w:rPr>
          <w:rFonts w:ascii="Book Antiqua" w:hAnsi="Book Antiqua" w:cs="Book Antiqua"/>
        </w:rPr>
        <w:t>18.4438]</w:t>
      </w:r>
    </w:p>
    <w:p w14:paraId="0B432CB7" w14:textId="77777777" w:rsidR="00667787"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Mazzaferro V</w:t>
      </w:r>
      <w:r>
        <w:rPr>
          <w:rFonts w:ascii="Book Antiqua" w:hAnsi="Book Antiqua" w:cs="Book Antiqua"/>
        </w:rPr>
        <w:t xml:space="preserve">, Regalia E, Doci R, Andreola S, Pulvirenti A, Bozzetti F, Montalto F, </w:t>
      </w:r>
      <w:proofErr w:type="spellStart"/>
      <w:r>
        <w:rPr>
          <w:rFonts w:ascii="Book Antiqua" w:hAnsi="Book Antiqua" w:cs="Book Antiqua"/>
        </w:rPr>
        <w:t>Ammatuna</w:t>
      </w:r>
      <w:proofErr w:type="spellEnd"/>
      <w:r>
        <w:rPr>
          <w:rFonts w:ascii="Book Antiqua" w:hAnsi="Book Antiqua" w:cs="Book Antiqua"/>
        </w:rPr>
        <w:t xml:space="preserve"> M, Morabito A, Gennari L. Liver transplantation for the treatment of small hepatocellular carcinomas in patients with cirrhosis. </w:t>
      </w:r>
      <w:r>
        <w:rPr>
          <w:rFonts w:ascii="Book Antiqua" w:hAnsi="Book Antiqua" w:cs="Book Antiqua"/>
          <w:i/>
          <w:iCs/>
        </w:rPr>
        <w:t>N Engl J Med</w:t>
      </w:r>
      <w:r>
        <w:rPr>
          <w:rFonts w:ascii="Book Antiqua" w:hAnsi="Book Antiqua" w:cs="Book Antiqua"/>
        </w:rPr>
        <w:t xml:space="preserve"> 1996; </w:t>
      </w:r>
      <w:r>
        <w:rPr>
          <w:rFonts w:ascii="Book Antiqua" w:hAnsi="Book Antiqua" w:cs="Book Antiqua"/>
          <w:b/>
          <w:bCs/>
        </w:rPr>
        <w:t>334</w:t>
      </w:r>
      <w:r>
        <w:rPr>
          <w:rFonts w:ascii="Book Antiqua" w:hAnsi="Book Antiqua" w:cs="Book Antiqua"/>
        </w:rPr>
        <w:t>: 693-699 [PMID: 8594428 DOI: 10.1056/NEJM199603143341104]</w:t>
      </w:r>
    </w:p>
    <w:p w14:paraId="2B172E64" w14:textId="77777777" w:rsidR="00667787"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Chu KK</w:t>
      </w:r>
      <w:r>
        <w:rPr>
          <w:rFonts w:ascii="Book Antiqua" w:hAnsi="Book Antiqua" w:cs="Book Antiqua"/>
        </w:rPr>
        <w:t xml:space="preserve">, Wong KH, Chok KS. Expanding Indications for Liver Transplant: Tumor and Patient Factors. </w:t>
      </w:r>
      <w:r>
        <w:rPr>
          <w:rFonts w:ascii="Book Antiqua" w:hAnsi="Book Antiqua" w:cs="Book Antiqua"/>
          <w:i/>
          <w:iCs/>
        </w:rPr>
        <w:t>Gut Liver</w:t>
      </w:r>
      <w:r>
        <w:rPr>
          <w:rFonts w:ascii="Book Antiqua" w:hAnsi="Book Antiqua" w:cs="Book Antiqua"/>
        </w:rPr>
        <w:t xml:space="preserve"> 2021; </w:t>
      </w:r>
      <w:r>
        <w:rPr>
          <w:rFonts w:ascii="Book Antiqua" w:hAnsi="Book Antiqua" w:cs="Book Antiqua"/>
          <w:b/>
          <w:bCs/>
        </w:rPr>
        <w:t>15</w:t>
      </w:r>
      <w:r>
        <w:rPr>
          <w:rFonts w:ascii="Book Antiqua" w:hAnsi="Book Antiqua" w:cs="Book Antiqua"/>
        </w:rPr>
        <w:t>: 19-30 [PMID: 32102130 DOI: 10.5009/gnl19265]</w:t>
      </w:r>
    </w:p>
    <w:p w14:paraId="335B77DD" w14:textId="77777777" w:rsidR="00667787"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Bodzin AS</w:t>
      </w:r>
      <w:r>
        <w:rPr>
          <w:rFonts w:ascii="Book Antiqua" w:hAnsi="Book Antiqua" w:cs="Book Antiqua"/>
        </w:rPr>
        <w:t xml:space="preserve">, Baker TB. Liver Transplantation Today: Where We Are Now and Where We Are Going. </w:t>
      </w:r>
      <w:r>
        <w:rPr>
          <w:rFonts w:ascii="Book Antiqua" w:hAnsi="Book Antiqua" w:cs="Book Antiqua"/>
          <w:i/>
          <w:iCs/>
        </w:rPr>
        <w:t xml:space="preserve">Liver </w:t>
      </w:r>
      <w:proofErr w:type="spellStart"/>
      <w:r>
        <w:rPr>
          <w:rFonts w:ascii="Book Antiqua" w:hAnsi="Book Antiqua" w:cs="Book Antiqua"/>
          <w:i/>
          <w:iCs/>
        </w:rPr>
        <w:t>Transpl</w:t>
      </w:r>
      <w:proofErr w:type="spellEnd"/>
      <w:r>
        <w:rPr>
          <w:rFonts w:ascii="Book Antiqua" w:hAnsi="Book Antiqua" w:cs="Book Antiqua"/>
        </w:rPr>
        <w:t xml:space="preserve"> 2018; </w:t>
      </w:r>
      <w:r>
        <w:rPr>
          <w:rFonts w:ascii="Book Antiqua" w:hAnsi="Book Antiqua" w:cs="Book Antiqua"/>
          <w:b/>
          <w:bCs/>
        </w:rPr>
        <w:t>24</w:t>
      </w:r>
      <w:r>
        <w:rPr>
          <w:rFonts w:ascii="Book Antiqua" w:hAnsi="Book Antiqua" w:cs="Book Antiqua"/>
        </w:rPr>
        <w:t>: 1470-1475 [PMID: 30080954 DOI: 10.1002/lt.25320]</w:t>
      </w:r>
    </w:p>
    <w:p w14:paraId="57122257" w14:textId="77777777" w:rsidR="00667787"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Baheti</w:t>
      </w:r>
      <w:proofErr w:type="spellEnd"/>
      <w:r>
        <w:rPr>
          <w:rFonts w:ascii="Book Antiqua" w:hAnsi="Book Antiqua" w:cs="Book Antiqua"/>
          <w:b/>
          <w:bCs/>
        </w:rPr>
        <w:t xml:space="preserve"> AD</w:t>
      </w:r>
      <w:r>
        <w:rPr>
          <w:rFonts w:ascii="Book Antiqua" w:hAnsi="Book Antiqua" w:cs="Book Antiqua"/>
        </w:rPr>
        <w:t xml:space="preserve">, Sanyal R, Heller MT, Bhargava P. Surgical Techniques and Imaging Complications of Liver Transplant. </w:t>
      </w:r>
      <w:proofErr w:type="spellStart"/>
      <w:r>
        <w:rPr>
          <w:rFonts w:ascii="Book Antiqua" w:hAnsi="Book Antiqua" w:cs="Book Antiqua"/>
          <w:i/>
          <w:iCs/>
        </w:rPr>
        <w:t>Radiol</w:t>
      </w:r>
      <w:proofErr w:type="spellEnd"/>
      <w:r>
        <w:rPr>
          <w:rFonts w:ascii="Book Antiqua" w:hAnsi="Book Antiqua" w:cs="Book Antiqua"/>
          <w:i/>
          <w:iCs/>
        </w:rPr>
        <w:t xml:space="preserve"> Clin North Am</w:t>
      </w:r>
      <w:r>
        <w:rPr>
          <w:rFonts w:ascii="Book Antiqua" w:hAnsi="Book Antiqua" w:cs="Book Antiqua"/>
        </w:rPr>
        <w:t xml:space="preserve"> 2016; </w:t>
      </w:r>
      <w:r>
        <w:rPr>
          <w:rFonts w:ascii="Book Antiqua" w:hAnsi="Book Antiqua" w:cs="Book Antiqua"/>
          <w:b/>
          <w:bCs/>
        </w:rPr>
        <w:t>54</w:t>
      </w:r>
      <w:r>
        <w:rPr>
          <w:rFonts w:ascii="Book Antiqua" w:hAnsi="Book Antiqua" w:cs="Book Antiqua"/>
        </w:rPr>
        <w:t>: 199-215 [PMID: 26896220 DOI: 10.1016/j.rcl.2015.09.004]</w:t>
      </w:r>
    </w:p>
    <w:p w14:paraId="6DBC4143" w14:textId="77777777" w:rsidR="00667787"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Charlton M</w:t>
      </w:r>
      <w:r>
        <w:rPr>
          <w:rFonts w:ascii="Book Antiqua" w:hAnsi="Book Antiqua" w:cs="Book Antiqua"/>
        </w:rPr>
        <w:t xml:space="preserve">, Levitsky J, </w:t>
      </w:r>
      <w:proofErr w:type="spellStart"/>
      <w:r>
        <w:rPr>
          <w:rFonts w:ascii="Book Antiqua" w:hAnsi="Book Antiqua" w:cs="Book Antiqua"/>
        </w:rPr>
        <w:t>Aqel</w:t>
      </w:r>
      <w:proofErr w:type="spellEnd"/>
      <w:r>
        <w:rPr>
          <w:rFonts w:ascii="Book Antiqua" w:hAnsi="Book Antiqua" w:cs="Book Antiqua"/>
        </w:rPr>
        <w:t xml:space="preserve"> B, </w:t>
      </w:r>
      <w:proofErr w:type="spellStart"/>
      <w:r>
        <w:rPr>
          <w:rFonts w:ascii="Book Antiqua" w:hAnsi="Book Antiqua" w:cs="Book Antiqua"/>
        </w:rPr>
        <w:t>OʼGrady</w:t>
      </w:r>
      <w:proofErr w:type="spellEnd"/>
      <w:r>
        <w:rPr>
          <w:rFonts w:ascii="Book Antiqua" w:hAnsi="Book Antiqua" w:cs="Book Antiqua"/>
        </w:rPr>
        <w:t xml:space="preserve"> J, </w:t>
      </w:r>
      <w:proofErr w:type="spellStart"/>
      <w:r>
        <w:rPr>
          <w:rFonts w:ascii="Book Antiqua" w:hAnsi="Book Antiqua" w:cs="Book Antiqua"/>
        </w:rPr>
        <w:t>Hemibach</w:t>
      </w:r>
      <w:proofErr w:type="spellEnd"/>
      <w:r>
        <w:rPr>
          <w:rFonts w:ascii="Book Antiqua" w:hAnsi="Book Antiqua" w:cs="Book Antiqua"/>
        </w:rPr>
        <w:t xml:space="preserve"> J, Rinella M, Fung J, </w:t>
      </w:r>
      <w:proofErr w:type="spellStart"/>
      <w:r>
        <w:rPr>
          <w:rFonts w:ascii="Book Antiqua" w:hAnsi="Book Antiqua" w:cs="Book Antiqua"/>
        </w:rPr>
        <w:t>Ghabril</w:t>
      </w:r>
      <w:proofErr w:type="spellEnd"/>
      <w:r>
        <w:rPr>
          <w:rFonts w:ascii="Book Antiqua" w:hAnsi="Book Antiqua" w:cs="Book Antiqua"/>
        </w:rPr>
        <w:t xml:space="preserve"> M, Thomason R, Burra P, Little EC, Berenguer M, Shaked A, Trotter J, Roberts J, Rodriguez-Davalos M, Rela M, Pomfret E, Heyrend C, Gallegos-Orozco J, Saliba F. International Liver Transplantation Society Consensus Statement on Immunosuppression in Liver Transplant Recipients. </w:t>
      </w:r>
      <w:r>
        <w:rPr>
          <w:rFonts w:ascii="Book Antiqua" w:hAnsi="Book Antiqua" w:cs="Book Antiqua"/>
          <w:i/>
          <w:iCs/>
        </w:rPr>
        <w:t>Transplantation</w:t>
      </w:r>
      <w:r>
        <w:rPr>
          <w:rFonts w:ascii="Book Antiqua" w:hAnsi="Book Antiqua" w:cs="Book Antiqua"/>
        </w:rPr>
        <w:t xml:space="preserve"> 2018; </w:t>
      </w:r>
      <w:r>
        <w:rPr>
          <w:rFonts w:ascii="Book Antiqua" w:hAnsi="Book Antiqua" w:cs="Book Antiqua"/>
          <w:b/>
          <w:bCs/>
        </w:rPr>
        <w:t>102</w:t>
      </w:r>
      <w:r>
        <w:rPr>
          <w:rFonts w:ascii="Book Antiqua" w:hAnsi="Book Antiqua" w:cs="Book Antiqua"/>
        </w:rPr>
        <w:t>: 727-743 [PMID: 29485508 DOI: 10.1097/TP.0000000000002147]</w:t>
      </w:r>
    </w:p>
    <w:p w14:paraId="6A20A97D" w14:textId="77777777" w:rsidR="00667787"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Belli LS</w:t>
      </w:r>
      <w:r>
        <w:rPr>
          <w:rFonts w:ascii="Book Antiqua" w:hAnsi="Book Antiqua" w:cs="Book Antiqua"/>
        </w:rPr>
        <w:t xml:space="preserve">, </w:t>
      </w:r>
      <w:proofErr w:type="spellStart"/>
      <w:r>
        <w:rPr>
          <w:rFonts w:ascii="Book Antiqua" w:hAnsi="Book Antiqua" w:cs="Book Antiqua"/>
        </w:rPr>
        <w:t>Duvoux</w:t>
      </w:r>
      <w:proofErr w:type="spellEnd"/>
      <w:r>
        <w:rPr>
          <w:rFonts w:ascii="Book Antiqua" w:hAnsi="Book Antiqua" w:cs="Book Antiqua"/>
        </w:rPr>
        <w:t xml:space="preserve"> C, </w:t>
      </w:r>
      <w:proofErr w:type="spellStart"/>
      <w:r>
        <w:rPr>
          <w:rFonts w:ascii="Book Antiqua" w:hAnsi="Book Antiqua" w:cs="Book Antiqua"/>
        </w:rPr>
        <w:t>Artzner</w:t>
      </w:r>
      <w:proofErr w:type="spellEnd"/>
      <w:r>
        <w:rPr>
          <w:rFonts w:ascii="Book Antiqua" w:hAnsi="Book Antiqua" w:cs="Book Antiqua"/>
        </w:rPr>
        <w:t xml:space="preserve"> T, Bernal W, Conti S, </w:t>
      </w:r>
      <w:proofErr w:type="spellStart"/>
      <w:r>
        <w:rPr>
          <w:rFonts w:ascii="Book Antiqua" w:hAnsi="Book Antiqua" w:cs="Book Antiqua"/>
        </w:rPr>
        <w:t>Cortesi</w:t>
      </w:r>
      <w:proofErr w:type="spellEnd"/>
      <w:r>
        <w:rPr>
          <w:rFonts w:ascii="Book Antiqua" w:hAnsi="Book Antiqua" w:cs="Book Antiqua"/>
        </w:rPr>
        <w:t xml:space="preserve"> PA, </w:t>
      </w:r>
      <w:proofErr w:type="spellStart"/>
      <w:r>
        <w:rPr>
          <w:rFonts w:ascii="Book Antiqua" w:hAnsi="Book Antiqua" w:cs="Book Antiqua"/>
        </w:rPr>
        <w:t>Sacleux</w:t>
      </w:r>
      <w:proofErr w:type="spellEnd"/>
      <w:r>
        <w:rPr>
          <w:rFonts w:ascii="Book Antiqua" w:hAnsi="Book Antiqua" w:cs="Book Antiqua"/>
        </w:rPr>
        <w:t xml:space="preserve"> SC, </w:t>
      </w:r>
      <w:proofErr w:type="spellStart"/>
      <w:r>
        <w:rPr>
          <w:rFonts w:ascii="Book Antiqua" w:hAnsi="Book Antiqua" w:cs="Book Antiqua"/>
        </w:rPr>
        <w:t>Pageaux</w:t>
      </w:r>
      <w:proofErr w:type="spellEnd"/>
      <w:r>
        <w:rPr>
          <w:rFonts w:ascii="Book Antiqua" w:hAnsi="Book Antiqua" w:cs="Book Antiqua"/>
        </w:rPr>
        <w:t xml:space="preserve"> GP, </w:t>
      </w:r>
      <w:proofErr w:type="spellStart"/>
      <w:r>
        <w:rPr>
          <w:rFonts w:ascii="Book Antiqua" w:hAnsi="Book Antiqua" w:cs="Book Antiqua"/>
        </w:rPr>
        <w:t>Radenne</w:t>
      </w:r>
      <w:proofErr w:type="spellEnd"/>
      <w:r>
        <w:rPr>
          <w:rFonts w:ascii="Book Antiqua" w:hAnsi="Book Antiqua" w:cs="Book Antiqua"/>
        </w:rPr>
        <w:t xml:space="preserve"> S, </w:t>
      </w:r>
      <w:proofErr w:type="spellStart"/>
      <w:r>
        <w:rPr>
          <w:rFonts w:ascii="Book Antiqua" w:hAnsi="Book Antiqua" w:cs="Book Antiqua"/>
        </w:rPr>
        <w:t>Trebicka</w:t>
      </w:r>
      <w:proofErr w:type="spellEnd"/>
      <w:r>
        <w:rPr>
          <w:rFonts w:ascii="Book Antiqua" w:hAnsi="Book Antiqua" w:cs="Book Antiqua"/>
        </w:rPr>
        <w:t xml:space="preserve"> J, Fernandez J, Perricone G, Piano S, Nadalin S, Morelli MC, Martini S, </w:t>
      </w:r>
      <w:proofErr w:type="spellStart"/>
      <w:r>
        <w:rPr>
          <w:rFonts w:ascii="Book Antiqua" w:hAnsi="Book Antiqua" w:cs="Book Antiqua"/>
        </w:rPr>
        <w:t>Polak</w:t>
      </w:r>
      <w:proofErr w:type="spellEnd"/>
      <w:r>
        <w:rPr>
          <w:rFonts w:ascii="Book Antiqua" w:hAnsi="Book Antiqua" w:cs="Book Antiqua"/>
        </w:rPr>
        <w:t xml:space="preserve"> WG, </w:t>
      </w:r>
      <w:proofErr w:type="spellStart"/>
      <w:r>
        <w:rPr>
          <w:rFonts w:ascii="Book Antiqua" w:hAnsi="Book Antiqua" w:cs="Book Antiqua"/>
        </w:rPr>
        <w:t>Zieniewicz</w:t>
      </w:r>
      <w:proofErr w:type="spellEnd"/>
      <w:r>
        <w:rPr>
          <w:rFonts w:ascii="Book Antiqua" w:hAnsi="Book Antiqua" w:cs="Book Antiqua"/>
        </w:rPr>
        <w:t xml:space="preserve"> K, </w:t>
      </w:r>
      <w:proofErr w:type="spellStart"/>
      <w:r>
        <w:rPr>
          <w:rFonts w:ascii="Book Antiqua" w:hAnsi="Book Antiqua" w:cs="Book Antiqua"/>
        </w:rPr>
        <w:t>Toso</w:t>
      </w:r>
      <w:proofErr w:type="spellEnd"/>
      <w:r>
        <w:rPr>
          <w:rFonts w:ascii="Book Antiqua" w:hAnsi="Book Antiqua" w:cs="Book Antiqua"/>
        </w:rPr>
        <w:t xml:space="preserve"> C, </w:t>
      </w:r>
      <w:proofErr w:type="spellStart"/>
      <w:r>
        <w:rPr>
          <w:rFonts w:ascii="Book Antiqua" w:hAnsi="Book Antiqua" w:cs="Book Antiqua"/>
        </w:rPr>
        <w:t>Berenguer</w:t>
      </w:r>
      <w:proofErr w:type="spellEnd"/>
      <w:r>
        <w:rPr>
          <w:rFonts w:ascii="Book Antiqua" w:hAnsi="Book Antiqua" w:cs="Book Antiqua"/>
        </w:rPr>
        <w:t xml:space="preserve"> M, </w:t>
      </w:r>
      <w:proofErr w:type="spellStart"/>
      <w:r>
        <w:rPr>
          <w:rFonts w:ascii="Book Antiqua" w:hAnsi="Book Antiqua" w:cs="Book Antiqua"/>
        </w:rPr>
        <w:t>Iegri</w:t>
      </w:r>
      <w:proofErr w:type="spellEnd"/>
      <w:r>
        <w:rPr>
          <w:rFonts w:ascii="Book Antiqua" w:hAnsi="Book Antiqua" w:cs="Book Antiqua"/>
        </w:rPr>
        <w:t xml:space="preserve"> C, </w:t>
      </w:r>
      <w:proofErr w:type="spellStart"/>
      <w:r>
        <w:rPr>
          <w:rFonts w:ascii="Book Antiqua" w:hAnsi="Book Antiqua" w:cs="Book Antiqua"/>
        </w:rPr>
        <w:t>Invernizzi</w:t>
      </w:r>
      <w:proofErr w:type="spellEnd"/>
      <w:r>
        <w:rPr>
          <w:rFonts w:ascii="Book Antiqua" w:hAnsi="Book Antiqua" w:cs="Book Antiqua"/>
        </w:rPr>
        <w:t xml:space="preserve"> F, </w:t>
      </w:r>
      <w:proofErr w:type="spellStart"/>
      <w:r>
        <w:rPr>
          <w:rFonts w:ascii="Book Antiqua" w:hAnsi="Book Antiqua" w:cs="Book Antiqua"/>
        </w:rPr>
        <w:t>Volpes</w:t>
      </w:r>
      <w:proofErr w:type="spellEnd"/>
      <w:r>
        <w:rPr>
          <w:rFonts w:ascii="Book Antiqua" w:hAnsi="Book Antiqua" w:cs="Book Antiqua"/>
        </w:rPr>
        <w:t xml:space="preserve"> R, Karam V, Adam R, </w:t>
      </w:r>
      <w:proofErr w:type="spellStart"/>
      <w:r>
        <w:rPr>
          <w:rFonts w:ascii="Book Antiqua" w:hAnsi="Book Antiqua" w:cs="Book Antiqua"/>
        </w:rPr>
        <w:t>Faitot</w:t>
      </w:r>
      <w:proofErr w:type="spellEnd"/>
      <w:r>
        <w:rPr>
          <w:rFonts w:ascii="Book Antiqua" w:hAnsi="Book Antiqua" w:cs="Book Antiqua"/>
        </w:rPr>
        <w:t xml:space="preserve"> F, </w:t>
      </w:r>
      <w:proofErr w:type="spellStart"/>
      <w:r>
        <w:rPr>
          <w:rFonts w:ascii="Book Antiqua" w:hAnsi="Book Antiqua" w:cs="Book Antiqua"/>
        </w:rPr>
        <w:t>Rabinovich</w:t>
      </w:r>
      <w:proofErr w:type="spellEnd"/>
      <w:r>
        <w:rPr>
          <w:rFonts w:ascii="Book Antiqua" w:hAnsi="Book Antiqua" w:cs="Book Antiqua"/>
        </w:rPr>
        <w:t xml:space="preserve"> L, Saliba F, Meunier L, </w:t>
      </w:r>
      <w:proofErr w:type="spellStart"/>
      <w:r>
        <w:rPr>
          <w:rFonts w:ascii="Book Antiqua" w:hAnsi="Book Antiqua" w:cs="Book Antiqua"/>
        </w:rPr>
        <w:t>Lesurtel</w:t>
      </w:r>
      <w:proofErr w:type="spellEnd"/>
      <w:r>
        <w:rPr>
          <w:rFonts w:ascii="Book Antiqua" w:hAnsi="Book Antiqua" w:cs="Book Antiqua"/>
        </w:rPr>
        <w:t xml:space="preserve"> M, </w:t>
      </w:r>
      <w:proofErr w:type="spellStart"/>
      <w:r>
        <w:rPr>
          <w:rFonts w:ascii="Book Antiqua" w:hAnsi="Book Antiqua" w:cs="Book Antiqua"/>
        </w:rPr>
        <w:t>Uschner</w:t>
      </w:r>
      <w:proofErr w:type="spellEnd"/>
      <w:r>
        <w:rPr>
          <w:rFonts w:ascii="Book Antiqua" w:hAnsi="Book Antiqua" w:cs="Book Antiqua"/>
        </w:rPr>
        <w:t xml:space="preserve"> FE, </w:t>
      </w:r>
      <w:proofErr w:type="spellStart"/>
      <w:r>
        <w:rPr>
          <w:rFonts w:ascii="Book Antiqua" w:hAnsi="Book Antiqua" w:cs="Book Antiqua"/>
        </w:rPr>
        <w:t>Fondevila</w:t>
      </w:r>
      <w:proofErr w:type="spellEnd"/>
      <w:r>
        <w:rPr>
          <w:rFonts w:ascii="Book Antiqua" w:hAnsi="Book Antiqua" w:cs="Book Antiqua"/>
        </w:rPr>
        <w:t xml:space="preserve"> C, </w:t>
      </w:r>
      <w:proofErr w:type="spellStart"/>
      <w:r>
        <w:rPr>
          <w:rFonts w:ascii="Book Antiqua" w:hAnsi="Book Antiqua" w:cs="Book Antiqua"/>
        </w:rPr>
        <w:t>Michard</w:t>
      </w:r>
      <w:proofErr w:type="spellEnd"/>
      <w:r>
        <w:rPr>
          <w:rFonts w:ascii="Book Antiqua" w:hAnsi="Book Antiqua" w:cs="Book Antiqua"/>
        </w:rPr>
        <w:t xml:space="preserve"> B, </w:t>
      </w:r>
      <w:proofErr w:type="spellStart"/>
      <w:r>
        <w:rPr>
          <w:rFonts w:ascii="Book Antiqua" w:hAnsi="Book Antiqua" w:cs="Book Antiqua"/>
        </w:rPr>
        <w:t>Coilly</w:t>
      </w:r>
      <w:proofErr w:type="spellEnd"/>
      <w:r>
        <w:rPr>
          <w:rFonts w:ascii="Book Antiqua" w:hAnsi="Book Antiqua" w:cs="Book Antiqua"/>
        </w:rPr>
        <w:t xml:space="preserve"> A, </w:t>
      </w:r>
      <w:proofErr w:type="spellStart"/>
      <w:r>
        <w:rPr>
          <w:rFonts w:ascii="Book Antiqua" w:hAnsi="Book Antiqua" w:cs="Book Antiqua"/>
        </w:rPr>
        <w:t>Meszaros</w:t>
      </w:r>
      <w:proofErr w:type="spellEnd"/>
      <w:r>
        <w:rPr>
          <w:rFonts w:ascii="Book Antiqua" w:hAnsi="Book Antiqua" w:cs="Book Antiqua"/>
        </w:rPr>
        <w:t xml:space="preserve"> M, </w:t>
      </w:r>
      <w:proofErr w:type="spellStart"/>
      <w:r>
        <w:rPr>
          <w:rFonts w:ascii="Book Antiqua" w:hAnsi="Book Antiqua" w:cs="Book Antiqua"/>
        </w:rPr>
        <w:t>Poinsot</w:t>
      </w:r>
      <w:proofErr w:type="spellEnd"/>
      <w:r>
        <w:rPr>
          <w:rFonts w:ascii="Book Antiqua" w:hAnsi="Book Antiqua" w:cs="Book Antiqua"/>
        </w:rPr>
        <w:t xml:space="preserve"> D, </w:t>
      </w:r>
      <w:proofErr w:type="spellStart"/>
      <w:r>
        <w:rPr>
          <w:rFonts w:ascii="Book Antiqua" w:hAnsi="Book Antiqua" w:cs="Book Antiqua"/>
        </w:rPr>
        <w:t>Schnitzbauer</w:t>
      </w:r>
      <w:proofErr w:type="spellEnd"/>
      <w:r>
        <w:rPr>
          <w:rFonts w:ascii="Book Antiqua" w:hAnsi="Book Antiqua" w:cs="Book Antiqua"/>
        </w:rPr>
        <w:t xml:space="preserve"> A, De Carlis LG, Fumagalli R, Angeli P, Arroyo V, Jalan R; ELITA/EF-CLIF working group. Liver transplantation for patients with acute-on-chronic liver failure (ACLF) in Europe: </w:t>
      </w:r>
      <w:r>
        <w:rPr>
          <w:rFonts w:ascii="Book Antiqua" w:hAnsi="Book Antiqua" w:cs="Book Antiqua"/>
        </w:rPr>
        <w:lastRenderedPageBreak/>
        <w:t xml:space="preserve">Results of the ELITA/EF-CLIF collaborative study (ECLIS). </w:t>
      </w:r>
      <w:r>
        <w:rPr>
          <w:rFonts w:ascii="Book Antiqua" w:hAnsi="Book Antiqua" w:cs="Book Antiqua"/>
          <w:i/>
          <w:iCs/>
        </w:rPr>
        <w:t>J Hepatol</w:t>
      </w:r>
      <w:r>
        <w:rPr>
          <w:rFonts w:ascii="Book Antiqua" w:hAnsi="Book Antiqua" w:cs="Book Antiqua"/>
        </w:rPr>
        <w:t xml:space="preserve"> 2021; </w:t>
      </w:r>
      <w:r>
        <w:rPr>
          <w:rFonts w:ascii="Book Antiqua" w:hAnsi="Book Antiqua" w:cs="Book Antiqua"/>
          <w:b/>
          <w:bCs/>
        </w:rPr>
        <w:t>75</w:t>
      </w:r>
      <w:r>
        <w:rPr>
          <w:rFonts w:ascii="Book Antiqua" w:hAnsi="Book Antiqua" w:cs="Book Antiqua"/>
        </w:rPr>
        <w:t>: 610-622 [PMID: 33951535 DOI: 10.1016/j.jhep.2021.03.030]</w:t>
      </w:r>
    </w:p>
    <w:p w14:paraId="02130DE2" w14:textId="77777777" w:rsidR="00667787"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Kwong AJ</w:t>
      </w:r>
      <w:r>
        <w:rPr>
          <w:rFonts w:ascii="Book Antiqua" w:hAnsi="Book Antiqua" w:cs="Book Antiqua"/>
        </w:rPr>
        <w:t xml:space="preserve">, Ebel NH, Kim WR, Lake JR, Smith JM, </w:t>
      </w:r>
      <w:proofErr w:type="spellStart"/>
      <w:r>
        <w:rPr>
          <w:rFonts w:ascii="Book Antiqua" w:hAnsi="Book Antiqua" w:cs="Book Antiqua"/>
        </w:rPr>
        <w:t>Schladt</w:t>
      </w:r>
      <w:proofErr w:type="spellEnd"/>
      <w:r>
        <w:rPr>
          <w:rFonts w:ascii="Book Antiqua" w:hAnsi="Book Antiqua" w:cs="Book Antiqua"/>
        </w:rPr>
        <w:t xml:space="preserve"> DP, </w:t>
      </w:r>
      <w:proofErr w:type="spellStart"/>
      <w:r>
        <w:rPr>
          <w:rFonts w:ascii="Book Antiqua" w:hAnsi="Book Antiqua" w:cs="Book Antiqua"/>
        </w:rPr>
        <w:t>Schnellinger</w:t>
      </w:r>
      <w:proofErr w:type="spellEnd"/>
      <w:r>
        <w:rPr>
          <w:rFonts w:ascii="Book Antiqua" w:hAnsi="Book Antiqua" w:cs="Book Antiqua"/>
        </w:rPr>
        <w:t xml:space="preserve"> EM, </w:t>
      </w:r>
      <w:proofErr w:type="spellStart"/>
      <w:r>
        <w:rPr>
          <w:rFonts w:ascii="Book Antiqua" w:hAnsi="Book Antiqua" w:cs="Book Antiqua"/>
        </w:rPr>
        <w:t>Handarova</w:t>
      </w:r>
      <w:proofErr w:type="spellEnd"/>
      <w:r>
        <w:rPr>
          <w:rFonts w:ascii="Book Antiqua" w:hAnsi="Book Antiqua" w:cs="Book Antiqua"/>
        </w:rPr>
        <w:t xml:space="preserve"> D, Weiss S, Cafarella M, Snyder JJ, </w:t>
      </w:r>
      <w:proofErr w:type="spellStart"/>
      <w:r>
        <w:rPr>
          <w:rFonts w:ascii="Book Antiqua" w:hAnsi="Book Antiqua" w:cs="Book Antiqua"/>
        </w:rPr>
        <w:t>Israni</w:t>
      </w:r>
      <w:proofErr w:type="spellEnd"/>
      <w:r>
        <w:rPr>
          <w:rFonts w:ascii="Book Antiqua" w:hAnsi="Book Antiqua" w:cs="Book Antiqua"/>
        </w:rPr>
        <w:t xml:space="preserve"> AK, </w:t>
      </w:r>
      <w:proofErr w:type="spellStart"/>
      <w:r>
        <w:rPr>
          <w:rFonts w:ascii="Book Antiqua" w:hAnsi="Book Antiqua" w:cs="Book Antiqua"/>
        </w:rPr>
        <w:t>Kasiske</w:t>
      </w:r>
      <w:proofErr w:type="spellEnd"/>
      <w:r>
        <w:rPr>
          <w:rFonts w:ascii="Book Antiqua" w:hAnsi="Book Antiqua" w:cs="Book Antiqua"/>
        </w:rPr>
        <w:t xml:space="preserve"> BL. OPTN/SRTR 2021 Annual Data Report: Liver. </w:t>
      </w:r>
      <w:r>
        <w:rPr>
          <w:rFonts w:ascii="Book Antiqua" w:hAnsi="Book Antiqua" w:cs="Book Antiqua"/>
          <w:i/>
          <w:iCs/>
        </w:rPr>
        <w:t>Am J Transplant</w:t>
      </w:r>
      <w:r>
        <w:rPr>
          <w:rFonts w:ascii="Book Antiqua" w:hAnsi="Book Antiqua" w:cs="Book Antiqua"/>
        </w:rPr>
        <w:t xml:space="preserve"> 2023; </w:t>
      </w:r>
      <w:r>
        <w:rPr>
          <w:rFonts w:ascii="Book Antiqua" w:hAnsi="Book Antiqua" w:cs="Book Antiqua"/>
          <w:b/>
          <w:bCs/>
        </w:rPr>
        <w:t>23</w:t>
      </w:r>
      <w:r>
        <w:rPr>
          <w:rFonts w:ascii="Book Antiqua" w:hAnsi="Book Antiqua" w:cs="Book Antiqua"/>
        </w:rPr>
        <w:t>: S178-S263 [PMID: 37132348 DOI: 10.1016/j.ajt.2023.02.006]</w:t>
      </w:r>
    </w:p>
    <w:p w14:paraId="3008590A" w14:textId="77777777" w:rsidR="00667787" w:rsidRDefault="00000000">
      <w:pPr>
        <w:spacing w:line="360" w:lineRule="auto"/>
        <w:jc w:val="both"/>
        <w:rPr>
          <w:rFonts w:ascii="Book Antiqua" w:hAnsi="Book Antiqua" w:cs="Book Antiqua"/>
          <w:lang w:val="es-CL"/>
        </w:rPr>
      </w:pPr>
      <w:r>
        <w:rPr>
          <w:rFonts w:ascii="Book Antiqua" w:hAnsi="Book Antiqua" w:cs="Book Antiqua"/>
        </w:rPr>
        <w:t xml:space="preserve">10 </w:t>
      </w:r>
      <w:r>
        <w:rPr>
          <w:rFonts w:ascii="Book Antiqua" w:hAnsi="Book Antiqua" w:cs="Book Antiqua"/>
          <w:b/>
          <w:bCs/>
        </w:rPr>
        <w:t>Mehta N</w:t>
      </w:r>
      <w:r>
        <w:rPr>
          <w:rFonts w:ascii="Book Antiqua" w:hAnsi="Book Antiqua" w:cs="Book Antiqua"/>
        </w:rPr>
        <w:t xml:space="preserve">, </w:t>
      </w:r>
      <w:proofErr w:type="spellStart"/>
      <w:r>
        <w:rPr>
          <w:rFonts w:ascii="Book Antiqua" w:hAnsi="Book Antiqua" w:cs="Book Antiqua"/>
        </w:rPr>
        <w:t>Bhangui</w:t>
      </w:r>
      <w:proofErr w:type="spellEnd"/>
      <w:r>
        <w:rPr>
          <w:rFonts w:ascii="Book Antiqua" w:hAnsi="Book Antiqua" w:cs="Book Antiqua"/>
        </w:rPr>
        <w:t xml:space="preserve"> P, Yao FY, Mazzaferro V, Toso C, Akamatsu N, Durand F, </w:t>
      </w:r>
      <w:proofErr w:type="spellStart"/>
      <w:r>
        <w:rPr>
          <w:rFonts w:ascii="Book Antiqua" w:hAnsi="Book Antiqua" w:cs="Book Antiqua"/>
        </w:rPr>
        <w:t>Ijzermans</w:t>
      </w:r>
      <w:proofErr w:type="spellEnd"/>
      <w:r>
        <w:rPr>
          <w:rFonts w:ascii="Book Antiqua" w:hAnsi="Book Antiqua" w:cs="Book Antiqua"/>
        </w:rPr>
        <w:t xml:space="preserve"> J, </w:t>
      </w:r>
      <w:proofErr w:type="spellStart"/>
      <w:r>
        <w:rPr>
          <w:rFonts w:ascii="Book Antiqua" w:hAnsi="Book Antiqua" w:cs="Book Antiqua"/>
        </w:rPr>
        <w:t>Polak</w:t>
      </w:r>
      <w:proofErr w:type="spellEnd"/>
      <w:r>
        <w:rPr>
          <w:rFonts w:ascii="Book Antiqua" w:hAnsi="Book Antiqua" w:cs="Book Antiqua"/>
        </w:rPr>
        <w:t xml:space="preserve"> W, Zheng S, Roberts JP, </w:t>
      </w:r>
      <w:proofErr w:type="spellStart"/>
      <w:r>
        <w:rPr>
          <w:rFonts w:ascii="Book Antiqua" w:hAnsi="Book Antiqua" w:cs="Book Antiqua"/>
        </w:rPr>
        <w:t>Sapisochin</w:t>
      </w:r>
      <w:proofErr w:type="spellEnd"/>
      <w:r>
        <w:rPr>
          <w:rFonts w:ascii="Book Antiqua" w:hAnsi="Book Antiqua" w:cs="Book Antiqua"/>
        </w:rPr>
        <w:t xml:space="preserve"> G, Hibi T, Kwan NM, Ghobrial M, Soin A. Liver Transplantation for Hepatocellular Carcinoma. Working Group Report from the ILTS Transplant Oncology Consensus Conference. </w:t>
      </w:r>
      <w:r>
        <w:rPr>
          <w:rFonts w:ascii="Book Antiqua" w:hAnsi="Book Antiqua" w:cs="Book Antiqua"/>
          <w:i/>
          <w:iCs/>
          <w:lang w:val="es-CL"/>
        </w:rPr>
        <w:t>Transplantation</w:t>
      </w:r>
      <w:r>
        <w:rPr>
          <w:rFonts w:ascii="Book Antiqua" w:hAnsi="Book Antiqua" w:cs="Book Antiqua"/>
          <w:lang w:val="es-CL"/>
        </w:rPr>
        <w:t xml:space="preserve"> 2020; </w:t>
      </w:r>
      <w:r>
        <w:rPr>
          <w:rFonts w:ascii="Book Antiqua" w:hAnsi="Book Antiqua" w:cs="Book Antiqua"/>
          <w:b/>
          <w:bCs/>
          <w:lang w:val="es-CL"/>
        </w:rPr>
        <w:t>104</w:t>
      </w:r>
      <w:r>
        <w:rPr>
          <w:rFonts w:ascii="Book Antiqua" w:hAnsi="Book Antiqua" w:cs="Book Antiqua"/>
          <w:lang w:val="es-CL"/>
        </w:rPr>
        <w:t>: 1136-1142 [PMID: 32217938 DOI: 10.1097/TP.0000000000003174]</w:t>
      </w:r>
    </w:p>
    <w:p w14:paraId="4B4CA87B" w14:textId="77777777" w:rsidR="00667787" w:rsidRDefault="00000000">
      <w:pPr>
        <w:spacing w:line="360" w:lineRule="auto"/>
        <w:jc w:val="both"/>
        <w:rPr>
          <w:rFonts w:ascii="Book Antiqua" w:hAnsi="Book Antiqua" w:cs="Book Antiqua"/>
        </w:rPr>
      </w:pPr>
      <w:r>
        <w:rPr>
          <w:rFonts w:ascii="Book Antiqua" w:hAnsi="Book Antiqua" w:cs="Book Antiqua"/>
          <w:lang w:val="es-CL"/>
        </w:rPr>
        <w:t xml:space="preserve">11 </w:t>
      </w:r>
      <w:r>
        <w:rPr>
          <w:rFonts w:ascii="Book Antiqua" w:hAnsi="Book Antiqua" w:cs="Book Antiqua"/>
          <w:b/>
          <w:bCs/>
          <w:lang w:val="es-CL"/>
        </w:rPr>
        <w:t>Bastón Castiñeiras M</w:t>
      </w:r>
      <w:r>
        <w:rPr>
          <w:rFonts w:ascii="Book Antiqua" w:hAnsi="Book Antiqua" w:cs="Book Antiqua"/>
          <w:lang w:val="es-CL"/>
        </w:rPr>
        <w:t xml:space="preserve">, Benítez Linero I, Serrano Zarcero V, Fernández Castellano G, Suárez-Artacho G, López Romero JL. </w:t>
      </w:r>
      <w:r>
        <w:rPr>
          <w:rFonts w:ascii="Book Antiqua" w:hAnsi="Book Antiqua" w:cs="Book Antiqua"/>
        </w:rPr>
        <w:t xml:space="preserve">Hepatic Artery Thrombosis After Orthotopic Liver Transplant: Experience in the Last 10 Years. </w:t>
      </w:r>
      <w:r>
        <w:rPr>
          <w:rFonts w:ascii="Book Antiqua" w:hAnsi="Book Antiqua" w:cs="Book Antiqua"/>
          <w:i/>
          <w:iCs/>
        </w:rPr>
        <w:t>Transplant Proc</w:t>
      </w:r>
      <w:r>
        <w:rPr>
          <w:rFonts w:ascii="Book Antiqua" w:hAnsi="Book Antiqua" w:cs="Book Antiqua"/>
        </w:rPr>
        <w:t xml:space="preserve"> 2022; </w:t>
      </w:r>
      <w:r>
        <w:rPr>
          <w:rFonts w:ascii="Book Antiqua" w:hAnsi="Book Antiqua" w:cs="Book Antiqua"/>
          <w:b/>
          <w:bCs/>
        </w:rPr>
        <w:t>54</w:t>
      </w:r>
      <w:r>
        <w:rPr>
          <w:rFonts w:ascii="Book Antiqua" w:hAnsi="Book Antiqua" w:cs="Book Antiqua"/>
        </w:rPr>
        <w:t>: 51-53 [PMID: 34953596 DOI: 10.1016/j.transproceed.2021.11.006]</w:t>
      </w:r>
    </w:p>
    <w:p w14:paraId="56E84AFA" w14:textId="77777777" w:rsidR="00667787"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Fujiki M</w:t>
      </w:r>
      <w:r>
        <w:rPr>
          <w:rFonts w:ascii="Book Antiqua" w:hAnsi="Book Antiqua" w:cs="Book Antiqua"/>
        </w:rPr>
        <w:t xml:space="preserve">, Hashimoto K, </w:t>
      </w:r>
      <w:proofErr w:type="spellStart"/>
      <w:r>
        <w:rPr>
          <w:rFonts w:ascii="Book Antiqua" w:hAnsi="Book Antiqua" w:cs="Book Antiqua"/>
        </w:rPr>
        <w:t>Palaios</w:t>
      </w:r>
      <w:proofErr w:type="spellEnd"/>
      <w:r>
        <w:rPr>
          <w:rFonts w:ascii="Book Antiqua" w:hAnsi="Book Antiqua" w:cs="Book Antiqua"/>
        </w:rPr>
        <w:t xml:space="preserve"> E, </w:t>
      </w:r>
      <w:proofErr w:type="spellStart"/>
      <w:r>
        <w:rPr>
          <w:rFonts w:ascii="Book Antiqua" w:hAnsi="Book Antiqua" w:cs="Book Antiqua"/>
        </w:rPr>
        <w:t>Quintini</w:t>
      </w:r>
      <w:proofErr w:type="spellEnd"/>
      <w:r>
        <w:rPr>
          <w:rFonts w:ascii="Book Antiqua" w:hAnsi="Book Antiqua" w:cs="Book Antiqua"/>
        </w:rPr>
        <w:t xml:space="preserve"> C, </w:t>
      </w:r>
      <w:proofErr w:type="spellStart"/>
      <w:r>
        <w:rPr>
          <w:rFonts w:ascii="Book Antiqua" w:hAnsi="Book Antiqua" w:cs="Book Antiqua"/>
        </w:rPr>
        <w:t>Aucejo</w:t>
      </w:r>
      <w:proofErr w:type="spellEnd"/>
      <w:r>
        <w:rPr>
          <w:rFonts w:ascii="Book Antiqua" w:hAnsi="Book Antiqua" w:cs="Book Antiqua"/>
        </w:rPr>
        <w:t xml:space="preserve"> FN, </w:t>
      </w:r>
      <w:proofErr w:type="spellStart"/>
      <w:r>
        <w:rPr>
          <w:rFonts w:ascii="Book Antiqua" w:hAnsi="Book Antiqua" w:cs="Book Antiqua"/>
        </w:rPr>
        <w:t>Uso</w:t>
      </w:r>
      <w:proofErr w:type="spellEnd"/>
      <w:r>
        <w:rPr>
          <w:rFonts w:ascii="Book Antiqua" w:hAnsi="Book Antiqua" w:cs="Book Antiqua"/>
        </w:rPr>
        <w:t xml:space="preserve"> TD, </w:t>
      </w:r>
      <w:proofErr w:type="spellStart"/>
      <w:r>
        <w:rPr>
          <w:rFonts w:ascii="Book Antiqua" w:hAnsi="Book Antiqua" w:cs="Book Antiqua"/>
        </w:rPr>
        <w:t>Eghtesad</w:t>
      </w:r>
      <w:proofErr w:type="spellEnd"/>
      <w:r>
        <w:rPr>
          <w:rFonts w:ascii="Book Antiqua" w:hAnsi="Book Antiqua" w:cs="Book Antiqua"/>
        </w:rPr>
        <w:t xml:space="preserve"> B, Miller CM. Probability, management, and long-term outcomes of biliary complications after hepatic artery thrombosis in liver transplant recipients. </w:t>
      </w:r>
      <w:r>
        <w:rPr>
          <w:rFonts w:ascii="Book Antiqua" w:hAnsi="Book Antiqua" w:cs="Book Antiqua"/>
          <w:i/>
          <w:iCs/>
        </w:rPr>
        <w:t>Surgery</w:t>
      </w:r>
      <w:r>
        <w:rPr>
          <w:rFonts w:ascii="Book Antiqua" w:hAnsi="Book Antiqua" w:cs="Book Antiqua"/>
        </w:rPr>
        <w:t xml:space="preserve"> 2017; </w:t>
      </w:r>
      <w:r>
        <w:rPr>
          <w:rFonts w:ascii="Book Antiqua" w:hAnsi="Book Antiqua" w:cs="Book Antiqua"/>
          <w:b/>
          <w:bCs/>
        </w:rPr>
        <w:t>162</w:t>
      </w:r>
      <w:r>
        <w:rPr>
          <w:rFonts w:ascii="Book Antiqua" w:hAnsi="Book Antiqua" w:cs="Book Antiqua"/>
        </w:rPr>
        <w:t>: 1101-1111 [PMID: 28859949 DOI: 10.1016/j.surg.2017.07.012]</w:t>
      </w:r>
    </w:p>
    <w:p w14:paraId="28913FEC" w14:textId="77777777" w:rsidR="00667787"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Guirguis RN</w:t>
      </w:r>
      <w:r>
        <w:rPr>
          <w:rFonts w:ascii="Book Antiqua" w:hAnsi="Book Antiqua" w:cs="Book Antiqua"/>
        </w:rPr>
        <w:t xml:space="preserve">, Nashaat EH, Yassin AE, Ibrahim WA, Saleh SA, </w:t>
      </w:r>
      <w:proofErr w:type="spellStart"/>
      <w:r>
        <w:rPr>
          <w:rFonts w:ascii="Book Antiqua" w:hAnsi="Book Antiqua" w:cs="Book Antiqua"/>
        </w:rPr>
        <w:t>Bahaa</w:t>
      </w:r>
      <w:proofErr w:type="spellEnd"/>
      <w:r>
        <w:rPr>
          <w:rFonts w:ascii="Book Antiqua" w:hAnsi="Book Antiqua" w:cs="Book Antiqua"/>
        </w:rPr>
        <w:t xml:space="preserve"> M, El-</w:t>
      </w:r>
      <w:proofErr w:type="spellStart"/>
      <w:r>
        <w:rPr>
          <w:rFonts w:ascii="Book Antiqua" w:hAnsi="Book Antiqua" w:cs="Book Antiqua"/>
        </w:rPr>
        <w:t>Meteini</w:t>
      </w:r>
      <w:proofErr w:type="spellEnd"/>
      <w:r>
        <w:rPr>
          <w:rFonts w:ascii="Book Antiqua" w:hAnsi="Book Antiqua" w:cs="Book Antiqua"/>
        </w:rPr>
        <w:t xml:space="preserve"> M, Fathy M, Dabbous HM, Montasser IF, Salah M, Mohamed GA. Impact of biliary complications on quality of life in live-donor liver transplant recipients. </w:t>
      </w:r>
      <w:r>
        <w:rPr>
          <w:rFonts w:ascii="Book Antiqua" w:hAnsi="Book Antiqua" w:cs="Book Antiqua"/>
          <w:i/>
          <w:iCs/>
        </w:rPr>
        <w:t>World J Hepatol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1405-1416 [PMID: 34786175 DOI: 10.4254/</w:t>
      </w:r>
      <w:proofErr w:type="gramStart"/>
      <w:r>
        <w:rPr>
          <w:rFonts w:ascii="Book Antiqua" w:hAnsi="Book Antiqua" w:cs="Book Antiqua"/>
        </w:rPr>
        <w:t>wjh.v13.i</w:t>
      </w:r>
      <w:proofErr w:type="gramEnd"/>
      <w:r>
        <w:rPr>
          <w:rFonts w:ascii="Book Antiqua" w:hAnsi="Book Antiqua" w:cs="Book Antiqua"/>
        </w:rPr>
        <w:t>10.1405]</w:t>
      </w:r>
    </w:p>
    <w:p w14:paraId="674E182C" w14:textId="77777777" w:rsidR="00667787"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Dabbous H</w:t>
      </w:r>
      <w:r>
        <w:rPr>
          <w:rFonts w:ascii="Book Antiqua" w:hAnsi="Book Antiqua" w:cs="Book Antiqua"/>
        </w:rPr>
        <w:t xml:space="preserve">, Elsayed A, Salah M, Montasser I, Atef M, </w:t>
      </w:r>
      <w:proofErr w:type="spellStart"/>
      <w:r>
        <w:rPr>
          <w:rFonts w:ascii="Book Antiqua" w:hAnsi="Book Antiqua" w:cs="Book Antiqua"/>
        </w:rPr>
        <w:t>Elmetenini</w:t>
      </w:r>
      <w:proofErr w:type="spellEnd"/>
      <w:r>
        <w:rPr>
          <w:rFonts w:ascii="Book Antiqua" w:hAnsi="Book Antiqua" w:cs="Book Antiqua"/>
        </w:rPr>
        <w:t xml:space="preserve"> M. Risk factors and management of biliary stones after living donor liver transplant and its effect on graft outcome. </w:t>
      </w:r>
      <w:r>
        <w:rPr>
          <w:rFonts w:ascii="Book Antiqua" w:hAnsi="Book Antiqua" w:cs="Book Antiqua"/>
          <w:i/>
          <w:iCs/>
        </w:rPr>
        <w:t>Front Med (Lausanne)</w:t>
      </w:r>
      <w:r>
        <w:rPr>
          <w:rFonts w:ascii="Book Antiqua" w:hAnsi="Book Antiqua" w:cs="Book Antiqua"/>
        </w:rPr>
        <w:t xml:space="preserve"> 2022; </w:t>
      </w:r>
      <w:r>
        <w:rPr>
          <w:rFonts w:ascii="Book Antiqua" w:hAnsi="Book Antiqua" w:cs="Book Antiqua"/>
          <w:b/>
          <w:bCs/>
        </w:rPr>
        <w:t>9</w:t>
      </w:r>
      <w:r>
        <w:rPr>
          <w:rFonts w:ascii="Book Antiqua" w:hAnsi="Book Antiqua" w:cs="Book Antiqua"/>
        </w:rPr>
        <w:t>: 927744 [PMID: 36082268 DOI: 10.3389/fmed.2022.927744]</w:t>
      </w:r>
    </w:p>
    <w:p w14:paraId="3A024F37" w14:textId="77777777" w:rsidR="00667787" w:rsidRDefault="00000000">
      <w:pPr>
        <w:spacing w:line="360" w:lineRule="auto"/>
        <w:jc w:val="both"/>
        <w:rPr>
          <w:rFonts w:ascii="Book Antiqua" w:hAnsi="Book Antiqua" w:cs="Book Antiqua"/>
        </w:rPr>
      </w:pPr>
      <w:r>
        <w:rPr>
          <w:rFonts w:ascii="Book Antiqua" w:hAnsi="Book Antiqua" w:cs="Book Antiqua"/>
        </w:rPr>
        <w:t xml:space="preserve">15 </w:t>
      </w:r>
      <w:proofErr w:type="spellStart"/>
      <w:r>
        <w:rPr>
          <w:rFonts w:ascii="Book Antiqua" w:hAnsi="Book Antiqua" w:cs="Book Antiqua"/>
          <w:b/>
          <w:bCs/>
        </w:rPr>
        <w:t>Kırnap</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Ayvazoğlu</w:t>
      </w:r>
      <w:proofErr w:type="spellEnd"/>
      <w:r>
        <w:rPr>
          <w:rFonts w:ascii="Book Antiqua" w:hAnsi="Book Antiqua" w:cs="Book Antiqua"/>
        </w:rPr>
        <w:t xml:space="preserve"> Soy EH, </w:t>
      </w:r>
      <w:proofErr w:type="spellStart"/>
      <w:r>
        <w:rPr>
          <w:rFonts w:ascii="Book Antiqua" w:hAnsi="Book Antiqua" w:cs="Book Antiqua"/>
        </w:rPr>
        <w:t>Akdur</w:t>
      </w:r>
      <w:proofErr w:type="spellEnd"/>
      <w:r>
        <w:rPr>
          <w:rFonts w:ascii="Book Antiqua" w:hAnsi="Book Antiqua" w:cs="Book Antiqua"/>
        </w:rPr>
        <w:t xml:space="preserve"> A, </w:t>
      </w:r>
      <w:proofErr w:type="spellStart"/>
      <w:r>
        <w:rPr>
          <w:rFonts w:ascii="Book Antiqua" w:hAnsi="Book Antiqua" w:cs="Book Antiqua"/>
        </w:rPr>
        <w:t>Yıldırım</w:t>
      </w:r>
      <w:proofErr w:type="spellEnd"/>
      <w:r>
        <w:rPr>
          <w:rFonts w:ascii="Book Antiqua" w:hAnsi="Book Antiqua" w:cs="Book Antiqua"/>
        </w:rPr>
        <w:t xml:space="preserve"> S, Harman A, Moray G, </w:t>
      </w:r>
      <w:proofErr w:type="spellStart"/>
      <w:r>
        <w:rPr>
          <w:rFonts w:ascii="Book Antiqua" w:hAnsi="Book Antiqua" w:cs="Book Antiqua"/>
        </w:rPr>
        <w:t>Haberal</w:t>
      </w:r>
      <w:proofErr w:type="spellEnd"/>
      <w:r>
        <w:rPr>
          <w:rFonts w:ascii="Book Antiqua" w:hAnsi="Book Antiqua" w:cs="Book Antiqua"/>
        </w:rPr>
        <w:t xml:space="preserve"> M. Incidence and Treatment of Bile Stones After Liver Transplant. </w:t>
      </w:r>
      <w:r>
        <w:rPr>
          <w:rFonts w:ascii="Book Antiqua" w:hAnsi="Book Antiqua" w:cs="Book Antiqua"/>
          <w:i/>
          <w:iCs/>
        </w:rPr>
        <w:t>Exp Clin Transplant</w:t>
      </w:r>
      <w:r>
        <w:rPr>
          <w:rFonts w:ascii="Book Antiqua" w:hAnsi="Book Antiqua" w:cs="Book Antiqua"/>
        </w:rPr>
        <w:t xml:space="preserve"> 2017 [PMID: 28411359 DOI: 10.6002/ect.2017.0023]</w:t>
      </w:r>
    </w:p>
    <w:p w14:paraId="05A5B4CB" w14:textId="77777777" w:rsidR="00667787" w:rsidRDefault="00000000">
      <w:pPr>
        <w:spacing w:line="360" w:lineRule="auto"/>
        <w:jc w:val="both"/>
        <w:rPr>
          <w:rFonts w:ascii="Book Antiqua" w:hAnsi="Book Antiqua" w:cs="Book Antiqua"/>
        </w:rPr>
      </w:pPr>
      <w:r>
        <w:rPr>
          <w:rFonts w:ascii="Book Antiqua" w:hAnsi="Book Antiqua" w:cs="Book Antiqua"/>
        </w:rPr>
        <w:lastRenderedPageBreak/>
        <w:t xml:space="preserve">16 </w:t>
      </w:r>
      <w:proofErr w:type="spellStart"/>
      <w:r>
        <w:rPr>
          <w:rFonts w:ascii="Book Antiqua" w:hAnsi="Book Antiqua" w:cs="Book Antiqua"/>
          <w:b/>
          <w:bCs/>
        </w:rPr>
        <w:t>Bekker</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Ploem</w:t>
      </w:r>
      <w:proofErr w:type="spellEnd"/>
      <w:r>
        <w:rPr>
          <w:rFonts w:ascii="Book Antiqua" w:hAnsi="Book Antiqua" w:cs="Book Antiqua"/>
        </w:rPr>
        <w:t xml:space="preserve"> S, de Jong KP. Early hepatic artery thrombosis after liver transplantation: a systematic review of the incidence, outcome and risk factors. </w:t>
      </w:r>
      <w:r>
        <w:rPr>
          <w:rFonts w:ascii="Book Antiqua" w:hAnsi="Book Antiqua" w:cs="Book Antiqua"/>
          <w:i/>
          <w:iCs/>
        </w:rPr>
        <w:t>Am J Transplant</w:t>
      </w:r>
      <w:r>
        <w:rPr>
          <w:rFonts w:ascii="Book Antiqua" w:hAnsi="Book Antiqua" w:cs="Book Antiqua"/>
        </w:rPr>
        <w:t xml:space="preserve"> 2009; </w:t>
      </w:r>
      <w:r>
        <w:rPr>
          <w:rFonts w:ascii="Book Antiqua" w:hAnsi="Book Antiqua" w:cs="Book Antiqua"/>
          <w:b/>
          <w:bCs/>
        </w:rPr>
        <w:t>9</w:t>
      </w:r>
      <w:r>
        <w:rPr>
          <w:rFonts w:ascii="Book Antiqua" w:hAnsi="Book Antiqua" w:cs="Book Antiqua"/>
        </w:rPr>
        <w:t>: 746-757 [PMID: 19298450 DOI: 10.1111/j.1600-6143.</w:t>
      </w:r>
      <w:proofErr w:type="gramStart"/>
      <w:r>
        <w:rPr>
          <w:rFonts w:ascii="Book Antiqua" w:hAnsi="Book Antiqua" w:cs="Book Antiqua"/>
        </w:rPr>
        <w:t>2008.02541.x</w:t>
      </w:r>
      <w:proofErr w:type="gramEnd"/>
      <w:r>
        <w:rPr>
          <w:rFonts w:ascii="Book Antiqua" w:hAnsi="Book Antiqua" w:cs="Book Antiqua"/>
        </w:rPr>
        <w:t>]</w:t>
      </w:r>
    </w:p>
    <w:p w14:paraId="411591FC" w14:textId="77777777" w:rsidR="00667787" w:rsidRDefault="00000000">
      <w:pPr>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Piardi</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Lhuaire</w:t>
      </w:r>
      <w:proofErr w:type="spellEnd"/>
      <w:r>
        <w:rPr>
          <w:rFonts w:ascii="Book Antiqua" w:hAnsi="Book Antiqua" w:cs="Book Antiqua"/>
        </w:rPr>
        <w:t xml:space="preserve"> M, Bruno O, </w:t>
      </w:r>
      <w:proofErr w:type="spellStart"/>
      <w:r>
        <w:rPr>
          <w:rFonts w:ascii="Book Antiqua" w:hAnsi="Book Antiqua" w:cs="Book Antiqua"/>
        </w:rPr>
        <w:t>Memeo</w:t>
      </w:r>
      <w:proofErr w:type="spellEnd"/>
      <w:r>
        <w:rPr>
          <w:rFonts w:ascii="Book Antiqua" w:hAnsi="Book Antiqua" w:cs="Book Antiqua"/>
        </w:rPr>
        <w:t xml:space="preserve"> R, </w:t>
      </w:r>
      <w:proofErr w:type="spellStart"/>
      <w:r>
        <w:rPr>
          <w:rFonts w:ascii="Book Antiqua" w:hAnsi="Book Antiqua" w:cs="Book Antiqua"/>
        </w:rPr>
        <w:t>Pessaux</w:t>
      </w:r>
      <w:proofErr w:type="spellEnd"/>
      <w:r>
        <w:rPr>
          <w:rFonts w:ascii="Book Antiqua" w:hAnsi="Book Antiqua" w:cs="Book Antiqua"/>
        </w:rPr>
        <w:t xml:space="preserve"> P, </w:t>
      </w:r>
      <w:proofErr w:type="spellStart"/>
      <w:r>
        <w:rPr>
          <w:rFonts w:ascii="Book Antiqua" w:hAnsi="Book Antiqua" w:cs="Book Antiqua"/>
        </w:rPr>
        <w:t>Kianmanesh</w:t>
      </w:r>
      <w:proofErr w:type="spellEnd"/>
      <w:r>
        <w:rPr>
          <w:rFonts w:ascii="Book Antiqua" w:hAnsi="Book Antiqua" w:cs="Book Antiqua"/>
        </w:rPr>
        <w:t xml:space="preserve"> R, Sommacale D. Vascular complications following liver transplantation: A literature review of advances in 2015. </w:t>
      </w:r>
      <w:r>
        <w:rPr>
          <w:rFonts w:ascii="Book Antiqua" w:hAnsi="Book Antiqua" w:cs="Book Antiqua"/>
          <w:i/>
          <w:iCs/>
        </w:rPr>
        <w:t>World J Hepatol</w:t>
      </w:r>
      <w:r>
        <w:rPr>
          <w:rFonts w:ascii="Book Antiqua" w:hAnsi="Book Antiqua" w:cs="Book Antiqua"/>
        </w:rPr>
        <w:t xml:space="preserve"> 2016; </w:t>
      </w:r>
      <w:r>
        <w:rPr>
          <w:rFonts w:ascii="Book Antiqua" w:hAnsi="Book Antiqua" w:cs="Book Antiqua"/>
          <w:b/>
          <w:bCs/>
        </w:rPr>
        <w:t>8</w:t>
      </w:r>
      <w:r>
        <w:rPr>
          <w:rFonts w:ascii="Book Antiqua" w:hAnsi="Book Antiqua" w:cs="Book Antiqua"/>
        </w:rPr>
        <w:t>: 36-57 [PMID: 26783420 DOI: 10.4254/</w:t>
      </w:r>
      <w:proofErr w:type="gramStart"/>
      <w:r>
        <w:rPr>
          <w:rFonts w:ascii="Book Antiqua" w:hAnsi="Book Antiqua" w:cs="Book Antiqua"/>
        </w:rPr>
        <w:t>wjh.v</w:t>
      </w:r>
      <w:proofErr w:type="gramEnd"/>
      <w:r>
        <w:rPr>
          <w:rFonts w:ascii="Book Antiqua" w:hAnsi="Book Antiqua" w:cs="Book Antiqua"/>
        </w:rPr>
        <w:t>8.i1.36]</w:t>
      </w:r>
    </w:p>
    <w:p w14:paraId="738E39E6" w14:textId="77777777" w:rsidR="00667787" w:rsidRDefault="00000000">
      <w:pPr>
        <w:spacing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Kutluturk</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Sahin</w:t>
      </w:r>
      <w:proofErr w:type="spellEnd"/>
      <w:r>
        <w:rPr>
          <w:rFonts w:ascii="Book Antiqua" w:hAnsi="Book Antiqua" w:cs="Book Antiqua"/>
        </w:rPr>
        <w:t xml:space="preserve"> TT, Karakas S, </w:t>
      </w:r>
      <w:proofErr w:type="spellStart"/>
      <w:r>
        <w:rPr>
          <w:rFonts w:ascii="Book Antiqua" w:hAnsi="Book Antiqua" w:cs="Book Antiqua"/>
        </w:rPr>
        <w:t>Unal</w:t>
      </w:r>
      <w:proofErr w:type="spellEnd"/>
      <w:r>
        <w:rPr>
          <w:rFonts w:ascii="Book Antiqua" w:hAnsi="Book Antiqua" w:cs="Book Antiqua"/>
        </w:rPr>
        <w:t xml:space="preserve"> B, </w:t>
      </w:r>
      <w:proofErr w:type="spellStart"/>
      <w:r>
        <w:rPr>
          <w:rFonts w:ascii="Book Antiqua" w:hAnsi="Book Antiqua" w:cs="Book Antiqua"/>
        </w:rPr>
        <w:t>Gozukara</w:t>
      </w:r>
      <w:proofErr w:type="spellEnd"/>
      <w:r>
        <w:rPr>
          <w:rFonts w:ascii="Book Antiqua" w:hAnsi="Book Antiqua" w:cs="Book Antiqua"/>
        </w:rPr>
        <w:t xml:space="preserve"> Bag HG, </w:t>
      </w:r>
      <w:proofErr w:type="spellStart"/>
      <w:r>
        <w:rPr>
          <w:rFonts w:ascii="Book Antiqua" w:hAnsi="Book Antiqua" w:cs="Book Antiqua"/>
        </w:rPr>
        <w:t>Akbulut</w:t>
      </w:r>
      <w:proofErr w:type="spellEnd"/>
      <w:r>
        <w:rPr>
          <w:rFonts w:ascii="Book Antiqua" w:hAnsi="Book Antiqua" w:cs="Book Antiqua"/>
        </w:rPr>
        <w:t xml:space="preserve"> S, Aydin C, Yilmaz S. Early Hepatic Artery Thrombosis After Pediatric Living Donor Liver Transplantation. </w:t>
      </w:r>
      <w:r>
        <w:rPr>
          <w:rFonts w:ascii="Book Antiqua" w:hAnsi="Book Antiqua" w:cs="Book Antiqua"/>
          <w:i/>
          <w:iCs/>
        </w:rPr>
        <w:t>Transplant Proc</w:t>
      </w:r>
      <w:r>
        <w:rPr>
          <w:rFonts w:ascii="Book Antiqua" w:hAnsi="Book Antiqua" w:cs="Book Antiqua"/>
        </w:rPr>
        <w:t xml:space="preserve"> 2019; </w:t>
      </w:r>
      <w:r>
        <w:rPr>
          <w:rFonts w:ascii="Book Antiqua" w:hAnsi="Book Antiqua" w:cs="Book Antiqua"/>
          <w:b/>
          <w:bCs/>
        </w:rPr>
        <w:t>51</w:t>
      </w:r>
      <w:r>
        <w:rPr>
          <w:rFonts w:ascii="Book Antiqua" w:hAnsi="Book Antiqua" w:cs="Book Antiqua"/>
        </w:rPr>
        <w:t>: 1162-1168 [PMID: 31101192 DOI: 10.1016/j.transproceed.2019.01.104]</w:t>
      </w:r>
    </w:p>
    <w:p w14:paraId="32502617" w14:textId="77777777" w:rsidR="00667787" w:rsidRDefault="00000000">
      <w:pPr>
        <w:spacing w:line="360" w:lineRule="auto"/>
        <w:jc w:val="both"/>
        <w:rPr>
          <w:rFonts w:ascii="Book Antiqua" w:hAnsi="Book Antiqua" w:cs="Book Antiqua"/>
        </w:rPr>
      </w:pPr>
      <w:r>
        <w:rPr>
          <w:rFonts w:ascii="Book Antiqua" w:hAnsi="Book Antiqua" w:cs="Book Antiqua"/>
        </w:rPr>
        <w:t xml:space="preserve">19 </w:t>
      </w:r>
      <w:proofErr w:type="spellStart"/>
      <w:r>
        <w:rPr>
          <w:rFonts w:ascii="Book Antiqua" w:hAnsi="Book Antiqua" w:cs="Book Antiqua"/>
          <w:b/>
          <w:bCs/>
        </w:rPr>
        <w:t>Puliti</w:t>
      </w:r>
      <w:proofErr w:type="spellEnd"/>
      <w:r>
        <w:rPr>
          <w:rFonts w:ascii="Book Antiqua" w:hAnsi="Book Antiqua" w:cs="Book Antiqua"/>
          <w:b/>
          <w:bCs/>
        </w:rPr>
        <w:t xml:space="preserve"> </w:t>
      </w:r>
      <w:proofErr w:type="spellStart"/>
      <w:r>
        <w:rPr>
          <w:rFonts w:ascii="Book Antiqua" w:hAnsi="Book Antiqua" w:cs="Book Antiqua"/>
          <w:b/>
          <w:bCs/>
        </w:rPr>
        <w:t>Reigada</w:t>
      </w:r>
      <w:proofErr w:type="spellEnd"/>
      <w:r>
        <w:rPr>
          <w:rFonts w:ascii="Book Antiqua" w:hAnsi="Book Antiqua" w:cs="Book Antiqua"/>
          <w:b/>
          <w:bCs/>
        </w:rPr>
        <w:t xml:space="preserve"> CH</w:t>
      </w:r>
      <w:r>
        <w:rPr>
          <w:rFonts w:ascii="Book Antiqua" w:hAnsi="Book Antiqua" w:cs="Book Antiqua"/>
        </w:rPr>
        <w:t xml:space="preserve">, de </w:t>
      </w:r>
      <w:proofErr w:type="spellStart"/>
      <w:r>
        <w:rPr>
          <w:rFonts w:ascii="Book Antiqua" w:hAnsi="Book Antiqua" w:cs="Book Antiqua"/>
        </w:rPr>
        <w:t>Ataide</w:t>
      </w:r>
      <w:proofErr w:type="spellEnd"/>
      <w:r>
        <w:rPr>
          <w:rFonts w:ascii="Book Antiqua" w:hAnsi="Book Antiqua" w:cs="Book Antiqua"/>
        </w:rPr>
        <w:t xml:space="preserve"> EC, de Almeida Prado </w:t>
      </w:r>
      <w:proofErr w:type="spellStart"/>
      <w:r>
        <w:rPr>
          <w:rFonts w:ascii="Book Antiqua" w:hAnsi="Book Antiqua" w:cs="Book Antiqua"/>
        </w:rPr>
        <w:t>Mattosinho</w:t>
      </w:r>
      <w:proofErr w:type="spellEnd"/>
      <w:r>
        <w:rPr>
          <w:rFonts w:ascii="Book Antiqua" w:hAnsi="Book Antiqua" w:cs="Book Antiqua"/>
        </w:rPr>
        <w:t xml:space="preserve"> T, </w:t>
      </w:r>
      <w:proofErr w:type="spellStart"/>
      <w:r>
        <w:rPr>
          <w:rFonts w:ascii="Book Antiqua" w:hAnsi="Book Antiqua" w:cs="Book Antiqua"/>
        </w:rPr>
        <w:t>Boin</w:t>
      </w:r>
      <w:proofErr w:type="spellEnd"/>
      <w:r>
        <w:rPr>
          <w:rFonts w:ascii="Book Antiqua" w:hAnsi="Book Antiqua" w:cs="Book Antiqua"/>
        </w:rPr>
        <w:t xml:space="preserve"> IFSF. Hepatic Artery Thrombosis After Liver Transplantation: Five-Year Experience at the State University of Campinas. </w:t>
      </w:r>
      <w:r>
        <w:rPr>
          <w:rFonts w:ascii="Book Antiqua" w:hAnsi="Book Antiqua" w:cs="Book Antiqua"/>
          <w:i/>
          <w:iCs/>
        </w:rPr>
        <w:t>Transplant Proc</w:t>
      </w:r>
      <w:r>
        <w:rPr>
          <w:rFonts w:ascii="Book Antiqua" w:hAnsi="Book Antiqua" w:cs="Book Antiqua"/>
        </w:rPr>
        <w:t xml:space="preserve"> 2017; </w:t>
      </w:r>
      <w:r>
        <w:rPr>
          <w:rFonts w:ascii="Book Antiqua" w:hAnsi="Book Antiqua" w:cs="Book Antiqua"/>
          <w:b/>
          <w:bCs/>
        </w:rPr>
        <w:t>49</w:t>
      </w:r>
      <w:r>
        <w:rPr>
          <w:rFonts w:ascii="Book Antiqua" w:hAnsi="Book Antiqua" w:cs="Book Antiqua"/>
        </w:rPr>
        <w:t>: 867-870 [PMID: 28457413 DOI: 10.1016/j.transproceed.2017.01.056]</w:t>
      </w:r>
    </w:p>
    <w:p w14:paraId="47D20BCF" w14:textId="77777777" w:rsidR="00667787"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Duffy JP</w:t>
      </w:r>
      <w:r>
        <w:rPr>
          <w:rFonts w:ascii="Book Antiqua" w:hAnsi="Book Antiqua" w:cs="Book Antiqua"/>
        </w:rPr>
        <w:t xml:space="preserve">, Hong JC, Farmer DG, </w:t>
      </w:r>
      <w:proofErr w:type="spellStart"/>
      <w:r>
        <w:rPr>
          <w:rFonts w:ascii="Book Antiqua" w:hAnsi="Book Antiqua" w:cs="Book Antiqua"/>
        </w:rPr>
        <w:t>Ghobrial</w:t>
      </w:r>
      <w:proofErr w:type="spellEnd"/>
      <w:r>
        <w:rPr>
          <w:rFonts w:ascii="Book Antiqua" w:hAnsi="Book Antiqua" w:cs="Book Antiqua"/>
        </w:rPr>
        <w:t xml:space="preserve"> RM, </w:t>
      </w:r>
      <w:proofErr w:type="spellStart"/>
      <w:r>
        <w:rPr>
          <w:rFonts w:ascii="Book Antiqua" w:hAnsi="Book Antiqua" w:cs="Book Antiqua"/>
        </w:rPr>
        <w:t>Yersiz</w:t>
      </w:r>
      <w:proofErr w:type="spellEnd"/>
      <w:r>
        <w:rPr>
          <w:rFonts w:ascii="Book Antiqua" w:hAnsi="Book Antiqua" w:cs="Book Antiqua"/>
        </w:rPr>
        <w:t xml:space="preserve"> H, Hiatt JR, Busuttil RW. Vascular complications of orthotopic liver transplantation: experience in more than 4,200 patients. </w:t>
      </w:r>
      <w:r>
        <w:rPr>
          <w:rFonts w:ascii="Book Antiqua" w:hAnsi="Book Antiqua" w:cs="Book Antiqua"/>
          <w:i/>
          <w:iCs/>
        </w:rPr>
        <w:t>J Am Coll Surg</w:t>
      </w:r>
      <w:r>
        <w:rPr>
          <w:rFonts w:ascii="Book Antiqua" w:hAnsi="Book Antiqua" w:cs="Book Antiqua"/>
        </w:rPr>
        <w:t xml:space="preserve"> 2009; </w:t>
      </w:r>
      <w:r>
        <w:rPr>
          <w:rFonts w:ascii="Book Antiqua" w:hAnsi="Book Antiqua" w:cs="Book Antiqua"/>
          <w:b/>
          <w:bCs/>
        </w:rPr>
        <w:t>208</w:t>
      </w:r>
      <w:r>
        <w:rPr>
          <w:rFonts w:ascii="Book Antiqua" w:hAnsi="Book Antiqua" w:cs="Book Antiqua"/>
        </w:rPr>
        <w:t>: 896-903; discussion 903-5 [PMID: 19476857 DOI: 10.1016/j.jamcollsurg.2008.12.032]</w:t>
      </w:r>
    </w:p>
    <w:p w14:paraId="601BDAAA" w14:textId="77777777" w:rsidR="00667787"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Shirouzu Y</w:t>
      </w:r>
      <w:r>
        <w:rPr>
          <w:rFonts w:ascii="Book Antiqua" w:hAnsi="Book Antiqua" w:cs="Book Antiqua"/>
        </w:rPr>
        <w:t xml:space="preserve">, Kasahara M, Morioka D, Sakamoto S, Taira K, </w:t>
      </w:r>
      <w:proofErr w:type="spellStart"/>
      <w:r>
        <w:rPr>
          <w:rFonts w:ascii="Book Antiqua" w:hAnsi="Book Antiqua" w:cs="Book Antiqua"/>
        </w:rPr>
        <w:t>Uryuhara</w:t>
      </w:r>
      <w:proofErr w:type="spellEnd"/>
      <w:r>
        <w:rPr>
          <w:rFonts w:ascii="Book Antiqua" w:hAnsi="Book Antiqua" w:cs="Book Antiqua"/>
        </w:rPr>
        <w:t xml:space="preserve"> K, Ogawa K, Takada Y, Egawa H, Tanaka K. Vascular reconstruction and complications in living donor liver transplantation in infants weighing less than 6 kilograms: the Kyoto experience. </w:t>
      </w:r>
      <w:r>
        <w:rPr>
          <w:rFonts w:ascii="Book Antiqua" w:hAnsi="Book Antiqua" w:cs="Book Antiqua"/>
          <w:i/>
          <w:iCs/>
        </w:rPr>
        <w:t xml:space="preserve">Liver </w:t>
      </w:r>
      <w:proofErr w:type="spellStart"/>
      <w:r>
        <w:rPr>
          <w:rFonts w:ascii="Book Antiqua" w:hAnsi="Book Antiqua" w:cs="Book Antiqua"/>
          <w:i/>
          <w:iCs/>
        </w:rPr>
        <w:t>Transpl</w:t>
      </w:r>
      <w:proofErr w:type="spellEnd"/>
      <w:r>
        <w:rPr>
          <w:rFonts w:ascii="Book Antiqua" w:hAnsi="Book Antiqua" w:cs="Book Antiqua"/>
        </w:rPr>
        <w:t xml:space="preserve"> 2006; </w:t>
      </w:r>
      <w:r>
        <w:rPr>
          <w:rFonts w:ascii="Book Antiqua" w:hAnsi="Book Antiqua" w:cs="Book Antiqua"/>
          <w:b/>
          <w:bCs/>
        </w:rPr>
        <w:t>12</w:t>
      </w:r>
      <w:r>
        <w:rPr>
          <w:rFonts w:ascii="Book Antiqua" w:hAnsi="Book Antiqua" w:cs="Book Antiqua"/>
        </w:rPr>
        <w:t>: 1224-1232 [PMID: 16868949 DOI: 10.1002/Lt.20800]</w:t>
      </w:r>
    </w:p>
    <w:p w14:paraId="27A09D20" w14:textId="77777777" w:rsidR="00667787"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Mori K</w:t>
      </w:r>
      <w:r>
        <w:rPr>
          <w:rFonts w:ascii="Book Antiqua" w:hAnsi="Book Antiqua" w:cs="Book Antiqua"/>
        </w:rPr>
        <w:t xml:space="preserve">, Nagata I, Yamagata S, Sasaki H, Nishizawa F, Takada Y, </w:t>
      </w:r>
      <w:proofErr w:type="spellStart"/>
      <w:r>
        <w:rPr>
          <w:rFonts w:ascii="Book Antiqua" w:hAnsi="Book Antiqua" w:cs="Book Antiqua"/>
        </w:rPr>
        <w:t>Moriyasu</w:t>
      </w:r>
      <w:proofErr w:type="spellEnd"/>
      <w:r>
        <w:rPr>
          <w:rFonts w:ascii="Book Antiqua" w:hAnsi="Book Antiqua" w:cs="Book Antiqua"/>
        </w:rPr>
        <w:t xml:space="preserve"> F, Tanaka K, Yamaoka Y, Kumada K. The introduction of microvascular surgery to hepatic artery reconstruction in living-donor liver transplantation--its surgical advantages compared with conventional procedures. </w:t>
      </w:r>
      <w:r>
        <w:rPr>
          <w:rFonts w:ascii="Book Antiqua" w:hAnsi="Book Antiqua" w:cs="Book Antiqua"/>
          <w:i/>
          <w:iCs/>
        </w:rPr>
        <w:t>Transplantation</w:t>
      </w:r>
      <w:r>
        <w:rPr>
          <w:rFonts w:ascii="Book Antiqua" w:hAnsi="Book Antiqua" w:cs="Book Antiqua"/>
        </w:rPr>
        <w:t xml:space="preserve"> 1992; </w:t>
      </w:r>
      <w:r>
        <w:rPr>
          <w:rFonts w:ascii="Book Antiqua" w:hAnsi="Book Antiqua" w:cs="Book Antiqua"/>
          <w:b/>
          <w:bCs/>
        </w:rPr>
        <w:t>54</w:t>
      </w:r>
      <w:r>
        <w:rPr>
          <w:rFonts w:ascii="Book Antiqua" w:hAnsi="Book Antiqua" w:cs="Book Antiqua"/>
        </w:rPr>
        <w:t>: 263-268 [PMID: 1496539 DOI: 10.1097/00007890-199208000-00014]</w:t>
      </w:r>
    </w:p>
    <w:p w14:paraId="57B8A7A5" w14:textId="77777777" w:rsidR="00667787" w:rsidRDefault="00000000">
      <w:pPr>
        <w:spacing w:line="360" w:lineRule="auto"/>
        <w:jc w:val="both"/>
        <w:rPr>
          <w:rFonts w:ascii="Book Antiqua" w:hAnsi="Book Antiqua" w:cs="Book Antiqua"/>
        </w:rPr>
      </w:pPr>
      <w:r>
        <w:rPr>
          <w:rFonts w:ascii="Book Antiqua" w:hAnsi="Book Antiqua" w:cs="Book Antiqua"/>
        </w:rPr>
        <w:t xml:space="preserve">23 </w:t>
      </w:r>
      <w:proofErr w:type="spellStart"/>
      <w:r>
        <w:rPr>
          <w:rFonts w:ascii="Book Antiqua" w:hAnsi="Book Antiqua" w:cs="Book Antiqua"/>
          <w:b/>
          <w:bCs/>
        </w:rPr>
        <w:t>Gunsar</w:t>
      </w:r>
      <w:proofErr w:type="spellEnd"/>
      <w:r>
        <w:rPr>
          <w:rFonts w:ascii="Book Antiqua" w:hAnsi="Book Antiqua" w:cs="Book Antiqua"/>
          <w:b/>
          <w:bCs/>
        </w:rPr>
        <w:t xml:space="preserve"> F</w:t>
      </w:r>
      <w:r>
        <w:rPr>
          <w:rFonts w:ascii="Book Antiqua" w:hAnsi="Book Antiqua" w:cs="Book Antiqua"/>
        </w:rPr>
        <w:t xml:space="preserve">, Rolando N, Pastacaldi S, Patch D, Raimondo ML, Davidson B, Rolles K, Burroughs AK. Late hepatic artery thrombosis after orthotopic liver transplantation. </w:t>
      </w:r>
      <w:r>
        <w:rPr>
          <w:rFonts w:ascii="Book Antiqua" w:hAnsi="Book Antiqua" w:cs="Book Antiqua"/>
          <w:i/>
          <w:iCs/>
        </w:rPr>
        <w:t xml:space="preserve">Liver </w:t>
      </w:r>
      <w:proofErr w:type="spellStart"/>
      <w:r>
        <w:rPr>
          <w:rFonts w:ascii="Book Antiqua" w:hAnsi="Book Antiqua" w:cs="Book Antiqua"/>
          <w:i/>
          <w:iCs/>
        </w:rPr>
        <w:t>Transpl</w:t>
      </w:r>
      <w:proofErr w:type="spellEnd"/>
      <w:r>
        <w:rPr>
          <w:rFonts w:ascii="Book Antiqua" w:hAnsi="Book Antiqua" w:cs="Book Antiqua"/>
        </w:rPr>
        <w:t xml:space="preserve"> 2003; </w:t>
      </w:r>
      <w:r>
        <w:rPr>
          <w:rFonts w:ascii="Book Antiqua" w:hAnsi="Book Antiqua" w:cs="Book Antiqua"/>
          <w:b/>
          <w:bCs/>
        </w:rPr>
        <w:t>9</w:t>
      </w:r>
      <w:r>
        <w:rPr>
          <w:rFonts w:ascii="Book Antiqua" w:hAnsi="Book Antiqua" w:cs="Book Antiqua"/>
        </w:rPr>
        <w:t>: 605-611 [PMID: 12783403 DOI: 10.1053/jlts.2003.50057]</w:t>
      </w:r>
    </w:p>
    <w:p w14:paraId="620448AB" w14:textId="77777777" w:rsidR="00667787" w:rsidRDefault="00000000">
      <w:pPr>
        <w:spacing w:line="360" w:lineRule="auto"/>
        <w:jc w:val="both"/>
        <w:rPr>
          <w:rFonts w:ascii="Book Antiqua" w:hAnsi="Book Antiqua" w:cs="Book Antiqua"/>
        </w:rPr>
      </w:pPr>
      <w:r>
        <w:rPr>
          <w:rFonts w:ascii="Book Antiqua" w:hAnsi="Book Antiqua" w:cs="Book Antiqua"/>
        </w:rPr>
        <w:lastRenderedPageBreak/>
        <w:t xml:space="preserve">24 </w:t>
      </w:r>
      <w:r>
        <w:rPr>
          <w:rFonts w:ascii="Book Antiqua" w:hAnsi="Book Antiqua" w:cs="Book Antiqua"/>
          <w:b/>
          <w:bCs/>
        </w:rPr>
        <w:t>Singhal A</w:t>
      </w:r>
      <w:r>
        <w:rPr>
          <w:rFonts w:ascii="Book Antiqua" w:hAnsi="Book Antiqua" w:cs="Book Antiqua"/>
        </w:rPr>
        <w:t xml:space="preserve">, Stokes K, Sebastian A, Wright HI, Kohli V. Endovascular treatment of hepatic artery thrombosis following liver transplantation. </w:t>
      </w:r>
      <w:proofErr w:type="spellStart"/>
      <w:r>
        <w:rPr>
          <w:rFonts w:ascii="Book Antiqua" w:hAnsi="Book Antiqua" w:cs="Book Antiqua"/>
          <w:i/>
          <w:iCs/>
        </w:rPr>
        <w:t>Transpl</w:t>
      </w:r>
      <w:proofErr w:type="spellEnd"/>
      <w:r>
        <w:rPr>
          <w:rFonts w:ascii="Book Antiqua" w:hAnsi="Book Antiqua" w:cs="Book Antiqua"/>
          <w:i/>
          <w:iCs/>
        </w:rPr>
        <w:t xml:space="preserve"> Int</w:t>
      </w:r>
      <w:r>
        <w:rPr>
          <w:rFonts w:ascii="Book Antiqua" w:hAnsi="Book Antiqua" w:cs="Book Antiqua"/>
        </w:rPr>
        <w:t xml:space="preserve"> 2010; </w:t>
      </w:r>
      <w:r>
        <w:rPr>
          <w:rFonts w:ascii="Book Antiqua" w:hAnsi="Book Antiqua" w:cs="Book Antiqua"/>
          <w:b/>
          <w:bCs/>
        </w:rPr>
        <w:t>23</w:t>
      </w:r>
      <w:r>
        <w:rPr>
          <w:rFonts w:ascii="Book Antiqua" w:hAnsi="Book Antiqua" w:cs="Book Antiqua"/>
        </w:rPr>
        <w:t>: 245-256 [PMID: 20030796 DOI: 10.1111/j.1432-2277.</w:t>
      </w:r>
      <w:proofErr w:type="gramStart"/>
      <w:r>
        <w:rPr>
          <w:rFonts w:ascii="Book Antiqua" w:hAnsi="Book Antiqua" w:cs="Book Antiqua"/>
        </w:rPr>
        <w:t>2009.01037.x</w:t>
      </w:r>
      <w:proofErr w:type="gramEnd"/>
      <w:r>
        <w:rPr>
          <w:rFonts w:ascii="Book Antiqua" w:hAnsi="Book Antiqua" w:cs="Book Antiqua"/>
        </w:rPr>
        <w:t>]</w:t>
      </w:r>
    </w:p>
    <w:p w14:paraId="5964BF41" w14:textId="77777777" w:rsidR="00667787"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Pareja E</w:t>
      </w:r>
      <w:r>
        <w:rPr>
          <w:rFonts w:ascii="Book Antiqua" w:hAnsi="Book Antiqua" w:cs="Book Antiqua"/>
        </w:rPr>
        <w:t xml:space="preserve">, Cortes M, Navarro R, Sanjuan F, López R, Mir J. Vascular complications after orthotopic liver transplantation: hepatic artery thrombosis. </w:t>
      </w:r>
      <w:r>
        <w:rPr>
          <w:rFonts w:ascii="Book Antiqua" w:hAnsi="Book Antiqua" w:cs="Book Antiqua"/>
          <w:i/>
          <w:iCs/>
        </w:rPr>
        <w:t>Transplant Proc</w:t>
      </w:r>
      <w:r>
        <w:rPr>
          <w:rFonts w:ascii="Book Antiqua" w:hAnsi="Book Antiqua" w:cs="Book Antiqua"/>
        </w:rPr>
        <w:t xml:space="preserve"> 2010; </w:t>
      </w:r>
      <w:r>
        <w:rPr>
          <w:rFonts w:ascii="Book Antiqua" w:hAnsi="Book Antiqua" w:cs="Book Antiqua"/>
          <w:b/>
          <w:bCs/>
        </w:rPr>
        <w:t>42</w:t>
      </w:r>
      <w:r>
        <w:rPr>
          <w:rFonts w:ascii="Book Antiqua" w:hAnsi="Book Antiqua" w:cs="Book Antiqua"/>
        </w:rPr>
        <w:t>: 2970-2972 [PMID: 20970585 DOI: 10.1016/j.transproceed.2010.07.063]</w:t>
      </w:r>
    </w:p>
    <w:p w14:paraId="090A197A" w14:textId="77777777" w:rsidR="00667787"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Drazan K</w:t>
      </w:r>
      <w:r>
        <w:rPr>
          <w:rFonts w:ascii="Book Antiqua" w:hAnsi="Book Antiqua" w:cs="Book Antiqua"/>
        </w:rPr>
        <w:t xml:space="preserve">, Shaked A, Olthoff KM, Imagawa D, Jurim O, Kiai K, Shackelton C, Busuttil R. Etiology and management of symptomatic adult hepatic artery thrombosis after orthotopic liver transplantation (OLT). </w:t>
      </w:r>
      <w:r>
        <w:rPr>
          <w:rFonts w:ascii="Book Antiqua" w:hAnsi="Book Antiqua" w:cs="Book Antiqua"/>
          <w:i/>
          <w:iCs/>
        </w:rPr>
        <w:t>Am Surg</w:t>
      </w:r>
      <w:r>
        <w:rPr>
          <w:rFonts w:ascii="Book Antiqua" w:hAnsi="Book Antiqua" w:cs="Book Antiqua"/>
        </w:rPr>
        <w:t xml:space="preserve"> 1996; </w:t>
      </w:r>
      <w:r>
        <w:rPr>
          <w:rFonts w:ascii="Book Antiqua" w:hAnsi="Book Antiqua" w:cs="Book Antiqua"/>
          <w:b/>
          <w:bCs/>
        </w:rPr>
        <w:t>62</w:t>
      </w:r>
      <w:r>
        <w:rPr>
          <w:rFonts w:ascii="Book Antiqua" w:hAnsi="Book Antiqua" w:cs="Book Antiqua"/>
        </w:rPr>
        <w:t>: 237-240 [PMID: 8607585]</w:t>
      </w:r>
    </w:p>
    <w:p w14:paraId="63801045" w14:textId="77777777" w:rsidR="00667787"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Silva MA</w:t>
      </w:r>
      <w:r>
        <w:rPr>
          <w:rFonts w:ascii="Book Antiqua" w:hAnsi="Book Antiqua" w:cs="Book Antiqua"/>
        </w:rPr>
        <w:t xml:space="preserve">, </w:t>
      </w:r>
      <w:proofErr w:type="spellStart"/>
      <w:r>
        <w:rPr>
          <w:rFonts w:ascii="Book Antiqua" w:hAnsi="Book Antiqua" w:cs="Book Antiqua"/>
        </w:rPr>
        <w:t>Jambulingam</w:t>
      </w:r>
      <w:proofErr w:type="spellEnd"/>
      <w:r>
        <w:rPr>
          <w:rFonts w:ascii="Book Antiqua" w:hAnsi="Book Antiqua" w:cs="Book Antiqua"/>
        </w:rPr>
        <w:t xml:space="preserve"> PS, </w:t>
      </w:r>
      <w:proofErr w:type="spellStart"/>
      <w:r>
        <w:rPr>
          <w:rFonts w:ascii="Book Antiqua" w:hAnsi="Book Antiqua" w:cs="Book Antiqua"/>
        </w:rPr>
        <w:t>Gunson</w:t>
      </w:r>
      <w:proofErr w:type="spellEnd"/>
      <w:r>
        <w:rPr>
          <w:rFonts w:ascii="Book Antiqua" w:hAnsi="Book Antiqua" w:cs="Book Antiqua"/>
        </w:rPr>
        <w:t xml:space="preserve"> BK, Mayer D, Buckels JA, Mirza DF, Bramhall SR. Hepatic artery thrombosis following orthotopic liver transplantation: a 10-year experience from a single </w:t>
      </w:r>
      <w:proofErr w:type="spellStart"/>
      <w:r>
        <w:rPr>
          <w:rFonts w:ascii="Book Antiqua" w:hAnsi="Book Antiqua" w:cs="Book Antiqua"/>
        </w:rPr>
        <w:t>centre</w:t>
      </w:r>
      <w:proofErr w:type="spellEnd"/>
      <w:r>
        <w:rPr>
          <w:rFonts w:ascii="Book Antiqua" w:hAnsi="Book Antiqua" w:cs="Book Antiqua"/>
        </w:rPr>
        <w:t xml:space="preserve"> in the United Kingdom. </w:t>
      </w:r>
      <w:r>
        <w:rPr>
          <w:rFonts w:ascii="Book Antiqua" w:hAnsi="Book Antiqua" w:cs="Book Antiqua"/>
          <w:i/>
          <w:iCs/>
        </w:rPr>
        <w:t xml:space="preserve">Liver </w:t>
      </w:r>
      <w:proofErr w:type="spellStart"/>
      <w:r>
        <w:rPr>
          <w:rFonts w:ascii="Book Antiqua" w:hAnsi="Book Antiqua" w:cs="Book Antiqua"/>
          <w:i/>
          <w:iCs/>
        </w:rPr>
        <w:t>Transpl</w:t>
      </w:r>
      <w:proofErr w:type="spellEnd"/>
      <w:r>
        <w:rPr>
          <w:rFonts w:ascii="Book Antiqua" w:hAnsi="Book Antiqua" w:cs="Book Antiqua"/>
        </w:rPr>
        <w:t xml:space="preserve"> 2006; </w:t>
      </w:r>
      <w:r>
        <w:rPr>
          <w:rFonts w:ascii="Book Antiqua" w:hAnsi="Book Antiqua" w:cs="Book Antiqua"/>
          <w:b/>
          <w:bCs/>
        </w:rPr>
        <w:t>12</w:t>
      </w:r>
      <w:r>
        <w:rPr>
          <w:rFonts w:ascii="Book Antiqua" w:hAnsi="Book Antiqua" w:cs="Book Antiqua"/>
        </w:rPr>
        <w:t>: 146-151 [PMID: 16382467 DOI: 10.1002/Lt.20566]</w:t>
      </w:r>
    </w:p>
    <w:p w14:paraId="42FD14B0" w14:textId="77777777" w:rsidR="00667787" w:rsidRDefault="00000000">
      <w:pPr>
        <w:spacing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Bhattacharjya</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Gunson</w:t>
      </w:r>
      <w:proofErr w:type="spellEnd"/>
      <w:r>
        <w:rPr>
          <w:rFonts w:ascii="Book Antiqua" w:hAnsi="Book Antiqua" w:cs="Book Antiqua"/>
        </w:rPr>
        <w:t xml:space="preserve"> BK, Mirza DF, Mayer DA, Buckels JA, McMaster P, Neuberger JM. Delayed hepatic artery thrombosis in adult orthotopic liver transplantation-a 12-year experience. </w:t>
      </w:r>
      <w:r>
        <w:rPr>
          <w:rFonts w:ascii="Book Antiqua" w:hAnsi="Book Antiqua" w:cs="Book Antiqua"/>
          <w:i/>
          <w:iCs/>
        </w:rPr>
        <w:t>Transplantation</w:t>
      </w:r>
      <w:r>
        <w:rPr>
          <w:rFonts w:ascii="Book Antiqua" w:hAnsi="Book Antiqua" w:cs="Book Antiqua"/>
        </w:rPr>
        <w:t xml:space="preserve"> 2001; </w:t>
      </w:r>
      <w:r>
        <w:rPr>
          <w:rFonts w:ascii="Book Antiqua" w:hAnsi="Book Antiqua" w:cs="Book Antiqua"/>
          <w:b/>
          <w:bCs/>
        </w:rPr>
        <w:t>71</w:t>
      </w:r>
      <w:r>
        <w:rPr>
          <w:rFonts w:ascii="Book Antiqua" w:hAnsi="Book Antiqua" w:cs="Book Antiqua"/>
        </w:rPr>
        <w:t>: 1592-1596 [PMID: 11435970 DOI: 10.1097/00007890-200106150-00018]</w:t>
      </w:r>
    </w:p>
    <w:p w14:paraId="020F73D1" w14:textId="77777777" w:rsidR="00667787"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Brookmeyer CE</w:t>
      </w:r>
      <w:r>
        <w:rPr>
          <w:rFonts w:ascii="Book Antiqua" w:hAnsi="Book Antiqua" w:cs="Book Antiqua"/>
        </w:rPr>
        <w:t xml:space="preserve">, Bhatt S, Fishman EK, Sheth S. Multimodality Imaging after Liver Transplant: Top 10 Important Complications. </w:t>
      </w:r>
      <w:proofErr w:type="spellStart"/>
      <w:r>
        <w:rPr>
          <w:rFonts w:ascii="Book Antiqua" w:hAnsi="Book Antiqua" w:cs="Book Antiqua"/>
          <w:i/>
          <w:iCs/>
        </w:rPr>
        <w:t>Radiographics</w:t>
      </w:r>
      <w:proofErr w:type="spellEnd"/>
      <w:r>
        <w:rPr>
          <w:rFonts w:ascii="Book Antiqua" w:hAnsi="Book Antiqua" w:cs="Book Antiqua"/>
        </w:rPr>
        <w:t xml:space="preserve"> 2022; </w:t>
      </w:r>
      <w:r>
        <w:rPr>
          <w:rFonts w:ascii="Book Antiqua" w:hAnsi="Book Antiqua" w:cs="Book Antiqua"/>
          <w:b/>
          <w:bCs/>
        </w:rPr>
        <w:t>42</w:t>
      </w:r>
      <w:r>
        <w:rPr>
          <w:rFonts w:ascii="Book Antiqua" w:hAnsi="Book Antiqua" w:cs="Book Antiqua"/>
        </w:rPr>
        <w:t>: 702-721 [PMID: 35245104 DOI: 10.1148/rg.210108]</w:t>
      </w:r>
    </w:p>
    <w:p w14:paraId="25DABE2B" w14:textId="77777777" w:rsidR="00667787"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Zhang H</w:t>
      </w:r>
      <w:r>
        <w:rPr>
          <w:rFonts w:ascii="Book Antiqua" w:hAnsi="Book Antiqua" w:cs="Book Antiqua"/>
        </w:rPr>
        <w:t xml:space="preserve">, Qian S, Liu R, Yuan W, Wang JH. Interventional Treatment for Hepatic Artery Thrombosis after Liver Transplantation. </w:t>
      </w:r>
      <w:r>
        <w:rPr>
          <w:rFonts w:ascii="Book Antiqua" w:hAnsi="Book Antiqua" w:cs="Book Antiqua"/>
          <w:i/>
          <w:iCs/>
        </w:rPr>
        <w:t xml:space="preserve">J </w:t>
      </w:r>
      <w:proofErr w:type="spellStart"/>
      <w:r>
        <w:rPr>
          <w:rFonts w:ascii="Book Antiqua" w:hAnsi="Book Antiqua" w:cs="Book Antiqua"/>
          <w:i/>
          <w:iCs/>
        </w:rPr>
        <w:t>Vasc</w:t>
      </w:r>
      <w:proofErr w:type="spellEnd"/>
      <w:r>
        <w:rPr>
          <w:rFonts w:ascii="Book Antiqua" w:hAnsi="Book Antiqua" w:cs="Book Antiqua"/>
          <w:i/>
          <w:iCs/>
        </w:rPr>
        <w:t xml:space="preserve"> </w:t>
      </w:r>
      <w:proofErr w:type="spellStart"/>
      <w:r>
        <w:rPr>
          <w:rFonts w:ascii="Book Antiqua" w:hAnsi="Book Antiqua" w:cs="Book Antiqua"/>
          <w:i/>
          <w:iCs/>
        </w:rPr>
        <w:t>Interv</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rPr>
        <w:t xml:space="preserve"> 2017; </w:t>
      </w:r>
      <w:r>
        <w:rPr>
          <w:rFonts w:ascii="Book Antiqua" w:hAnsi="Book Antiqua" w:cs="Book Antiqua"/>
          <w:b/>
          <w:bCs/>
        </w:rPr>
        <w:t>28</w:t>
      </w:r>
      <w:r>
        <w:rPr>
          <w:rFonts w:ascii="Book Antiqua" w:hAnsi="Book Antiqua" w:cs="Book Antiqua"/>
        </w:rPr>
        <w:t>: 1116-1122 [PMID: 28610742 DOI: 10.1016/j.jvir.2017.04.026]</w:t>
      </w:r>
    </w:p>
    <w:p w14:paraId="53BE35AA" w14:textId="77777777" w:rsidR="00667787"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Crossin JD</w:t>
      </w:r>
      <w:r>
        <w:rPr>
          <w:rFonts w:ascii="Book Antiqua" w:hAnsi="Book Antiqua" w:cs="Book Antiqua"/>
        </w:rPr>
        <w:t xml:space="preserve">, </w:t>
      </w:r>
      <w:proofErr w:type="spellStart"/>
      <w:r>
        <w:rPr>
          <w:rFonts w:ascii="Book Antiqua" w:hAnsi="Book Antiqua" w:cs="Book Antiqua"/>
        </w:rPr>
        <w:t>Muradali</w:t>
      </w:r>
      <w:proofErr w:type="spellEnd"/>
      <w:r>
        <w:rPr>
          <w:rFonts w:ascii="Book Antiqua" w:hAnsi="Book Antiqua" w:cs="Book Antiqua"/>
        </w:rPr>
        <w:t xml:space="preserve"> D, Wilson SR. US of liver transplants: normal and abnormal. </w:t>
      </w:r>
      <w:proofErr w:type="spellStart"/>
      <w:r>
        <w:rPr>
          <w:rFonts w:ascii="Book Antiqua" w:hAnsi="Book Antiqua" w:cs="Book Antiqua"/>
          <w:i/>
          <w:iCs/>
        </w:rPr>
        <w:t>Radiographics</w:t>
      </w:r>
      <w:proofErr w:type="spellEnd"/>
      <w:r>
        <w:rPr>
          <w:rFonts w:ascii="Book Antiqua" w:hAnsi="Book Antiqua" w:cs="Book Antiqua"/>
        </w:rPr>
        <w:t xml:space="preserve"> 2003; </w:t>
      </w:r>
      <w:r>
        <w:rPr>
          <w:rFonts w:ascii="Book Antiqua" w:hAnsi="Book Antiqua" w:cs="Book Antiqua"/>
          <w:b/>
          <w:bCs/>
        </w:rPr>
        <w:t>23</w:t>
      </w:r>
      <w:r>
        <w:rPr>
          <w:rFonts w:ascii="Book Antiqua" w:hAnsi="Book Antiqua" w:cs="Book Antiqua"/>
        </w:rPr>
        <w:t>: 1093-1114 [PMID: 12975502 DOI: 10.1148/rg.235035031]</w:t>
      </w:r>
    </w:p>
    <w:p w14:paraId="431D9486" w14:textId="77777777" w:rsidR="00667787" w:rsidRDefault="00000000">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Kayahan Ulu EM</w:t>
      </w:r>
      <w:r>
        <w:rPr>
          <w:rFonts w:ascii="Book Antiqua" w:hAnsi="Book Antiqua" w:cs="Book Antiqua"/>
        </w:rPr>
        <w:t xml:space="preserve">, Coskun M, Ozbek O, Tutar NU, Ozturk A, </w:t>
      </w:r>
      <w:proofErr w:type="spellStart"/>
      <w:r>
        <w:rPr>
          <w:rFonts w:ascii="Book Antiqua" w:hAnsi="Book Antiqua" w:cs="Book Antiqua"/>
        </w:rPr>
        <w:t>Aytekin</w:t>
      </w:r>
      <w:proofErr w:type="spellEnd"/>
      <w:r>
        <w:rPr>
          <w:rFonts w:ascii="Book Antiqua" w:hAnsi="Book Antiqua" w:cs="Book Antiqua"/>
        </w:rPr>
        <w:t xml:space="preserve"> C, </w:t>
      </w:r>
      <w:proofErr w:type="spellStart"/>
      <w:r>
        <w:rPr>
          <w:rFonts w:ascii="Book Antiqua" w:hAnsi="Book Antiqua" w:cs="Book Antiqua"/>
        </w:rPr>
        <w:t>Haberal</w:t>
      </w:r>
      <w:proofErr w:type="spellEnd"/>
      <w:r>
        <w:rPr>
          <w:rFonts w:ascii="Book Antiqua" w:hAnsi="Book Antiqua" w:cs="Book Antiqua"/>
        </w:rPr>
        <w:t xml:space="preserve"> M. Accuracy of multidetector computed tomographic angiography for detecting hepatic artery complications after liver transplantation. </w:t>
      </w:r>
      <w:r>
        <w:rPr>
          <w:rFonts w:ascii="Book Antiqua" w:hAnsi="Book Antiqua" w:cs="Book Antiqua"/>
          <w:i/>
          <w:iCs/>
        </w:rPr>
        <w:t>Transplant Proc</w:t>
      </w:r>
      <w:r>
        <w:rPr>
          <w:rFonts w:ascii="Book Antiqua" w:hAnsi="Book Antiqua" w:cs="Book Antiqua"/>
        </w:rPr>
        <w:t xml:space="preserve"> 2007; </w:t>
      </w:r>
      <w:r>
        <w:rPr>
          <w:rFonts w:ascii="Book Antiqua" w:hAnsi="Book Antiqua" w:cs="Book Antiqua"/>
          <w:b/>
          <w:bCs/>
        </w:rPr>
        <w:t>39</w:t>
      </w:r>
      <w:r>
        <w:rPr>
          <w:rFonts w:ascii="Book Antiqua" w:hAnsi="Book Antiqua" w:cs="Book Antiqua"/>
        </w:rPr>
        <w:t>: 3239-3244 [PMID: 18089363 DOI: 10.1016/j.transproceed.2007.08.097]</w:t>
      </w:r>
    </w:p>
    <w:p w14:paraId="60D7A362" w14:textId="77777777" w:rsidR="00667787" w:rsidRDefault="00000000">
      <w:pPr>
        <w:spacing w:line="360" w:lineRule="auto"/>
        <w:jc w:val="both"/>
        <w:rPr>
          <w:rFonts w:ascii="Book Antiqua" w:hAnsi="Book Antiqua" w:cs="Book Antiqua"/>
        </w:rPr>
      </w:pPr>
      <w:r>
        <w:rPr>
          <w:rFonts w:ascii="Book Antiqua" w:hAnsi="Book Antiqua" w:cs="Book Antiqua"/>
        </w:rPr>
        <w:lastRenderedPageBreak/>
        <w:t xml:space="preserve">33 </w:t>
      </w:r>
      <w:r>
        <w:rPr>
          <w:rFonts w:ascii="Book Antiqua" w:hAnsi="Book Antiqua" w:cs="Book Antiqua"/>
          <w:b/>
          <w:bCs/>
        </w:rPr>
        <w:t>Kim JS</w:t>
      </w:r>
      <w:r>
        <w:rPr>
          <w:rFonts w:ascii="Book Antiqua" w:hAnsi="Book Antiqua" w:cs="Book Antiqua"/>
        </w:rPr>
        <w:t xml:space="preserve">, Kim KW, Lee J, Kwon HJ, Kwon JH, Song GW, Lee SG. Diagnostic Performance for Hepatic Artery Occlusion After Liver Transplantation: Computed Tomography Angiography Versus Contrast-Enhanced Ultrasound. </w:t>
      </w:r>
      <w:r>
        <w:rPr>
          <w:rFonts w:ascii="Book Antiqua" w:hAnsi="Book Antiqua" w:cs="Book Antiqua"/>
          <w:i/>
          <w:iCs/>
        </w:rPr>
        <w:t xml:space="preserve">Liver </w:t>
      </w:r>
      <w:proofErr w:type="spellStart"/>
      <w:r>
        <w:rPr>
          <w:rFonts w:ascii="Book Antiqua" w:hAnsi="Book Antiqua" w:cs="Book Antiqua"/>
          <w:i/>
          <w:iCs/>
        </w:rPr>
        <w:t>Transpl</w:t>
      </w:r>
      <w:proofErr w:type="spellEnd"/>
      <w:r>
        <w:rPr>
          <w:rFonts w:ascii="Book Antiqua" w:hAnsi="Book Antiqua" w:cs="Book Antiqua"/>
        </w:rPr>
        <w:t xml:space="preserve"> 2019; </w:t>
      </w:r>
      <w:r>
        <w:rPr>
          <w:rFonts w:ascii="Book Antiqua" w:hAnsi="Book Antiqua" w:cs="Book Antiqua"/>
          <w:b/>
          <w:bCs/>
        </w:rPr>
        <w:t>25</w:t>
      </w:r>
      <w:r>
        <w:rPr>
          <w:rFonts w:ascii="Book Antiqua" w:hAnsi="Book Antiqua" w:cs="Book Antiqua"/>
        </w:rPr>
        <w:t>: 1651-1660 [PMID: 31206222 DOI: 10.1002/lt.25588]</w:t>
      </w:r>
    </w:p>
    <w:p w14:paraId="4BA3C41D" w14:textId="77777777" w:rsidR="00667787"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Kim JS</w:t>
      </w:r>
      <w:r>
        <w:rPr>
          <w:rFonts w:ascii="Book Antiqua" w:hAnsi="Book Antiqua" w:cs="Book Antiqua"/>
        </w:rPr>
        <w:t xml:space="preserve">, Kim DW, Kim KW, Song GW, Lee SG. Improving the Specificity of CT Angiography for the Diagnosis of Hepatic Artery Occlusion after Liver Transplantation in Suspected Patients with Doppler Ultrasound Abnormalities. </w:t>
      </w:r>
      <w:r>
        <w:rPr>
          <w:rFonts w:ascii="Book Antiqua" w:hAnsi="Book Antiqua" w:cs="Book Antiqua"/>
          <w:i/>
          <w:iCs/>
        </w:rPr>
        <w:t xml:space="preserve">Korean J </w:t>
      </w:r>
      <w:proofErr w:type="spellStart"/>
      <w:r>
        <w:rPr>
          <w:rFonts w:ascii="Book Antiqua" w:hAnsi="Book Antiqua" w:cs="Book Antiqua"/>
          <w:i/>
          <w:iCs/>
        </w:rPr>
        <w:t>Radiol</w:t>
      </w:r>
      <w:proofErr w:type="spellEnd"/>
      <w:r>
        <w:rPr>
          <w:rFonts w:ascii="Book Antiqua" w:hAnsi="Book Antiqua" w:cs="Book Antiqua"/>
        </w:rPr>
        <w:t xml:space="preserve"> 2022; </w:t>
      </w:r>
      <w:r>
        <w:rPr>
          <w:rFonts w:ascii="Book Antiqua" w:hAnsi="Book Antiqua" w:cs="Book Antiqua"/>
          <w:b/>
          <w:bCs/>
        </w:rPr>
        <w:t>23</w:t>
      </w:r>
      <w:r>
        <w:rPr>
          <w:rFonts w:ascii="Book Antiqua" w:hAnsi="Book Antiqua" w:cs="Book Antiqua"/>
        </w:rPr>
        <w:t>: 52-59 [PMID: 34983093 DOI: 10.3348/kjr.2021.0266]</w:t>
      </w:r>
    </w:p>
    <w:p w14:paraId="64A75A62" w14:textId="77777777" w:rsidR="00667787"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Hosny A</w:t>
      </w:r>
      <w:r>
        <w:rPr>
          <w:rFonts w:ascii="Book Antiqua" w:hAnsi="Book Antiqua" w:cs="Book Antiqua"/>
        </w:rPr>
        <w:t xml:space="preserve">, Parmar C, Quackenbush J, Schwartz LH, Aerts HJWL. Artificial intelligence in radiology. </w:t>
      </w:r>
      <w:r>
        <w:rPr>
          <w:rFonts w:ascii="Book Antiqua" w:hAnsi="Book Antiqua" w:cs="Book Antiqua"/>
          <w:i/>
          <w:iCs/>
        </w:rPr>
        <w:t>Nat Rev Cancer</w:t>
      </w:r>
      <w:r>
        <w:rPr>
          <w:rFonts w:ascii="Book Antiqua" w:hAnsi="Book Antiqua" w:cs="Book Antiqua"/>
        </w:rPr>
        <w:t xml:space="preserve"> 2018; </w:t>
      </w:r>
      <w:r>
        <w:rPr>
          <w:rFonts w:ascii="Book Antiqua" w:hAnsi="Book Antiqua" w:cs="Book Antiqua"/>
          <w:b/>
          <w:bCs/>
        </w:rPr>
        <w:t>18</w:t>
      </w:r>
      <w:r>
        <w:rPr>
          <w:rFonts w:ascii="Book Antiqua" w:hAnsi="Book Antiqua" w:cs="Book Antiqua"/>
        </w:rPr>
        <w:t>: 500-510 [PMID: 29777175 DOI: 10.1038/s41568-018-0016-5]</w:t>
      </w:r>
    </w:p>
    <w:p w14:paraId="0343573E" w14:textId="77777777" w:rsidR="00667787"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Liao J</w:t>
      </w:r>
      <w:r>
        <w:rPr>
          <w:rFonts w:ascii="Book Antiqua" w:hAnsi="Book Antiqua" w:cs="Book Antiqua"/>
        </w:rPr>
        <w:t xml:space="preserve">, Huang L, Qu M, Chen B, Wang G. Artificial Intelligence in Coronary CT Angiography: Current Status and Future Prospects. </w:t>
      </w:r>
      <w:r>
        <w:rPr>
          <w:rFonts w:ascii="Book Antiqua" w:hAnsi="Book Antiqua" w:cs="Book Antiqua"/>
          <w:i/>
          <w:iCs/>
        </w:rPr>
        <w:t>Front Cardiovasc Med</w:t>
      </w:r>
      <w:r>
        <w:rPr>
          <w:rFonts w:ascii="Book Antiqua" w:hAnsi="Book Antiqua" w:cs="Book Antiqua"/>
        </w:rPr>
        <w:t xml:space="preserve"> 2022; </w:t>
      </w:r>
      <w:r>
        <w:rPr>
          <w:rFonts w:ascii="Book Antiqua" w:hAnsi="Book Antiqua" w:cs="Book Antiqua"/>
          <w:b/>
          <w:bCs/>
        </w:rPr>
        <w:t>9</w:t>
      </w:r>
      <w:r>
        <w:rPr>
          <w:rFonts w:ascii="Book Antiqua" w:hAnsi="Book Antiqua" w:cs="Book Antiqua"/>
        </w:rPr>
        <w:t>: 896366 [PMID: 35783834 DOI: 10.3389/fcvm.2022.896366]</w:t>
      </w:r>
    </w:p>
    <w:p w14:paraId="49769FBE" w14:textId="77777777" w:rsidR="00667787"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Liu X</w:t>
      </w:r>
      <w:r>
        <w:rPr>
          <w:rFonts w:ascii="Book Antiqua" w:hAnsi="Book Antiqua" w:cs="Book Antiqua"/>
        </w:rPr>
        <w:t xml:space="preserve">, Mao J, Sun N, Yu X, Chai L, Tian Y, Wang J, Liang J, Tao H, Yuan L, Lu J, Wang Y, Zhang B, Wu K, Wang Y, Chen M, Wang Z, Lu L. Deep Learning for Detection of Intracranial Aneurysms from Computed Tomography Angiography Images. </w:t>
      </w:r>
      <w:r>
        <w:rPr>
          <w:rFonts w:ascii="Book Antiqua" w:hAnsi="Book Antiqua" w:cs="Book Antiqua"/>
          <w:i/>
          <w:iCs/>
        </w:rPr>
        <w:t>J Digit Imaging</w:t>
      </w:r>
      <w:r>
        <w:rPr>
          <w:rFonts w:ascii="Book Antiqua" w:hAnsi="Book Antiqua" w:cs="Book Antiqua"/>
        </w:rPr>
        <w:t xml:space="preserve"> 2023; </w:t>
      </w:r>
      <w:r>
        <w:rPr>
          <w:rFonts w:ascii="Book Antiqua" w:hAnsi="Book Antiqua" w:cs="Book Antiqua"/>
          <w:b/>
          <w:bCs/>
        </w:rPr>
        <w:t>36</w:t>
      </w:r>
      <w:r>
        <w:rPr>
          <w:rFonts w:ascii="Book Antiqua" w:hAnsi="Book Antiqua" w:cs="Book Antiqua"/>
        </w:rPr>
        <w:t>: 114-123 [PMID: 36085330 DOI: 10.1007/s10278-022-00698-5]</w:t>
      </w:r>
    </w:p>
    <w:p w14:paraId="66DB1B08" w14:textId="77777777" w:rsidR="00667787"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Yang D</w:t>
      </w:r>
      <w:r>
        <w:rPr>
          <w:rFonts w:ascii="Book Antiqua" w:hAnsi="Book Antiqua" w:cs="Book Antiqua"/>
        </w:rPr>
        <w:t xml:space="preserve">, Ran AR, Nguyen TX, Lin TPH, Chen H, Lai TYY, Tham CC, Cheung CY. Deep Learning in Optical Coherence Tomography Angiography: Current Progress, Challenges, and Future Directions. </w:t>
      </w:r>
      <w:r>
        <w:rPr>
          <w:rFonts w:ascii="Book Antiqua" w:hAnsi="Book Antiqua" w:cs="Book Antiqua"/>
          <w:i/>
          <w:iCs/>
        </w:rPr>
        <w:t>Diagnostics (Basel)</w:t>
      </w:r>
      <w:r>
        <w:rPr>
          <w:rFonts w:ascii="Book Antiqua" w:hAnsi="Book Antiqua" w:cs="Book Antiqua"/>
        </w:rPr>
        <w:t xml:space="preserve"> 2023; </w:t>
      </w:r>
      <w:r>
        <w:rPr>
          <w:rFonts w:ascii="Book Antiqua" w:hAnsi="Book Antiqua" w:cs="Book Antiqua"/>
          <w:b/>
          <w:bCs/>
        </w:rPr>
        <w:t>13</w:t>
      </w:r>
      <w:r>
        <w:rPr>
          <w:rFonts w:ascii="Book Antiqua" w:hAnsi="Book Antiqua" w:cs="Book Antiqua"/>
        </w:rPr>
        <w:t xml:space="preserve"> [PMID: 36673135 DOI: 10.3390/diagnostics13020326]</w:t>
      </w:r>
    </w:p>
    <w:p w14:paraId="7EA8FF08" w14:textId="77777777" w:rsidR="00667787"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Fu F</w:t>
      </w:r>
      <w:r>
        <w:rPr>
          <w:rFonts w:ascii="Book Antiqua" w:hAnsi="Book Antiqua" w:cs="Book Antiqua"/>
        </w:rPr>
        <w:t xml:space="preserve">, Shan Y, Yang G, Zheng C, Zhang M, Rong D, Wang X, Lu J. Deep Learning for Head and Neck CT Angiography: Stenosis and Plaque Classification. </w:t>
      </w:r>
      <w:r>
        <w:rPr>
          <w:rFonts w:ascii="Book Antiqua" w:hAnsi="Book Antiqua" w:cs="Book Antiqua"/>
          <w:i/>
          <w:iCs/>
        </w:rPr>
        <w:t>Radiology</w:t>
      </w:r>
      <w:r>
        <w:rPr>
          <w:rFonts w:ascii="Book Antiqua" w:hAnsi="Book Antiqua" w:cs="Book Antiqua"/>
        </w:rPr>
        <w:t xml:space="preserve"> 2023; </w:t>
      </w:r>
      <w:r>
        <w:rPr>
          <w:rFonts w:ascii="Book Antiqua" w:hAnsi="Book Antiqua" w:cs="Book Antiqua"/>
          <w:b/>
          <w:bCs/>
        </w:rPr>
        <w:t>307</w:t>
      </w:r>
      <w:r>
        <w:rPr>
          <w:rFonts w:ascii="Book Antiqua" w:hAnsi="Book Antiqua" w:cs="Book Antiqua"/>
        </w:rPr>
        <w:t>: e220996 [PMID: 36880944 DOI: 10.1148/radiol.220996]</w:t>
      </w:r>
    </w:p>
    <w:p w14:paraId="344CE326" w14:textId="77777777" w:rsidR="00667787"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Hwang JH</w:t>
      </w:r>
      <w:r>
        <w:rPr>
          <w:rFonts w:ascii="Book Antiqua" w:hAnsi="Book Antiqua" w:cs="Book Antiqua"/>
        </w:rPr>
        <w:t xml:space="preserve">, Seo JW, Kim JH, Park S, Kim YJ, Kim KG. Comparison between Deep Learning and Conventional Machine Learning in Classifying Iliofemoral Deep Venous Thrombosis upon CT Venography. </w:t>
      </w:r>
      <w:r>
        <w:rPr>
          <w:rFonts w:ascii="Book Antiqua" w:hAnsi="Book Antiqua" w:cs="Book Antiqua"/>
          <w:i/>
          <w:iCs/>
        </w:rPr>
        <w:t>Diagnostics (Basel)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xml:space="preserve"> [PMID: 35204365 DOI: 10.3390/diagnostics12020274]</w:t>
      </w:r>
    </w:p>
    <w:p w14:paraId="04B2EB6B" w14:textId="77777777" w:rsidR="00667787" w:rsidRDefault="00000000">
      <w:pPr>
        <w:spacing w:line="360" w:lineRule="auto"/>
        <w:jc w:val="both"/>
        <w:rPr>
          <w:rFonts w:ascii="Book Antiqua" w:hAnsi="Book Antiqua" w:cs="Book Antiqua"/>
        </w:rPr>
      </w:pPr>
      <w:r>
        <w:rPr>
          <w:rFonts w:ascii="Book Antiqua" w:hAnsi="Book Antiqua" w:cs="Book Antiqua"/>
        </w:rPr>
        <w:lastRenderedPageBreak/>
        <w:t xml:space="preserve">41 </w:t>
      </w:r>
      <w:r>
        <w:rPr>
          <w:rFonts w:ascii="Book Antiqua" w:hAnsi="Book Antiqua" w:cs="Book Antiqua"/>
          <w:b/>
          <w:bCs/>
        </w:rPr>
        <w:t>Dai L</w:t>
      </w:r>
      <w:r>
        <w:rPr>
          <w:rFonts w:ascii="Book Antiqua" w:hAnsi="Book Antiqua" w:cs="Book Antiqua"/>
        </w:rPr>
        <w:t xml:space="preserve">, Zhou Q, Zhou H, Zhang H, Cheng P, Ding M, Xu X, Zhang X. Deep learning-based classification of lower extremity arterial stenosis in computed tomography angiography. </w:t>
      </w:r>
      <w:proofErr w:type="spellStart"/>
      <w:r>
        <w:rPr>
          <w:rFonts w:ascii="Book Antiqua" w:hAnsi="Book Antiqua" w:cs="Book Antiqua"/>
          <w:i/>
          <w:iCs/>
        </w:rPr>
        <w:t>Eur</w:t>
      </w:r>
      <w:proofErr w:type="spellEnd"/>
      <w:r>
        <w:rPr>
          <w:rFonts w:ascii="Book Antiqua" w:hAnsi="Book Antiqua" w:cs="Book Antiqua"/>
          <w:i/>
          <w:iCs/>
        </w:rPr>
        <w:t xml:space="preserve"> J </w:t>
      </w:r>
      <w:proofErr w:type="spellStart"/>
      <w:r>
        <w:rPr>
          <w:rFonts w:ascii="Book Antiqua" w:hAnsi="Book Antiqua" w:cs="Book Antiqua"/>
          <w:i/>
          <w:iCs/>
        </w:rPr>
        <w:t>Radiol</w:t>
      </w:r>
      <w:proofErr w:type="spellEnd"/>
      <w:r>
        <w:rPr>
          <w:rFonts w:ascii="Book Antiqua" w:hAnsi="Book Antiqua" w:cs="Book Antiqua"/>
        </w:rPr>
        <w:t xml:space="preserve"> 2021; </w:t>
      </w:r>
      <w:r>
        <w:rPr>
          <w:rFonts w:ascii="Book Antiqua" w:hAnsi="Book Antiqua" w:cs="Book Antiqua"/>
          <w:b/>
          <w:bCs/>
        </w:rPr>
        <w:t>136</w:t>
      </w:r>
      <w:r>
        <w:rPr>
          <w:rFonts w:ascii="Book Antiqua" w:hAnsi="Book Antiqua" w:cs="Book Antiqua"/>
        </w:rPr>
        <w:t>: 109528 [PMID: 33450660 DOI: 10.1016/j.ejrad.2021.109528]</w:t>
      </w:r>
    </w:p>
    <w:p w14:paraId="5EFE2DB4" w14:textId="77777777" w:rsidR="00667787" w:rsidRDefault="00000000">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Maheshwari E</w:t>
      </w:r>
      <w:r>
        <w:rPr>
          <w:rFonts w:ascii="Book Antiqua" w:hAnsi="Book Antiqua" w:cs="Book Antiqua"/>
        </w:rPr>
        <w:t xml:space="preserve">, </w:t>
      </w:r>
      <w:proofErr w:type="spellStart"/>
      <w:r>
        <w:rPr>
          <w:rFonts w:ascii="Book Antiqua" w:hAnsi="Book Antiqua" w:cs="Book Antiqua"/>
        </w:rPr>
        <w:t>Tublin</w:t>
      </w:r>
      <w:proofErr w:type="spellEnd"/>
      <w:r>
        <w:rPr>
          <w:rFonts w:ascii="Book Antiqua" w:hAnsi="Book Antiqua" w:cs="Book Antiqua"/>
        </w:rPr>
        <w:t xml:space="preserve"> ME. Sonography of liver transplantation. </w:t>
      </w:r>
      <w:proofErr w:type="spellStart"/>
      <w:r>
        <w:rPr>
          <w:rFonts w:ascii="Book Antiqua" w:hAnsi="Book Antiqua" w:cs="Book Antiqua"/>
          <w:i/>
          <w:iCs/>
        </w:rPr>
        <w:t>Abdom</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i/>
          <w:iCs/>
        </w:rPr>
        <w:t xml:space="preserve"> (NY)</w:t>
      </w:r>
      <w:r>
        <w:rPr>
          <w:rFonts w:ascii="Book Antiqua" w:hAnsi="Book Antiqua" w:cs="Book Antiqua"/>
        </w:rPr>
        <w:t xml:space="preserve"> 2021; </w:t>
      </w:r>
      <w:r>
        <w:rPr>
          <w:rFonts w:ascii="Book Antiqua" w:hAnsi="Book Antiqua" w:cs="Book Antiqua"/>
          <w:b/>
          <w:bCs/>
        </w:rPr>
        <w:t>46</w:t>
      </w:r>
      <w:r>
        <w:rPr>
          <w:rFonts w:ascii="Book Antiqua" w:hAnsi="Book Antiqua" w:cs="Book Antiqua"/>
        </w:rPr>
        <w:t>: 68-83 [PMID: 33043396 DOI: 10.1007/s00261-020-02799-7]</w:t>
      </w:r>
    </w:p>
    <w:p w14:paraId="582C3751" w14:textId="77777777" w:rsidR="00667787" w:rsidRDefault="00000000">
      <w:pPr>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Craig EV</w:t>
      </w:r>
      <w:r>
        <w:rPr>
          <w:rFonts w:ascii="Book Antiqua" w:hAnsi="Book Antiqua" w:cs="Book Antiqua"/>
        </w:rPr>
        <w:t xml:space="preserve">, Heller MT. Complications of liver transplant. </w:t>
      </w:r>
      <w:proofErr w:type="spellStart"/>
      <w:r>
        <w:rPr>
          <w:rFonts w:ascii="Book Antiqua" w:hAnsi="Book Antiqua" w:cs="Book Antiqua"/>
          <w:i/>
          <w:iCs/>
        </w:rPr>
        <w:t>Abdom</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i/>
          <w:iCs/>
        </w:rPr>
        <w:t xml:space="preserve"> (NY)</w:t>
      </w:r>
      <w:r>
        <w:rPr>
          <w:rFonts w:ascii="Book Antiqua" w:hAnsi="Book Antiqua" w:cs="Book Antiqua"/>
        </w:rPr>
        <w:t xml:space="preserve"> 2021; </w:t>
      </w:r>
      <w:r>
        <w:rPr>
          <w:rFonts w:ascii="Book Antiqua" w:hAnsi="Book Antiqua" w:cs="Book Antiqua"/>
          <w:b/>
          <w:bCs/>
        </w:rPr>
        <w:t>46</w:t>
      </w:r>
      <w:r>
        <w:rPr>
          <w:rFonts w:ascii="Book Antiqua" w:hAnsi="Book Antiqua" w:cs="Book Antiqua"/>
        </w:rPr>
        <w:t>: 43-67 [PMID: 31797026 DOI: 10.1007/s00261-019-02340-5]</w:t>
      </w:r>
    </w:p>
    <w:p w14:paraId="335311F7" w14:textId="77777777" w:rsidR="00667787" w:rsidRDefault="00000000">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Di Martino M</w:t>
      </w:r>
      <w:r>
        <w:rPr>
          <w:rFonts w:ascii="Book Antiqua" w:hAnsi="Book Antiqua" w:cs="Book Antiqua"/>
        </w:rPr>
        <w:t xml:space="preserve">, Rossi M, </w:t>
      </w:r>
      <w:proofErr w:type="spellStart"/>
      <w:r>
        <w:rPr>
          <w:rFonts w:ascii="Book Antiqua" w:hAnsi="Book Antiqua" w:cs="Book Antiqua"/>
        </w:rPr>
        <w:t>Mennini</w:t>
      </w:r>
      <w:proofErr w:type="spellEnd"/>
      <w:r>
        <w:rPr>
          <w:rFonts w:ascii="Book Antiqua" w:hAnsi="Book Antiqua" w:cs="Book Antiqua"/>
        </w:rPr>
        <w:t xml:space="preserve"> G, </w:t>
      </w:r>
      <w:proofErr w:type="spellStart"/>
      <w:r>
        <w:rPr>
          <w:rFonts w:ascii="Book Antiqua" w:hAnsi="Book Antiqua" w:cs="Book Antiqua"/>
        </w:rPr>
        <w:t>Melandro</w:t>
      </w:r>
      <w:proofErr w:type="spellEnd"/>
      <w:r>
        <w:rPr>
          <w:rFonts w:ascii="Book Antiqua" w:hAnsi="Book Antiqua" w:cs="Book Antiqua"/>
        </w:rPr>
        <w:t xml:space="preserve"> F, </w:t>
      </w:r>
      <w:proofErr w:type="spellStart"/>
      <w:r>
        <w:rPr>
          <w:rFonts w:ascii="Book Antiqua" w:hAnsi="Book Antiqua" w:cs="Book Antiqua"/>
        </w:rPr>
        <w:t>Anzidei</w:t>
      </w:r>
      <w:proofErr w:type="spellEnd"/>
      <w:r>
        <w:rPr>
          <w:rFonts w:ascii="Book Antiqua" w:hAnsi="Book Antiqua" w:cs="Book Antiqua"/>
        </w:rPr>
        <w:t xml:space="preserve"> M, De Vizio S, </w:t>
      </w:r>
      <w:proofErr w:type="spellStart"/>
      <w:r>
        <w:rPr>
          <w:rFonts w:ascii="Book Antiqua" w:hAnsi="Book Antiqua" w:cs="Book Antiqua"/>
        </w:rPr>
        <w:t>Koryukova</w:t>
      </w:r>
      <w:proofErr w:type="spellEnd"/>
      <w:r>
        <w:rPr>
          <w:rFonts w:ascii="Book Antiqua" w:hAnsi="Book Antiqua" w:cs="Book Antiqua"/>
        </w:rPr>
        <w:t xml:space="preserve"> K, Catalano C. Imaging follow-up after liver transplantation. </w:t>
      </w:r>
      <w:r>
        <w:rPr>
          <w:rFonts w:ascii="Book Antiqua" w:hAnsi="Book Antiqua" w:cs="Book Antiqua"/>
          <w:i/>
          <w:iCs/>
        </w:rPr>
        <w:t xml:space="preserve">Br J </w:t>
      </w:r>
      <w:proofErr w:type="spellStart"/>
      <w:r>
        <w:rPr>
          <w:rFonts w:ascii="Book Antiqua" w:hAnsi="Book Antiqua" w:cs="Book Antiqua"/>
          <w:i/>
          <w:iCs/>
        </w:rPr>
        <w:t>Radiol</w:t>
      </w:r>
      <w:proofErr w:type="spellEnd"/>
      <w:r>
        <w:rPr>
          <w:rFonts w:ascii="Book Antiqua" w:hAnsi="Book Antiqua" w:cs="Book Antiqua"/>
        </w:rPr>
        <w:t xml:space="preserve"> 2016; </w:t>
      </w:r>
      <w:r>
        <w:rPr>
          <w:rFonts w:ascii="Book Antiqua" w:hAnsi="Book Antiqua" w:cs="Book Antiqua"/>
          <w:b/>
          <w:bCs/>
        </w:rPr>
        <w:t>89</w:t>
      </w:r>
      <w:r>
        <w:rPr>
          <w:rFonts w:ascii="Book Antiqua" w:hAnsi="Book Antiqua" w:cs="Book Antiqua"/>
        </w:rPr>
        <w:t>: 20151025 [PMID: 27188846 DOI: 10.1259/bjr.20151025]</w:t>
      </w:r>
    </w:p>
    <w:p w14:paraId="14E50E05" w14:textId="77777777" w:rsidR="00667787" w:rsidRDefault="00000000">
      <w:pPr>
        <w:spacing w:line="360" w:lineRule="auto"/>
        <w:jc w:val="both"/>
        <w:rPr>
          <w:rFonts w:ascii="Book Antiqua" w:hAnsi="Book Antiqua" w:cs="Book Antiqua"/>
        </w:rPr>
      </w:pPr>
      <w:r>
        <w:rPr>
          <w:rFonts w:ascii="Book Antiqua" w:hAnsi="Book Antiqua" w:cs="Book Antiqua"/>
        </w:rPr>
        <w:t xml:space="preserve">45 </w:t>
      </w:r>
      <w:proofErr w:type="spellStart"/>
      <w:r>
        <w:rPr>
          <w:rFonts w:ascii="Book Antiqua" w:hAnsi="Book Antiqua" w:cs="Book Antiqua"/>
          <w:b/>
          <w:bCs/>
        </w:rPr>
        <w:t>Nolten</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Sproat</w:t>
      </w:r>
      <w:proofErr w:type="spellEnd"/>
      <w:r>
        <w:rPr>
          <w:rFonts w:ascii="Book Antiqua" w:hAnsi="Book Antiqua" w:cs="Book Antiqua"/>
        </w:rPr>
        <w:t xml:space="preserve"> IA. Hepatic artery thrombosis after liver transplantation: temporal accuracy of diagnosis with duplex US and the syndrome of impending thrombosis. </w:t>
      </w:r>
      <w:r>
        <w:rPr>
          <w:rFonts w:ascii="Book Antiqua" w:hAnsi="Book Antiqua" w:cs="Book Antiqua"/>
          <w:i/>
          <w:iCs/>
        </w:rPr>
        <w:t>Radiology</w:t>
      </w:r>
      <w:r>
        <w:rPr>
          <w:rFonts w:ascii="Book Antiqua" w:hAnsi="Book Antiqua" w:cs="Book Antiqua"/>
        </w:rPr>
        <w:t xml:space="preserve"> 1996; </w:t>
      </w:r>
      <w:r>
        <w:rPr>
          <w:rFonts w:ascii="Book Antiqua" w:hAnsi="Book Antiqua" w:cs="Book Antiqua"/>
          <w:b/>
          <w:bCs/>
        </w:rPr>
        <w:t>198</w:t>
      </w:r>
      <w:r>
        <w:rPr>
          <w:rFonts w:ascii="Book Antiqua" w:hAnsi="Book Antiqua" w:cs="Book Antiqua"/>
        </w:rPr>
        <w:t>: 553-559 [PMID: 8596865 DOI: 10.1148/radiology.198.2.8596865]</w:t>
      </w:r>
    </w:p>
    <w:p w14:paraId="32578EC3" w14:textId="77777777" w:rsidR="00667787" w:rsidRDefault="00000000">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Flint EW</w:t>
      </w:r>
      <w:r>
        <w:rPr>
          <w:rFonts w:ascii="Book Antiqua" w:hAnsi="Book Antiqua" w:cs="Book Antiqua"/>
        </w:rPr>
        <w:t xml:space="preserve">, </w:t>
      </w:r>
      <w:proofErr w:type="spellStart"/>
      <w:r>
        <w:rPr>
          <w:rFonts w:ascii="Book Antiqua" w:hAnsi="Book Antiqua" w:cs="Book Antiqua"/>
        </w:rPr>
        <w:t>Sumkin</w:t>
      </w:r>
      <w:proofErr w:type="spellEnd"/>
      <w:r>
        <w:rPr>
          <w:rFonts w:ascii="Book Antiqua" w:hAnsi="Book Antiqua" w:cs="Book Antiqua"/>
        </w:rPr>
        <w:t xml:space="preserve"> JH, </w:t>
      </w:r>
      <w:proofErr w:type="spellStart"/>
      <w:r>
        <w:rPr>
          <w:rFonts w:ascii="Book Antiqua" w:hAnsi="Book Antiqua" w:cs="Book Antiqua"/>
        </w:rPr>
        <w:t>Zajko</w:t>
      </w:r>
      <w:proofErr w:type="spellEnd"/>
      <w:r>
        <w:rPr>
          <w:rFonts w:ascii="Book Antiqua" w:hAnsi="Book Antiqua" w:cs="Book Antiqua"/>
        </w:rPr>
        <w:t xml:space="preserve"> AB, Bowen A. Duplex sonography of hepatic artery thrombosis after liver transplantation. </w:t>
      </w:r>
      <w:r>
        <w:rPr>
          <w:rFonts w:ascii="Book Antiqua" w:hAnsi="Book Antiqua" w:cs="Book Antiqua"/>
          <w:i/>
          <w:iCs/>
        </w:rPr>
        <w:t xml:space="preserve">AJR Am J </w:t>
      </w:r>
      <w:proofErr w:type="spellStart"/>
      <w:r>
        <w:rPr>
          <w:rFonts w:ascii="Book Antiqua" w:hAnsi="Book Antiqua" w:cs="Book Antiqua"/>
          <w:i/>
          <w:iCs/>
        </w:rPr>
        <w:t>Roentgenol</w:t>
      </w:r>
      <w:proofErr w:type="spellEnd"/>
      <w:r>
        <w:rPr>
          <w:rFonts w:ascii="Book Antiqua" w:hAnsi="Book Antiqua" w:cs="Book Antiqua"/>
        </w:rPr>
        <w:t xml:space="preserve"> 1988; </w:t>
      </w:r>
      <w:r>
        <w:rPr>
          <w:rFonts w:ascii="Book Antiqua" w:hAnsi="Book Antiqua" w:cs="Book Antiqua"/>
          <w:b/>
          <w:bCs/>
        </w:rPr>
        <w:t>151</w:t>
      </w:r>
      <w:r>
        <w:rPr>
          <w:rFonts w:ascii="Book Antiqua" w:hAnsi="Book Antiqua" w:cs="Book Antiqua"/>
        </w:rPr>
        <w:t>: 481-483 [PMID: 3044034 DOI: 10.2214/ajr.151.3.481]</w:t>
      </w:r>
    </w:p>
    <w:p w14:paraId="640CAA7A" w14:textId="77777777" w:rsidR="00667787" w:rsidRDefault="00000000">
      <w:pPr>
        <w:spacing w:line="360" w:lineRule="auto"/>
        <w:jc w:val="both"/>
        <w:rPr>
          <w:rFonts w:ascii="Book Antiqua" w:hAnsi="Book Antiqua" w:cs="Book Antiqua"/>
        </w:rPr>
      </w:pPr>
      <w:r>
        <w:rPr>
          <w:rFonts w:ascii="Book Antiqua" w:hAnsi="Book Antiqua" w:cs="Book Antiqua"/>
        </w:rPr>
        <w:t xml:space="preserve">47 </w:t>
      </w:r>
      <w:proofErr w:type="spellStart"/>
      <w:r>
        <w:rPr>
          <w:rFonts w:ascii="Book Antiqua" w:hAnsi="Book Antiqua" w:cs="Book Antiqua"/>
          <w:b/>
          <w:bCs/>
        </w:rPr>
        <w:t>Uzochukwu</w:t>
      </w:r>
      <w:proofErr w:type="spellEnd"/>
      <w:r>
        <w:rPr>
          <w:rFonts w:ascii="Book Antiqua" w:hAnsi="Book Antiqua" w:cs="Book Antiqua"/>
          <w:b/>
          <w:bCs/>
        </w:rPr>
        <w:t xml:space="preserve"> LN</w:t>
      </w:r>
      <w:r>
        <w:rPr>
          <w:rFonts w:ascii="Book Antiqua" w:hAnsi="Book Antiqua" w:cs="Book Antiqua"/>
        </w:rPr>
        <w:t xml:space="preserve">, Bluth EI, </w:t>
      </w:r>
      <w:proofErr w:type="spellStart"/>
      <w:r>
        <w:rPr>
          <w:rFonts w:ascii="Book Antiqua" w:hAnsi="Book Antiqua" w:cs="Book Antiqua"/>
        </w:rPr>
        <w:t>Smetherman</w:t>
      </w:r>
      <w:proofErr w:type="spellEnd"/>
      <w:r>
        <w:rPr>
          <w:rFonts w:ascii="Book Antiqua" w:hAnsi="Book Antiqua" w:cs="Book Antiqua"/>
        </w:rPr>
        <w:t xml:space="preserve"> DH, Troxclair LA, Loss GE Jr, Cohen A, Eason JD. Early postoperative hepatic sonography as a predictor of vascular and biliary complications in adult orthotopic liver transplant patients. </w:t>
      </w:r>
      <w:r>
        <w:rPr>
          <w:rFonts w:ascii="Book Antiqua" w:hAnsi="Book Antiqua" w:cs="Book Antiqua"/>
          <w:i/>
          <w:iCs/>
        </w:rPr>
        <w:t xml:space="preserve">AJR Am J </w:t>
      </w:r>
      <w:proofErr w:type="spellStart"/>
      <w:r>
        <w:rPr>
          <w:rFonts w:ascii="Book Antiqua" w:hAnsi="Book Antiqua" w:cs="Book Antiqua"/>
          <w:i/>
          <w:iCs/>
        </w:rPr>
        <w:t>Roentgenol</w:t>
      </w:r>
      <w:proofErr w:type="spellEnd"/>
      <w:r>
        <w:rPr>
          <w:rFonts w:ascii="Book Antiqua" w:hAnsi="Book Antiqua" w:cs="Book Antiqua"/>
        </w:rPr>
        <w:t xml:space="preserve"> 2005; </w:t>
      </w:r>
      <w:r>
        <w:rPr>
          <w:rFonts w:ascii="Book Antiqua" w:hAnsi="Book Antiqua" w:cs="Book Antiqua"/>
          <w:b/>
          <w:bCs/>
        </w:rPr>
        <w:t>185</w:t>
      </w:r>
      <w:r>
        <w:rPr>
          <w:rFonts w:ascii="Book Antiqua" w:hAnsi="Book Antiqua" w:cs="Book Antiqua"/>
        </w:rPr>
        <w:t>: 1558-1570 [PMID: 16304013 DOI: 10.2214/AJR.04.1258]</w:t>
      </w:r>
    </w:p>
    <w:p w14:paraId="54F4E9C7" w14:textId="77777777" w:rsidR="00667787" w:rsidRDefault="00000000">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Kim SY</w:t>
      </w:r>
      <w:r>
        <w:rPr>
          <w:rFonts w:ascii="Book Antiqua" w:hAnsi="Book Antiqua" w:cs="Book Antiqua"/>
        </w:rPr>
        <w:t xml:space="preserve">, Kim KW, Kim MJ, Shin YM, Lee MG, Lee SG. Multidetector row CT of various hepatic artery complications after living donor liver transplantation. </w:t>
      </w:r>
      <w:proofErr w:type="spellStart"/>
      <w:r>
        <w:rPr>
          <w:rFonts w:ascii="Book Antiqua" w:hAnsi="Book Antiqua" w:cs="Book Antiqua"/>
          <w:i/>
          <w:iCs/>
        </w:rPr>
        <w:t>Abdom</w:t>
      </w:r>
      <w:proofErr w:type="spellEnd"/>
      <w:r>
        <w:rPr>
          <w:rFonts w:ascii="Book Antiqua" w:hAnsi="Book Antiqua" w:cs="Book Antiqua"/>
          <w:i/>
          <w:iCs/>
        </w:rPr>
        <w:t xml:space="preserve"> Imaging</w:t>
      </w:r>
      <w:r>
        <w:rPr>
          <w:rFonts w:ascii="Book Antiqua" w:hAnsi="Book Antiqua" w:cs="Book Antiqua"/>
        </w:rPr>
        <w:t xml:space="preserve"> 2007; </w:t>
      </w:r>
      <w:r>
        <w:rPr>
          <w:rFonts w:ascii="Book Antiqua" w:hAnsi="Book Antiqua" w:cs="Book Antiqua"/>
          <w:b/>
          <w:bCs/>
        </w:rPr>
        <w:t>32</w:t>
      </w:r>
      <w:r>
        <w:rPr>
          <w:rFonts w:ascii="Book Antiqua" w:hAnsi="Book Antiqua" w:cs="Book Antiqua"/>
        </w:rPr>
        <w:t>: 635-643 [PMID: 17013690 DOI: 10.1007/s00261-006-9145-5]</w:t>
      </w:r>
    </w:p>
    <w:p w14:paraId="52B960DE" w14:textId="77777777" w:rsidR="00667787" w:rsidRDefault="00000000">
      <w:pPr>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Delgado-</w:t>
      </w:r>
      <w:proofErr w:type="spellStart"/>
      <w:r>
        <w:rPr>
          <w:rFonts w:ascii="Book Antiqua" w:hAnsi="Book Antiqua" w:cs="Book Antiqua"/>
          <w:b/>
          <w:bCs/>
        </w:rPr>
        <w:t>Moraleda</w:t>
      </w:r>
      <w:proofErr w:type="spellEnd"/>
      <w:r>
        <w:rPr>
          <w:rFonts w:ascii="Book Antiqua" w:hAnsi="Book Antiqua" w:cs="Book Antiqua"/>
          <w:b/>
          <w:bCs/>
        </w:rPr>
        <w:t xml:space="preserve"> JJ</w:t>
      </w:r>
      <w:r>
        <w:rPr>
          <w:rFonts w:ascii="Book Antiqua" w:hAnsi="Book Antiqua" w:cs="Book Antiqua"/>
        </w:rPr>
        <w:t xml:space="preserve">, </w:t>
      </w:r>
      <w:proofErr w:type="spellStart"/>
      <w:r>
        <w:rPr>
          <w:rFonts w:ascii="Book Antiqua" w:hAnsi="Book Antiqua" w:cs="Book Antiqua"/>
        </w:rPr>
        <w:t>Ballester-Vallés</w:t>
      </w:r>
      <w:proofErr w:type="spellEnd"/>
      <w:r>
        <w:rPr>
          <w:rFonts w:ascii="Book Antiqua" w:hAnsi="Book Antiqua" w:cs="Book Antiqua"/>
        </w:rPr>
        <w:t xml:space="preserve"> C, Marti-</w:t>
      </w:r>
      <w:proofErr w:type="spellStart"/>
      <w:r>
        <w:rPr>
          <w:rFonts w:ascii="Book Antiqua" w:hAnsi="Book Antiqua" w:cs="Book Antiqua"/>
        </w:rPr>
        <w:t>Bonmati</w:t>
      </w:r>
      <w:proofErr w:type="spellEnd"/>
      <w:r>
        <w:rPr>
          <w:rFonts w:ascii="Book Antiqua" w:hAnsi="Book Antiqua" w:cs="Book Antiqua"/>
        </w:rPr>
        <w:t xml:space="preserve"> L. Role of imaging in the evaluation of vascular complications after liver transplantation. </w:t>
      </w:r>
      <w:r>
        <w:rPr>
          <w:rFonts w:ascii="Book Antiqua" w:hAnsi="Book Antiqua" w:cs="Book Antiqua"/>
          <w:i/>
          <w:iCs/>
        </w:rPr>
        <w:t>Insights Imaging</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78 [PMID: 31414188 DOI: 10.1186/s13244-019-0759-x]</w:t>
      </w:r>
    </w:p>
    <w:p w14:paraId="2CC5FBDE" w14:textId="77777777" w:rsidR="00667787" w:rsidRDefault="00000000">
      <w:pPr>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Liao CC</w:t>
      </w:r>
      <w:r>
        <w:rPr>
          <w:rFonts w:ascii="Book Antiqua" w:hAnsi="Book Antiqua" w:cs="Book Antiqua"/>
        </w:rPr>
        <w:t xml:space="preserve">, Chen MH, Yu CY, Tsang LL, Chen CL, Hsu HW, Lim WX, Chuang YH, Huang PH, Cheng YF, Ou HY. Non-Contrast-Enhanced and Contrast-Enhanced </w:t>
      </w:r>
      <w:r>
        <w:rPr>
          <w:rFonts w:ascii="Book Antiqua" w:hAnsi="Book Antiqua" w:cs="Book Antiqua"/>
        </w:rPr>
        <w:lastRenderedPageBreak/>
        <w:t xml:space="preserve">Magnetic Resonance Angiography in Living Donor Liver Vascular Anatomy. </w:t>
      </w:r>
      <w:r>
        <w:rPr>
          <w:rFonts w:ascii="Book Antiqua" w:hAnsi="Book Antiqua" w:cs="Book Antiqua"/>
          <w:i/>
          <w:iCs/>
        </w:rPr>
        <w:t>Diagnostics (Basel)</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xml:space="preserve"> [PMID: 35204588 DOI: 10.3390/diagnostics12020498]</w:t>
      </w:r>
    </w:p>
    <w:p w14:paraId="425C379C" w14:textId="77777777" w:rsidR="00667787" w:rsidRDefault="00000000">
      <w:pPr>
        <w:spacing w:line="360" w:lineRule="auto"/>
        <w:jc w:val="both"/>
        <w:rPr>
          <w:rFonts w:ascii="Book Antiqua" w:hAnsi="Book Antiqua" w:cs="Book Antiqua"/>
        </w:rPr>
      </w:pPr>
      <w:r>
        <w:rPr>
          <w:rFonts w:ascii="Book Antiqua" w:hAnsi="Book Antiqua" w:cs="Book Antiqua"/>
        </w:rPr>
        <w:t xml:space="preserve">51 </w:t>
      </w:r>
      <w:proofErr w:type="spellStart"/>
      <w:r>
        <w:rPr>
          <w:rFonts w:ascii="Book Antiqua" w:hAnsi="Book Antiqua" w:cs="Book Antiqua"/>
          <w:b/>
          <w:bCs/>
        </w:rPr>
        <w:t>Glockner</w:t>
      </w:r>
      <w:proofErr w:type="spellEnd"/>
      <w:r>
        <w:rPr>
          <w:rFonts w:ascii="Book Antiqua" w:hAnsi="Book Antiqua" w:cs="Book Antiqua"/>
          <w:b/>
          <w:bCs/>
        </w:rPr>
        <w:t xml:space="preserve"> JF</w:t>
      </w:r>
      <w:r>
        <w:rPr>
          <w:rFonts w:ascii="Book Antiqua" w:hAnsi="Book Antiqua" w:cs="Book Antiqua"/>
        </w:rPr>
        <w:t xml:space="preserve">, </w:t>
      </w:r>
      <w:proofErr w:type="spellStart"/>
      <w:r>
        <w:rPr>
          <w:rFonts w:ascii="Book Antiqua" w:hAnsi="Book Antiqua" w:cs="Book Antiqua"/>
        </w:rPr>
        <w:t>Forauer</w:t>
      </w:r>
      <w:proofErr w:type="spellEnd"/>
      <w:r>
        <w:rPr>
          <w:rFonts w:ascii="Book Antiqua" w:hAnsi="Book Antiqua" w:cs="Book Antiqua"/>
        </w:rPr>
        <w:t xml:space="preserve"> AR, Solomon H, Varma CR, Perman WH. Three-dimensional gadolinium-enhanced MR angiography of vascular complications after liver transplantation. </w:t>
      </w:r>
      <w:r>
        <w:rPr>
          <w:rFonts w:ascii="Book Antiqua" w:hAnsi="Book Antiqua" w:cs="Book Antiqua"/>
          <w:i/>
          <w:iCs/>
        </w:rPr>
        <w:t xml:space="preserve">AJR Am J </w:t>
      </w:r>
      <w:proofErr w:type="spellStart"/>
      <w:r>
        <w:rPr>
          <w:rFonts w:ascii="Book Antiqua" w:hAnsi="Book Antiqua" w:cs="Book Antiqua"/>
          <w:i/>
          <w:iCs/>
        </w:rPr>
        <w:t>Roentgenol</w:t>
      </w:r>
      <w:proofErr w:type="spellEnd"/>
      <w:r>
        <w:rPr>
          <w:rFonts w:ascii="Book Antiqua" w:hAnsi="Book Antiqua" w:cs="Book Antiqua"/>
        </w:rPr>
        <w:t xml:space="preserve"> 2000; </w:t>
      </w:r>
      <w:r>
        <w:rPr>
          <w:rFonts w:ascii="Book Antiqua" w:hAnsi="Book Antiqua" w:cs="Book Antiqua"/>
          <w:b/>
          <w:bCs/>
        </w:rPr>
        <w:t>174</w:t>
      </w:r>
      <w:r>
        <w:rPr>
          <w:rFonts w:ascii="Book Antiqua" w:hAnsi="Book Antiqua" w:cs="Book Antiqua"/>
        </w:rPr>
        <w:t>: 1447-1453 [PMID: 10789810 DOI: 10.2214/ajr.174.5.1741447]</w:t>
      </w:r>
    </w:p>
    <w:p w14:paraId="66CE2BD8" w14:textId="77777777" w:rsidR="00667787" w:rsidRDefault="00000000">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Abad J</w:t>
      </w:r>
      <w:r>
        <w:rPr>
          <w:rFonts w:ascii="Book Antiqua" w:hAnsi="Book Antiqua" w:cs="Book Antiqua"/>
        </w:rPr>
        <w:t xml:space="preserve">, Hidalgo EG, Cantarero JM, Parga G, Fernandez R, Gomez M, Colina F, Moreno E. Hepatic artery anastomotic stenosis after transplantation: treatment with percutaneous transluminal angioplasty. </w:t>
      </w:r>
      <w:r>
        <w:rPr>
          <w:rFonts w:ascii="Book Antiqua" w:hAnsi="Book Antiqua" w:cs="Book Antiqua"/>
          <w:i/>
          <w:iCs/>
        </w:rPr>
        <w:t>Radiology</w:t>
      </w:r>
      <w:r>
        <w:rPr>
          <w:rFonts w:ascii="Book Antiqua" w:hAnsi="Book Antiqua" w:cs="Book Antiqua"/>
        </w:rPr>
        <w:t xml:space="preserve"> 1989; </w:t>
      </w:r>
      <w:r>
        <w:rPr>
          <w:rFonts w:ascii="Book Antiqua" w:hAnsi="Book Antiqua" w:cs="Book Antiqua"/>
          <w:b/>
          <w:bCs/>
        </w:rPr>
        <w:t>171</w:t>
      </w:r>
      <w:r>
        <w:rPr>
          <w:rFonts w:ascii="Book Antiqua" w:hAnsi="Book Antiqua" w:cs="Book Antiqua"/>
        </w:rPr>
        <w:t>: 661-662 [PMID: 2524086 DOI: 10.1148/radiology.171.3.2524086]</w:t>
      </w:r>
    </w:p>
    <w:p w14:paraId="0E74E4F3" w14:textId="77777777" w:rsidR="00667787" w:rsidRDefault="00000000">
      <w:pPr>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Haug CJ</w:t>
      </w:r>
      <w:r>
        <w:rPr>
          <w:rFonts w:ascii="Book Antiqua" w:hAnsi="Book Antiqua" w:cs="Book Antiqua"/>
        </w:rPr>
        <w:t xml:space="preserve">, Drazen JM. Artificial Intelligence and Machine Learning in Clinical Medicine, 2023. </w:t>
      </w:r>
      <w:r>
        <w:rPr>
          <w:rFonts w:ascii="Book Antiqua" w:hAnsi="Book Antiqua" w:cs="Book Antiqua"/>
          <w:i/>
          <w:iCs/>
        </w:rPr>
        <w:t>N Engl J Med</w:t>
      </w:r>
      <w:r>
        <w:rPr>
          <w:rFonts w:ascii="Book Antiqua" w:hAnsi="Book Antiqua" w:cs="Book Antiqua"/>
        </w:rPr>
        <w:t xml:space="preserve"> 2023; </w:t>
      </w:r>
      <w:r>
        <w:rPr>
          <w:rFonts w:ascii="Book Antiqua" w:hAnsi="Book Antiqua" w:cs="Book Antiqua"/>
          <w:b/>
          <w:bCs/>
        </w:rPr>
        <w:t>388</w:t>
      </w:r>
      <w:r>
        <w:rPr>
          <w:rFonts w:ascii="Book Antiqua" w:hAnsi="Book Antiqua" w:cs="Book Antiqua"/>
        </w:rPr>
        <w:t>: 1201-1208 [PMID: 36988595 DOI: 10.1056/NEJMra2302038]</w:t>
      </w:r>
    </w:p>
    <w:p w14:paraId="357FEBD6" w14:textId="77777777" w:rsidR="00667787" w:rsidRDefault="00000000">
      <w:pPr>
        <w:spacing w:line="360" w:lineRule="auto"/>
        <w:jc w:val="both"/>
        <w:rPr>
          <w:rFonts w:ascii="Book Antiqua" w:hAnsi="Book Antiqua" w:cs="Book Antiqua"/>
        </w:rPr>
      </w:pPr>
      <w:r>
        <w:rPr>
          <w:rFonts w:ascii="Book Antiqua" w:hAnsi="Book Antiqua" w:cs="Book Antiqua"/>
        </w:rPr>
        <w:t xml:space="preserve">54 </w:t>
      </w:r>
      <w:r>
        <w:rPr>
          <w:rFonts w:ascii="Book Antiqua" w:hAnsi="Book Antiqua" w:cs="Book Antiqua"/>
          <w:b/>
          <w:bCs/>
        </w:rPr>
        <w:t>Topol EJ</w:t>
      </w:r>
      <w:r>
        <w:rPr>
          <w:rFonts w:ascii="Book Antiqua" w:hAnsi="Book Antiqua" w:cs="Book Antiqua"/>
        </w:rPr>
        <w:t xml:space="preserve">. High-performance medicine: the convergence of human and artificial intelligence. </w:t>
      </w:r>
      <w:r>
        <w:rPr>
          <w:rFonts w:ascii="Book Antiqua" w:hAnsi="Book Antiqua" w:cs="Book Antiqua"/>
          <w:i/>
          <w:iCs/>
        </w:rPr>
        <w:t>Nat Med</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44-56 [PMID: 30617339 DOI: 10.1038/s41591-018-0300-7]</w:t>
      </w:r>
    </w:p>
    <w:p w14:paraId="07873501" w14:textId="77777777" w:rsidR="00667787" w:rsidRDefault="00000000">
      <w:pPr>
        <w:spacing w:line="360" w:lineRule="auto"/>
        <w:jc w:val="both"/>
        <w:rPr>
          <w:rFonts w:ascii="Book Antiqua" w:hAnsi="Book Antiqua" w:cs="Book Antiqua"/>
        </w:rPr>
      </w:pPr>
      <w:r>
        <w:rPr>
          <w:rFonts w:ascii="Book Antiqua" w:hAnsi="Book Antiqua" w:cs="Book Antiqua"/>
        </w:rPr>
        <w:t xml:space="preserve">55 </w:t>
      </w:r>
      <w:r>
        <w:rPr>
          <w:rFonts w:ascii="Book Antiqua" w:hAnsi="Book Antiqua" w:cs="Book Antiqua"/>
          <w:b/>
          <w:bCs/>
        </w:rPr>
        <w:t>Bhat M</w:t>
      </w:r>
      <w:r>
        <w:rPr>
          <w:rFonts w:ascii="Book Antiqua" w:hAnsi="Book Antiqua" w:cs="Book Antiqua"/>
        </w:rPr>
        <w:t xml:space="preserve">, Rabindranath M, Chara BS, </w:t>
      </w:r>
      <w:proofErr w:type="spellStart"/>
      <w:r>
        <w:rPr>
          <w:rFonts w:ascii="Book Antiqua" w:hAnsi="Book Antiqua" w:cs="Book Antiqua"/>
        </w:rPr>
        <w:t>Simonetto</w:t>
      </w:r>
      <w:proofErr w:type="spellEnd"/>
      <w:r>
        <w:rPr>
          <w:rFonts w:ascii="Book Antiqua" w:hAnsi="Book Antiqua" w:cs="Book Antiqua"/>
        </w:rPr>
        <w:t xml:space="preserve"> DA. Artificial intelligence, machine learning, and deep learning in liver transplantation. </w:t>
      </w:r>
      <w:r>
        <w:rPr>
          <w:rFonts w:ascii="Book Antiqua" w:hAnsi="Book Antiqua" w:cs="Book Antiqua"/>
          <w:i/>
          <w:iCs/>
        </w:rPr>
        <w:t>J Hepatol</w:t>
      </w:r>
      <w:r>
        <w:rPr>
          <w:rFonts w:ascii="Book Antiqua" w:hAnsi="Book Antiqua" w:cs="Book Antiqua"/>
        </w:rPr>
        <w:t xml:space="preserve"> 2023; </w:t>
      </w:r>
      <w:r>
        <w:rPr>
          <w:rFonts w:ascii="Book Antiqua" w:hAnsi="Book Antiqua" w:cs="Book Antiqua"/>
          <w:b/>
          <w:bCs/>
        </w:rPr>
        <w:t>78</w:t>
      </w:r>
      <w:r>
        <w:rPr>
          <w:rFonts w:ascii="Book Antiqua" w:hAnsi="Book Antiqua" w:cs="Book Antiqua"/>
        </w:rPr>
        <w:t>: 1216-1233 [PMID: 37208107 DOI: 10.1016/j.jhep.2023.01.006]</w:t>
      </w:r>
    </w:p>
    <w:p w14:paraId="69092D0B" w14:textId="77777777" w:rsidR="00667787" w:rsidRDefault="00000000">
      <w:pPr>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Khorsandi SE</w:t>
      </w:r>
      <w:r>
        <w:rPr>
          <w:rFonts w:ascii="Book Antiqua" w:hAnsi="Book Antiqua" w:cs="Book Antiqua"/>
        </w:rPr>
        <w:t xml:space="preserve">, Hardgrave HJ, Osborn T, Klutts G, Nigh J, Spencer-Cole RT, Kakos CD, Anastasiou I, </w:t>
      </w:r>
      <w:proofErr w:type="spellStart"/>
      <w:r>
        <w:rPr>
          <w:rFonts w:ascii="Book Antiqua" w:hAnsi="Book Antiqua" w:cs="Book Antiqua"/>
        </w:rPr>
        <w:t>Mavros</w:t>
      </w:r>
      <w:proofErr w:type="spellEnd"/>
      <w:r>
        <w:rPr>
          <w:rFonts w:ascii="Book Antiqua" w:hAnsi="Book Antiqua" w:cs="Book Antiqua"/>
        </w:rPr>
        <w:t xml:space="preserve"> MN, </w:t>
      </w:r>
      <w:proofErr w:type="spellStart"/>
      <w:r>
        <w:rPr>
          <w:rFonts w:ascii="Book Antiqua" w:hAnsi="Book Antiqua" w:cs="Book Antiqua"/>
        </w:rPr>
        <w:t>Giorgakis</w:t>
      </w:r>
      <w:proofErr w:type="spellEnd"/>
      <w:r>
        <w:rPr>
          <w:rFonts w:ascii="Book Antiqua" w:hAnsi="Book Antiqua" w:cs="Book Antiqua"/>
        </w:rPr>
        <w:t xml:space="preserve"> E. Artificial Intelligence in Liver Transplantation. </w:t>
      </w:r>
      <w:r>
        <w:rPr>
          <w:rFonts w:ascii="Book Antiqua" w:hAnsi="Book Antiqua" w:cs="Book Antiqua"/>
          <w:i/>
          <w:iCs/>
        </w:rPr>
        <w:t>Transplant Proc</w:t>
      </w:r>
      <w:r>
        <w:rPr>
          <w:rFonts w:ascii="Book Antiqua" w:hAnsi="Book Antiqua" w:cs="Book Antiqua"/>
        </w:rPr>
        <w:t xml:space="preserve"> 2021; </w:t>
      </w:r>
      <w:r>
        <w:rPr>
          <w:rFonts w:ascii="Book Antiqua" w:hAnsi="Book Antiqua" w:cs="Book Antiqua"/>
          <w:b/>
          <w:bCs/>
        </w:rPr>
        <w:t>53</w:t>
      </w:r>
      <w:r>
        <w:rPr>
          <w:rFonts w:ascii="Book Antiqua" w:hAnsi="Book Antiqua" w:cs="Book Antiqua"/>
        </w:rPr>
        <w:t>: 2939-2944 [PMID: 34740449 DOI: 10.1016/j.transproceed.2021.09.045]</w:t>
      </w:r>
    </w:p>
    <w:p w14:paraId="2011FC5A" w14:textId="77777777" w:rsidR="00667787" w:rsidRDefault="00000000">
      <w:pPr>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Gore JC</w:t>
      </w:r>
      <w:r>
        <w:rPr>
          <w:rFonts w:ascii="Book Antiqua" w:hAnsi="Book Antiqua" w:cs="Book Antiqua"/>
        </w:rPr>
        <w:t xml:space="preserve">. Artificial intelligence in medical imaging. </w:t>
      </w:r>
      <w:proofErr w:type="spellStart"/>
      <w:r>
        <w:rPr>
          <w:rFonts w:ascii="Book Antiqua" w:hAnsi="Book Antiqua" w:cs="Book Antiqua"/>
          <w:i/>
          <w:iCs/>
        </w:rPr>
        <w:t>Magn</w:t>
      </w:r>
      <w:proofErr w:type="spellEnd"/>
      <w:r>
        <w:rPr>
          <w:rFonts w:ascii="Book Antiqua" w:hAnsi="Book Antiqua" w:cs="Book Antiqua"/>
          <w:i/>
          <w:iCs/>
        </w:rPr>
        <w:t xml:space="preserve"> </w:t>
      </w:r>
      <w:proofErr w:type="spellStart"/>
      <w:r>
        <w:rPr>
          <w:rFonts w:ascii="Book Antiqua" w:hAnsi="Book Antiqua" w:cs="Book Antiqua"/>
          <w:i/>
          <w:iCs/>
        </w:rPr>
        <w:t>Reson</w:t>
      </w:r>
      <w:proofErr w:type="spellEnd"/>
      <w:r>
        <w:rPr>
          <w:rFonts w:ascii="Book Antiqua" w:hAnsi="Book Antiqua" w:cs="Book Antiqua"/>
          <w:i/>
          <w:iCs/>
        </w:rPr>
        <w:t xml:space="preserve"> Imaging</w:t>
      </w:r>
      <w:r>
        <w:rPr>
          <w:rFonts w:ascii="Book Antiqua" w:hAnsi="Book Antiqua" w:cs="Book Antiqua"/>
        </w:rPr>
        <w:t xml:space="preserve"> 2020; </w:t>
      </w:r>
      <w:r>
        <w:rPr>
          <w:rFonts w:ascii="Book Antiqua" w:hAnsi="Book Antiqua" w:cs="Book Antiqua"/>
          <w:b/>
          <w:bCs/>
        </w:rPr>
        <w:t>68</w:t>
      </w:r>
      <w:r>
        <w:rPr>
          <w:rFonts w:ascii="Book Antiqua" w:hAnsi="Book Antiqua" w:cs="Book Antiqua"/>
        </w:rPr>
        <w:t>: A1-A4 [PMID: 31857130 DOI: 10.1016/j.mri.2019.12.006]</w:t>
      </w:r>
    </w:p>
    <w:p w14:paraId="6D0ADE1C" w14:textId="77777777" w:rsidR="00667787" w:rsidRDefault="00000000">
      <w:pPr>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Erickson BJ</w:t>
      </w:r>
      <w:r>
        <w:rPr>
          <w:rFonts w:ascii="Book Antiqua" w:hAnsi="Book Antiqua" w:cs="Book Antiqua"/>
        </w:rPr>
        <w:t xml:space="preserve">. Basic Artificial Intelligence Techniques: Machine Learning and Deep Learning. </w:t>
      </w:r>
      <w:proofErr w:type="spellStart"/>
      <w:r>
        <w:rPr>
          <w:rFonts w:ascii="Book Antiqua" w:hAnsi="Book Antiqua" w:cs="Book Antiqua"/>
          <w:i/>
          <w:iCs/>
        </w:rPr>
        <w:t>Radiol</w:t>
      </w:r>
      <w:proofErr w:type="spellEnd"/>
      <w:r>
        <w:rPr>
          <w:rFonts w:ascii="Book Antiqua" w:hAnsi="Book Antiqua" w:cs="Book Antiqua"/>
          <w:i/>
          <w:iCs/>
        </w:rPr>
        <w:t xml:space="preserve"> Clin North Am</w:t>
      </w:r>
      <w:r>
        <w:rPr>
          <w:rFonts w:ascii="Book Antiqua" w:hAnsi="Book Antiqua" w:cs="Book Antiqua"/>
        </w:rPr>
        <w:t xml:space="preserve"> 2021; </w:t>
      </w:r>
      <w:r>
        <w:rPr>
          <w:rFonts w:ascii="Book Antiqua" w:hAnsi="Book Antiqua" w:cs="Book Antiqua"/>
          <w:b/>
          <w:bCs/>
        </w:rPr>
        <w:t>59</w:t>
      </w:r>
      <w:r>
        <w:rPr>
          <w:rFonts w:ascii="Book Antiqua" w:hAnsi="Book Antiqua" w:cs="Book Antiqua"/>
        </w:rPr>
        <w:t>: 933-940 [PMID: 34689878 DOI: 10.1016/j.rcl.2021.06.004]</w:t>
      </w:r>
    </w:p>
    <w:p w14:paraId="54F7DB12" w14:textId="77777777" w:rsidR="00667787" w:rsidRDefault="00000000">
      <w:pPr>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Chartrand G</w:t>
      </w:r>
      <w:r>
        <w:rPr>
          <w:rFonts w:ascii="Book Antiqua" w:hAnsi="Book Antiqua" w:cs="Book Antiqua"/>
        </w:rPr>
        <w:t xml:space="preserve">, Cheng PM, </w:t>
      </w:r>
      <w:proofErr w:type="spellStart"/>
      <w:r>
        <w:rPr>
          <w:rFonts w:ascii="Book Antiqua" w:hAnsi="Book Antiqua" w:cs="Book Antiqua"/>
        </w:rPr>
        <w:t>Vorontsov</w:t>
      </w:r>
      <w:proofErr w:type="spellEnd"/>
      <w:r>
        <w:rPr>
          <w:rFonts w:ascii="Book Antiqua" w:hAnsi="Book Antiqua" w:cs="Book Antiqua"/>
        </w:rPr>
        <w:t xml:space="preserve"> E, </w:t>
      </w:r>
      <w:proofErr w:type="spellStart"/>
      <w:r>
        <w:rPr>
          <w:rFonts w:ascii="Book Antiqua" w:hAnsi="Book Antiqua" w:cs="Book Antiqua"/>
        </w:rPr>
        <w:t>Drozdzal</w:t>
      </w:r>
      <w:proofErr w:type="spellEnd"/>
      <w:r>
        <w:rPr>
          <w:rFonts w:ascii="Book Antiqua" w:hAnsi="Book Antiqua" w:cs="Book Antiqua"/>
        </w:rPr>
        <w:t xml:space="preserve"> M, Turcotte S, Pal CJ, </w:t>
      </w:r>
      <w:proofErr w:type="spellStart"/>
      <w:r>
        <w:rPr>
          <w:rFonts w:ascii="Book Antiqua" w:hAnsi="Book Antiqua" w:cs="Book Antiqua"/>
        </w:rPr>
        <w:t>Kadoury</w:t>
      </w:r>
      <w:proofErr w:type="spellEnd"/>
      <w:r>
        <w:rPr>
          <w:rFonts w:ascii="Book Antiqua" w:hAnsi="Book Antiqua" w:cs="Book Antiqua"/>
        </w:rPr>
        <w:t xml:space="preserve"> S, Tang A. Deep Learning: A Primer for Radiologists. </w:t>
      </w:r>
      <w:proofErr w:type="spellStart"/>
      <w:r>
        <w:rPr>
          <w:rFonts w:ascii="Book Antiqua" w:hAnsi="Book Antiqua" w:cs="Book Antiqua"/>
          <w:i/>
          <w:iCs/>
        </w:rPr>
        <w:t>Radiographics</w:t>
      </w:r>
      <w:proofErr w:type="spellEnd"/>
      <w:r>
        <w:rPr>
          <w:rFonts w:ascii="Book Antiqua" w:hAnsi="Book Antiqua" w:cs="Book Antiqua"/>
        </w:rPr>
        <w:t xml:space="preserve"> 2017; </w:t>
      </w:r>
      <w:r>
        <w:rPr>
          <w:rFonts w:ascii="Book Antiqua" w:hAnsi="Book Antiqua" w:cs="Book Antiqua"/>
          <w:b/>
          <w:bCs/>
        </w:rPr>
        <w:t>37</w:t>
      </w:r>
      <w:r>
        <w:rPr>
          <w:rFonts w:ascii="Book Antiqua" w:hAnsi="Book Antiqua" w:cs="Book Antiqua"/>
        </w:rPr>
        <w:t>: 2113-2131 [PMID: 29131760 DOI: 10.1148/rg.2017170077]</w:t>
      </w:r>
    </w:p>
    <w:p w14:paraId="439C27F7" w14:textId="77777777" w:rsidR="00667787" w:rsidRDefault="00000000">
      <w:pPr>
        <w:spacing w:line="360" w:lineRule="auto"/>
        <w:jc w:val="both"/>
        <w:rPr>
          <w:rFonts w:ascii="Book Antiqua" w:hAnsi="Book Antiqua" w:cs="Book Antiqua"/>
        </w:rPr>
      </w:pPr>
      <w:r>
        <w:rPr>
          <w:rFonts w:ascii="Book Antiqua" w:hAnsi="Book Antiqua" w:cs="Book Antiqua"/>
        </w:rPr>
        <w:lastRenderedPageBreak/>
        <w:t xml:space="preserve">60 </w:t>
      </w:r>
      <w:r>
        <w:rPr>
          <w:rFonts w:ascii="Book Antiqua" w:hAnsi="Book Antiqua" w:cs="Book Antiqua"/>
          <w:b/>
          <w:bCs/>
        </w:rPr>
        <w:t>Wang Y</w:t>
      </w:r>
      <w:r>
        <w:rPr>
          <w:rFonts w:ascii="Book Antiqua" w:hAnsi="Book Antiqua" w:cs="Book Antiqua"/>
        </w:rPr>
        <w:t xml:space="preserve">, Zhou M, Ding Y, Li X, Zhou Z, Xie T, Shi Z, Fu W. Fully automatic segmentation of abdominal aortic thrombus in pre-operative CTA images using deep convolutional neural networks. </w:t>
      </w:r>
      <w:r>
        <w:rPr>
          <w:rFonts w:ascii="Book Antiqua" w:hAnsi="Book Antiqua" w:cs="Book Antiqua"/>
          <w:i/>
          <w:iCs/>
        </w:rPr>
        <w:t>Technol Health Care</w:t>
      </w:r>
      <w:r>
        <w:rPr>
          <w:rFonts w:ascii="Book Antiqua" w:hAnsi="Book Antiqua" w:cs="Book Antiqua"/>
        </w:rPr>
        <w:t xml:space="preserve"> 2022; </w:t>
      </w:r>
      <w:r>
        <w:rPr>
          <w:rFonts w:ascii="Book Antiqua" w:hAnsi="Book Antiqua" w:cs="Book Antiqua"/>
          <w:b/>
          <w:bCs/>
        </w:rPr>
        <w:t>30</w:t>
      </w:r>
      <w:r>
        <w:rPr>
          <w:rFonts w:ascii="Book Antiqua" w:hAnsi="Book Antiqua" w:cs="Book Antiqua"/>
        </w:rPr>
        <w:t>: 1257-1266 [PMID: 35342070 DOI: 10.3233/THC-THC213630]</w:t>
      </w:r>
    </w:p>
    <w:p w14:paraId="58B6142F" w14:textId="77777777" w:rsidR="00667787" w:rsidRDefault="00000000">
      <w:pPr>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Remedios LW</w:t>
      </w:r>
      <w:r>
        <w:rPr>
          <w:rFonts w:ascii="Book Antiqua" w:hAnsi="Book Antiqua" w:cs="Book Antiqua"/>
        </w:rPr>
        <w:t xml:space="preserve">, Lingam S, Remedios SW, Gao R, Clark SW, Davis LT, Landman BA. Comparison of convolutional neural networks for detecting large vessel occlusion on computed tomography angiography. </w:t>
      </w:r>
      <w:r>
        <w:rPr>
          <w:rFonts w:ascii="Book Antiqua" w:hAnsi="Book Antiqua" w:cs="Book Antiqua"/>
          <w:i/>
          <w:iCs/>
        </w:rPr>
        <w:t>Med Phys</w:t>
      </w:r>
      <w:r>
        <w:rPr>
          <w:rFonts w:ascii="Book Antiqua" w:hAnsi="Book Antiqua" w:cs="Book Antiqua"/>
        </w:rPr>
        <w:t xml:space="preserve"> 2021; </w:t>
      </w:r>
      <w:r>
        <w:rPr>
          <w:rFonts w:ascii="Book Antiqua" w:hAnsi="Book Antiqua" w:cs="Book Antiqua"/>
          <w:b/>
          <w:bCs/>
        </w:rPr>
        <w:t>48</w:t>
      </w:r>
      <w:r>
        <w:rPr>
          <w:rFonts w:ascii="Book Antiqua" w:hAnsi="Book Antiqua" w:cs="Book Antiqua"/>
        </w:rPr>
        <w:t>: 6060-6068 [PMID: 34287944 DOI: 10.1002/mp.15122]</w:t>
      </w:r>
    </w:p>
    <w:p w14:paraId="5C3126AA" w14:textId="77777777" w:rsidR="00667787" w:rsidRDefault="00000000">
      <w:pPr>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Stib</w:t>
      </w:r>
      <w:proofErr w:type="spellEnd"/>
      <w:r>
        <w:rPr>
          <w:rFonts w:ascii="Book Antiqua" w:hAnsi="Book Antiqua" w:cs="Book Antiqua"/>
          <w:b/>
          <w:bCs/>
        </w:rPr>
        <w:t xml:space="preserve"> MT</w:t>
      </w:r>
      <w:r>
        <w:rPr>
          <w:rFonts w:ascii="Book Antiqua" w:hAnsi="Book Antiqua" w:cs="Book Antiqua"/>
        </w:rPr>
        <w:t xml:space="preserve">, Vasquez J, Dong MP, Kim YH, </w:t>
      </w:r>
      <w:proofErr w:type="spellStart"/>
      <w:r>
        <w:rPr>
          <w:rFonts w:ascii="Book Antiqua" w:hAnsi="Book Antiqua" w:cs="Book Antiqua"/>
        </w:rPr>
        <w:t>Subzwari</w:t>
      </w:r>
      <w:proofErr w:type="spellEnd"/>
      <w:r>
        <w:rPr>
          <w:rFonts w:ascii="Book Antiqua" w:hAnsi="Book Antiqua" w:cs="Book Antiqua"/>
        </w:rPr>
        <w:t xml:space="preserve"> SS, </w:t>
      </w:r>
      <w:proofErr w:type="spellStart"/>
      <w:r>
        <w:rPr>
          <w:rFonts w:ascii="Book Antiqua" w:hAnsi="Book Antiqua" w:cs="Book Antiqua"/>
        </w:rPr>
        <w:t>Triedman</w:t>
      </w:r>
      <w:proofErr w:type="spellEnd"/>
      <w:r>
        <w:rPr>
          <w:rFonts w:ascii="Book Antiqua" w:hAnsi="Book Antiqua" w:cs="Book Antiqua"/>
        </w:rPr>
        <w:t xml:space="preserve"> HJ, Wang A, Wang HC, Yao AD, Jayaraman M, </w:t>
      </w:r>
      <w:proofErr w:type="spellStart"/>
      <w:r>
        <w:rPr>
          <w:rFonts w:ascii="Book Antiqua" w:hAnsi="Book Antiqua" w:cs="Book Antiqua"/>
        </w:rPr>
        <w:t>Boxerman</w:t>
      </w:r>
      <w:proofErr w:type="spellEnd"/>
      <w:r>
        <w:rPr>
          <w:rFonts w:ascii="Book Antiqua" w:hAnsi="Book Antiqua" w:cs="Book Antiqua"/>
        </w:rPr>
        <w:t xml:space="preserve"> JL, Eickhoff C, </w:t>
      </w:r>
      <w:proofErr w:type="spellStart"/>
      <w:r>
        <w:rPr>
          <w:rFonts w:ascii="Book Antiqua" w:hAnsi="Book Antiqua" w:cs="Book Antiqua"/>
        </w:rPr>
        <w:t>Cetintemel</w:t>
      </w:r>
      <w:proofErr w:type="spellEnd"/>
      <w:r>
        <w:rPr>
          <w:rFonts w:ascii="Book Antiqua" w:hAnsi="Book Antiqua" w:cs="Book Antiqua"/>
        </w:rPr>
        <w:t xml:space="preserve"> U, Baird GL, McTaggart RA. Detecting Large Vessel Occlusion at Multiphase CT Angiography by Using a Deep Convolutional Neural Network. </w:t>
      </w:r>
      <w:r>
        <w:rPr>
          <w:rFonts w:ascii="Book Antiqua" w:hAnsi="Book Antiqua" w:cs="Book Antiqua"/>
          <w:i/>
          <w:iCs/>
        </w:rPr>
        <w:t>Radiology</w:t>
      </w:r>
      <w:r>
        <w:rPr>
          <w:rFonts w:ascii="Book Antiqua" w:hAnsi="Book Antiqua" w:cs="Book Antiqua"/>
        </w:rPr>
        <w:t xml:space="preserve"> 2020; </w:t>
      </w:r>
      <w:r>
        <w:rPr>
          <w:rFonts w:ascii="Book Antiqua" w:hAnsi="Book Antiqua" w:cs="Book Antiqua"/>
          <w:b/>
          <w:bCs/>
        </w:rPr>
        <w:t>297</w:t>
      </w:r>
      <w:r>
        <w:rPr>
          <w:rFonts w:ascii="Book Antiqua" w:hAnsi="Book Antiqua" w:cs="Book Antiqua"/>
        </w:rPr>
        <w:t>: 640-649 [PMID: 32990513 DOI: 10.1148/radiol.2020200334]</w:t>
      </w:r>
    </w:p>
    <w:p w14:paraId="64A52E8F" w14:textId="77777777" w:rsidR="00667787" w:rsidRDefault="00000000">
      <w:pPr>
        <w:spacing w:line="360" w:lineRule="auto"/>
        <w:jc w:val="both"/>
        <w:rPr>
          <w:rFonts w:ascii="Book Antiqua" w:hAnsi="Book Antiqua" w:cs="Book Antiqua"/>
        </w:rPr>
      </w:pPr>
      <w:r>
        <w:rPr>
          <w:rFonts w:ascii="Book Antiqua" w:hAnsi="Book Antiqua" w:cs="Book Antiqua"/>
        </w:rPr>
        <w:t xml:space="preserve">63 </w:t>
      </w:r>
      <w:r>
        <w:rPr>
          <w:rFonts w:ascii="Book Antiqua" w:hAnsi="Book Antiqua" w:cs="Book Antiqua"/>
          <w:b/>
          <w:bCs/>
        </w:rPr>
        <w:t>Murray NM</w:t>
      </w:r>
      <w:r>
        <w:rPr>
          <w:rFonts w:ascii="Book Antiqua" w:hAnsi="Book Antiqua" w:cs="Book Antiqua"/>
        </w:rPr>
        <w:t xml:space="preserve">, </w:t>
      </w:r>
      <w:proofErr w:type="spellStart"/>
      <w:r>
        <w:rPr>
          <w:rFonts w:ascii="Book Antiqua" w:hAnsi="Book Antiqua" w:cs="Book Antiqua"/>
        </w:rPr>
        <w:t>Unberath</w:t>
      </w:r>
      <w:proofErr w:type="spellEnd"/>
      <w:r>
        <w:rPr>
          <w:rFonts w:ascii="Book Antiqua" w:hAnsi="Book Antiqua" w:cs="Book Antiqua"/>
        </w:rPr>
        <w:t xml:space="preserve"> M, Hager GD, Hui FK. Artificial intelligence to diagnose ischemic stroke and identify large vessel occlusions: a systematic review. </w:t>
      </w:r>
      <w:r>
        <w:rPr>
          <w:rFonts w:ascii="Book Antiqua" w:hAnsi="Book Antiqua" w:cs="Book Antiqua"/>
          <w:i/>
          <w:iCs/>
        </w:rPr>
        <w:t xml:space="preserve">J </w:t>
      </w:r>
      <w:proofErr w:type="spellStart"/>
      <w:r>
        <w:rPr>
          <w:rFonts w:ascii="Book Antiqua" w:hAnsi="Book Antiqua" w:cs="Book Antiqua"/>
          <w:i/>
          <w:iCs/>
        </w:rPr>
        <w:t>Neurointerv</w:t>
      </w:r>
      <w:proofErr w:type="spellEnd"/>
      <w:r>
        <w:rPr>
          <w:rFonts w:ascii="Book Antiqua" w:hAnsi="Book Antiqua" w:cs="Book Antiqua"/>
          <w:i/>
          <w:iCs/>
        </w:rPr>
        <w:t xml:space="preserve"> Surg</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156-164 [PMID: 31594798 DOI: 10.1136/neurintsurg-2019-015135]</w:t>
      </w:r>
    </w:p>
    <w:p w14:paraId="2FF805E2" w14:textId="77777777" w:rsidR="00667787" w:rsidRDefault="00000000">
      <w:pPr>
        <w:spacing w:line="360" w:lineRule="auto"/>
        <w:jc w:val="both"/>
        <w:rPr>
          <w:rFonts w:ascii="Book Antiqua" w:hAnsi="Book Antiqua" w:cs="Book Antiqua"/>
        </w:rPr>
      </w:pPr>
      <w:r>
        <w:rPr>
          <w:rFonts w:ascii="Book Antiqua" w:hAnsi="Book Antiqua" w:cs="Book Antiqua"/>
        </w:rPr>
        <w:t xml:space="preserve">64 </w:t>
      </w:r>
      <w:r>
        <w:rPr>
          <w:rFonts w:ascii="Book Antiqua" w:hAnsi="Book Antiqua" w:cs="Book Antiqua"/>
          <w:b/>
          <w:bCs/>
        </w:rPr>
        <w:t>Soffer S</w:t>
      </w:r>
      <w:r>
        <w:rPr>
          <w:rFonts w:ascii="Book Antiqua" w:hAnsi="Book Antiqua" w:cs="Book Antiqua"/>
        </w:rPr>
        <w:t xml:space="preserve">, Klang E, Shimon O, Barash Y, </w:t>
      </w:r>
      <w:proofErr w:type="spellStart"/>
      <w:r>
        <w:rPr>
          <w:rFonts w:ascii="Book Antiqua" w:hAnsi="Book Antiqua" w:cs="Book Antiqua"/>
        </w:rPr>
        <w:t>Cahan</w:t>
      </w:r>
      <w:proofErr w:type="spellEnd"/>
      <w:r>
        <w:rPr>
          <w:rFonts w:ascii="Book Antiqua" w:hAnsi="Book Antiqua" w:cs="Book Antiqua"/>
        </w:rPr>
        <w:t xml:space="preserve"> N, </w:t>
      </w:r>
      <w:proofErr w:type="spellStart"/>
      <w:r>
        <w:rPr>
          <w:rFonts w:ascii="Book Antiqua" w:hAnsi="Book Antiqua" w:cs="Book Antiqua"/>
        </w:rPr>
        <w:t>Greenspana</w:t>
      </w:r>
      <w:proofErr w:type="spellEnd"/>
      <w:r>
        <w:rPr>
          <w:rFonts w:ascii="Book Antiqua" w:hAnsi="Book Antiqua" w:cs="Book Antiqua"/>
        </w:rPr>
        <w:t xml:space="preserve"> H, </w:t>
      </w:r>
      <w:proofErr w:type="spellStart"/>
      <w:r>
        <w:rPr>
          <w:rFonts w:ascii="Book Antiqua" w:hAnsi="Book Antiqua" w:cs="Book Antiqua"/>
        </w:rPr>
        <w:t>Konen</w:t>
      </w:r>
      <w:proofErr w:type="spellEnd"/>
      <w:r>
        <w:rPr>
          <w:rFonts w:ascii="Book Antiqua" w:hAnsi="Book Antiqua" w:cs="Book Antiqua"/>
        </w:rPr>
        <w:t xml:space="preserve"> E. Deep learning for pulmonary embolism detection on computed tomography pulmonary angiogram: a systematic review and meta-analysis. </w:t>
      </w:r>
      <w:r>
        <w:rPr>
          <w:rFonts w:ascii="Book Antiqua" w:hAnsi="Book Antiqua" w:cs="Book Antiqua"/>
          <w:i/>
          <w:iCs/>
        </w:rPr>
        <w:t>Sci Rep</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15814 [PMID: 34349191 DOI: 10.1038/s41598-021-95249-3]</w:t>
      </w:r>
    </w:p>
    <w:p w14:paraId="59067216" w14:textId="77777777" w:rsidR="00667787" w:rsidRDefault="00000000">
      <w:pPr>
        <w:spacing w:line="360" w:lineRule="auto"/>
        <w:jc w:val="both"/>
        <w:rPr>
          <w:rFonts w:ascii="Book Antiqua" w:hAnsi="Book Antiqua" w:cs="Book Antiqua"/>
        </w:rPr>
      </w:pPr>
      <w:r>
        <w:rPr>
          <w:rFonts w:ascii="Book Antiqua" w:hAnsi="Book Antiqua" w:cs="Book Antiqua"/>
        </w:rPr>
        <w:t xml:space="preserve">65 </w:t>
      </w:r>
      <w:r>
        <w:rPr>
          <w:rFonts w:ascii="Book Antiqua" w:hAnsi="Book Antiqua" w:cs="Book Antiqua"/>
          <w:b/>
          <w:bCs/>
        </w:rPr>
        <w:t>Tajbakhsh N</w:t>
      </w:r>
      <w:r>
        <w:rPr>
          <w:rFonts w:ascii="Book Antiqua" w:hAnsi="Book Antiqua" w:cs="Book Antiqua"/>
        </w:rPr>
        <w:t xml:space="preserve">, Shin JY, </w:t>
      </w:r>
      <w:proofErr w:type="spellStart"/>
      <w:r>
        <w:rPr>
          <w:rFonts w:ascii="Book Antiqua" w:hAnsi="Book Antiqua" w:cs="Book Antiqua"/>
        </w:rPr>
        <w:t>Gurudu</w:t>
      </w:r>
      <w:proofErr w:type="spellEnd"/>
      <w:r>
        <w:rPr>
          <w:rFonts w:ascii="Book Antiqua" w:hAnsi="Book Antiqua" w:cs="Book Antiqua"/>
        </w:rPr>
        <w:t xml:space="preserve"> SR, Hurst RT, Kendall CB, </w:t>
      </w:r>
      <w:proofErr w:type="spellStart"/>
      <w:r>
        <w:rPr>
          <w:rFonts w:ascii="Book Antiqua" w:hAnsi="Book Antiqua" w:cs="Book Antiqua"/>
        </w:rPr>
        <w:t>Gotway</w:t>
      </w:r>
      <w:proofErr w:type="spellEnd"/>
      <w:r>
        <w:rPr>
          <w:rFonts w:ascii="Book Antiqua" w:hAnsi="Book Antiqua" w:cs="Book Antiqua"/>
        </w:rPr>
        <w:t xml:space="preserve"> MB, </w:t>
      </w:r>
      <w:proofErr w:type="spellStart"/>
      <w:r>
        <w:rPr>
          <w:rFonts w:ascii="Book Antiqua" w:hAnsi="Book Antiqua" w:cs="Book Antiqua"/>
        </w:rPr>
        <w:t>Jianming</w:t>
      </w:r>
      <w:proofErr w:type="spellEnd"/>
      <w:r>
        <w:rPr>
          <w:rFonts w:ascii="Book Antiqua" w:hAnsi="Book Antiqua" w:cs="Book Antiqua"/>
        </w:rPr>
        <w:t xml:space="preserve"> Liang. Convolutional Neural Networks for Medical Image Analysis: Full Training or Fine Tuning? </w:t>
      </w:r>
      <w:r>
        <w:rPr>
          <w:rFonts w:ascii="Book Antiqua" w:hAnsi="Book Antiqua" w:cs="Book Antiqua"/>
          <w:i/>
          <w:iCs/>
        </w:rPr>
        <w:t>IEEE Trans Med Imaging</w:t>
      </w:r>
      <w:r>
        <w:rPr>
          <w:rFonts w:ascii="Book Antiqua" w:hAnsi="Book Antiqua" w:cs="Book Antiqua"/>
        </w:rPr>
        <w:t xml:space="preserve"> 2016; </w:t>
      </w:r>
      <w:r>
        <w:rPr>
          <w:rFonts w:ascii="Book Antiqua" w:hAnsi="Book Antiqua" w:cs="Book Antiqua"/>
          <w:b/>
          <w:bCs/>
        </w:rPr>
        <w:t>35</w:t>
      </w:r>
      <w:r>
        <w:rPr>
          <w:rFonts w:ascii="Book Antiqua" w:hAnsi="Book Antiqua" w:cs="Book Antiqua"/>
        </w:rPr>
        <w:t>: 1299-1312 [PMID: 26978662 DOI: 10.1109/TMI.2016.2535302]</w:t>
      </w:r>
    </w:p>
    <w:p w14:paraId="67539EAA" w14:textId="77777777" w:rsidR="00667787" w:rsidRDefault="00000000">
      <w:pPr>
        <w:spacing w:line="360" w:lineRule="auto"/>
        <w:jc w:val="both"/>
        <w:rPr>
          <w:rFonts w:ascii="Book Antiqua" w:hAnsi="Book Antiqua" w:cs="Book Antiqua"/>
        </w:rPr>
      </w:pPr>
      <w:r>
        <w:rPr>
          <w:rFonts w:ascii="Book Antiqua" w:hAnsi="Book Antiqua" w:cs="Book Antiqua"/>
        </w:rPr>
        <w:t xml:space="preserve">66 </w:t>
      </w:r>
      <w:proofErr w:type="spellStart"/>
      <w:r>
        <w:rPr>
          <w:rFonts w:ascii="Book Antiqua" w:hAnsi="Book Antiqua" w:cs="Book Antiqua"/>
          <w:b/>
          <w:bCs/>
        </w:rPr>
        <w:t>Tajbakhsh</w:t>
      </w:r>
      <w:proofErr w:type="spellEnd"/>
      <w:r>
        <w:rPr>
          <w:rFonts w:ascii="Book Antiqua" w:hAnsi="Book Antiqua" w:cs="Book Antiqua"/>
          <w:b/>
          <w:bCs/>
        </w:rPr>
        <w:t xml:space="preserve"> N,</w:t>
      </w:r>
      <w:r>
        <w:rPr>
          <w:rFonts w:ascii="Book Antiqua" w:hAnsi="Book Antiqua" w:cs="Book Antiqua"/>
        </w:rPr>
        <w:t xml:space="preserve"> </w:t>
      </w:r>
      <w:proofErr w:type="spellStart"/>
      <w:r>
        <w:rPr>
          <w:rFonts w:ascii="Book Antiqua" w:hAnsi="Book Antiqua" w:cs="Book Antiqua"/>
        </w:rPr>
        <w:t>Gotway</w:t>
      </w:r>
      <w:proofErr w:type="spellEnd"/>
      <w:r>
        <w:rPr>
          <w:rFonts w:ascii="Book Antiqua" w:hAnsi="Book Antiqua" w:cs="Book Antiqua"/>
        </w:rPr>
        <w:t xml:space="preserve"> MB, Liang J. Computer-Aided Pulmonary Embolism Detection Using a Novel Vessel-Aligned Multi-planar Image Representation and Convolutional Neural Networks. </w:t>
      </w:r>
      <w:r>
        <w:rPr>
          <w:rFonts w:ascii="Book Antiqua" w:hAnsi="Book Antiqua" w:cs="Book Antiqua"/>
          <w:i/>
          <w:iCs/>
        </w:rPr>
        <w:t>Springer</w:t>
      </w:r>
      <w:r>
        <w:rPr>
          <w:rFonts w:ascii="Book Antiqua" w:hAnsi="Book Antiqua" w:cs="Book Antiqua"/>
        </w:rPr>
        <w:t xml:space="preserve"> 2015</w:t>
      </w:r>
      <w:r>
        <w:rPr>
          <w:rFonts w:ascii="Book Antiqua" w:eastAsia="宋体" w:hAnsi="Book Antiqua" w:cs="Book Antiqua" w:hint="eastAsia"/>
          <w:lang w:eastAsia="zh-CN"/>
        </w:rPr>
        <w:t>;</w:t>
      </w:r>
      <w:r>
        <w:rPr>
          <w:rFonts w:ascii="Book Antiqua" w:hAnsi="Book Antiqua" w:cs="Book Antiqua"/>
        </w:rPr>
        <w:t xml:space="preserve"> 62–69 [DOI:</w:t>
      </w:r>
      <w:r>
        <w:rPr>
          <w:rFonts w:ascii="Book Antiqua" w:eastAsia="宋体" w:hAnsi="Book Antiqua" w:cs="Book Antiqua" w:hint="eastAsia"/>
          <w:lang w:eastAsia="zh-CN"/>
        </w:rPr>
        <w:t xml:space="preserve"> </w:t>
      </w:r>
      <w:r>
        <w:rPr>
          <w:rFonts w:ascii="Book Antiqua" w:hAnsi="Book Antiqua" w:cs="Book Antiqua"/>
        </w:rPr>
        <w:t>10.1007/978-3-319-24571-3_8]</w:t>
      </w:r>
    </w:p>
    <w:p w14:paraId="0DFAD673" w14:textId="77777777" w:rsidR="00667787" w:rsidRDefault="00000000">
      <w:pPr>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Tajbakhsh N</w:t>
      </w:r>
      <w:r>
        <w:rPr>
          <w:rFonts w:ascii="Book Antiqua" w:hAnsi="Book Antiqua" w:cs="Book Antiqua"/>
        </w:rPr>
        <w:t xml:space="preserve">, Shin JY, </w:t>
      </w:r>
      <w:proofErr w:type="spellStart"/>
      <w:r>
        <w:rPr>
          <w:rFonts w:ascii="Book Antiqua" w:hAnsi="Book Antiqua" w:cs="Book Antiqua"/>
        </w:rPr>
        <w:t>Gotway</w:t>
      </w:r>
      <w:proofErr w:type="spellEnd"/>
      <w:r>
        <w:rPr>
          <w:rFonts w:ascii="Book Antiqua" w:hAnsi="Book Antiqua" w:cs="Book Antiqua"/>
        </w:rPr>
        <w:t xml:space="preserve"> MB, Liang J. Computer-aided detection and visualization of pulmonary embolism using a novel, compact, and discriminative image </w:t>
      </w:r>
      <w:r>
        <w:rPr>
          <w:rFonts w:ascii="Book Antiqua" w:hAnsi="Book Antiqua" w:cs="Book Antiqua"/>
        </w:rPr>
        <w:lastRenderedPageBreak/>
        <w:t xml:space="preserve">representation. </w:t>
      </w:r>
      <w:r>
        <w:rPr>
          <w:rFonts w:ascii="Book Antiqua" w:hAnsi="Book Antiqua" w:cs="Book Antiqua"/>
          <w:i/>
          <w:iCs/>
        </w:rPr>
        <w:t>Med Image Anal</w:t>
      </w:r>
      <w:r>
        <w:rPr>
          <w:rFonts w:ascii="Book Antiqua" w:hAnsi="Book Antiqua" w:cs="Book Antiqua"/>
        </w:rPr>
        <w:t xml:space="preserve"> 2019; </w:t>
      </w:r>
      <w:r>
        <w:rPr>
          <w:rFonts w:ascii="Book Antiqua" w:hAnsi="Book Antiqua" w:cs="Book Antiqua"/>
          <w:b/>
          <w:bCs/>
        </w:rPr>
        <w:t>58</w:t>
      </w:r>
      <w:r>
        <w:rPr>
          <w:rFonts w:ascii="Book Antiqua" w:hAnsi="Book Antiqua" w:cs="Book Antiqua"/>
        </w:rPr>
        <w:t>: 101541 [PMID: 31416007 DOI: 10.1016/j.media.2019.101541]</w:t>
      </w:r>
    </w:p>
    <w:p w14:paraId="6B01A276" w14:textId="77777777" w:rsidR="00667787" w:rsidRDefault="00000000">
      <w:pPr>
        <w:spacing w:line="360" w:lineRule="auto"/>
        <w:jc w:val="both"/>
        <w:rPr>
          <w:rFonts w:ascii="Book Antiqua" w:hAnsi="Book Antiqua" w:cs="Book Antiqua"/>
        </w:rPr>
      </w:pPr>
      <w:r>
        <w:rPr>
          <w:rFonts w:ascii="Book Antiqua" w:hAnsi="Book Antiqua" w:cs="Book Antiqua"/>
        </w:rPr>
        <w:t xml:space="preserve">68 </w:t>
      </w:r>
      <w:r>
        <w:rPr>
          <w:rFonts w:ascii="Book Antiqua" w:hAnsi="Book Antiqua" w:cs="Book Antiqua"/>
          <w:b/>
          <w:bCs/>
        </w:rPr>
        <w:t>Huang SC</w:t>
      </w:r>
      <w:r>
        <w:rPr>
          <w:rFonts w:ascii="Book Antiqua" w:hAnsi="Book Antiqua" w:cs="Book Antiqua"/>
        </w:rPr>
        <w:t xml:space="preserve">, Kothari T, Banerjee I, Chute C, Ball RL, Borus N, Huang A, Patel BN, </w:t>
      </w:r>
      <w:proofErr w:type="spellStart"/>
      <w:r>
        <w:rPr>
          <w:rFonts w:ascii="Book Antiqua" w:hAnsi="Book Antiqua" w:cs="Book Antiqua"/>
        </w:rPr>
        <w:t>Rajpurkar</w:t>
      </w:r>
      <w:proofErr w:type="spellEnd"/>
      <w:r>
        <w:rPr>
          <w:rFonts w:ascii="Book Antiqua" w:hAnsi="Book Antiqua" w:cs="Book Antiqua"/>
        </w:rPr>
        <w:t xml:space="preserve"> P, Irvin J, </w:t>
      </w:r>
      <w:proofErr w:type="spellStart"/>
      <w:r>
        <w:rPr>
          <w:rFonts w:ascii="Book Antiqua" w:hAnsi="Book Antiqua" w:cs="Book Antiqua"/>
        </w:rPr>
        <w:t>Dunnmon</w:t>
      </w:r>
      <w:proofErr w:type="spellEnd"/>
      <w:r>
        <w:rPr>
          <w:rFonts w:ascii="Book Antiqua" w:hAnsi="Book Antiqua" w:cs="Book Antiqua"/>
        </w:rPr>
        <w:t xml:space="preserve"> J, Bledsoe J, </w:t>
      </w:r>
      <w:proofErr w:type="spellStart"/>
      <w:r>
        <w:rPr>
          <w:rFonts w:ascii="Book Antiqua" w:hAnsi="Book Antiqua" w:cs="Book Antiqua"/>
        </w:rPr>
        <w:t>Shpanskaya</w:t>
      </w:r>
      <w:proofErr w:type="spellEnd"/>
      <w:r>
        <w:rPr>
          <w:rFonts w:ascii="Book Antiqua" w:hAnsi="Book Antiqua" w:cs="Book Antiqua"/>
        </w:rPr>
        <w:t xml:space="preserve"> K, Dhaliwal A, Zamanian R, Ng AY, Lungren MP. </w:t>
      </w:r>
      <w:proofErr w:type="spellStart"/>
      <w:r>
        <w:rPr>
          <w:rFonts w:ascii="Book Antiqua" w:hAnsi="Book Antiqua" w:cs="Book Antiqua"/>
        </w:rPr>
        <w:t>PENet</w:t>
      </w:r>
      <w:proofErr w:type="spellEnd"/>
      <w:r>
        <w:rPr>
          <w:rFonts w:ascii="Book Antiqua" w:hAnsi="Book Antiqua" w:cs="Book Antiqua"/>
        </w:rPr>
        <w:t xml:space="preserve">-a scalable deep-learning model for automated diagnosis of pulmonary embolism using volumetric CT imaging. </w:t>
      </w:r>
      <w:r>
        <w:rPr>
          <w:rFonts w:ascii="Book Antiqua" w:hAnsi="Book Antiqua" w:cs="Book Antiqua"/>
          <w:i/>
          <w:iCs/>
        </w:rPr>
        <w:t>NPJ Digit Med</w:t>
      </w:r>
      <w:r>
        <w:rPr>
          <w:rFonts w:ascii="Book Antiqua" w:hAnsi="Book Antiqua" w:cs="Book Antiqua"/>
        </w:rPr>
        <w:t xml:space="preserve"> 2020; </w:t>
      </w:r>
      <w:r>
        <w:rPr>
          <w:rFonts w:ascii="Book Antiqua" w:hAnsi="Book Antiqua" w:cs="Book Antiqua"/>
          <w:b/>
          <w:bCs/>
        </w:rPr>
        <w:t>3</w:t>
      </w:r>
      <w:r>
        <w:rPr>
          <w:rFonts w:ascii="Book Antiqua" w:hAnsi="Book Antiqua" w:cs="Book Antiqua"/>
        </w:rPr>
        <w:t>: 61 [PMID: 32352039 DOI: 10.1038/s41746-020-0266-y]</w:t>
      </w:r>
    </w:p>
    <w:p w14:paraId="38C27AE9" w14:textId="77777777" w:rsidR="00667787" w:rsidRDefault="00000000">
      <w:pPr>
        <w:spacing w:line="360" w:lineRule="auto"/>
        <w:jc w:val="both"/>
        <w:rPr>
          <w:rFonts w:ascii="Book Antiqua" w:hAnsi="Book Antiqua" w:cs="Book Antiqua"/>
        </w:rPr>
      </w:pPr>
      <w:r>
        <w:rPr>
          <w:rFonts w:ascii="Book Antiqua" w:hAnsi="Book Antiqua" w:cs="Book Antiqua"/>
        </w:rPr>
        <w:t xml:space="preserve">69 </w:t>
      </w:r>
      <w:r>
        <w:rPr>
          <w:rFonts w:ascii="Book Antiqua" w:hAnsi="Book Antiqua" w:cs="Book Antiqua"/>
          <w:b/>
          <w:bCs/>
        </w:rPr>
        <w:t>Huang SC</w:t>
      </w:r>
      <w:r>
        <w:rPr>
          <w:rFonts w:ascii="Book Antiqua" w:hAnsi="Book Antiqua" w:cs="Book Antiqua"/>
        </w:rPr>
        <w:t xml:space="preserve">, Pareek A, Zamanian R, Banerjee I, Lungren MP. Multimodal fusion with deep neural networks for leveraging CT imaging and electronic health record: a case-study in pulmonary embolism detection. </w:t>
      </w:r>
      <w:r>
        <w:rPr>
          <w:rFonts w:ascii="Book Antiqua" w:hAnsi="Book Antiqua" w:cs="Book Antiqua"/>
          <w:i/>
          <w:iCs/>
        </w:rPr>
        <w:t>Sci Rep</w:t>
      </w:r>
      <w:r>
        <w:rPr>
          <w:rFonts w:ascii="Book Antiqua" w:hAnsi="Book Antiqua" w:cs="Book Antiqua"/>
        </w:rPr>
        <w:t xml:space="preserve"> 2020; </w:t>
      </w:r>
      <w:r>
        <w:rPr>
          <w:rFonts w:ascii="Book Antiqua" w:hAnsi="Book Antiqua" w:cs="Book Antiqua"/>
          <w:b/>
          <w:bCs/>
        </w:rPr>
        <w:t>10</w:t>
      </w:r>
      <w:r>
        <w:rPr>
          <w:rFonts w:ascii="Book Antiqua" w:hAnsi="Book Antiqua" w:cs="Book Antiqua"/>
        </w:rPr>
        <w:t>: 22147 [PMID: 33335111 DOI: 10.1038/s41598-020-78888-w]</w:t>
      </w:r>
    </w:p>
    <w:p w14:paraId="17F201CE" w14:textId="77777777" w:rsidR="00667787" w:rsidRDefault="00000000">
      <w:pPr>
        <w:spacing w:line="360" w:lineRule="auto"/>
        <w:jc w:val="both"/>
        <w:rPr>
          <w:rFonts w:ascii="Book Antiqua" w:hAnsi="Book Antiqua" w:cs="Book Antiqua"/>
        </w:rPr>
      </w:pPr>
      <w:r>
        <w:rPr>
          <w:rFonts w:ascii="Book Antiqua" w:hAnsi="Book Antiqua" w:cs="Book Antiqua"/>
        </w:rPr>
        <w:t xml:space="preserve">70 </w:t>
      </w:r>
      <w:r>
        <w:rPr>
          <w:rFonts w:ascii="Book Antiqua" w:hAnsi="Book Antiqua" w:cs="Book Antiqua"/>
          <w:b/>
          <w:bCs/>
        </w:rPr>
        <w:t>Ma X</w:t>
      </w:r>
      <w:r>
        <w:rPr>
          <w:rFonts w:ascii="Book Antiqua" w:hAnsi="Book Antiqua" w:cs="Book Antiqua"/>
        </w:rPr>
        <w:t xml:space="preserve">, Ferguson EC, Jiang X, Savitz SI, Shams S. A multitask deep learning approach for pulmonary embolism detection and identification. </w:t>
      </w:r>
      <w:r>
        <w:rPr>
          <w:rFonts w:ascii="Book Antiqua" w:hAnsi="Book Antiqua" w:cs="Book Antiqua"/>
          <w:i/>
          <w:iCs/>
        </w:rPr>
        <w:t>Sci Rep</w:t>
      </w:r>
      <w:r>
        <w:rPr>
          <w:rFonts w:ascii="Book Antiqua" w:hAnsi="Book Antiqua" w:cs="Book Antiqua"/>
        </w:rPr>
        <w:t xml:space="preserve"> 2022; </w:t>
      </w:r>
      <w:r>
        <w:rPr>
          <w:rFonts w:ascii="Book Antiqua" w:hAnsi="Book Antiqua" w:cs="Book Antiqua"/>
          <w:b/>
          <w:bCs/>
        </w:rPr>
        <w:t>12</w:t>
      </w:r>
      <w:r>
        <w:rPr>
          <w:rFonts w:ascii="Book Antiqua" w:hAnsi="Book Antiqua" w:cs="Book Antiqua"/>
        </w:rPr>
        <w:t>: 13087 [PMID: 35906477 DOI: 10.1038/s41598-022-16976-9]</w:t>
      </w:r>
    </w:p>
    <w:p w14:paraId="3A3C086A" w14:textId="77777777" w:rsidR="00667787" w:rsidRDefault="00000000">
      <w:pPr>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Eng J</w:t>
      </w:r>
      <w:r>
        <w:rPr>
          <w:rFonts w:ascii="Book Antiqua" w:hAnsi="Book Antiqua" w:cs="Book Antiqua"/>
        </w:rPr>
        <w:t xml:space="preserve">, Krishnan JA, Segal JB, Bolger DT, Tamariz LJ, Streiff MB, Jenckes MW, Bass EB. Accuracy of CT in the diagnosis of pulmonary embolism: a systematic literature review. </w:t>
      </w:r>
      <w:r>
        <w:rPr>
          <w:rFonts w:ascii="Book Antiqua" w:hAnsi="Book Antiqua" w:cs="Book Antiqua"/>
          <w:i/>
          <w:iCs/>
        </w:rPr>
        <w:t xml:space="preserve">AJR Am J </w:t>
      </w:r>
      <w:proofErr w:type="spellStart"/>
      <w:r>
        <w:rPr>
          <w:rFonts w:ascii="Book Antiqua" w:hAnsi="Book Antiqua" w:cs="Book Antiqua"/>
          <w:i/>
          <w:iCs/>
        </w:rPr>
        <w:t>Roentgenol</w:t>
      </w:r>
      <w:proofErr w:type="spellEnd"/>
      <w:r>
        <w:rPr>
          <w:rFonts w:ascii="Book Antiqua" w:hAnsi="Book Antiqua" w:cs="Book Antiqua"/>
        </w:rPr>
        <w:t xml:space="preserve"> 2004; </w:t>
      </w:r>
      <w:r>
        <w:rPr>
          <w:rFonts w:ascii="Book Antiqua" w:hAnsi="Book Antiqua" w:cs="Book Antiqua"/>
          <w:b/>
          <w:bCs/>
        </w:rPr>
        <w:t>183</w:t>
      </w:r>
      <w:r>
        <w:rPr>
          <w:rFonts w:ascii="Book Antiqua" w:hAnsi="Book Antiqua" w:cs="Book Antiqua"/>
        </w:rPr>
        <w:t>: 1819-1827 [PMID: 15547236 DOI: 10.2214/ajr.183.6.01831819]</w:t>
      </w:r>
    </w:p>
    <w:p w14:paraId="2C1B9669" w14:textId="77777777" w:rsidR="00667787" w:rsidRDefault="00000000">
      <w:pPr>
        <w:spacing w:line="360" w:lineRule="auto"/>
        <w:jc w:val="both"/>
        <w:rPr>
          <w:rFonts w:ascii="Book Antiqua" w:hAnsi="Book Antiqua" w:cs="Book Antiqua"/>
        </w:rPr>
      </w:pPr>
      <w:r>
        <w:rPr>
          <w:rFonts w:ascii="Book Antiqua" w:hAnsi="Book Antiqua" w:cs="Book Antiqua"/>
        </w:rPr>
        <w:t xml:space="preserve">72 </w:t>
      </w:r>
      <w:proofErr w:type="spellStart"/>
      <w:r>
        <w:rPr>
          <w:rFonts w:ascii="Book Antiqua" w:hAnsi="Book Antiqua" w:cs="Book Antiqua"/>
          <w:b/>
          <w:bCs/>
        </w:rPr>
        <w:t>Grenier</w:t>
      </w:r>
      <w:proofErr w:type="spellEnd"/>
      <w:r>
        <w:rPr>
          <w:rFonts w:ascii="Book Antiqua" w:hAnsi="Book Antiqua" w:cs="Book Antiqua"/>
          <w:b/>
          <w:bCs/>
        </w:rPr>
        <w:t xml:space="preserve"> PA</w:t>
      </w:r>
      <w:r>
        <w:rPr>
          <w:rFonts w:ascii="Book Antiqua" w:hAnsi="Book Antiqua" w:cs="Book Antiqua"/>
        </w:rPr>
        <w:t xml:space="preserve">, </w:t>
      </w:r>
      <w:proofErr w:type="spellStart"/>
      <w:r>
        <w:rPr>
          <w:rFonts w:ascii="Book Antiqua" w:hAnsi="Book Antiqua" w:cs="Book Antiqua"/>
        </w:rPr>
        <w:t>Ayobi</w:t>
      </w:r>
      <w:proofErr w:type="spellEnd"/>
      <w:r>
        <w:rPr>
          <w:rFonts w:ascii="Book Antiqua" w:hAnsi="Book Antiqua" w:cs="Book Antiqua"/>
        </w:rPr>
        <w:t xml:space="preserve"> A, </w:t>
      </w:r>
      <w:proofErr w:type="spellStart"/>
      <w:r>
        <w:rPr>
          <w:rFonts w:ascii="Book Antiqua" w:hAnsi="Book Antiqua" w:cs="Book Antiqua"/>
        </w:rPr>
        <w:t>Quenet</w:t>
      </w:r>
      <w:proofErr w:type="spellEnd"/>
      <w:r>
        <w:rPr>
          <w:rFonts w:ascii="Book Antiqua" w:hAnsi="Book Antiqua" w:cs="Book Antiqua"/>
        </w:rPr>
        <w:t xml:space="preserve"> S, Tassy M, Marx M, Chow DS, Weinberg BD, Chang PD, Chaibi Y. Deep Learning-Based Algorithm for Automatic Detection of Pulmonary Embolism in Chest CT Angiograms. </w:t>
      </w:r>
      <w:r>
        <w:rPr>
          <w:rFonts w:ascii="Book Antiqua" w:hAnsi="Book Antiqua" w:cs="Book Antiqua"/>
          <w:i/>
          <w:iCs/>
        </w:rPr>
        <w:t>Diagnostics (Basel)</w:t>
      </w:r>
      <w:r>
        <w:rPr>
          <w:rFonts w:ascii="Book Antiqua" w:hAnsi="Book Antiqua" w:cs="Book Antiqua"/>
        </w:rPr>
        <w:t xml:space="preserve"> 2023; </w:t>
      </w:r>
      <w:r>
        <w:rPr>
          <w:rFonts w:ascii="Book Antiqua" w:hAnsi="Book Antiqua" w:cs="Book Antiqua"/>
          <w:b/>
          <w:bCs/>
        </w:rPr>
        <w:t>13</w:t>
      </w:r>
      <w:r>
        <w:rPr>
          <w:rFonts w:ascii="Book Antiqua" w:hAnsi="Book Antiqua" w:cs="Book Antiqua"/>
        </w:rPr>
        <w:t xml:space="preserve"> [PMID: 37046542 DOI: 10.3390/diagnostics13071324]</w:t>
      </w:r>
    </w:p>
    <w:bookmarkEnd w:id="231"/>
    <w:bookmarkEnd w:id="232"/>
    <w:p w14:paraId="3966140F" w14:textId="77777777" w:rsidR="00667787" w:rsidRDefault="00667787">
      <w:pPr>
        <w:spacing w:line="360" w:lineRule="auto"/>
        <w:jc w:val="both"/>
      </w:pPr>
    </w:p>
    <w:p w14:paraId="1C1C5C18" w14:textId="77777777" w:rsidR="00667787" w:rsidRDefault="00667787">
      <w:pPr>
        <w:spacing w:line="360" w:lineRule="auto"/>
        <w:jc w:val="both"/>
        <w:sectPr w:rsidR="00667787">
          <w:pgSz w:w="12240" w:h="15840"/>
          <w:pgMar w:top="1440" w:right="1440" w:bottom="1440" w:left="1440" w:header="720" w:footer="720" w:gutter="0"/>
          <w:cols w:space="720"/>
          <w:docGrid w:linePitch="360"/>
        </w:sectPr>
      </w:pPr>
    </w:p>
    <w:p w14:paraId="0705B3A1" w14:textId="77777777" w:rsidR="00667787" w:rsidRDefault="00000000">
      <w:pPr>
        <w:spacing w:line="360" w:lineRule="auto"/>
        <w:jc w:val="both"/>
      </w:pPr>
      <w:r>
        <w:rPr>
          <w:rFonts w:ascii="Book Antiqua" w:eastAsia="Book Antiqua" w:hAnsi="Book Antiqua" w:cs="Book Antiqua"/>
          <w:b/>
          <w:color w:val="000000"/>
        </w:rPr>
        <w:lastRenderedPageBreak/>
        <w:t>Footnotes</w:t>
      </w:r>
    </w:p>
    <w:p w14:paraId="00C8CFBB" w14:textId="77777777" w:rsidR="00667787"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szCs w:val="22"/>
        </w:rPr>
        <w:t xml:space="preserve">The authors declare that there is no conflict of interest. </w:t>
      </w:r>
    </w:p>
    <w:p w14:paraId="32D5DACD" w14:textId="77777777" w:rsidR="00667787" w:rsidRDefault="00667787">
      <w:pPr>
        <w:spacing w:line="360" w:lineRule="auto"/>
        <w:jc w:val="both"/>
      </w:pPr>
    </w:p>
    <w:p w14:paraId="5137C835" w14:textId="77777777" w:rsidR="00667787"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088782" w14:textId="77777777" w:rsidR="00667787" w:rsidRDefault="00667787">
      <w:pPr>
        <w:spacing w:line="360" w:lineRule="auto"/>
        <w:jc w:val="both"/>
      </w:pPr>
    </w:p>
    <w:p w14:paraId="36437E1D" w14:textId="77777777" w:rsidR="00667787"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649E9FD" w14:textId="77777777" w:rsidR="00667787" w:rsidRDefault="00667787">
      <w:pPr>
        <w:spacing w:line="360" w:lineRule="auto"/>
        <w:jc w:val="both"/>
        <w:rPr>
          <w:rFonts w:ascii="Book Antiqua" w:eastAsia="Book Antiqua" w:hAnsi="Book Antiqua" w:cs="Book Antiqua"/>
        </w:rPr>
      </w:pPr>
    </w:p>
    <w:p w14:paraId="6CA26560" w14:textId="77777777" w:rsidR="0066778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D18053E" w14:textId="77777777" w:rsidR="00667787" w:rsidRDefault="00667787">
      <w:pPr>
        <w:spacing w:line="360" w:lineRule="auto"/>
        <w:jc w:val="both"/>
      </w:pPr>
    </w:p>
    <w:p w14:paraId="0D8DEE9F" w14:textId="77777777" w:rsidR="0066778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16, 2023</w:t>
      </w:r>
    </w:p>
    <w:p w14:paraId="19080E19" w14:textId="77777777" w:rsidR="0066778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23, 2023</w:t>
      </w:r>
    </w:p>
    <w:p w14:paraId="6511A1BB" w14:textId="77777777" w:rsidR="00667787" w:rsidRDefault="00000000">
      <w:pPr>
        <w:spacing w:line="360" w:lineRule="auto"/>
        <w:jc w:val="both"/>
      </w:pPr>
      <w:r>
        <w:rPr>
          <w:rFonts w:ascii="Book Antiqua" w:eastAsia="Book Antiqua" w:hAnsi="Book Antiqua" w:cs="Book Antiqua"/>
          <w:b/>
          <w:color w:val="000000"/>
        </w:rPr>
        <w:t xml:space="preserve">Article in press: </w:t>
      </w:r>
    </w:p>
    <w:p w14:paraId="70767C2A" w14:textId="77777777" w:rsidR="00667787" w:rsidRDefault="00667787">
      <w:pPr>
        <w:spacing w:line="360" w:lineRule="auto"/>
        <w:jc w:val="both"/>
      </w:pPr>
    </w:p>
    <w:p w14:paraId="0C86536B" w14:textId="77777777" w:rsidR="00667787"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hint="eastAsia"/>
        </w:rPr>
        <w:t>Transplantation</w:t>
      </w:r>
    </w:p>
    <w:p w14:paraId="183AE29A" w14:textId="77777777" w:rsidR="0066778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Chile</w:t>
      </w:r>
    </w:p>
    <w:p w14:paraId="2613E04D" w14:textId="77777777" w:rsidR="00667787" w:rsidRDefault="00000000">
      <w:pPr>
        <w:spacing w:line="360" w:lineRule="auto"/>
        <w:jc w:val="both"/>
      </w:pPr>
      <w:r>
        <w:rPr>
          <w:rFonts w:ascii="Book Antiqua" w:eastAsia="Book Antiqua" w:hAnsi="Book Antiqua" w:cs="Book Antiqua"/>
          <w:b/>
          <w:color w:val="000000"/>
        </w:rPr>
        <w:t>Peer-review report’s scientific quality classification</w:t>
      </w:r>
    </w:p>
    <w:p w14:paraId="63909FD8" w14:textId="77777777" w:rsidR="00667787" w:rsidRDefault="00000000">
      <w:pPr>
        <w:spacing w:line="360" w:lineRule="auto"/>
        <w:jc w:val="both"/>
      </w:pPr>
      <w:r>
        <w:rPr>
          <w:rFonts w:ascii="Book Antiqua" w:eastAsia="Book Antiqua" w:hAnsi="Book Antiqua" w:cs="Book Antiqua"/>
        </w:rPr>
        <w:t>Grade A (Excellent): 0</w:t>
      </w:r>
    </w:p>
    <w:p w14:paraId="3E511250" w14:textId="77777777" w:rsidR="00667787" w:rsidRDefault="00000000">
      <w:pPr>
        <w:spacing w:line="360" w:lineRule="auto"/>
        <w:jc w:val="both"/>
        <w:rPr>
          <w:rFonts w:eastAsia="宋体"/>
          <w:lang w:eastAsia="zh-CN"/>
        </w:rPr>
      </w:pPr>
      <w:r>
        <w:rPr>
          <w:rFonts w:ascii="Book Antiqua" w:eastAsia="Book Antiqua" w:hAnsi="Book Antiqua" w:cs="Book Antiqua"/>
        </w:rPr>
        <w:t xml:space="preserve">Grade B (Very good): </w:t>
      </w:r>
      <w:r>
        <w:rPr>
          <w:rFonts w:ascii="Book Antiqua" w:eastAsia="宋体" w:hAnsi="Book Antiqua" w:cs="Book Antiqua" w:hint="eastAsia"/>
          <w:lang w:eastAsia="zh-CN"/>
        </w:rPr>
        <w:t>B</w:t>
      </w:r>
    </w:p>
    <w:p w14:paraId="47384FAB" w14:textId="77777777" w:rsidR="00667787" w:rsidRDefault="00000000">
      <w:pPr>
        <w:spacing w:line="360" w:lineRule="auto"/>
        <w:jc w:val="both"/>
      </w:pPr>
      <w:r>
        <w:rPr>
          <w:rFonts w:ascii="Book Antiqua" w:eastAsia="Book Antiqua" w:hAnsi="Book Antiqua" w:cs="Book Antiqua"/>
        </w:rPr>
        <w:t>Grade C (Good): 0</w:t>
      </w:r>
    </w:p>
    <w:p w14:paraId="56552D55" w14:textId="77777777" w:rsidR="00667787" w:rsidRDefault="00000000">
      <w:pPr>
        <w:spacing w:line="360" w:lineRule="auto"/>
        <w:jc w:val="both"/>
        <w:rPr>
          <w:rFonts w:eastAsia="宋体"/>
          <w:lang w:eastAsia="zh-CN"/>
        </w:rPr>
      </w:pPr>
      <w:r>
        <w:rPr>
          <w:rFonts w:ascii="Book Antiqua" w:eastAsia="Book Antiqua" w:hAnsi="Book Antiqua" w:cs="Book Antiqua"/>
        </w:rPr>
        <w:t>Grade D (Fair): D, D</w:t>
      </w:r>
      <w:r>
        <w:rPr>
          <w:rFonts w:ascii="Book Antiqua" w:eastAsia="宋体" w:hAnsi="Book Antiqua" w:cs="Book Antiqua" w:hint="eastAsia"/>
          <w:lang w:eastAsia="zh-CN"/>
        </w:rPr>
        <w:t>, D</w:t>
      </w:r>
    </w:p>
    <w:p w14:paraId="1CB90A65" w14:textId="77777777" w:rsidR="00667787" w:rsidRDefault="00000000">
      <w:pPr>
        <w:spacing w:line="360" w:lineRule="auto"/>
        <w:jc w:val="both"/>
      </w:pPr>
      <w:r>
        <w:rPr>
          <w:rFonts w:ascii="Book Antiqua" w:eastAsia="Book Antiqua" w:hAnsi="Book Antiqua" w:cs="Book Antiqua"/>
        </w:rPr>
        <w:t>Grade E (Poor): 0</w:t>
      </w:r>
    </w:p>
    <w:p w14:paraId="01D0897B" w14:textId="77777777" w:rsidR="00667787" w:rsidRDefault="00667787">
      <w:pPr>
        <w:spacing w:line="360" w:lineRule="auto"/>
        <w:jc w:val="both"/>
      </w:pPr>
    </w:p>
    <w:p w14:paraId="3836DD6B" w14:textId="0D256826" w:rsidR="00667787" w:rsidRDefault="00000000">
      <w:pPr>
        <w:spacing w:line="360" w:lineRule="auto"/>
        <w:jc w:val="both"/>
        <w:rPr>
          <w:rFonts w:eastAsia="宋体"/>
          <w:lang w:eastAsia="zh-CN"/>
        </w:rPr>
        <w:sectPr w:rsidR="0066778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Mogahed EA, Egypt; </w:t>
      </w:r>
      <w:proofErr w:type="spellStart"/>
      <w:r>
        <w:rPr>
          <w:rFonts w:ascii="Book Antiqua" w:eastAsia="Book Antiqua" w:hAnsi="Book Antiqua" w:cs="Book Antiqua"/>
        </w:rPr>
        <w:t>Mucenic</w:t>
      </w:r>
      <w:proofErr w:type="spellEnd"/>
      <w:r>
        <w:rPr>
          <w:rFonts w:ascii="Book Antiqua" w:eastAsia="Book Antiqua" w:hAnsi="Book Antiqua" w:cs="Book Antiqua"/>
        </w:rPr>
        <w:t xml:space="preserve"> M, Brazil</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ins w:id="233" w:author="yan jiaping" w:date="2023-12-29T13:05:00Z">
        <w:r w:rsidR="00916156" w:rsidRPr="00916156">
          <w:rPr>
            <w:rFonts w:ascii="Book Antiqua" w:eastAsia="Book Antiqua" w:hAnsi="Book Antiqua" w:cs="Book Antiqua" w:hint="eastAsia"/>
            <w:bCs/>
            <w:color w:val="000000"/>
            <w:lang w:eastAsia="zh-CN"/>
            <w:rPrChange w:id="234" w:author="yan jiaping" w:date="2023-12-29T13:05: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Qu XL</w:t>
      </w:r>
    </w:p>
    <w:p w14:paraId="2BD93262" w14:textId="77777777" w:rsidR="0066778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6EA248" w14:textId="77777777" w:rsidR="00667787" w:rsidRDefault="00000000">
      <w:pPr>
        <w:spacing w:line="360" w:lineRule="auto"/>
        <w:jc w:val="both"/>
        <w:rPr>
          <w:rFonts w:ascii="Book Antiqua" w:eastAsia="Book Antiqua" w:hAnsi="Book Antiqua" w:cs="Book Antiqua"/>
          <w:b/>
          <w:color w:val="000000"/>
        </w:rPr>
      </w:pPr>
      <w:r>
        <w:rPr>
          <w:noProof/>
        </w:rPr>
        <w:drawing>
          <wp:inline distT="0" distB="0" distL="114300" distR="114300" wp14:anchorId="3D4220ED" wp14:editId="2CF5E5F6">
            <wp:extent cx="5234940" cy="568452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34940" cy="5684520"/>
                    </a:xfrm>
                    <a:prstGeom prst="rect">
                      <a:avLst/>
                    </a:prstGeom>
                    <a:noFill/>
                    <a:ln>
                      <a:noFill/>
                    </a:ln>
                  </pic:spPr>
                </pic:pic>
              </a:graphicData>
            </a:graphic>
          </wp:inline>
        </w:drawing>
      </w:r>
    </w:p>
    <w:p w14:paraId="1D548557" w14:textId="77777777" w:rsidR="00667787" w:rsidRDefault="00000000">
      <w:pPr>
        <w:spacing w:line="360" w:lineRule="auto"/>
        <w:jc w:val="both"/>
        <w:rPr>
          <w:rFonts w:ascii="Book Antiqua" w:eastAsia="Book Antiqua" w:hAnsi="Book Antiqua" w:cs="Book Antiqua"/>
          <w:color w:val="000000"/>
          <w:szCs w:val="22"/>
        </w:rPr>
      </w:pPr>
      <w:r>
        <w:rPr>
          <w:rFonts w:ascii="Book Antiqua" w:eastAsia="Book Antiqua" w:hAnsi="Book Antiqua" w:cs="Book Antiqua"/>
          <w:b/>
          <w:color w:val="000000"/>
        </w:rPr>
        <w:t>Figure</w:t>
      </w:r>
      <w:r>
        <w:rPr>
          <w:rFonts w:ascii="Book Antiqua" w:eastAsia="Book Antiqua" w:hAnsi="Book Antiqua" w:cs="Book Antiqua"/>
          <w:b/>
          <w:bCs/>
          <w:color w:val="000000"/>
          <w:szCs w:val="22"/>
        </w:rPr>
        <w:t xml:space="preserve"> 1 Doppler ultrasound evaluation of the hepatic artery.</w:t>
      </w:r>
      <w:r>
        <w:rPr>
          <w:rFonts w:ascii="Book Antiqua" w:eastAsia="宋体" w:hAnsi="Book Antiqua" w:cs="Book Antiqua" w:hint="eastAsia"/>
          <w:color w:val="000000"/>
          <w:szCs w:val="22"/>
          <w:lang w:eastAsia="zh-CN"/>
        </w:rPr>
        <w:t xml:space="preserve"> A:</w:t>
      </w:r>
      <w:r>
        <w:rPr>
          <w:rFonts w:ascii="Book Antiqua" w:eastAsia="Book Antiqua" w:hAnsi="Book Antiqua" w:cs="Book Antiqua"/>
          <w:color w:val="000000"/>
          <w:szCs w:val="22"/>
        </w:rPr>
        <w:t xml:space="preserve"> Intercostal color and spectral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oppler image of a normal hepatic artery at the porta hepatis in the liver graft of a 51-year-old woman on postoperative day 3 after transplant, depicting a rapid systolic upstroke with continuous low-velocity diastolic flow and a normal resistive index</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B:</w:t>
      </w:r>
      <w:r>
        <w:rPr>
          <w:rFonts w:ascii="Book Antiqua" w:eastAsia="Book Antiqua" w:hAnsi="Book Antiqua" w:cs="Book Antiqua"/>
          <w:color w:val="000000"/>
          <w:szCs w:val="22"/>
        </w:rPr>
        <w:t xml:space="preserve"> Subcostal color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 xml:space="preserve">oppler image of the right hepatic lobe in a 46-year-old man on postoperative day 2 demonstrates vascular flow in the portal vein, with no hepatic artery flow detected on color or spectral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oppler images at the porta hepatis.</w:t>
      </w:r>
    </w:p>
    <w:p w14:paraId="4E8C24A2" w14:textId="77777777" w:rsidR="00667787" w:rsidRDefault="00000000">
      <w:pPr>
        <w:spacing w:line="360" w:lineRule="auto"/>
        <w:jc w:val="both"/>
        <w:rPr>
          <w:rFonts w:ascii="Book Antiqua" w:eastAsia="Book Antiqua" w:hAnsi="Book Antiqua" w:cs="Book Antiqua"/>
          <w:color w:val="000000"/>
          <w:szCs w:val="22"/>
        </w:rPr>
      </w:pPr>
      <w:r>
        <w:rPr>
          <w:noProof/>
        </w:rPr>
        <w:lastRenderedPageBreak/>
        <w:drawing>
          <wp:inline distT="0" distB="0" distL="114300" distR="114300" wp14:anchorId="7083DB3E" wp14:editId="0D7EC14D">
            <wp:extent cx="5940425" cy="275018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40425" cy="2750185"/>
                    </a:xfrm>
                    <a:prstGeom prst="rect">
                      <a:avLst/>
                    </a:prstGeom>
                    <a:noFill/>
                    <a:ln>
                      <a:noFill/>
                    </a:ln>
                  </pic:spPr>
                </pic:pic>
              </a:graphicData>
            </a:graphic>
          </wp:inline>
        </w:drawing>
      </w:r>
    </w:p>
    <w:p w14:paraId="7166465F" w14:textId="77777777" w:rsidR="00667787" w:rsidRDefault="00000000">
      <w:pPr>
        <w:spacing w:line="360" w:lineRule="auto"/>
        <w:jc w:val="both"/>
      </w:pPr>
      <w:r>
        <w:rPr>
          <w:rFonts w:ascii="Book Antiqua" w:eastAsia="Book Antiqua" w:hAnsi="Book Antiqua" w:cs="Book Antiqua"/>
          <w:b/>
          <w:color w:val="000000"/>
        </w:rPr>
        <w:t>Figure</w:t>
      </w:r>
      <w:r>
        <w:rPr>
          <w:rFonts w:ascii="Book Antiqua" w:eastAsia="Book Antiqua" w:hAnsi="Book Antiqua" w:cs="Book Antiqua"/>
          <w:b/>
          <w:bCs/>
          <w:color w:val="000000"/>
          <w:szCs w:val="22"/>
        </w:rPr>
        <w:t xml:space="preserve"> 2</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Computed tomography angiography evaluation of hepatic artery thrombosis in liver graft</w:t>
      </w:r>
      <w:r>
        <w:rPr>
          <w:rFonts w:ascii="Book Antiqua" w:eastAsia="Book Antiqua" w:hAnsi="Book Antiqua" w:cs="Book Antiqua"/>
          <w:color w:val="000000"/>
          <w:szCs w:val="22"/>
        </w:rPr>
        <w:t xml:space="preserve">. A 51-year-old woman on postoperative day 7 after a liver transplant. </w:t>
      </w:r>
      <w:r>
        <w:rPr>
          <w:rFonts w:ascii="Book Antiqua" w:eastAsia="宋体" w:hAnsi="Book Antiqua" w:cs="Book Antiqua" w:hint="eastAsia"/>
          <w:color w:val="000000"/>
          <w:szCs w:val="22"/>
          <w:lang w:eastAsia="zh-CN"/>
        </w:rPr>
        <w:t>A:</w:t>
      </w:r>
      <w:r>
        <w:rPr>
          <w:rFonts w:ascii="Book Antiqua" w:eastAsia="Book Antiqua" w:hAnsi="Book Antiqua" w:cs="Book Antiqua"/>
          <w:color w:val="000000"/>
          <w:szCs w:val="22"/>
        </w:rPr>
        <w:t xml:space="preserve"> Axial abdominal computed tomography angiography (CTA) images at maximum intensity projection (white arrow)</w:t>
      </w:r>
      <w:r>
        <w:rPr>
          <w:rFonts w:ascii="Book Antiqua" w:eastAsia="宋体" w:hAnsi="Book Antiqua" w:cs="Book Antiqua" w:hint="eastAsia"/>
          <w:color w:val="000000"/>
          <w:szCs w:val="22"/>
          <w:lang w:eastAsia="zh-CN"/>
        </w:rPr>
        <w:t>; B:</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C</w:t>
      </w:r>
      <w:r>
        <w:rPr>
          <w:rFonts w:ascii="Book Antiqua" w:eastAsia="Book Antiqua" w:hAnsi="Book Antiqua" w:cs="Book Antiqua"/>
          <w:color w:val="000000"/>
          <w:szCs w:val="22"/>
        </w:rPr>
        <w:t>oronal 3D volume rendering CTA reconstruction showing absence of vascular opacification of vessels distal to occlusion of the hepatic artery (white arrow).</w:t>
      </w:r>
    </w:p>
    <w:p w14:paraId="7BA69D73" w14:textId="77777777" w:rsidR="00667787" w:rsidRDefault="00000000">
      <w:pPr>
        <w:spacing w:line="360" w:lineRule="auto"/>
        <w:jc w:val="both"/>
      </w:pPr>
      <w:r>
        <w:rPr>
          <w:noProof/>
        </w:rPr>
        <w:lastRenderedPageBreak/>
        <w:drawing>
          <wp:inline distT="0" distB="0" distL="114300" distR="114300" wp14:anchorId="52CA707A" wp14:editId="3B49D96E">
            <wp:extent cx="5938520" cy="3925570"/>
            <wp:effectExtent l="0" t="0" r="508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8520" cy="3925570"/>
                    </a:xfrm>
                    <a:prstGeom prst="rect">
                      <a:avLst/>
                    </a:prstGeom>
                    <a:noFill/>
                    <a:ln>
                      <a:noFill/>
                    </a:ln>
                  </pic:spPr>
                </pic:pic>
              </a:graphicData>
            </a:graphic>
          </wp:inline>
        </w:drawing>
      </w:r>
    </w:p>
    <w:p w14:paraId="41F33731" w14:textId="77777777" w:rsidR="00667787" w:rsidRDefault="00000000">
      <w:pPr>
        <w:spacing w:line="360" w:lineRule="auto"/>
        <w:jc w:val="both"/>
        <w:rPr>
          <w:rFonts w:ascii="Book Antiqua" w:eastAsia="Book Antiqua" w:hAnsi="Book Antiqua" w:cs="Book Antiqua"/>
          <w:color w:val="000000"/>
          <w:szCs w:val="22"/>
        </w:rPr>
      </w:pPr>
      <w:r>
        <w:rPr>
          <w:rFonts w:ascii="Book Antiqua" w:eastAsia="Book Antiqua" w:hAnsi="Book Antiqua" w:cs="Book Antiqua"/>
          <w:b/>
          <w:color w:val="000000"/>
        </w:rPr>
        <w:t>Figure</w:t>
      </w:r>
      <w:r>
        <w:rPr>
          <w:rFonts w:ascii="Book Antiqua" w:eastAsia="Book Antiqua" w:hAnsi="Book Antiqua" w:cs="Book Antiqua"/>
          <w:b/>
          <w:bCs/>
          <w:color w:val="000000"/>
          <w:szCs w:val="22"/>
        </w:rPr>
        <w:t xml:space="preserve"> 3 Magnetic resonance imaging of liver graft</w:t>
      </w:r>
      <w:r>
        <w:rPr>
          <w:rFonts w:ascii="Book Antiqua" w:eastAsia="Book Antiqua" w:hAnsi="Book Antiqua" w:cs="Book Antiqua"/>
          <w:color w:val="000000"/>
          <w:szCs w:val="22"/>
        </w:rPr>
        <w:t>. Axial T</w:t>
      </w:r>
      <w:r>
        <w:rPr>
          <w:rFonts w:ascii="Book Antiqua" w:eastAsia="Book Antiqua" w:hAnsi="Book Antiqua" w:cs="Book Antiqua"/>
          <w:color w:val="000000"/>
          <w:szCs w:val="28"/>
          <w:vertAlign w:val="subscript"/>
        </w:rPr>
        <w:t>2</w:t>
      </w:r>
      <w:r>
        <w:rPr>
          <w:rFonts w:ascii="Book Antiqua" w:eastAsia="Book Antiqua" w:hAnsi="Book Antiqua" w:cs="Book Antiqua"/>
          <w:color w:val="000000"/>
          <w:szCs w:val="22"/>
        </w:rPr>
        <w:t>-weighted single-shot fast spin-echo image</w:t>
      </w:r>
      <w:r>
        <w:rPr>
          <w:rFonts w:ascii="Book Antiqua" w:eastAsia="宋体" w:hAnsi="Book Antiqua" w:cs="Book Antiqua" w:hint="eastAsia"/>
          <w:color w:val="000000"/>
          <w:szCs w:val="22"/>
          <w:lang w:eastAsia="zh-CN"/>
        </w:rPr>
        <w:t>. A:</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F</w:t>
      </w:r>
      <w:r>
        <w:rPr>
          <w:rFonts w:ascii="Book Antiqua" w:eastAsia="Book Antiqua" w:hAnsi="Book Antiqua" w:cs="Book Antiqua"/>
          <w:color w:val="000000"/>
          <w:szCs w:val="22"/>
        </w:rPr>
        <w:t>at saturation (Fat-sat)</w:t>
      </w:r>
      <w:r>
        <w:rPr>
          <w:rFonts w:ascii="Book Antiqua" w:eastAsia="宋体" w:hAnsi="Book Antiqua" w:cs="Book Antiqua" w:hint="eastAsia"/>
          <w:color w:val="000000"/>
          <w:szCs w:val="22"/>
          <w:lang w:eastAsia="zh-CN"/>
        </w:rPr>
        <w:t>; B:</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C</w:t>
      </w:r>
      <w:r>
        <w:rPr>
          <w:rFonts w:ascii="Book Antiqua" w:eastAsia="Book Antiqua" w:hAnsi="Book Antiqua" w:cs="Book Antiqua"/>
          <w:color w:val="000000"/>
          <w:szCs w:val="22"/>
        </w:rPr>
        <w:t>ontrast enhanced T</w:t>
      </w:r>
      <w:r>
        <w:rPr>
          <w:rFonts w:ascii="Book Antiqua" w:eastAsia="Book Antiqua" w:hAnsi="Book Antiqua" w:cs="Book Antiqua"/>
          <w:color w:val="000000"/>
          <w:szCs w:val="28"/>
          <w:vertAlign w:val="subscript"/>
        </w:rPr>
        <w:t>1</w:t>
      </w:r>
      <w:r>
        <w:rPr>
          <w:rFonts w:ascii="Book Antiqua" w:eastAsia="Book Antiqua" w:hAnsi="Book Antiqua" w:cs="Book Antiqua"/>
          <w:color w:val="000000"/>
          <w:szCs w:val="22"/>
        </w:rPr>
        <w:t>-weighted gradient-echo image in late arterial</w:t>
      </w:r>
      <w:r>
        <w:rPr>
          <w:rFonts w:ascii="Book Antiqua" w:eastAsia="宋体" w:hAnsi="Book Antiqua" w:cs="Book Antiqua" w:hint="eastAsia"/>
          <w:color w:val="000000"/>
          <w:szCs w:val="22"/>
          <w:lang w:eastAsia="zh-CN"/>
        </w:rPr>
        <w:t>; C:</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P</w:t>
      </w:r>
      <w:r>
        <w:rPr>
          <w:rFonts w:ascii="Book Antiqua" w:eastAsia="Book Antiqua" w:hAnsi="Book Antiqua" w:cs="Book Antiqua"/>
          <w:color w:val="000000"/>
          <w:szCs w:val="22"/>
        </w:rPr>
        <w:t>ortal phase</w:t>
      </w:r>
      <w:r>
        <w:rPr>
          <w:rFonts w:ascii="Book Antiqua" w:eastAsia="宋体" w:hAnsi="Book Antiqua" w:cs="Book Antiqua" w:hint="eastAsia"/>
          <w:color w:val="000000"/>
          <w:szCs w:val="22"/>
          <w:lang w:eastAsia="zh-CN"/>
        </w:rPr>
        <w:t>; D:</w:t>
      </w:r>
      <w:r>
        <w:rPr>
          <w:rFonts w:ascii="Book Antiqua" w:eastAsia="Book Antiqua" w:hAnsi="Book Antiqua" w:cs="Book Antiqua"/>
          <w:color w:val="000000"/>
          <w:szCs w:val="22"/>
        </w:rPr>
        <w:t xml:space="preserve"> </w:t>
      </w:r>
      <w:r>
        <w:rPr>
          <w:rFonts w:ascii="Book Antiqua" w:eastAsia="宋体" w:hAnsi="Book Antiqua" w:cs="Book Antiqua" w:hint="eastAsia"/>
          <w:color w:val="000000"/>
          <w:szCs w:val="22"/>
          <w:lang w:eastAsia="zh-CN"/>
        </w:rPr>
        <w:t>D</w:t>
      </w:r>
      <w:r>
        <w:rPr>
          <w:rFonts w:ascii="Book Antiqua" w:eastAsia="Book Antiqua" w:hAnsi="Book Antiqua" w:cs="Book Antiqua"/>
          <w:color w:val="000000"/>
          <w:szCs w:val="22"/>
        </w:rPr>
        <w:t>epicts a homogeneous signal intensity at graft parenchyma, with adequate representation of intrahepatic and extrahepatic arterial branches, venous vessels and biliary ducts, in a 32-year-old man on postoperative surveillance after a liver transplantation.</w:t>
      </w:r>
    </w:p>
    <w:p w14:paraId="2A993ABA" w14:textId="77777777" w:rsidR="00667787" w:rsidRDefault="00667787">
      <w:pPr>
        <w:spacing w:line="360" w:lineRule="auto"/>
        <w:jc w:val="both"/>
        <w:rPr>
          <w:rFonts w:ascii="Book Antiqua" w:eastAsia="Book Antiqua" w:hAnsi="Book Antiqua" w:cs="Book Antiqua"/>
          <w:color w:val="000000"/>
          <w:szCs w:val="22"/>
        </w:rPr>
      </w:pPr>
    </w:p>
    <w:p w14:paraId="536EC8F0" w14:textId="77777777" w:rsidR="00667787" w:rsidRDefault="00000000">
      <w:pPr>
        <w:spacing w:line="360" w:lineRule="auto"/>
        <w:jc w:val="both"/>
      </w:pPr>
      <w:r>
        <w:rPr>
          <w:noProof/>
        </w:rPr>
        <w:lastRenderedPageBreak/>
        <w:drawing>
          <wp:inline distT="0" distB="0" distL="114300" distR="114300" wp14:anchorId="1B271406" wp14:editId="4537F376">
            <wp:extent cx="5937885" cy="236029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37885" cy="2360295"/>
                    </a:xfrm>
                    <a:prstGeom prst="rect">
                      <a:avLst/>
                    </a:prstGeom>
                    <a:noFill/>
                    <a:ln>
                      <a:noFill/>
                    </a:ln>
                  </pic:spPr>
                </pic:pic>
              </a:graphicData>
            </a:graphic>
          </wp:inline>
        </w:drawing>
      </w:r>
    </w:p>
    <w:p w14:paraId="5C1F7115" w14:textId="77777777" w:rsidR="00667787" w:rsidRDefault="00000000">
      <w:pPr>
        <w:spacing w:line="360" w:lineRule="auto"/>
        <w:jc w:val="both"/>
        <w:rPr>
          <w:color w:val="000000" w:themeColor="text1"/>
        </w:rPr>
      </w:pPr>
      <w:r>
        <w:rPr>
          <w:rFonts w:ascii="Book Antiqua" w:eastAsia="Book Antiqua" w:hAnsi="Book Antiqua" w:cs="Book Antiqua"/>
          <w:b/>
          <w:color w:val="000000"/>
        </w:rPr>
        <w:t>Figure</w:t>
      </w:r>
      <w:r>
        <w:rPr>
          <w:rFonts w:ascii="Book Antiqua" w:eastAsia="Book Antiqua" w:hAnsi="Book Antiqua" w:cs="Book Antiqua"/>
          <w:b/>
          <w:bCs/>
          <w:color w:val="000000"/>
          <w:szCs w:val="22"/>
        </w:rPr>
        <w:t xml:space="preserve"> 4</w:t>
      </w:r>
      <w:r>
        <w:rPr>
          <w:rFonts w:ascii="Book Antiqua" w:eastAsia="Book Antiqua" w:hAnsi="Book Antiqua" w:cs="Book Antiqua"/>
          <w:color w:val="000000"/>
          <w:szCs w:val="22"/>
        </w:rPr>
        <w:t xml:space="preserve"> </w:t>
      </w:r>
      <w:r>
        <w:rPr>
          <w:rFonts w:ascii="Book Antiqua" w:eastAsia="Book Antiqua" w:hAnsi="Book Antiqua" w:cs="Book Antiqua"/>
          <w:b/>
          <w:bCs/>
          <w:color w:val="000000" w:themeColor="text1"/>
          <w:szCs w:val="22"/>
        </w:rPr>
        <w:t>Visceral angiography performed 3 d after orthotopic liver transplant.</w:t>
      </w:r>
      <w:r>
        <w:rPr>
          <w:rFonts w:ascii="Book Antiqua" w:eastAsia="Book Antiqua" w:hAnsi="Book Antiqua" w:cs="Book Antiqua"/>
          <w:color w:val="000000" w:themeColor="text1"/>
          <w:szCs w:val="22"/>
        </w:rPr>
        <w:t xml:space="preserve"> A: Demonstrated complete occlusion of the hepatic artery</w:t>
      </w:r>
      <w:r>
        <w:rPr>
          <w:rFonts w:ascii="Book Antiqua" w:eastAsia="宋体" w:hAnsi="Book Antiqua" w:cs="Book Antiqua" w:hint="eastAsia"/>
          <w:color w:val="000000" w:themeColor="text1"/>
          <w:szCs w:val="22"/>
          <w:lang w:eastAsia="zh-CN"/>
        </w:rPr>
        <w:t xml:space="preserve"> (</w:t>
      </w:r>
      <w:r>
        <w:rPr>
          <w:rFonts w:ascii="Book Antiqua" w:eastAsia="Book Antiqua" w:hAnsi="Book Antiqua" w:cs="Book Antiqua" w:hint="eastAsia"/>
          <w:color w:val="000000" w:themeColor="text1"/>
          <w:szCs w:val="22"/>
        </w:rPr>
        <w:t>white arrow</w:t>
      </w:r>
      <w:r>
        <w:rPr>
          <w:rFonts w:ascii="Book Antiqua" w:eastAsia="宋体" w:hAnsi="Book Antiqua" w:cs="Book Antiqua" w:hint="eastAsia"/>
          <w:color w:val="000000" w:themeColor="text1"/>
          <w:szCs w:val="22"/>
          <w:lang w:eastAsia="zh-CN"/>
        </w:rPr>
        <w:t>)</w:t>
      </w:r>
      <w:r>
        <w:rPr>
          <w:rFonts w:ascii="Book Antiqua" w:eastAsia="宋体" w:hAnsi="Book Antiqua" w:cs="Book Antiqua"/>
          <w:color w:val="000000" w:themeColor="text1"/>
          <w:szCs w:val="22"/>
          <w:lang w:eastAsia="zh-CN"/>
        </w:rPr>
        <w:t>; B:</w:t>
      </w:r>
      <w:r>
        <w:rPr>
          <w:rFonts w:ascii="Book Antiqua" w:eastAsia="Book Antiqua" w:hAnsi="Book Antiqua" w:cs="Book Antiqua"/>
          <w:b/>
          <w:bCs/>
          <w:color w:val="000000" w:themeColor="text1"/>
          <w:szCs w:val="22"/>
        </w:rPr>
        <w:t xml:space="preserve"> </w:t>
      </w:r>
      <w:r>
        <w:rPr>
          <w:rFonts w:ascii="Book Antiqua" w:eastAsia="Book Antiqua" w:hAnsi="Book Antiqua" w:cs="Book Antiqua"/>
          <w:color w:val="000000" w:themeColor="text1"/>
          <w:szCs w:val="22"/>
        </w:rPr>
        <w:t>Recanalization of the hepatic artery after thrombectomy, with improved intrahepatic blood flow</w:t>
      </w:r>
      <w:r>
        <w:rPr>
          <w:rFonts w:ascii="Book Antiqua" w:eastAsia="宋体" w:hAnsi="Book Antiqua" w:cs="Book Antiqua" w:hint="eastAsia"/>
          <w:color w:val="000000" w:themeColor="text1"/>
          <w:szCs w:val="22"/>
          <w:lang w:eastAsia="zh-CN"/>
        </w:rPr>
        <w:t xml:space="preserve"> (</w:t>
      </w:r>
      <w:r>
        <w:rPr>
          <w:rFonts w:ascii="Book Antiqua" w:eastAsia="Book Antiqua" w:hAnsi="Book Antiqua" w:cs="Book Antiqua" w:hint="eastAsia"/>
          <w:color w:val="000000" w:themeColor="text1"/>
          <w:szCs w:val="22"/>
        </w:rPr>
        <w:t>white arrow</w:t>
      </w:r>
      <w:r>
        <w:rPr>
          <w:rFonts w:ascii="Book Antiqua" w:eastAsia="宋体" w:hAnsi="Book Antiqua" w:cs="Book Antiqua" w:hint="eastAsia"/>
          <w:color w:val="000000" w:themeColor="text1"/>
          <w:szCs w:val="22"/>
          <w:lang w:eastAsia="zh-CN"/>
        </w:rPr>
        <w:t>)</w:t>
      </w:r>
      <w:r>
        <w:rPr>
          <w:rFonts w:ascii="Book Antiqua" w:eastAsia="Book Antiqua" w:hAnsi="Book Antiqua" w:cs="Book Antiqua"/>
          <w:color w:val="000000" w:themeColor="text1"/>
          <w:szCs w:val="22"/>
        </w:rPr>
        <w:t>.</w:t>
      </w:r>
    </w:p>
    <w:sectPr w:rsidR="006677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4949C" w14:textId="77777777" w:rsidR="00FD27D9" w:rsidRDefault="00FD27D9">
      <w:r>
        <w:separator/>
      </w:r>
    </w:p>
  </w:endnote>
  <w:endnote w:type="continuationSeparator" w:id="0">
    <w:p w14:paraId="4EBB06EA" w14:textId="77777777" w:rsidR="00FD27D9" w:rsidRDefault="00FD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988682"/>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3C1DDA70" w14:textId="3B50B360" w:rsidR="004A5226" w:rsidRPr="004A5226" w:rsidRDefault="004A5226">
            <w:pPr>
              <w:pStyle w:val="a7"/>
              <w:jc w:val="right"/>
              <w:rPr>
                <w:rFonts w:ascii="Book Antiqua" w:hAnsi="Book Antiqua"/>
                <w:sz w:val="24"/>
              </w:rPr>
            </w:pPr>
            <w:r w:rsidRPr="004A5226">
              <w:rPr>
                <w:rFonts w:ascii="Book Antiqua" w:hAnsi="Book Antiqua"/>
                <w:sz w:val="24"/>
                <w:lang w:val="zh-CN" w:eastAsia="zh-CN"/>
              </w:rPr>
              <w:t xml:space="preserve"> </w:t>
            </w:r>
            <w:r w:rsidRPr="004A5226">
              <w:rPr>
                <w:rFonts w:ascii="Book Antiqua" w:hAnsi="Book Antiqua"/>
                <w:sz w:val="24"/>
              </w:rPr>
              <w:fldChar w:fldCharType="begin"/>
            </w:r>
            <w:r w:rsidRPr="004A5226">
              <w:rPr>
                <w:rFonts w:ascii="Book Antiqua" w:hAnsi="Book Antiqua"/>
                <w:sz w:val="24"/>
              </w:rPr>
              <w:instrText>PAGE</w:instrText>
            </w:r>
            <w:r w:rsidRPr="004A5226">
              <w:rPr>
                <w:rFonts w:ascii="Book Antiqua" w:hAnsi="Book Antiqua"/>
                <w:sz w:val="24"/>
              </w:rPr>
              <w:fldChar w:fldCharType="separate"/>
            </w:r>
            <w:r w:rsidRPr="004A5226">
              <w:rPr>
                <w:rFonts w:ascii="Book Antiqua" w:hAnsi="Book Antiqua"/>
                <w:sz w:val="24"/>
                <w:lang w:val="zh-CN" w:eastAsia="zh-CN"/>
              </w:rPr>
              <w:t>2</w:t>
            </w:r>
            <w:r w:rsidRPr="004A5226">
              <w:rPr>
                <w:rFonts w:ascii="Book Antiqua" w:hAnsi="Book Antiqua"/>
                <w:sz w:val="24"/>
              </w:rPr>
              <w:fldChar w:fldCharType="end"/>
            </w:r>
            <w:r w:rsidRPr="004A5226">
              <w:rPr>
                <w:rFonts w:ascii="Book Antiqua" w:hAnsi="Book Antiqua"/>
                <w:sz w:val="24"/>
                <w:lang w:val="zh-CN" w:eastAsia="zh-CN"/>
              </w:rPr>
              <w:t xml:space="preserve"> / </w:t>
            </w:r>
            <w:r w:rsidRPr="004A5226">
              <w:rPr>
                <w:rFonts w:ascii="Book Antiqua" w:hAnsi="Book Antiqua"/>
                <w:sz w:val="24"/>
              </w:rPr>
              <w:fldChar w:fldCharType="begin"/>
            </w:r>
            <w:r w:rsidRPr="004A5226">
              <w:rPr>
                <w:rFonts w:ascii="Book Antiqua" w:hAnsi="Book Antiqua"/>
                <w:sz w:val="24"/>
              </w:rPr>
              <w:instrText>NUMPAGES</w:instrText>
            </w:r>
            <w:r w:rsidRPr="004A5226">
              <w:rPr>
                <w:rFonts w:ascii="Book Antiqua" w:hAnsi="Book Antiqua"/>
                <w:sz w:val="24"/>
              </w:rPr>
              <w:fldChar w:fldCharType="separate"/>
            </w:r>
            <w:r w:rsidRPr="004A5226">
              <w:rPr>
                <w:rFonts w:ascii="Book Antiqua" w:hAnsi="Book Antiqua"/>
                <w:sz w:val="24"/>
                <w:lang w:val="zh-CN" w:eastAsia="zh-CN"/>
              </w:rPr>
              <w:t>2</w:t>
            </w:r>
            <w:r w:rsidRPr="004A5226">
              <w:rPr>
                <w:rFonts w:ascii="Book Antiqua" w:hAnsi="Book Antiqua"/>
                <w:sz w:val="24"/>
              </w:rPr>
              <w:fldChar w:fldCharType="end"/>
            </w:r>
          </w:p>
        </w:sdtContent>
      </w:sdt>
    </w:sdtContent>
  </w:sdt>
  <w:p w14:paraId="22AF36B2" w14:textId="61908FC3" w:rsidR="00667787" w:rsidRDefault="006677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81305" w14:textId="77777777" w:rsidR="00FD27D9" w:rsidRDefault="00FD27D9">
      <w:r>
        <w:separator/>
      </w:r>
    </w:p>
  </w:footnote>
  <w:footnote w:type="continuationSeparator" w:id="0">
    <w:p w14:paraId="3EDD8E69" w14:textId="77777777" w:rsidR="00FD27D9" w:rsidRDefault="00FD27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75D21"/>
    <w:rsid w:val="002B48DE"/>
    <w:rsid w:val="00304AC6"/>
    <w:rsid w:val="00370BED"/>
    <w:rsid w:val="003C2057"/>
    <w:rsid w:val="00413E08"/>
    <w:rsid w:val="004A5226"/>
    <w:rsid w:val="005202C8"/>
    <w:rsid w:val="005D38E2"/>
    <w:rsid w:val="006043C9"/>
    <w:rsid w:val="00667787"/>
    <w:rsid w:val="006E6810"/>
    <w:rsid w:val="00770EF7"/>
    <w:rsid w:val="00916156"/>
    <w:rsid w:val="009224FE"/>
    <w:rsid w:val="00A77B3E"/>
    <w:rsid w:val="00A83FBA"/>
    <w:rsid w:val="00AC07E4"/>
    <w:rsid w:val="00B00C43"/>
    <w:rsid w:val="00B258AC"/>
    <w:rsid w:val="00B51662"/>
    <w:rsid w:val="00CA2A55"/>
    <w:rsid w:val="00E024D6"/>
    <w:rsid w:val="00EB7E60"/>
    <w:rsid w:val="00ED5986"/>
    <w:rsid w:val="00F705B3"/>
    <w:rsid w:val="00FD043B"/>
    <w:rsid w:val="00FD27D9"/>
    <w:rsid w:val="0167398B"/>
    <w:rsid w:val="01730582"/>
    <w:rsid w:val="01763BCE"/>
    <w:rsid w:val="01B91D0C"/>
    <w:rsid w:val="03231B33"/>
    <w:rsid w:val="03435D32"/>
    <w:rsid w:val="034A5312"/>
    <w:rsid w:val="037E6D6A"/>
    <w:rsid w:val="03D746CC"/>
    <w:rsid w:val="04184EE7"/>
    <w:rsid w:val="041D6583"/>
    <w:rsid w:val="046B5540"/>
    <w:rsid w:val="04846602"/>
    <w:rsid w:val="04E15802"/>
    <w:rsid w:val="04E452F2"/>
    <w:rsid w:val="05094D59"/>
    <w:rsid w:val="05656433"/>
    <w:rsid w:val="065A3ABE"/>
    <w:rsid w:val="06CB49BC"/>
    <w:rsid w:val="07AA45D1"/>
    <w:rsid w:val="0825752E"/>
    <w:rsid w:val="083640B7"/>
    <w:rsid w:val="085E6E00"/>
    <w:rsid w:val="08DD2784"/>
    <w:rsid w:val="099B68C7"/>
    <w:rsid w:val="099C263F"/>
    <w:rsid w:val="0A334D52"/>
    <w:rsid w:val="0AAF1EFF"/>
    <w:rsid w:val="0ABB6AF5"/>
    <w:rsid w:val="0ADA341F"/>
    <w:rsid w:val="0B786794"/>
    <w:rsid w:val="0BFB189F"/>
    <w:rsid w:val="0C0A7D34"/>
    <w:rsid w:val="0C197F77"/>
    <w:rsid w:val="0C2B1A59"/>
    <w:rsid w:val="0D054058"/>
    <w:rsid w:val="0DE63E89"/>
    <w:rsid w:val="0E0D7668"/>
    <w:rsid w:val="0E3E3CC5"/>
    <w:rsid w:val="0E651252"/>
    <w:rsid w:val="0ECE329B"/>
    <w:rsid w:val="0EEE56EB"/>
    <w:rsid w:val="107E2A9F"/>
    <w:rsid w:val="10A65B52"/>
    <w:rsid w:val="10B97633"/>
    <w:rsid w:val="10F93ED3"/>
    <w:rsid w:val="11671785"/>
    <w:rsid w:val="117479FE"/>
    <w:rsid w:val="11A93B4C"/>
    <w:rsid w:val="125A4E46"/>
    <w:rsid w:val="128123D2"/>
    <w:rsid w:val="12A12A75"/>
    <w:rsid w:val="12DD1CFF"/>
    <w:rsid w:val="13954387"/>
    <w:rsid w:val="13C06F2A"/>
    <w:rsid w:val="13C133CE"/>
    <w:rsid w:val="14157276"/>
    <w:rsid w:val="146401FE"/>
    <w:rsid w:val="147321EF"/>
    <w:rsid w:val="147815B3"/>
    <w:rsid w:val="14A14FAE"/>
    <w:rsid w:val="14B20F69"/>
    <w:rsid w:val="14F204A2"/>
    <w:rsid w:val="15127C5A"/>
    <w:rsid w:val="15190FE8"/>
    <w:rsid w:val="154D0C92"/>
    <w:rsid w:val="15CC0F40"/>
    <w:rsid w:val="16105F47"/>
    <w:rsid w:val="16873D30"/>
    <w:rsid w:val="16976668"/>
    <w:rsid w:val="170A0BE8"/>
    <w:rsid w:val="17681DB3"/>
    <w:rsid w:val="18CE20EA"/>
    <w:rsid w:val="18F25DD8"/>
    <w:rsid w:val="1941466A"/>
    <w:rsid w:val="19BE3F0C"/>
    <w:rsid w:val="19D35C0A"/>
    <w:rsid w:val="1A642D06"/>
    <w:rsid w:val="1A8707A2"/>
    <w:rsid w:val="1A97775A"/>
    <w:rsid w:val="1AAB26E2"/>
    <w:rsid w:val="1B1C538E"/>
    <w:rsid w:val="1C0C5403"/>
    <w:rsid w:val="1C314E69"/>
    <w:rsid w:val="1C913B5A"/>
    <w:rsid w:val="1CCE58A7"/>
    <w:rsid w:val="1D57445C"/>
    <w:rsid w:val="1DA022A7"/>
    <w:rsid w:val="1E200CF1"/>
    <w:rsid w:val="1E312EFF"/>
    <w:rsid w:val="1F30765A"/>
    <w:rsid w:val="1F686DF4"/>
    <w:rsid w:val="202A40A9"/>
    <w:rsid w:val="20CC33B3"/>
    <w:rsid w:val="20E06E5E"/>
    <w:rsid w:val="21696013"/>
    <w:rsid w:val="21A734D8"/>
    <w:rsid w:val="21BA76AF"/>
    <w:rsid w:val="22034BB2"/>
    <w:rsid w:val="22394A78"/>
    <w:rsid w:val="22AA7723"/>
    <w:rsid w:val="23305E7B"/>
    <w:rsid w:val="233A0AA7"/>
    <w:rsid w:val="235A4CA6"/>
    <w:rsid w:val="2403533D"/>
    <w:rsid w:val="2426102C"/>
    <w:rsid w:val="242A0B1C"/>
    <w:rsid w:val="24651B54"/>
    <w:rsid w:val="24DB1E16"/>
    <w:rsid w:val="25665B84"/>
    <w:rsid w:val="25E46AA9"/>
    <w:rsid w:val="269B6E2D"/>
    <w:rsid w:val="26BA799B"/>
    <w:rsid w:val="27075144"/>
    <w:rsid w:val="278E13C2"/>
    <w:rsid w:val="27A209C9"/>
    <w:rsid w:val="27D112AE"/>
    <w:rsid w:val="27F8683B"/>
    <w:rsid w:val="28210BF8"/>
    <w:rsid w:val="28341F69"/>
    <w:rsid w:val="29080D00"/>
    <w:rsid w:val="299D769A"/>
    <w:rsid w:val="29EC23D0"/>
    <w:rsid w:val="29FF65A7"/>
    <w:rsid w:val="2A3D0E7D"/>
    <w:rsid w:val="2A9152B4"/>
    <w:rsid w:val="2AF07C9E"/>
    <w:rsid w:val="2AF61758"/>
    <w:rsid w:val="2B88437A"/>
    <w:rsid w:val="2BA72A52"/>
    <w:rsid w:val="2BC25ADE"/>
    <w:rsid w:val="2BD07B03"/>
    <w:rsid w:val="2C3A1B18"/>
    <w:rsid w:val="2C78619D"/>
    <w:rsid w:val="2C90798A"/>
    <w:rsid w:val="2C972AC7"/>
    <w:rsid w:val="2CE675AA"/>
    <w:rsid w:val="2D99286E"/>
    <w:rsid w:val="2DE75388"/>
    <w:rsid w:val="2F860BD0"/>
    <w:rsid w:val="3058256D"/>
    <w:rsid w:val="30656A38"/>
    <w:rsid w:val="3098505F"/>
    <w:rsid w:val="30C776F3"/>
    <w:rsid w:val="311741D6"/>
    <w:rsid w:val="31280191"/>
    <w:rsid w:val="31886E82"/>
    <w:rsid w:val="31AA329C"/>
    <w:rsid w:val="32333292"/>
    <w:rsid w:val="3276317E"/>
    <w:rsid w:val="32D61E6F"/>
    <w:rsid w:val="32FC18D5"/>
    <w:rsid w:val="330716CC"/>
    <w:rsid w:val="330960DF"/>
    <w:rsid w:val="333252F7"/>
    <w:rsid w:val="335D7E9A"/>
    <w:rsid w:val="3392223A"/>
    <w:rsid w:val="33EA7980"/>
    <w:rsid w:val="347831DE"/>
    <w:rsid w:val="34EA45D8"/>
    <w:rsid w:val="35040F15"/>
    <w:rsid w:val="350727B3"/>
    <w:rsid w:val="35F44AE6"/>
    <w:rsid w:val="36140CE4"/>
    <w:rsid w:val="3660217B"/>
    <w:rsid w:val="36681030"/>
    <w:rsid w:val="366F0610"/>
    <w:rsid w:val="36783969"/>
    <w:rsid w:val="368D6CE8"/>
    <w:rsid w:val="36941E25"/>
    <w:rsid w:val="37C624B2"/>
    <w:rsid w:val="37CD4837"/>
    <w:rsid w:val="381E5E4A"/>
    <w:rsid w:val="382320CE"/>
    <w:rsid w:val="382673F4"/>
    <w:rsid w:val="384D174A"/>
    <w:rsid w:val="388008B3"/>
    <w:rsid w:val="3914549F"/>
    <w:rsid w:val="39162FC5"/>
    <w:rsid w:val="391D4354"/>
    <w:rsid w:val="392C4597"/>
    <w:rsid w:val="395A7356"/>
    <w:rsid w:val="39A95BE7"/>
    <w:rsid w:val="3A176FF5"/>
    <w:rsid w:val="3A9E14C4"/>
    <w:rsid w:val="3AB41F6F"/>
    <w:rsid w:val="3B43507F"/>
    <w:rsid w:val="3BB51254"/>
    <w:rsid w:val="3BE473AB"/>
    <w:rsid w:val="3C3A521C"/>
    <w:rsid w:val="3C77021F"/>
    <w:rsid w:val="3C833C9A"/>
    <w:rsid w:val="3CA07775"/>
    <w:rsid w:val="3CC72F54"/>
    <w:rsid w:val="3D3F6F8E"/>
    <w:rsid w:val="3DD551FD"/>
    <w:rsid w:val="3DF15DAF"/>
    <w:rsid w:val="3EFB0C93"/>
    <w:rsid w:val="3F261A88"/>
    <w:rsid w:val="3F285800"/>
    <w:rsid w:val="3F2F70F0"/>
    <w:rsid w:val="3F6A5024"/>
    <w:rsid w:val="3F9B7174"/>
    <w:rsid w:val="3FD57736"/>
    <w:rsid w:val="40297A82"/>
    <w:rsid w:val="40A86BF9"/>
    <w:rsid w:val="40EF4827"/>
    <w:rsid w:val="410302D3"/>
    <w:rsid w:val="4142704D"/>
    <w:rsid w:val="41FD4D22"/>
    <w:rsid w:val="425012F6"/>
    <w:rsid w:val="429C0CCD"/>
    <w:rsid w:val="42A11B51"/>
    <w:rsid w:val="430622FC"/>
    <w:rsid w:val="433153D0"/>
    <w:rsid w:val="43C602F1"/>
    <w:rsid w:val="43DE6DD5"/>
    <w:rsid w:val="441E71D2"/>
    <w:rsid w:val="447D214A"/>
    <w:rsid w:val="44B6565C"/>
    <w:rsid w:val="456B6447"/>
    <w:rsid w:val="45DE130F"/>
    <w:rsid w:val="46081EE8"/>
    <w:rsid w:val="460C5E7C"/>
    <w:rsid w:val="4627448B"/>
    <w:rsid w:val="465515D1"/>
    <w:rsid w:val="46AC31BB"/>
    <w:rsid w:val="46AE2A8F"/>
    <w:rsid w:val="46CD560B"/>
    <w:rsid w:val="46F25071"/>
    <w:rsid w:val="46FF778E"/>
    <w:rsid w:val="47B40579"/>
    <w:rsid w:val="48435459"/>
    <w:rsid w:val="48981C49"/>
    <w:rsid w:val="48C540C0"/>
    <w:rsid w:val="492F3CB7"/>
    <w:rsid w:val="49995C78"/>
    <w:rsid w:val="49BC54C3"/>
    <w:rsid w:val="49DE368B"/>
    <w:rsid w:val="4A111CB3"/>
    <w:rsid w:val="4A435BE4"/>
    <w:rsid w:val="4ABD6F9B"/>
    <w:rsid w:val="4ABE526B"/>
    <w:rsid w:val="4B132DC9"/>
    <w:rsid w:val="4B2139D7"/>
    <w:rsid w:val="4B7342A7"/>
    <w:rsid w:val="4BB74194"/>
    <w:rsid w:val="4BBF74EC"/>
    <w:rsid w:val="4BC36FDC"/>
    <w:rsid w:val="4C6A56AA"/>
    <w:rsid w:val="4CC973A5"/>
    <w:rsid w:val="4D072EF9"/>
    <w:rsid w:val="4D267823"/>
    <w:rsid w:val="4E7E543D"/>
    <w:rsid w:val="4EA74993"/>
    <w:rsid w:val="4F473A81"/>
    <w:rsid w:val="4FAD422B"/>
    <w:rsid w:val="4FEE214E"/>
    <w:rsid w:val="500D6A78"/>
    <w:rsid w:val="50212524"/>
    <w:rsid w:val="504B75A0"/>
    <w:rsid w:val="509C7DFC"/>
    <w:rsid w:val="50B52C6C"/>
    <w:rsid w:val="50DB0924"/>
    <w:rsid w:val="516E3547"/>
    <w:rsid w:val="52120376"/>
    <w:rsid w:val="522B58DB"/>
    <w:rsid w:val="52416EAD"/>
    <w:rsid w:val="527A416D"/>
    <w:rsid w:val="52BB0A0D"/>
    <w:rsid w:val="52E15F9A"/>
    <w:rsid w:val="52EF56C4"/>
    <w:rsid w:val="531B5950"/>
    <w:rsid w:val="533B694F"/>
    <w:rsid w:val="53656BCB"/>
    <w:rsid w:val="5382152B"/>
    <w:rsid w:val="5394125E"/>
    <w:rsid w:val="53E915AA"/>
    <w:rsid w:val="54336CC9"/>
    <w:rsid w:val="54843081"/>
    <w:rsid w:val="55E77D6B"/>
    <w:rsid w:val="55F14746"/>
    <w:rsid w:val="561623FF"/>
    <w:rsid w:val="564E1B99"/>
    <w:rsid w:val="565F5B54"/>
    <w:rsid w:val="56800CE8"/>
    <w:rsid w:val="56933A4F"/>
    <w:rsid w:val="57DB745C"/>
    <w:rsid w:val="587F24DD"/>
    <w:rsid w:val="58873140"/>
    <w:rsid w:val="593B4656"/>
    <w:rsid w:val="594D25DB"/>
    <w:rsid w:val="5952374E"/>
    <w:rsid w:val="5963595B"/>
    <w:rsid w:val="59B61F2F"/>
    <w:rsid w:val="59CF2FF0"/>
    <w:rsid w:val="5A4F7C8D"/>
    <w:rsid w:val="5A513A05"/>
    <w:rsid w:val="5A5F25C6"/>
    <w:rsid w:val="5A623E64"/>
    <w:rsid w:val="5AEB20AC"/>
    <w:rsid w:val="5B500161"/>
    <w:rsid w:val="5B7E082A"/>
    <w:rsid w:val="5C9A5B38"/>
    <w:rsid w:val="5CC11316"/>
    <w:rsid w:val="5CED210B"/>
    <w:rsid w:val="5D171ABC"/>
    <w:rsid w:val="5D172CE4"/>
    <w:rsid w:val="5D1C02FB"/>
    <w:rsid w:val="5DB669A1"/>
    <w:rsid w:val="5DB70023"/>
    <w:rsid w:val="5DFB2606"/>
    <w:rsid w:val="5F1871E8"/>
    <w:rsid w:val="5F1F0576"/>
    <w:rsid w:val="5F246D84"/>
    <w:rsid w:val="5F7F2DC3"/>
    <w:rsid w:val="5FCF78A6"/>
    <w:rsid w:val="5FED2422"/>
    <w:rsid w:val="601B0D3D"/>
    <w:rsid w:val="6109503A"/>
    <w:rsid w:val="61630BEE"/>
    <w:rsid w:val="61906763"/>
    <w:rsid w:val="61B74A96"/>
    <w:rsid w:val="61F96E5C"/>
    <w:rsid w:val="6231616E"/>
    <w:rsid w:val="6267026A"/>
    <w:rsid w:val="62742987"/>
    <w:rsid w:val="62D11B87"/>
    <w:rsid w:val="63091321"/>
    <w:rsid w:val="63116428"/>
    <w:rsid w:val="634C56B2"/>
    <w:rsid w:val="63506F50"/>
    <w:rsid w:val="637B1AF3"/>
    <w:rsid w:val="63AD6150"/>
    <w:rsid w:val="63FF0976"/>
    <w:rsid w:val="640D6BEF"/>
    <w:rsid w:val="65510D5D"/>
    <w:rsid w:val="65CD2ADA"/>
    <w:rsid w:val="65E240AB"/>
    <w:rsid w:val="662B03CC"/>
    <w:rsid w:val="666A657B"/>
    <w:rsid w:val="66B141AA"/>
    <w:rsid w:val="671571E5"/>
    <w:rsid w:val="676236F6"/>
    <w:rsid w:val="67C165D8"/>
    <w:rsid w:val="68FC7232"/>
    <w:rsid w:val="697D4817"/>
    <w:rsid w:val="6A1F5427"/>
    <w:rsid w:val="6A837C0B"/>
    <w:rsid w:val="6AD62431"/>
    <w:rsid w:val="6B1940CB"/>
    <w:rsid w:val="6B376C47"/>
    <w:rsid w:val="6B8F0831"/>
    <w:rsid w:val="6B99345E"/>
    <w:rsid w:val="6C731F01"/>
    <w:rsid w:val="6D0E5786"/>
    <w:rsid w:val="6D415B5B"/>
    <w:rsid w:val="6DA87988"/>
    <w:rsid w:val="6DD644F6"/>
    <w:rsid w:val="6E511DCE"/>
    <w:rsid w:val="6E5518BE"/>
    <w:rsid w:val="6E891568"/>
    <w:rsid w:val="6EAB14DE"/>
    <w:rsid w:val="6EBA5BC5"/>
    <w:rsid w:val="6EC95E08"/>
    <w:rsid w:val="6EE82732"/>
    <w:rsid w:val="6F2474E3"/>
    <w:rsid w:val="6F683873"/>
    <w:rsid w:val="70C76378"/>
    <w:rsid w:val="712F289B"/>
    <w:rsid w:val="71ED1E0E"/>
    <w:rsid w:val="724063E2"/>
    <w:rsid w:val="726E11A1"/>
    <w:rsid w:val="727367B7"/>
    <w:rsid w:val="72F83160"/>
    <w:rsid w:val="73555EBD"/>
    <w:rsid w:val="736D6D35"/>
    <w:rsid w:val="74455F31"/>
    <w:rsid w:val="745D771F"/>
    <w:rsid w:val="750E27C7"/>
    <w:rsid w:val="75750A98"/>
    <w:rsid w:val="762F0C47"/>
    <w:rsid w:val="76DB0DCF"/>
    <w:rsid w:val="76F37EC6"/>
    <w:rsid w:val="77495D38"/>
    <w:rsid w:val="77B04009"/>
    <w:rsid w:val="77CD0717"/>
    <w:rsid w:val="77E03AC2"/>
    <w:rsid w:val="783764D9"/>
    <w:rsid w:val="7840713B"/>
    <w:rsid w:val="78A551F0"/>
    <w:rsid w:val="79450781"/>
    <w:rsid w:val="79B778D1"/>
    <w:rsid w:val="79D42231"/>
    <w:rsid w:val="79D7587D"/>
    <w:rsid w:val="7ABE2599"/>
    <w:rsid w:val="7AC51F2E"/>
    <w:rsid w:val="7AF91823"/>
    <w:rsid w:val="7AFB1A3F"/>
    <w:rsid w:val="7B8657AD"/>
    <w:rsid w:val="7BC167E5"/>
    <w:rsid w:val="7BCD518A"/>
    <w:rsid w:val="7C7A6994"/>
    <w:rsid w:val="7CFB7AD5"/>
    <w:rsid w:val="7D140B97"/>
    <w:rsid w:val="7D533D6D"/>
    <w:rsid w:val="7D731D61"/>
    <w:rsid w:val="7D7E4262"/>
    <w:rsid w:val="7E1C41A7"/>
    <w:rsid w:val="7E631DD5"/>
    <w:rsid w:val="7ED06D3F"/>
    <w:rsid w:val="7EE54599"/>
    <w:rsid w:val="7F14190B"/>
    <w:rsid w:val="7F7E679B"/>
    <w:rsid w:val="7FCF130A"/>
    <w:rsid w:val="7FDB599C"/>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27A9C"/>
  <w15:docId w15:val="{8E6C5369-D81E-4D0B-9C90-DFBE5E12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link w:val="a8"/>
    <w:autoRedefine/>
    <w:uiPriority w:val="99"/>
    <w:qFormat/>
    <w:pPr>
      <w:tabs>
        <w:tab w:val="center" w:pos="4153"/>
        <w:tab w:val="right" w:pos="8306"/>
      </w:tabs>
      <w:snapToGrid w:val="0"/>
    </w:pPr>
    <w:rPr>
      <w:sz w:val="18"/>
    </w:rPr>
  </w:style>
  <w:style w:type="paragraph" w:styleId="a9">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a">
    <w:name w:val="annotation subject"/>
    <w:basedOn w:val="a3"/>
    <w:next w:val="a3"/>
    <w:link w:val="ab"/>
    <w:autoRedefine/>
    <w:qFormat/>
    <w:rPr>
      <w:b/>
      <w:bCs/>
      <w:sz w:val="20"/>
      <w:szCs w:val="20"/>
    </w:rPr>
  </w:style>
  <w:style w:type="character" w:styleId="ac">
    <w:name w:val="annotation reference"/>
    <w:basedOn w:val="a0"/>
    <w:autoRedefine/>
    <w:qFormat/>
    <w:rPr>
      <w:sz w:val="16"/>
      <w:szCs w:val="16"/>
    </w:rPr>
  </w:style>
  <w:style w:type="character" w:customStyle="1" w:styleId="a6">
    <w:name w:val="批注框文本 字符"/>
    <w:basedOn w:val="a0"/>
    <w:link w:val="a5"/>
    <w:autoRedefine/>
    <w:qFormat/>
    <w:rPr>
      <w:sz w:val="18"/>
      <w:szCs w:val="18"/>
      <w:lang w:val="en-US" w:eastAsia="en-US"/>
    </w:rPr>
  </w:style>
  <w:style w:type="character" w:customStyle="1" w:styleId="a4">
    <w:name w:val="批注文字 字符"/>
    <w:basedOn w:val="a0"/>
    <w:link w:val="a3"/>
    <w:autoRedefine/>
    <w:qFormat/>
    <w:rPr>
      <w:sz w:val="24"/>
      <w:szCs w:val="24"/>
      <w:lang w:val="en-US" w:eastAsia="en-US"/>
    </w:rPr>
  </w:style>
  <w:style w:type="character" w:customStyle="1" w:styleId="ab">
    <w:name w:val="批注主题 字符"/>
    <w:basedOn w:val="a4"/>
    <w:link w:val="aa"/>
    <w:autoRedefine/>
    <w:qFormat/>
    <w:rPr>
      <w:b/>
      <w:bCs/>
      <w:sz w:val="24"/>
      <w:szCs w:val="24"/>
      <w:lang w:val="en-US" w:eastAsia="en-US"/>
    </w:rPr>
  </w:style>
  <w:style w:type="paragraph" w:styleId="ad">
    <w:name w:val="Revision"/>
    <w:hidden/>
    <w:uiPriority w:val="99"/>
    <w:unhideWhenUsed/>
    <w:rsid w:val="005202C8"/>
    <w:rPr>
      <w:rFonts w:eastAsia="Times New Roman"/>
      <w:sz w:val="24"/>
      <w:szCs w:val="24"/>
      <w:lang w:eastAsia="en-US"/>
    </w:rPr>
  </w:style>
  <w:style w:type="character" w:customStyle="1" w:styleId="a8">
    <w:name w:val="页脚 字符"/>
    <w:basedOn w:val="a0"/>
    <w:link w:val="a7"/>
    <w:uiPriority w:val="99"/>
    <w:rsid w:val="004A5226"/>
    <w:rPr>
      <w:rFonts w:eastAsia="Times New Roman"/>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6021</Words>
  <Characters>34320</Characters>
  <Application>Microsoft Office Word</Application>
  <DocSecurity>0</DocSecurity>
  <Lines>286</Lines>
  <Paragraphs>80</Paragraphs>
  <ScaleCrop>false</ScaleCrop>
  <Company/>
  <LinksUpToDate>false</LinksUpToDate>
  <CharactersWithSpaces>40261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11</cp:revision>
  <dcterms:created xsi:type="dcterms:W3CDTF">2023-12-18T03:55:00Z</dcterms:created>
  <dcterms:modified xsi:type="dcterms:W3CDTF">2023-12-29T05:06:00Z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465D588DAECF4AF4807032B4216CF891_12</vt:lpwstr>
  </property>
</Properties>
</file>