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58" w:rsidRPr="003D2BB3" w:rsidRDefault="008F0C58" w:rsidP="00A54D09">
      <w:pPr>
        <w:spacing w:line="360" w:lineRule="auto"/>
        <w:jc w:val="both"/>
        <w:rPr>
          <w:rFonts w:ascii="Book Antiqua" w:hAnsi="Book Antiqua" w:cs="Tahoma"/>
          <w:b/>
          <w:color w:val="000000"/>
          <w:sz w:val="24"/>
          <w:szCs w:val="24"/>
        </w:rPr>
      </w:pPr>
      <w:r w:rsidRPr="003D2BB3">
        <w:rPr>
          <w:rFonts w:ascii="Book Antiqua" w:hAnsi="Book Antiqua" w:cs="Tahoma"/>
          <w:b/>
          <w:color w:val="0000FF"/>
          <w:sz w:val="24"/>
          <w:szCs w:val="24"/>
        </w:rPr>
        <w:t xml:space="preserve">Name of journal: </w:t>
      </w:r>
      <w:r w:rsidRPr="003D2BB3">
        <w:rPr>
          <w:rFonts w:ascii="Book Antiqua" w:hAnsi="Book Antiqua" w:cs="Tahoma"/>
          <w:b/>
          <w:color w:val="000000"/>
          <w:sz w:val="24"/>
          <w:szCs w:val="24"/>
        </w:rPr>
        <w:t xml:space="preserve">World Journal of </w:t>
      </w:r>
      <w:proofErr w:type="spellStart"/>
      <w:r w:rsidRPr="003D2BB3">
        <w:rPr>
          <w:rFonts w:ascii="Book Antiqua" w:hAnsi="Book Antiqua" w:cs="Tahoma"/>
          <w:b/>
          <w:color w:val="000000"/>
          <w:sz w:val="24"/>
          <w:szCs w:val="24"/>
        </w:rPr>
        <w:t>Orthopedics</w:t>
      </w:r>
      <w:proofErr w:type="spellEnd"/>
    </w:p>
    <w:p w:rsidR="008F0C58" w:rsidRPr="003D2BB3" w:rsidRDefault="008F0C58" w:rsidP="00A54D09">
      <w:pPr>
        <w:tabs>
          <w:tab w:val="left" w:pos="3015"/>
        </w:tabs>
        <w:spacing w:line="360" w:lineRule="auto"/>
        <w:jc w:val="both"/>
        <w:rPr>
          <w:rFonts w:ascii="Book Antiqua" w:hAnsi="Book Antiqua" w:cs="Tahoma"/>
          <w:b/>
          <w:color w:val="0000FF"/>
          <w:sz w:val="24"/>
          <w:szCs w:val="24"/>
        </w:rPr>
      </w:pPr>
      <w:r w:rsidRPr="003D2BB3">
        <w:rPr>
          <w:rFonts w:ascii="Book Antiqua" w:hAnsi="Book Antiqua" w:cs="Tahoma"/>
          <w:b/>
          <w:color w:val="0000FF"/>
          <w:sz w:val="24"/>
          <w:szCs w:val="24"/>
        </w:rPr>
        <w:t xml:space="preserve">ESPS Manuscript NO: </w:t>
      </w:r>
      <w:r w:rsidRPr="003D2BB3">
        <w:rPr>
          <w:rFonts w:ascii="Book Antiqua" w:eastAsiaTheme="minorEastAsia" w:hAnsi="Book Antiqua" w:cs="Tahoma"/>
          <w:b/>
          <w:color w:val="0000FF"/>
          <w:sz w:val="24"/>
          <w:szCs w:val="24"/>
          <w:lang w:eastAsia="zh-CN"/>
        </w:rPr>
        <w:t>9141</w:t>
      </w:r>
      <w:r w:rsidRPr="003D2BB3">
        <w:rPr>
          <w:rFonts w:ascii="Book Antiqua" w:hAnsi="Book Antiqua" w:cs="Tahoma"/>
          <w:b/>
          <w:color w:val="0000FF"/>
          <w:sz w:val="24"/>
          <w:szCs w:val="24"/>
        </w:rPr>
        <w:tab/>
      </w:r>
    </w:p>
    <w:p w:rsidR="008F0C58" w:rsidRPr="003D2BB3" w:rsidRDefault="008F0C58" w:rsidP="00A54D09">
      <w:pPr>
        <w:spacing w:line="360" w:lineRule="auto"/>
        <w:jc w:val="both"/>
        <w:rPr>
          <w:rFonts w:ascii="Book Antiqua" w:eastAsiaTheme="minorEastAsia" w:hAnsi="Book Antiqua" w:cs="Arial"/>
          <w:b/>
          <w:bCs/>
          <w:sz w:val="24"/>
          <w:szCs w:val="24"/>
          <w:lang w:eastAsia="zh-CN"/>
        </w:rPr>
      </w:pPr>
      <w:r w:rsidRPr="003D2BB3">
        <w:rPr>
          <w:rFonts w:ascii="Book Antiqua" w:hAnsi="Book Antiqua" w:cs="Tahoma"/>
          <w:b/>
          <w:color w:val="0000FF"/>
          <w:sz w:val="24"/>
          <w:szCs w:val="24"/>
        </w:rPr>
        <w:t xml:space="preserve">Columns: </w:t>
      </w:r>
      <w:proofErr w:type="spellStart"/>
      <w:r w:rsidR="00DE2946">
        <w:rPr>
          <w:rFonts w:ascii="Book Antiqua" w:eastAsiaTheme="minorEastAsia" w:hAnsi="Book Antiqua" w:cs="Arial" w:hint="eastAsia"/>
          <w:b/>
          <w:bCs/>
          <w:sz w:val="24"/>
          <w:szCs w:val="24"/>
          <w:lang w:eastAsia="zh-CN"/>
        </w:rPr>
        <w:t>Minir</w:t>
      </w:r>
      <w:r w:rsidR="00DE2946">
        <w:rPr>
          <w:rFonts w:ascii="Book Antiqua" w:eastAsiaTheme="minorEastAsia" w:hAnsi="Book Antiqua" w:cs="Arial"/>
          <w:b/>
          <w:bCs/>
          <w:sz w:val="24"/>
          <w:szCs w:val="24"/>
          <w:lang w:eastAsia="zh-CN"/>
        </w:rPr>
        <w:t>eview</w:t>
      </w:r>
      <w:r w:rsidR="00DE2946">
        <w:rPr>
          <w:rFonts w:ascii="Book Antiqua" w:eastAsiaTheme="minorEastAsia" w:hAnsi="Book Antiqua" w:cs="Arial" w:hint="eastAsia"/>
          <w:b/>
          <w:bCs/>
          <w:sz w:val="24"/>
          <w:szCs w:val="24"/>
          <w:lang w:eastAsia="zh-CN"/>
        </w:rPr>
        <w:t>s</w:t>
      </w:r>
      <w:proofErr w:type="spellEnd"/>
    </w:p>
    <w:p w:rsidR="00021234" w:rsidRPr="003D2BB3" w:rsidRDefault="00021234" w:rsidP="00A54D09">
      <w:pPr>
        <w:spacing w:line="360" w:lineRule="auto"/>
        <w:jc w:val="both"/>
        <w:rPr>
          <w:rFonts w:ascii="Book Antiqua" w:eastAsiaTheme="minorEastAsia" w:hAnsi="Book Antiqua" w:cs="Arial"/>
          <w:b/>
          <w:bCs/>
          <w:sz w:val="24"/>
          <w:szCs w:val="24"/>
          <w:lang w:eastAsia="zh-CN"/>
        </w:rPr>
      </w:pPr>
    </w:p>
    <w:p w:rsidR="00B13907" w:rsidRPr="00FE31E4" w:rsidRDefault="00B13907" w:rsidP="00A54D09">
      <w:pPr>
        <w:spacing w:line="360" w:lineRule="auto"/>
        <w:jc w:val="both"/>
        <w:rPr>
          <w:rFonts w:ascii="Book Antiqua" w:eastAsiaTheme="minorEastAsia" w:hAnsi="Book Antiqua" w:cs="Arial"/>
          <w:bCs/>
          <w:sz w:val="24"/>
          <w:szCs w:val="24"/>
          <w:lang w:eastAsia="zh-CN"/>
        </w:rPr>
      </w:pPr>
      <w:r w:rsidRPr="00FE31E4">
        <w:rPr>
          <w:rFonts w:ascii="Book Antiqua" w:eastAsiaTheme="minorEastAsia" w:hAnsi="Book Antiqua" w:cs="Arial"/>
          <w:bCs/>
          <w:sz w:val="24"/>
          <w:szCs w:val="24"/>
          <w:lang w:eastAsia="zh-CN"/>
        </w:rPr>
        <w:t>Rheumatoid arthritis susceptibility genes</w:t>
      </w:r>
      <w:r w:rsidR="00FE31E4" w:rsidRPr="00FE31E4">
        <w:rPr>
          <w:rFonts w:ascii="Book Antiqua" w:eastAsiaTheme="minorEastAsia" w:hAnsi="Book Antiqua" w:cs="Arial" w:hint="eastAsia"/>
          <w:bCs/>
          <w:sz w:val="24"/>
          <w:szCs w:val="24"/>
          <w:lang w:eastAsia="zh-CN"/>
        </w:rPr>
        <w:t>:</w:t>
      </w:r>
      <w:r w:rsidRPr="00FE31E4">
        <w:rPr>
          <w:rFonts w:ascii="Book Antiqua" w:eastAsiaTheme="minorEastAsia" w:hAnsi="Book Antiqua" w:cs="Arial"/>
          <w:bCs/>
          <w:sz w:val="24"/>
          <w:szCs w:val="24"/>
          <w:lang w:eastAsia="zh-CN"/>
        </w:rPr>
        <w:t xml:space="preserve"> </w:t>
      </w:r>
      <w:r w:rsidR="00FE31E4" w:rsidRPr="00FE31E4">
        <w:rPr>
          <w:rFonts w:ascii="Book Antiqua" w:eastAsiaTheme="minorEastAsia" w:hAnsi="Book Antiqua" w:cs="Arial"/>
          <w:bCs/>
          <w:sz w:val="24"/>
          <w:szCs w:val="24"/>
          <w:lang w:eastAsia="zh-CN"/>
        </w:rPr>
        <w:t>A</w:t>
      </w:r>
      <w:r w:rsidRPr="00FE31E4">
        <w:rPr>
          <w:rFonts w:ascii="Book Antiqua" w:eastAsiaTheme="minorEastAsia" w:hAnsi="Book Antiqua" w:cs="Arial"/>
          <w:bCs/>
          <w:sz w:val="24"/>
          <w:szCs w:val="24"/>
          <w:lang w:eastAsia="zh-CN"/>
        </w:rPr>
        <w:t>n overview</w:t>
      </w:r>
    </w:p>
    <w:p w:rsidR="00FE31E4" w:rsidRPr="003D2BB3" w:rsidRDefault="00FE31E4" w:rsidP="00A54D09">
      <w:pPr>
        <w:spacing w:line="360" w:lineRule="auto"/>
        <w:jc w:val="both"/>
        <w:rPr>
          <w:rFonts w:ascii="Book Antiqua" w:eastAsiaTheme="minorEastAsia" w:hAnsi="Book Antiqua" w:cs="Arial"/>
          <w:b/>
          <w:bCs/>
          <w:sz w:val="24"/>
          <w:szCs w:val="24"/>
          <w:lang w:eastAsia="zh-CN"/>
        </w:rPr>
      </w:pPr>
    </w:p>
    <w:p w:rsidR="00B13907" w:rsidRDefault="00D84BE8" w:rsidP="00A54D09">
      <w:pPr>
        <w:spacing w:line="360" w:lineRule="auto"/>
        <w:jc w:val="both"/>
        <w:rPr>
          <w:rFonts w:ascii="Book Antiqua" w:eastAsiaTheme="minorEastAsia" w:hAnsi="Book Antiqua" w:cs="Arial"/>
          <w:bCs/>
          <w:sz w:val="24"/>
          <w:szCs w:val="24"/>
          <w:lang w:eastAsia="zh-CN"/>
        </w:rPr>
      </w:pPr>
      <w:proofErr w:type="spellStart"/>
      <w:r w:rsidRPr="003D2BB3">
        <w:rPr>
          <w:rFonts w:ascii="Book Antiqua" w:hAnsi="Book Antiqua"/>
          <w:sz w:val="24"/>
          <w:szCs w:val="24"/>
          <w:lang w:val="en-US"/>
        </w:rPr>
        <w:t>Korczowska</w:t>
      </w:r>
      <w:proofErr w:type="spellEnd"/>
      <w:r>
        <w:rPr>
          <w:rFonts w:ascii="Book Antiqua" w:eastAsiaTheme="minorEastAsia" w:hAnsi="Book Antiqua" w:hint="eastAsia"/>
          <w:sz w:val="24"/>
          <w:szCs w:val="24"/>
          <w:lang w:val="en-US" w:eastAsia="zh-CN"/>
        </w:rPr>
        <w:t xml:space="preserve"> I.</w:t>
      </w:r>
      <w:r w:rsidR="00B13907" w:rsidRPr="003D2BB3">
        <w:rPr>
          <w:rFonts w:ascii="Book Antiqua" w:eastAsia="Arial Unicode MS" w:hAnsi="Book Antiqua" w:cs="Arial Unicode MS"/>
          <w:b/>
          <w:sz w:val="24"/>
          <w:szCs w:val="24"/>
        </w:rPr>
        <w:t xml:space="preserve"> </w:t>
      </w:r>
      <w:r w:rsidR="00B13907" w:rsidRPr="00FE31E4">
        <w:rPr>
          <w:rFonts w:ascii="Book Antiqua" w:eastAsiaTheme="minorEastAsia" w:hAnsi="Book Antiqua" w:cs="Arial"/>
          <w:bCs/>
          <w:sz w:val="24"/>
          <w:szCs w:val="24"/>
          <w:lang w:eastAsia="zh-CN"/>
        </w:rPr>
        <w:t>Rheumatoid arthritis susceptibility genes</w:t>
      </w:r>
    </w:p>
    <w:p w:rsidR="004B3E27" w:rsidRPr="00FE31E4" w:rsidRDefault="004B3E27" w:rsidP="00A54D09">
      <w:pPr>
        <w:spacing w:line="360" w:lineRule="auto"/>
        <w:jc w:val="both"/>
        <w:rPr>
          <w:rFonts w:ascii="Book Antiqua" w:eastAsia="Arial Unicode MS" w:hAnsi="Book Antiqua" w:cs="Arial Unicode MS"/>
          <w:sz w:val="24"/>
          <w:szCs w:val="24"/>
        </w:rPr>
      </w:pPr>
    </w:p>
    <w:p w:rsidR="00B13907" w:rsidRPr="003D2BB3" w:rsidRDefault="00B13907" w:rsidP="00A54D09">
      <w:pPr>
        <w:spacing w:line="360" w:lineRule="auto"/>
        <w:jc w:val="both"/>
        <w:rPr>
          <w:rFonts w:ascii="Book Antiqua" w:hAnsi="Book Antiqua"/>
          <w:sz w:val="24"/>
          <w:szCs w:val="24"/>
          <w:lang w:val="en-US"/>
        </w:rPr>
      </w:pPr>
      <w:proofErr w:type="spellStart"/>
      <w:r w:rsidRPr="003D2BB3">
        <w:rPr>
          <w:rFonts w:ascii="Book Antiqua" w:hAnsi="Book Antiqua"/>
          <w:sz w:val="24"/>
          <w:szCs w:val="24"/>
          <w:lang w:val="en-US"/>
        </w:rPr>
        <w:t>Izabela</w:t>
      </w:r>
      <w:proofErr w:type="spellEnd"/>
      <w:r w:rsidRPr="003D2BB3">
        <w:rPr>
          <w:rFonts w:ascii="Book Antiqua" w:hAnsi="Book Antiqua"/>
          <w:sz w:val="24"/>
          <w:szCs w:val="24"/>
          <w:lang w:val="en-US"/>
        </w:rPr>
        <w:t xml:space="preserve"> </w:t>
      </w:r>
      <w:bookmarkStart w:id="0" w:name="OLE_LINK303"/>
      <w:bookmarkStart w:id="1" w:name="OLE_LINK304"/>
      <w:proofErr w:type="spellStart"/>
      <w:r w:rsidRPr="003D2BB3">
        <w:rPr>
          <w:rFonts w:ascii="Book Antiqua" w:hAnsi="Book Antiqua"/>
          <w:sz w:val="24"/>
          <w:szCs w:val="24"/>
          <w:lang w:val="en-US"/>
        </w:rPr>
        <w:t>Korczowska</w:t>
      </w:r>
      <w:bookmarkEnd w:id="0"/>
      <w:bookmarkEnd w:id="1"/>
      <w:proofErr w:type="spellEnd"/>
    </w:p>
    <w:p w:rsidR="00B13907" w:rsidRPr="003D2BB3" w:rsidRDefault="00B13907" w:rsidP="00A54D09">
      <w:pPr>
        <w:spacing w:line="360" w:lineRule="auto"/>
        <w:jc w:val="both"/>
        <w:rPr>
          <w:rFonts w:ascii="Book Antiqua" w:hAnsi="Book Antiqua"/>
          <w:sz w:val="24"/>
          <w:szCs w:val="24"/>
          <w:lang w:val="en-US"/>
        </w:rPr>
      </w:pPr>
    </w:p>
    <w:p w:rsidR="00FE31E4" w:rsidRPr="00A52955" w:rsidRDefault="004B3E27" w:rsidP="00A54D09">
      <w:pPr>
        <w:spacing w:line="360" w:lineRule="auto"/>
        <w:jc w:val="both"/>
        <w:rPr>
          <w:rFonts w:ascii="Book Antiqua" w:eastAsia="Calibri" w:hAnsi="Book Antiqua"/>
          <w:sz w:val="24"/>
          <w:szCs w:val="24"/>
          <w:lang w:val="en-US"/>
        </w:rPr>
      </w:pPr>
      <w:proofErr w:type="spellStart"/>
      <w:r w:rsidRPr="004B3E27">
        <w:rPr>
          <w:rFonts w:ascii="Book Antiqua" w:hAnsi="Book Antiqua"/>
          <w:b/>
          <w:sz w:val="24"/>
          <w:szCs w:val="24"/>
          <w:lang w:val="en-US"/>
        </w:rPr>
        <w:t>Izabela</w:t>
      </w:r>
      <w:proofErr w:type="spellEnd"/>
      <w:r w:rsidRPr="004B3E27">
        <w:rPr>
          <w:rFonts w:ascii="Book Antiqua" w:hAnsi="Book Antiqua"/>
          <w:b/>
          <w:sz w:val="24"/>
          <w:szCs w:val="24"/>
          <w:lang w:val="en-US"/>
        </w:rPr>
        <w:t xml:space="preserve"> </w:t>
      </w:r>
      <w:proofErr w:type="spellStart"/>
      <w:r w:rsidRPr="004B3E27">
        <w:rPr>
          <w:rFonts w:ascii="Book Antiqua" w:hAnsi="Book Antiqua"/>
          <w:b/>
          <w:sz w:val="24"/>
          <w:szCs w:val="24"/>
          <w:lang w:val="en-US"/>
        </w:rPr>
        <w:t>Korczowska</w:t>
      </w:r>
      <w:proofErr w:type="spellEnd"/>
      <w:r>
        <w:rPr>
          <w:rFonts w:ascii="Book Antiqua" w:eastAsiaTheme="minorEastAsia" w:hAnsi="Book Antiqua" w:hint="eastAsia"/>
          <w:b/>
          <w:sz w:val="24"/>
          <w:szCs w:val="24"/>
          <w:lang w:val="en-US" w:eastAsia="zh-CN"/>
        </w:rPr>
        <w:t xml:space="preserve">, </w:t>
      </w:r>
      <w:r w:rsidR="00FE31E4" w:rsidRPr="00A52955">
        <w:rPr>
          <w:rFonts w:ascii="Book Antiqua" w:eastAsia="Calibri" w:hAnsi="Book Antiqua"/>
          <w:sz w:val="24"/>
          <w:szCs w:val="24"/>
        </w:rPr>
        <w:t xml:space="preserve">Department of Rheumatology and Clinical Immunology, University of Medical Sciences in Poznan, </w:t>
      </w:r>
      <w:r w:rsidR="00D06385" w:rsidRPr="00D06385">
        <w:rPr>
          <w:rFonts w:ascii="Book Antiqua" w:eastAsia="Calibri" w:hAnsi="Book Antiqua"/>
          <w:sz w:val="24"/>
          <w:szCs w:val="24"/>
        </w:rPr>
        <w:t xml:space="preserve">61-701 </w:t>
      </w:r>
      <w:r w:rsidR="00D06385" w:rsidRPr="00A52955">
        <w:rPr>
          <w:rFonts w:ascii="Book Antiqua" w:eastAsia="Calibri" w:hAnsi="Book Antiqua"/>
          <w:sz w:val="24"/>
          <w:szCs w:val="24"/>
        </w:rPr>
        <w:t>Poznan</w:t>
      </w:r>
      <w:r w:rsidR="00D06385">
        <w:rPr>
          <w:rFonts w:ascii="Book Antiqua" w:eastAsiaTheme="minorEastAsia" w:hAnsi="Book Antiqua" w:hint="eastAsia"/>
          <w:sz w:val="24"/>
          <w:szCs w:val="24"/>
          <w:lang w:eastAsia="zh-CN"/>
        </w:rPr>
        <w:t xml:space="preserve">, </w:t>
      </w:r>
      <w:r w:rsidR="00FE31E4" w:rsidRPr="00A52955">
        <w:rPr>
          <w:rFonts w:ascii="Book Antiqua" w:eastAsia="Calibri" w:hAnsi="Book Antiqua"/>
          <w:sz w:val="24"/>
          <w:szCs w:val="24"/>
          <w:lang w:val="en-US"/>
        </w:rPr>
        <w:t>Poland</w:t>
      </w:r>
    </w:p>
    <w:p w:rsidR="00FE31E4" w:rsidRPr="00A52955" w:rsidRDefault="00FE31E4" w:rsidP="00A54D09">
      <w:pPr>
        <w:spacing w:line="360" w:lineRule="auto"/>
        <w:jc w:val="both"/>
        <w:rPr>
          <w:rFonts w:ascii="Book Antiqua" w:eastAsia="Calibri" w:hAnsi="Book Antiqua"/>
          <w:sz w:val="24"/>
          <w:szCs w:val="24"/>
        </w:rPr>
      </w:pPr>
    </w:p>
    <w:p w:rsidR="00B343FA" w:rsidRDefault="0028280C" w:rsidP="00B343FA">
      <w:pPr>
        <w:spacing w:line="360" w:lineRule="auto"/>
        <w:rPr>
          <w:rFonts w:ascii="Book Antiqua" w:hAnsi="Book Antiqua"/>
          <w:b/>
          <w:sz w:val="24"/>
        </w:rPr>
      </w:pPr>
      <w:bookmarkStart w:id="2" w:name="OLE_LINK70"/>
      <w:bookmarkStart w:id="3" w:name="OLE_LINK71"/>
      <w:bookmarkStart w:id="4" w:name="OLE_LINK273"/>
      <w:bookmarkStart w:id="5" w:name="OLE_LINK292"/>
      <w:r w:rsidRPr="00B84540">
        <w:rPr>
          <w:rFonts w:ascii="Book Antiqua" w:eastAsia="MS Mincho" w:hAnsi="Book Antiqua"/>
          <w:b/>
          <w:sz w:val="24"/>
          <w:lang w:eastAsia="ja-JP"/>
        </w:rPr>
        <w:t>Author contributions:</w:t>
      </w:r>
      <w:r w:rsidR="00B343FA">
        <w:rPr>
          <w:rFonts w:ascii="Book Antiqua" w:eastAsiaTheme="minorEastAsia" w:hAnsi="Book Antiqua" w:hint="eastAsia"/>
          <w:b/>
          <w:sz w:val="24"/>
          <w:lang w:eastAsia="zh-CN"/>
        </w:rPr>
        <w:t xml:space="preserve"> </w:t>
      </w:r>
      <w:proofErr w:type="spellStart"/>
      <w:r w:rsidR="00B343FA" w:rsidRPr="003D2BB3">
        <w:rPr>
          <w:rFonts w:ascii="Book Antiqua" w:hAnsi="Book Antiqua"/>
          <w:sz w:val="24"/>
          <w:szCs w:val="24"/>
          <w:lang w:val="en-US"/>
        </w:rPr>
        <w:t>Korczowska</w:t>
      </w:r>
      <w:proofErr w:type="spellEnd"/>
      <w:r w:rsidR="00B343FA">
        <w:rPr>
          <w:rFonts w:ascii="Book Antiqua" w:eastAsiaTheme="minorEastAsia" w:hAnsi="Book Antiqua" w:hint="eastAsia"/>
          <w:sz w:val="24"/>
          <w:szCs w:val="24"/>
          <w:lang w:val="en-US" w:eastAsia="zh-CN"/>
        </w:rPr>
        <w:t xml:space="preserve"> I </w:t>
      </w:r>
      <w:r w:rsidR="00B343FA" w:rsidRPr="00295BDC">
        <w:rPr>
          <w:rFonts w:ascii="Book Antiqua" w:hAnsi="Book Antiqua" w:cs="Tahoma"/>
          <w:spacing w:val="-5"/>
          <w:sz w:val="24"/>
        </w:rPr>
        <w:t>solely contributed to this paper.</w:t>
      </w:r>
    </w:p>
    <w:bookmarkEnd w:id="2"/>
    <w:bookmarkEnd w:id="3"/>
    <w:bookmarkEnd w:id="4"/>
    <w:bookmarkEnd w:id="5"/>
    <w:p w:rsidR="0028280C" w:rsidRDefault="0028280C" w:rsidP="00A54D09">
      <w:pPr>
        <w:spacing w:line="360" w:lineRule="auto"/>
        <w:jc w:val="both"/>
        <w:rPr>
          <w:rFonts w:ascii="Book Antiqua" w:eastAsiaTheme="minorEastAsia" w:hAnsi="Book Antiqua"/>
          <w:sz w:val="24"/>
          <w:szCs w:val="24"/>
          <w:lang w:eastAsia="zh-CN"/>
        </w:rPr>
      </w:pPr>
    </w:p>
    <w:p w:rsidR="00E34E98" w:rsidRPr="002F4A8C" w:rsidRDefault="00B343FA" w:rsidP="00B343FA">
      <w:pPr>
        <w:spacing w:line="360" w:lineRule="auto"/>
        <w:rPr>
          <w:rFonts w:ascii="Book Antiqua" w:eastAsiaTheme="minorEastAsia" w:hAnsi="Book Antiqua"/>
          <w:sz w:val="24"/>
          <w:szCs w:val="24"/>
          <w:lang w:val="en-US" w:eastAsia="zh-CN"/>
        </w:rPr>
      </w:pPr>
      <w:bookmarkStart w:id="6" w:name="OLE_LINK185"/>
      <w:bookmarkStart w:id="7" w:name="OLE_LINK190"/>
      <w:bookmarkStart w:id="8" w:name="OLE_LINK32"/>
      <w:bookmarkStart w:id="9" w:name="OLE_LINK33"/>
      <w:bookmarkStart w:id="10" w:name="OLE_LINK340"/>
      <w:bookmarkStart w:id="11" w:name="OLE_LINK342"/>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6"/>
      <w:bookmarkEnd w:id="7"/>
      <w:bookmarkEnd w:id="8"/>
      <w:bookmarkEnd w:id="9"/>
      <w:bookmarkEnd w:id="10"/>
      <w:bookmarkEnd w:id="11"/>
      <w:proofErr w:type="spellStart"/>
      <w:r w:rsidR="00DE2946">
        <w:rPr>
          <w:rFonts w:ascii="Book Antiqua" w:eastAsiaTheme="minorEastAsia" w:hAnsi="Book Antiqua" w:hint="eastAsia"/>
          <w:b/>
          <w:color w:val="000000"/>
          <w:sz w:val="24"/>
          <w:lang w:eastAsia="zh-CN"/>
        </w:rPr>
        <w:t>Dr.</w:t>
      </w:r>
      <w:proofErr w:type="spellEnd"/>
      <w:r w:rsidR="00DE2946">
        <w:rPr>
          <w:rFonts w:ascii="Book Antiqua" w:eastAsiaTheme="minorEastAsia" w:hAnsi="Book Antiqua" w:hint="eastAsia"/>
          <w:b/>
          <w:color w:val="000000"/>
          <w:sz w:val="24"/>
          <w:lang w:eastAsia="zh-CN"/>
        </w:rPr>
        <w:t xml:space="preserve"> </w:t>
      </w:r>
      <w:proofErr w:type="spellStart"/>
      <w:r w:rsidR="00FE31E4" w:rsidRPr="00B343FA">
        <w:rPr>
          <w:rFonts w:ascii="Book Antiqua" w:hAnsi="Book Antiqua"/>
          <w:b/>
          <w:sz w:val="24"/>
          <w:szCs w:val="24"/>
          <w:lang w:val="en-US"/>
        </w:rPr>
        <w:t>Izabela</w:t>
      </w:r>
      <w:proofErr w:type="spellEnd"/>
      <w:r w:rsidR="00FE31E4" w:rsidRPr="00B343FA">
        <w:rPr>
          <w:rFonts w:ascii="Book Antiqua" w:hAnsi="Book Antiqua"/>
          <w:b/>
          <w:sz w:val="24"/>
          <w:szCs w:val="24"/>
          <w:lang w:val="en-US"/>
        </w:rPr>
        <w:t xml:space="preserve"> </w:t>
      </w:r>
      <w:proofErr w:type="spellStart"/>
      <w:r w:rsidR="00FE31E4" w:rsidRPr="00B343FA">
        <w:rPr>
          <w:rFonts w:ascii="Book Antiqua" w:hAnsi="Book Antiqua"/>
          <w:b/>
          <w:sz w:val="24"/>
          <w:szCs w:val="24"/>
          <w:lang w:val="en-US"/>
        </w:rPr>
        <w:t>Korczowska</w:t>
      </w:r>
      <w:proofErr w:type="spellEnd"/>
      <w:r w:rsidRPr="00B343FA">
        <w:rPr>
          <w:rFonts w:ascii="Book Antiqua" w:eastAsiaTheme="minorEastAsia" w:hAnsi="Book Antiqua" w:hint="eastAsia"/>
          <w:b/>
          <w:sz w:val="24"/>
          <w:szCs w:val="24"/>
          <w:lang w:val="en-US" w:eastAsia="zh-CN"/>
        </w:rPr>
        <w:t>,</w:t>
      </w:r>
      <w:r w:rsidR="005E77B9">
        <w:rPr>
          <w:rFonts w:ascii="Book Antiqua" w:eastAsiaTheme="minorEastAsia" w:hAnsi="Book Antiqua" w:hint="eastAsia"/>
          <w:b/>
          <w:sz w:val="24"/>
          <w:szCs w:val="24"/>
          <w:lang w:val="en-US" w:eastAsia="zh-CN"/>
        </w:rPr>
        <w:t xml:space="preserve"> </w:t>
      </w:r>
      <w:r w:rsidR="005D10BE" w:rsidRPr="00A52955">
        <w:rPr>
          <w:rFonts w:ascii="Book Antiqua" w:eastAsia="Calibri" w:hAnsi="Book Antiqua"/>
          <w:sz w:val="24"/>
          <w:szCs w:val="24"/>
        </w:rPr>
        <w:t>Department of Rheumatology and Clinical Immunology, University of Medical Sciences in Poznan</w:t>
      </w:r>
      <w:r w:rsidR="00AD5700">
        <w:rPr>
          <w:rFonts w:ascii="Book Antiqua" w:eastAsiaTheme="minorEastAsia" w:hAnsi="Book Antiqua" w:hint="eastAsia"/>
          <w:sz w:val="24"/>
          <w:szCs w:val="24"/>
          <w:lang w:eastAsia="zh-CN"/>
        </w:rPr>
        <w:t>,</w:t>
      </w:r>
      <w:r w:rsidR="002F4A8C">
        <w:rPr>
          <w:rFonts w:ascii="Book Antiqua" w:eastAsiaTheme="minorEastAsia" w:hAnsi="Book Antiqua" w:hint="eastAsia"/>
          <w:sz w:val="24"/>
          <w:szCs w:val="24"/>
          <w:lang w:eastAsia="zh-CN"/>
        </w:rPr>
        <w:t xml:space="preserve"> </w:t>
      </w:r>
      <w:proofErr w:type="spellStart"/>
      <w:r w:rsidR="002F4A8C" w:rsidRPr="002F4A8C">
        <w:rPr>
          <w:rFonts w:ascii="Book Antiqua" w:eastAsiaTheme="minorEastAsia" w:hAnsi="Book Antiqua"/>
          <w:sz w:val="24"/>
          <w:szCs w:val="24"/>
          <w:lang w:eastAsia="zh-CN"/>
        </w:rPr>
        <w:t>Fredry</w:t>
      </w:r>
      <w:proofErr w:type="spellEnd"/>
      <w:r w:rsidR="002F4A8C" w:rsidRPr="002F4A8C">
        <w:rPr>
          <w:rFonts w:ascii="Book Antiqua" w:eastAsiaTheme="minorEastAsia" w:hAnsi="Book Antiqua"/>
          <w:sz w:val="24"/>
          <w:szCs w:val="24"/>
          <w:lang w:eastAsia="zh-CN"/>
        </w:rPr>
        <w:t xml:space="preserve"> 10,</w:t>
      </w:r>
      <w:r w:rsidR="002F4A8C">
        <w:rPr>
          <w:rFonts w:ascii="Book Antiqua" w:eastAsiaTheme="minorEastAsia" w:hAnsi="Book Antiqua" w:hint="eastAsia"/>
          <w:sz w:val="24"/>
          <w:szCs w:val="24"/>
          <w:lang w:eastAsia="zh-CN"/>
        </w:rPr>
        <w:t xml:space="preserve"> </w:t>
      </w:r>
      <w:r w:rsidR="002F4A8C" w:rsidRPr="00D06385">
        <w:rPr>
          <w:rFonts w:ascii="Book Antiqua" w:eastAsia="Calibri" w:hAnsi="Book Antiqua"/>
          <w:sz w:val="24"/>
          <w:szCs w:val="24"/>
        </w:rPr>
        <w:t xml:space="preserve">61-701 </w:t>
      </w:r>
      <w:r w:rsidR="002F4A8C" w:rsidRPr="00A52955">
        <w:rPr>
          <w:rFonts w:ascii="Book Antiqua" w:eastAsia="Calibri" w:hAnsi="Book Antiqua"/>
          <w:sz w:val="24"/>
          <w:szCs w:val="24"/>
        </w:rPr>
        <w:t>Poznan</w:t>
      </w:r>
      <w:r w:rsidR="002F4A8C">
        <w:rPr>
          <w:rFonts w:ascii="Book Antiqua" w:eastAsiaTheme="minorEastAsia" w:hAnsi="Book Antiqua" w:hint="eastAsia"/>
          <w:sz w:val="24"/>
          <w:szCs w:val="24"/>
          <w:lang w:eastAsia="zh-CN"/>
        </w:rPr>
        <w:t xml:space="preserve">, </w:t>
      </w:r>
      <w:r w:rsidR="002F4A8C" w:rsidRPr="00A52955">
        <w:rPr>
          <w:rFonts w:ascii="Book Antiqua" w:eastAsia="Calibri" w:hAnsi="Book Antiqua"/>
          <w:sz w:val="24"/>
          <w:szCs w:val="24"/>
          <w:lang w:val="en-US"/>
        </w:rPr>
        <w:t>Poland</w:t>
      </w:r>
      <w:r w:rsidR="002F4A8C">
        <w:rPr>
          <w:rFonts w:ascii="Book Antiqua" w:eastAsiaTheme="minorEastAsia" w:hAnsi="Book Antiqua" w:hint="eastAsia"/>
          <w:sz w:val="24"/>
          <w:szCs w:val="24"/>
          <w:lang w:val="en-US" w:eastAsia="zh-CN"/>
        </w:rPr>
        <w:t xml:space="preserve">. </w:t>
      </w:r>
      <w:r w:rsidR="002F4A8C" w:rsidRPr="00A52955">
        <w:rPr>
          <w:rFonts w:ascii="Book Antiqua" w:hAnsi="Book Antiqua"/>
          <w:sz w:val="24"/>
          <w:szCs w:val="24"/>
          <w:lang w:val="en-US"/>
        </w:rPr>
        <w:t>ikorcz@post.pl</w:t>
      </w:r>
    </w:p>
    <w:p w:rsidR="00FE31E4" w:rsidRPr="00A52955" w:rsidRDefault="00FE31E4" w:rsidP="002F4A8C">
      <w:pPr>
        <w:spacing w:line="360" w:lineRule="auto"/>
        <w:rPr>
          <w:rFonts w:ascii="Book Antiqua" w:hAnsi="Book Antiqua"/>
          <w:b/>
          <w:sz w:val="24"/>
          <w:szCs w:val="24"/>
          <w:lang w:val="en-US"/>
        </w:rPr>
      </w:pPr>
      <w:r w:rsidRPr="00A52955">
        <w:rPr>
          <w:rFonts w:ascii="Book Antiqua" w:hAnsi="Book Antiqua"/>
          <w:b/>
          <w:color w:val="000000"/>
          <w:sz w:val="24"/>
          <w:szCs w:val="24"/>
        </w:rPr>
        <w:t>Telephone:</w:t>
      </w:r>
      <w:r w:rsidR="002F4A8C">
        <w:rPr>
          <w:rFonts w:ascii="Book Antiqua" w:hAnsi="Book Antiqua"/>
          <w:color w:val="000000"/>
          <w:sz w:val="24"/>
          <w:szCs w:val="24"/>
        </w:rPr>
        <w:t xml:space="preserve"> </w:t>
      </w:r>
      <w:r w:rsidRPr="00A52955">
        <w:rPr>
          <w:rFonts w:ascii="Book Antiqua" w:hAnsi="Book Antiqua"/>
          <w:sz w:val="24"/>
          <w:szCs w:val="24"/>
          <w:lang w:val="en-US"/>
        </w:rPr>
        <w:t>+48-61-8547210</w:t>
      </w:r>
    </w:p>
    <w:p w:rsidR="00B13907" w:rsidRDefault="00B13907" w:rsidP="00A54D09">
      <w:pPr>
        <w:spacing w:line="360" w:lineRule="auto"/>
        <w:jc w:val="both"/>
        <w:rPr>
          <w:rFonts w:ascii="Book Antiqua" w:eastAsiaTheme="minorEastAsia" w:hAnsi="Book Antiqua"/>
          <w:b/>
          <w:sz w:val="24"/>
          <w:szCs w:val="24"/>
          <w:lang w:eastAsia="zh-CN"/>
        </w:rPr>
      </w:pPr>
    </w:p>
    <w:p w:rsidR="002168C5" w:rsidRPr="00D629A1" w:rsidRDefault="002168C5" w:rsidP="002168C5">
      <w:pPr>
        <w:spacing w:line="360" w:lineRule="auto"/>
        <w:rPr>
          <w:rFonts w:ascii="Book Antiqua" w:eastAsiaTheme="minorEastAsia" w:hAnsi="Book Antiqua"/>
          <w:b/>
          <w:color w:val="000000"/>
          <w:sz w:val="24"/>
          <w:lang w:eastAsia="zh-CN"/>
        </w:rPr>
      </w:pPr>
      <w:bookmarkStart w:id="12" w:name="OLE_LINK357"/>
      <w:bookmarkStart w:id="13" w:name="OLE_LINK358"/>
      <w:r w:rsidRPr="005C6A5F">
        <w:rPr>
          <w:rFonts w:ascii="Book Antiqua" w:hAnsi="Book Antiqua"/>
          <w:b/>
          <w:color w:val="000000"/>
          <w:sz w:val="24"/>
        </w:rPr>
        <w:t xml:space="preserve">Received: </w:t>
      </w:r>
      <w:bookmarkStart w:id="14" w:name="OLE_LINK6"/>
      <w:bookmarkStart w:id="15" w:name="OLE_LINK7"/>
      <w:bookmarkStart w:id="16" w:name="OLE_LINK65"/>
      <w:bookmarkStart w:id="17" w:name="OLE_LINK46"/>
      <w:bookmarkStart w:id="18" w:name="OLE_LINK167"/>
      <w:bookmarkStart w:id="19" w:name="OLE_LINK143"/>
      <w:bookmarkStart w:id="20" w:name="OLE_LINK18"/>
      <w:bookmarkStart w:id="21" w:name="OLE_LINK344"/>
      <w:r w:rsidR="00D629A1" w:rsidRPr="00421E83">
        <w:rPr>
          <w:rFonts w:ascii="Book Antiqua" w:hAnsi="Book Antiqua"/>
          <w:sz w:val="24"/>
          <w:szCs w:val="24"/>
        </w:rPr>
        <w:t>January</w:t>
      </w:r>
      <w:bookmarkEnd w:id="14"/>
      <w:bookmarkEnd w:id="15"/>
      <w:bookmarkEnd w:id="16"/>
      <w:bookmarkEnd w:id="17"/>
      <w:bookmarkEnd w:id="18"/>
      <w:bookmarkEnd w:id="19"/>
      <w:bookmarkEnd w:id="20"/>
      <w:bookmarkEnd w:id="21"/>
      <w:r w:rsidR="00D629A1">
        <w:rPr>
          <w:rFonts w:ascii="Book Antiqua" w:eastAsiaTheme="minorEastAsia" w:hAnsi="Book Antiqua" w:hint="eastAsia"/>
          <w:sz w:val="24"/>
          <w:szCs w:val="24"/>
          <w:lang w:eastAsia="zh-CN"/>
        </w:rPr>
        <w:t xml:space="preserve"> 22, 2014</w:t>
      </w:r>
      <w:r w:rsidR="00856845">
        <w:rPr>
          <w:rFonts w:ascii="Book Antiqua" w:hAnsi="Book Antiqua" w:hint="eastAsia"/>
          <w:color w:val="000000"/>
          <w:sz w:val="24"/>
        </w:rPr>
        <w:t xml:space="preserve"> </w:t>
      </w:r>
      <w:r>
        <w:rPr>
          <w:rFonts w:ascii="Book Antiqua" w:hAnsi="Book Antiqua" w:hint="eastAsia"/>
          <w:color w:val="000000"/>
          <w:sz w:val="24"/>
        </w:rPr>
        <w:t xml:space="preserve"> </w:t>
      </w:r>
      <w:r w:rsidR="00D3347A">
        <w:rPr>
          <w:rFonts w:ascii="Book Antiqua" w:eastAsiaTheme="minorEastAsia" w:hAnsi="Book Antiqua" w:hint="eastAsia"/>
          <w:color w:val="000000"/>
          <w:sz w:val="24"/>
          <w:lang w:eastAsia="zh-CN"/>
        </w:rPr>
        <w:t xml:space="preserve">    </w:t>
      </w:r>
      <w:r w:rsidR="00C17488">
        <w:rPr>
          <w:rFonts w:ascii="Book Antiqua" w:eastAsiaTheme="minorEastAsia" w:hAnsi="Book Antiqua" w:hint="eastAsia"/>
          <w:color w:val="000000"/>
          <w:sz w:val="24"/>
          <w:lang w:eastAsia="zh-CN"/>
        </w:rPr>
        <w:t xml:space="preserve">   </w:t>
      </w:r>
      <w:r w:rsidRPr="005C6A5F">
        <w:rPr>
          <w:rFonts w:ascii="Book Antiqua" w:hAnsi="Book Antiqua"/>
          <w:b/>
          <w:color w:val="000000"/>
          <w:sz w:val="24"/>
        </w:rPr>
        <w:t xml:space="preserve">Revised: </w:t>
      </w:r>
      <w:bookmarkStart w:id="22" w:name="OLE_LINK131"/>
      <w:bookmarkStart w:id="23" w:name="OLE_LINK132"/>
      <w:bookmarkStart w:id="24" w:name="OLE_LINK141"/>
      <w:bookmarkStart w:id="25" w:name="OLE_LINK151"/>
      <w:bookmarkStart w:id="26" w:name="OLE_LINK30"/>
      <w:bookmarkStart w:id="27" w:name="OLE_LINK250"/>
      <w:r w:rsidR="00D629A1" w:rsidRPr="00421E83">
        <w:rPr>
          <w:rFonts w:ascii="Book Antiqua" w:hAnsi="Book Antiqua"/>
          <w:sz w:val="24"/>
          <w:szCs w:val="24"/>
        </w:rPr>
        <w:t>May</w:t>
      </w:r>
      <w:bookmarkEnd w:id="22"/>
      <w:bookmarkEnd w:id="23"/>
      <w:bookmarkEnd w:id="24"/>
      <w:bookmarkEnd w:id="25"/>
      <w:bookmarkEnd w:id="26"/>
      <w:bookmarkEnd w:id="27"/>
      <w:r w:rsidR="00D629A1">
        <w:rPr>
          <w:rFonts w:ascii="Book Antiqua" w:eastAsiaTheme="minorEastAsia" w:hAnsi="Book Antiqua" w:hint="eastAsia"/>
          <w:sz w:val="24"/>
          <w:szCs w:val="24"/>
          <w:lang w:eastAsia="zh-CN"/>
        </w:rPr>
        <w:t xml:space="preserve"> 2</w:t>
      </w:r>
      <w:r w:rsidR="00D3347A">
        <w:rPr>
          <w:rFonts w:ascii="Book Antiqua" w:eastAsiaTheme="minorEastAsia" w:hAnsi="Book Antiqua" w:hint="eastAsia"/>
          <w:sz w:val="24"/>
          <w:szCs w:val="24"/>
          <w:lang w:eastAsia="zh-CN"/>
        </w:rPr>
        <w:t>9</w:t>
      </w:r>
      <w:r w:rsidR="00D629A1">
        <w:rPr>
          <w:rFonts w:ascii="Book Antiqua" w:eastAsiaTheme="minorEastAsia" w:hAnsi="Book Antiqua" w:hint="eastAsia"/>
          <w:sz w:val="24"/>
          <w:szCs w:val="24"/>
          <w:lang w:eastAsia="zh-CN"/>
        </w:rPr>
        <w:t>, 2014</w:t>
      </w:r>
    </w:p>
    <w:p w:rsidR="0081521C" w:rsidRDefault="002168C5" w:rsidP="0081521C">
      <w:pPr>
        <w:rPr>
          <w:rFonts w:ascii="Book Antiqua" w:hAnsi="Book Antiqua"/>
          <w:color w:val="000000"/>
          <w:sz w:val="24"/>
        </w:rPr>
      </w:pPr>
      <w:r w:rsidRPr="005C6A5F">
        <w:rPr>
          <w:rFonts w:ascii="Book Antiqua" w:hAnsi="Book Antiqua"/>
          <w:b/>
          <w:color w:val="000000"/>
          <w:sz w:val="24"/>
        </w:rPr>
        <w:t xml:space="preserve">Accepted: </w:t>
      </w:r>
      <w:bookmarkStart w:id="28" w:name="OLE_LINK1"/>
      <w:bookmarkStart w:id="29" w:name="OLE_LINK2"/>
      <w:bookmarkStart w:id="30" w:name="OLE_LINK3"/>
      <w:bookmarkStart w:id="31" w:name="OLE_LINK4"/>
      <w:bookmarkStart w:id="32" w:name="OLE_LINK5"/>
      <w:bookmarkStart w:id="33" w:name="OLE_LINK9"/>
      <w:bookmarkStart w:id="34" w:name="OLE_LINK10"/>
      <w:bookmarkStart w:id="35" w:name="OLE_LINK13"/>
      <w:bookmarkStart w:id="36" w:name="OLE_LINK14"/>
      <w:bookmarkStart w:id="37" w:name="OLE_LINK17"/>
      <w:bookmarkStart w:id="38" w:name="OLE_LINK19"/>
      <w:bookmarkStart w:id="39" w:name="OLE_LINK22"/>
      <w:bookmarkStart w:id="40" w:name="OLE_LINK24"/>
      <w:r w:rsidR="0081521C">
        <w:rPr>
          <w:rFonts w:ascii="Book Antiqua" w:hAnsi="Book Antiqua"/>
          <w:color w:val="000000"/>
          <w:sz w:val="24"/>
        </w:rPr>
        <w:t>June 14, 2014</w:t>
      </w:r>
    </w:p>
    <w:p w:rsidR="002168C5" w:rsidRPr="003408E1" w:rsidRDefault="002168C5" w:rsidP="002168C5">
      <w:pPr>
        <w:spacing w:line="360" w:lineRule="auto"/>
        <w:rPr>
          <w:rFonts w:ascii="Book Antiqua" w:hAnsi="Book Antiqua"/>
          <w:b/>
          <w:color w:val="000000"/>
          <w:sz w:val="24"/>
        </w:rPr>
      </w:pPr>
      <w:bookmarkStart w:id="41" w:name="_GoBack"/>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168C5" w:rsidRPr="005C6A5F" w:rsidRDefault="002168C5" w:rsidP="002168C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BD59C3" w:rsidRDefault="00BD59C3" w:rsidP="00A54D09">
      <w:pPr>
        <w:spacing w:line="360" w:lineRule="auto"/>
        <w:jc w:val="both"/>
        <w:rPr>
          <w:rFonts w:ascii="Book Antiqua" w:eastAsiaTheme="minorEastAsia" w:hAnsi="Book Antiqua"/>
          <w:b/>
          <w:sz w:val="24"/>
          <w:szCs w:val="24"/>
          <w:lang w:eastAsia="zh-CN"/>
        </w:rPr>
      </w:pPr>
      <w:bookmarkStart w:id="42" w:name="OLE_LINK334"/>
      <w:bookmarkEnd w:id="12"/>
      <w:bookmarkEnd w:id="13"/>
      <w:r>
        <w:rPr>
          <w:rFonts w:ascii="Book Antiqua" w:eastAsiaTheme="minorEastAsia" w:hAnsi="Book Antiqua"/>
          <w:b/>
          <w:sz w:val="24"/>
          <w:szCs w:val="24"/>
          <w:lang w:eastAsia="zh-CN"/>
        </w:rPr>
        <w:br w:type="page"/>
      </w:r>
    </w:p>
    <w:p w:rsidR="00B13907" w:rsidRPr="003D2BB3" w:rsidRDefault="00B13907" w:rsidP="00A54D09">
      <w:pPr>
        <w:spacing w:line="360" w:lineRule="auto"/>
        <w:jc w:val="both"/>
        <w:rPr>
          <w:rFonts w:ascii="Book Antiqua" w:eastAsiaTheme="minorEastAsia" w:hAnsi="Book Antiqua"/>
          <w:b/>
          <w:color w:val="000000"/>
          <w:sz w:val="24"/>
          <w:szCs w:val="24"/>
          <w:lang w:eastAsia="zh-CN"/>
        </w:rPr>
      </w:pPr>
      <w:r w:rsidRPr="003D2BB3">
        <w:rPr>
          <w:rFonts w:ascii="Book Antiqua" w:hAnsi="Book Antiqua"/>
          <w:b/>
          <w:color w:val="000000"/>
          <w:sz w:val="24"/>
          <w:szCs w:val="24"/>
        </w:rPr>
        <w:lastRenderedPageBreak/>
        <w:t>Abstract</w:t>
      </w:r>
      <w:bookmarkEnd w:id="42"/>
    </w:p>
    <w:p w:rsidR="00B13907" w:rsidRPr="003D2BB3" w:rsidRDefault="00B13907" w:rsidP="00A54D09">
      <w:pPr>
        <w:spacing w:line="360" w:lineRule="auto"/>
        <w:jc w:val="both"/>
        <w:rPr>
          <w:rFonts w:ascii="Book Antiqua" w:eastAsia="Calibri" w:hAnsi="Book Antiqua"/>
          <w:b/>
          <w:sz w:val="24"/>
          <w:szCs w:val="24"/>
          <w:lang w:val="en-US"/>
        </w:rPr>
      </w:pPr>
      <w:r w:rsidRPr="003D2BB3">
        <w:rPr>
          <w:rFonts w:ascii="Book Antiqua" w:hAnsi="Book Antiqua"/>
          <w:sz w:val="24"/>
          <w:szCs w:val="24"/>
          <w:lang w:val="en-US"/>
        </w:rPr>
        <w:t xml:space="preserve">Rheumatoid arthritis </w:t>
      </w:r>
      <w:r w:rsidR="0014127A">
        <w:rPr>
          <w:rFonts w:ascii="Book Antiqua" w:eastAsiaTheme="minorEastAsia" w:hAnsi="Book Antiqua" w:hint="eastAsia"/>
          <w:sz w:val="24"/>
          <w:szCs w:val="24"/>
          <w:lang w:val="en-US" w:eastAsia="zh-CN"/>
        </w:rPr>
        <w:t xml:space="preserve">(RA) </w:t>
      </w:r>
      <w:r w:rsidRPr="003D2BB3">
        <w:rPr>
          <w:rFonts w:ascii="Book Antiqua" w:hAnsi="Book Antiqua"/>
          <w:sz w:val="24"/>
          <w:szCs w:val="24"/>
          <w:lang w:val="en-US"/>
        </w:rPr>
        <w:t xml:space="preserve">is a chronic, inflammatory autoimmune disease sustained by genetic factors. Various aspect of genetic contribution to the </w:t>
      </w:r>
      <w:proofErr w:type="spellStart"/>
      <w:r w:rsidRPr="003D2BB3">
        <w:rPr>
          <w:rFonts w:ascii="Book Antiqua" w:hAnsi="Book Antiqua"/>
          <w:sz w:val="24"/>
          <w:szCs w:val="24"/>
          <w:lang w:val="en-US"/>
        </w:rPr>
        <w:t>pathogenetics</w:t>
      </w:r>
      <w:proofErr w:type="spellEnd"/>
      <w:r w:rsidRPr="003D2BB3">
        <w:rPr>
          <w:rFonts w:ascii="Book Antiqua" w:hAnsi="Book Antiqua"/>
          <w:sz w:val="24"/>
          <w:szCs w:val="24"/>
          <w:lang w:val="en-US"/>
        </w:rPr>
        <w:t xml:space="preserve"> and outcome of </w:t>
      </w:r>
      <w:r w:rsidR="0014127A">
        <w:rPr>
          <w:rFonts w:ascii="Book Antiqua" w:eastAsiaTheme="minorEastAsia" w:hAnsi="Book Antiqua" w:hint="eastAsia"/>
          <w:sz w:val="24"/>
          <w:szCs w:val="24"/>
          <w:lang w:val="en-US" w:eastAsia="zh-CN"/>
        </w:rPr>
        <w:t>RA</w:t>
      </w:r>
      <w:r w:rsidRPr="003D2BB3">
        <w:rPr>
          <w:rFonts w:ascii="Book Antiqua" w:hAnsi="Book Antiqua"/>
          <w:sz w:val="24"/>
          <w:szCs w:val="24"/>
          <w:lang w:val="en-US"/>
        </w:rPr>
        <w:t xml:space="preserve"> is still unknown. So far several genes have been indicate in pathogenesis in RA.</w:t>
      </w:r>
      <w:r w:rsidR="00A36969">
        <w:rPr>
          <w:rFonts w:ascii="Book Antiqua" w:eastAsiaTheme="minorEastAsia" w:hAnsi="Book Antiqua" w:hint="eastAsia"/>
          <w:sz w:val="24"/>
          <w:szCs w:val="24"/>
          <w:lang w:val="en-US" w:eastAsia="zh-CN"/>
        </w:rPr>
        <w:t xml:space="preserve"> </w:t>
      </w:r>
      <w:bookmarkStart w:id="43" w:name="OLE_LINK470"/>
      <w:bookmarkStart w:id="44" w:name="OLE_LINK471"/>
      <w:r w:rsidRPr="003D2BB3">
        <w:rPr>
          <w:rStyle w:val="hui1218"/>
          <w:rFonts w:ascii="Book Antiqua" w:hAnsi="Book Antiqua"/>
          <w:sz w:val="24"/>
          <w:szCs w:val="24"/>
        </w:rPr>
        <w:t xml:space="preserve">Apart of </w:t>
      </w:r>
      <w:r w:rsidR="00BC2C0A" w:rsidRPr="008D66BA">
        <w:rPr>
          <w:rFonts w:ascii="Book Antiqua" w:eastAsia="Calibri" w:hAnsi="Book Antiqua"/>
          <w:sz w:val="24"/>
          <w:szCs w:val="24"/>
          <w:lang w:val="en-US"/>
        </w:rPr>
        <w:t>human leukocyte antigen</w:t>
      </w:r>
      <w:r w:rsidR="00BC2C0A">
        <w:rPr>
          <w:rFonts w:ascii="Book Antiqua" w:eastAsiaTheme="minorEastAsia" w:hAnsi="Book Antiqua" w:hint="eastAsia"/>
          <w:sz w:val="24"/>
          <w:szCs w:val="24"/>
          <w:lang w:val="en-US" w:eastAsia="zh-CN"/>
        </w:rPr>
        <w:t xml:space="preserve"> </w:t>
      </w:r>
      <w:r w:rsidRPr="003D2BB3">
        <w:rPr>
          <w:rStyle w:val="hui1218"/>
          <w:rFonts w:ascii="Book Antiqua" w:hAnsi="Book Antiqua"/>
          <w:sz w:val="24"/>
          <w:szCs w:val="24"/>
        </w:rPr>
        <w:t>large genome wide association study</w:t>
      </w:r>
      <w:bookmarkEnd w:id="43"/>
      <w:bookmarkEnd w:id="44"/>
      <w:r w:rsidRPr="003D2BB3">
        <w:rPr>
          <w:rStyle w:val="hui1218"/>
          <w:rFonts w:ascii="Book Antiqua" w:hAnsi="Book Antiqua"/>
          <w:sz w:val="24"/>
          <w:szCs w:val="24"/>
        </w:rPr>
        <w:t xml:space="preserve"> have </w:t>
      </w:r>
      <w:proofErr w:type="spellStart"/>
      <w:r w:rsidRPr="003D2BB3">
        <w:rPr>
          <w:rStyle w:val="hui1218"/>
          <w:rFonts w:ascii="Book Antiqua" w:hAnsi="Book Antiqua"/>
          <w:sz w:val="24"/>
          <w:szCs w:val="24"/>
        </w:rPr>
        <w:t>indentifies</w:t>
      </w:r>
      <w:proofErr w:type="spellEnd"/>
      <w:r w:rsidRPr="003D2BB3">
        <w:rPr>
          <w:rStyle w:val="hui1218"/>
          <w:rFonts w:ascii="Book Antiqua" w:hAnsi="Book Antiqua"/>
          <w:sz w:val="24"/>
          <w:szCs w:val="24"/>
        </w:rPr>
        <w:t xml:space="preserve"> many loci involved in </w:t>
      </w:r>
      <w:r w:rsidR="0014127A">
        <w:rPr>
          <w:rFonts w:ascii="Book Antiqua" w:eastAsiaTheme="minorEastAsia" w:hAnsi="Book Antiqua" w:hint="eastAsia"/>
          <w:sz w:val="24"/>
          <w:szCs w:val="24"/>
          <w:lang w:val="en-US" w:eastAsia="zh-CN"/>
        </w:rPr>
        <w:t>RA</w:t>
      </w:r>
      <w:r w:rsidRPr="003D2BB3">
        <w:rPr>
          <w:rStyle w:val="hui1218"/>
          <w:rFonts w:ascii="Book Antiqua" w:hAnsi="Book Antiqua"/>
          <w:sz w:val="24"/>
          <w:szCs w:val="24"/>
        </w:rPr>
        <w:t xml:space="preserve"> pathogenesis. This genes includes </w:t>
      </w:r>
      <w:r w:rsidR="00AF04DE" w:rsidRPr="003D2BB3">
        <w:rPr>
          <w:rFonts w:ascii="Book Antiqua" w:hAnsi="Book Antiqua"/>
          <w:sz w:val="24"/>
          <w:szCs w:val="24"/>
          <w:lang w:val="en-US"/>
        </w:rPr>
        <w:t>p</w:t>
      </w:r>
      <w:r w:rsidR="000D024F" w:rsidRPr="003D2BB3">
        <w:rPr>
          <w:rFonts w:ascii="Book Antiqua" w:hAnsi="Book Antiqua"/>
          <w:sz w:val="24"/>
          <w:szCs w:val="24"/>
          <w:lang w:val="en-US"/>
        </w:rPr>
        <w:t xml:space="preserve">rotein tyrosine phosphatase, </w:t>
      </w:r>
      <w:proofErr w:type="spellStart"/>
      <w:r w:rsidR="000D024F" w:rsidRPr="003D2BB3">
        <w:rPr>
          <w:rFonts w:ascii="Book Antiqua" w:hAnsi="Book Antiqua"/>
          <w:sz w:val="24"/>
          <w:szCs w:val="24"/>
          <w:lang w:val="en-US"/>
        </w:rPr>
        <w:t>nonreceptor</w:t>
      </w:r>
      <w:proofErr w:type="spellEnd"/>
      <w:r w:rsidR="000D024F" w:rsidRPr="003D2BB3">
        <w:rPr>
          <w:rFonts w:ascii="Book Antiqua" w:hAnsi="Book Antiqua"/>
          <w:sz w:val="24"/>
          <w:szCs w:val="24"/>
          <w:lang w:val="en-US"/>
        </w:rPr>
        <w:t xml:space="preserve"> type 22</w:t>
      </w:r>
      <w:r w:rsidRPr="003D2BB3">
        <w:rPr>
          <w:rStyle w:val="hui1218"/>
          <w:rFonts w:ascii="Book Antiqua" w:hAnsi="Book Antiqua"/>
          <w:sz w:val="24"/>
          <w:szCs w:val="24"/>
        </w:rPr>
        <w:t xml:space="preserve">, PADI4, </w:t>
      </w:r>
      <w:r w:rsidR="006F6677" w:rsidRPr="003D2BB3">
        <w:rPr>
          <w:rFonts w:ascii="Book Antiqua" w:hAnsi="Book Antiqua"/>
          <w:sz w:val="24"/>
          <w:szCs w:val="24"/>
          <w:lang w:val="en-US"/>
        </w:rPr>
        <w:t>signal transducer and activator of transcription 4</w:t>
      </w:r>
      <w:r w:rsidRPr="003D2BB3">
        <w:rPr>
          <w:rStyle w:val="hui1218"/>
          <w:rFonts w:ascii="Book Antiqua" w:hAnsi="Book Antiqua"/>
          <w:sz w:val="24"/>
          <w:szCs w:val="24"/>
        </w:rPr>
        <w:t xml:space="preserve">, CTLA4, TRAF1-C5, </w:t>
      </w:r>
      <w:proofErr w:type="spellStart"/>
      <w:r w:rsidR="00770617" w:rsidRPr="00382CC9">
        <w:rPr>
          <w:rFonts w:ascii="Book Antiqua" w:hAnsi="Book Antiqua" w:cs="宋体"/>
          <w:sz w:val="24"/>
          <w:szCs w:val="24"/>
        </w:rPr>
        <w:t>tumor</w:t>
      </w:r>
      <w:proofErr w:type="spellEnd"/>
      <w:r w:rsidR="00770617" w:rsidRPr="00382CC9">
        <w:rPr>
          <w:rFonts w:ascii="Book Antiqua" w:hAnsi="Book Antiqua" w:cs="宋体"/>
          <w:sz w:val="24"/>
          <w:szCs w:val="24"/>
        </w:rPr>
        <w:t xml:space="preserve"> </w:t>
      </w:r>
      <w:r w:rsidR="00770617" w:rsidRPr="00545EB9">
        <w:rPr>
          <w:rFonts w:ascii="Book Antiqua" w:hAnsi="Book Antiqua" w:cs="宋体"/>
          <w:sz w:val="24"/>
          <w:szCs w:val="24"/>
        </w:rPr>
        <w:t>necrosis</w:t>
      </w:r>
      <w:r w:rsidR="00770617" w:rsidRPr="00382CC9">
        <w:rPr>
          <w:rFonts w:ascii="Book Antiqua" w:hAnsi="Book Antiqua" w:cs="宋体"/>
          <w:sz w:val="24"/>
          <w:szCs w:val="24"/>
        </w:rPr>
        <w:t xml:space="preserve"> factor</w:t>
      </w:r>
      <w:r w:rsidRPr="003D2BB3">
        <w:rPr>
          <w:rStyle w:val="hui1218"/>
          <w:rFonts w:ascii="Book Antiqua" w:hAnsi="Book Antiqua"/>
          <w:sz w:val="24"/>
          <w:szCs w:val="24"/>
        </w:rPr>
        <w:t xml:space="preserve"> and other. It will be important to determine whether combination of RA risk allele are able to subset patients who develop certain clinical outcomes such myocardium infarction, severe infection or lymphoma as well as subset the patient to categories who response to biological medication therapy or not.</w:t>
      </w:r>
    </w:p>
    <w:p w:rsidR="00B13907" w:rsidRDefault="00B13907" w:rsidP="00A54D09">
      <w:pPr>
        <w:spacing w:line="360" w:lineRule="auto"/>
        <w:jc w:val="both"/>
        <w:rPr>
          <w:rFonts w:ascii="Book Antiqua" w:eastAsiaTheme="minorEastAsia" w:hAnsi="Book Antiqua"/>
          <w:b/>
          <w:sz w:val="24"/>
          <w:szCs w:val="24"/>
          <w:lang w:val="en-US" w:eastAsia="zh-CN"/>
        </w:rPr>
      </w:pPr>
    </w:p>
    <w:p w:rsidR="008B6494" w:rsidRPr="000418A5" w:rsidRDefault="008B6494" w:rsidP="008B6494">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8B6494" w:rsidRPr="008B6494" w:rsidRDefault="008B6494" w:rsidP="00A54D09">
      <w:pPr>
        <w:spacing w:line="360" w:lineRule="auto"/>
        <w:jc w:val="both"/>
        <w:rPr>
          <w:rFonts w:ascii="Book Antiqua" w:eastAsiaTheme="minorEastAsia" w:hAnsi="Book Antiqua"/>
          <w:b/>
          <w:sz w:val="24"/>
          <w:szCs w:val="24"/>
          <w:lang w:eastAsia="zh-CN"/>
        </w:rPr>
      </w:pPr>
    </w:p>
    <w:p w:rsidR="00B13907" w:rsidRPr="003D2BB3" w:rsidRDefault="00B13907" w:rsidP="00A54D09">
      <w:pPr>
        <w:spacing w:line="360" w:lineRule="auto"/>
        <w:jc w:val="both"/>
        <w:rPr>
          <w:rFonts w:ascii="Book Antiqua" w:eastAsia="Calibri" w:hAnsi="Book Antiqua"/>
          <w:sz w:val="24"/>
          <w:szCs w:val="24"/>
          <w:lang w:val="en-US"/>
        </w:rPr>
      </w:pPr>
      <w:r w:rsidRPr="003D2BB3">
        <w:rPr>
          <w:rFonts w:ascii="Book Antiqua" w:eastAsia="Calibri" w:hAnsi="Book Antiqua"/>
          <w:b/>
          <w:sz w:val="24"/>
          <w:szCs w:val="24"/>
          <w:lang w:val="en-US"/>
        </w:rPr>
        <w:t>Key word:</w:t>
      </w:r>
      <w:r w:rsidR="00040377">
        <w:rPr>
          <w:rFonts w:ascii="Book Antiqua" w:eastAsiaTheme="minorEastAsia" w:hAnsi="Book Antiqua" w:hint="eastAsia"/>
          <w:b/>
          <w:sz w:val="24"/>
          <w:szCs w:val="24"/>
          <w:lang w:val="en-US" w:eastAsia="zh-CN"/>
        </w:rPr>
        <w:t xml:space="preserve"> </w:t>
      </w:r>
      <w:r w:rsidR="00040377" w:rsidRPr="003D2BB3">
        <w:rPr>
          <w:rFonts w:ascii="Book Antiqua" w:eastAsia="Calibri" w:hAnsi="Book Antiqua"/>
          <w:sz w:val="24"/>
          <w:szCs w:val="24"/>
          <w:lang w:val="en-US"/>
        </w:rPr>
        <w:t>R</w:t>
      </w:r>
      <w:r w:rsidRPr="003D2BB3">
        <w:rPr>
          <w:rFonts w:ascii="Book Antiqua" w:eastAsia="Calibri" w:hAnsi="Book Antiqua"/>
          <w:sz w:val="24"/>
          <w:szCs w:val="24"/>
          <w:lang w:val="en-US"/>
        </w:rPr>
        <w:t>heumatoid arthritis</w:t>
      </w:r>
      <w:r w:rsidR="00E0566D">
        <w:rPr>
          <w:rFonts w:ascii="Book Antiqua" w:eastAsiaTheme="minorEastAsia" w:hAnsi="Book Antiqua" w:hint="eastAsia"/>
          <w:sz w:val="24"/>
          <w:szCs w:val="24"/>
          <w:lang w:val="en-US" w:eastAsia="zh-CN"/>
        </w:rPr>
        <w:t>;</w:t>
      </w:r>
      <w:r w:rsidRPr="003D2BB3">
        <w:rPr>
          <w:rFonts w:ascii="Book Antiqua" w:eastAsia="Calibri" w:hAnsi="Book Antiqua"/>
          <w:sz w:val="24"/>
          <w:szCs w:val="24"/>
          <w:lang w:val="en-US"/>
        </w:rPr>
        <w:t xml:space="preserve"> </w:t>
      </w:r>
      <w:r w:rsidR="00E0566D" w:rsidRPr="003D2BB3">
        <w:rPr>
          <w:rFonts w:ascii="Book Antiqua" w:eastAsia="Calibri" w:hAnsi="Book Antiqua"/>
          <w:sz w:val="24"/>
          <w:szCs w:val="24"/>
          <w:lang w:val="en-US"/>
        </w:rPr>
        <w:t>G</w:t>
      </w:r>
      <w:r w:rsidRPr="003D2BB3">
        <w:rPr>
          <w:rFonts w:ascii="Book Antiqua" w:eastAsia="Calibri" w:hAnsi="Book Antiqua"/>
          <w:sz w:val="24"/>
          <w:szCs w:val="24"/>
          <w:lang w:val="en-US"/>
        </w:rPr>
        <w:t>ene</w:t>
      </w:r>
      <w:r w:rsidR="00E0566D">
        <w:rPr>
          <w:rFonts w:ascii="Book Antiqua" w:eastAsiaTheme="minorEastAsia" w:hAnsi="Book Antiqua" w:hint="eastAsia"/>
          <w:sz w:val="24"/>
          <w:szCs w:val="24"/>
          <w:lang w:val="en-US" w:eastAsia="zh-CN"/>
        </w:rPr>
        <w:t>;</w:t>
      </w:r>
      <w:r w:rsidRPr="003D2BB3">
        <w:rPr>
          <w:rFonts w:ascii="Book Antiqua" w:eastAsia="Calibri" w:hAnsi="Book Antiqua"/>
          <w:sz w:val="24"/>
          <w:szCs w:val="24"/>
          <w:lang w:val="en-US"/>
        </w:rPr>
        <w:t xml:space="preserve"> </w:t>
      </w:r>
      <w:r w:rsidR="00E0566D" w:rsidRPr="003D2BB3">
        <w:rPr>
          <w:rFonts w:ascii="Book Antiqua" w:eastAsia="Calibri" w:hAnsi="Book Antiqua"/>
          <w:sz w:val="24"/>
          <w:szCs w:val="24"/>
          <w:lang w:val="en-US"/>
        </w:rPr>
        <w:t>P</w:t>
      </w:r>
      <w:r w:rsidRPr="003D2BB3">
        <w:rPr>
          <w:rFonts w:ascii="Book Antiqua" w:eastAsia="Calibri" w:hAnsi="Book Antiqua"/>
          <w:sz w:val="24"/>
          <w:szCs w:val="24"/>
          <w:lang w:val="en-US"/>
        </w:rPr>
        <w:t>olymorphism</w:t>
      </w:r>
      <w:r w:rsidR="00E0566D">
        <w:rPr>
          <w:rFonts w:ascii="Book Antiqua" w:eastAsiaTheme="minorEastAsia" w:hAnsi="Book Antiqua" w:hint="eastAsia"/>
          <w:sz w:val="24"/>
          <w:szCs w:val="24"/>
          <w:lang w:val="en-US" w:eastAsia="zh-CN"/>
        </w:rPr>
        <w:t>;</w:t>
      </w:r>
      <w:r w:rsidRPr="003D2BB3">
        <w:rPr>
          <w:rFonts w:ascii="Book Antiqua" w:eastAsia="Calibri" w:hAnsi="Book Antiqua"/>
          <w:sz w:val="24"/>
          <w:szCs w:val="24"/>
          <w:lang w:val="en-US"/>
        </w:rPr>
        <w:t xml:space="preserve"> </w:t>
      </w:r>
      <w:r w:rsidR="008D66BA" w:rsidRPr="008D66BA">
        <w:rPr>
          <w:rFonts w:ascii="Book Antiqua" w:eastAsia="Calibri" w:hAnsi="Book Antiqua"/>
          <w:sz w:val="24"/>
          <w:szCs w:val="24"/>
          <w:lang w:val="en-US"/>
        </w:rPr>
        <w:t>Human leukocyte antigen</w:t>
      </w:r>
      <w:r w:rsidR="008D66BA">
        <w:rPr>
          <w:rFonts w:ascii="Book Antiqua" w:eastAsiaTheme="minorEastAsia" w:hAnsi="Book Antiqua" w:hint="eastAsia"/>
          <w:sz w:val="24"/>
          <w:szCs w:val="24"/>
          <w:lang w:val="en-US" w:eastAsia="zh-CN"/>
        </w:rPr>
        <w:t xml:space="preserve">; </w:t>
      </w:r>
      <w:r w:rsidR="00040377" w:rsidRPr="003D2BB3">
        <w:rPr>
          <w:rStyle w:val="hui1218"/>
          <w:rFonts w:ascii="Book Antiqua" w:hAnsi="Book Antiqua"/>
          <w:sz w:val="24"/>
          <w:szCs w:val="24"/>
        </w:rPr>
        <w:t>Genome wide association study</w:t>
      </w:r>
    </w:p>
    <w:p w:rsidR="00E8363E" w:rsidRDefault="00E8363E" w:rsidP="00A54D09">
      <w:pPr>
        <w:spacing w:line="360" w:lineRule="auto"/>
        <w:jc w:val="both"/>
        <w:rPr>
          <w:rFonts w:ascii="Book Antiqua" w:eastAsiaTheme="minorEastAsia" w:hAnsi="Book Antiqua"/>
          <w:sz w:val="24"/>
          <w:szCs w:val="24"/>
          <w:lang w:val="en-US" w:eastAsia="zh-CN"/>
        </w:rPr>
      </w:pPr>
    </w:p>
    <w:p w:rsidR="00B8774B" w:rsidRDefault="00AE1946" w:rsidP="002B3512">
      <w:pPr>
        <w:spacing w:line="360" w:lineRule="auto"/>
        <w:rPr>
          <w:rFonts w:ascii="Book Antiqua" w:eastAsia="Arial Unicode MS" w:hAnsi="Book Antiqua" w:cs="Arial Unicode MS"/>
          <w:sz w:val="24"/>
          <w:lang w:eastAsia="zh-CN"/>
        </w:rPr>
      </w:pPr>
      <w:bookmarkStart w:id="45" w:name="OLE_LINK107"/>
      <w:bookmarkStart w:id="46" w:name="OLE_LINK118"/>
      <w:bookmarkStart w:id="47" w:name="OLE_LINK269"/>
      <w:bookmarkStart w:id="48" w:name="OLE_LINK285"/>
      <w:bookmarkStart w:id="49" w:name="OLE_LINK381"/>
      <w:bookmarkStart w:id="50" w:name="OLE_LINK463"/>
      <w:r>
        <w:rPr>
          <w:rFonts w:ascii="Book Antiqua" w:eastAsia="Arial Unicode MS" w:hAnsi="Book Antiqua" w:cs="Arial Unicode MS" w:hint="eastAsia"/>
          <w:b/>
          <w:sz w:val="24"/>
        </w:rPr>
        <w:t>Core tip:</w:t>
      </w:r>
      <w:r w:rsidR="002B3512">
        <w:rPr>
          <w:rFonts w:ascii="Book Antiqua" w:eastAsia="Arial Unicode MS" w:hAnsi="Book Antiqua" w:cs="Arial Unicode MS" w:hint="eastAsia"/>
          <w:b/>
          <w:sz w:val="24"/>
          <w:lang w:eastAsia="zh-CN"/>
        </w:rPr>
        <w:t xml:space="preserve"> </w:t>
      </w:r>
      <w:bookmarkEnd w:id="45"/>
      <w:bookmarkEnd w:id="46"/>
      <w:bookmarkEnd w:id="47"/>
      <w:bookmarkEnd w:id="48"/>
      <w:bookmarkEnd w:id="49"/>
      <w:bookmarkEnd w:id="50"/>
      <w:r w:rsidR="002B3512" w:rsidRPr="002B3512">
        <w:rPr>
          <w:rFonts w:ascii="Book Antiqua" w:eastAsia="Arial Unicode MS" w:hAnsi="Book Antiqua" w:cs="Arial Unicode MS"/>
          <w:sz w:val="24"/>
          <w:lang w:eastAsia="zh-CN"/>
        </w:rPr>
        <w:t>This is a comprehensive review concerning genetics factor in rheumatoid arthritis</w:t>
      </w:r>
      <w:r w:rsidR="002B3512">
        <w:rPr>
          <w:rFonts w:ascii="Book Antiqua" w:eastAsia="Arial Unicode MS" w:hAnsi="Book Antiqua" w:cs="Arial Unicode MS" w:hint="eastAsia"/>
          <w:sz w:val="24"/>
          <w:lang w:eastAsia="zh-CN"/>
        </w:rPr>
        <w:t>.</w:t>
      </w:r>
    </w:p>
    <w:p w:rsidR="002B3512" w:rsidRDefault="002B3512" w:rsidP="002B3512">
      <w:pPr>
        <w:spacing w:line="360" w:lineRule="auto"/>
        <w:rPr>
          <w:rFonts w:ascii="Book Antiqua" w:eastAsia="Arial Unicode MS" w:hAnsi="Book Antiqua" w:cs="Arial Unicode MS"/>
          <w:sz w:val="24"/>
          <w:lang w:eastAsia="zh-CN"/>
        </w:rPr>
      </w:pPr>
    </w:p>
    <w:p w:rsidR="00C43A97" w:rsidRDefault="00243D55" w:rsidP="00243D55">
      <w:pPr>
        <w:spacing w:line="360" w:lineRule="auto"/>
        <w:rPr>
          <w:rFonts w:ascii="Book Antiqua" w:hAnsi="Book Antiqua"/>
          <w:iCs/>
          <w:sz w:val="24"/>
        </w:rPr>
      </w:pPr>
      <w:proofErr w:type="spellStart"/>
      <w:r w:rsidRPr="003D2BB3">
        <w:rPr>
          <w:rFonts w:ascii="Book Antiqua" w:hAnsi="Book Antiqua"/>
          <w:sz w:val="24"/>
          <w:szCs w:val="24"/>
          <w:lang w:val="en-US"/>
        </w:rPr>
        <w:t>Korczowska</w:t>
      </w:r>
      <w:proofErr w:type="spellEnd"/>
      <w:r>
        <w:rPr>
          <w:rFonts w:ascii="Book Antiqua" w:eastAsiaTheme="minorEastAsia" w:hAnsi="Book Antiqua" w:hint="eastAsia"/>
          <w:sz w:val="24"/>
          <w:szCs w:val="24"/>
          <w:lang w:val="en-US" w:eastAsia="zh-CN"/>
        </w:rPr>
        <w:t xml:space="preserve"> I. </w:t>
      </w:r>
      <w:r w:rsidRPr="00FE31E4">
        <w:rPr>
          <w:rFonts w:ascii="Book Antiqua" w:eastAsiaTheme="minorEastAsia" w:hAnsi="Book Antiqua" w:cs="Arial"/>
          <w:bCs/>
          <w:sz w:val="24"/>
          <w:szCs w:val="24"/>
          <w:lang w:eastAsia="zh-CN"/>
        </w:rPr>
        <w:t>Rheumatoid arthritis susceptibility genes</w:t>
      </w:r>
      <w:r w:rsidRPr="00FE31E4">
        <w:rPr>
          <w:rFonts w:ascii="Book Antiqua" w:eastAsiaTheme="minorEastAsia" w:hAnsi="Book Antiqua" w:cs="Arial" w:hint="eastAsia"/>
          <w:bCs/>
          <w:sz w:val="24"/>
          <w:szCs w:val="24"/>
          <w:lang w:eastAsia="zh-CN"/>
        </w:rPr>
        <w:t>:</w:t>
      </w:r>
      <w:r w:rsidRPr="00FE31E4">
        <w:rPr>
          <w:rFonts w:ascii="Book Antiqua" w:eastAsiaTheme="minorEastAsia" w:hAnsi="Book Antiqua" w:cs="Arial"/>
          <w:bCs/>
          <w:sz w:val="24"/>
          <w:szCs w:val="24"/>
          <w:lang w:eastAsia="zh-CN"/>
        </w:rPr>
        <w:t xml:space="preserve"> An overview</w:t>
      </w:r>
      <w:r>
        <w:rPr>
          <w:rFonts w:ascii="Book Antiqua" w:eastAsiaTheme="minorEastAsia" w:hAnsi="Book Antiqua" w:cs="Arial" w:hint="eastAsia"/>
          <w:bCs/>
          <w:sz w:val="24"/>
          <w:szCs w:val="24"/>
          <w:lang w:eastAsia="zh-CN"/>
        </w:rPr>
        <w:t xml:space="preserve">. </w:t>
      </w:r>
      <w:bookmarkStart w:id="51" w:name="OLE_LINK467"/>
      <w:bookmarkStart w:id="52" w:name="OLE_LINK468"/>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bookmarkEnd w:id="51"/>
      <w:bookmarkEnd w:id="52"/>
      <w:proofErr w:type="spellEnd"/>
      <w:r>
        <w:rPr>
          <w:rFonts w:ascii="Book Antiqua" w:eastAsiaTheme="minorEastAsia" w:hAnsi="Book Antiqua" w:hint="eastAsia"/>
          <w:sz w:val="24"/>
          <w:szCs w:val="24"/>
          <w:lang w:eastAsia="zh-CN"/>
        </w:rPr>
        <w:t xml:space="preserve"> </w:t>
      </w:r>
      <w:bookmarkStart w:id="53" w:name="OLE_LINK346"/>
      <w:bookmarkStart w:id="54" w:name="OLE_LINK347"/>
      <w:r w:rsidRPr="008C30F2">
        <w:rPr>
          <w:rFonts w:ascii="Book Antiqua" w:hAnsi="Book Antiqua" w:hint="eastAsia"/>
          <w:iCs/>
          <w:sz w:val="24"/>
        </w:rPr>
        <w:t>2014</w:t>
      </w:r>
      <w:r>
        <w:rPr>
          <w:rFonts w:ascii="Book Antiqua" w:hAnsi="Book Antiqua" w:hint="eastAsia"/>
          <w:iCs/>
          <w:sz w:val="24"/>
        </w:rPr>
        <w:t>; In press</w:t>
      </w:r>
      <w:r w:rsidR="00C43A97">
        <w:rPr>
          <w:rFonts w:ascii="Book Antiqua" w:hAnsi="Book Antiqua"/>
          <w:iCs/>
          <w:sz w:val="24"/>
        </w:rPr>
        <w:br w:type="page"/>
      </w:r>
    </w:p>
    <w:bookmarkEnd w:id="53"/>
    <w:bookmarkEnd w:id="54"/>
    <w:p w:rsidR="00E8363E" w:rsidRPr="00940482" w:rsidRDefault="00940482" w:rsidP="00A54D09">
      <w:pPr>
        <w:spacing w:line="360" w:lineRule="auto"/>
        <w:jc w:val="both"/>
        <w:rPr>
          <w:rFonts w:ascii="Book Antiqua" w:eastAsiaTheme="minorEastAsia" w:hAnsi="Book Antiqua"/>
          <w:b/>
          <w:sz w:val="24"/>
          <w:szCs w:val="24"/>
          <w:lang w:val="en-US" w:eastAsia="zh-CN"/>
        </w:rPr>
      </w:pPr>
      <w:r w:rsidRPr="00940482">
        <w:rPr>
          <w:rFonts w:ascii="Book Antiqua" w:eastAsiaTheme="minorEastAsia" w:hAnsi="Book Antiqua"/>
          <w:b/>
          <w:sz w:val="24"/>
          <w:szCs w:val="24"/>
          <w:lang w:val="en-US" w:eastAsia="zh-CN"/>
        </w:rPr>
        <w:lastRenderedPageBreak/>
        <w:t>INTRODUCTION</w:t>
      </w:r>
    </w:p>
    <w:p w:rsidR="00B71D1C" w:rsidRPr="003D2BB3" w:rsidRDefault="002933EA"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R</w:t>
      </w:r>
      <w:bookmarkStart w:id="55" w:name="_Ref465150390"/>
      <w:bookmarkEnd w:id="55"/>
      <w:r w:rsidRPr="003D2BB3">
        <w:rPr>
          <w:rFonts w:ascii="Book Antiqua" w:hAnsi="Book Antiqua"/>
          <w:sz w:val="24"/>
          <w:szCs w:val="24"/>
          <w:lang w:val="en-US"/>
        </w:rPr>
        <w:t xml:space="preserve">heumatoid arthritis (RA) is the </w:t>
      </w:r>
      <w:r w:rsidR="002726F0" w:rsidRPr="003D2BB3">
        <w:rPr>
          <w:rFonts w:ascii="Book Antiqua" w:hAnsi="Book Antiqua"/>
          <w:sz w:val="24"/>
          <w:szCs w:val="24"/>
          <w:lang w:val="en-US"/>
        </w:rPr>
        <w:t xml:space="preserve">most common </w:t>
      </w:r>
      <w:r w:rsidRPr="003D2BB3">
        <w:rPr>
          <w:rFonts w:ascii="Book Antiqua" w:hAnsi="Book Antiqua"/>
          <w:sz w:val="24"/>
          <w:szCs w:val="24"/>
          <w:lang w:val="en-US"/>
        </w:rPr>
        <w:t>autoimmune disease</w:t>
      </w:r>
      <w:r w:rsidR="00EA5A35" w:rsidRPr="003D2BB3">
        <w:rPr>
          <w:rFonts w:ascii="Book Antiqua" w:hAnsi="Book Antiqua"/>
          <w:sz w:val="24"/>
          <w:szCs w:val="24"/>
          <w:lang w:val="en-US"/>
        </w:rPr>
        <w:t xml:space="preserve">. The </w:t>
      </w:r>
      <w:r w:rsidR="006A3A56" w:rsidRPr="003D2BB3">
        <w:rPr>
          <w:rFonts w:ascii="Book Antiqua" w:hAnsi="Book Antiqua"/>
          <w:sz w:val="24"/>
          <w:szCs w:val="24"/>
          <w:lang w:val="en-US"/>
        </w:rPr>
        <w:t>disease</w:t>
      </w:r>
      <w:r w:rsidR="00EA5A35" w:rsidRPr="003D2BB3">
        <w:rPr>
          <w:rFonts w:ascii="Book Antiqua" w:hAnsi="Book Antiqua"/>
          <w:sz w:val="24"/>
          <w:szCs w:val="24"/>
          <w:lang w:val="en-US"/>
        </w:rPr>
        <w:t xml:space="preserve"> is</w:t>
      </w:r>
      <w:r w:rsidRPr="003D2BB3">
        <w:rPr>
          <w:rFonts w:ascii="Book Antiqua" w:hAnsi="Book Antiqua"/>
          <w:sz w:val="24"/>
          <w:szCs w:val="24"/>
          <w:lang w:val="en-US"/>
        </w:rPr>
        <w:t xml:space="preserve"> afflicting a</w:t>
      </w:r>
      <w:r w:rsidR="002726F0" w:rsidRPr="003D2BB3">
        <w:rPr>
          <w:rFonts w:ascii="Book Antiqua" w:hAnsi="Book Antiqua"/>
          <w:sz w:val="24"/>
          <w:szCs w:val="24"/>
          <w:lang w:val="en-US"/>
        </w:rPr>
        <w:t>round</w:t>
      </w:r>
      <w:r w:rsidRPr="003D2BB3">
        <w:rPr>
          <w:rFonts w:ascii="Book Antiqua" w:hAnsi="Book Antiqua"/>
          <w:sz w:val="24"/>
          <w:szCs w:val="24"/>
          <w:lang w:val="en-US"/>
        </w:rPr>
        <w:t xml:space="preserve"> 0.5</w:t>
      </w:r>
      <w:r w:rsidR="00B35C44" w:rsidRPr="003D2BB3">
        <w:rPr>
          <w:rFonts w:ascii="Book Antiqua" w:hAnsi="Book Antiqua"/>
          <w:sz w:val="24"/>
          <w:szCs w:val="24"/>
          <w:lang w:val="en-US"/>
        </w:rPr>
        <w:t>%</w:t>
      </w:r>
      <w:r w:rsidRPr="003D2BB3">
        <w:rPr>
          <w:rFonts w:ascii="Book Antiqua" w:hAnsi="Book Antiqua"/>
          <w:sz w:val="24"/>
          <w:szCs w:val="24"/>
          <w:lang w:val="en-US"/>
        </w:rPr>
        <w:t>-2% of the human population</w:t>
      </w:r>
      <w:r w:rsidR="00EA5A35" w:rsidRPr="003D2BB3">
        <w:rPr>
          <w:rFonts w:ascii="Book Antiqua" w:hAnsi="Book Antiqua"/>
          <w:sz w:val="24"/>
          <w:szCs w:val="24"/>
          <w:lang w:val="en-US"/>
        </w:rPr>
        <w:t>, especially in females</w:t>
      </w:r>
      <w:r w:rsidR="00C46A53" w:rsidRPr="003D2BB3">
        <w:rPr>
          <w:rFonts w:ascii="Book Antiqua" w:hAnsi="Book Antiqua"/>
          <w:sz w:val="24"/>
          <w:szCs w:val="24"/>
          <w:lang w:val="en-US"/>
        </w:rPr>
        <w:t>, but the precise etiology is still unknown</w:t>
      </w:r>
      <w:r w:rsidRPr="003D2BB3">
        <w:rPr>
          <w:rFonts w:ascii="Book Antiqua" w:hAnsi="Book Antiqua"/>
          <w:sz w:val="24"/>
          <w:szCs w:val="24"/>
          <w:lang w:val="en-US"/>
        </w:rPr>
        <w:t xml:space="preserve">. RA is </w:t>
      </w:r>
      <w:r w:rsidR="001C17BC" w:rsidRPr="003D2BB3">
        <w:rPr>
          <w:rFonts w:ascii="Book Antiqua" w:hAnsi="Book Antiqua"/>
          <w:sz w:val="24"/>
          <w:szCs w:val="24"/>
          <w:lang w:val="en-US"/>
        </w:rPr>
        <w:t>characterized</w:t>
      </w:r>
      <w:r w:rsidRPr="003D2BB3">
        <w:rPr>
          <w:rFonts w:ascii="Book Antiqua" w:hAnsi="Book Antiqua"/>
          <w:sz w:val="24"/>
          <w:szCs w:val="24"/>
          <w:lang w:val="en-US"/>
        </w:rPr>
        <w:t xml:space="preserve"> by chronic</w:t>
      </w:r>
      <w:r w:rsidR="00B7206B" w:rsidRPr="003D2BB3">
        <w:rPr>
          <w:rFonts w:ascii="Book Antiqua" w:hAnsi="Book Antiqua"/>
          <w:sz w:val="24"/>
          <w:szCs w:val="24"/>
          <w:lang w:val="en-US"/>
        </w:rPr>
        <w:t>, systemic</w:t>
      </w:r>
      <w:r w:rsidR="00856845">
        <w:rPr>
          <w:rFonts w:ascii="Book Antiqua" w:hAnsi="Book Antiqua"/>
          <w:sz w:val="24"/>
          <w:szCs w:val="24"/>
          <w:lang w:val="en-US"/>
        </w:rPr>
        <w:t xml:space="preserve"> </w:t>
      </w:r>
      <w:r w:rsidRPr="003D2BB3">
        <w:rPr>
          <w:rFonts w:ascii="Book Antiqua" w:hAnsi="Book Antiqua"/>
          <w:sz w:val="24"/>
          <w:szCs w:val="24"/>
          <w:lang w:val="en-US"/>
        </w:rPr>
        <w:t xml:space="preserve">inflammation </w:t>
      </w:r>
      <w:r w:rsidR="00D82E0E" w:rsidRPr="003D2BB3">
        <w:rPr>
          <w:rFonts w:ascii="Book Antiqua" w:hAnsi="Book Antiqua"/>
          <w:sz w:val="24"/>
          <w:szCs w:val="24"/>
          <w:lang w:val="en-US"/>
        </w:rPr>
        <w:t xml:space="preserve">that may affect many tissue, principally </w:t>
      </w:r>
      <w:r w:rsidRPr="003D2BB3">
        <w:rPr>
          <w:rFonts w:ascii="Book Antiqua" w:hAnsi="Book Antiqua"/>
          <w:sz w:val="24"/>
          <w:szCs w:val="24"/>
          <w:lang w:val="en-US"/>
        </w:rPr>
        <w:t xml:space="preserve">of </w:t>
      </w:r>
      <w:r w:rsidR="002726F0" w:rsidRPr="003D2BB3">
        <w:rPr>
          <w:rFonts w:ascii="Book Antiqua" w:hAnsi="Book Antiqua"/>
          <w:sz w:val="24"/>
          <w:szCs w:val="24"/>
          <w:lang w:val="en-US"/>
        </w:rPr>
        <w:t xml:space="preserve">the </w:t>
      </w:r>
      <w:r w:rsidRPr="003D2BB3">
        <w:rPr>
          <w:rFonts w:ascii="Book Antiqua" w:hAnsi="Book Antiqua"/>
          <w:sz w:val="24"/>
          <w:szCs w:val="24"/>
          <w:lang w:val="en-US"/>
        </w:rPr>
        <w:t xml:space="preserve">synovial tissue, leading to joint destruction, functional disability and </w:t>
      </w:r>
      <w:proofErr w:type="spellStart"/>
      <w:r w:rsidR="00D82E0E" w:rsidRPr="003D2BB3">
        <w:rPr>
          <w:rFonts w:ascii="Book Antiqua" w:hAnsi="Book Antiqua"/>
          <w:sz w:val="24"/>
          <w:szCs w:val="24"/>
          <w:lang w:val="en-US"/>
        </w:rPr>
        <w:t>somethimes</w:t>
      </w:r>
      <w:proofErr w:type="spellEnd"/>
      <w:r w:rsidRPr="003D2BB3">
        <w:rPr>
          <w:rFonts w:ascii="Book Antiqua" w:hAnsi="Book Antiqua"/>
          <w:sz w:val="24"/>
          <w:szCs w:val="24"/>
          <w:lang w:val="en-US"/>
        </w:rPr>
        <w:t xml:space="preserve"> death</w:t>
      </w:r>
      <w:r w:rsidR="00963B60" w:rsidRPr="003D2BB3">
        <w:rPr>
          <w:rFonts w:ascii="Book Antiqua" w:hAnsi="Book Antiqua"/>
          <w:sz w:val="24"/>
          <w:szCs w:val="24"/>
          <w:vertAlign w:val="superscript"/>
          <w:lang w:val="en-US"/>
        </w:rPr>
        <w:t>[1]</w:t>
      </w:r>
      <w:r w:rsidR="00963B60" w:rsidRPr="004C55D5">
        <w:rPr>
          <w:rFonts w:ascii="Book Antiqua" w:hAnsi="Book Antiqua"/>
          <w:sz w:val="24"/>
          <w:szCs w:val="24"/>
          <w:lang w:val="en-US"/>
        </w:rPr>
        <w:t>.</w:t>
      </w:r>
      <w:r w:rsidRPr="003D2BB3">
        <w:rPr>
          <w:rFonts w:ascii="Book Antiqua" w:hAnsi="Book Antiqua"/>
          <w:sz w:val="24"/>
          <w:szCs w:val="24"/>
          <w:lang w:val="en-US"/>
        </w:rPr>
        <w:t xml:space="preserve"> </w:t>
      </w:r>
      <w:r w:rsidR="00D82E0E" w:rsidRPr="003D2BB3">
        <w:rPr>
          <w:rFonts w:ascii="Book Antiqua" w:hAnsi="Book Antiqua"/>
          <w:sz w:val="24"/>
          <w:szCs w:val="24"/>
          <w:lang w:val="en-US"/>
        </w:rPr>
        <w:t>E</w:t>
      </w:r>
      <w:r w:rsidR="001C17BC" w:rsidRPr="003D2BB3">
        <w:rPr>
          <w:rFonts w:ascii="Book Antiqua" w:hAnsi="Book Antiqua"/>
          <w:sz w:val="24"/>
          <w:szCs w:val="24"/>
          <w:lang w:val="en-US"/>
        </w:rPr>
        <w:t xml:space="preserve">nvironmental </w:t>
      </w:r>
      <w:r w:rsidR="00D82E0E" w:rsidRPr="003D2BB3">
        <w:rPr>
          <w:rFonts w:ascii="Book Antiqua" w:hAnsi="Book Antiqua"/>
          <w:sz w:val="24"/>
          <w:szCs w:val="24"/>
          <w:lang w:val="en-US"/>
        </w:rPr>
        <w:t>as well as a</w:t>
      </w:r>
      <w:r w:rsidR="001C17BC" w:rsidRPr="003D2BB3">
        <w:rPr>
          <w:rFonts w:ascii="Book Antiqua" w:hAnsi="Book Antiqua"/>
          <w:sz w:val="24"/>
          <w:szCs w:val="24"/>
          <w:lang w:val="en-US"/>
        </w:rPr>
        <w:t xml:space="preserve"> genetic factors are responsible for susceptibility and the phenotype. Environmental</w:t>
      </w:r>
      <w:r w:rsidR="002726F0" w:rsidRPr="003D2BB3">
        <w:rPr>
          <w:rFonts w:ascii="Book Antiqua" w:hAnsi="Book Antiqua"/>
          <w:sz w:val="24"/>
          <w:szCs w:val="24"/>
          <w:lang w:val="en-US"/>
        </w:rPr>
        <w:t xml:space="preserve"> factors </w:t>
      </w:r>
      <w:r w:rsidR="005C1625" w:rsidRPr="003D2BB3">
        <w:rPr>
          <w:rFonts w:ascii="Book Antiqua" w:hAnsi="Book Antiqua"/>
          <w:sz w:val="24"/>
          <w:szCs w:val="24"/>
          <w:lang w:val="en-US"/>
        </w:rPr>
        <w:t>they are</w:t>
      </w:r>
      <w:r w:rsidR="001C17BC" w:rsidRPr="003D2BB3">
        <w:rPr>
          <w:rFonts w:ascii="Book Antiqua" w:hAnsi="Book Antiqua"/>
          <w:sz w:val="24"/>
          <w:szCs w:val="24"/>
          <w:lang w:val="en-US"/>
        </w:rPr>
        <w:t xml:space="preserve"> </w:t>
      </w:r>
      <w:r w:rsidR="003F33B7" w:rsidRPr="003D2BB3">
        <w:rPr>
          <w:rFonts w:ascii="Book Antiqua" w:hAnsi="Book Antiqua"/>
          <w:sz w:val="24"/>
          <w:szCs w:val="24"/>
          <w:lang w:val="en-US"/>
        </w:rPr>
        <w:t xml:space="preserve">geography, </w:t>
      </w:r>
      <w:r w:rsidR="001C17BC" w:rsidRPr="003D2BB3">
        <w:rPr>
          <w:rFonts w:ascii="Book Antiqua" w:hAnsi="Book Antiqua"/>
          <w:sz w:val="24"/>
          <w:szCs w:val="24"/>
          <w:lang w:val="en-US"/>
        </w:rPr>
        <w:t>climate, endemic microbes, life</w:t>
      </w:r>
      <w:r w:rsidR="006A3A56" w:rsidRPr="003D2BB3">
        <w:rPr>
          <w:rFonts w:ascii="Book Antiqua" w:hAnsi="Book Antiqua"/>
          <w:sz w:val="24"/>
          <w:szCs w:val="24"/>
          <w:lang w:val="en-US"/>
        </w:rPr>
        <w:t>style such a</w:t>
      </w:r>
      <w:r w:rsidR="002726F0" w:rsidRPr="003D2BB3">
        <w:rPr>
          <w:rFonts w:ascii="Book Antiqua" w:hAnsi="Book Antiqua"/>
          <w:sz w:val="24"/>
          <w:szCs w:val="24"/>
          <w:lang w:val="en-US"/>
        </w:rPr>
        <w:t>s</w:t>
      </w:r>
      <w:r w:rsidR="006A3A56" w:rsidRPr="003D2BB3">
        <w:rPr>
          <w:rFonts w:ascii="Book Antiqua" w:hAnsi="Book Antiqua"/>
          <w:sz w:val="24"/>
          <w:szCs w:val="24"/>
          <w:lang w:val="en-US"/>
        </w:rPr>
        <w:t xml:space="preserve"> smok</w:t>
      </w:r>
      <w:r w:rsidR="001C17BC" w:rsidRPr="003D2BB3">
        <w:rPr>
          <w:rFonts w:ascii="Book Antiqua" w:hAnsi="Book Antiqua"/>
          <w:sz w:val="24"/>
          <w:szCs w:val="24"/>
          <w:lang w:val="en-US"/>
        </w:rPr>
        <w:t>ing and dietary</w:t>
      </w:r>
      <w:r w:rsidR="001C17BC" w:rsidRPr="003D2BB3">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2,3</w:t>
      </w:r>
      <w:r w:rsidR="001C17BC" w:rsidRPr="003D2BB3">
        <w:rPr>
          <w:rFonts w:ascii="Book Antiqua" w:hAnsi="Book Antiqua"/>
          <w:sz w:val="24"/>
          <w:szCs w:val="24"/>
          <w:vertAlign w:val="superscript"/>
          <w:lang w:val="en-US"/>
        </w:rPr>
        <w:t>]</w:t>
      </w:r>
      <w:r w:rsidR="00B71D1C" w:rsidRPr="003D2BB3">
        <w:rPr>
          <w:rFonts w:ascii="Book Antiqua" w:hAnsi="Book Antiqua"/>
          <w:sz w:val="24"/>
          <w:szCs w:val="24"/>
          <w:lang w:val="en-US"/>
        </w:rPr>
        <w:t xml:space="preserve">. </w:t>
      </w:r>
      <w:r w:rsidR="002726F0" w:rsidRPr="003D2BB3">
        <w:rPr>
          <w:rFonts w:ascii="Book Antiqua" w:hAnsi="Book Antiqua"/>
          <w:sz w:val="24"/>
          <w:szCs w:val="24"/>
          <w:lang w:val="en-US"/>
        </w:rPr>
        <w:t xml:space="preserve">Some </w:t>
      </w:r>
      <w:r w:rsidR="005C1625" w:rsidRPr="003D2BB3">
        <w:rPr>
          <w:rFonts w:ascii="Book Antiqua" w:hAnsi="Book Antiqua"/>
          <w:sz w:val="24"/>
          <w:szCs w:val="24"/>
          <w:lang w:val="en-US"/>
        </w:rPr>
        <w:t xml:space="preserve">of </w:t>
      </w:r>
      <w:r w:rsidR="006A3A56" w:rsidRPr="003D2BB3">
        <w:rPr>
          <w:rFonts w:ascii="Book Antiqua" w:hAnsi="Book Antiqua"/>
          <w:sz w:val="24"/>
          <w:szCs w:val="24"/>
          <w:lang w:val="en-US"/>
        </w:rPr>
        <w:t>Native American show a relatively higher preferences than African or Asian</w:t>
      </w:r>
      <w:r w:rsidR="001C17BC" w:rsidRPr="003D2BB3">
        <w:rPr>
          <w:rFonts w:ascii="Book Antiqua" w:hAnsi="Book Antiqua"/>
          <w:sz w:val="24"/>
          <w:szCs w:val="24"/>
          <w:lang w:val="en-US"/>
        </w:rPr>
        <w:t xml:space="preserve"> </w:t>
      </w:r>
      <w:r w:rsidR="006A3A56" w:rsidRPr="003D2BB3">
        <w:rPr>
          <w:rFonts w:ascii="Book Antiqua" w:hAnsi="Book Antiqua"/>
          <w:sz w:val="24"/>
          <w:szCs w:val="24"/>
          <w:lang w:val="en-US"/>
        </w:rPr>
        <w:t>population. We cannot forget about familial clustering. The prevalence of RA ranges from 2% to 12% in first degree relatives of patients, 5</w:t>
      </w:r>
      <w:r w:rsidR="00B35C44" w:rsidRPr="003D2BB3">
        <w:rPr>
          <w:rFonts w:ascii="Book Antiqua" w:hAnsi="Book Antiqua"/>
          <w:sz w:val="24"/>
          <w:szCs w:val="24"/>
          <w:lang w:val="en-US"/>
        </w:rPr>
        <w:t>%</w:t>
      </w:r>
      <w:r w:rsidR="006A3A56" w:rsidRPr="003D2BB3">
        <w:rPr>
          <w:rFonts w:ascii="Book Antiqua" w:hAnsi="Book Antiqua"/>
          <w:sz w:val="24"/>
          <w:szCs w:val="24"/>
          <w:lang w:val="en-US"/>
        </w:rPr>
        <w:t>-10% in same-sex dizygotic twins and almost 12</w:t>
      </w:r>
      <w:r w:rsidR="00B35C44" w:rsidRPr="003D2BB3">
        <w:rPr>
          <w:rFonts w:ascii="Book Antiqua" w:hAnsi="Book Antiqua"/>
          <w:sz w:val="24"/>
          <w:szCs w:val="24"/>
          <w:lang w:val="en-US"/>
        </w:rPr>
        <w:t>%</w:t>
      </w:r>
      <w:r w:rsidR="006A3A56" w:rsidRPr="003D2BB3">
        <w:rPr>
          <w:rFonts w:ascii="Book Antiqua" w:hAnsi="Book Antiqua"/>
          <w:sz w:val="24"/>
          <w:szCs w:val="24"/>
          <w:lang w:val="en-US"/>
        </w:rPr>
        <w:t>-30% in monozygotic twins</w:t>
      </w:r>
      <w:r w:rsidR="006A3A56"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,4</w:t>
      </w:r>
      <w:r w:rsidR="006A3A56" w:rsidRPr="003D2BB3">
        <w:rPr>
          <w:rFonts w:ascii="Book Antiqua" w:hAnsi="Book Antiqua"/>
          <w:sz w:val="24"/>
          <w:szCs w:val="24"/>
          <w:vertAlign w:val="superscript"/>
          <w:lang w:val="en-US"/>
        </w:rPr>
        <w:t>]</w:t>
      </w:r>
      <w:r w:rsidR="00B71D1C" w:rsidRPr="003D2BB3">
        <w:rPr>
          <w:rFonts w:ascii="Book Antiqua" w:hAnsi="Book Antiqua"/>
          <w:sz w:val="24"/>
          <w:szCs w:val="24"/>
          <w:lang w:val="en-US"/>
        </w:rPr>
        <w:t>.</w:t>
      </w:r>
    </w:p>
    <w:p w:rsidR="006B3817" w:rsidRPr="003D2BB3" w:rsidRDefault="00DB4E46"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ab/>
      </w:r>
      <w:r w:rsidR="00D82E0E" w:rsidRPr="003D2BB3">
        <w:rPr>
          <w:rFonts w:ascii="Book Antiqua" w:hAnsi="Book Antiqua"/>
          <w:sz w:val="24"/>
          <w:szCs w:val="24"/>
          <w:lang w:val="en-US"/>
        </w:rPr>
        <w:t>T</w:t>
      </w:r>
      <w:r w:rsidRPr="003D2BB3">
        <w:rPr>
          <w:rFonts w:ascii="Book Antiqua" w:hAnsi="Book Antiqua"/>
          <w:sz w:val="24"/>
          <w:szCs w:val="24"/>
          <w:lang w:val="en-US"/>
        </w:rPr>
        <w:t xml:space="preserve">he </w:t>
      </w:r>
      <w:r w:rsidR="00B35C44" w:rsidRPr="00B35C44">
        <w:rPr>
          <w:rFonts w:ascii="Book Antiqua" w:hAnsi="Book Antiqua"/>
          <w:sz w:val="24"/>
          <w:szCs w:val="24"/>
          <w:lang w:val="en-US"/>
        </w:rPr>
        <w:t xml:space="preserve">human leukocyte antigen </w:t>
      </w:r>
      <w:r w:rsidR="00B35C44">
        <w:rPr>
          <w:rFonts w:ascii="Book Antiqua" w:eastAsiaTheme="minorEastAsia" w:hAnsi="Book Antiqua" w:hint="eastAsia"/>
          <w:sz w:val="24"/>
          <w:szCs w:val="24"/>
          <w:lang w:val="en-US" w:eastAsia="zh-CN"/>
        </w:rPr>
        <w:t>(</w:t>
      </w:r>
      <w:r w:rsidRPr="003D2BB3">
        <w:rPr>
          <w:rFonts w:ascii="Book Antiqua" w:hAnsi="Book Antiqua"/>
          <w:sz w:val="24"/>
          <w:szCs w:val="24"/>
          <w:lang w:val="en-US"/>
        </w:rPr>
        <w:t>HLA</w:t>
      </w:r>
      <w:r w:rsidR="00B35C44">
        <w:rPr>
          <w:rFonts w:ascii="Book Antiqua" w:eastAsiaTheme="minorEastAsia" w:hAnsi="Book Antiqua" w:hint="eastAsia"/>
          <w:sz w:val="24"/>
          <w:szCs w:val="24"/>
          <w:lang w:val="en-US" w:eastAsia="zh-CN"/>
        </w:rPr>
        <w:t>)</w:t>
      </w:r>
      <w:r w:rsidRPr="003D2BB3">
        <w:rPr>
          <w:rFonts w:ascii="Book Antiqua" w:hAnsi="Book Antiqua"/>
          <w:sz w:val="24"/>
          <w:szCs w:val="24"/>
          <w:lang w:val="en-US"/>
        </w:rPr>
        <w:t xml:space="preserve"> region</w:t>
      </w:r>
      <w:r w:rsidR="00D82E0E" w:rsidRPr="003D2BB3">
        <w:rPr>
          <w:rFonts w:ascii="Book Antiqua" w:hAnsi="Book Antiqua"/>
          <w:sz w:val="24"/>
          <w:szCs w:val="24"/>
          <w:lang w:val="en-US"/>
        </w:rPr>
        <w:t>,</w:t>
      </w:r>
      <w:r w:rsidRPr="003D2BB3">
        <w:rPr>
          <w:rFonts w:ascii="Book Antiqua" w:hAnsi="Book Antiqua"/>
          <w:sz w:val="24"/>
          <w:szCs w:val="24"/>
          <w:lang w:val="en-US"/>
        </w:rPr>
        <w:t xml:space="preserve"> </w:t>
      </w:r>
      <w:r w:rsidR="00D82E0E" w:rsidRPr="003D2BB3">
        <w:rPr>
          <w:rFonts w:ascii="Book Antiqua" w:hAnsi="Book Antiqua"/>
          <w:sz w:val="24"/>
          <w:szCs w:val="24"/>
          <w:lang w:val="en-US"/>
        </w:rPr>
        <w:t xml:space="preserve">in the human genome, </w:t>
      </w:r>
      <w:r w:rsidRPr="003D2BB3">
        <w:rPr>
          <w:rFonts w:ascii="Book Antiqua" w:hAnsi="Book Antiqua"/>
          <w:sz w:val="24"/>
          <w:szCs w:val="24"/>
          <w:lang w:val="en-US"/>
        </w:rPr>
        <w:t xml:space="preserve">is the most heterogeneous and </w:t>
      </w:r>
      <w:r w:rsidR="00D82E0E" w:rsidRPr="003D2BB3">
        <w:rPr>
          <w:rFonts w:ascii="Book Antiqua" w:hAnsi="Book Antiqua"/>
          <w:sz w:val="24"/>
          <w:szCs w:val="24"/>
          <w:lang w:val="en-US"/>
        </w:rPr>
        <w:t xml:space="preserve">it is known that </w:t>
      </w:r>
      <w:r w:rsidRPr="003D2BB3">
        <w:rPr>
          <w:rFonts w:ascii="Book Antiqua" w:hAnsi="Book Antiqua"/>
          <w:sz w:val="24"/>
          <w:szCs w:val="24"/>
          <w:lang w:val="en-US"/>
        </w:rPr>
        <w:t xml:space="preserve">many diseases have been associated with this region. </w:t>
      </w:r>
      <w:r w:rsidR="00C56A37" w:rsidRPr="003D2BB3">
        <w:rPr>
          <w:rFonts w:ascii="Book Antiqua" w:hAnsi="Book Antiqua"/>
          <w:sz w:val="24"/>
          <w:szCs w:val="24"/>
          <w:lang w:val="en-US"/>
        </w:rPr>
        <w:t>The firs</w:t>
      </w:r>
      <w:r w:rsidR="001C17BC" w:rsidRPr="003D2BB3">
        <w:rPr>
          <w:rFonts w:ascii="Book Antiqua" w:hAnsi="Book Antiqua"/>
          <w:sz w:val="24"/>
          <w:szCs w:val="24"/>
          <w:lang w:val="en-US"/>
        </w:rPr>
        <w:t>t</w:t>
      </w:r>
      <w:r w:rsidR="00C56A37" w:rsidRPr="003D2BB3">
        <w:rPr>
          <w:rFonts w:ascii="Book Antiqua" w:hAnsi="Book Antiqua"/>
          <w:sz w:val="24"/>
          <w:szCs w:val="24"/>
          <w:lang w:val="en-US"/>
        </w:rPr>
        <w:t xml:space="preserve"> risk alleles for </w:t>
      </w:r>
      <w:r w:rsidRPr="003D2BB3">
        <w:rPr>
          <w:rFonts w:ascii="Book Antiqua" w:hAnsi="Book Antiqua"/>
          <w:sz w:val="24"/>
          <w:szCs w:val="24"/>
          <w:lang w:val="en-US"/>
        </w:rPr>
        <w:t>RA</w:t>
      </w:r>
      <w:r w:rsidR="00C56A37" w:rsidRPr="003D2BB3">
        <w:rPr>
          <w:rFonts w:ascii="Book Antiqua" w:hAnsi="Book Antiqua"/>
          <w:sz w:val="24"/>
          <w:szCs w:val="24"/>
          <w:lang w:val="en-US"/>
        </w:rPr>
        <w:t xml:space="preserve"> were identified </w:t>
      </w:r>
      <w:r w:rsidR="00BA661C" w:rsidRPr="003D2BB3">
        <w:rPr>
          <w:rFonts w:ascii="Book Antiqua" w:hAnsi="Book Antiqua"/>
          <w:sz w:val="24"/>
          <w:szCs w:val="24"/>
          <w:lang w:val="en-US"/>
        </w:rPr>
        <w:t>within 3,6Mb</w:t>
      </w:r>
      <w:r w:rsidR="002726F0" w:rsidRPr="003D2BB3">
        <w:rPr>
          <w:rFonts w:ascii="Book Antiqua" w:hAnsi="Book Antiqua"/>
          <w:sz w:val="24"/>
          <w:szCs w:val="24"/>
          <w:lang w:val="en-US"/>
        </w:rPr>
        <w:t>,</w:t>
      </w:r>
      <w:r w:rsidR="00BA661C" w:rsidRPr="003D2BB3">
        <w:rPr>
          <w:rFonts w:ascii="Book Antiqua" w:hAnsi="Book Antiqua"/>
          <w:sz w:val="24"/>
          <w:szCs w:val="24"/>
          <w:lang w:val="en-US"/>
        </w:rPr>
        <w:t xml:space="preserve"> </w:t>
      </w:r>
      <w:r w:rsidR="00C56A37" w:rsidRPr="003D2BB3">
        <w:rPr>
          <w:rFonts w:ascii="Book Antiqua" w:hAnsi="Book Antiqua"/>
          <w:sz w:val="24"/>
          <w:szCs w:val="24"/>
          <w:lang w:val="en-US"/>
        </w:rPr>
        <w:t>the major histocompatibility complex (MHC) region</w:t>
      </w:r>
      <w:r w:rsidR="00B71D1C" w:rsidRPr="003D2BB3">
        <w:rPr>
          <w:rFonts w:ascii="Book Antiqua" w:hAnsi="Book Antiqua"/>
          <w:sz w:val="24"/>
          <w:szCs w:val="24"/>
          <w:vertAlign w:val="superscript"/>
          <w:lang w:val="en-US"/>
        </w:rPr>
        <w:t>[3]</w:t>
      </w:r>
      <w:r w:rsidR="00C56A37" w:rsidRPr="003D2BB3">
        <w:rPr>
          <w:rFonts w:ascii="Book Antiqua" w:hAnsi="Book Antiqua"/>
          <w:sz w:val="24"/>
          <w:szCs w:val="24"/>
          <w:lang w:val="en-US"/>
        </w:rPr>
        <w:t>. Several studies</w:t>
      </w:r>
      <w:r w:rsidR="001C17BC" w:rsidRPr="003D2BB3">
        <w:rPr>
          <w:rFonts w:ascii="Book Antiqua" w:hAnsi="Book Antiqua"/>
          <w:sz w:val="24"/>
          <w:szCs w:val="24"/>
          <w:lang w:val="en-US"/>
        </w:rPr>
        <w:t xml:space="preserve">, beginning </w:t>
      </w:r>
      <w:r w:rsidR="002726F0" w:rsidRPr="003D2BB3">
        <w:rPr>
          <w:rFonts w:ascii="Book Antiqua" w:hAnsi="Book Antiqua"/>
          <w:sz w:val="24"/>
          <w:szCs w:val="24"/>
          <w:lang w:val="en-US"/>
        </w:rPr>
        <w:t xml:space="preserve">in the </w:t>
      </w:r>
      <w:r w:rsidR="001C17BC" w:rsidRPr="003D2BB3">
        <w:rPr>
          <w:rFonts w:ascii="Book Antiqua" w:hAnsi="Book Antiqua"/>
          <w:sz w:val="24"/>
          <w:szCs w:val="24"/>
          <w:lang w:val="en-US"/>
        </w:rPr>
        <w:t>1980s</w:t>
      </w:r>
      <w:r w:rsidR="00C56A37" w:rsidRPr="003D2BB3">
        <w:rPr>
          <w:rFonts w:ascii="Book Antiqua" w:hAnsi="Book Antiqua"/>
          <w:sz w:val="24"/>
          <w:szCs w:val="24"/>
          <w:lang w:val="en-US"/>
        </w:rPr>
        <w:t xml:space="preserve"> explained the strong association </w:t>
      </w:r>
      <w:r w:rsidR="002726F0" w:rsidRPr="003D2BB3">
        <w:rPr>
          <w:rFonts w:ascii="Book Antiqua" w:hAnsi="Book Antiqua"/>
          <w:sz w:val="24"/>
          <w:szCs w:val="24"/>
          <w:lang w:val="en-US"/>
        </w:rPr>
        <w:t>of the</w:t>
      </w:r>
      <w:r w:rsidR="00C56A37" w:rsidRPr="003D2BB3">
        <w:rPr>
          <w:rFonts w:ascii="Book Antiqua" w:hAnsi="Book Antiqua"/>
          <w:sz w:val="24"/>
          <w:szCs w:val="24"/>
          <w:lang w:val="en-US"/>
        </w:rPr>
        <w:t xml:space="preserve"> HLA-DRB1 alleles</w:t>
      </w:r>
      <w:r w:rsidR="00C4338C" w:rsidRPr="003D2BB3">
        <w:rPr>
          <w:rFonts w:ascii="Book Antiqua" w:hAnsi="Book Antiqua"/>
          <w:sz w:val="24"/>
          <w:szCs w:val="24"/>
          <w:lang w:val="en-US"/>
        </w:rPr>
        <w:t xml:space="preserve"> </w:t>
      </w:r>
      <w:r w:rsidR="009A5E3C" w:rsidRPr="003D2BB3">
        <w:rPr>
          <w:rFonts w:ascii="Book Antiqua" w:hAnsi="Book Antiqua"/>
          <w:sz w:val="24"/>
          <w:szCs w:val="24"/>
          <w:lang w:val="en-US"/>
        </w:rPr>
        <w:t xml:space="preserve">with RA. The associated alleles encode five </w:t>
      </w:r>
      <w:r w:rsidR="00C56A37" w:rsidRPr="003D2BB3">
        <w:rPr>
          <w:rFonts w:ascii="Book Antiqua" w:hAnsi="Book Antiqua"/>
          <w:sz w:val="24"/>
          <w:szCs w:val="24"/>
          <w:lang w:val="en-US"/>
        </w:rPr>
        <w:t>amino acid</w:t>
      </w:r>
      <w:r w:rsidR="009A5E3C" w:rsidRPr="003D2BB3">
        <w:rPr>
          <w:rFonts w:ascii="Book Antiqua" w:hAnsi="Book Antiqua"/>
          <w:sz w:val="24"/>
          <w:szCs w:val="24"/>
          <w:lang w:val="en-US"/>
        </w:rPr>
        <w:t>s at</w:t>
      </w:r>
      <w:r w:rsidR="00C4338C" w:rsidRPr="003D2BB3">
        <w:rPr>
          <w:rFonts w:ascii="Book Antiqua" w:hAnsi="Book Antiqua"/>
          <w:sz w:val="24"/>
          <w:szCs w:val="24"/>
          <w:lang w:val="en-US"/>
        </w:rPr>
        <w:t xml:space="preserve"> position 70-74 of </w:t>
      </w:r>
      <w:r w:rsidR="002726F0" w:rsidRPr="003D2BB3">
        <w:rPr>
          <w:rFonts w:ascii="Book Antiqua" w:hAnsi="Book Antiqua"/>
          <w:sz w:val="24"/>
          <w:szCs w:val="24"/>
          <w:lang w:val="en-US"/>
        </w:rPr>
        <w:t xml:space="preserve">the </w:t>
      </w:r>
      <w:r w:rsidR="00C4338C" w:rsidRPr="003D2BB3">
        <w:rPr>
          <w:rFonts w:ascii="Book Antiqua" w:hAnsi="Book Antiqua"/>
          <w:sz w:val="24"/>
          <w:szCs w:val="24"/>
          <w:lang w:val="en-US"/>
        </w:rPr>
        <w:t>HLA-DRβ1</w:t>
      </w:r>
      <w:r w:rsidR="009A5E3C" w:rsidRPr="003D2BB3">
        <w:rPr>
          <w:rFonts w:ascii="Book Antiqua" w:hAnsi="Book Antiqua"/>
          <w:sz w:val="24"/>
          <w:szCs w:val="24"/>
          <w:lang w:val="en-US"/>
        </w:rPr>
        <w:t xml:space="preserve"> chain</w:t>
      </w:r>
      <w:r w:rsidR="00C4338C" w:rsidRPr="003D2BB3">
        <w:rPr>
          <w:rFonts w:ascii="Book Antiqua" w:hAnsi="Book Antiqua"/>
          <w:sz w:val="24"/>
          <w:szCs w:val="24"/>
          <w:lang w:val="en-US"/>
        </w:rPr>
        <w:t xml:space="preserve">, which is </w:t>
      </w:r>
      <w:r w:rsidR="006A3A56" w:rsidRPr="003D2BB3">
        <w:rPr>
          <w:rFonts w:ascii="Book Antiqua" w:hAnsi="Book Antiqua"/>
          <w:sz w:val="24"/>
          <w:szCs w:val="24"/>
          <w:lang w:val="en-US"/>
        </w:rPr>
        <w:t>known</w:t>
      </w:r>
      <w:r w:rsidR="00C4338C" w:rsidRPr="003D2BB3">
        <w:rPr>
          <w:rFonts w:ascii="Book Antiqua" w:hAnsi="Book Antiqua"/>
          <w:sz w:val="24"/>
          <w:szCs w:val="24"/>
          <w:lang w:val="en-US"/>
        </w:rPr>
        <w:t xml:space="preserve"> as a shared epitope</w:t>
      </w:r>
      <w:r w:rsidR="009A5E3C" w:rsidRPr="003D2BB3">
        <w:rPr>
          <w:rFonts w:ascii="Book Antiqua" w:hAnsi="Book Antiqua"/>
          <w:sz w:val="24"/>
          <w:szCs w:val="24"/>
          <w:lang w:val="en-US"/>
        </w:rPr>
        <w:t xml:space="preserve"> (SE). It was establish that </w:t>
      </w:r>
      <w:r w:rsidR="002726F0" w:rsidRPr="003D2BB3">
        <w:rPr>
          <w:rFonts w:ascii="Book Antiqua" w:hAnsi="Book Antiqua"/>
          <w:sz w:val="24"/>
          <w:szCs w:val="24"/>
          <w:lang w:val="en-US"/>
        </w:rPr>
        <w:t xml:space="preserve">the </w:t>
      </w:r>
      <w:r w:rsidR="009A5E3C" w:rsidRPr="003D2BB3">
        <w:rPr>
          <w:rFonts w:ascii="Book Antiqua" w:hAnsi="Book Antiqua"/>
          <w:sz w:val="24"/>
          <w:szCs w:val="24"/>
          <w:lang w:val="en-US"/>
        </w:rPr>
        <w:t xml:space="preserve">HLA-DRB1*01 and HLA-DRB1*04 </w:t>
      </w:r>
      <w:r w:rsidR="00EC1D38" w:rsidRPr="003D2BB3">
        <w:rPr>
          <w:rFonts w:ascii="Book Antiqua" w:hAnsi="Book Antiqua"/>
          <w:sz w:val="24"/>
          <w:szCs w:val="24"/>
          <w:lang w:val="en-US"/>
        </w:rPr>
        <w:t xml:space="preserve">and HLADRB1*10 </w:t>
      </w:r>
      <w:r w:rsidR="009A5E3C" w:rsidRPr="003D2BB3">
        <w:rPr>
          <w:rFonts w:ascii="Book Antiqua" w:hAnsi="Book Antiqua"/>
          <w:sz w:val="24"/>
          <w:szCs w:val="24"/>
          <w:lang w:val="en-US"/>
        </w:rPr>
        <w:t xml:space="preserve">alleles containing the SE </w:t>
      </w:r>
      <w:r w:rsidR="002726F0" w:rsidRPr="003D2BB3">
        <w:rPr>
          <w:rFonts w:ascii="Book Antiqua" w:hAnsi="Book Antiqua"/>
          <w:sz w:val="24"/>
          <w:szCs w:val="24"/>
          <w:lang w:val="en-US"/>
        </w:rPr>
        <w:t>were</w:t>
      </w:r>
      <w:r w:rsidR="009A5E3C" w:rsidRPr="003D2BB3">
        <w:rPr>
          <w:rFonts w:ascii="Book Antiqua" w:hAnsi="Book Antiqua"/>
          <w:sz w:val="24"/>
          <w:szCs w:val="24"/>
          <w:lang w:val="en-US"/>
        </w:rPr>
        <w:t xml:space="preserve"> associated with susceptibility of RA</w:t>
      </w:r>
      <w:r w:rsidR="002726F0" w:rsidRPr="003D2BB3">
        <w:rPr>
          <w:rFonts w:ascii="Book Antiqua" w:hAnsi="Book Antiqua"/>
          <w:sz w:val="24"/>
          <w:szCs w:val="24"/>
          <w:lang w:val="en-US"/>
        </w:rPr>
        <w:t>,</w:t>
      </w:r>
      <w:r w:rsidR="009A5E3C" w:rsidRPr="003D2BB3">
        <w:rPr>
          <w:rFonts w:ascii="Book Antiqua" w:hAnsi="Book Antiqua"/>
          <w:sz w:val="24"/>
          <w:szCs w:val="24"/>
          <w:lang w:val="en-US"/>
        </w:rPr>
        <w:t xml:space="preserve"> and</w:t>
      </w:r>
      <w:r w:rsidR="00856845">
        <w:rPr>
          <w:rFonts w:ascii="Book Antiqua" w:hAnsi="Book Antiqua"/>
          <w:sz w:val="24"/>
          <w:szCs w:val="24"/>
          <w:lang w:val="en-US"/>
        </w:rPr>
        <w:t xml:space="preserve"> </w:t>
      </w:r>
      <w:proofErr w:type="spellStart"/>
      <w:r w:rsidR="009A5E3C" w:rsidRPr="003D2BB3">
        <w:rPr>
          <w:rFonts w:ascii="Book Antiqua" w:hAnsi="Book Antiqua"/>
          <w:sz w:val="24"/>
          <w:szCs w:val="24"/>
          <w:lang w:val="en-US"/>
        </w:rPr>
        <w:t>amnio</w:t>
      </w:r>
      <w:proofErr w:type="spellEnd"/>
      <w:r w:rsidR="009A5E3C" w:rsidRPr="003D2BB3">
        <w:rPr>
          <w:rFonts w:ascii="Book Antiqua" w:hAnsi="Book Antiqua"/>
          <w:sz w:val="24"/>
          <w:szCs w:val="24"/>
          <w:lang w:val="en-US"/>
        </w:rPr>
        <w:t xml:space="preserve"> </w:t>
      </w:r>
      <w:proofErr w:type="spellStart"/>
      <w:r w:rsidR="009A5E3C" w:rsidRPr="003D2BB3">
        <w:rPr>
          <w:rFonts w:ascii="Book Antiqua" w:hAnsi="Book Antiqua"/>
          <w:sz w:val="24"/>
          <w:szCs w:val="24"/>
          <w:lang w:val="en-US"/>
        </w:rPr>
        <w:t>acid</w:t>
      </w:r>
      <w:r w:rsidR="005C1625" w:rsidRPr="003D2BB3">
        <w:rPr>
          <w:rFonts w:ascii="Book Antiqua" w:hAnsi="Book Antiqua"/>
          <w:sz w:val="24"/>
          <w:szCs w:val="24"/>
          <w:lang w:val="en-US"/>
        </w:rPr>
        <w:t>es</w:t>
      </w:r>
      <w:proofErr w:type="spellEnd"/>
      <w:r w:rsidR="009A5E3C" w:rsidRPr="003D2BB3">
        <w:rPr>
          <w:rFonts w:ascii="Book Antiqua" w:hAnsi="Book Antiqua"/>
          <w:sz w:val="24"/>
          <w:szCs w:val="24"/>
          <w:lang w:val="en-US"/>
        </w:rPr>
        <w:t xml:space="preserve"> sequences QKRAA, QQRAA and KKRAA </w:t>
      </w:r>
      <w:r w:rsidR="002726F0" w:rsidRPr="003D2BB3">
        <w:rPr>
          <w:rFonts w:ascii="Book Antiqua" w:hAnsi="Book Antiqua"/>
          <w:sz w:val="24"/>
          <w:szCs w:val="24"/>
          <w:lang w:val="en-US"/>
        </w:rPr>
        <w:t>we</w:t>
      </w:r>
      <w:r w:rsidR="009A5E3C" w:rsidRPr="003D2BB3">
        <w:rPr>
          <w:rFonts w:ascii="Book Antiqua" w:hAnsi="Book Antiqua"/>
          <w:sz w:val="24"/>
          <w:szCs w:val="24"/>
          <w:lang w:val="en-US"/>
        </w:rPr>
        <w:t xml:space="preserve">re known SEs </w:t>
      </w:r>
      <w:r w:rsidR="001C17BC" w:rsidRPr="003D2BB3">
        <w:rPr>
          <w:rFonts w:ascii="Book Antiqua" w:hAnsi="Book Antiqua"/>
          <w:sz w:val="24"/>
          <w:szCs w:val="24"/>
          <w:lang w:val="en-US"/>
        </w:rPr>
        <w:t>conferring</w:t>
      </w:r>
      <w:r w:rsidR="009A5E3C" w:rsidRPr="003D2BB3">
        <w:rPr>
          <w:rFonts w:ascii="Book Antiqua" w:hAnsi="Book Antiqua"/>
          <w:sz w:val="24"/>
          <w:szCs w:val="24"/>
          <w:lang w:val="en-US"/>
        </w:rPr>
        <w:t xml:space="preserve"> susceptibility while DERAA </w:t>
      </w:r>
      <w:r w:rsidR="006B3817" w:rsidRPr="003D2BB3">
        <w:rPr>
          <w:rFonts w:ascii="Book Antiqua" w:hAnsi="Book Antiqua"/>
          <w:sz w:val="24"/>
          <w:szCs w:val="24"/>
          <w:lang w:val="en-US"/>
        </w:rPr>
        <w:t xml:space="preserve">sequences </w:t>
      </w:r>
      <w:r w:rsidR="00963B60" w:rsidRPr="003D2BB3">
        <w:rPr>
          <w:rFonts w:ascii="Book Antiqua" w:hAnsi="Book Antiqua"/>
          <w:sz w:val="24"/>
          <w:szCs w:val="24"/>
          <w:lang w:val="en-US"/>
        </w:rPr>
        <w:t>for protective effects</w:t>
      </w:r>
      <w:r w:rsidR="00BC4C80" w:rsidRPr="00BC4C80">
        <w:rPr>
          <w:rFonts w:ascii="Book Antiqua" w:hAnsi="Book Antiqua"/>
          <w:sz w:val="24"/>
          <w:szCs w:val="24"/>
          <w:vertAlign w:val="superscript"/>
          <w:lang w:val="en-US"/>
        </w:rPr>
        <w:t>[</w:t>
      </w:r>
      <w:r w:rsidR="00C4338C" w:rsidRPr="003D2BB3">
        <w:rPr>
          <w:rFonts w:ascii="Book Antiqua" w:hAnsi="Book Antiqua"/>
          <w:sz w:val="24"/>
          <w:szCs w:val="24"/>
          <w:vertAlign w:val="superscript"/>
          <w:lang w:val="en-US"/>
        </w:rPr>
        <w:t>5</w:t>
      </w:r>
      <w:r w:rsidR="00963B60" w:rsidRPr="003D2BB3">
        <w:rPr>
          <w:rFonts w:ascii="Book Antiqua" w:hAnsi="Book Antiqua"/>
          <w:sz w:val="24"/>
          <w:szCs w:val="24"/>
          <w:vertAlign w:val="superscript"/>
          <w:lang w:val="en-US"/>
        </w:rPr>
        <w:t>,6</w:t>
      </w:r>
      <w:r w:rsidR="00C4338C" w:rsidRPr="003D2BB3">
        <w:rPr>
          <w:rFonts w:ascii="Book Antiqua" w:hAnsi="Book Antiqua"/>
          <w:sz w:val="24"/>
          <w:szCs w:val="24"/>
          <w:vertAlign w:val="superscript"/>
          <w:lang w:val="en-US"/>
        </w:rPr>
        <w:t>]</w:t>
      </w:r>
      <w:r w:rsidR="00C4338C" w:rsidRPr="003D2BB3">
        <w:rPr>
          <w:rFonts w:ascii="Book Antiqua" w:hAnsi="Book Antiqua"/>
          <w:sz w:val="24"/>
          <w:szCs w:val="24"/>
          <w:lang w:val="en-US"/>
        </w:rPr>
        <w:t xml:space="preserve">. </w:t>
      </w:r>
      <w:r w:rsidR="003B2CE1" w:rsidRPr="003D2BB3">
        <w:rPr>
          <w:rFonts w:ascii="Book Antiqua" w:hAnsi="Book Antiqua"/>
          <w:sz w:val="24"/>
          <w:szCs w:val="24"/>
          <w:lang w:val="en-US"/>
        </w:rPr>
        <w:t xml:space="preserve">Caucasian RA patients have been tested for ACPA antibodies, RF and HLA-DR genotype, and the results showed a </w:t>
      </w:r>
      <w:r w:rsidR="00285FE7" w:rsidRPr="003D2BB3">
        <w:rPr>
          <w:rFonts w:ascii="Book Antiqua" w:hAnsi="Book Antiqua"/>
          <w:sz w:val="24"/>
          <w:szCs w:val="24"/>
          <w:lang w:val="en-US"/>
        </w:rPr>
        <w:t>correlation</w:t>
      </w:r>
      <w:r w:rsidR="003B2CE1" w:rsidRPr="003D2BB3">
        <w:rPr>
          <w:rFonts w:ascii="Book Antiqua" w:hAnsi="Book Antiqua"/>
          <w:sz w:val="24"/>
          <w:szCs w:val="24"/>
          <w:lang w:val="en-US"/>
        </w:rPr>
        <w:t xml:space="preserve"> between the presence of RF and ACPA antibodies with</w:t>
      </w:r>
      <w:r w:rsidR="002726F0" w:rsidRPr="003D2BB3">
        <w:rPr>
          <w:rFonts w:ascii="Book Antiqua" w:hAnsi="Book Antiqua"/>
          <w:sz w:val="24"/>
          <w:szCs w:val="24"/>
          <w:lang w:val="en-US"/>
        </w:rPr>
        <w:t>in</w:t>
      </w:r>
      <w:r w:rsidR="003B2CE1" w:rsidRPr="003D2BB3">
        <w:rPr>
          <w:rFonts w:ascii="Book Antiqua" w:hAnsi="Book Antiqua"/>
          <w:sz w:val="24"/>
          <w:szCs w:val="24"/>
          <w:lang w:val="en-US"/>
        </w:rPr>
        <w:t xml:space="preserve"> the HLA-DRB1 SE</w:t>
      </w:r>
      <w:r w:rsidR="00BC4C80" w:rsidRPr="00BC4C80">
        <w:rPr>
          <w:rFonts w:ascii="Book Antiqua" w:hAnsi="Book Antiqua"/>
          <w:sz w:val="24"/>
          <w:szCs w:val="24"/>
          <w:vertAlign w:val="superscript"/>
          <w:lang w:val="en-US"/>
        </w:rPr>
        <w:t>[</w:t>
      </w:r>
      <w:r w:rsidR="003B2CE1"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,7</w:t>
      </w:r>
      <w:r w:rsidR="003B2CE1" w:rsidRPr="003D2BB3">
        <w:rPr>
          <w:rFonts w:ascii="Book Antiqua" w:hAnsi="Book Antiqua"/>
          <w:sz w:val="24"/>
          <w:szCs w:val="24"/>
          <w:vertAlign w:val="superscript"/>
          <w:lang w:val="en-US"/>
        </w:rPr>
        <w:t>]</w:t>
      </w:r>
      <w:r w:rsidR="003B2CE1" w:rsidRPr="003D2BB3">
        <w:rPr>
          <w:rFonts w:ascii="Book Antiqua" w:hAnsi="Book Antiqua"/>
          <w:sz w:val="24"/>
          <w:szCs w:val="24"/>
          <w:lang w:val="en-US"/>
        </w:rPr>
        <w:t>. Moreover present smoke habit</w:t>
      </w:r>
      <w:r w:rsidR="002726F0" w:rsidRPr="003D2BB3">
        <w:rPr>
          <w:rFonts w:ascii="Book Antiqua" w:hAnsi="Book Antiqua"/>
          <w:sz w:val="24"/>
          <w:szCs w:val="24"/>
          <w:lang w:val="en-US"/>
        </w:rPr>
        <w:t>s</w:t>
      </w:r>
      <w:r w:rsidR="003B2CE1" w:rsidRPr="003D2BB3">
        <w:rPr>
          <w:rFonts w:ascii="Book Antiqua" w:hAnsi="Book Antiqua"/>
          <w:sz w:val="24"/>
          <w:szCs w:val="24"/>
          <w:lang w:val="en-US"/>
        </w:rPr>
        <w:t xml:space="preserve"> and SE</w:t>
      </w:r>
      <w:r w:rsidR="002726F0" w:rsidRPr="003D2BB3">
        <w:rPr>
          <w:rFonts w:ascii="Book Antiqua" w:hAnsi="Book Antiqua"/>
          <w:sz w:val="24"/>
          <w:szCs w:val="24"/>
          <w:lang w:val="en-US"/>
        </w:rPr>
        <w:t>,</w:t>
      </w:r>
      <w:r w:rsidR="003B2CE1" w:rsidRPr="003D2BB3">
        <w:rPr>
          <w:rFonts w:ascii="Book Antiqua" w:hAnsi="Book Antiqua"/>
          <w:sz w:val="24"/>
          <w:szCs w:val="24"/>
          <w:lang w:val="en-US"/>
        </w:rPr>
        <w:t xml:space="preserve"> especially homozygous SE</w:t>
      </w:r>
      <w:r w:rsidR="002726F0" w:rsidRPr="003D2BB3">
        <w:rPr>
          <w:rFonts w:ascii="Book Antiqua" w:hAnsi="Book Antiqua"/>
          <w:sz w:val="24"/>
          <w:szCs w:val="24"/>
          <w:lang w:val="en-US"/>
        </w:rPr>
        <w:t>,</w:t>
      </w:r>
      <w:r w:rsidR="003B2CE1" w:rsidRPr="003D2BB3">
        <w:rPr>
          <w:rFonts w:ascii="Book Antiqua" w:hAnsi="Book Antiqua"/>
          <w:sz w:val="24"/>
          <w:szCs w:val="24"/>
          <w:lang w:val="en-US"/>
        </w:rPr>
        <w:t xml:space="preserve"> have a strong</w:t>
      </w:r>
      <w:r w:rsidR="00856845">
        <w:rPr>
          <w:rFonts w:ascii="Book Antiqua" w:hAnsi="Book Antiqua"/>
          <w:sz w:val="24"/>
          <w:szCs w:val="24"/>
          <w:lang w:val="en-US"/>
        </w:rPr>
        <w:t xml:space="preserve"> </w:t>
      </w:r>
      <w:r w:rsidR="003B2CE1" w:rsidRPr="003D2BB3">
        <w:rPr>
          <w:rFonts w:ascii="Book Antiqua" w:hAnsi="Book Antiqua"/>
          <w:sz w:val="24"/>
          <w:szCs w:val="24"/>
          <w:lang w:val="en-US"/>
        </w:rPr>
        <w:t>interaction</w:t>
      </w:r>
      <w:r w:rsidR="00BC4C80" w:rsidRPr="00BC4C80">
        <w:rPr>
          <w:rFonts w:ascii="Book Antiqua" w:hAnsi="Book Antiqua"/>
          <w:sz w:val="24"/>
          <w:szCs w:val="24"/>
          <w:vertAlign w:val="superscript"/>
          <w:lang w:val="en-US"/>
        </w:rPr>
        <w:t>[</w:t>
      </w:r>
      <w:r w:rsidR="003B2CE1"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,8</w:t>
      </w:r>
      <w:r w:rsidR="003B2CE1" w:rsidRPr="003D2BB3">
        <w:rPr>
          <w:rFonts w:ascii="Book Antiqua" w:hAnsi="Book Antiqua"/>
          <w:sz w:val="24"/>
          <w:szCs w:val="24"/>
          <w:vertAlign w:val="superscript"/>
          <w:lang w:val="en-US"/>
        </w:rPr>
        <w:t>]</w:t>
      </w:r>
      <w:r w:rsidR="003B2CE1" w:rsidRPr="003D2BB3">
        <w:rPr>
          <w:rFonts w:ascii="Book Antiqua" w:hAnsi="Book Antiqua"/>
          <w:sz w:val="24"/>
          <w:szCs w:val="24"/>
          <w:lang w:val="en-US"/>
        </w:rPr>
        <w:t xml:space="preserve">. </w:t>
      </w:r>
      <w:r w:rsidR="00BA661C" w:rsidRPr="003D2BB3">
        <w:rPr>
          <w:rFonts w:ascii="Book Antiqua" w:hAnsi="Book Antiqua"/>
          <w:sz w:val="24"/>
          <w:szCs w:val="24"/>
          <w:lang w:val="en-US"/>
        </w:rPr>
        <w:t xml:space="preserve">SE is a risk factor for the development of </w:t>
      </w:r>
      <w:r w:rsidR="002726F0" w:rsidRPr="003D2BB3">
        <w:rPr>
          <w:rFonts w:ascii="Book Antiqua" w:hAnsi="Book Antiqua"/>
          <w:sz w:val="24"/>
          <w:szCs w:val="24"/>
          <w:lang w:val="en-US"/>
        </w:rPr>
        <w:t xml:space="preserve">an </w:t>
      </w:r>
      <w:proofErr w:type="spellStart"/>
      <w:r w:rsidR="00BA661C" w:rsidRPr="003D2BB3">
        <w:rPr>
          <w:rFonts w:ascii="Book Antiqua" w:hAnsi="Book Antiqua"/>
          <w:sz w:val="24"/>
          <w:szCs w:val="24"/>
          <w:lang w:val="en-US"/>
        </w:rPr>
        <w:t>extraarticular</w:t>
      </w:r>
      <w:proofErr w:type="spellEnd"/>
      <w:r w:rsidR="00BA661C" w:rsidRPr="003D2BB3">
        <w:rPr>
          <w:rFonts w:ascii="Book Antiqua" w:hAnsi="Book Antiqua"/>
          <w:sz w:val="24"/>
          <w:szCs w:val="24"/>
          <w:lang w:val="en-US"/>
        </w:rPr>
        <w:t xml:space="preserve"> </w:t>
      </w:r>
      <w:r w:rsidR="001C17BC" w:rsidRPr="003D2BB3">
        <w:rPr>
          <w:rFonts w:ascii="Book Antiqua" w:hAnsi="Book Antiqua"/>
          <w:sz w:val="24"/>
          <w:szCs w:val="24"/>
          <w:lang w:val="en-US"/>
        </w:rPr>
        <w:t>manifestation</w:t>
      </w:r>
      <w:r w:rsidR="00BA661C" w:rsidRPr="003D2BB3">
        <w:rPr>
          <w:rFonts w:ascii="Book Antiqua" w:hAnsi="Book Antiqua"/>
          <w:sz w:val="24"/>
          <w:szCs w:val="24"/>
          <w:lang w:val="en-US"/>
        </w:rPr>
        <w:t xml:space="preserve"> and so </w:t>
      </w:r>
      <w:r w:rsidR="005C1625" w:rsidRPr="003D2BB3">
        <w:rPr>
          <w:rFonts w:ascii="Book Antiqua" w:hAnsi="Book Antiqua"/>
          <w:sz w:val="24"/>
          <w:szCs w:val="24"/>
          <w:lang w:val="en-US"/>
        </w:rPr>
        <w:t xml:space="preserve">for </w:t>
      </w:r>
      <w:r w:rsidR="00BA661C" w:rsidRPr="003D2BB3">
        <w:rPr>
          <w:rFonts w:ascii="Book Antiqua" w:hAnsi="Book Antiqua"/>
          <w:sz w:val="24"/>
          <w:szCs w:val="24"/>
          <w:lang w:val="en-US"/>
        </w:rPr>
        <w:t>more severe</w:t>
      </w:r>
      <w:r w:rsidR="005C1625" w:rsidRPr="003D2BB3">
        <w:rPr>
          <w:rFonts w:ascii="Book Antiqua" w:hAnsi="Book Antiqua"/>
          <w:sz w:val="24"/>
          <w:szCs w:val="24"/>
          <w:lang w:val="en-US"/>
        </w:rPr>
        <w:t>,</w:t>
      </w:r>
      <w:r w:rsidR="00BA661C" w:rsidRPr="003D2BB3">
        <w:rPr>
          <w:rFonts w:ascii="Book Antiqua" w:hAnsi="Book Antiqua"/>
          <w:sz w:val="24"/>
          <w:szCs w:val="24"/>
          <w:lang w:val="en-US"/>
        </w:rPr>
        <w:t xml:space="preserve"> destructive RA. </w:t>
      </w:r>
      <w:r w:rsidR="00EC1D38" w:rsidRPr="003D2BB3">
        <w:rPr>
          <w:rFonts w:ascii="Book Antiqua" w:hAnsi="Book Antiqua"/>
          <w:sz w:val="24"/>
          <w:szCs w:val="24"/>
          <w:lang w:val="en-US"/>
        </w:rPr>
        <w:t>But the non-SE alleles DRB1*1301, *1302 and *1304 seems to be linked to the DERAA motif</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w:t>
      </w:r>
      <w:r w:rsidR="007A4E70">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11</w:t>
      </w:r>
      <w:r w:rsidR="00EC1D38" w:rsidRPr="003D2BB3">
        <w:rPr>
          <w:rFonts w:ascii="Book Antiqua" w:hAnsi="Book Antiqua"/>
          <w:sz w:val="24"/>
          <w:szCs w:val="24"/>
          <w:vertAlign w:val="superscript"/>
          <w:lang w:val="en-US"/>
        </w:rPr>
        <w:t>]</w:t>
      </w:r>
      <w:r w:rsidR="00EC1D38" w:rsidRPr="003D2BB3">
        <w:rPr>
          <w:rFonts w:ascii="Book Antiqua" w:hAnsi="Book Antiqua"/>
          <w:sz w:val="24"/>
          <w:szCs w:val="24"/>
          <w:lang w:val="en-US"/>
        </w:rPr>
        <w:t xml:space="preserve">. </w:t>
      </w:r>
      <w:r w:rsidR="00AC549E" w:rsidRPr="003D2BB3">
        <w:rPr>
          <w:rFonts w:ascii="Book Antiqua" w:hAnsi="Book Antiqua"/>
          <w:sz w:val="24"/>
          <w:szCs w:val="24"/>
          <w:lang w:val="en-US"/>
        </w:rPr>
        <w:t>The study in H</w:t>
      </w:r>
      <w:r w:rsidR="00EC1D38" w:rsidRPr="003D2BB3">
        <w:rPr>
          <w:rFonts w:ascii="Book Antiqua" w:hAnsi="Book Antiqua"/>
          <w:sz w:val="24"/>
          <w:szCs w:val="24"/>
          <w:lang w:val="en-US"/>
        </w:rPr>
        <w:t>ungaria</w:t>
      </w:r>
      <w:r w:rsidR="00AC549E" w:rsidRPr="003D2BB3">
        <w:rPr>
          <w:rFonts w:ascii="Book Antiqua" w:hAnsi="Book Antiqua"/>
          <w:sz w:val="24"/>
          <w:szCs w:val="24"/>
          <w:lang w:val="en-US"/>
        </w:rPr>
        <w:t>n</w:t>
      </w:r>
      <w:r w:rsidR="00EC1D38" w:rsidRPr="003D2BB3">
        <w:rPr>
          <w:rFonts w:ascii="Book Antiqua" w:hAnsi="Book Antiqua"/>
          <w:sz w:val="24"/>
          <w:szCs w:val="24"/>
          <w:lang w:val="en-US"/>
        </w:rPr>
        <w:t xml:space="preserve"> RA patients </w:t>
      </w:r>
      <w:r w:rsidR="00285FE7" w:rsidRPr="003D2BB3">
        <w:rPr>
          <w:rFonts w:ascii="Book Antiqua" w:hAnsi="Book Antiqua"/>
          <w:sz w:val="24"/>
          <w:szCs w:val="24"/>
          <w:lang w:val="en-US"/>
        </w:rPr>
        <w:t>recommended</w:t>
      </w:r>
      <w:r w:rsidR="00AC549E" w:rsidRPr="003D2BB3">
        <w:rPr>
          <w:rFonts w:ascii="Book Antiqua" w:hAnsi="Book Antiqua"/>
          <w:sz w:val="24"/>
          <w:szCs w:val="24"/>
          <w:lang w:val="en-US"/>
        </w:rPr>
        <w:t xml:space="preserve"> that HLA-DRB *1301 allele may </w:t>
      </w:r>
      <w:r w:rsidR="00285FE7" w:rsidRPr="003D2BB3">
        <w:rPr>
          <w:rFonts w:ascii="Book Antiqua" w:hAnsi="Book Antiqua"/>
          <w:sz w:val="24"/>
          <w:szCs w:val="24"/>
          <w:lang w:val="en-US"/>
        </w:rPr>
        <w:t>care for</w:t>
      </w:r>
      <w:r w:rsidR="00AC549E" w:rsidRPr="003D2BB3">
        <w:rPr>
          <w:rFonts w:ascii="Book Antiqua" w:hAnsi="Book Antiqua"/>
          <w:sz w:val="24"/>
          <w:szCs w:val="24"/>
          <w:lang w:val="en-US"/>
        </w:rPr>
        <w:t xml:space="preserve"> against ACPA positive or ACPA negative </w:t>
      </w:r>
      <w:r w:rsidR="00AC549E" w:rsidRPr="003D2BB3">
        <w:rPr>
          <w:rFonts w:ascii="Book Antiqua" w:hAnsi="Book Antiqua"/>
          <w:sz w:val="24"/>
          <w:szCs w:val="24"/>
          <w:lang w:val="en-US"/>
        </w:rPr>
        <w:lastRenderedPageBreak/>
        <w:t>RA</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9,12</w:t>
      </w:r>
      <w:r w:rsidR="00014899">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15</w:t>
      </w:r>
      <w:r w:rsidR="00AC549E" w:rsidRPr="003D2BB3">
        <w:rPr>
          <w:rFonts w:ascii="Book Antiqua" w:hAnsi="Book Antiqua"/>
          <w:sz w:val="24"/>
          <w:szCs w:val="24"/>
          <w:vertAlign w:val="superscript"/>
          <w:lang w:val="en-US"/>
        </w:rPr>
        <w:t>]</w:t>
      </w:r>
      <w:r w:rsidR="00AC549E" w:rsidRPr="003D2BB3">
        <w:rPr>
          <w:rFonts w:ascii="Book Antiqua" w:hAnsi="Book Antiqua"/>
          <w:sz w:val="24"/>
          <w:szCs w:val="24"/>
          <w:lang w:val="en-US"/>
        </w:rPr>
        <w:t>. Also</w:t>
      </w:r>
      <w:r w:rsidR="002726F0" w:rsidRPr="003D2BB3">
        <w:rPr>
          <w:rFonts w:ascii="Book Antiqua" w:hAnsi="Book Antiqua"/>
          <w:sz w:val="24"/>
          <w:szCs w:val="24"/>
          <w:lang w:val="en-US"/>
        </w:rPr>
        <w:t xml:space="preserve"> </w:t>
      </w:r>
      <w:r w:rsidR="00AC549E" w:rsidRPr="003D2BB3">
        <w:rPr>
          <w:rFonts w:ascii="Book Antiqua" w:hAnsi="Book Antiqua"/>
          <w:sz w:val="24"/>
          <w:szCs w:val="24"/>
          <w:lang w:val="en-US"/>
        </w:rPr>
        <w:t>enhanced produc</w:t>
      </w:r>
      <w:r w:rsidR="003B2CE1" w:rsidRPr="003D2BB3">
        <w:rPr>
          <w:rFonts w:ascii="Book Antiqua" w:hAnsi="Book Antiqua"/>
          <w:sz w:val="24"/>
          <w:szCs w:val="24"/>
          <w:lang w:val="en-US"/>
        </w:rPr>
        <w:t>t</w:t>
      </w:r>
      <w:r w:rsidR="00AC549E" w:rsidRPr="003D2BB3">
        <w:rPr>
          <w:rFonts w:ascii="Book Antiqua" w:hAnsi="Book Antiqua"/>
          <w:sz w:val="24"/>
          <w:szCs w:val="24"/>
          <w:lang w:val="en-US"/>
        </w:rPr>
        <w:t>ion of ACPA has be</w:t>
      </w:r>
      <w:r w:rsidR="003B2CE1" w:rsidRPr="003D2BB3">
        <w:rPr>
          <w:rFonts w:ascii="Book Antiqua" w:hAnsi="Book Antiqua"/>
          <w:sz w:val="24"/>
          <w:szCs w:val="24"/>
          <w:lang w:val="en-US"/>
        </w:rPr>
        <w:t>e</w:t>
      </w:r>
      <w:r w:rsidR="00AC549E" w:rsidRPr="003D2BB3">
        <w:rPr>
          <w:rFonts w:ascii="Book Antiqua" w:hAnsi="Book Antiqua"/>
          <w:sz w:val="24"/>
          <w:szCs w:val="24"/>
          <w:lang w:val="en-US"/>
        </w:rPr>
        <w:t xml:space="preserve">n </w:t>
      </w:r>
      <w:r w:rsidR="00285FE7" w:rsidRPr="003D2BB3">
        <w:rPr>
          <w:rFonts w:ascii="Book Antiqua" w:hAnsi="Book Antiqua"/>
          <w:sz w:val="24"/>
          <w:szCs w:val="24"/>
          <w:lang w:val="en-US"/>
        </w:rPr>
        <w:t>connected</w:t>
      </w:r>
      <w:r w:rsidR="00AC549E" w:rsidRPr="003D2BB3">
        <w:rPr>
          <w:rFonts w:ascii="Book Antiqua" w:hAnsi="Book Antiqua"/>
          <w:sz w:val="24"/>
          <w:szCs w:val="24"/>
          <w:lang w:val="en-US"/>
        </w:rPr>
        <w:t xml:space="preserve"> with HLA-DRB1*15 </w:t>
      </w:r>
      <w:r w:rsidR="003B2CE1" w:rsidRPr="003D2BB3">
        <w:rPr>
          <w:rFonts w:ascii="Book Antiqua" w:hAnsi="Book Antiqua"/>
          <w:sz w:val="24"/>
          <w:szCs w:val="24"/>
          <w:lang w:val="en-US"/>
        </w:rPr>
        <w:t>positively</w:t>
      </w:r>
      <w:r w:rsidR="00AC549E" w:rsidRPr="003D2BB3">
        <w:rPr>
          <w:rFonts w:ascii="Book Antiqua" w:hAnsi="Book Antiqua"/>
          <w:sz w:val="24"/>
          <w:szCs w:val="24"/>
          <w:lang w:val="en-US"/>
        </w:rPr>
        <w:t xml:space="preserve"> in RA</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9,16</w:t>
      </w:r>
      <w:r w:rsidR="00014899">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18</w:t>
      </w:r>
      <w:r w:rsidR="00AC549E" w:rsidRPr="003D2BB3">
        <w:rPr>
          <w:rFonts w:ascii="Book Antiqua" w:hAnsi="Book Antiqua"/>
          <w:sz w:val="24"/>
          <w:szCs w:val="24"/>
          <w:vertAlign w:val="superscript"/>
          <w:lang w:val="en-US"/>
        </w:rPr>
        <w:t>]</w:t>
      </w:r>
      <w:r w:rsidR="00AC549E" w:rsidRPr="003D2BB3">
        <w:rPr>
          <w:rFonts w:ascii="Book Antiqua" w:hAnsi="Book Antiqua"/>
          <w:sz w:val="24"/>
          <w:szCs w:val="24"/>
          <w:lang w:val="en-US"/>
        </w:rPr>
        <w:t>.</w:t>
      </w:r>
      <w:r w:rsidR="003B2CE1" w:rsidRPr="003D2BB3">
        <w:rPr>
          <w:rFonts w:ascii="Book Antiqua" w:hAnsi="Book Antiqua"/>
          <w:sz w:val="24"/>
          <w:szCs w:val="24"/>
          <w:lang w:val="en-US"/>
        </w:rPr>
        <w:t xml:space="preserve"> </w:t>
      </w:r>
      <w:r w:rsidR="00EC1D38" w:rsidRPr="003D2BB3">
        <w:rPr>
          <w:rFonts w:ascii="Book Antiqua" w:hAnsi="Book Antiqua"/>
          <w:sz w:val="24"/>
          <w:szCs w:val="24"/>
          <w:lang w:val="en-US"/>
        </w:rPr>
        <w:t>In</w:t>
      </w:r>
      <w:r w:rsidR="002726F0" w:rsidRPr="003D2BB3">
        <w:rPr>
          <w:rFonts w:ascii="Book Antiqua" w:hAnsi="Book Antiqua"/>
          <w:sz w:val="24"/>
          <w:szCs w:val="24"/>
          <w:lang w:val="en-US"/>
        </w:rPr>
        <w:t xml:space="preserve"> </w:t>
      </w:r>
      <w:r w:rsidR="00EC1D38" w:rsidRPr="003D2BB3">
        <w:rPr>
          <w:rFonts w:ascii="Book Antiqua" w:hAnsi="Book Antiqua"/>
          <w:sz w:val="24"/>
          <w:szCs w:val="24"/>
          <w:lang w:val="en-US"/>
        </w:rPr>
        <w:t>K</w:t>
      </w:r>
      <w:r w:rsidR="00351846" w:rsidRPr="003D2BB3">
        <w:rPr>
          <w:rFonts w:ascii="Book Antiqua" w:hAnsi="Book Antiqua"/>
          <w:sz w:val="24"/>
          <w:szCs w:val="24"/>
          <w:lang w:val="en-US"/>
        </w:rPr>
        <w:t xml:space="preserve">orean </w:t>
      </w:r>
      <w:r w:rsidR="00EC1D38" w:rsidRPr="003D2BB3">
        <w:rPr>
          <w:rFonts w:ascii="Book Antiqua" w:hAnsi="Book Antiqua"/>
          <w:sz w:val="24"/>
          <w:szCs w:val="24"/>
          <w:lang w:val="en-US"/>
        </w:rPr>
        <w:t>population</w:t>
      </w:r>
      <w:r w:rsidR="00351846" w:rsidRPr="003D2BB3">
        <w:rPr>
          <w:rFonts w:ascii="Book Antiqua" w:hAnsi="Book Antiqua"/>
          <w:sz w:val="24"/>
          <w:szCs w:val="24"/>
          <w:lang w:val="en-US"/>
        </w:rPr>
        <w:t xml:space="preserve">, heterozygous for HLADRB1 0404 or 0901 have up to </w:t>
      </w:r>
      <w:r w:rsidR="002726F0" w:rsidRPr="003D2BB3">
        <w:rPr>
          <w:rFonts w:ascii="Book Antiqua" w:hAnsi="Book Antiqua"/>
          <w:sz w:val="24"/>
          <w:szCs w:val="24"/>
          <w:lang w:val="en-US"/>
        </w:rPr>
        <w:t xml:space="preserve">a </w:t>
      </w:r>
      <w:r w:rsidR="00351846" w:rsidRPr="003D2BB3">
        <w:rPr>
          <w:rFonts w:ascii="Book Antiqua" w:hAnsi="Book Antiqua"/>
          <w:sz w:val="24"/>
          <w:szCs w:val="24"/>
          <w:lang w:val="en-US"/>
        </w:rPr>
        <w:t>60</w:t>
      </w:r>
      <w:r w:rsidR="002726F0" w:rsidRPr="003D2BB3">
        <w:rPr>
          <w:rFonts w:ascii="Book Antiqua" w:hAnsi="Book Antiqua"/>
          <w:sz w:val="24"/>
          <w:szCs w:val="24"/>
          <w:lang w:val="en-US"/>
        </w:rPr>
        <w:t>-</w:t>
      </w:r>
      <w:r w:rsidR="00351846" w:rsidRPr="003D2BB3">
        <w:rPr>
          <w:rFonts w:ascii="Book Antiqua" w:hAnsi="Book Antiqua"/>
          <w:sz w:val="24"/>
          <w:szCs w:val="24"/>
          <w:lang w:val="en-US"/>
        </w:rPr>
        <w:t xml:space="preserve">fold </w:t>
      </w:r>
      <w:r w:rsidR="00EC1D38" w:rsidRPr="003D2BB3">
        <w:rPr>
          <w:rFonts w:ascii="Book Antiqua" w:hAnsi="Book Antiqua"/>
          <w:sz w:val="24"/>
          <w:szCs w:val="24"/>
          <w:lang w:val="en-US"/>
        </w:rPr>
        <w:t>increase</w:t>
      </w:r>
      <w:r w:rsidR="005C1625" w:rsidRPr="003D2BB3">
        <w:rPr>
          <w:rFonts w:ascii="Book Antiqua" w:hAnsi="Book Antiqua"/>
          <w:sz w:val="24"/>
          <w:szCs w:val="24"/>
          <w:lang w:val="en-US"/>
        </w:rPr>
        <w:t>d</w:t>
      </w:r>
      <w:r w:rsidR="00351846" w:rsidRPr="003D2BB3">
        <w:rPr>
          <w:rFonts w:ascii="Book Antiqua" w:hAnsi="Book Antiqua"/>
          <w:sz w:val="24"/>
          <w:szCs w:val="24"/>
          <w:lang w:val="en-US"/>
        </w:rPr>
        <w:t xml:space="preserve"> risk to develope</w:t>
      </w:r>
      <w:r w:rsidR="005C1625" w:rsidRPr="003D2BB3">
        <w:rPr>
          <w:rFonts w:ascii="Book Antiqua" w:hAnsi="Book Antiqua"/>
          <w:sz w:val="24"/>
          <w:szCs w:val="24"/>
          <w:lang w:val="en-US"/>
        </w:rPr>
        <w:t>d</w:t>
      </w:r>
      <w:r w:rsidR="00351846" w:rsidRPr="003D2BB3">
        <w:rPr>
          <w:rFonts w:ascii="Book Antiqua" w:hAnsi="Book Antiqua"/>
          <w:sz w:val="24"/>
          <w:szCs w:val="24"/>
          <w:lang w:val="en-US"/>
        </w:rPr>
        <w:t xml:space="preserve"> susceptibility to RA</w:t>
      </w:r>
      <w:r w:rsidR="00BC4C80" w:rsidRPr="00BC4C80">
        <w:rPr>
          <w:rFonts w:ascii="Book Antiqua" w:hAnsi="Book Antiqua"/>
          <w:sz w:val="24"/>
          <w:szCs w:val="24"/>
          <w:vertAlign w:val="superscript"/>
          <w:lang w:val="en-US"/>
        </w:rPr>
        <w:t>[</w:t>
      </w:r>
      <w:r w:rsidR="00351846" w:rsidRPr="003D2BB3">
        <w:rPr>
          <w:rFonts w:ascii="Book Antiqua" w:hAnsi="Book Antiqua"/>
          <w:sz w:val="24"/>
          <w:szCs w:val="24"/>
          <w:vertAlign w:val="superscript"/>
          <w:lang w:val="en-US"/>
        </w:rPr>
        <w:t>1</w:t>
      </w:r>
      <w:r w:rsidR="00963B60" w:rsidRPr="003D2BB3">
        <w:rPr>
          <w:rFonts w:ascii="Book Antiqua" w:hAnsi="Book Antiqua"/>
          <w:sz w:val="24"/>
          <w:szCs w:val="24"/>
          <w:vertAlign w:val="superscript"/>
          <w:lang w:val="en-US"/>
        </w:rPr>
        <w:t>9</w:t>
      </w:r>
      <w:r w:rsidR="00351846" w:rsidRPr="003D2BB3">
        <w:rPr>
          <w:rFonts w:ascii="Book Antiqua" w:hAnsi="Book Antiqua"/>
          <w:sz w:val="24"/>
          <w:szCs w:val="24"/>
          <w:vertAlign w:val="superscript"/>
          <w:lang w:val="en-US"/>
        </w:rPr>
        <w:t>]</w:t>
      </w:r>
      <w:r w:rsidR="00351846" w:rsidRPr="003D2BB3">
        <w:rPr>
          <w:rFonts w:ascii="Book Antiqua" w:hAnsi="Book Antiqua"/>
          <w:sz w:val="24"/>
          <w:szCs w:val="24"/>
          <w:lang w:val="en-US"/>
        </w:rPr>
        <w:t xml:space="preserve">. </w:t>
      </w:r>
    </w:p>
    <w:p w:rsidR="002A3E57" w:rsidRPr="003D2BB3" w:rsidRDefault="006B3817"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ab/>
      </w:r>
      <w:r w:rsidR="007A3328" w:rsidRPr="003D2BB3">
        <w:rPr>
          <w:rFonts w:ascii="Book Antiqua" w:hAnsi="Book Antiqua"/>
          <w:sz w:val="24"/>
          <w:szCs w:val="24"/>
          <w:lang w:val="en-US"/>
        </w:rPr>
        <w:t xml:space="preserve">A new taxonomy </w:t>
      </w:r>
      <w:r w:rsidR="003B2CE1" w:rsidRPr="003D2BB3">
        <w:rPr>
          <w:rFonts w:ascii="Book Antiqua" w:hAnsi="Book Antiqua"/>
          <w:sz w:val="24"/>
          <w:szCs w:val="24"/>
          <w:lang w:val="en-US"/>
        </w:rPr>
        <w:t xml:space="preserve">system </w:t>
      </w:r>
      <w:r w:rsidR="000832F8" w:rsidRPr="003D2BB3">
        <w:rPr>
          <w:rFonts w:ascii="Book Antiqua" w:hAnsi="Book Antiqua"/>
          <w:sz w:val="24"/>
          <w:szCs w:val="24"/>
          <w:lang w:val="en-US"/>
        </w:rPr>
        <w:t xml:space="preserve">for the risk of developing RA </w:t>
      </w:r>
      <w:r w:rsidR="003B2CE1" w:rsidRPr="003D2BB3">
        <w:rPr>
          <w:rFonts w:ascii="Book Antiqua" w:hAnsi="Book Antiqua"/>
          <w:sz w:val="24"/>
          <w:szCs w:val="24"/>
          <w:lang w:val="en-US"/>
        </w:rPr>
        <w:t>has been proposed</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9,11</w:t>
      </w:r>
      <w:r w:rsidR="003B2CE1" w:rsidRPr="003D2BB3">
        <w:rPr>
          <w:rFonts w:ascii="Book Antiqua" w:hAnsi="Book Antiqua"/>
          <w:sz w:val="24"/>
          <w:szCs w:val="24"/>
          <w:vertAlign w:val="superscript"/>
          <w:lang w:val="en-US"/>
        </w:rPr>
        <w:t>]</w:t>
      </w:r>
      <w:r w:rsidR="003B2CE1" w:rsidRPr="003D2BB3">
        <w:rPr>
          <w:rFonts w:ascii="Book Antiqua" w:hAnsi="Book Antiqua"/>
          <w:sz w:val="24"/>
          <w:szCs w:val="24"/>
          <w:lang w:val="en-US"/>
        </w:rPr>
        <w:t xml:space="preserve">. </w:t>
      </w:r>
      <w:r w:rsidR="002A3E57" w:rsidRPr="003D2BB3">
        <w:rPr>
          <w:rFonts w:ascii="Book Antiqua" w:hAnsi="Book Antiqua"/>
          <w:sz w:val="24"/>
          <w:szCs w:val="24"/>
        </w:rPr>
        <w:t>T</w:t>
      </w:r>
      <w:r w:rsidR="000832F8" w:rsidRPr="003D2BB3">
        <w:rPr>
          <w:rFonts w:ascii="Book Antiqua" w:hAnsi="Book Antiqua"/>
          <w:sz w:val="24"/>
          <w:szCs w:val="24"/>
        </w:rPr>
        <w:t xml:space="preserve">his new classification depends on whether the </w:t>
      </w:r>
      <w:r w:rsidR="000832F8" w:rsidRPr="003D2BB3">
        <w:rPr>
          <w:rFonts w:ascii="Book Antiqua" w:hAnsi="Book Antiqua"/>
          <w:sz w:val="24"/>
          <w:szCs w:val="24"/>
          <w:lang w:val="en-US"/>
        </w:rPr>
        <w:t>RAA (motif which is represented</w:t>
      </w:r>
      <w:r w:rsidR="002726F0" w:rsidRPr="003D2BB3">
        <w:rPr>
          <w:rFonts w:ascii="Book Antiqua" w:hAnsi="Book Antiqua"/>
          <w:sz w:val="24"/>
          <w:szCs w:val="24"/>
          <w:lang w:val="en-US"/>
        </w:rPr>
        <w:t xml:space="preserve"> </w:t>
      </w:r>
      <w:r w:rsidR="000832F8" w:rsidRPr="003D2BB3">
        <w:rPr>
          <w:rFonts w:ascii="Book Antiqua" w:hAnsi="Book Antiqua"/>
          <w:sz w:val="24"/>
          <w:szCs w:val="24"/>
          <w:lang w:val="en-US"/>
        </w:rPr>
        <w:t xml:space="preserve">susceptibility risk of RA) </w:t>
      </w:r>
      <w:r w:rsidR="002A3E57" w:rsidRPr="003D2BB3">
        <w:rPr>
          <w:rFonts w:ascii="Book Antiqua" w:hAnsi="Book Antiqua"/>
          <w:sz w:val="24"/>
          <w:szCs w:val="24"/>
        </w:rPr>
        <w:t>sequence occupies position 71</w:t>
      </w:r>
      <w:r w:rsidR="000832F8" w:rsidRPr="003D2BB3">
        <w:rPr>
          <w:rFonts w:ascii="Book Antiqua" w:hAnsi="Book Antiqua"/>
          <w:sz w:val="24"/>
          <w:szCs w:val="24"/>
        </w:rPr>
        <w:t xml:space="preserve">-74 </w:t>
      </w:r>
      <w:r w:rsidR="002A3E57" w:rsidRPr="003D2BB3">
        <w:rPr>
          <w:rFonts w:ascii="Book Antiqua" w:hAnsi="Book Antiqua"/>
          <w:sz w:val="24"/>
          <w:szCs w:val="24"/>
          <w:lang w:val="en-US"/>
        </w:rPr>
        <w:t>of HLA–DRB1</w:t>
      </w:r>
      <w:r w:rsidR="002A3E57" w:rsidRPr="003D2BB3">
        <w:rPr>
          <w:sz w:val="24"/>
          <w:szCs w:val="24"/>
          <w:lang w:val="en-US"/>
        </w:rPr>
        <w:t xml:space="preserve"> </w:t>
      </w:r>
      <w:r w:rsidR="000832F8" w:rsidRPr="003D2BB3">
        <w:rPr>
          <w:rFonts w:ascii="Book Antiqua" w:hAnsi="Book Antiqua"/>
          <w:sz w:val="24"/>
          <w:szCs w:val="24"/>
        </w:rPr>
        <w:t xml:space="preserve">but is modulated </w:t>
      </w:r>
      <w:r w:rsidR="00223F4D" w:rsidRPr="003D2BB3">
        <w:rPr>
          <w:rFonts w:ascii="Book Antiqua" w:hAnsi="Book Antiqua"/>
          <w:sz w:val="24"/>
          <w:szCs w:val="24"/>
          <w:lang w:val="en-US"/>
        </w:rPr>
        <w:t xml:space="preserve">by </w:t>
      </w:r>
      <w:proofErr w:type="spellStart"/>
      <w:r w:rsidR="00223F4D" w:rsidRPr="003D2BB3">
        <w:rPr>
          <w:rFonts w:ascii="Book Antiqua" w:hAnsi="Book Antiqua"/>
          <w:sz w:val="24"/>
          <w:szCs w:val="24"/>
          <w:lang w:val="en-US"/>
        </w:rPr>
        <w:t>amnio</w:t>
      </w:r>
      <w:proofErr w:type="spellEnd"/>
      <w:r w:rsidR="00223F4D" w:rsidRPr="003D2BB3">
        <w:rPr>
          <w:rFonts w:ascii="Book Antiqua" w:hAnsi="Book Antiqua"/>
          <w:sz w:val="24"/>
          <w:szCs w:val="24"/>
          <w:lang w:val="en-US"/>
        </w:rPr>
        <w:t xml:space="preserve"> acids at positions 70; </w:t>
      </w:r>
      <w:r w:rsidR="006B76B0" w:rsidRPr="003D2BB3">
        <w:rPr>
          <w:rFonts w:ascii="Book Antiqua" w:hAnsi="Book Antiqua"/>
          <w:sz w:val="24"/>
          <w:szCs w:val="24"/>
          <w:lang w:val="en-US"/>
        </w:rPr>
        <w:t>glutamine (Q) and</w:t>
      </w:r>
      <w:r w:rsidR="00970867" w:rsidRPr="003D2BB3">
        <w:rPr>
          <w:rFonts w:ascii="Book Antiqua" w:hAnsi="Book Antiqua"/>
          <w:sz w:val="24"/>
          <w:szCs w:val="24"/>
          <w:lang w:val="en-US"/>
        </w:rPr>
        <w:t xml:space="preserve"> </w:t>
      </w:r>
      <w:r w:rsidR="006B76B0" w:rsidRPr="003D2BB3">
        <w:rPr>
          <w:rFonts w:ascii="Book Antiqua" w:hAnsi="Book Antiqua"/>
          <w:sz w:val="24"/>
          <w:szCs w:val="24"/>
          <w:lang w:val="en-US"/>
        </w:rPr>
        <w:t xml:space="preserve">arginine (R) </w:t>
      </w:r>
      <w:proofErr w:type="spellStart"/>
      <w:r w:rsidR="006B76B0" w:rsidRPr="003D2BB3">
        <w:rPr>
          <w:rFonts w:ascii="Book Antiqua" w:hAnsi="Book Antiqua"/>
          <w:sz w:val="24"/>
          <w:szCs w:val="24"/>
          <w:lang w:val="en-US"/>
        </w:rPr>
        <w:t>represten</w:t>
      </w:r>
      <w:r w:rsidR="002A3E57" w:rsidRPr="003D2BB3">
        <w:rPr>
          <w:rFonts w:ascii="Book Antiqua" w:hAnsi="Book Antiqua"/>
          <w:sz w:val="24"/>
          <w:szCs w:val="24"/>
          <w:lang w:val="en-US"/>
        </w:rPr>
        <w:t>d</w:t>
      </w:r>
      <w:proofErr w:type="spellEnd"/>
      <w:r w:rsidR="006B76B0" w:rsidRPr="003D2BB3">
        <w:rPr>
          <w:rFonts w:ascii="Book Antiqua" w:hAnsi="Book Antiqua"/>
          <w:sz w:val="24"/>
          <w:szCs w:val="24"/>
          <w:lang w:val="en-US"/>
        </w:rPr>
        <w:t xml:space="preserve"> higher risk than </w:t>
      </w:r>
      <w:r w:rsidR="00F364D4">
        <w:rPr>
          <w:rFonts w:ascii="Book Antiqua" w:hAnsi="Book Antiqua"/>
          <w:sz w:val="24"/>
          <w:szCs w:val="24"/>
        </w:rPr>
        <w:t xml:space="preserve">aspartic acid </w:t>
      </w:r>
      <w:r w:rsidR="002A3E57" w:rsidRPr="003D2BB3">
        <w:rPr>
          <w:rFonts w:ascii="Book Antiqua" w:hAnsi="Book Antiqua"/>
          <w:sz w:val="24"/>
          <w:szCs w:val="24"/>
        </w:rPr>
        <w:t xml:space="preserve">(D). </w:t>
      </w:r>
      <w:r w:rsidR="00970867" w:rsidRPr="003D2BB3">
        <w:rPr>
          <w:rFonts w:ascii="Book Antiqua" w:hAnsi="Book Antiqua"/>
          <w:sz w:val="24"/>
          <w:szCs w:val="24"/>
          <w:lang w:val="en-US"/>
        </w:rPr>
        <w:t>And the risk in position 71</w:t>
      </w:r>
      <w:r w:rsidR="002A3E57" w:rsidRPr="003D2BB3">
        <w:rPr>
          <w:rFonts w:ascii="Book Antiqua" w:hAnsi="Book Antiqua"/>
          <w:sz w:val="24"/>
          <w:szCs w:val="24"/>
          <w:lang w:val="en-US"/>
        </w:rPr>
        <w:t>;</w:t>
      </w:r>
      <w:r w:rsidR="00970867" w:rsidRPr="003D2BB3">
        <w:rPr>
          <w:rFonts w:ascii="Book Antiqua" w:hAnsi="Book Antiqua"/>
          <w:sz w:val="24"/>
          <w:szCs w:val="24"/>
          <w:lang w:val="en-US"/>
        </w:rPr>
        <w:t xml:space="preserve"> lysine (K) </w:t>
      </w:r>
      <w:r w:rsidR="002A3E57" w:rsidRPr="003D2BB3">
        <w:rPr>
          <w:rFonts w:ascii="Book Antiqua" w:hAnsi="Book Antiqua"/>
          <w:sz w:val="24"/>
          <w:szCs w:val="24"/>
          <w:lang w:val="en-US"/>
        </w:rPr>
        <w:t>c</w:t>
      </w:r>
      <w:proofErr w:type="spellStart"/>
      <w:r w:rsidR="002A3E57" w:rsidRPr="003D2BB3">
        <w:rPr>
          <w:rFonts w:ascii="Book Antiqua" w:hAnsi="Book Antiqua"/>
          <w:sz w:val="24"/>
          <w:szCs w:val="24"/>
        </w:rPr>
        <w:t>onfers</w:t>
      </w:r>
      <w:proofErr w:type="spellEnd"/>
      <w:r w:rsidR="002A3E57" w:rsidRPr="003D2BB3">
        <w:rPr>
          <w:sz w:val="24"/>
          <w:szCs w:val="24"/>
        </w:rPr>
        <w:t xml:space="preserve"> </w:t>
      </w:r>
      <w:r w:rsidR="00970867" w:rsidRPr="003D2BB3">
        <w:rPr>
          <w:rFonts w:ascii="Book Antiqua" w:hAnsi="Book Antiqua"/>
          <w:sz w:val="24"/>
          <w:szCs w:val="24"/>
          <w:lang w:val="en-US"/>
        </w:rPr>
        <w:t xml:space="preserve">the </w:t>
      </w:r>
      <w:proofErr w:type="spellStart"/>
      <w:r w:rsidR="00970867" w:rsidRPr="003D2BB3">
        <w:rPr>
          <w:rFonts w:ascii="Book Antiqua" w:hAnsi="Book Antiqua"/>
          <w:sz w:val="24"/>
          <w:szCs w:val="24"/>
          <w:lang w:val="en-US"/>
        </w:rPr>
        <w:t>higest</w:t>
      </w:r>
      <w:proofErr w:type="spellEnd"/>
      <w:r w:rsidR="00970867" w:rsidRPr="003D2BB3">
        <w:rPr>
          <w:rFonts w:ascii="Book Antiqua" w:hAnsi="Book Antiqua"/>
          <w:sz w:val="24"/>
          <w:szCs w:val="24"/>
          <w:lang w:val="en-US"/>
        </w:rPr>
        <w:t xml:space="preserve"> risk, arginine (R) intermediate risk and the lowe</w:t>
      </w:r>
      <w:r w:rsidR="002726F0" w:rsidRPr="003D2BB3">
        <w:rPr>
          <w:rFonts w:ascii="Book Antiqua" w:hAnsi="Book Antiqua"/>
          <w:sz w:val="24"/>
          <w:szCs w:val="24"/>
          <w:lang w:val="en-US"/>
        </w:rPr>
        <w:t>st</w:t>
      </w:r>
      <w:r w:rsidR="00970867" w:rsidRPr="003D2BB3">
        <w:rPr>
          <w:rFonts w:ascii="Book Antiqua" w:hAnsi="Book Antiqua"/>
          <w:sz w:val="24"/>
          <w:szCs w:val="24"/>
          <w:lang w:val="en-US"/>
        </w:rPr>
        <w:t xml:space="preserve"> risk </w:t>
      </w:r>
      <w:r w:rsidR="002726F0" w:rsidRPr="003D2BB3">
        <w:rPr>
          <w:rFonts w:ascii="Book Antiqua" w:hAnsi="Book Antiqua"/>
          <w:sz w:val="24"/>
          <w:szCs w:val="24"/>
          <w:lang w:val="en-US"/>
        </w:rPr>
        <w:t>is</w:t>
      </w:r>
      <w:r w:rsidR="002A3E57" w:rsidRPr="003D2BB3">
        <w:rPr>
          <w:rFonts w:ascii="Book Antiqua" w:hAnsi="Book Antiqua"/>
          <w:sz w:val="24"/>
          <w:szCs w:val="24"/>
          <w:lang w:val="en-US"/>
        </w:rPr>
        <w:t xml:space="preserve"> </w:t>
      </w:r>
      <w:r w:rsidR="00970867" w:rsidRPr="003D2BB3">
        <w:rPr>
          <w:rFonts w:ascii="Book Antiqua" w:hAnsi="Book Antiqua"/>
          <w:sz w:val="24"/>
          <w:szCs w:val="24"/>
          <w:lang w:val="en-US"/>
        </w:rPr>
        <w:t>for alanine (A) and glutamic acid (E).</w:t>
      </w:r>
      <w:r w:rsidRPr="003D2BB3">
        <w:rPr>
          <w:rFonts w:ascii="Book Antiqua" w:hAnsi="Book Antiqua"/>
          <w:sz w:val="24"/>
          <w:szCs w:val="24"/>
          <w:lang w:val="en-US"/>
        </w:rPr>
        <w:t xml:space="preserve"> </w:t>
      </w:r>
      <w:r w:rsidR="002A3E57" w:rsidRPr="003D2BB3">
        <w:rPr>
          <w:rFonts w:ascii="Book Antiqua" w:hAnsi="Book Antiqua"/>
          <w:sz w:val="24"/>
          <w:szCs w:val="24"/>
          <w:lang w:val="en-US"/>
        </w:rPr>
        <w:t xml:space="preserve">According </w:t>
      </w:r>
      <w:r w:rsidR="002726F0" w:rsidRPr="003D2BB3">
        <w:rPr>
          <w:rFonts w:ascii="Book Antiqua" w:hAnsi="Book Antiqua"/>
          <w:sz w:val="24"/>
          <w:szCs w:val="24"/>
          <w:lang w:val="en-US"/>
        </w:rPr>
        <w:t xml:space="preserve">to </w:t>
      </w:r>
      <w:r w:rsidR="002A3E57" w:rsidRPr="003D2BB3">
        <w:rPr>
          <w:rFonts w:ascii="Book Antiqua" w:hAnsi="Book Antiqua"/>
          <w:sz w:val="24"/>
          <w:szCs w:val="24"/>
          <w:lang w:val="en-US"/>
        </w:rPr>
        <w:t>this new classification</w:t>
      </w:r>
      <w:r w:rsidR="002726F0" w:rsidRPr="003D2BB3">
        <w:rPr>
          <w:rFonts w:ascii="Book Antiqua" w:hAnsi="Book Antiqua"/>
          <w:sz w:val="24"/>
          <w:szCs w:val="24"/>
          <w:lang w:val="en-US"/>
        </w:rPr>
        <w:t>,</w:t>
      </w:r>
      <w:r w:rsidR="002A3E57" w:rsidRPr="003D2BB3">
        <w:rPr>
          <w:rFonts w:ascii="Book Antiqua" w:hAnsi="Book Antiqua"/>
          <w:sz w:val="24"/>
          <w:szCs w:val="24"/>
          <w:lang w:val="en-US"/>
        </w:rPr>
        <w:t xml:space="preserve"> SE alleles have been divided int</w:t>
      </w:r>
      <w:r w:rsidR="003C2480" w:rsidRPr="003D2BB3">
        <w:rPr>
          <w:rFonts w:ascii="Book Antiqua" w:hAnsi="Book Antiqua"/>
          <w:sz w:val="24"/>
          <w:szCs w:val="24"/>
          <w:lang w:val="en-US"/>
        </w:rPr>
        <w:t>o</w:t>
      </w:r>
      <w:r w:rsidR="002A3E57" w:rsidRPr="003D2BB3">
        <w:rPr>
          <w:rFonts w:ascii="Book Antiqua" w:hAnsi="Book Antiqua"/>
          <w:sz w:val="24"/>
          <w:szCs w:val="24"/>
          <w:lang w:val="en-US"/>
        </w:rPr>
        <w:t xml:space="preserve"> S1, S2, S3P and S3D groups </w:t>
      </w:r>
      <w:r w:rsidR="00795CF0" w:rsidRPr="003D2BB3">
        <w:rPr>
          <w:rFonts w:ascii="Book Antiqua" w:hAnsi="Book Antiqua"/>
          <w:sz w:val="24"/>
          <w:szCs w:val="24"/>
          <w:lang w:val="en-US"/>
        </w:rPr>
        <w:t>and allele X which denotes all non-RAA motifs</w:t>
      </w:r>
      <w:r w:rsidR="003C2480" w:rsidRPr="003D2BB3">
        <w:rPr>
          <w:rFonts w:ascii="Book Antiqua" w:hAnsi="Book Antiqua"/>
          <w:sz w:val="24"/>
          <w:szCs w:val="24"/>
          <w:lang w:val="en-US"/>
        </w:rPr>
        <w:t>.</w:t>
      </w:r>
      <w:r w:rsidR="00795CF0" w:rsidRPr="003D2BB3">
        <w:rPr>
          <w:rFonts w:ascii="Book Antiqua" w:hAnsi="Book Antiqua"/>
          <w:sz w:val="24"/>
          <w:szCs w:val="24"/>
          <w:lang w:val="en-US"/>
        </w:rPr>
        <w:t xml:space="preserve"> The pre</w:t>
      </w:r>
      <w:r w:rsidR="00DD726C" w:rsidRPr="003D2BB3">
        <w:rPr>
          <w:rFonts w:ascii="Book Antiqua" w:hAnsi="Book Antiqua"/>
          <w:sz w:val="24"/>
          <w:szCs w:val="24"/>
          <w:lang w:val="en-US"/>
        </w:rPr>
        <w:t>sence of S2 and S3P alleles are</w:t>
      </w:r>
      <w:r w:rsidR="00E2346E" w:rsidRPr="003D2BB3">
        <w:rPr>
          <w:rFonts w:ascii="Book Antiqua" w:hAnsi="Book Antiqua"/>
          <w:sz w:val="24"/>
          <w:szCs w:val="24"/>
          <w:lang w:val="en-US"/>
        </w:rPr>
        <w:t xml:space="preserve"> </w:t>
      </w:r>
      <w:r w:rsidR="00795CF0" w:rsidRPr="003D2BB3">
        <w:rPr>
          <w:rFonts w:ascii="Book Antiqua" w:hAnsi="Book Antiqua"/>
          <w:sz w:val="24"/>
          <w:szCs w:val="24"/>
          <w:lang w:val="en-US"/>
        </w:rPr>
        <w:t>positive association with RA an</w:t>
      </w:r>
      <w:r w:rsidR="003C2480" w:rsidRPr="003D2BB3">
        <w:rPr>
          <w:rFonts w:ascii="Book Antiqua" w:hAnsi="Book Antiqua"/>
          <w:sz w:val="24"/>
          <w:szCs w:val="24"/>
          <w:lang w:val="en-US"/>
        </w:rPr>
        <w:t>d</w:t>
      </w:r>
      <w:r w:rsidR="00795CF0" w:rsidRPr="003D2BB3">
        <w:rPr>
          <w:rFonts w:ascii="Book Antiqua" w:hAnsi="Book Antiqua"/>
          <w:sz w:val="24"/>
          <w:szCs w:val="24"/>
          <w:lang w:val="en-US"/>
        </w:rPr>
        <w:t xml:space="preserve"> also correlated with ACPA production, while S1 and S3D and X </w:t>
      </w:r>
      <w:r w:rsidR="00C8293E">
        <w:rPr>
          <w:rFonts w:ascii="Book Antiqua" w:hAnsi="Book Antiqua"/>
          <w:sz w:val="24"/>
          <w:szCs w:val="24"/>
          <w:lang w:val="en-US"/>
        </w:rPr>
        <w:t>was found as a low risk alleles</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9,11,20</w:t>
      </w:r>
      <w:r w:rsidR="00795CF0" w:rsidRPr="003D2BB3">
        <w:rPr>
          <w:rFonts w:ascii="Book Antiqua" w:hAnsi="Book Antiqua"/>
          <w:sz w:val="24"/>
          <w:szCs w:val="24"/>
          <w:vertAlign w:val="superscript"/>
          <w:lang w:val="en-US"/>
        </w:rPr>
        <w:t>]</w:t>
      </w:r>
      <w:r w:rsidR="00795CF0" w:rsidRPr="003D2BB3">
        <w:rPr>
          <w:rFonts w:ascii="Book Antiqua" w:hAnsi="Book Antiqua"/>
          <w:sz w:val="24"/>
          <w:szCs w:val="24"/>
          <w:lang w:val="en-US"/>
        </w:rPr>
        <w:t>.</w:t>
      </w:r>
    </w:p>
    <w:p w:rsidR="003C2480" w:rsidRPr="003D2BB3" w:rsidRDefault="0016569E"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ab/>
        <w:t xml:space="preserve">Genome wide association studies (GWAS) and large scale cohorts - </w:t>
      </w:r>
      <w:proofErr w:type="spellStart"/>
      <w:r w:rsidRPr="003D2BB3">
        <w:rPr>
          <w:rFonts w:ascii="Book Antiqua" w:hAnsi="Book Antiqua"/>
          <w:sz w:val="24"/>
          <w:szCs w:val="24"/>
          <w:lang w:val="en-US"/>
        </w:rPr>
        <w:t>Wellcome</w:t>
      </w:r>
      <w:proofErr w:type="spellEnd"/>
      <w:r w:rsidRPr="003D2BB3">
        <w:rPr>
          <w:rFonts w:ascii="Book Antiqua" w:hAnsi="Book Antiqua"/>
          <w:sz w:val="24"/>
          <w:szCs w:val="24"/>
          <w:lang w:val="en-US"/>
        </w:rPr>
        <w:t xml:space="preserve"> Trust Case Control Consortium (WTCCC) database</w:t>
      </w:r>
      <w:r w:rsidR="00E2346E" w:rsidRPr="003D2BB3">
        <w:rPr>
          <w:rFonts w:ascii="Book Antiqua" w:hAnsi="Book Antiqua"/>
          <w:sz w:val="24"/>
          <w:szCs w:val="24"/>
          <w:lang w:val="en-US"/>
        </w:rPr>
        <w:t>s</w:t>
      </w:r>
      <w:r w:rsidRPr="003D2BB3">
        <w:rPr>
          <w:rFonts w:ascii="Book Antiqua" w:hAnsi="Book Antiqua"/>
          <w:sz w:val="24"/>
          <w:szCs w:val="24"/>
          <w:lang w:val="en-US"/>
        </w:rPr>
        <w:t xml:space="preserve"> have </w:t>
      </w:r>
      <w:r w:rsidR="00CD701A" w:rsidRPr="003D2BB3">
        <w:rPr>
          <w:rFonts w:ascii="Book Antiqua" w:hAnsi="Book Antiqua"/>
          <w:sz w:val="24"/>
          <w:szCs w:val="24"/>
          <w:lang w:val="en-US"/>
        </w:rPr>
        <w:t>allowed</w:t>
      </w:r>
      <w:r w:rsidRPr="003D2BB3">
        <w:rPr>
          <w:rFonts w:ascii="Book Antiqua" w:hAnsi="Book Antiqua"/>
          <w:sz w:val="24"/>
          <w:szCs w:val="24"/>
          <w:lang w:val="en-US"/>
        </w:rPr>
        <w:t xml:space="preserve"> the simultaneous </w:t>
      </w:r>
      <w:r w:rsidR="008378B3" w:rsidRPr="003D2BB3">
        <w:rPr>
          <w:rFonts w:ascii="Book Antiqua" w:hAnsi="Book Antiqua"/>
          <w:sz w:val="24"/>
          <w:szCs w:val="24"/>
          <w:lang w:val="en-US"/>
        </w:rPr>
        <w:t>evaluation</w:t>
      </w:r>
      <w:r w:rsidR="006B3817" w:rsidRPr="003D2BB3">
        <w:rPr>
          <w:rFonts w:ascii="Book Antiqua" w:hAnsi="Book Antiqua"/>
          <w:sz w:val="24"/>
          <w:szCs w:val="24"/>
          <w:lang w:val="en-US"/>
        </w:rPr>
        <w:t xml:space="preserve"> of thousands</w:t>
      </w:r>
      <w:r w:rsidR="00E2346E" w:rsidRPr="003D2BB3">
        <w:rPr>
          <w:rFonts w:ascii="Book Antiqua" w:hAnsi="Book Antiqua"/>
          <w:sz w:val="24"/>
          <w:szCs w:val="24"/>
          <w:lang w:val="en-US"/>
        </w:rPr>
        <w:t xml:space="preserve"> </w:t>
      </w:r>
      <w:r w:rsidR="006B3817" w:rsidRPr="003D2BB3">
        <w:rPr>
          <w:rFonts w:ascii="Book Antiqua" w:hAnsi="Book Antiqua"/>
          <w:sz w:val="24"/>
          <w:szCs w:val="24"/>
          <w:lang w:val="en-US"/>
        </w:rPr>
        <w:t>genes</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9,21</w:t>
      </w:r>
      <w:r w:rsidR="00C8293E">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23</w:t>
      </w:r>
      <w:r w:rsidR="006B3817" w:rsidRPr="003D2BB3">
        <w:rPr>
          <w:rFonts w:ascii="Book Antiqua" w:hAnsi="Book Antiqua"/>
          <w:sz w:val="24"/>
          <w:szCs w:val="24"/>
          <w:vertAlign w:val="superscript"/>
          <w:lang w:val="en-US"/>
        </w:rPr>
        <w:t>]</w:t>
      </w:r>
      <w:r w:rsidR="00B9134C" w:rsidRPr="003D2BB3">
        <w:rPr>
          <w:rFonts w:ascii="Book Antiqua" w:hAnsi="Book Antiqua"/>
          <w:sz w:val="24"/>
          <w:szCs w:val="24"/>
          <w:lang w:val="en-US"/>
        </w:rPr>
        <w:t xml:space="preserve"> a</w:t>
      </w:r>
      <w:r w:rsidRPr="003D2BB3">
        <w:rPr>
          <w:rFonts w:ascii="Book Antiqua" w:hAnsi="Book Antiqua"/>
          <w:sz w:val="24"/>
          <w:szCs w:val="24"/>
          <w:lang w:val="en-US"/>
        </w:rPr>
        <w:t xml:space="preserve">nd raised </w:t>
      </w:r>
      <w:r w:rsidR="00DD726C" w:rsidRPr="003D2BB3">
        <w:rPr>
          <w:rFonts w:ascii="Book Antiqua" w:hAnsi="Book Antiqua"/>
          <w:sz w:val="24"/>
          <w:szCs w:val="24"/>
          <w:lang w:val="en-US"/>
        </w:rPr>
        <w:t xml:space="preserve">to </w:t>
      </w:r>
      <w:r w:rsidRPr="003D2BB3">
        <w:rPr>
          <w:rFonts w:ascii="Book Antiqua" w:hAnsi="Book Antiqua"/>
          <w:sz w:val="24"/>
          <w:szCs w:val="24"/>
          <w:lang w:val="en-US"/>
        </w:rPr>
        <w:t xml:space="preserve">attention not only in association with RA susceptibility, determining phenotype of the disease but also response to therapy. </w:t>
      </w:r>
      <w:r w:rsidR="003C2480" w:rsidRPr="003D2BB3">
        <w:rPr>
          <w:rFonts w:ascii="Book Antiqua" w:hAnsi="Book Antiqua"/>
          <w:sz w:val="24"/>
          <w:szCs w:val="24"/>
          <w:lang w:val="en-US"/>
        </w:rPr>
        <w:t>Although there are</w:t>
      </w:r>
      <w:r w:rsidR="00C4338C" w:rsidRPr="003D2BB3">
        <w:rPr>
          <w:rFonts w:ascii="Book Antiqua" w:hAnsi="Book Antiqua"/>
          <w:sz w:val="24"/>
          <w:szCs w:val="24"/>
          <w:lang w:val="en-US"/>
        </w:rPr>
        <w:t xml:space="preserve"> </w:t>
      </w:r>
      <w:r w:rsidR="00DD726C" w:rsidRPr="003D2BB3">
        <w:rPr>
          <w:rFonts w:ascii="Book Antiqua" w:hAnsi="Book Antiqua"/>
          <w:sz w:val="24"/>
          <w:szCs w:val="24"/>
          <w:lang w:val="en-US"/>
        </w:rPr>
        <w:t xml:space="preserve">additional </w:t>
      </w:r>
      <w:r w:rsidR="00C4338C" w:rsidRPr="003D2BB3">
        <w:rPr>
          <w:rFonts w:ascii="Book Antiqua" w:hAnsi="Book Antiqua"/>
          <w:sz w:val="24"/>
          <w:szCs w:val="24"/>
          <w:lang w:val="en-US"/>
        </w:rPr>
        <w:t>variants in the MHC contributed to the heritability of RA independ</w:t>
      </w:r>
      <w:r w:rsidR="00E2346E" w:rsidRPr="003D2BB3">
        <w:rPr>
          <w:rFonts w:ascii="Book Antiqua" w:hAnsi="Book Antiqua"/>
          <w:sz w:val="24"/>
          <w:szCs w:val="24"/>
          <w:lang w:val="en-US"/>
        </w:rPr>
        <w:t>ent</w:t>
      </w:r>
      <w:r w:rsidR="00C4338C" w:rsidRPr="003D2BB3">
        <w:rPr>
          <w:rFonts w:ascii="Book Antiqua" w:hAnsi="Book Antiqua"/>
          <w:sz w:val="24"/>
          <w:szCs w:val="24"/>
          <w:lang w:val="en-US"/>
        </w:rPr>
        <w:t>ly of the HLA-DRB1</w:t>
      </w:r>
      <w:r w:rsidR="00516D2F" w:rsidRPr="003D2BB3">
        <w:rPr>
          <w:rFonts w:ascii="Book Antiqua" w:hAnsi="Book Antiqua"/>
          <w:sz w:val="24"/>
          <w:szCs w:val="24"/>
          <w:lang w:val="en-US"/>
        </w:rPr>
        <w:t xml:space="preserve">, leading to more </w:t>
      </w:r>
      <w:r w:rsidR="00AC744C" w:rsidRPr="003D2BB3">
        <w:rPr>
          <w:rFonts w:ascii="Book Antiqua" w:hAnsi="Book Antiqua"/>
          <w:sz w:val="24"/>
          <w:szCs w:val="24"/>
          <w:lang w:val="en-US"/>
        </w:rPr>
        <w:t>consequent</w:t>
      </w:r>
      <w:r w:rsidR="00516D2F" w:rsidRPr="003D2BB3">
        <w:rPr>
          <w:rFonts w:ascii="Book Antiqua" w:hAnsi="Book Antiqua"/>
          <w:sz w:val="24"/>
          <w:szCs w:val="24"/>
          <w:lang w:val="en-US"/>
        </w:rPr>
        <w:t xml:space="preserve"> results of ge</w:t>
      </w:r>
      <w:r w:rsidR="00955496" w:rsidRPr="003D2BB3">
        <w:rPr>
          <w:rFonts w:ascii="Book Antiqua" w:hAnsi="Book Antiqua"/>
          <w:sz w:val="24"/>
          <w:szCs w:val="24"/>
          <w:lang w:val="en-US"/>
        </w:rPr>
        <w:t xml:space="preserve">netic associations. </w:t>
      </w:r>
      <w:r w:rsidR="002610B6" w:rsidRPr="003D2BB3">
        <w:rPr>
          <w:rFonts w:ascii="Book Antiqua" w:hAnsi="Book Antiqua"/>
          <w:sz w:val="24"/>
          <w:szCs w:val="24"/>
          <w:lang w:val="en-US"/>
        </w:rPr>
        <w:t xml:space="preserve">Alleles associated with </w:t>
      </w:r>
      <w:r w:rsidR="00E2346E" w:rsidRPr="003D2BB3">
        <w:rPr>
          <w:rFonts w:ascii="Book Antiqua" w:hAnsi="Book Antiqua"/>
          <w:sz w:val="24"/>
          <w:szCs w:val="24"/>
          <w:lang w:val="en-US"/>
        </w:rPr>
        <w:t xml:space="preserve">the </w:t>
      </w:r>
      <w:r w:rsidR="002610B6" w:rsidRPr="003D2BB3">
        <w:rPr>
          <w:rFonts w:ascii="Book Antiqua" w:hAnsi="Book Antiqua"/>
          <w:sz w:val="24"/>
          <w:szCs w:val="24"/>
          <w:lang w:val="en-US"/>
        </w:rPr>
        <w:t>susceptibility with RA</w:t>
      </w:r>
      <w:r w:rsidR="00E2346E" w:rsidRPr="003D2BB3">
        <w:rPr>
          <w:rFonts w:ascii="Book Antiqua" w:hAnsi="Book Antiqua"/>
          <w:sz w:val="24"/>
          <w:szCs w:val="24"/>
          <w:lang w:val="en-US"/>
        </w:rPr>
        <w:t>,</w:t>
      </w:r>
      <w:r w:rsidR="002610B6" w:rsidRPr="003D2BB3">
        <w:rPr>
          <w:rFonts w:ascii="Book Antiqua" w:hAnsi="Book Antiqua"/>
          <w:sz w:val="24"/>
          <w:szCs w:val="24"/>
          <w:lang w:val="en-US"/>
        </w:rPr>
        <w:t xml:space="preserve"> according </w:t>
      </w:r>
      <w:r w:rsidR="00E2346E" w:rsidRPr="003D2BB3">
        <w:rPr>
          <w:rFonts w:ascii="Book Antiqua" w:hAnsi="Book Antiqua"/>
          <w:sz w:val="24"/>
          <w:szCs w:val="24"/>
          <w:lang w:val="en-US"/>
        </w:rPr>
        <w:t xml:space="preserve">to the </w:t>
      </w:r>
      <w:r w:rsidR="002610B6" w:rsidRPr="003D2BB3">
        <w:rPr>
          <w:rFonts w:ascii="Book Antiqua" w:hAnsi="Book Antiqua"/>
          <w:sz w:val="24"/>
          <w:szCs w:val="24"/>
          <w:lang w:val="en-US"/>
        </w:rPr>
        <w:t>GWAS study</w:t>
      </w:r>
      <w:r w:rsidR="00E2346E" w:rsidRPr="003D2BB3">
        <w:rPr>
          <w:rFonts w:ascii="Book Antiqua" w:hAnsi="Book Antiqua"/>
          <w:sz w:val="24"/>
          <w:szCs w:val="24"/>
          <w:lang w:val="en-US"/>
        </w:rPr>
        <w:t xml:space="preserve"> is shown </w:t>
      </w:r>
      <w:r w:rsidR="00DD726C" w:rsidRPr="003D2BB3">
        <w:rPr>
          <w:rFonts w:ascii="Book Antiqua" w:hAnsi="Book Antiqua"/>
          <w:sz w:val="24"/>
          <w:szCs w:val="24"/>
          <w:lang w:val="en-US"/>
        </w:rPr>
        <w:t>at</w:t>
      </w:r>
      <w:r w:rsidR="002610B6" w:rsidRPr="003D2BB3">
        <w:rPr>
          <w:rFonts w:ascii="Book Antiqua" w:hAnsi="Book Antiqua"/>
          <w:sz w:val="24"/>
          <w:szCs w:val="24"/>
          <w:lang w:val="en-US"/>
        </w:rPr>
        <w:t xml:space="preserve"> Table 1. </w:t>
      </w:r>
      <w:r w:rsidR="003C2480" w:rsidRPr="003D2BB3">
        <w:rPr>
          <w:rFonts w:ascii="Book Antiqua" w:hAnsi="Book Antiqua"/>
          <w:sz w:val="24"/>
          <w:szCs w:val="24"/>
          <w:lang w:val="en-US"/>
        </w:rPr>
        <w:t xml:space="preserve">Loci outside the MHC have been associated in RA population </w:t>
      </w:r>
      <w:r w:rsidR="00DD726C" w:rsidRPr="003D2BB3">
        <w:rPr>
          <w:rFonts w:ascii="Book Antiqua" w:hAnsi="Book Antiqua"/>
          <w:sz w:val="24"/>
          <w:szCs w:val="24"/>
          <w:lang w:val="en-US"/>
        </w:rPr>
        <w:t>in</w:t>
      </w:r>
      <w:r w:rsidR="003C2480" w:rsidRPr="003D2BB3">
        <w:rPr>
          <w:rFonts w:ascii="Book Antiqua" w:hAnsi="Book Antiqua"/>
          <w:sz w:val="24"/>
          <w:szCs w:val="24"/>
          <w:lang w:val="en-US"/>
        </w:rPr>
        <w:t xml:space="preserve"> approximately 4% to the phenotypic variance of RA risk. One of them is PADI4 encoding </w:t>
      </w:r>
      <w:proofErr w:type="spellStart"/>
      <w:r w:rsidR="003C2480" w:rsidRPr="003D2BB3">
        <w:rPr>
          <w:rFonts w:ascii="Book Antiqua" w:hAnsi="Book Antiqua"/>
          <w:sz w:val="24"/>
          <w:szCs w:val="24"/>
          <w:lang w:val="en-US"/>
        </w:rPr>
        <w:t>pep</w:t>
      </w:r>
      <w:r w:rsidRPr="003D2BB3">
        <w:rPr>
          <w:rFonts w:ascii="Book Antiqua" w:hAnsi="Book Antiqua"/>
          <w:sz w:val="24"/>
          <w:szCs w:val="24"/>
          <w:lang w:val="en-US"/>
        </w:rPr>
        <w:t>ti</w:t>
      </w:r>
      <w:r w:rsidR="003C2480" w:rsidRPr="003D2BB3">
        <w:rPr>
          <w:rFonts w:ascii="Book Antiqua" w:hAnsi="Book Antiqua"/>
          <w:sz w:val="24"/>
          <w:szCs w:val="24"/>
          <w:lang w:val="en-US"/>
        </w:rPr>
        <w:t>dylarginine</w:t>
      </w:r>
      <w:proofErr w:type="spellEnd"/>
      <w:r w:rsidR="003C2480" w:rsidRPr="003D2BB3">
        <w:rPr>
          <w:rFonts w:ascii="Book Antiqua" w:hAnsi="Book Antiqua"/>
          <w:sz w:val="24"/>
          <w:szCs w:val="24"/>
          <w:lang w:val="en-US"/>
        </w:rPr>
        <w:t xml:space="preserve"> </w:t>
      </w:r>
      <w:proofErr w:type="spellStart"/>
      <w:r w:rsidR="003C2480" w:rsidRPr="003D2BB3">
        <w:rPr>
          <w:rFonts w:ascii="Book Antiqua" w:hAnsi="Book Antiqua"/>
          <w:sz w:val="24"/>
          <w:szCs w:val="24"/>
          <w:lang w:val="en-US"/>
        </w:rPr>
        <w:t>deiminase</w:t>
      </w:r>
      <w:proofErr w:type="spellEnd"/>
      <w:r w:rsidR="003C2480" w:rsidRPr="003D2BB3">
        <w:rPr>
          <w:rFonts w:ascii="Book Antiqua" w:hAnsi="Book Antiqua"/>
          <w:sz w:val="24"/>
          <w:szCs w:val="24"/>
          <w:lang w:val="en-US"/>
        </w:rPr>
        <w:t xml:space="preserve"> type IV.</w:t>
      </w:r>
    </w:p>
    <w:p w:rsidR="000B401D" w:rsidRPr="003D2BB3" w:rsidRDefault="000B401D" w:rsidP="00A54D09">
      <w:pPr>
        <w:spacing w:line="360" w:lineRule="auto"/>
        <w:jc w:val="both"/>
        <w:rPr>
          <w:rFonts w:ascii="Book Antiqua" w:hAnsi="Book Antiqua"/>
          <w:i/>
          <w:sz w:val="24"/>
          <w:szCs w:val="24"/>
          <w:lang w:val="en-US"/>
        </w:rPr>
      </w:pPr>
    </w:p>
    <w:p w:rsidR="003C2480" w:rsidRPr="003D2BB3" w:rsidRDefault="0016569E"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 xml:space="preserve">PADI4 </w:t>
      </w:r>
    </w:p>
    <w:p w:rsidR="000B401D" w:rsidRPr="003D2BB3" w:rsidRDefault="002D7358"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 xml:space="preserve">One of the </w:t>
      </w:r>
      <w:proofErr w:type="spellStart"/>
      <w:r w:rsidRPr="003D2BB3">
        <w:rPr>
          <w:rFonts w:ascii="Book Antiqua" w:hAnsi="Book Antiqua"/>
          <w:sz w:val="24"/>
          <w:szCs w:val="24"/>
          <w:lang w:val="en-US"/>
        </w:rPr>
        <w:t>isoenzymes</w:t>
      </w:r>
      <w:proofErr w:type="spellEnd"/>
      <w:r w:rsidRPr="003D2BB3">
        <w:rPr>
          <w:rFonts w:ascii="Book Antiqua" w:hAnsi="Book Antiqua"/>
          <w:sz w:val="24"/>
          <w:szCs w:val="24"/>
          <w:lang w:val="en-US"/>
        </w:rPr>
        <w:t xml:space="preserve"> carrying the post-translational conversion of arginine residues to </w:t>
      </w:r>
      <w:proofErr w:type="spellStart"/>
      <w:r w:rsidRPr="003D2BB3">
        <w:rPr>
          <w:rFonts w:ascii="Book Antiqua" w:hAnsi="Book Antiqua"/>
          <w:sz w:val="24"/>
          <w:szCs w:val="24"/>
          <w:lang w:val="en-US"/>
        </w:rPr>
        <w:t>citruline</w:t>
      </w:r>
      <w:proofErr w:type="spellEnd"/>
      <w:r w:rsidRPr="003D2BB3">
        <w:rPr>
          <w:rFonts w:ascii="Book Antiqua" w:hAnsi="Book Antiqua"/>
          <w:sz w:val="24"/>
          <w:szCs w:val="24"/>
          <w:lang w:val="en-US"/>
        </w:rPr>
        <w:t xml:space="preserve"> is known as t</w:t>
      </w:r>
      <w:r w:rsidR="00673D45" w:rsidRPr="003D2BB3">
        <w:rPr>
          <w:rFonts w:ascii="Book Antiqua" w:hAnsi="Book Antiqua"/>
          <w:sz w:val="24"/>
          <w:szCs w:val="24"/>
          <w:lang w:val="en-US"/>
        </w:rPr>
        <w:t xml:space="preserve">he type 4 </w:t>
      </w:r>
      <w:proofErr w:type="spellStart"/>
      <w:r w:rsidR="00673D45" w:rsidRPr="003D2BB3">
        <w:rPr>
          <w:rFonts w:ascii="Book Antiqua" w:hAnsi="Book Antiqua"/>
          <w:sz w:val="24"/>
          <w:szCs w:val="24"/>
          <w:lang w:val="en-US"/>
        </w:rPr>
        <w:t>peptidylarginine</w:t>
      </w:r>
      <w:proofErr w:type="spellEnd"/>
      <w:r w:rsidR="00673D45" w:rsidRPr="003D2BB3">
        <w:rPr>
          <w:rFonts w:ascii="Book Antiqua" w:hAnsi="Book Antiqua"/>
          <w:sz w:val="24"/>
          <w:szCs w:val="24"/>
          <w:lang w:val="en-US"/>
        </w:rPr>
        <w:t xml:space="preserve"> </w:t>
      </w:r>
      <w:proofErr w:type="spellStart"/>
      <w:r w:rsidR="00673D45" w:rsidRPr="003D2BB3">
        <w:rPr>
          <w:rFonts w:ascii="Book Antiqua" w:hAnsi="Book Antiqua"/>
          <w:sz w:val="24"/>
          <w:szCs w:val="24"/>
          <w:lang w:val="en-US"/>
        </w:rPr>
        <w:t>deiminase</w:t>
      </w:r>
      <w:proofErr w:type="spellEnd"/>
      <w:r w:rsidR="00673D45" w:rsidRPr="003D2BB3">
        <w:rPr>
          <w:rFonts w:ascii="Book Antiqua" w:hAnsi="Book Antiqua"/>
          <w:sz w:val="24"/>
          <w:szCs w:val="24"/>
          <w:lang w:val="en-US"/>
        </w:rPr>
        <w:t xml:space="preserve"> type IV.</w:t>
      </w:r>
      <w:r w:rsidR="000B401D" w:rsidRPr="003D2BB3">
        <w:rPr>
          <w:rFonts w:ascii="Book Antiqua" w:hAnsi="Book Antiqua"/>
          <w:sz w:val="24"/>
          <w:szCs w:val="24"/>
          <w:lang w:val="en-US"/>
        </w:rPr>
        <w:t xml:space="preserve"> PADI4 enzyme may be </w:t>
      </w:r>
      <w:r w:rsidRPr="003D2BB3">
        <w:rPr>
          <w:rFonts w:ascii="Book Antiqua" w:hAnsi="Book Antiqua"/>
          <w:sz w:val="24"/>
          <w:szCs w:val="24"/>
          <w:lang w:val="en-US"/>
        </w:rPr>
        <w:t xml:space="preserve">connected </w:t>
      </w:r>
      <w:r w:rsidR="000B401D" w:rsidRPr="003D2BB3">
        <w:rPr>
          <w:rFonts w:ascii="Book Antiqua" w:hAnsi="Book Antiqua"/>
          <w:sz w:val="24"/>
          <w:szCs w:val="24"/>
          <w:lang w:val="en-US"/>
        </w:rPr>
        <w:t xml:space="preserve">to the production of ACPA. </w:t>
      </w:r>
      <w:r w:rsidR="00673D45" w:rsidRPr="003D2BB3">
        <w:rPr>
          <w:rFonts w:ascii="Book Antiqua" w:hAnsi="Book Antiqua"/>
          <w:sz w:val="24"/>
          <w:szCs w:val="24"/>
          <w:lang w:val="en-US"/>
        </w:rPr>
        <w:t xml:space="preserve">PADI4 </w:t>
      </w:r>
      <w:r w:rsidR="000B401D" w:rsidRPr="003D2BB3">
        <w:rPr>
          <w:rFonts w:ascii="Book Antiqua" w:hAnsi="Book Antiqua"/>
          <w:sz w:val="24"/>
          <w:szCs w:val="24"/>
          <w:lang w:val="en-US"/>
        </w:rPr>
        <w:t xml:space="preserve">is </w:t>
      </w:r>
      <w:r w:rsidRPr="003D2BB3">
        <w:rPr>
          <w:rFonts w:ascii="Book Antiqua" w:hAnsi="Book Antiqua"/>
          <w:sz w:val="24"/>
          <w:szCs w:val="24"/>
          <w:lang w:val="en-US"/>
        </w:rPr>
        <w:t>very</w:t>
      </w:r>
      <w:r w:rsidR="000B401D" w:rsidRPr="003D2BB3">
        <w:rPr>
          <w:rFonts w:ascii="Book Antiqua" w:hAnsi="Book Antiqua"/>
          <w:sz w:val="24"/>
          <w:szCs w:val="24"/>
          <w:lang w:val="en-US"/>
        </w:rPr>
        <w:t xml:space="preserve"> </w:t>
      </w:r>
      <w:r w:rsidR="00F3653C" w:rsidRPr="003D2BB3">
        <w:rPr>
          <w:rFonts w:ascii="Book Antiqua" w:hAnsi="Book Antiqua"/>
          <w:sz w:val="24"/>
          <w:szCs w:val="24"/>
          <w:lang w:val="en-US"/>
        </w:rPr>
        <w:t>present</w:t>
      </w:r>
      <w:r w:rsidR="000B401D" w:rsidRPr="003D2BB3">
        <w:rPr>
          <w:rFonts w:ascii="Book Antiqua" w:hAnsi="Book Antiqua"/>
          <w:sz w:val="24"/>
          <w:szCs w:val="24"/>
          <w:lang w:val="en-US"/>
        </w:rPr>
        <w:t xml:space="preserve"> in bone marrow and peripheral blood leukocytes and </w:t>
      </w:r>
      <w:r w:rsidR="00673D45" w:rsidRPr="003D2BB3">
        <w:rPr>
          <w:rFonts w:ascii="Book Antiqua" w:hAnsi="Book Antiqua"/>
          <w:sz w:val="24"/>
          <w:szCs w:val="24"/>
          <w:lang w:val="en-US"/>
        </w:rPr>
        <w:t>is one of the four isoforms of PADI enzyme in huma</w:t>
      </w:r>
      <w:r w:rsidR="00963B60" w:rsidRPr="003D2BB3">
        <w:rPr>
          <w:rFonts w:ascii="Book Antiqua" w:hAnsi="Book Antiqua"/>
          <w:sz w:val="24"/>
          <w:szCs w:val="24"/>
          <w:lang w:val="en-US"/>
        </w:rPr>
        <w:t>ns encoded by the PADI4 gene</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3,24</w:t>
      </w:r>
      <w:r w:rsidR="00673D45" w:rsidRPr="003D2BB3">
        <w:rPr>
          <w:rFonts w:ascii="Book Antiqua" w:hAnsi="Book Antiqua"/>
          <w:sz w:val="24"/>
          <w:szCs w:val="24"/>
          <w:vertAlign w:val="superscript"/>
          <w:lang w:val="en-US"/>
        </w:rPr>
        <w:t>]</w:t>
      </w:r>
      <w:r w:rsidR="00673D45" w:rsidRPr="003D2BB3">
        <w:rPr>
          <w:rFonts w:ascii="Book Antiqua" w:hAnsi="Book Antiqua"/>
          <w:sz w:val="24"/>
          <w:szCs w:val="24"/>
          <w:lang w:val="en-US"/>
        </w:rPr>
        <w:t xml:space="preserve">. PADI4 gene maps on 1p36locus </w:t>
      </w:r>
      <w:r w:rsidR="00673D45" w:rsidRPr="003D2BB3">
        <w:rPr>
          <w:rFonts w:ascii="Book Antiqua" w:hAnsi="Book Antiqua"/>
          <w:sz w:val="24"/>
          <w:szCs w:val="24"/>
          <w:lang w:val="en-US"/>
        </w:rPr>
        <w:lastRenderedPageBreak/>
        <w:t>ha</w:t>
      </w:r>
      <w:r w:rsidR="00DD726C" w:rsidRPr="003D2BB3">
        <w:rPr>
          <w:rFonts w:ascii="Book Antiqua" w:hAnsi="Book Antiqua"/>
          <w:sz w:val="24"/>
          <w:szCs w:val="24"/>
          <w:lang w:val="en-US"/>
        </w:rPr>
        <w:t>s</w:t>
      </w:r>
      <w:r w:rsidR="00673D45" w:rsidRPr="003D2BB3">
        <w:rPr>
          <w:rFonts w:ascii="Book Antiqua" w:hAnsi="Book Antiqua"/>
          <w:sz w:val="24"/>
          <w:szCs w:val="24"/>
          <w:lang w:val="en-US"/>
        </w:rPr>
        <w:t xml:space="preserve"> been associated with RA population in European and Japanese. But meta-analysis done by Lee </w:t>
      </w:r>
      <w:r w:rsidR="006613A4" w:rsidRPr="006613A4">
        <w:rPr>
          <w:rFonts w:ascii="Book Antiqua" w:hAnsi="Book Antiqua"/>
          <w:i/>
          <w:sz w:val="24"/>
          <w:szCs w:val="24"/>
          <w:lang w:val="en-US"/>
        </w:rPr>
        <w:t>et al</w:t>
      </w:r>
      <w:r w:rsidR="00064EE9" w:rsidRPr="00064EE9">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25]</w:t>
      </w:r>
      <w:r w:rsidR="00963B60" w:rsidRPr="003D2BB3">
        <w:rPr>
          <w:rFonts w:ascii="Book Antiqua" w:hAnsi="Book Antiqua"/>
          <w:sz w:val="24"/>
          <w:szCs w:val="24"/>
          <w:lang w:val="en-US"/>
        </w:rPr>
        <w:t xml:space="preserve"> </w:t>
      </w:r>
      <w:r w:rsidR="00673D45" w:rsidRPr="003D2BB3">
        <w:rPr>
          <w:rFonts w:ascii="Book Antiqua" w:hAnsi="Book Antiqua"/>
          <w:sz w:val="24"/>
          <w:szCs w:val="24"/>
          <w:lang w:val="en-US"/>
        </w:rPr>
        <w:t xml:space="preserve">shown that </w:t>
      </w:r>
      <w:r w:rsidR="00DD726C" w:rsidRPr="003D2BB3">
        <w:rPr>
          <w:rFonts w:ascii="Book Antiqua" w:hAnsi="Book Antiqua"/>
          <w:sz w:val="24"/>
          <w:szCs w:val="24"/>
          <w:lang w:val="en-US"/>
        </w:rPr>
        <w:t xml:space="preserve">in </w:t>
      </w:r>
      <w:r w:rsidR="00673D45" w:rsidRPr="003D2BB3">
        <w:rPr>
          <w:rFonts w:ascii="Book Antiqua" w:hAnsi="Book Antiqua"/>
          <w:sz w:val="24"/>
          <w:szCs w:val="24"/>
          <w:lang w:val="en-US"/>
        </w:rPr>
        <w:t xml:space="preserve">Asian patients </w:t>
      </w:r>
      <w:r w:rsidR="00F3653C" w:rsidRPr="003D2BB3">
        <w:rPr>
          <w:rFonts w:ascii="Book Antiqua" w:hAnsi="Book Antiqua"/>
          <w:sz w:val="24"/>
          <w:szCs w:val="24"/>
          <w:lang w:val="en-US"/>
        </w:rPr>
        <w:t>all</w:t>
      </w:r>
      <w:r w:rsidR="00673D45" w:rsidRPr="003D2BB3">
        <w:rPr>
          <w:rFonts w:ascii="Book Antiqua" w:hAnsi="Book Antiqua"/>
          <w:sz w:val="24"/>
          <w:szCs w:val="24"/>
          <w:lang w:val="en-US"/>
        </w:rPr>
        <w:t xml:space="preserve"> </w:t>
      </w:r>
      <w:r w:rsidR="00DD726C" w:rsidRPr="003D2BB3">
        <w:rPr>
          <w:rFonts w:ascii="Book Antiqua" w:hAnsi="Book Antiqua"/>
          <w:sz w:val="24"/>
          <w:szCs w:val="24"/>
          <w:lang w:val="en-US"/>
        </w:rPr>
        <w:t xml:space="preserve">with </w:t>
      </w:r>
      <w:r w:rsidR="00673D45" w:rsidRPr="003D2BB3">
        <w:rPr>
          <w:rFonts w:ascii="Book Antiqua" w:hAnsi="Book Antiqua"/>
          <w:sz w:val="24"/>
          <w:szCs w:val="24"/>
          <w:lang w:val="en-US"/>
        </w:rPr>
        <w:t xml:space="preserve">5 </w:t>
      </w:r>
      <w:r w:rsidR="000B401D" w:rsidRPr="003D2BB3">
        <w:rPr>
          <w:rFonts w:ascii="Book Antiqua" w:hAnsi="Book Antiqua"/>
          <w:sz w:val="24"/>
          <w:szCs w:val="24"/>
          <w:lang w:val="en-US"/>
        </w:rPr>
        <w:t>research</w:t>
      </w:r>
      <w:r w:rsidR="00DD726C" w:rsidRPr="003D2BB3">
        <w:rPr>
          <w:rFonts w:ascii="Book Antiqua" w:hAnsi="Book Antiqua"/>
          <w:sz w:val="24"/>
          <w:szCs w:val="24"/>
          <w:lang w:val="en-US"/>
        </w:rPr>
        <w:t>es</w:t>
      </w:r>
      <w:r w:rsidR="00673D45" w:rsidRPr="003D2BB3">
        <w:rPr>
          <w:rFonts w:ascii="Book Antiqua" w:hAnsi="Book Antiqua"/>
          <w:sz w:val="24"/>
          <w:szCs w:val="24"/>
          <w:lang w:val="en-US"/>
        </w:rPr>
        <w:t xml:space="preserve"> polymorp</w:t>
      </w:r>
      <w:r w:rsidR="006B3817" w:rsidRPr="003D2BB3">
        <w:rPr>
          <w:rFonts w:ascii="Book Antiqua" w:hAnsi="Book Antiqua"/>
          <w:sz w:val="24"/>
          <w:szCs w:val="24"/>
          <w:lang w:val="en-US"/>
        </w:rPr>
        <w:t>hism (PADI4_89, PADI4_</w:t>
      </w:r>
      <w:r w:rsidR="00673D45" w:rsidRPr="003D2BB3">
        <w:rPr>
          <w:rFonts w:ascii="Book Antiqua" w:hAnsi="Book Antiqua"/>
          <w:sz w:val="24"/>
          <w:szCs w:val="24"/>
          <w:lang w:val="en-US"/>
        </w:rPr>
        <w:t>90, PADI4_93, PADI4_94 and PADI4_104) were significantly associated with RA</w:t>
      </w:r>
      <w:r w:rsidR="006B3817" w:rsidRPr="003D2BB3">
        <w:rPr>
          <w:rFonts w:ascii="Book Antiqua" w:hAnsi="Book Antiqua"/>
          <w:sz w:val="24"/>
          <w:szCs w:val="24"/>
          <w:lang w:val="en-US"/>
        </w:rPr>
        <w:t>, while in European</w:t>
      </w:r>
      <w:r w:rsidR="00856845">
        <w:rPr>
          <w:rFonts w:ascii="Book Antiqua" w:hAnsi="Book Antiqua"/>
          <w:sz w:val="24"/>
          <w:szCs w:val="24"/>
          <w:lang w:val="en-US"/>
        </w:rPr>
        <w:t xml:space="preserve"> </w:t>
      </w:r>
      <w:r w:rsidR="006B3817" w:rsidRPr="003D2BB3">
        <w:rPr>
          <w:rFonts w:ascii="Book Antiqua" w:hAnsi="Book Antiqua"/>
          <w:sz w:val="24"/>
          <w:szCs w:val="24"/>
          <w:lang w:val="en-US"/>
        </w:rPr>
        <w:t>only PADI4_</w:t>
      </w:r>
      <w:r w:rsidR="00673D45" w:rsidRPr="003D2BB3">
        <w:rPr>
          <w:rFonts w:ascii="Book Antiqua" w:hAnsi="Book Antiqua"/>
          <w:sz w:val="24"/>
          <w:szCs w:val="24"/>
          <w:lang w:val="en-US"/>
        </w:rPr>
        <w:t>94 was associated with RA risk, muc</w:t>
      </w:r>
      <w:r w:rsidR="006B3817" w:rsidRPr="003D2BB3">
        <w:rPr>
          <w:rFonts w:ascii="Book Antiqua" w:hAnsi="Book Antiqua"/>
          <w:sz w:val="24"/>
          <w:szCs w:val="24"/>
          <w:lang w:val="en-US"/>
        </w:rPr>
        <w:t xml:space="preserve">h </w:t>
      </w:r>
      <w:r w:rsidR="002301E3" w:rsidRPr="003D2BB3">
        <w:rPr>
          <w:rFonts w:ascii="Book Antiqua" w:hAnsi="Book Antiqua"/>
          <w:sz w:val="24"/>
          <w:szCs w:val="24"/>
          <w:lang w:val="en-US"/>
        </w:rPr>
        <w:t>poorly</w:t>
      </w:r>
      <w:r w:rsidR="006B3817" w:rsidRPr="003D2BB3">
        <w:rPr>
          <w:rFonts w:ascii="Book Antiqua" w:hAnsi="Book Antiqua"/>
          <w:sz w:val="24"/>
          <w:szCs w:val="24"/>
          <w:lang w:val="en-US"/>
        </w:rPr>
        <w:t xml:space="preserve"> than in Asian patients</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26,27</w:t>
      </w:r>
      <w:r w:rsidR="00673D45" w:rsidRPr="003D2BB3">
        <w:rPr>
          <w:rFonts w:ascii="Book Antiqua" w:hAnsi="Book Antiqua"/>
          <w:sz w:val="24"/>
          <w:szCs w:val="24"/>
          <w:vertAlign w:val="superscript"/>
          <w:lang w:val="en-US"/>
        </w:rPr>
        <w:t>]</w:t>
      </w:r>
      <w:r w:rsidR="00673D45" w:rsidRPr="003D2BB3">
        <w:rPr>
          <w:rFonts w:ascii="Book Antiqua" w:hAnsi="Book Antiqua"/>
          <w:sz w:val="24"/>
          <w:szCs w:val="24"/>
          <w:lang w:val="en-US"/>
        </w:rPr>
        <w:t xml:space="preserve">. </w:t>
      </w:r>
      <w:r w:rsidR="000B401D" w:rsidRPr="003D2BB3">
        <w:rPr>
          <w:rFonts w:ascii="Book Antiqua" w:hAnsi="Book Antiqua"/>
          <w:sz w:val="24"/>
          <w:szCs w:val="24"/>
          <w:lang w:val="en-US"/>
        </w:rPr>
        <w:t xml:space="preserve">The </w:t>
      </w:r>
      <w:r w:rsidR="007A3328" w:rsidRPr="003D2BB3">
        <w:rPr>
          <w:rFonts w:ascii="Book Antiqua" w:hAnsi="Book Antiqua"/>
          <w:sz w:val="24"/>
          <w:szCs w:val="24"/>
          <w:lang w:val="en-US"/>
        </w:rPr>
        <w:t>function</w:t>
      </w:r>
      <w:r w:rsidR="000B401D" w:rsidRPr="003D2BB3">
        <w:rPr>
          <w:rFonts w:ascii="Book Antiqua" w:hAnsi="Book Antiqua"/>
          <w:sz w:val="24"/>
          <w:szCs w:val="24"/>
          <w:lang w:val="en-US"/>
        </w:rPr>
        <w:t xml:space="preserve"> of this gene in </w:t>
      </w:r>
      <w:r w:rsidR="00F3653C" w:rsidRPr="003D2BB3">
        <w:rPr>
          <w:rFonts w:ascii="Book Antiqua" w:hAnsi="Book Antiqua"/>
          <w:sz w:val="24"/>
          <w:szCs w:val="24"/>
          <w:lang w:val="en-US"/>
        </w:rPr>
        <w:t xml:space="preserve">the </w:t>
      </w:r>
      <w:r w:rsidR="000B401D" w:rsidRPr="003D2BB3">
        <w:rPr>
          <w:rFonts w:ascii="Book Antiqua" w:hAnsi="Book Antiqua"/>
          <w:sz w:val="24"/>
          <w:szCs w:val="24"/>
          <w:lang w:val="en-US"/>
        </w:rPr>
        <w:t xml:space="preserve">RA European population is still </w:t>
      </w:r>
      <w:r w:rsidR="007A3328" w:rsidRPr="003D2BB3">
        <w:rPr>
          <w:rFonts w:ascii="Book Antiqua" w:hAnsi="Book Antiqua"/>
          <w:sz w:val="24"/>
          <w:szCs w:val="24"/>
        </w:rPr>
        <w:t>questionable</w:t>
      </w:r>
      <w:r w:rsidR="000B401D" w:rsidRPr="003D2BB3">
        <w:rPr>
          <w:rFonts w:ascii="Book Antiqua" w:hAnsi="Book Antiqua"/>
          <w:sz w:val="24"/>
          <w:szCs w:val="24"/>
          <w:lang w:val="en-US"/>
        </w:rPr>
        <w:t>, because results of larg</w:t>
      </w:r>
      <w:r w:rsidR="00F3653C" w:rsidRPr="003D2BB3">
        <w:rPr>
          <w:rFonts w:ascii="Book Antiqua" w:hAnsi="Book Antiqua"/>
          <w:sz w:val="24"/>
          <w:szCs w:val="24"/>
          <w:lang w:val="en-US"/>
        </w:rPr>
        <w:t>e</w:t>
      </w:r>
      <w:r w:rsidR="000B401D" w:rsidRPr="003D2BB3">
        <w:rPr>
          <w:rFonts w:ascii="Book Antiqua" w:hAnsi="Book Antiqua"/>
          <w:sz w:val="24"/>
          <w:szCs w:val="24"/>
          <w:lang w:val="en-US"/>
        </w:rPr>
        <w:t xml:space="preserve"> studies from Spain, France </w:t>
      </w:r>
      <w:r w:rsidR="002610B6" w:rsidRPr="003D2BB3">
        <w:rPr>
          <w:rFonts w:ascii="Book Antiqua" w:hAnsi="Book Antiqua"/>
          <w:sz w:val="24"/>
          <w:szCs w:val="24"/>
          <w:lang w:val="en-US"/>
        </w:rPr>
        <w:t>an</w:t>
      </w:r>
      <w:r w:rsidR="000B401D" w:rsidRPr="003D2BB3">
        <w:rPr>
          <w:rFonts w:ascii="Book Antiqua" w:hAnsi="Book Antiqua"/>
          <w:sz w:val="24"/>
          <w:szCs w:val="24"/>
          <w:lang w:val="en-US"/>
        </w:rPr>
        <w:t xml:space="preserve">d </w:t>
      </w:r>
      <w:r w:rsidR="00F3653C" w:rsidRPr="003D2BB3">
        <w:rPr>
          <w:rFonts w:ascii="Book Antiqua" w:hAnsi="Book Antiqua"/>
          <w:sz w:val="24"/>
          <w:szCs w:val="24"/>
          <w:lang w:val="en-US"/>
        </w:rPr>
        <w:t xml:space="preserve">the </w:t>
      </w:r>
      <w:r w:rsidR="000B401D" w:rsidRPr="003D2BB3">
        <w:rPr>
          <w:rFonts w:ascii="Book Antiqua" w:hAnsi="Book Antiqua"/>
          <w:sz w:val="24"/>
          <w:szCs w:val="24"/>
          <w:lang w:val="en-US"/>
        </w:rPr>
        <w:t>UK did not find any association with RA</w:t>
      </w:r>
      <w:r w:rsidR="00BC4C80" w:rsidRPr="00BC4C80">
        <w:rPr>
          <w:rFonts w:ascii="Book Antiqua" w:hAnsi="Book Antiqua"/>
          <w:sz w:val="24"/>
          <w:szCs w:val="24"/>
          <w:vertAlign w:val="superscript"/>
          <w:lang w:val="en-US"/>
        </w:rPr>
        <w:t>[</w:t>
      </w:r>
      <w:r w:rsidR="000B401D"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,28,29</w:t>
      </w:r>
      <w:r w:rsidR="000B401D" w:rsidRPr="003D2BB3">
        <w:rPr>
          <w:rFonts w:ascii="Book Antiqua" w:hAnsi="Book Antiqua"/>
          <w:sz w:val="24"/>
          <w:szCs w:val="24"/>
          <w:vertAlign w:val="superscript"/>
          <w:lang w:val="en-US"/>
        </w:rPr>
        <w:t>]</w:t>
      </w:r>
      <w:r w:rsidR="000B401D" w:rsidRPr="003D2BB3">
        <w:rPr>
          <w:rFonts w:ascii="Book Antiqua" w:hAnsi="Book Antiqua"/>
          <w:sz w:val="24"/>
          <w:szCs w:val="24"/>
          <w:lang w:val="en-US"/>
        </w:rPr>
        <w:t>.</w:t>
      </w:r>
    </w:p>
    <w:p w:rsidR="00673D45" w:rsidRPr="003D2BB3" w:rsidRDefault="00B9134C" w:rsidP="00064EE9">
      <w:pPr>
        <w:spacing w:line="360" w:lineRule="auto"/>
        <w:ind w:firstLineChars="200" w:firstLine="480"/>
        <w:jc w:val="both"/>
        <w:rPr>
          <w:rFonts w:ascii="Book Antiqua" w:hAnsi="Book Antiqua"/>
          <w:sz w:val="24"/>
          <w:szCs w:val="24"/>
          <w:lang w:val="en-US"/>
        </w:rPr>
      </w:pPr>
      <w:r w:rsidRPr="003D2BB3">
        <w:rPr>
          <w:rFonts w:ascii="Book Antiqua" w:hAnsi="Book Antiqua"/>
          <w:sz w:val="24"/>
          <w:szCs w:val="24"/>
          <w:lang w:val="en-US"/>
        </w:rPr>
        <w:t xml:space="preserve">Within the genes </w:t>
      </w:r>
      <w:r w:rsidR="002610B6" w:rsidRPr="003D2BB3">
        <w:rPr>
          <w:rFonts w:ascii="Book Antiqua" w:hAnsi="Book Antiqua"/>
          <w:sz w:val="24"/>
          <w:szCs w:val="24"/>
          <w:lang w:val="en-US"/>
        </w:rPr>
        <w:t>investigated</w:t>
      </w:r>
      <w:r w:rsidRPr="003D2BB3">
        <w:rPr>
          <w:rFonts w:ascii="Book Antiqua" w:hAnsi="Book Antiqua"/>
          <w:sz w:val="24"/>
          <w:szCs w:val="24"/>
          <w:lang w:val="en-US"/>
        </w:rPr>
        <w:t xml:space="preserve"> for susceptibility to RA</w:t>
      </w:r>
      <w:r w:rsidR="00F3653C" w:rsidRPr="003D2BB3">
        <w:rPr>
          <w:rFonts w:ascii="Book Antiqua" w:hAnsi="Book Antiqua"/>
          <w:sz w:val="24"/>
          <w:szCs w:val="24"/>
          <w:lang w:val="en-US"/>
        </w:rPr>
        <w:t>,</w:t>
      </w:r>
      <w:r w:rsidRPr="003D2BB3">
        <w:rPr>
          <w:rFonts w:ascii="Book Antiqua" w:hAnsi="Book Antiqua"/>
          <w:sz w:val="24"/>
          <w:szCs w:val="24"/>
          <w:lang w:val="en-US"/>
        </w:rPr>
        <w:t xml:space="preserve"> protein tyrosine phosphatase type 22 (PTN22) is one of the most associated.</w:t>
      </w:r>
      <w:r w:rsidR="000B401D" w:rsidRPr="003D2BB3">
        <w:rPr>
          <w:rFonts w:ascii="Book Antiqua" w:hAnsi="Book Antiqua"/>
          <w:sz w:val="24"/>
          <w:szCs w:val="24"/>
          <w:lang w:val="en-US"/>
        </w:rPr>
        <w:t xml:space="preserve"> </w:t>
      </w:r>
    </w:p>
    <w:p w:rsidR="00B9134C" w:rsidRPr="003D2BB3" w:rsidRDefault="00B9134C" w:rsidP="00A54D09">
      <w:pPr>
        <w:spacing w:line="360" w:lineRule="auto"/>
        <w:jc w:val="both"/>
        <w:rPr>
          <w:rFonts w:ascii="Book Antiqua" w:hAnsi="Book Antiqua"/>
          <w:sz w:val="24"/>
          <w:szCs w:val="24"/>
          <w:lang w:val="en-US"/>
        </w:rPr>
      </w:pPr>
    </w:p>
    <w:p w:rsidR="0016569E" w:rsidRPr="003D2BB3" w:rsidRDefault="00B9134C"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PT</w:t>
      </w:r>
      <w:r w:rsidR="003B4C14" w:rsidRPr="003D2BB3">
        <w:rPr>
          <w:rFonts w:ascii="Book Antiqua" w:hAnsi="Book Antiqua"/>
          <w:b/>
          <w:sz w:val="24"/>
          <w:szCs w:val="24"/>
          <w:lang w:val="en-US"/>
        </w:rPr>
        <w:t>P</w:t>
      </w:r>
      <w:r w:rsidRPr="003D2BB3">
        <w:rPr>
          <w:rFonts w:ascii="Book Antiqua" w:hAnsi="Book Antiqua"/>
          <w:b/>
          <w:sz w:val="24"/>
          <w:szCs w:val="24"/>
          <w:lang w:val="en-US"/>
        </w:rPr>
        <w:t>N22</w:t>
      </w:r>
    </w:p>
    <w:p w:rsidR="003C14BE" w:rsidRPr="003D2BB3" w:rsidRDefault="00B9134C"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 xml:space="preserve">Protein tyrosine phosphatase, </w:t>
      </w:r>
      <w:proofErr w:type="spellStart"/>
      <w:r w:rsidRPr="003D2BB3">
        <w:rPr>
          <w:rFonts w:ascii="Book Antiqua" w:hAnsi="Book Antiqua"/>
          <w:sz w:val="24"/>
          <w:szCs w:val="24"/>
          <w:lang w:val="en-US"/>
        </w:rPr>
        <w:t>nonreceptor</w:t>
      </w:r>
      <w:proofErr w:type="spellEnd"/>
      <w:r w:rsidRPr="003D2BB3">
        <w:rPr>
          <w:rFonts w:ascii="Book Antiqua" w:hAnsi="Book Antiqua"/>
          <w:sz w:val="24"/>
          <w:szCs w:val="24"/>
          <w:lang w:val="en-US"/>
        </w:rPr>
        <w:t xml:space="preserve"> type 22 (PTPN22) encodes the intracellular </w:t>
      </w:r>
      <w:r w:rsidR="00A70D0A" w:rsidRPr="003D2BB3">
        <w:rPr>
          <w:rFonts w:ascii="Book Antiqua" w:hAnsi="Book Antiqua"/>
          <w:sz w:val="24"/>
          <w:szCs w:val="24"/>
          <w:lang w:val="en-US"/>
        </w:rPr>
        <w:t xml:space="preserve">tyrosine </w:t>
      </w:r>
      <w:r w:rsidRPr="003D2BB3">
        <w:rPr>
          <w:rFonts w:ascii="Book Antiqua" w:hAnsi="Book Antiqua"/>
          <w:sz w:val="24"/>
          <w:szCs w:val="24"/>
          <w:lang w:val="en-US"/>
        </w:rPr>
        <w:t xml:space="preserve">phosphatase LYP, known as </w:t>
      </w:r>
      <w:r w:rsidR="00F3653C" w:rsidRPr="003D2BB3">
        <w:rPr>
          <w:rFonts w:ascii="Book Antiqua" w:hAnsi="Book Antiqua"/>
          <w:sz w:val="24"/>
          <w:szCs w:val="24"/>
          <w:lang w:val="en-US"/>
        </w:rPr>
        <w:t xml:space="preserve">a </w:t>
      </w:r>
      <w:r w:rsidRPr="003D2BB3">
        <w:rPr>
          <w:rFonts w:ascii="Book Antiqua" w:hAnsi="Book Antiqua"/>
          <w:sz w:val="24"/>
          <w:szCs w:val="24"/>
          <w:lang w:val="en-US"/>
        </w:rPr>
        <w:t xml:space="preserve">powerful inhibitor of T-cell activation. </w:t>
      </w:r>
      <w:r w:rsidR="00A70D0A" w:rsidRPr="003D2BB3">
        <w:rPr>
          <w:rFonts w:ascii="Book Antiqua" w:hAnsi="Book Antiqua"/>
          <w:sz w:val="24"/>
          <w:szCs w:val="24"/>
          <w:lang w:val="en-US"/>
        </w:rPr>
        <w:t xml:space="preserve">The gene encoding PTPN22 shows the second strongest (just after HLA-DRB1) association with RA. The gene was first associated with type 1 diabetes, systemic sclerosis, </w:t>
      </w:r>
      <w:proofErr w:type="spellStart"/>
      <w:r w:rsidR="00A70D0A" w:rsidRPr="003D2BB3">
        <w:rPr>
          <w:rFonts w:ascii="Book Antiqua" w:hAnsi="Book Antiqua"/>
          <w:sz w:val="24"/>
          <w:szCs w:val="24"/>
          <w:lang w:val="en-US"/>
        </w:rPr>
        <w:t>Graves</w:t>
      </w:r>
      <w:proofErr w:type="spellEnd"/>
      <w:r w:rsidR="00A70D0A" w:rsidRPr="003D2BB3">
        <w:rPr>
          <w:rFonts w:ascii="Book Antiqua" w:hAnsi="Book Antiqua"/>
          <w:sz w:val="24"/>
          <w:szCs w:val="24"/>
          <w:lang w:val="en-US"/>
        </w:rPr>
        <w:t xml:space="preserve"> disease and lupus erythematosus. Than it </w:t>
      </w:r>
      <w:r w:rsidR="00DD726C" w:rsidRPr="003D2BB3">
        <w:rPr>
          <w:rFonts w:ascii="Book Antiqua" w:hAnsi="Book Antiqua"/>
          <w:sz w:val="24"/>
          <w:szCs w:val="24"/>
          <w:lang w:val="en-US"/>
        </w:rPr>
        <w:t>has been</w:t>
      </w:r>
      <w:r w:rsidR="00A70D0A" w:rsidRPr="003D2BB3">
        <w:rPr>
          <w:rFonts w:ascii="Book Antiqua" w:hAnsi="Book Antiqua"/>
          <w:sz w:val="24"/>
          <w:szCs w:val="24"/>
          <w:lang w:val="en-US"/>
        </w:rPr>
        <w:t xml:space="preserve"> associated with RA in Caucasian population; rs2476601, C1885T polymorphism leading to an amino acid </w:t>
      </w:r>
      <w:proofErr w:type="spellStart"/>
      <w:r w:rsidR="002301E3" w:rsidRPr="003D2BB3">
        <w:rPr>
          <w:rFonts w:ascii="Book Antiqua" w:hAnsi="Book Antiqua"/>
          <w:sz w:val="24"/>
          <w:szCs w:val="24"/>
          <w:lang w:val="en-US"/>
        </w:rPr>
        <w:t>modificate</w:t>
      </w:r>
      <w:proofErr w:type="spellEnd"/>
      <w:r w:rsidR="00A70D0A" w:rsidRPr="003D2BB3">
        <w:rPr>
          <w:rFonts w:ascii="Book Antiqua" w:hAnsi="Book Antiqua"/>
          <w:sz w:val="24"/>
          <w:szCs w:val="24"/>
          <w:lang w:val="en-US"/>
        </w:rPr>
        <w:t xml:space="preserve"> from </w:t>
      </w:r>
      <w:proofErr w:type="spellStart"/>
      <w:r w:rsidR="00A70D0A" w:rsidRPr="003D2BB3">
        <w:rPr>
          <w:rFonts w:ascii="Book Antiqua" w:hAnsi="Book Antiqua"/>
          <w:sz w:val="24"/>
          <w:szCs w:val="24"/>
          <w:lang w:val="en-US"/>
        </w:rPr>
        <w:t>Arg</w:t>
      </w:r>
      <w:proofErr w:type="spellEnd"/>
      <w:r w:rsidR="00A70D0A" w:rsidRPr="003D2BB3">
        <w:rPr>
          <w:rFonts w:ascii="Book Antiqua" w:hAnsi="Book Antiqua"/>
          <w:sz w:val="24"/>
          <w:szCs w:val="24"/>
          <w:lang w:val="en-US"/>
        </w:rPr>
        <w:t xml:space="preserve"> to </w:t>
      </w:r>
      <w:proofErr w:type="spellStart"/>
      <w:r w:rsidR="00A70D0A" w:rsidRPr="003D2BB3">
        <w:rPr>
          <w:rFonts w:ascii="Book Antiqua" w:hAnsi="Book Antiqua"/>
          <w:sz w:val="24"/>
          <w:szCs w:val="24"/>
          <w:lang w:val="en-US"/>
        </w:rPr>
        <w:t>Trp</w:t>
      </w:r>
      <w:proofErr w:type="spellEnd"/>
      <w:r w:rsidR="00A70D0A" w:rsidRPr="003D2BB3">
        <w:rPr>
          <w:rFonts w:ascii="Book Antiqua" w:hAnsi="Book Antiqua"/>
          <w:sz w:val="24"/>
          <w:szCs w:val="24"/>
          <w:lang w:val="en-US"/>
        </w:rPr>
        <w:t xml:space="preserve"> at </w:t>
      </w:r>
      <w:proofErr w:type="spellStart"/>
      <w:r w:rsidR="00A70D0A" w:rsidRPr="003D2BB3">
        <w:rPr>
          <w:rFonts w:ascii="Book Antiqua" w:hAnsi="Book Antiqua"/>
          <w:sz w:val="24"/>
          <w:szCs w:val="24"/>
          <w:lang w:val="en-US"/>
        </w:rPr>
        <w:t>amnio</w:t>
      </w:r>
      <w:proofErr w:type="spellEnd"/>
      <w:r w:rsidR="00A70D0A" w:rsidRPr="003D2BB3">
        <w:rPr>
          <w:rFonts w:ascii="Book Antiqua" w:hAnsi="Book Antiqua"/>
          <w:sz w:val="24"/>
          <w:szCs w:val="24"/>
          <w:lang w:val="en-US"/>
        </w:rPr>
        <w:t xml:space="preserve"> acid position 620. This polymorphism resides in a rather large haplotype block encom</w:t>
      </w:r>
      <w:r w:rsidR="00963B60" w:rsidRPr="003D2BB3">
        <w:rPr>
          <w:rFonts w:ascii="Book Antiqua" w:hAnsi="Book Antiqua"/>
          <w:sz w:val="24"/>
          <w:szCs w:val="24"/>
          <w:lang w:val="en-US"/>
        </w:rPr>
        <w:t>passing the entire PTPN22 gene</w:t>
      </w:r>
      <w:r w:rsidR="00BC4C80" w:rsidRPr="00BC4C80">
        <w:rPr>
          <w:rFonts w:ascii="Book Antiqua" w:hAnsi="Book Antiqua"/>
          <w:sz w:val="24"/>
          <w:szCs w:val="24"/>
          <w:vertAlign w:val="superscript"/>
          <w:lang w:val="en-US"/>
        </w:rPr>
        <w:t>[</w:t>
      </w:r>
      <w:r w:rsidR="00A70D0A"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,30-32</w:t>
      </w:r>
      <w:r w:rsidR="00A70D0A" w:rsidRPr="003D2BB3">
        <w:rPr>
          <w:rFonts w:ascii="Book Antiqua" w:hAnsi="Book Antiqua"/>
          <w:sz w:val="24"/>
          <w:szCs w:val="24"/>
          <w:vertAlign w:val="superscript"/>
          <w:lang w:val="en-US"/>
        </w:rPr>
        <w:t>]</w:t>
      </w:r>
      <w:r w:rsidR="00933C58" w:rsidRPr="003D2BB3">
        <w:rPr>
          <w:rFonts w:ascii="Book Antiqua" w:hAnsi="Book Antiqua"/>
          <w:sz w:val="24"/>
          <w:szCs w:val="24"/>
          <w:lang w:val="en-US"/>
        </w:rPr>
        <w:t xml:space="preserve">. This SNP has been associated with RF and ACPA positive and </w:t>
      </w:r>
      <w:r w:rsidR="002301E3" w:rsidRPr="003D2BB3">
        <w:rPr>
          <w:rFonts w:ascii="Book Antiqua" w:hAnsi="Book Antiqua"/>
          <w:sz w:val="24"/>
          <w:szCs w:val="24"/>
          <w:lang w:val="en-US"/>
        </w:rPr>
        <w:t>moreover</w:t>
      </w:r>
      <w:r w:rsidR="00933C58" w:rsidRPr="003D2BB3">
        <w:rPr>
          <w:rFonts w:ascii="Book Antiqua" w:hAnsi="Book Antiqua"/>
          <w:sz w:val="24"/>
          <w:szCs w:val="24"/>
          <w:lang w:val="en-US"/>
        </w:rPr>
        <w:t xml:space="preserve"> to SE and ACPA status </w:t>
      </w:r>
      <w:r w:rsidR="002301E3" w:rsidRPr="003D2BB3">
        <w:rPr>
          <w:rFonts w:ascii="Book Antiqua" w:hAnsi="Book Antiqua"/>
          <w:sz w:val="24"/>
          <w:szCs w:val="24"/>
          <w:lang w:val="en-US"/>
        </w:rPr>
        <w:t>powerfully</w:t>
      </w:r>
      <w:r w:rsidR="00933C58" w:rsidRPr="003D2BB3">
        <w:rPr>
          <w:rFonts w:ascii="Book Antiqua" w:hAnsi="Book Antiqua"/>
          <w:sz w:val="24"/>
          <w:szCs w:val="24"/>
          <w:lang w:val="en-US"/>
        </w:rPr>
        <w:t xml:space="preserve"> supports the early diagnosis of RA. It is worth </w:t>
      </w:r>
      <w:r w:rsidR="00F3653C" w:rsidRPr="003D2BB3">
        <w:rPr>
          <w:rFonts w:ascii="Book Antiqua" w:hAnsi="Book Antiqua"/>
          <w:sz w:val="24"/>
          <w:szCs w:val="24"/>
        </w:rPr>
        <w:t>mentioning</w:t>
      </w:r>
      <w:r w:rsidR="00F3653C" w:rsidRPr="003D2BB3">
        <w:rPr>
          <w:rFonts w:ascii="Book Antiqua" w:hAnsi="Book Antiqua"/>
          <w:sz w:val="24"/>
          <w:szCs w:val="24"/>
          <w:lang w:val="en-US"/>
        </w:rPr>
        <w:t xml:space="preserve"> </w:t>
      </w:r>
      <w:r w:rsidR="00933C58" w:rsidRPr="003D2BB3">
        <w:rPr>
          <w:rFonts w:ascii="Book Antiqua" w:hAnsi="Book Antiqua"/>
          <w:sz w:val="24"/>
          <w:szCs w:val="24"/>
          <w:lang w:val="en-US"/>
        </w:rPr>
        <w:t>that in contrast to SE</w:t>
      </w:r>
      <w:r w:rsidR="00F3653C" w:rsidRPr="003D2BB3">
        <w:rPr>
          <w:rFonts w:ascii="Book Antiqua" w:hAnsi="Book Antiqua"/>
          <w:sz w:val="24"/>
          <w:szCs w:val="24"/>
          <w:lang w:val="en-US"/>
        </w:rPr>
        <w:t>,</w:t>
      </w:r>
      <w:r w:rsidR="00933C58" w:rsidRPr="003D2BB3">
        <w:rPr>
          <w:rFonts w:ascii="Book Antiqua" w:hAnsi="Book Antiqua"/>
          <w:sz w:val="24"/>
          <w:szCs w:val="24"/>
          <w:lang w:val="en-US"/>
        </w:rPr>
        <w:t xml:space="preserve"> C1885T polymorphism may not be associated with smoking</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9,33-35</w:t>
      </w:r>
      <w:r w:rsidR="00933C58" w:rsidRPr="003D2BB3">
        <w:rPr>
          <w:rFonts w:ascii="Book Antiqua" w:hAnsi="Book Antiqua"/>
          <w:sz w:val="24"/>
          <w:szCs w:val="24"/>
          <w:vertAlign w:val="superscript"/>
          <w:lang w:val="en-US"/>
        </w:rPr>
        <w:t>]</w:t>
      </w:r>
      <w:r w:rsidR="00933C58" w:rsidRPr="003D2BB3">
        <w:rPr>
          <w:rFonts w:ascii="Book Antiqua" w:hAnsi="Book Antiqua"/>
          <w:sz w:val="24"/>
          <w:szCs w:val="24"/>
          <w:lang w:val="en-US"/>
        </w:rPr>
        <w:t>. The importan</w:t>
      </w:r>
      <w:r w:rsidR="00DD726C" w:rsidRPr="003D2BB3">
        <w:rPr>
          <w:rFonts w:ascii="Book Antiqua" w:hAnsi="Book Antiqua"/>
          <w:sz w:val="24"/>
          <w:szCs w:val="24"/>
          <w:lang w:val="en-US"/>
        </w:rPr>
        <w:t>ce</w:t>
      </w:r>
      <w:r w:rsidR="002610B6" w:rsidRPr="003D2BB3">
        <w:rPr>
          <w:rFonts w:ascii="Book Antiqua" w:hAnsi="Book Antiqua"/>
          <w:sz w:val="24"/>
          <w:szCs w:val="24"/>
          <w:lang w:val="en-US"/>
        </w:rPr>
        <w:t xml:space="preserve"> </w:t>
      </w:r>
      <w:r w:rsidR="00933C58" w:rsidRPr="003D2BB3">
        <w:rPr>
          <w:rFonts w:ascii="Book Antiqua" w:hAnsi="Book Antiqua"/>
          <w:sz w:val="24"/>
          <w:szCs w:val="24"/>
          <w:lang w:val="en-US"/>
        </w:rPr>
        <w:t>fact is that this polymorphism is not associated with RA in Asian population</w:t>
      </w:r>
      <w:r w:rsidR="00F3653C" w:rsidRPr="003D2BB3">
        <w:rPr>
          <w:rFonts w:ascii="Book Antiqua" w:hAnsi="Book Antiqua"/>
          <w:sz w:val="24"/>
          <w:szCs w:val="24"/>
          <w:lang w:val="en-US"/>
        </w:rPr>
        <w:t>s</w:t>
      </w:r>
      <w:r w:rsidR="00933C58" w:rsidRPr="003D2BB3">
        <w:rPr>
          <w:rFonts w:ascii="Book Antiqua" w:hAnsi="Book Antiqua"/>
          <w:sz w:val="24"/>
          <w:szCs w:val="24"/>
          <w:lang w:val="en-US"/>
        </w:rPr>
        <w:t xml:space="preserve">, may </w:t>
      </w:r>
      <w:r w:rsidR="00DD726C" w:rsidRPr="003D2BB3">
        <w:rPr>
          <w:rFonts w:ascii="Book Antiqua" w:hAnsi="Book Antiqua"/>
          <w:sz w:val="24"/>
          <w:szCs w:val="24"/>
          <w:lang w:val="en-US"/>
        </w:rPr>
        <w:t xml:space="preserve">be </w:t>
      </w:r>
      <w:r w:rsidR="00933C58" w:rsidRPr="003D2BB3">
        <w:rPr>
          <w:rFonts w:ascii="Book Antiqua" w:hAnsi="Book Antiqua"/>
          <w:sz w:val="24"/>
          <w:szCs w:val="24"/>
          <w:lang w:val="en-US"/>
        </w:rPr>
        <w:t>only with Asiatic Indians with RA positive</w:t>
      </w:r>
      <w:r w:rsidR="00BC4C80" w:rsidRPr="00BC4C80">
        <w:rPr>
          <w:rFonts w:ascii="Book Antiqua" w:hAnsi="Book Antiqua"/>
          <w:sz w:val="24"/>
          <w:szCs w:val="24"/>
          <w:vertAlign w:val="superscript"/>
          <w:lang w:val="en-US"/>
        </w:rPr>
        <w:t>[</w:t>
      </w:r>
      <w:r w:rsidR="00933C58"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6</w:t>
      </w:r>
      <w:r w:rsidR="00933C58" w:rsidRPr="003D2BB3">
        <w:rPr>
          <w:rFonts w:ascii="Book Antiqua" w:hAnsi="Book Antiqua"/>
          <w:sz w:val="24"/>
          <w:szCs w:val="24"/>
          <w:vertAlign w:val="superscript"/>
          <w:lang w:val="en-US"/>
        </w:rPr>
        <w:t>]</w:t>
      </w:r>
      <w:r w:rsidR="00963B60" w:rsidRPr="003D2BB3">
        <w:rPr>
          <w:rFonts w:ascii="Book Antiqua" w:hAnsi="Book Antiqua"/>
          <w:sz w:val="24"/>
          <w:szCs w:val="24"/>
          <w:lang w:val="en-US"/>
        </w:rPr>
        <w:t>.</w:t>
      </w:r>
    </w:p>
    <w:p w:rsidR="00963B60" w:rsidRPr="003D2BB3" w:rsidRDefault="00963B60" w:rsidP="00A54D09">
      <w:pPr>
        <w:spacing w:line="360" w:lineRule="auto"/>
        <w:jc w:val="both"/>
        <w:rPr>
          <w:rFonts w:ascii="Book Antiqua" w:hAnsi="Book Antiqua"/>
          <w:sz w:val="24"/>
          <w:szCs w:val="24"/>
          <w:lang w:val="en-US"/>
        </w:rPr>
      </w:pPr>
    </w:p>
    <w:p w:rsidR="003C14BE" w:rsidRPr="003D2BB3" w:rsidRDefault="003C14BE"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 xml:space="preserve">STAT4 </w:t>
      </w:r>
    </w:p>
    <w:p w:rsidR="003C14BE" w:rsidRPr="003D2BB3" w:rsidRDefault="00F3653C"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The s</w:t>
      </w:r>
      <w:r w:rsidR="003C14BE" w:rsidRPr="003D2BB3">
        <w:rPr>
          <w:rFonts w:ascii="Book Antiqua" w:hAnsi="Book Antiqua"/>
          <w:sz w:val="24"/>
          <w:szCs w:val="24"/>
          <w:lang w:val="en-US"/>
        </w:rPr>
        <w:t>ignal transducer and activator of transcription 4</w:t>
      </w:r>
      <w:r w:rsidR="002610B6" w:rsidRPr="003D2BB3">
        <w:rPr>
          <w:rFonts w:ascii="Book Antiqua" w:hAnsi="Book Antiqua"/>
          <w:sz w:val="24"/>
          <w:szCs w:val="24"/>
          <w:lang w:val="en-US"/>
        </w:rPr>
        <w:t xml:space="preserve"> </w:t>
      </w:r>
      <w:r w:rsidR="003C14BE" w:rsidRPr="003D2BB3">
        <w:rPr>
          <w:rFonts w:ascii="Book Antiqua" w:hAnsi="Book Antiqua"/>
          <w:sz w:val="24"/>
          <w:szCs w:val="24"/>
          <w:lang w:val="en-US"/>
        </w:rPr>
        <w:t xml:space="preserve">(STAT4) is a transcription factor that </w:t>
      </w:r>
      <w:r w:rsidR="00983891" w:rsidRPr="003D2BB3">
        <w:rPr>
          <w:rFonts w:ascii="Book Antiqua" w:hAnsi="Book Antiqua"/>
          <w:sz w:val="24"/>
          <w:szCs w:val="24"/>
          <w:lang w:val="en-US"/>
        </w:rPr>
        <w:t xml:space="preserve">intercede </w:t>
      </w:r>
      <w:r w:rsidR="003C14BE" w:rsidRPr="003D2BB3">
        <w:rPr>
          <w:rFonts w:ascii="Book Antiqua" w:hAnsi="Book Antiqua"/>
          <w:sz w:val="24"/>
          <w:szCs w:val="24"/>
          <w:lang w:val="en-US"/>
        </w:rPr>
        <w:t xml:space="preserve">the intracellular signal activation by cytokines such IL-12, IL-23 and IL-27 and type I </w:t>
      </w:r>
      <w:proofErr w:type="spellStart"/>
      <w:r w:rsidR="003C14BE" w:rsidRPr="003D2BB3">
        <w:rPr>
          <w:rFonts w:ascii="Book Antiqua" w:hAnsi="Book Antiqua"/>
          <w:sz w:val="24"/>
          <w:szCs w:val="24"/>
          <w:lang w:val="en-US"/>
        </w:rPr>
        <w:t>interferons</w:t>
      </w:r>
      <w:proofErr w:type="spellEnd"/>
      <w:r w:rsidR="003C14BE" w:rsidRPr="003D2BB3">
        <w:rPr>
          <w:rFonts w:ascii="Book Antiqua" w:hAnsi="Book Antiqua"/>
          <w:sz w:val="24"/>
          <w:szCs w:val="24"/>
          <w:lang w:val="en-US"/>
        </w:rPr>
        <w:t xml:space="preserve">. STAT4 can be induced upon activation and maturation of monocytes as well as immature </w:t>
      </w:r>
      <w:proofErr w:type="spellStart"/>
      <w:r w:rsidR="003C14BE" w:rsidRPr="003D2BB3">
        <w:rPr>
          <w:rFonts w:ascii="Book Antiqua" w:hAnsi="Book Antiqua"/>
          <w:sz w:val="24"/>
          <w:szCs w:val="24"/>
          <w:lang w:val="en-US"/>
        </w:rPr>
        <w:t>dendritis</w:t>
      </w:r>
      <w:proofErr w:type="spellEnd"/>
      <w:r w:rsidR="003C14BE" w:rsidRPr="003D2BB3">
        <w:rPr>
          <w:rFonts w:ascii="Book Antiqua" w:hAnsi="Book Antiqua"/>
          <w:sz w:val="24"/>
          <w:szCs w:val="24"/>
          <w:lang w:val="en-US"/>
        </w:rPr>
        <w:t xml:space="preserve"> cells. STAT is also </w:t>
      </w:r>
      <w:r w:rsidR="003C14BE" w:rsidRPr="003D2BB3">
        <w:rPr>
          <w:rFonts w:ascii="Book Antiqua" w:hAnsi="Book Antiqua"/>
          <w:sz w:val="24"/>
          <w:szCs w:val="24"/>
          <w:lang w:val="en-US"/>
        </w:rPr>
        <w:lastRenderedPageBreak/>
        <w:t xml:space="preserve">overexpressed in RA </w:t>
      </w:r>
      <w:proofErr w:type="spellStart"/>
      <w:r w:rsidR="003C14BE" w:rsidRPr="003D2BB3">
        <w:rPr>
          <w:rFonts w:ascii="Book Antiqua" w:hAnsi="Book Antiqua"/>
          <w:sz w:val="24"/>
          <w:szCs w:val="24"/>
          <w:lang w:val="en-US"/>
        </w:rPr>
        <w:t>synovium</w:t>
      </w:r>
      <w:proofErr w:type="spellEnd"/>
      <w:r w:rsidR="003C14BE" w:rsidRPr="003D2BB3">
        <w:rPr>
          <w:rFonts w:ascii="Book Antiqua" w:hAnsi="Book Antiqua"/>
          <w:sz w:val="24"/>
          <w:szCs w:val="24"/>
          <w:lang w:val="en-US"/>
        </w:rPr>
        <w:t xml:space="preserve">. </w:t>
      </w:r>
      <w:r w:rsidR="00EF1E01" w:rsidRPr="00A52955">
        <w:rPr>
          <w:rFonts w:ascii="Book Antiqua" w:hAnsi="Book Antiqua"/>
          <w:b/>
          <w:bCs/>
          <w:sz w:val="24"/>
          <w:szCs w:val="24"/>
          <w:lang w:val="en-US"/>
        </w:rPr>
        <w:t>Lee</w:t>
      </w:r>
      <w:r w:rsidR="00EF1E01" w:rsidRPr="003D2BB3">
        <w:rPr>
          <w:rFonts w:ascii="Book Antiqua" w:hAnsi="Book Antiqua"/>
          <w:sz w:val="24"/>
          <w:szCs w:val="24"/>
          <w:lang w:val="en-US"/>
        </w:rPr>
        <w:t xml:space="preserve"> </w:t>
      </w:r>
      <w:r w:rsidR="00EF1E01" w:rsidRPr="006613A4">
        <w:rPr>
          <w:rFonts w:ascii="Book Antiqua" w:hAnsi="Book Antiqua"/>
          <w:i/>
          <w:sz w:val="24"/>
          <w:szCs w:val="24"/>
          <w:lang w:val="en-US"/>
        </w:rPr>
        <w:t>et al</w:t>
      </w:r>
      <w:r w:rsidR="00EF1E01" w:rsidRPr="00BC4C80">
        <w:rPr>
          <w:rFonts w:ascii="Book Antiqua" w:hAnsi="Book Antiqua"/>
          <w:sz w:val="24"/>
          <w:szCs w:val="24"/>
          <w:vertAlign w:val="superscript"/>
          <w:lang w:val="en-US"/>
        </w:rPr>
        <w:t>[</w:t>
      </w:r>
      <w:r w:rsidR="00EF1E01">
        <w:rPr>
          <w:rFonts w:ascii="Book Antiqua" w:hAnsi="Book Antiqua"/>
          <w:sz w:val="24"/>
          <w:szCs w:val="24"/>
          <w:vertAlign w:val="superscript"/>
          <w:lang w:val="en-US"/>
        </w:rPr>
        <w:t>37</w:t>
      </w:r>
      <w:r w:rsidR="00EF1E01" w:rsidRPr="003D2BB3">
        <w:rPr>
          <w:rFonts w:ascii="Book Antiqua" w:hAnsi="Book Antiqua"/>
          <w:sz w:val="24"/>
          <w:szCs w:val="24"/>
          <w:vertAlign w:val="superscript"/>
          <w:lang w:val="en-US"/>
        </w:rPr>
        <w:t>]</w:t>
      </w:r>
      <w:r w:rsidR="00EF1E01" w:rsidRPr="003D2BB3">
        <w:rPr>
          <w:rFonts w:ascii="Book Antiqua" w:hAnsi="Book Antiqua"/>
          <w:sz w:val="24"/>
          <w:szCs w:val="24"/>
          <w:lang w:val="en-US"/>
        </w:rPr>
        <w:t xml:space="preserve"> </w:t>
      </w:r>
      <w:r w:rsidR="00EF1E01">
        <w:rPr>
          <w:rFonts w:ascii="Book Antiqua" w:eastAsiaTheme="minorEastAsia" w:hAnsi="Book Antiqua" w:hint="eastAsia"/>
          <w:sz w:val="24"/>
          <w:szCs w:val="24"/>
          <w:lang w:val="en-US" w:eastAsia="zh-CN"/>
        </w:rPr>
        <w:t>and</w:t>
      </w:r>
      <w:r w:rsidR="00EF1E01" w:rsidRPr="003D2BB3">
        <w:rPr>
          <w:rFonts w:ascii="Book Antiqua" w:hAnsi="Book Antiqua"/>
          <w:sz w:val="24"/>
          <w:szCs w:val="24"/>
          <w:lang w:val="en-US"/>
        </w:rPr>
        <w:t xml:space="preserve"> </w:t>
      </w:r>
      <w:r w:rsidR="00CE24CF" w:rsidRPr="003D2BB3">
        <w:rPr>
          <w:rFonts w:ascii="Book Antiqua" w:hAnsi="Book Antiqua"/>
          <w:sz w:val="24"/>
          <w:szCs w:val="24"/>
          <w:lang w:val="en-US"/>
        </w:rPr>
        <w:t xml:space="preserve">Amos </w:t>
      </w:r>
      <w:r w:rsidR="006613A4" w:rsidRPr="006613A4">
        <w:rPr>
          <w:rFonts w:ascii="Book Antiqua" w:hAnsi="Book Antiqua"/>
          <w:i/>
          <w:sz w:val="24"/>
          <w:szCs w:val="24"/>
          <w:lang w:val="en-US"/>
        </w:rPr>
        <w:t>et al</w:t>
      </w:r>
      <w:r w:rsidR="00EF1E01" w:rsidRPr="00BC4C80">
        <w:rPr>
          <w:rFonts w:ascii="Book Antiqua" w:hAnsi="Book Antiqua"/>
          <w:sz w:val="24"/>
          <w:szCs w:val="24"/>
          <w:vertAlign w:val="superscript"/>
          <w:lang w:val="en-US"/>
        </w:rPr>
        <w:t>[</w:t>
      </w:r>
      <w:r w:rsidR="00EF1E01" w:rsidRPr="003D2BB3">
        <w:rPr>
          <w:rFonts w:ascii="Book Antiqua" w:hAnsi="Book Antiqua"/>
          <w:sz w:val="24"/>
          <w:szCs w:val="24"/>
          <w:vertAlign w:val="superscript"/>
          <w:lang w:val="en-US"/>
        </w:rPr>
        <w:t>38]</w:t>
      </w:r>
      <w:r w:rsidR="00EF1E01" w:rsidRPr="003D2BB3">
        <w:rPr>
          <w:rFonts w:ascii="Book Antiqua" w:hAnsi="Book Antiqua"/>
          <w:sz w:val="24"/>
          <w:szCs w:val="24"/>
          <w:lang w:val="en-US"/>
        </w:rPr>
        <w:t xml:space="preserve"> </w:t>
      </w:r>
      <w:r w:rsidR="00983891" w:rsidRPr="003D2BB3">
        <w:rPr>
          <w:rFonts w:ascii="Book Antiqua" w:hAnsi="Book Antiqua"/>
          <w:sz w:val="24"/>
          <w:szCs w:val="24"/>
          <w:lang w:val="en-US"/>
        </w:rPr>
        <w:t>detect</w:t>
      </w:r>
      <w:r w:rsidR="00CE24CF" w:rsidRPr="003D2BB3">
        <w:rPr>
          <w:rFonts w:ascii="Book Antiqua" w:hAnsi="Book Antiqua"/>
          <w:sz w:val="24"/>
          <w:szCs w:val="24"/>
          <w:lang w:val="en-US"/>
        </w:rPr>
        <w:t xml:space="preserve"> linkage at chromo</w:t>
      </w:r>
      <w:r w:rsidR="002610B6" w:rsidRPr="003D2BB3">
        <w:rPr>
          <w:rFonts w:ascii="Book Antiqua" w:hAnsi="Book Antiqua"/>
          <w:sz w:val="24"/>
          <w:szCs w:val="24"/>
          <w:lang w:val="en-US"/>
        </w:rPr>
        <w:t>some 2q33 in RA</w:t>
      </w:r>
      <w:r w:rsidR="00EF1E01">
        <w:rPr>
          <w:rFonts w:ascii="Book Antiqua" w:eastAsiaTheme="minorEastAsia" w:hAnsi="Book Antiqua" w:hint="eastAsia"/>
          <w:sz w:val="24"/>
          <w:szCs w:val="24"/>
          <w:lang w:val="en-US" w:eastAsia="zh-CN"/>
        </w:rPr>
        <w:t xml:space="preserve"> </w:t>
      </w:r>
      <w:r w:rsidR="002610B6" w:rsidRPr="003D2BB3">
        <w:rPr>
          <w:rFonts w:ascii="Book Antiqua" w:hAnsi="Book Antiqua"/>
          <w:sz w:val="24"/>
          <w:szCs w:val="24"/>
          <w:lang w:val="en-US"/>
        </w:rPr>
        <w:t xml:space="preserve">and then </w:t>
      </w:r>
      <w:r w:rsidR="00CE24CF" w:rsidRPr="003D2BB3">
        <w:rPr>
          <w:rFonts w:ascii="Book Antiqua" w:hAnsi="Book Antiqua"/>
          <w:sz w:val="24"/>
          <w:szCs w:val="24"/>
          <w:lang w:val="en-US"/>
        </w:rPr>
        <w:t>revealed that polymorph</w:t>
      </w:r>
      <w:r w:rsidRPr="003D2BB3">
        <w:rPr>
          <w:rFonts w:ascii="Book Antiqua" w:hAnsi="Book Antiqua"/>
          <w:sz w:val="24"/>
          <w:szCs w:val="24"/>
          <w:lang w:val="en-US"/>
        </w:rPr>
        <w:t>ism located at 2q33 STAT4 gene is</w:t>
      </w:r>
      <w:r w:rsidR="00CE24CF" w:rsidRPr="003D2BB3">
        <w:rPr>
          <w:rFonts w:ascii="Book Antiqua" w:hAnsi="Book Antiqua"/>
          <w:sz w:val="24"/>
          <w:szCs w:val="24"/>
          <w:lang w:val="en-US"/>
        </w:rPr>
        <w:t xml:space="preserve"> the marker responsible for the </w:t>
      </w:r>
      <w:proofErr w:type="spellStart"/>
      <w:r w:rsidR="00CE24CF" w:rsidRPr="003D2BB3">
        <w:rPr>
          <w:rFonts w:ascii="Book Antiqua" w:hAnsi="Book Antiqua"/>
          <w:sz w:val="24"/>
          <w:szCs w:val="24"/>
          <w:lang w:val="en-US"/>
        </w:rPr>
        <w:t>linkeage</w:t>
      </w:r>
      <w:proofErr w:type="spellEnd"/>
      <w:r w:rsidR="00CE24CF" w:rsidRPr="003D2BB3">
        <w:rPr>
          <w:rFonts w:ascii="Book Antiqua" w:hAnsi="Book Antiqua"/>
          <w:sz w:val="24"/>
          <w:szCs w:val="24"/>
          <w:lang w:val="en-US"/>
        </w:rPr>
        <w:t xml:space="preserve"> signal in 2q33. It has been found that STAT4 rs7574865 polymorphism is associated with RA patients in European and Asians </w:t>
      </w:r>
      <w:r w:rsidR="002610B6" w:rsidRPr="003D2BB3">
        <w:rPr>
          <w:rFonts w:ascii="Book Antiqua" w:hAnsi="Book Antiqua"/>
          <w:sz w:val="24"/>
          <w:szCs w:val="24"/>
          <w:lang w:val="en-US"/>
        </w:rPr>
        <w:t>as well as Latin American</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37,39-43</w:t>
      </w:r>
      <w:r w:rsidR="00CE24CF" w:rsidRPr="003D2BB3">
        <w:rPr>
          <w:rFonts w:ascii="Book Antiqua" w:hAnsi="Book Antiqua"/>
          <w:sz w:val="24"/>
          <w:szCs w:val="24"/>
          <w:vertAlign w:val="superscript"/>
          <w:lang w:val="en-US"/>
        </w:rPr>
        <w:t>]</w:t>
      </w:r>
      <w:r w:rsidR="00CE24CF" w:rsidRPr="003D2BB3">
        <w:rPr>
          <w:rFonts w:ascii="Book Antiqua" w:hAnsi="Book Antiqua"/>
          <w:sz w:val="24"/>
          <w:szCs w:val="24"/>
          <w:lang w:val="en-US"/>
        </w:rPr>
        <w:t>. Comparison between ACPA positive and negative patients showed no significant differences</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37</w:t>
      </w:r>
      <w:r w:rsidR="00CE24CF" w:rsidRPr="003D2BB3">
        <w:rPr>
          <w:rFonts w:ascii="Book Antiqua" w:hAnsi="Book Antiqua"/>
          <w:sz w:val="24"/>
          <w:szCs w:val="24"/>
          <w:vertAlign w:val="superscript"/>
          <w:lang w:val="en-US"/>
        </w:rPr>
        <w:t>]</w:t>
      </w:r>
      <w:r w:rsidR="00CE24CF" w:rsidRPr="003D2BB3">
        <w:rPr>
          <w:rFonts w:ascii="Book Antiqua" w:hAnsi="Book Antiqua"/>
          <w:sz w:val="24"/>
          <w:szCs w:val="24"/>
          <w:lang w:val="en-US"/>
        </w:rPr>
        <w:t>.</w:t>
      </w:r>
      <w:r w:rsidR="00FB1884" w:rsidRPr="003D2BB3">
        <w:rPr>
          <w:rFonts w:ascii="Book Antiqua" w:hAnsi="Book Antiqua"/>
          <w:sz w:val="24"/>
          <w:szCs w:val="24"/>
          <w:lang w:val="en-US"/>
        </w:rPr>
        <w:t xml:space="preserve"> It seems that the </w:t>
      </w:r>
      <w:proofErr w:type="spellStart"/>
      <w:r w:rsidR="00FB1884" w:rsidRPr="003D2BB3">
        <w:rPr>
          <w:rFonts w:ascii="Book Antiqua" w:hAnsi="Book Antiqua"/>
          <w:sz w:val="24"/>
          <w:szCs w:val="24"/>
          <w:lang w:val="en-US"/>
        </w:rPr>
        <w:t>intronic</w:t>
      </w:r>
      <w:proofErr w:type="spellEnd"/>
      <w:r w:rsidR="00FB1884" w:rsidRPr="003D2BB3">
        <w:rPr>
          <w:rFonts w:ascii="Book Antiqua" w:hAnsi="Book Antiqua"/>
          <w:sz w:val="24"/>
          <w:szCs w:val="24"/>
          <w:lang w:val="en-US"/>
        </w:rPr>
        <w:t xml:space="preserve"> variant rs11893432 C/G of STAT4 gene </w:t>
      </w:r>
      <w:r w:rsidR="00983891" w:rsidRPr="003D2BB3">
        <w:rPr>
          <w:rFonts w:ascii="Book Antiqua" w:hAnsi="Book Antiqua"/>
          <w:sz w:val="24"/>
          <w:szCs w:val="24"/>
          <w:lang w:val="en-US"/>
        </w:rPr>
        <w:t xml:space="preserve">could </w:t>
      </w:r>
      <w:r w:rsidR="00FB1884" w:rsidRPr="003D2BB3">
        <w:rPr>
          <w:rFonts w:ascii="Book Antiqua" w:hAnsi="Book Antiqua"/>
          <w:sz w:val="24"/>
          <w:szCs w:val="24"/>
          <w:lang w:val="en-US"/>
        </w:rPr>
        <w:t xml:space="preserve">also </w:t>
      </w:r>
      <w:r w:rsidR="00983891" w:rsidRPr="003D2BB3">
        <w:rPr>
          <w:rFonts w:ascii="Book Antiqua" w:hAnsi="Book Antiqua"/>
          <w:sz w:val="24"/>
          <w:szCs w:val="24"/>
          <w:lang w:val="en-US"/>
        </w:rPr>
        <w:t>predispose to</w:t>
      </w:r>
      <w:r w:rsidR="00856845">
        <w:rPr>
          <w:rFonts w:ascii="Book Antiqua" w:hAnsi="Book Antiqua"/>
          <w:sz w:val="24"/>
          <w:szCs w:val="24"/>
          <w:lang w:val="en-US"/>
        </w:rPr>
        <w:t xml:space="preserve"> </w:t>
      </w:r>
      <w:r w:rsidR="002610B6" w:rsidRPr="003D2BB3">
        <w:rPr>
          <w:rFonts w:ascii="Book Antiqua" w:hAnsi="Book Antiqua"/>
          <w:sz w:val="24"/>
          <w:szCs w:val="24"/>
          <w:lang w:val="en-US"/>
        </w:rPr>
        <w:t>RA</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26,44</w:t>
      </w:r>
      <w:r w:rsidR="00FB1884" w:rsidRPr="003D2BB3">
        <w:rPr>
          <w:rFonts w:ascii="Book Antiqua" w:hAnsi="Book Antiqua"/>
          <w:sz w:val="24"/>
          <w:szCs w:val="24"/>
          <w:vertAlign w:val="superscript"/>
          <w:lang w:val="en-US"/>
        </w:rPr>
        <w:t>]</w:t>
      </w:r>
      <w:r w:rsidR="002610B6" w:rsidRPr="003D2BB3">
        <w:rPr>
          <w:rFonts w:ascii="Book Antiqua" w:hAnsi="Book Antiqua"/>
          <w:sz w:val="24"/>
          <w:szCs w:val="24"/>
          <w:lang w:val="en-US"/>
        </w:rPr>
        <w:t>.</w:t>
      </w:r>
    </w:p>
    <w:p w:rsidR="00F04212" w:rsidRPr="003D2BB3" w:rsidRDefault="00F04212" w:rsidP="00A54D09">
      <w:pPr>
        <w:spacing w:line="360" w:lineRule="auto"/>
        <w:jc w:val="both"/>
        <w:rPr>
          <w:rFonts w:ascii="Book Antiqua" w:hAnsi="Book Antiqua"/>
          <w:sz w:val="24"/>
          <w:szCs w:val="24"/>
          <w:lang w:val="en-US"/>
        </w:rPr>
      </w:pPr>
    </w:p>
    <w:p w:rsidR="00FB1884" w:rsidRPr="003D2BB3" w:rsidRDefault="00FB1884"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CTLA-4</w:t>
      </w:r>
    </w:p>
    <w:p w:rsidR="003C2480" w:rsidRPr="003D2BB3" w:rsidRDefault="009D10AC"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Cytotoxic T lymphocyte-associated an</w:t>
      </w:r>
      <w:r w:rsidR="00F3653C" w:rsidRPr="003D2BB3">
        <w:rPr>
          <w:rFonts w:ascii="Book Antiqua" w:hAnsi="Book Antiqua"/>
          <w:sz w:val="24"/>
          <w:szCs w:val="24"/>
          <w:lang w:val="en-US"/>
        </w:rPr>
        <w:t>tigen 4 is expressed on T cells,</w:t>
      </w:r>
      <w:r w:rsidRPr="003D2BB3">
        <w:rPr>
          <w:rFonts w:ascii="Book Antiqua" w:hAnsi="Book Antiqua"/>
          <w:sz w:val="24"/>
          <w:szCs w:val="24"/>
          <w:lang w:val="en-US"/>
        </w:rPr>
        <w:t xml:space="preserve"> is a member of</w:t>
      </w:r>
      <w:r w:rsidR="00F3653C" w:rsidRPr="003D2BB3">
        <w:rPr>
          <w:rFonts w:ascii="Book Antiqua" w:hAnsi="Book Antiqua"/>
          <w:sz w:val="24"/>
          <w:szCs w:val="24"/>
          <w:lang w:val="en-US"/>
        </w:rPr>
        <w:t xml:space="preserve"> the immunoglobulin superfamily and</w:t>
      </w:r>
      <w:r w:rsidRPr="003D2BB3">
        <w:rPr>
          <w:rFonts w:ascii="Book Antiqua" w:hAnsi="Book Antiqua"/>
          <w:sz w:val="24"/>
          <w:szCs w:val="24"/>
          <w:lang w:val="en-US"/>
        </w:rPr>
        <w:t xml:space="preserve"> </w:t>
      </w:r>
      <w:r w:rsidR="00882869" w:rsidRPr="003D2BB3">
        <w:rPr>
          <w:rFonts w:ascii="Book Antiqua" w:hAnsi="Book Antiqua"/>
          <w:sz w:val="24"/>
          <w:szCs w:val="24"/>
          <w:lang w:val="en-US"/>
        </w:rPr>
        <w:t>performs</w:t>
      </w:r>
      <w:r w:rsidRPr="003D2BB3">
        <w:rPr>
          <w:rFonts w:ascii="Book Antiqua" w:hAnsi="Book Antiqua"/>
          <w:sz w:val="24"/>
          <w:szCs w:val="24"/>
          <w:lang w:val="en-US"/>
        </w:rPr>
        <w:t xml:space="preserve"> a critical role in the inhibition of T-cell activation and peripheral tolerance. </w:t>
      </w:r>
      <w:r w:rsidR="008C5BB7" w:rsidRPr="003D2BB3">
        <w:rPr>
          <w:rFonts w:ascii="Book Antiqua" w:hAnsi="Book Antiqua"/>
          <w:sz w:val="24"/>
          <w:szCs w:val="24"/>
          <w:lang w:val="en-US"/>
        </w:rPr>
        <w:t>Three polymorphism</w:t>
      </w:r>
      <w:r w:rsidR="00F3653C" w:rsidRPr="003D2BB3">
        <w:rPr>
          <w:rFonts w:ascii="Book Antiqua" w:hAnsi="Book Antiqua"/>
          <w:sz w:val="24"/>
          <w:szCs w:val="24"/>
          <w:lang w:val="en-US"/>
        </w:rPr>
        <w:t>s</w:t>
      </w:r>
      <w:r w:rsidR="008C5BB7" w:rsidRPr="003D2BB3">
        <w:rPr>
          <w:rFonts w:ascii="Book Antiqua" w:hAnsi="Book Antiqua"/>
          <w:sz w:val="24"/>
          <w:szCs w:val="24"/>
          <w:lang w:val="en-US"/>
        </w:rPr>
        <w:t xml:space="preserve"> have been described in the CTLA-4 gene such as </w:t>
      </w:r>
      <w:proofErr w:type="spellStart"/>
      <w:r w:rsidR="008C5BB7" w:rsidRPr="003D2BB3">
        <w:rPr>
          <w:rFonts w:ascii="Book Antiqua" w:hAnsi="Book Antiqua"/>
          <w:sz w:val="24"/>
          <w:szCs w:val="24"/>
          <w:lang w:val="en-US"/>
        </w:rPr>
        <w:t>microsatelite</w:t>
      </w:r>
      <w:proofErr w:type="spellEnd"/>
      <w:r w:rsidR="008C5BB7" w:rsidRPr="003D2BB3">
        <w:rPr>
          <w:rFonts w:ascii="Book Antiqua" w:hAnsi="Book Antiqua"/>
          <w:sz w:val="24"/>
          <w:szCs w:val="24"/>
          <w:lang w:val="en-US"/>
        </w:rPr>
        <w:t xml:space="preserve"> at position 642of the 3'untranslated region of exon 4, second the polymorphism 49G/A in exon 1 causes a threonine to </w:t>
      </w:r>
      <w:r w:rsidR="00050014" w:rsidRPr="003D2BB3">
        <w:rPr>
          <w:rFonts w:ascii="Book Antiqua" w:hAnsi="Book Antiqua"/>
          <w:sz w:val="24"/>
          <w:szCs w:val="24"/>
          <w:lang w:val="en-US"/>
        </w:rPr>
        <w:t xml:space="preserve">the </w:t>
      </w:r>
      <w:r w:rsidR="008C5BB7" w:rsidRPr="003D2BB3">
        <w:rPr>
          <w:rFonts w:ascii="Book Antiqua" w:hAnsi="Book Antiqua"/>
          <w:sz w:val="24"/>
          <w:szCs w:val="24"/>
          <w:lang w:val="en-US"/>
        </w:rPr>
        <w:t xml:space="preserve">alanine substitution of amino acid 17 and the third -318 of the promoter </w:t>
      </w:r>
      <w:proofErr w:type="spellStart"/>
      <w:r w:rsidR="008C5BB7" w:rsidRPr="003D2BB3">
        <w:rPr>
          <w:rFonts w:ascii="Book Antiqua" w:hAnsi="Book Antiqua"/>
          <w:sz w:val="24"/>
          <w:szCs w:val="24"/>
          <w:lang w:val="en-US"/>
        </w:rPr>
        <w:t>sequnce</w:t>
      </w:r>
      <w:proofErr w:type="spellEnd"/>
      <w:r w:rsidR="008C5BB7" w:rsidRPr="003D2BB3">
        <w:rPr>
          <w:rFonts w:ascii="Book Antiqua" w:hAnsi="Book Antiqua"/>
          <w:sz w:val="24"/>
          <w:szCs w:val="24"/>
          <w:lang w:val="en-US"/>
        </w:rPr>
        <w:t xml:space="preserve"> C/T transition</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45</w:t>
      </w:r>
      <w:r w:rsidR="008C5BB7" w:rsidRPr="003D2BB3">
        <w:rPr>
          <w:rFonts w:ascii="Book Antiqua" w:hAnsi="Book Antiqua"/>
          <w:sz w:val="24"/>
          <w:szCs w:val="24"/>
          <w:vertAlign w:val="superscript"/>
          <w:lang w:val="en-US"/>
        </w:rPr>
        <w:t>]</w:t>
      </w:r>
      <w:r w:rsidR="008C5BB7" w:rsidRPr="003D2BB3">
        <w:rPr>
          <w:rFonts w:ascii="Book Antiqua" w:hAnsi="Book Antiqua"/>
          <w:sz w:val="24"/>
          <w:szCs w:val="24"/>
          <w:lang w:val="en-US"/>
        </w:rPr>
        <w:t xml:space="preserve">. </w:t>
      </w:r>
      <w:r w:rsidRPr="003D2BB3">
        <w:rPr>
          <w:rFonts w:ascii="Book Antiqua" w:hAnsi="Book Antiqua"/>
          <w:sz w:val="24"/>
          <w:szCs w:val="24"/>
          <w:lang w:val="en-US"/>
        </w:rPr>
        <w:t>The CT60 allele has been associated with autoimmune diseases.</w:t>
      </w:r>
      <w:r w:rsidR="00290C9B" w:rsidRPr="003D2BB3">
        <w:rPr>
          <w:rFonts w:ascii="Book Antiqua" w:hAnsi="Book Antiqua"/>
          <w:sz w:val="24"/>
          <w:szCs w:val="24"/>
          <w:lang w:val="en-US"/>
        </w:rPr>
        <w:t xml:space="preserve"> In the end CTLA-4 export to </w:t>
      </w:r>
      <w:r w:rsidR="00050014" w:rsidRPr="003D2BB3">
        <w:rPr>
          <w:rFonts w:ascii="Book Antiqua" w:hAnsi="Book Antiqua"/>
          <w:sz w:val="24"/>
          <w:szCs w:val="24"/>
          <w:lang w:val="en-US"/>
        </w:rPr>
        <w:t xml:space="preserve">the </w:t>
      </w:r>
      <w:r w:rsidR="00290C9B" w:rsidRPr="003D2BB3">
        <w:rPr>
          <w:rFonts w:ascii="Book Antiqua" w:hAnsi="Book Antiqua"/>
          <w:sz w:val="24"/>
          <w:szCs w:val="24"/>
          <w:lang w:val="en-US"/>
        </w:rPr>
        <w:t>membrane is reducing and decreas</w:t>
      </w:r>
      <w:r w:rsidR="00434EF3" w:rsidRPr="003D2BB3">
        <w:rPr>
          <w:rFonts w:ascii="Book Antiqua" w:hAnsi="Book Antiqua"/>
          <w:sz w:val="24"/>
          <w:szCs w:val="24"/>
          <w:lang w:val="en-US"/>
        </w:rPr>
        <w:t>e in</w:t>
      </w:r>
      <w:r w:rsidR="00290C9B" w:rsidRPr="003D2BB3">
        <w:rPr>
          <w:rFonts w:ascii="Book Antiqua" w:hAnsi="Book Antiqua"/>
          <w:sz w:val="24"/>
          <w:szCs w:val="24"/>
          <w:lang w:val="en-US"/>
        </w:rPr>
        <w:t xml:space="preserve"> the </w:t>
      </w:r>
      <w:r w:rsidR="00287C62" w:rsidRPr="003D2BB3">
        <w:rPr>
          <w:rFonts w:ascii="Book Antiqua" w:hAnsi="Book Antiqua"/>
          <w:sz w:val="24"/>
          <w:szCs w:val="24"/>
          <w:lang w:val="en-US"/>
        </w:rPr>
        <w:t>inhibitory</w:t>
      </w:r>
      <w:r w:rsidR="00290C9B" w:rsidRPr="003D2BB3">
        <w:rPr>
          <w:rFonts w:ascii="Book Antiqua" w:hAnsi="Book Antiqua"/>
          <w:sz w:val="24"/>
          <w:szCs w:val="24"/>
          <w:lang w:val="en-US"/>
        </w:rPr>
        <w:t xml:space="preserve"> function of CTLA-4. </w:t>
      </w:r>
      <w:proofErr w:type="spellStart"/>
      <w:r w:rsidR="00184F83" w:rsidRPr="003D2BB3">
        <w:rPr>
          <w:rFonts w:ascii="Book Antiqua" w:hAnsi="Book Antiqua"/>
          <w:sz w:val="24"/>
          <w:szCs w:val="24"/>
          <w:lang w:val="en-US"/>
        </w:rPr>
        <w:t>Daha</w:t>
      </w:r>
      <w:proofErr w:type="spellEnd"/>
      <w:r w:rsidR="00184F83" w:rsidRPr="003D2BB3">
        <w:rPr>
          <w:rFonts w:ascii="Book Antiqua" w:hAnsi="Book Antiqua"/>
          <w:sz w:val="24"/>
          <w:szCs w:val="24"/>
          <w:lang w:val="en-US"/>
        </w:rPr>
        <w:t xml:space="preserve"> </w:t>
      </w:r>
      <w:r w:rsidR="006613A4" w:rsidRPr="006613A4">
        <w:rPr>
          <w:rFonts w:ascii="Book Antiqua" w:hAnsi="Book Antiqua"/>
          <w:i/>
          <w:sz w:val="24"/>
          <w:szCs w:val="24"/>
          <w:lang w:val="en-US"/>
        </w:rPr>
        <w:t>et al</w:t>
      </w:r>
      <w:r w:rsidR="0088355B" w:rsidRPr="00BC4C80">
        <w:rPr>
          <w:rFonts w:ascii="Book Antiqua" w:hAnsi="Book Antiqua"/>
          <w:sz w:val="24"/>
          <w:szCs w:val="24"/>
          <w:vertAlign w:val="superscript"/>
          <w:lang w:val="en-US"/>
        </w:rPr>
        <w:t>[</w:t>
      </w:r>
      <w:r w:rsidR="0088355B" w:rsidRPr="003D2BB3">
        <w:rPr>
          <w:rFonts w:ascii="Book Antiqua" w:hAnsi="Book Antiqua"/>
          <w:sz w:val="24"/>
          <w:szCs w:val="24"/>
          <w:vertAlign w:val="superscript"/>
          <w:lang w:val="en-US"/>
        </w:rPr>
        <w:t>48]</w:t>
      </w:r>
      <w:r w:rsidR="00184F83" w:rsidRPr="003D2BB3">
        <w:rPr>
          <w:rFonts w:ascii="Book Antiqua" w:hAnsi="Book Antiqua"/>
          <w:sz w:val="24"/>
          <w:szCs w:val="24"/>
          <w:lang w:val="en-US"/>
        </w:rPr>
        <w:t xml:space="preserve"> shown</w:t>
      </w:r>
      <w:r w:rsidR="00050014" w:rsidRPr="003D2BB3">
        <w:rPr>
          <w:rFonts w:ascii="Book Antiqua" w:hAnsi="Book Antiqua"/>
          <w:sz w:val="24"/>
          <w:szCs w:val="24"/>
          <w:lang w:val="en-US"/>
        </w:rPr>
        <w:t xml:space="preserve"> that</w:t>
      </w:r>
      <w:r w:rsidR="00184F83" w:rsidRPr="003D2BB3">
        <w:rPr>
          <w:rFonts w:ascii="Book Antiqua" w:hAnsi="Book Antiqua"/>
          <w:sz w:val="24"/>
          <w:szCs w:val="24"/>
          <w:lang w:val="en-US"/>
        </w:rPr>
        <w:t xml:space="preserve"> CTLA4 </w:t>
      </w:r>
      <w:proofErr w:type="spellStart"/>
      <w:r w:rsidR="00882869" w:rsidRPr="003D2BB3">
        <w:rPr>
          <w:rFonts w:ascii="Book Antiqua" w:hAnsi="Book Antiqua"/>
          <w:sz w:val="24"/>
          <w:szCs w:val="24"/>
          <w:lang w:val="en-US"/>
        </w:rPr>
        <w:t>rised</w:t>
      </w:r>
      <w:proofErr w:type="spellEnd"/>
      <w:r w:rsidR="00184F83" w:rsidRPr="003D2BB3">
        <w:rPr>
          <w:rFonts w:ascii="Book Antiqua" w:hAnsi="Book Antiqua"/>
          <w:sz w:val="24"/>
          <w:szCs w:val="24"/>
          <w:lang w:val="en-US"/>
        </w:rPr>
        <w:t xml:space="preserve"> the development of ACPA positive RA co</w:t>
      </w:r>
      <w:r w:rsidR="00882869" w:rsidRPr="003D2BB3">
        <w:rPr>
          <w:rFonts w:ascii="Book Antiqua" w:hAnsi="Book Antiqua"/>
          <w:sz w:val="24"/>
          <w:szCs w:val="24"/>
          <w:lang w:val="en-US"/>
        </w:rPr>
        <w:t>ntrast</w:t>
      </w:r>
      <w:r w:rsidR="00184F83" w:rsidRPr="003D2BB3">
        <w:rPr>
          <w:rFonts w:ascii="Book Antiqua" w:hAnsi="Book Antiqua"/>
          <w:sz w:val="24"/>
          <w:szCs w:val="24"/>
          <w:lang w:val="en-US"/>
        </w:rPr>
        <w:t xml:space="preserve"> to RA patients with ACPA negative. </w:t>
      </w:r>
      <w:r w:rsidR="00050014" w:rsidRPr="003D2BB3">
        <w:rPr>
          <w:rFonts w:ascii="Book Antiqua" w:hAnsi="Book Antiqua"/>
          <w:sz w:val="24"/>
          <w:szCs w:val="24"/>
          <w:lang w:val="en-US"/>
        </w:rPr>
        <w:t>The meta-analyses show</w:t>
      </w:r>
      <w:r w:rsidR="00434EF3" w:rsidRPr="003D2BB3">
        <w:rPr>
          <w:rFonts w:ascii="Book Antiqua" w:hAnsi="Book Antiqua"/>
          <w:sz w:val="24"/>
          <w:szCs w:val="24"/>
          <w:lang w:val="en-US"/>
        </w:rPr>
        <w:t>n</w:t>
      </w:r>
      <w:r w:rsidR="00290C9B" w:rsidRPr="003D2BB3">
        <w:rPr>
          <w:rFonts w:ascii="Book Antiqua" w:hAnsi="Book Antiqua"/>
          <w:sz w:val="24"/>
          <w:szCs w:val="24"/>
          <w:lang w:val="en-US"/>
        </w:rPr>
        <w:t xml:space="preserve"> a positive </w:t>
      </w:r>
      <w:r w:rsidR="003E69DB" w:rsidRPr="003D2BB3">
        <w:rPr>
          <w:rFonts w:ascii="Book Antiqua" w:hAnsi="Book Antiqua"/>
          <w:sz w:val="24"/>
          <w:szCs w:val="24"/>
          <w:lang w:val="en-US"/>
        </w:rPr>
        <w:t>connection</w:t>
      </w:r>
      <w:r w:rsidR="00434EF3" w:rsidRPr="003D2BB3">
        <w:rPr>
          <w:rFonts w:ascii="Book Antiqua" w:hAnsi="Book Antiqua"/>
          <w:sz w:val="24"/>
          <w:szCs w:val="24"/>
          <w:lang w:val="en-US"/>
        </w:rPr>
        <w:t xml:space="preserve"> of 49A/G polymorphism susceptibility</w:t>
      </w:r>
      <w:r w:rsidR="00290C9B" w:rsidRPr="003D2BB3">
        <w:rPr>
          <w:rFonts w:ascii="Book Antiqua" w:hAnsi="Book Antiqua"/>
          <w:sz w:val="24"/>
          <w:szCs w:val="24"/>
          <w:lang w:val="en-US"/>
        </w:rPr>
        <w:t xml:space="preserve"> with RA in Asians but only 1 in Asians and Europeans</w:t>
      </w:r>
      <w:r w:rsidR="00BC4C80" w:rsidRPr="00BC4C80">
        <w:rPr>
          <w:rFonts w:ascii="Book Antiqua" w:hAnsi="Book Antiqua"/>
          <w:sz w:val="24"/>
          <w:szCs w:val="24"/>
          <w:vertAlign w:val="superscript"/>
          <w:lang w:val="en-US"/>
        </w:rPr>
        <w:t>[</w:t>
      </w:r>
      <w:r w:rsidR="00290C9B"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 46</w:t>
      </w:r>
      <w:r w:rsidR="00470161">
        <w:rPr>
          <w:rFonts w:ascii="Book Antiqua" w:eastAsiaTheme="minorEastAsia" w:hAnsi="Book Antiqua" w:hint="eastAsia"/>
          <w:sz w:val="24"/>
          <w:szCs w:val="24"/>
          <w:vertAlign w:val="superscript"/>
          <w:lang w:val="en-US" w:eastAsia="zh-CN"/>
        </w:rPr>
        <w:t>,</w:t>
      </w:r>
      <w:r w:rsidR="00963B60" w:rsidRPr="003D2BB3">
        <w:rPr>
          <w:rFonts w:ascii="Book Antiqua" w:hAnsi="Book Antiqua"/>
          <w:sz w:val="24"/>
          <w:szCs w:val="24"/>
          <w:vertAlign w:val="superscript"/>
          <w:lang w:val="en-US"/>
        </w:rPr>
        <w:t>4</w:t>
      </w:r>
      <w:r w:rsidR="00470161">
        <w:rPr>
          <w:rFonts w:ascii="Book Antiqua" w:eastAsiaTheme="minorEastAsia" w:hAnsi="Book Antiqua" w:hint="eastAsia"/>
          <w:sz w:val="24"/>
          <w:szCs w:val="24"/>
          <w:vertAlign w:val="superscript"/>
          <w:lang w:val="en-US" w:eastAsia="zh-CN"/>
        </w:rPr>
        <w:t>7</w:t>
      </w:r>
      <w:r w:rsidR="00290C9B" w:rsidRPr="003D2BB3">
        <w:rPr>
          <w:rFonts w:ascii="Book Antiqua" w:hAnsi="Book Antiqua"/>
          <w:sz w:val="24"/>
          <w:szCs w:val="24"/>
          <w:vertAlign w:val="superscript"/>
          <w:lang w:val="en-US"/>
        </w:rPr>
        <w:t>]</w:t>
      </w:r>
      <w:r w:rsidR="00290C9B" w:rsidRPr="003D2BB3">
        <w:rPr>
          <w:rFonts w:ascii="Book Antiqua" w:hAnsi="Book Antiqua"/>
          <w:sz w:val="24"/>
          <w:szCs w:val="24"/>
          <w:lang w:val="en-US"/>
        </w:rPr>
        <w:t>. How</w:t>
      </w:r>
      <w:r w:rsidR="00184F83" w:rsidRPr="003D2BB3">
        <w:rPr>
          <w:rFonts w:ascii="Book Antiqua" w:hAnsi="Book Antiqua"/>
          <w:sz w:val="24"/>
          <w:szCs w:val="24"/>
          <w:lang w:val="en-US"/>
        </w:rPr>
        <w:t>ever , the exact role of this g</w:t>
      </w:r>
      <w:r w:rsidR="00290C9B" w:rsidRPr="003D2BB3">
        <w:rPr>
          <w:rFonts w:ascii="Book Antiqua" w:hAnsi="Book Antiqua"/>
          <w:sz w:val="24"/>
          <w:szCs w:val="24"/>
          <w:lang w:val="en-US"/>
        </w:rPr>
        <w:t>en</w:t>
      </w:r>
      <w:r w:rsidR="00184F83" w:rsidRPr="003D2BB3">
        <w:rPr>
          <w:rFonts w:ascii="Book Antiqua" w:hAnsi="Book Antiqua"/>
          <w:sz w:val="24"/>
          <w:szCs w:val="24"/>
          <w:lang w:val="en-US"/>
        </w:rPr>
        <w:t>e</w:t>
      </w:r>
      <w:r w:rsidR="00290C9B" w:rsidRPr="003D2BB3">
        <w:rPr>
          <w:rFonts w:ascii="Book Antiqua" w:hAnsi="Book Antiqua"/>
          <w:sz w:val="24"/>
          <w:szCs w:val="24"/>
          <w:lang w:val="en-US"/>
        </w:rPr>
        <w:t xml:space="preserve"> in RA is quite modest and still must be clarified. </w:t>
      </w:r>
    </w:p>
    <w:p w:rsidR="00184F83" w:rsidRPr="003D2BB3" w:rsidRDefault="00184F83" w:rsidP="00A54D09">
      <w:pPr>
        <w:spacing w:line="360" w:lineRule="auto"/>
        <w:jc w:val="both"/>
        <w:rPr>
          <w:rFonts w:ascii="Book Antiqua" w:hAnsi="Book Antiqua"/>
          <w:sz w:val="24"/>
          <w:szCs w:val="24"/>
          <w:lang w:val="en-US"/>
        </w:rPr>
      </w:pPr>
    </w:p>
    <w:p w:rsidR="00184F83" w:rsidRPr="003D2BB3" w:rsidRDefault="00CB24CF"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TRAF1 - C5</w:t>
      </w:r>
    </w:p>
    <w:p w:rsidR="00EE0427" w:rsidRPr="003D2BB3" w:rsidRDefault="00CB24CF"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Two biological candidate genes</w:t>
      </w:r>
      <w:r w:rsidR="00050014" w:rsidRPr="003D2BB3">
        <w:rPr>
          <w:rFonts w:ascii="Book Antiqua" w:hAnsi="Book Antiqua"/>
          <w:sz w:val="24"/>
          <w:szCs w:val="24"/>
          <w:lang w:val="en-US"/>
        </w:rPr>
        <w:t>,</w:t>
      </w:r>
      <w:r w:rsidRPr="003D2BB3">
        <w:rPr>
          <w:rFonts w:ascii="Book Antiqua" w:hAnsi="Book Antiqua"/>
          <w:sz w:val="24"/>
          <w:szCs w:val="24"/>
          <w:lang w:val="en-US"/>
        </w:rPr>
        <w:t xml:space="preserve"> TNF receptor </w:t>
      </w:r>
      <w:r w:rsidR="002610B6" w:rsidRPr="003D2BB3">
        <w:rPr>
          <w:rFonts w:ascii="Book Antiqua" w:hAnsi="Book Antiqua"/>
          <w:sz w:val="24"/>
          <w:szCs w:val="24"/>
          <w:lang w:val="en-US"/>
        </w:rPr>
        <w:t>associated</w:t>
      </w:r>
      <w:r w:rsidRPr="003D2BB3">
        <w:rPr>
          <w:rFonts w:ascii="Book Antiqua" w:hAnsi="Book Antiqua"/>
          <w:sz w:val="24"/>
          <w:szCs w:val="24"/>
          <w:lang w:val="en-US"/>
        </w:rPr>
        <w:t xml:space="preserve"> factor 1 (TRAF1) and complement component </w:t>
      </w:r>
      <w:r w:rsidR="002610B6" w:rsidRPr="003D2BB3">
        <w:rPr>
          <w:rFonts w:ascii="Book Antiqua" w:hAnsi="Book Antiqua"/>
          <w:sz w:val="24"/>
          <w:szCs w:val="24"/>
          <w:lang w:val="en-US"/>
        </w:rPr>
        <w:t xml:space="preserve">5 </w:t>
      </w:r>
      <w:r w:rsidRPr="003D2BB3">
        <w:rPr>
          <w:rFonts w:ascii="Book Antiqua" w:hAnsi="Book Antiqua"/>
          <w:sz w:val="24"/>
          <w:szCs w:val="24"/>
          <w:lang w:val="en-US"/>
        </w:rPr>
        <w:t>(C5)</w:t>
      </w:r>
      <w:r w:rsidR="00050014" w:rsidRPr="003D2BB3">
        <w:rPr>
          <w:rFonts w:ascii="Book Antiqua" w:hAnsi="Book Antiqua"/>
          <w:sz w:val="24"/>
          <w:szCs w:val="24"/>
          <w:lang w:val="en-US"/>
        </w:rPr>
        <w:t>,</w:t>
      </w:r>
      <w:r w:rsidRPr="003D2BB3">
        <w:rPr>
          <w:rFonts w:ascii="Book Antiqua" w:hAnsi="Book Antiqua"/>
          <w:sz w:val="24"/>
          <w:szCs w:val="24"/>
          <w:lang w:val="en-US"/>
        </w:rPr>
        <w:t xml:space="preserve"> </w:t>
      </w:r>
      <w:r w:rsidR="00295090" w:rsidRPr="003D2BB3">
        <w:rPr>
          <w:rFonts w:ascii="Book Antiqua" w:hAnsi="Book Antiqua"/>
          <w:sz w:val="24"/>
          <w:szCs w:val="24"/>
          <w:lang w:val="en-US"/>
        </w:rPr>
        <w:t xml:space="preserve">were </w:t>
      </w:r>
      <w:r w:rsidR="00443A79" w:rsidRPr="003D2BB3">
        <w:rPr>
          <w:rFonts w:ascii="Book Antiqua" w:hAnsi="Book Antiqua"/>
          <w:sz w:val="24"/>
          <w:szCs w:val="24"/>
          <w:lang w:val="en-US"/>
        </w:rPr>
        <w:t>described</w:t>
      </w:r>
      <w:r w:rsidR="00295090" w:rsidRPr="003D2BB3">
        <w:rPr>
          <w:rFonts w:ascii="Book Antiqua" w:hAnsi="Book Antiqua"/>
          <w:sz w:val="24"/>
          <w:szCs w:val="24"/>
          <w:lang w:val="en-US"/>
        </w:rPr>
        <w:t xml:space="preserve"> by GWAS. The TRAF1 is a member of the TNF receptor associated factor family which are </w:t>
      </w:r>
      <w:r w:rsidR="003E69DB" w:rsidRPr="003D2BB3">
        <w:rPr>
          <w:rFonts w:ascii="Book Antiqua" w:hAnsi="Book Antiqua"/>
          <w:sz w:val="24"/>
          <w:szCs w:val="24"/>
          <w:lang w:val="en-US"/>
        </w:rPr>
        <w:t>class</w:t>
      </w:r>
      <w:r w:rsidR="00295090" w:rsidRPr="003D2BB3">
        <w:rPr>
          <w:rFonts w:ascii="Book Antiqua" w:hAnsi="Book Antiqua"/>
          <w:sz w:val="24"/>
          <w:szCs w:val="24"/>
          <w:lang w:val="en-US"/>
        </w:rPr>
        <w:t xml:space="preserve"> of proteins that link TNF</w:t>
      </w:r>
      <w:r w:rsidR="00443A79" w:rsidRPr="003D2BB3">
        <w:rPr>
          <w:rFonts w:ascii="Book Antiqua" w:hAnsi="Book Antiqua"/>
          <w:sz w:val="24"/>
          <w:szCs w:val="24"/>
          <w:lang w:val="en-US"/>
        </w:rPr>
        <w:t xml:space="preserve"> receptor family members associated with</w:t>
      </w:r>
      <w:r w:rsidR="00295090" w:rsidRPr="003D2BB3">
        <w:rPr>
          <w:rFonts w:ascii="Book Antiqua" w:hAnsi="Book Antiqua"/>
          <w:sz w:val="24"/>
          <w:szCs w:val="24"/>
          <w:lang w:val="en-US"/>
        </w:rPr>
        <w:t xml:space="preserve"> signaling pathways that play a </w:t>
      </w:r>
      <w:r w:rsidR="00443A79" w:rsidRPr="003D2BB3">
        <w:rPr>
          <w:rFonts w:ascii="Book Antiqua" w:hAnsi="Book Antiqua"/>
          <w:sz w:val="24"/>
          <w:szCs w:val="24"/>
          <w:lang w:val="en-US"/>
        </w:rPr>
        <w:t>function in</w:t>
      </w:r>
      <w:r w:rsidR="00295090" w:rsidRPr="003D2BB3">
        <w:rPr>
          <w:rFonts w:ascii="Book Antiqua" w:hAnsi="Book Antiqua"/>
          <w:sz w:val="24"/>
          <w:szCs w:val="24"/>
          <w:lang w:val="en-US"/>
        </w:rPr>
        <w:t xml:space="preserve"> apoptosis, in cell proliferation and differentiation, activation and inhibition cytokines and bone remodeling. The most strongly associated SNPs are rs3761847 and </w:t>
      </w:r>
      <w:r w:rsidR="00295090" w:rsidRPr="003D2BB3">
        <w:rPr>
          <w:rFonts w:ascii="Book Antiqua" w:hAnsi="Book Antiqua"/>
          <w:sz w:val="24"/>
          <w:szCs w:val="24"/>
          <w:lang w:val="en-US"/>
        </w:rPr>
        <w:lastRenderedPageBreak/>
        <w:t xml:space="preserve">rs10818488 in the genome. It seems </w:t>
      </w:r>
      <w:r w:rsidR="00434EF3" w:rsidRPr="003D2BB3">
        <w:rPr>
          <w:rFonts w:ascii="Book Antiqua" w:hAnsi="Book Antiqua"/>
          <w:sz w:val="24"/>
          <w:szCs w:val="24"/>
          <w:lang w:val="en-US"/>
        </w:rPr>
        <w:t xml:space="preserve">to </w:t>
      </w:r>
      <w:r w:rsidR="00295090" w:rsidRPr="003D2BB3">
        <w:rPr>
          <w:rFonts w:ascii="Book Antiqua" w:hAnsi="Book Antiqua"/>
          <w:sz w:val="24"/>
          <w:szCs w:val="24"/>
          <w:lang w:val="en-US"/>
        </w:rPr>
        <w:t xml:space="preserve">the maximal genetic signal </w:t>
      </w:r>
      <w:r w:rsidR="00434EF3" w:rsidRPr="003D2BB3">
        <w:rPr>
          <w:rFonts w:ascii="Book Antiqua" w:hAnsi="Book Antiqua"/>
          <w:sz w:val="24"/>
          <w:szCs w:val="24"/>
          <w:lang w:val="en-US"/>
        </w:rPr>
        <w:t>are</w:t>
      </w:r>
      <w:r w:rsidR="00295090" w:rsidRPr="003D2BB3">
        <w:rPr>
          <w:rFonts w:ascii="Book Antiqua" w:hAnsi="Book Antiqua"/>
          <w:sz w:val="24"/>
          <w:szCs w:val="24"/>
          <w:lang w:val="en-US"/>
        </w:rPr>
        <w:t xml:space="preserve"> located between </w:t>
      </w:r>
      <w:r w:rsidR="00050014" w:rsidRPr="003D2BB3">
        <w:rPr>
          <w:rFonts w:ascii="Book Antiqua" w:hAnsi="Book Antiqua"/>
          <w:sz w:val="24"/>
          <w:szCs w:val="24"/>
          <w:lang w:val="en-US"/>
        </w:rPr>
        <w:t xml:space="preserve">the </w:t>
      </w:r>
      <w:r w:rsidR="00295090" w:rsidRPr="003D2BB3">
        <w:rPr>
          <w:rFonts w:ascii="Book Antiqua" w:hAnsi="Book Antiqua"/>
          <w:sz w:val="24"/>
          <w:szCs w:val="24"/>
          <w:lang w:val="en-US"/>
        </w:rPr>
        <w:t>TRAF1 and C5 gene</w:t>
      </w:r>
      <w:r w:rsidR="00BC4C80" w:rsidRPr="00BC4C80">
        <w:rPr>
          <w:rFonts w:ascii="Book Antiqua" w:hAnsi="Book Antiqua"/>
          <w:sz w:val="24"/>
          <w:szCs w:val="24"/>
          <w:vertAlign w:val="superscript"/>
          <w:lang w:val="en-US"/>
        </w:rPr>
        <w:t>[</w:t>
      </w:r>
      <w:r w:rsidR="00EE0427" w:rsidRPr="003D2BB3">
        <w:rPr>
          <w:rFonts w:ascii="Book Antiqua" w:hAnsi="Book Antiqua"/>
          <w:sz w:val="24"/>
          <w:szCs w:val="24"/>
          <w:vertAlign w:val="superscript"/>
          <w:lang w:val="en-US"/>
        </w:rPr>
        <w:t>3</w:t>
      </w:r>
      <w:r w:rsidR="00E078CB" w:rsidRPr="003D2BB3">
        <w:rPr>
          <w:rFonts w:ascii="Book Antiqua" w:hAnsi="Book Antiqua"/>
          <w:sz w:val="24"/>
          <w:szCs w:val="24"/>
          <w:vertAlign w:val="superscript"/>
          <w:lang w:val="en-US"/>
        </w:rPr>
        <w:t>9</w:t>
      </w:r>
      <w:r w:rsidR="00963B60" w:rsidRPr="003D2BB3">
        <w:rPr>
          <w:rFonts w:ascii="Book Antiqua" w:hAnsi="Book Antiqua"/>
          <w:sz w:val="24"/>
          <w:szCs w:val="24"/>
          <w:vertAlign w:val="superscript"/>
          <w:lang w:val="en-US"/>
        </w:rPr>
        <w:t>,49</w:t>
      </w:r>
      <w:r w:rsidR="00EE0427" w:rsidRPr="003D2BB3">
        <w:rPr>
          <w:rFonts w:ascii="Book Antiqua" w:hAnsi="Book Antiqua"/>
          <w:sz w:val="24"/>
          <w:szCs w:val="24"/>
          <w:vertAlign w:val="superscript"/>
          <w:lang w:val="en-US"/>
        </w:rPr>
        <w:t>]</w:t>
      </w:r>
      <w:r w:rsidR="00963B60" w:rsidRPr="003D2BB3">
        <w:rPr>
          <w:rFonts w:ascii="Book Antiqua" w:hAnsi="Book Antiqua"/>
          <w:sz w:val="24"/>
          <w:szCs w:val="24"/>
          <w:lang w:val="en-US"/>
        </w:rPr>
        <w:t>.</w:t>
      </w:r>
    </w:p>
    <w:p w:rsidR="00963B60" w:rsidRPr="003D2BB3" w:rsidRDefault="00963B60" w:rsidP="00A54D09">
      <w:pPr>
        <w:spacing w:line="360" w:lineRule="auto"/>
        <w:jc w:val="both"/>
        <w:rPr>
          <w:rFonts w:ascii="Book Antiqua" w:hAnsi="Book Antiqua"/>
          <w:sz w:val="24"/>
          <w:szCs w:val="24"/>
          <w:lang w:val="en-US"/>
        </w:rPr>
      </w:pPr>
    </w:p>
    <w:p w:rsidR="008C5BB7" w:rsidRPr="003D2BB3" w:rsidRDefault="00177856" w:rsidP="00A54D09">
      <w:pPr>
        <w:spacing w:line="360" w:lineRule="auto"/>
        <w:jc w:val="both"/>
        <w:rPr>
          <w:rFonts w:ascii="Book Antiqua" w:hAnsi="Book Antiqua"/>
          <w:b/>
          <w:sz w:val="24"/>
          <w:szCs w:val="24"/>
          <w:lang w:val="en-US"/>
        </w:rPr>
      </w:pPr>
      <w:r w:rsidRPr="003D2BB3">
        <w:rPr>
          <w:rFonts w:ascii="Book Antiqua" w:hAnsi="Book Antiqua"/>
          <w:b/>
          <w:sz w:val="24"/>
          <w:szCs w:val="24"/>
          <w:lang w:val="en-US"/>
        </w:rPr>
        <w:t>TNF</w:t>
      </w:r>
    </w:p>
    <w:p w:rsidR="00F40B98" w:rsidRPr="003D2BB3" w:rsidRDefault="00177856" w:rsidP="00A54D09">
      <w:pPr>
        <w:spacing w:line="360" w:lineRule="auto"/>
        <w:jc w:val="both"/>
        <w:rPr>
          <w:rFonts w:ascii="Book Antiqua" w:hAnsi="Book Antiqua"/>
          <w:b/>
          <w:sz w:val="24"/>
          <w:szCs w:val="24"/>
          <w:lang w:val="en-US"/>
        </w:rPr>
      </w:pPr>
      <w:r w:rsidRPr="003D2BB3">
        <w:rPr>
          <w:rFonts w:ascii="Book Antiqua" w:hAnsi="Book Antiqua"/>
          <w:sz w:val="24"/>
          <w:szCs w:val="24"/>
          <w:lang w:val="en-US"/>
        </w:rPr>
        <w:t>TNF alpha is a pleiotropic inflammatory cytokine. TNF -308A/G</w:t>
      </w:r>
      <w:r w:rsidR="00856845">
        <w:rPr>
          <w:rFonts w:ascii="Book Antiqua" w:hAnsi="Book Antiqua"/>
          <w:sz w:val="24"/>
          <w:szCs w:val="24"/>
          <w:lang w:val="en-US"/>
        </w:rPr>
        <w:t xml:space="preserve"> </w:t>
      </w:r>
      <w:r w:rsidRPr="003D2BB3">
        <w:rPr>
          <w:rFonts w:ascii="Book Antiqua" w:hAnsi="Book Antiqua"/>
          <w:sz w:val="24"/>
          <w:szCs w:val="24"/>
          <w:lang w:val="en-US"/>
        </w:rPr>
        <w:t xml:space="preserve">(rs1800629) polymorphism </w:t>
      </w:r>
      <w:r w:rsidR="009207E9" w:rsidRPr="003D2BB3">
        <w:rPr>
          <w:rFonts w:ascii="Book Antiqua" w:hAnsi="Book Antiqua"/>
          <w:sz w:val="24"/>
          <w:szCs w:val="24"/>
          <w:lang w:val="en-US"/>
        </w:rPr>
        <w:t xml:space="preserve">is associated with RA in </w:t>
      </w:r>
      <w:r w:rsidR="00050014" w:rsidRPr="003D2BB3">
        <w:rPr>
          <w:rFonts w:ascii="Book Antiqua" w:hAnsi="Book Antiqua"/>
          <w:sz w:val="24"/>
          <w:szCs w:val="24"/>
          <w:lang w:val="en-US"/>
        </w:rPr>
        <w:t xml:space="preserve">the </w:t>
      </w:r>
      <w:r w:rsidR="009207E9" w:rsidRPr="003D2BB3">
        <w:rPr>
          <w:rFonts w:ascii="Book Antiqua" w:hAnsi="Book Antiqua"/>
          <w:sz w:val="24"/>
          <w:szCs w:val="24"/>
          <w:lang w:val="en-US"/>
        </w:rPr>
        <w:t>Latin American population</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26,50</w:t>
      </w:r>
      <w:r w:rsidR="009207E9" w:rsidRPr="003D2BB3">
        <w:rPr>
          <w:rFonts w:ascii="Book Antiqua" w:hAnsi="Book Antiqua"/>
          <w:sz w:val="24"/>
          <w:szCs w:val="24"/>
          <w:vertAlign w:val="superscript"/>
          <w:lang w:val="en-US"/>
        </w:rPr>
        <w:t>]</w:t>
      </w:r>
      <w:r w:rsidR="009207E9" w:rsidRPr="003D2BB3">
        <w:rPr>
          <w:rFonts w:ascii="Book Antiqua" w:hAnsi="Book Antiqua"/>
          <w:sz w:val="24"/>
          <w:szCs w:val="24"/>
          <w:lang w:val="en-US"/>
        </w:rPr>
        <w:t xml:space="preserve"> but </w:t>
      </w:r>
      <w:r w:rsidR="00F40B98" w:rsidRPr="003D2BB3">
        <w:rPr>
          <w:rFonts w:ascii="Book Antiqua" w:hAnsi="Book Antiqua"/>
          <w:sz w:val="24"/>
          <w:szCs w:val="24"/>
          <w:lang w:val="en-US"/>
        </w:rPr>
        <w:t xml:space="preserve">not in other ethnic group. Also </w:t>
      </w:r>
      <w:r w:rsidR="00050014" w:rsidRPr="003D2BB3">
        <w:rPr>
          <w:rFonts w:ascii="Book Antiqua" w:hAnsi="Book Antiqua"/>
          <w:sz w:val="24"/>
          <w:szCs w:val="24"/>
          <w:lang w:val="en-US"/>
        </w:rPr>
        <w:t xml:space="preserve">the </w:t>
      </w:r>
      <w:r w:rsidR="00F40B98" w:rsidRPr="003D2BB3">
        <w:rPr>
          <w:rFonts w:ascii="Book Antiqua" w:hAnsi="Book Antiqua"/>
          <w:sz w:val="24"/>
          <w:szCs w:val="24"/>
          <w:lang w:val="en-US"/>
        </w:rPr>
        <w:t>TNF promot</w:t>
      </w:r>
      <w:r w:rsidR="00050014" w:rsidRPr="003D2BB3">
        <w:rPr>
          <w:rFonts w:ascii="Book Antiqua" w:hAnsi="Book Antiqua"/>
          <w:sz w:val="24"/>
          <w:szCs w:val="24"/>
          <w:lang w:val="en-US"/>
        </w:rPr>
        <w:t>e</w:t>
      </w:r>
      <w:r w:rsidR="00F40B98" w:rsidRPr="003D2BB3">
        <w:rPr>
          <w:rFonts w:ascii="Book Antiqua" w:hAnsi="Book Antiqua"/>
          <w:sz w:val="24"/>
          <w:szCs w:val="24"/>
          <w:lang w:val="en-US"/>
        </w:rPr>
        <w:t xml:space="preserve">r polymorphism -609G/T </w:t>
      </w:r>
      <w:r w:rsidR="008C5BB7" w:rsidRPr="003D2BB3">
        <w:rPr>
          <w:rFonts w:ascii="Book Antiqua" w:hAnsi="Book Antiqua"/>
          <w:sz w:val="24"/>
          <w:szCs w:val="24"/>
          <w:lang w:val="en-US"/>
        </w:rPr>
        <w:t xml:space="preserve">and -238A/G </w:t>
      </w:r>
      <w:r w:rsidR="00F40B98" w:rsidRPr="003D2BB3">
        <w:rPr>
          <w:rFonts w:ascii="Book Antiqua" w:hAnsi="Book Antiqua"/>
          <w:sz w:val="24"/>
          <w:szCs w:val="24"/>
          <w:lang w:val="en-US"/>
        </w:rPr>
        <w:t>are not associated with RA</w:t>
      </w:r>
      <w:r w:rsidR="00F40B98" w:rsidRPr="003D2BB3">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45</w:t>
      </w:r>
      <w:r w:rsidR="00F40B98" w:rsidRPr="003D2BB3">
        <w:rPr>
          <w:rFonts w:ascii="Book Antiqua" w:hAnsi="Book Antiqua"/>
          <w:sz w:val="24"/>
          <w:szCs w:val="24"/>
          <w:vertAlign w:val="superscript"/>
          <w:lang w:val="en-US"/>
        </w:rPr>
        <w:t>]</w:t>
      </w:r>
      <w:r w:rsidR="00F40B98" w:rsidRPr="003D2BB3">
        <w:rPr>
          <w:rFonts w:ascii="Book Antiqua" w:hAnsi="Book Antiqua"/>
          <w:sz w:val="24"/>
          <w:szCs w:val="24"/>
          <w:lang w:val="en-US"/>
        </w:rPr>
        <w:t>.</w:t>
      </w:r>
      <w:r w:rsidR="00856845">
        <w:rPr>
          <w:rFonts w:ascii="Book Antiqua" w:hAnsi="Book Antiqua"/>
          <w:sz w:val="24"/>
          <w:szCs w:val="24"/>
          <w:lang w:val="en-US"/>
        </w:rPr>
        <w:t xml:space="preserve"> </w:t>
      </w:r>
      <w:r w:rsidR="008C5BB7" w:rsidRPr="003D2BB3">
        <w:rPr>
          <w:rFonts w:ascii="Book Antiqua" w:hAnsi="Book Antiqua"/>
          <w:sz w:val="24"/>
          <w:szCs w:val="24"/>
          <w:lang w:val="en-US"/>
        </w:rPr>
        <w:t>TNF -308A/G</w:t>
      </w:r>
      <w:r w:rsidR="00856845">
        <w:rPr>
          <w:rFonts w:ascii="Book Antiqua" w:hAnsi="Book Antiqua"/>
          <w:sz w:val="24"/>
          <w:szCs w:val="24"/>
          <w:lang w:val="en-US"/>
        </w:rPr>
        <w:t xml:space="preserve"> </w:t>
      </w:r>
      <w:r w:rsidR="009207E9" w:rsidRPr="003D2BB3">
        <w:rPr>
          <w:rFonts w:ascii="Book Antiqua" w:hAnsi="Book Antiqua"/>
          <w:sz w:val="24"/>
          <w:szCs w:val="24"/>
          <w:lang w:val="en-US"/>
        </w:rPr>
        <w:t xml:space="preserve">polymorphism was associated with radiological damage in RA patient. Khanna </w:t>
      </w:r>
      <w:r w:rsidR="006613A4" w:rsidRPr="006613A4">
        <w:rPr>
          <w:rFonts w:ascii="Book Antiqua" w:hAnsi="Book Antiqua"/>
          <w:i/>
          <w:sz w:val="24"/>
          <w:szCs w:val="24"/>
          <w:lang w:val="en-US"/>
        </w:rPr>
        <w:t>et al</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51</w:t>
      </w:r>
      <w:r w:rsidR="00F40B98" w:rsidRPr="003D2BB3">
        <w:rPr>
          <w:rFonts w:ascii="Book Antiqua" w:hAnsi="Book Antiqua"/>
          <w:sz w:val="24"/>
          <w:szCs w:val="24"/>
          <w:vertAlign w:val="superscript"/>
          <w:lang w:val="en-US"/>
        </w:rPr>
        <w:t>]</w:t>
      </w:r>
      <w:r w:rsidR="00963B60" w:rsidRPr="003D2BB3">
        <w:rPr>
          <w:rFonts w:ascii="Book Antiqua" w:hAnsi="Book Antiqua"/>
          <w:b/>
          <w:sz w:val="24"/>
          <w:szCs w:val="24"/>
          <w:lang w:val="en-US"/>
        </w:rPr>
        <w:t xml:space="preserve"> </w:t>
      </w:r>
      <w:r w:rsidR="009207E9" w:rsidRPr="003D2BB3">
        <w:rPr>
          <w:rFonts w:ascii="Book Antiqua" w:hAnsi="Book Antiqua"/>
          <w:sz w:val="24"/>
          <w:szCs w:val="24"/>
          <w:lang w:val="en-US"/>
        </w:rPr>
        <w:t xml:space="preserve">showed that patients with -308 TNF alpha AA+AG genotypes had </w:t>
      </w:r>
      <w:r w:rsidR="00CF452D" w:rsidRPr="003D2BB3">
        <w:rPr>
          <w:rFonts w:ascii="Book Antiqua" w:hAnsi="Book Antiqua"/>
          <w:sz w:val="24"/>
          <w:szCs w:val="24"/>
          <w:lang w:val="en-US"/>
        </w:rPr>
        <w:t>considerable</w:t>
      </w:r>
      <w:r w:rsidR="009207E9" w:rsidRPr="003D2BB3">
        <w:rPr>
          <w:rFonts w:ascii="Book Antiqua" w:hAnsi="Book Antiqua"/>
          <w:sz w:val="24"/>
          <w:szCs w:val="24"/>
          <w:lang w:val="en-US"/>
        </w:rPr>
        <w:t xml:space="preserve"> higher rates of progression in erosion scores and Sharp scores </w:t>
      </w:r>
      <w:r w:rsidR="00CF452D" w:rsidRPr="003D2BB3">
        <w:rPr>
          <w:rFonts w:ascii="Book Antiqua" w:hAnsi="Book Antiqua"/>
          <w:sz w:val="24"/>
          <w:szCs w:val="24"/>
          <w:lang w:val="en-US"/>
        </w:rPr>
        <w:t xml:space="preserve">equated </w:t>
      </w:r>
      <w:r w:rsidR="009207E9" w:rsidRPr="003D2BB3">
        <w:rPr>
          <w:rFonts w:ascii="Book Antiqua" w:hAnsi="Book Antiqua"/>
          <w:sz w:val="24"/>
          <w:szCs w:val="24"/>
          <w:lang w:val="en-US"/>
        </w:rPr>
        <w:t>to the GG genotypes</w:t>
      </w:r>
      <w:r w:rsidR="00CF452D" w:rsidRPr="003D2BB3">
        <w:rPr>
          <w:rFonts w:ascii="Book Antiqua" w:hAnsi="Book Antiqua"/>
          <w:sz w:val="24"/>
          <w:szCs w:val="24"/>
          <w:lang w:val="en-US"/>
        </w:rPr>
        <w:t xml:space="preserve"> patients</w:t>
      </w:r>
      <w:r w:rsidR="009207E9" w:rsidRPr="003D2BB3">
        <w:rPr>
          <w:rFonts w:ascii="Book Antiqua" w:hAnsi="Book Antiqua"/>
          <w:sz w:val="24"/>
          <w:szCs w:val="24"/>
          <w:lang w:val="en-US"/>
        </w:rPr>
        <w:t>.</w:t>
      </w:r>
      <w:r w:rsidR="00856845">
        <w:rPr>
          <w:rFonts w:ascii="Book Antiqua" w:hAnsi="Book Antiqua"/>
          <w:sz w:val="24"/>
          <w:szCs w:val="24"/>
          <w:lang w:val="en-US"/>
        </w:rPr>
        <w:t xml:space="preserve"> </w:t>
      </w:r>
      <w:r w:rsidR="00F40B98" w:rsidRPr="003D2BB3">
        <w:rPr>
          <w:rFonts w:ascii="Book Antiqua" w:hAnsi="Book Antiqua"/>
          <w:sz w:val="24"/>
          <w:szCs w:val="24"/>
          <w:lang w:val="en-US"/>
        </w:rPr>
        <w:t xml:space="preserve">In contrast </w:t>
      </w:r>
      <w:proofErr w:type="spellStart"/>
      <w:r w:rsidR="00F40B98" w:rsidRPr="003D2BB3">
        <w:rPr>
          <w:rFonts w:ascii="Book Antiqua" w:hAnsi="Book Antiqua"/>
          <w:sz w:val="24"/>
          <w:szCs w:val="24"/>
          <w:lang w:val="en-US"/>
        </w:rPr>
        <w:t>Lacki</w:t>
      </w:r>
      <w:proofErr w:type="spellEnd"/>
      <w:r w:rsidR="00F40B98" w:rsidRPr="003D2BB3">
        <w:rPr>
          <w:rFonts w:ascii="Book Antiqua" w:hAnsi="Book Antiqua"/>
          <w:sz w:val="24"/>
          <w:szCs w:val="24"/>
          <w:lang w:val="en-US"/>
        </w:rPr>
        <w:t xml:space="preserve"> </w:t>
      </w:r>
      <w:r w:rsidR="006613A4" w:rsidRPr="006613A4">
        <w:rPr>
          <w:rFonts w:ascii="Book Antiqua" w:hAnsi="Book Antiqua"/>
          <w:i/>
          <w:sz w:val="24"/>
          <w:szCs w:val="24"/>
          <w:lang w:val="en-US"/>
        </w:rPr>
        <w:t>et al</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52]</w:t>
      </w:r>
      <w:r w:rsidR="00F40B98" w:rsidRPr="003D2BB3">
        <w:rPr>
          <w:rFonts w:ascii="Book Antiqua" w:hAnsi="Book Antiqua"/>
          <w:sz w:val="24"/>
          <w:szCs w:val="24"/>
          <w:lang w:val="en-US"/>
        </w:rPr>
        <w:t xml:space="preserve"> s</w:t>
      </w:r>
      <w:proofErr w:type="spellStart"/>
      <w:r w:rsidR="00F40B98" w:rsidRPr="003D2BB3">
        <w:rPr>
          <w:rFonts w:ascii="Book Antiqua" w:hAnsi="Book Antiqua"/>
          <w:sz w:val="24"/>
          <w:szCs w:val="24"/>
        </w:rPr>
        <w:t>uggests</w:t>
      </w:r>
      <w:proofErr w:type="spellEnd"/>
      <w:r w:rsidR="00F40B98" w:rsidRPr="003D2BB3">
        <w:rPr>
          <w:rFonts w:ascii="Book Antiqua" w:hAnsi="Book Antiqua"/>
          <w:sz w:val="24"/>
          <w:szCs w:val="24"/>
        </w:rPr>
        <w:t xml:space="preserve"> that </w:t>
      </w:r>
      <w:r w:rsidR="00CF452D" w:rsidRPr="003D2BB3">
        <w:rPr>
          <w:rFonts w:ascii="Book Antiqua" w:hAnsi="Book Antiqua"/>
          <w:sz w:val="24"/>
          <w:szCs w:val="24"/>
        </w:rPr>
        <w:t xml:space="preserve">in </w:t>
      </w:r>
      <w:r w:rsidR="00CF452D" w:rsidRPr="003D2BB3">
        <w:rPr>
          <w:rStyle w:val="highlight"/>
          <w:rFonts w:ascii="Book Antiqua" w:hAnsi="Book Antiqua"/>
          <w:sz w:val="24"/>
          <w:szCs w:val="24"/>
        </w:rPr>
        <w:t>RA</w:t>
      </w:r>
      <w:r w:rsidR="00CF452D" w:rsidRPr="003D2BB3">
        <w:rPr>
          <w:rFonts w:ascii="Book Antiqua" w:hAnsi="Book Antiqua"/>
          <w:sz w:val="24"/>
          <w:szCs w:val="24"/>
        </w:rPr>
        <w:t xml:space="preserve"> patients</w:t>
      </w:r>
      <w:r w:rsidR="00856845">
        <w:rPr>
          <w:rFonts w:ascii="Book Antiqua" w:hAnsi="Book Antiqua"/>
          <w:sz w:val="24"/>
          <w:szCs w:val="24"/>
        </w:rPr>
        <w:t xml:space="preserve"> </w:t>
      </w:r>
      <w:r w:rsidR="00F40B98" w:rsidRPr="003D2BB3">
        <w:rPr>
          <w:rFonts w:ascii="Book Antiqua" w:hAnsi="Book Antiqua"/>
          <w:sz w:val="24"/>
          <w:szCs w:val="24"/>
        </w:rPr>
        <w:t xml:space="preserve">TNF-308 polymorphism cannot serve as an indicator of the disease course. </w:t>
      </w:r>
    </w:p>
    <w:p w:rsidR="00287C62" w:rsidRPr="003D2BB3" w:rsidRDefault="00287C62" w:rsidP="00A54D09">
      <w:pPr>
        <w:spacing w:line="360" w:lineRule="auto"/>
        <w:jc w:val="both"/>
        <w:rPr>
          <w:rFonts w:ascii="Book Antiqua" w:hAnsi="Book Antiqua"/>
          <w:sz w:val="24"/>
          <w:szCs w:val="24"/>
          <w:lang w:val="en-US"/>
        </w:rPr>
      </w:pPr>
    </w:p>
    <w:p w:rsidR="009207E9" w:rsidRPr="003D2BB3" w:rsidRDefault="002A3421" w:rsidP="00A54D09">
      <w:pPr>
        <w:spacing w:line="360" w:lineRule="auto"/>
        <w:jc w:val="both"/>
        <w:rPr>
          <w:rFonts w:ascii="Book Antiqua" w:hAnsi="Book Antiqua"/>
          <w:sz w:val="24"/>
          <w:szCs w:val="24"/>
          <w:lang w:val="en-US"/>
        </w:rPr>
      </w:pPr>
      <w:r w:rsidRPr="003D2BB3">
        <w:rPr>
          <w:rFonts w:ascii="Book Antiqua" w:hAnsi="Book Antiqua"/>
          <w:b/>
          <w:sz w:val="24"/>
          <w:szCs w:val="24"/>
          <w:lang w:val="en-US"/>
        </w:rPr>
        <w:t>INTERLEUKIN</w:t>
      </w:r>
    </w:p>
    <w:p w:rsidR="009207E9" w:rsidRPr="003D2BB3" w:rsidRDefault="00CF013F" w:rsidP="00A54D09">
      <w:pPr>
        <w:spacing w:line="360" w:lineRule="auto"/>
        <w:jc w:val="both"/>
        <w:rPr>
          <w:rFonts w:ascii="Book Antiqua" w:hAnsi="Book Antiqua"/>
          <w:sz w:val="24"/>
          <w:szCs w:val="24"/>
          <w:lang w:val="en-US"/>
        </w:rPr>
      </w:pPr>
      <w:r w:rsidRPr="003D2BB3">
        <w:rPr>
          <w:rFonts w:ascii="Book Antiqua" w:hAnsi="Book Antiqua"/>
          <w:sz w:val="24"/>
          <w:szCs w:val="24"/>
          <w:lang w:val="en-US"/>
        </w:rPr>
        <w:t xml:space="preserve">Interleukins are a </w:t>
      </w:r>
      <w:r w:rsidR="00CF452D" w:rsidRPr="003D2BB3">
        <w:rPr>
          <w:rFonts w:ascii="Book Antiqua" w:hAnsi="Book Antiqua"/>
          <w:sz w:val="24"/>
          <w:szCs w:val="24"/>
          <w:lang w:val="en-US"/>
        </w:rPr>
        <w:t>large part</w:t>
      </w:r>
      <w:r w:rsidRPr="003D2BB3">
        <w:rPr>
          <w:rFonts w:ascii="Book Antiqua" w:hAnsi="Book Antiqua"/>
          <w:sz w:val="24"/>
          <w:szCs w:val="24"/>
          <w:lang w:val="en-US"/>
        </w:rPr>
        <w:t xml:space="preserve"> of cytokines which promote the development and </w:t>
      </w:r>
      <w:r w:rsidR="00874CC8" w:rsidRPr="003D2BB3">
        <w:rPr>
          <w:rFonts w:ascii="Book Antiqua" w:hAnsi="Book Antiqua"/>
          <w:sz w:val="24"/>
          <w:szCs w:val="24"/>
          <w:lang w:val="en-US"/>
        </w:rPr>
        <w:t>differentiation</w:t>
      </w:r>
      <w:r w:rsidRPr="003D2BB3">
        <w:rPr>
          <w:rFonts w:ascii="Book Antiqua" w:hAnsi="Book Antiqua"/>
          <w:sz w:val="24"/>
          <w:szCs w:val="24"/>
          <w:lang w:val="en-US"/>
        </w:rPr>
        <w:t xml:space="preserve"> of </w:t>
      </w:r>
      <w:r w:rsidR="00CF452D" w:rsidRPr="003D2BB3">
        <w:rPr>
          <w:rFonts w:ascii="Book Antiqua" w:hAnsi="Book Antiqua"/>
          <w:sz w:val="24"/>
          <w:szCs w:val="24"/>
          <w:lang w:val="en-US"/>
        </w:rPr>
        <w:t xml:space="preserve">lymphocytes </w:t>
      </w:r>
      <w:r w:rsidRPr="003D2BB3">
        <w:rPr>
          <w:rFonts w:ascii="Book Antiqua" w:hAnsi="Book Antiqua"/>
          <w:sz w:val="24"/>
          <w:szCs w:val="24"/>
          <w:lang w:val="en-US"/>
        </w:rPr>
        <w:t xml:space="preserve">T, B and hematopoietic cells. </w:t>
      </w:r>
      <w:r w:rsidR="005C5667" w:rsidRPr="003D2BB3">
        <w:rPr>
          <w:rFonts w:ascii="Book Antiqua" w:hAnsi="Book Antiqua"/>
          <w:sz w:val="24"/>
          <w:szCs w:val="24"/>
          <w:lang w:val="en-US"/>
        </w:rPr>
        <w:t xml:space="preserve">In RA patients, </w:t>
      </w:r>
      <w:r w:rsidRPr="003D2BB3">
        <w:rPr>
          <w:rFonts w:ascii="Book Antiqua" w:hAnsi="Book Antiqua"/>
          <w:sz w:val="24"/>
          <w:szCs w:val="24"/>
          <w:lang w:val="en-US"/>
        </w:rPr>
        <w:t xml:space="preserve">SNPs of cytokines have been </w:t>
      </w:r>
      <w:r w:rsidR="005C5667" w:rsidRPr="003D2BB3">
        <w:rPr>
          <w:rFonts w:ascii="Book Antiqua" w:hAnsi="Book Antiqua"/>
          <w:sz w:val="24"/>
          <w:szCs w:val="24"/>
          <w:lang w:val="en-US"/>
        </w:rPr>
        <w:t>investigating</w:t>
      </w:r>
      <w:r w:rsidR="00A250E3" w:rsidRPr="003D2BB3">
        <w:rPr>
          <w:rFonts w:ascii="Book Antiqua" w:hAnsi="Book Antiqua"/>
          <w:sz w:val="24"/>
          <w:szCs w:val="24"/>
          <w:lang w:val="en-US"/>
        </w:rPr>
        <w:t xml:space="preserve">, </w:t>
      </w:r>
      <w:r w:rsidRPr="003D2BB3">
        <w:rPr>
          <w:rFonts w:ascii="Book Antiqua" w:hAnsi="Book Antiqua"/>
          <w:sz w:val="24"/>
          <w:szCs w:val="24"/>
          <w:lang w:val="en-US"/>
        </w:rPr>
        <w:t>regarding an association with erosive damage. One of them is IL-1. Polymorph</w:t>
      </w:r>
      <w:r w:rsidR="00A250E3" w:rsidRPr="003D2BB3">
        <w:rPr>
          <w:rFonts w:ascii="Book Antiqua" w:hAnsi="Book Antiqua"/>
          <w:sz w:val="24"/>
          <w:szCs w:val="24"/>
          <w:lang w:val="en-US"/>
        </w:rPr>
        <w:t>ism -511A/G (rs16944) in promote</w:t>
      </w:r>
      <w:r w:rsidRPr="003D2BB3">
        <w:rPr>
          <w:rFonts w:ascii="Book Antiqua" w:hAnsi="Book Antiqua"/>
          <w:sz w:val="24"/>
          <w:szCs w:val="24"/>
          <w:lang w:val="en-US"/>
        </w:rPr>
        <w:t xml:space="preserve">r IL-1b was positively associated with RA. </w:t>
      </w:r>
      <w:r w:rsidR="000C19DD" w:rsidRPr="003D2BB3">
        <w:rPr>
          <w:rFonts w:ascii="Book Antiqua" w:hAnsi="Book Antiqua"/>
          <w:sz w:val="24"/>
          <w:szCs w:val="24"/>
          <w:lang w:val="en-US"/>
        </w:rPr>
        <w:t xml:space="preserve">+3954T allele </w:t>
      </w:r>
      <w:r w:rsidR="00434EF3" w:rsidRPr="003D2BB3">
        <w:rPr>
          <w:rFonts w:ascii="Book Antiqua" w:hAnsi="Book Antiqua"/>
          <w:sz w:val="24"/>
          <w:szCs w:val="24"/>
          <w:lang w:val="en-US"/>
        </w:rPr>
        <w:t>being</w:t>
      </w:r>
      <w:r w:rsidR="000C19DD" w:rsidRPr="003D2BB3">
        <w:rPr>
          <w:rFonts w:ascii="Book Antiqua" w:hAnsi="Book Antiqua"/>
          <w:sz w:val="24"/>
          <w:szCs w:val="24"/>
          <w:lang w:val="en-US"/>
        </w:rPr>
        <w:t xml:space="preserve"> associated with more severe structural damage</w:t>
      </w:r>
      <w:r w:rsidR="00A250E3" w:rsidRPr="003D2BB3">
        <w:rPr>
          <w:rFonts w:ascii="Book Antiqua" w:hAnsi="Book Antiqua"/>
          <w:sz w:val="24"/>
          <w:szCs w:val="24"/>
          <w:lang w:val="en-US"/>
        </w:rPr>
        <w:t>,</w:t>
      </w:r>
      <w:r w:rsidR="000C19DD" w:rsidRPr="003D2BB3">
        <w:rPr>
          <w:rFonts w:ascii="Book Antiqua" w:hAnsi="Book Antiqua"/>
          <w:sz w:val="24"/>
          <w:szCs w:val="24"/>
          <w:lang w:val="en-US"/>
        </w:rPr>
        <w:t xml:space="preserve"> (mainly with Larsen's score in wrist joints)</w:t>
      </w:r>
      <w:r w:rsidR="00BC4C80" w:rsidRPr="00BC4C80">
        <w:rPr>
          <w:rFonts w:ascii="Book Antiqua" w:hAnsi="Book Antiqua"/>
          <w:sz w:val="24"/>
          <w:szCs w:val="24"/>
          <w:vertAlign w:val="superscript"/>
          <w:lang w:val="en-US"/>
        </w:rPr>
        <w:t>[</w:t>
      </w:r>
      <w:r w:rsidR="000C19DD" w:rsidRPr="003D2BB3">
        <w:rPr>
          <w:rFonts w:ascii="Book Antiqua" w:hAnsi="Book Antiqua"/>
          <w:sz w:val="24"/>
          <w:szCs w:val="24"/>
          <w:vertAlign w:val="superscript"/>
          <w:lang w:val="en-US"/>
        </w:rPr>
        <w:t>3</w:t>
      </w:r>
      <w:r w:rsidR="00963B60" w:rsidRPr="003D2BB3">
        <w:rPr>
          <w:rFonts w:ascii="Book Antiqua" w:hAnsi="Book Antiqua"/>
          <w:sz w:val="24"/>
          <w:szCs w:val="24"/>
          <w:vertAlign w:val="superscript"/>
          <w:lang w:val="en-US"/>
        </w:rPr>
        <w:t>,53,54</w:t>
      </w:r>
      <w:r w:rsidR="000C19DD" w:rsidRPr="003D2BB3">
        <w:rPr>
          <w:rFonts w:ascii="Book Antiqua" w:hAnsi="Book Antiqua"/>
          <w:sz w:val="24"/>
          <w:szCs w:val="24"/>
          <w:vertAlign w:val="superscript"/>
          <w:lang w:val="en-US"/>
        </w:rPr>
        <w:t>]</w:t>
      </w:r>
      <w:r w:rsidR="000C19DD" w:rsidRPr="003D2BB3">
        <w:rPr>
          <w:rFonts w:ascii="Book Antiqua" w:hAnsi="Book Antiqua"/>
          <w:sz w:val="24"/>
          <w:szCs w:val="24"/>
          <w:lang w:val="en-US"/>
        </w:rPr>
        <w:t xml:space="preserve">. </w:t>
      </w:r>
      <w:r w:rsidR="00874CC8" w:rsidRPr="003D2BB3">
        <w:rPr>
          <w:rFonts w:ascii="Book Antiqua" w:hAnsi="Book Antiqua"/>
          <w:sz w:val="24"/>
          <w:szCs w:val="24"/>
          <w:lang w:val="en-US"/>
        </w:rPr>
        <w:t xml:space="preserve">IL-6 is a </w:t>
      </w:r>
      <w:proofErr w:type="spellStart"/>
      <w:r w:rsidR="00874CC8" w:rsidRPr="003D2BB3">
        <w:rPr>
          <w:rFonts w:ascii="Book Antiqua" w:hAnsi="Book Antiqua"/>
          <w:sz w:val="24"/>
          <w:szCs w:val="24"/>
          <w:lang w:val="en-US"/>
        </w:rPr>
        <w:t>mulifunctional</w:t>
      </w:r>
      <w:proofErr w:type="spellEnd"/>
      <w:r w:rsidR="00874CC8" w:rsidRPr="003D2BB3">
        <w:rPr>
          <w:rFonts w:ascii="Book Antiqua" w:hAnsi="Book Antiqua"/>
          <w:sz w:val="24"/>
          <w:szCs w:val="24"/>
          <w:lang w:val="en-US"/>
        </w:rPr>
        <w:t xml:space="preserve"> cytokine i</w:t>
      </w:r>
      <w:r w:rsidR="005C5667" w:rsidRPr="003D2BB3">
        <w:rPr>
          <w:rFonts w:ascii="Book Antiqua" w:hAnsi="Book Antiqua"/>
          <w:sz w:val="24"/>
          <w:szCs w:val="24"/>
          <w:lang w:val="en-US"/>
        </w:rPr>
        <w:t>mply</w:t>
      </w:r>
      <w:r w:rsidR="00874CC8" w:rsidRPr="003D2BB3">
        <w:rPr>
          <w:rFonts w:ascii="Book Antiqua" w:hAnsi="Book Antiqua"/>
          <w:sz w:val="24"/>
          <w:szCs w:val="24"/>
          <w:lang w:val="en-US"/>
        </w:rPr>
        <w:t xml:space="preserve"> in the inflammatory and immune response. Some studies reported that -174G/C (rs1800795) allele was associated with radiological damage in </w:t>
      </w:r>
      <w:r w:rsidR="00BB309A" w:rsidRPr="003D2BB3">
        <w:rPr>
          <w:rFonts w:ascii="Book Antiqua" w:hAnsi="Book Antiqua"/>
          <w:sz w:val="24"/>
          <w:szCs w:val="24"/>
          <w:lang w:val="en-US"/>
        </w:rPr>
        <w:t xml:space="preserve">RA </w:t>
      </w:r>
      <w:r w:rsidR="00874CC8" w:rsidRPr="003D2BB3">
        <w:rPr>
          <w:rFonts w:ascii="Book Antiqua" w:hAnsi="Book Antiqua"/>
          <w:sz w:val="24"/>
          <w:szCs w:val="24"/>
          <w:lang w:val="en-US"/>
        </w:rPr>
        <w:t>patients who were ACPA and RF positive</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55</w:t>
      </w:r>
      <w:r w:rsidR="00BB309A" w:rsidRPr="003D2BB3">
        <w:rPr>
          <w:rFonts w:ascii="Book Antiqua" w:hAnsi="Book Antiqua"/>
          <w:sz w:val="24"/>
          <w:szCs w:val="24"/>
          <w:vertAlign w:val="superscript"/>
          <w:lang w:val="en-US"/>
        </w:rPr>
        <w:t>]</w:t>
      </w:r>
      <w:r w:rsidR="00BB309A" w:rsidRPr="003D2BB3">
        <w:rPr>
          <w:rFonts w:ascii="Book Antiqua" w:hAnsi="Book Antiqua"/>
          <w:sz w:val="24"/>
          <w:szCs w:val="24"/>
          <w:lang w:val="en-US"/>
        </w:rPr>
        <w:t>. The presence of two functional polymorphism in the promoter region of IL-6; the -174G/C and -572G/C</w:t>
      </w:r>
      <w:r w:rsidR="00856845">
        <w:rPr>
          <w:rFonts w:ascii="Book Antiqua" w:hAnsi="Book Antiqua"/>
          <w:sz w:val="24"/>
          <w:szCs w:val="24"/>
          <w:lang w:val="en-US"/>
        </w:rPr>
        <w:t xml:space="preserve"> </w:t>
      </w:r>
      <w:r w:rsidR="00A250E3" w:rsidRPr="003D2BB3">
        <w:rPr>
          <w:rFonts w:ascii="Book Antiqua" w:hAnsi="Book Antiqua"/>
          <w:sz w:val="24"/>
          <w:szCs w:val="24"/>
          <w:lang w:val="en-US"/>
        </w:rPr>
        <w:t>suggests</w:t>
      </w:r>
      <w:r w:rsidR="00BB309A" w:rsidRPr="003D2BB3">
        <w:rPr>
          <w:rFonts w:ascii="Book Antiqua" w:hAnsi="Book Antiqua"/>
          <w:sz w:val="24"/>
          <w:szCs w:val="24"/>
          <w:lang w:val="en-US"/>
        </w:rPr>
        <w:t xml:space="preserve"> </w:t>
      </w:r>
      <w:r w:rsidR="00A250E3" w:rsidRPr="003D2BB3">
        <w:rPr>
          <w:rFonts w:ascii="Book Antiqua" w:hAnsi="Book Antiqua"/>
          <w:sz w:val="24"/>
          <w:szCs w:val="24"/>
          <w:lang w:val="en-US"/>
        </w:rPr>
        <w:t>a</w:t>
      </w:r>
      <w:r w:rsidR="00BB309A" w:rsidRPr="003D2BB3">
        <w:rPr>
          <w:rFonts w:ascii="Book Antiqua" w:hAnsi="Book Antiqua"/>
          <w:sz w:val="24"/>
          <w:szCs w:val="24"/>
          <w:lang w:val="en-US"/>
        </w:rPr>
        <w:t xml:space="preserve"> strong susceptibility to European RA patients compared to Asian. Th</w:t>
      </w:r>
      <w:r w:rsidR="00A250E3" w:rsidRPr="003D2BB3">
        <w:rPr>
          <w:rFonts w:ascii="Book Antiqua" w:hAnsi="Book Antiqua"/>
          <w:sz w:val="24"/>
          <w:szCs w:val="24"/>
          <w:lang w:val="en-US"/>
        </w:rPr>
        <w:t>e</w:t>
      </w:r>
      <w:r w:rsidR="00BB309A" w:rsidRPr="003D2BB3">
        <w:rPr>
          <w:rFonts w:ascii="Book Antiqua" w:hAnsi="Book Antiqua"/>
          <w:sz w:val="24"/>
          <w:szCs w:val="24"/>
          <w:lang w:val="en-US"/>
        </w:rPr>
        <w:t>s</w:t>
      </w:r>
      <w:r w:rsidR="00A250E3" w:rsidRPr="003D2BB3">
        <w:rPr>
          <w:rFonts w:ascii="Book Antiqua" w:hAnsi="Book Antiqua"/>
          <w:sz w:val="24"/>
          <w:szCs w:val="24"/>
          <w:lang w:val="en-US"/>
        </w:rPr>
        <w:t>e</w:t>
      </w:r>
      <w:r w:rsidR="00BB309A" w:rsidRPr="003D2BB3">
        <w:rPr>
          <w:rFonts w:ascii="Book Antiqua" w:hAnsi="Book Antiqua"/>
          <w:sz w:val="24"/>
          <w:szCs w:val="24"/>
          <w:lang w:val="en-US"/>
        </w:rPr>
        <w:t xml:space="preserve"> two polymorphism (rs1800795 and rs1800795) may also influence the risk of </w:t>
      </w:r>
      <w:r w:rsidR="0086603A" w:rsidRPr="003D2BB3">
        <w:rPr>
          <w:rFonts w:ascii="Book Antiqua" w:hAnsi="Book Antiqua"/>
          <w:sz w:val="24"/>
          <w:szCs w:val="24"/>
          <w:lang w:val="en-US"/>
        </w:rPr>
        <w:t>osteoporosis</w:t>
      </w:r>
      <w:r w:rsidR="00BB309A" w:rsidRPr="003D2BB3">
        <w:rPr>
          <w:rFonts w:ascii="Book Antiqua" w:hAnsi="Book Antiqua"/>
          <w:sz w:val="24"/>
          <w:szCs w:val="24"/>
          <w:lang w:val="en-US"/>
        </w:rPr>
        <w:t>.</w:t>
      </w:r>
      <w:r w:rsidR="00856845">
        <w:rPr>
          <w:rFonts w:ascii="Book Antiqua" w:hAnsi="Book Antiqua"/>
          <w:sz w:val="24"/>
          <w:szCs w:val="24"/>
          <w:lang w:val="en-US"/>
        </w:rPr>
        <w:t xml:space="preserve"> </w:t>
      </w:r>
      <w:r w:rsidR="00F34693" w:rsidRPr="003D2BB3">
        <w:rPr>
          <w:rFonts w:ascii="Book Antiqua" w:hAnsi="Book Antiqua"/>
          <w:sz w:val="24"/>
          <w:szCs w:val="24"/>
          <w:lang w:val="en-US"/>
        </w:rPr>
        <w:t xml:space="preserve">Another multifunctional cytokine is IL-10. IL-10 produced by monocytes and lymphocytes </w:t>
      </w:r>
      <w:r w:rsidR="005C5667" w:rsidRPr="003D2BB3">
        <w:rPr>
          <w:rFonts w:ascii="Book Antiqua" w:hAnsi="Book Antiqua"/>
          <w:sz w:val="24"/>
          <w:szCs w:val="24"/>
        </w:rPr>
        <w:t>is a protein that inhibits the synthesis of a number of cytokines</w:t>
      </w:r>
      <w:r w:rsidR="005C5667" w:rsidRPr="003D2BB3">
        <w:rPr>
          <w:rFonts w:ascii="Book Antiqua" w:hAnsi="Book Antiqua"/>
          <w:sz w:val="24"/>
          <w:szCs w:val="24"/>
          <w:lang w:val="en-US"/>
        </w:rPr>
        <w:t xml:space="preserve"> and </w:t>
      </w:r>
      <w:r w:rsidR="00F34693" w:rsidRPr="003D2BB3">
        <w:rPr>
          <w:rFonts w:ascii="Book Antiqua" w:hAnsi="Book Antiqua"/>
          <w:sz w:val="24"/>
          <w:szCs w:val="24"/>
          <w:lang w:val="en-US"/>
        </w:rPr>
        <w:t xml:space="preserve">has a range of </w:t>
      </w:r>
      <w:r w:rsidR="009439AE" w:rsidRPr="003D2BB3">
        <w:rPr>
          <w:rFonts w:ascii="Book Antiqua" w:hAnsi="Book Antiqua"/>
          <w:sz w:val="24"/>
          <w:szCs w:val="24"/>
          <w:lang w:val="en-US"/>
        </w:rPr>
        <w:t>anti-inflammatory</w:t>
      </w:r>
      <w:r w:rsidR="00F34693" w:rsidRPr="003D2BB3">
        <w:rPr>
          <w:rFonts w:ascii="Book Antiqua" w:hAnsi="Book Antiqua"/>
          <w:sz w:val="24"/>
          <w:szCs w:val="24"/>
          <w:lang w:val="en-US"/>
        </w:rPr>
        <w:t xml:space="preserve"> and</w:t>
      </w:r>
      <w:r w:rsidR="00A250E3" w:rsidRPr="003D2BB3">
        <w:rPr>
          <w:rFonts w:ascii="Book Antiqua" w:hAnsi="Book Antiqua"/>
          <w:sz w:val="24"/>
          <w:szCs w:val="24"/>
          <w:lang w:val="en-US"/>
        </w:rPr>
        <w:t xml:space="preserve"> </w:t>
      </w:r>
      <w:proofErr w:type="spellStart"/>
      <w:r w:rsidR="00A250E3" w:rsidRPr="003D2BB3">
        <w:rPr>
          <w:rFonts w:ascii="Book Antiqua" w:hAnsi="Book Antiqua"/>
          <w:sz w:val="24"/>
          <w:szCs w:val="24"/>
          <w:lang w:val="en-US"/>
        </w:rPr>
        <w:t>immunoregulatory</w:t>
      </w:r>
      <w:proofErr w:type="spellEnd"/>
      <w:r w:rsidR="00A250E3" w:rsidRPr="003D2BB3">
        <w:rPr>
          <w:rFonts w:ascii="Book Antiqua" w:hAnsi="Book Antiqua"/>
          <w:sz w:val="24"/>
          <w:szCs w:val="24"/>
          <w:lang w:val="en-US"/>
        </w:rPr>
        <w:t xml:space="preserve"> </w:t>
      </w:r>
      <w:proofErr w:type="spellStart"/>
      <w:r w:rsidR="00A250E3" w:rsidRPr="003D2BB3">
        <w:rPr>
          <w:rFonts w:ascii="Book Antiqua" w:hAnsi="Book Antiqua"/>
          <w:sz w:val="24"/>
          <w:szCs w:val="24"/>
          <w:lang w:val="en-US"/>
        </w:rPr>
        <w:t>properities</w:t>
      </w:r>
      <w:proofErr w:type="spellEnd"/>
      <w:r w:rsidR="00A250E3" w:rsidRPr="003D2BB3">
        <w:rPr>
          <w:rFonts w:ascii="Book Antiqua" w:hAnsi="Book Antiqua"/>
          <w:sz w:val="24"/>
          <w:szCs w:val="24"/>
          <w:lang w:val="en-US"/>
        </w:rPr>
        <w:t xml:space="preserve">. Three </w:t>
      </w:r>
      <w:r w:rsidR="00F34693" w:rsidRPr="003D2BB3">
        <w:rPr>
          <w:rFonts w:ascii="Book Antiqua" w:hAnsi="Book Antiqua"/>
          <w:sz w:val="24"/>
          <w:szCs w:val="24"/>
          <w:lang w:val="en-US"/>
        </w:rPr>
        <w:t>polymor</w:t>
      </w:r>
      <w:r w:rsidR="00A250E3" w:rsidRPr="003D2BB3">
        <w:rPr>
          <w:rFonts w:ascii="Book Antiqua" w:hAnsi="Book Antiqua"/>
          <w:sz w:val="24"/>
          <w:szCs w:val="24"/>
          <w:lang w:val="en-US"/>
        </w:rPr>
        <w:t xml:space="preserve">phism </w:t>
      </w:r>
      <w:r w:rsidR="005C5667" w:rsidRPr="003D2BB3">
        <w:rPr>
          <w:rFonts w:ascii="Book Antiqua" w:hAnsi="Book Antiqua"/>
          <w:sz w:val="24"/>
          <w:szCs w:val="24"/>
          <w:lang w:val="en-US"/>
        </w:rPr>
        <w:t>placed</w:t>
      </w:r>
      <w:r w:rsidR="00A250E3" w:rsidRPr="003D2BB3">
        <w:rPr>
          <w:rFonts w:ascii="Book Antiqua" w:hAnsi="Book Antiqua"/>
          <w:sz w:val="24"/>
          <w:szCs w:val="24"/>
          <w:lang w:val="en-US"/>
        </w:rPr>
        <w:t xml:space="preserve"> in the promoter IL</w:t>
      </w:r>
      <w:r w:rsidR="00F34693" w:rsidRPr="003D2BB3">
        <w:rPr>
          <w:rFonts w:ascii="Book Antiqua" w:hAnsi="Book Antiqua"/>
          <w:sz w:val="24"/>
          <w:szCs w:val="24"/>
          <w:lang w:val="en-US"/>
        </w:rPr>
        <w:t>-10</w:t>
      </w:r>
      <w:r w:rsidR="00A250E3" w:rsidRPr="003D2BB3">
        <w:rPr>
          <w:rFonts w:ascii="Book Antiqua" w:hAnsi="Book Antiqua"/>
          <w:sz w:val="24"/>
          <w:szCs w:val="24"/>
          <w:lang w:val="en-US"/>
        </w:rPr>
        <w:t>, were studied, including</w:t>
      </w:r>
      <w:r w:rsidR="00F34693" w:rsidRPr="003D2BB3">
        <w:rPr>
          <w:rFonts w:ascii="Book Antiqua" w:hAnsi="Book Antiqua"/>
          <w:sz w:val="24"/>
          <w:szCs w:val="24"/>
          <w:lang w:val="en-US"/>
        </w:rPr>
        <w:t>: -</w:t>
      </w:r>
      <w:r w:rsidR="00F34693" w:rsidRPr="003D2BB3">
        <w:rPr>
          <w:rFonts w:ascii="Book Antiqua" w:hAnsi="Book Antiqua"/>
          <w:sz w:val="24"/>
          <w:szCs w:val="24"/>
          <w:lang w:val="en-US"/>
        </w:rPr>
        <w:lastRenderedPageBreak/>
        <w:t>1082G/A (</w:t>
      </w:r>
      <w:proofErr w:type="spellStart"/>
      <w:r w:rsidR="00F34693" w:rsidRPr="003D2BB3">
        <w:rPr>
          <w:rFonts w:ascii="Book Antiqua" w:hAnsi="Book Antiqua"/>
          <w:sz w:val="24"/>
          <w:szCs w:val="24"/>
          <w:lang w:val="en-US"/>
        </w:rPr>
        <w:t>rs</w:t>
      </w:r>
      <w:proofErr w:type="spellEnd"/>
      <w:r w:rsidR="00F34693" w:rsidRPr="003D2BB3">
        <w:rPr>
          <w:rFonts w:ascii="Book Antiqua" w:hAnsi="Book Antiqua"/>
          <w:sz w:val="24"/>
          <w:szCs w:val="24"/>
          <w:lang w:val="en-US"/>
        </w:rPr>
        <w:t xml:space="preserve"> 1800896), -892C/T (rs1800871) and -592C/A (rs1800872). The result</w:t>
      </w:r>
      <w:r w:rsidR="00A250E3" w:rsidRPr="003D2BB3">
        <w:rPr>
          <w:rFonts w:ascii="Book Antiqua" w:hAnsi="Book Antiqua"/>
          <w:sz w:val="24"/>
          <w:szCs w:val="24"/>
          <w:lang w:val="en-US"/>
        </w:rPr>
        <w:t>s</w:t>
      </w:r>
      <w:r w:rsidR="00F34693" w:rsidRPr="003D2BB3">
        <w:rPr>
          <w:rFonts w:ascii="Book Antiqua" w:hAnsi="Book Antiqua"/>
          <w:sz w:val="24"/>
          <w:szCs w:val="24"/>
          <w:lang w:val="en-US"/>
        </w:rPr>
        <w:t xml:space="preserve"> </w:t>
      </w:r>
      <w:r w:rsidR="00434EF3" w:rsidRPr="003D2BB3">
        <w:rPr>
          <w:rFonts w:ascii="Book Antiqua" w:hAnsi="Book Antiqua"/>
          <w:sz w:val="24"/>
          <w:szCs w:val="24"/>
          <w:lang w:val="en-US"/>
        </w:rPr>
        <w:t>are</w:t>
      </w:r>
      <w:r w:rsidR="00F34693" w:rsidRPr="003D2BB3">
        <w:rPr>
          <w:rFonts w:ascii="Book Antiqua" w:hAnsi="Book Antiqua"/>
          <w:sz w:val="24"/>
          <w:szCs w:val="24"/>
          <w:lang w:val="en-US"/>
        </w:rPr>
        <w:t xml:space="preserve"> controversial one of them showed </w:t>
      </w:r>
      <w:r w:rsidR="00A250E3" w:rsidRPr="003D2BB3">
        <w:rPr>
          <w:rFonts w:ascii="Book Antiqua" w:hAnsi="Book Antiqua"/>
          <w:sz w:val="24"/>
          <w:szCs w:val="24"/>
          <w:lang w:val="en-US"/>
        </w:rPr>
        <w:t xml:space="preserve">that </w:t>
      </w:r>
      <w:r w:rsidR="00F34693" w:rsidRPr="003D2BB3">
        <w:rPr>
          <w:rFonts w:ascii="Book Antiqua" w:hAnsi="Book Antiqua"/>
          <w:sz w:val="24"/>
          <w:szCs w:val="24"/>
          <w:lang w:val="en-US"/>
        </w:rPr>
        <w:t xml:space="preserve">-1082G/A polymorphism is not associated with </w:t>
      </w:r>
      <w:r w:rsidR="00A250E3" w:rsidRPr="003D2BB3">
        <w:rPr>
          <w:rFonts w:ascii="Book Antiqua" w:hAnsi="Book Antiqua"/>
          <w:sz w:val="24"/>
          <w:szCs w:val="24"/>
          <w:lang w:val="en-US"/>
        </w:rPr>
        <w:t xml:space="preserve">the </w:t>
      </w:r>
      <w:r w:rsidR="00F34693" w:rsidRPr="003D2BB3">
        <w:rPr>
          <w:rFonts w:ascii="Book Antiqua" w:hAnsi="Book Antiqua"/>
          <w:sz w:val="24"/>
          <w:szCs w:val="24"/>
          <w:lang w:val="en-US"/>
        </w:rPr>
        <w:t xml:space="preserve">RA </w:t>
      </w:r>
      <w:r w:rsidR="00A250E3" w:rsidRPr="003D2BB3">
        <w:rPr>
          <w:rFonts w:ascii="Book Antiqua" w:hAnsi="Book Antiqua"/>
          <w:sz w:val="24"/>
          <w:szCs w:val="24"/>
          <w:lang w:val="en-US"/>
        </w:rPr>
        <w:t xml:space="preserve">of </w:t>
      </w:r>
      <w:r w:rsidR="00F34693" w:rsidRPr="003D2BB3">
        <w:rPr>
          <w:rFonts w:ascii="Book Antiqua" w:hAnsi="Book Antiqua"/>
          <w:sz w:val="24"/>
          <w:szCs w:val="24"/>
          <w:lang w:val="en-US"/>
        </w:rPr>
        <w:t>either European nor Asian population</w:t>
      </w:r>
      <w:r w:rsidR="00A250E3" w:rsidRPr="003D2BB3">
        <w:rPr>
          <w:rFonts w:ascii="Book Antiqua" w:hAnsi="Book Antiqua"/>
          <w:sz w:val="24"/>
          <w:szCs w:val="24"/>
          <w:lang w:val="en-US"/>
        </w:rPr>
        <w:t>s</w:t>
      </w:r>
      <w:r w:rsidR="00F34693" w:rsidRPr="003D2BB3">
        <w:rPr>
          <w:rFonts w:ascii="Book Antiqua" w:hAnsi="Book Antiqua"/>
          <w:sz w:val="24"/>
          <w:szCs w:val="24"/>
          <w:lang w:val="en-US"/>
        </w:rPr>
        <w:t xml:space="preserve">, and </w:t>
      </w:r>
      <w:r w:rsidR="00A250E3" w:rsidRPr="003D2BB3">
        <w:rPr>
          <w:rFonts w:ascii="Book Antiqua" w:hAnsi="Book Antiqua"/>
          <w:sz w:val="24"/>
          <w:szCs w:val="24"/>
          <w:lang w:val="en-US"/>
        </w:rPr>
        <w:t>an</w:t>
      </w:r>
      <w:r w:rsidR="00F34693" w:rsidRPr="003D2BB3">
        <w:rPr>
          <w:rFonts w:ascii="Book Antiqua" w:hAnsi="Book Antiqua"/>
          <w:sz w:val="24"/>
          <w:szCs w:val="24"/>
          <w:lang w:val="en-US"/>
        </w:rPr>
        <w:t>other one showed</w:t>
      </w:r>
      <w:r w:rsidR="00A250E3" w:rsidRPr="003D2BB3">
        <w:rPr>
          <w:rFonts w:ascii="Book Antiqua" w:hAnsi="Book Antiqua"/>
          <w:sz w:val="24"/>
          <w:szCs w:val="24"/>
          <w:lang w:val="en-US"/>
        </w:rPr>
        <w:t xml:space="preserve"> a</w:t>
      </w:r>
      <w:r w:rsidR="00F34693" w:rsidRPr="003D2BB3">
        <w:rPr>
          <w:rFonts w:ascii="Book Antiqua" w:hAnsi="Book Antiqua"/>
          <w:sz w:val="24"/>
          <w:szCs w:val="24"/>
          <w:lang w:val="en-US"/>
        </w:rPr>
        <w:t xml:space="preserve"> positive association with RA</w:t>
      </w:r>
      <w:r w:rsidR="00856845">
        <w:rPr>
          <w:rFonts w:ascii="Book Antiqua" w:hAnsi="Book Antiqua"/>
          <w:sz w:val="24"/>
          <w:szCs w:val="24"/>
          <w:lang w:val="en-US"/>
        </w:rPr>
        <w:t xml:space="preserve"> </w:t>
      </w:r>
      <w:r w:rsidR="00560A71" w:rsidRPr="003D2BB3">
        <w:rPr>
          <w:rFonts w:ascii="Book Antiqua" w:hAnsi="Book Antiqua"/>
          <w:sz w:val="24"/>
          <w:szCs w:val="24"/>
          <w:lang w:val="en-US"/>
        </w:rPr>
        <w:t>indicating</w:t>
      </w:r>
      <w:r w:rsidR="00F34693" w:rsidRPr="003D2BB3">
        <w:rPr>
          <w:rFonts w:ascii="Book Antiqua" w:hAnsi="Book Antiqua"/>
          <w:sz w:val="24"/>
          <w:szCs w:val="24"/>
          <w:lang w:val="en-US"/>
        </w:rPr>
        <w:t xml:space="preserve"> that the carriers of the G allele </w:t>
      </w:r>
      <w:r w:rsidR="00560A71" w:rsidRPr="003D2BB3">
        <w:rPr>
          <w:rFonts w:ascii="Book Antiqua" w:hAnsi="Book Antiqua"/>
          <w:sz w:val="24"/>
          <w:szCs w:val="24"/>
          <w:lang w:val="en-US"/>
        </w:rPr>
        <w:t>could</w:t>
      </w:r>
      <w:r w:rsidR="00F34693" w:rsidRPr="003D2BB3">
        <w:rPr>
          <w:rFonts w:ascii="Book Antiqua" w:hAnsi="Book Antiqua"/>
          <w:sz w:val="24"/>
          <w:szCs w:val="24"/>
          <w:lang w:val="en-US"/>
        </w:rPr>
        <w:t xml:space="preserve"> have</w:t>
      </w:r>
      <w:r w:rsidR="00A250E3" w:rsidRPr="003D2BB3">
        <w:rPr>
          <w:rFonts w:ascii="Book Antiqua" w:hAnsi="Book Antiqua"/>
          <w:sz w:val="24"/>
          <w:szCs w:val="24"/>
          <w:lang w:val="en-US"/>
        </w:rPr>
        <w:t xml:space="preserve"> a</w:t>
      </w:r>
      <w:r w:rsidR="00F34693" w:rsidRPr="003D2BB3">
        <w:rPr>
          <w:rFonts w:ascii="Book Antiqua" w:hAnsi="Book Antiqua"/>
          <w:sz w:val="24"/>
          <w:szCs w:val="24"/>
          <w:lang w:val="en-US"/>
        </w:rPr>
        <w:t xml:space="preserve"> decreased liability</w:t>
      </w:r>
      <w:r w:rsidR="009439AE" w:rsidRPr="003D2BB3">
        <w:rPr>
          <w:rFonts w:ascii="Book Antiqua" w:hAnsi="Book Antiqua"/>
          <w:sz w:val="24"/>
          <w:szCs w:val="24"/>
          <w:lang w:val="en-US"/>
        </w:rPr>
        <w:t xml:space="preserve"> to RA</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26,56</w:t>
      </w:r>
      <w:r w:rsidR="009439AE" w:rsidRPr="003D2BB3">
        <w:rPr>
          <w:rFonts w:ascii="Book Antiqua" w:hAnsi="Book Antiqua"/>
          <w:sz w:val="24"/>
          <w:szCs w:val="24"/>
          <w:vertAlign w:val="superscript"/>
          <w:lang w:val="en-US"/>
        </w:rPr>
        <w:t>]</w:t>
      </w:r>
      <w:r w:rsidR="009439AE" w:rsidRPr="003D2BB3">
        <w:rPr>
          <w:rFonts w:ascii="Book Antiqua" w:hAnsi="Book Antiqua"/>
          <w:sz w:val="24"/>
          <w:szCs w:val="24"/>
          <w:lang w:val="en-US"/>
        </w:rPr>
        <w:t>. Some studies reported that</w:t>
      </w:r>
      <w:r w:rsidR="00A250E3" w:rsidRPr="003D2BB3">
        <w:rPr>
          <w:rFonts w:ascii="Book Antiqua" w:hAnsi="Book Antiqua"/>
          <w:sz w:val="24"/>
          <w:szCs w:val="24"/>
          <w:lang w:val="en-US"/>
        </w:rPr>
        <w:t xml:space="preserve"> the</w:t>
      </w:r>
      <w:r w:rsidR="009439AE" w:rsidRPr="003D2BB3">
        <w:rPr>
          <w:rFonts w:ascii="Book Antiqua" w:hAnsi="Book Antiqua"/>
          <w:sz w:val="24"/>
          <w:szCs w:val="24"/>
          <w:lang w:val="en-US"/>
        </w:rPr>
        <w:t xml:space="preserve"> </w:t>
      </w:r>
      <w:proofErr w:type="spellStart"/>
      <w:r w:rsidR="009439AE" w:rsidRPr="003D2BB3">
        <w:rPr>
          <w:rFonts w:ascii="Book Antiqua" w:hAnsi="Book Antiqua"/>
          <w:sz w:val="24"/>
          <w:szCs w:val="24"/>
          <w:lang w:val="en-US"/>
        </w:rPr>
        <w:t>homozygosity</w:t>
      </w:r>
      <w:proofErr w:type="spellEnd"/>
      <w:r w:rsidR="009439AE" w:rsidRPr="003D2BB3">
        <w:rPr>
          <w:rFonts w:ascii="Book Antiqua" w:hAnsi="Book Antiqua"/>
          <w:sz w:val="24"/>
          <w:szCs w:val="24"/>
          <w:lang w:val="en-US"/>
        </w:rPr>
        <w:t xml:space="preserve"> of -592C/A was associated with higher Larsen scores in RA patients with ACPA and RF negative</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5</w:t>
      </w:r>
      <w:r w:rsidR="00044B6D" w:rsidRPr="003D2BB3">
        <w:rPr>
          <w:rFonts w:ascii="Book Antiqua" w:hAnsi="Book Antiqua"/>
          <w:sz w:val="24"/>
          <w:szCs w:val="24"/>
          <w:vertAlign w:val="superscript"/>
          <w:lang w:val="en-US"/>
        </w:rPr>
        <w:t>5</w:t>
      </w:r>
      <w:r w:rsidR="009439AE" w:rsidRPr="003D2BB3">
        <w:rPr>
          <w:rFonts w:ascii="Book Antiqua" w:hAnsi="Book Antiqua"/>
          <w:sz w:val="24"/>
          <w:szCs w:val="24"/>
          <w:vertAlign w:val="superscript"/>
          <w:lang w:val="en-US"/>
        </w:rPr>
        <w:t>]</w:t>
      </w:r>
      <w:r w:rsidR="00AF6A99" w:rsidRPr="003D2BB3">
        <w:rPr>
          <w:rFonts w:ascii="Book Antiqua" w:hAnsi="Book Antiqua"/>
          <w:sz w:val="24"/>
          <w:szCs w:val="24"/>
          <w:lang w:val="en-US"/>
        </w:rPr>
        <w:t xml:space="preserve">. Polymorphism of </w:t>
      </w:r>
      <w:r w:rsidR="00A250E3" w:rsidRPr="003D2BB3">
        <w:rPr>
          <w:rFonts w:ascii="Book Antiqua" w:hAnsi="Book Antiqua"/>
          <w:sz w:val="24"/>
          <w:szCs w:val="24"/>
          <w:lang w:val="en-US"/>
        </w:rPr>
        <w:t xml:space="preserve">the </w:t>
      </w:r>
      <w:r w:rsidR="00AF6A99" w:rsidRPr="003D2BB3">
        <w:rPr>
          <w:rFonts w:ascii="Book Antiqua" w:hAnsi="Book Antiqua"/>
          <w:sz w:val="24"/>
          <w:szCs w:val="24"/>
          <w:lang w:val="en-US"/>
        </w:rPr>
        <w:t xml:space="preserve">IL-2 </w:t>
      </w:r>
      <w:r w:rsidR="00926008" w:rsidRPr="003D2BB3">
        <w:rPr>
          <w:rFonts w:ascii="Book Antiqua" w:hAnsi="Book Antiqua"/>
          <w:sz w:val="24"/>
          <w:szCs w:val="24"/>
          <w:lang w:val="en-US"/>
        </w:rPr>
        <w:t>a</w:t>
      </w:r>
      <w:r w:rsidR="00AF6A99" w:rsidRPr="003D2BB3">
        <w:rPr>
          <w:rFonts w:ascii="Book Antiqua" w:hAnsi="Book Antiqua"/>
          <w:sz w:val="24"/>
          <w:szCs w:val="24"/>
          <w:lang w:val="en-US"/>
        </w:rPr>
        <w:t>nd IL</w:t>
      </w:r>
      <w:r w:rsidR="00926008" w:rsidRPr="003D2BB3">
        <w:rPr>
          <w:rFonts w:ascii="Book Antiqua" w:hAnsi="Book Antiqua"/>
          <w:sz w:val="24"/>
          <w:szCs w:val="24"/>
          <w:lang w:val="en-US"/>
        </w:rPr>
        <w:t>-</w:t>
      </w:r>
      <w:r w:rsidR="00AF6A99" w:rsidRPr="003D2BB3">
        <w:rPr>
          <w:rFonts w:ascii="Book Antiqua" w:hAnsi="Book Antiqua"/>
          <w:sz w:val="24"/>
          <w:szCs w:val="24"/>
          <w:lang w:val="en-US"/>
        </w:rPr>
        <w:t>21 gene</w:t>
      </w:r>
      <w:r w:rsidR="00A250E3" w:rsidRPr="003D2BB3">
        <w:rPr>
          <w:rFonts w:ascii="Book Antiqua" w:hAnsi="Book Antiqua"/>
          <w:sz w:val="24"/>
          <w:szCs w:val="24"/>
          <w:lang w:val="en-US"/>
        </w:rPr>
        <w:t>s</w:t>
      </w:r>
      <w:r w:rsidR="00AF6A99" w:rsidRPr="003D2BB3">
        <w:rPr>
          <w:rFonts w:ascii="Book Antiqua" w:hAnsi="Book Antiqua"/>
          <w:sz w:val="24"/>
          <w:szCs w:val="24"/>
          <w:lang w:val="en-US"/>
        </w:rPr>
        <w:t xml:space="preserve"> </w:t>
      </w:r>
      <w:r w:rsidR="00926008" w:rsidRPr="003D2BB3">
        <w:rPr>
          <w:rFonts w:ascii="Book Antiqua" w:hAnsi="Book Antiqua"/>
          <w:sz w:val="24"/>
          <w:szCs w:val="24"/>
          <w:lang w:val="en-US"/>
        </w:rPr>
        <w:t>(region 4q27) have been implicated in several autoimmune disease</w:t>
      </w:r>
      <w:r w:rsidR="00A250E3" w:rsidRPr="003D2BB3">
        <w:rPr>
          <w:rFonts w:ascii="Book Antiqua" w:hAnsi="Book Antiqua"/>
          <w:sz w:val="24"/>
          <w:szCs w:val="24"/>
          <w:lang w:val="en-US"/>
        </w:rPr>
        <w:t>s</w:t>
      </w:r>
      <w:r w:rsidR="00926008" w:rsidRPr="003D2BB3">
        <w:rPr>
          <w:rFonts w:ascii="Book Antiqua" w:hAnsi="Book Antiqua"/>
          <w:sz w:val="24"/>
          <w:szCs w:val="24"/>
          <w:lang w:val="en-US"/>
        </w:rPr>
        <w:t xml:space="preserve"> also with RA. One of them is </w:t>
      </w:r>
      <w:proofErr w:type="spellStart"/>
      <w:r w:rsidR="00926008" w:rsidRPr="003D2BB3">
        <w:rPr>
          <w:rFonts w:ascii="Book Antiqua" w:hAnsi="Book Antiqua"/>
          <w:sz w:val="24"/>
          <w:szCs w:val="24"/>
          <w:lang w:val="en-US"/>
        </w:rPr>
        <w:t>intronic</w:t>
      </w:r>
      <w:proofErr w:type="spellEnd"/>
      <w:r w:rsidR="00926008" w:rsidRPr="003D2BB3">
        <w:rPr>
          <w:rFonts w:ascii="Book Antiqua" w:hAnsi="Book Antiqua"/>
          <w:sz w:val="24"/>
          <w:szCs w:val="24"/>
          <w:lang w:val="en-US"/>
        </w:rPr>
        <w:t xml:space="preserve"> change A/G the rs13151961</w:t>
      </w:r>
      <w:r w:rsidR="00044B6D" w:rsidRPr="003D2BB3">
        <w:rPr>
          <w:rFonts w:ascii="Book Antiqua" w:hAnsi="Book Antiqua"/>
          <w:sz w:val="24"/>
          <w:szCs w:val="24"/>
          <w:vertAlign w:val="superscript"/>
          <w:lang w:val="en-US"/>
        </w:rPr>
        <w:t>[57]</w:t>
      </w:r>
      <w:r w:rsidR="00044B6D" w:rsidRPr="003D2BB3">
        <w:rPr>
          <w:rFonts w:ascii="Book Antiqua" w:hAnsi="Book Antiqua"/>
          <w:sz w:val="24"/>
          <w:szCs w:val="24"/>
          <w:lang w:val="en-US"/>
        </w:rPr>
        <w:t>.</w:t>
      </w:r>
      <w:r w:rsidR="00926008" w:rsidRPr="003D2BB3">
        <w:rPr>
          <w:rFonts w:ascii="Book Antiqua" w:hAnsi="Book Antiqua"/>
          <w:sz w:val="24"/>
          <w:szCs w:val="24"/>
          <w:lang w:val="en-US"/>
        </w:rPr>
        <w:t xml:space="preserve"> Next</w:t>
      </w:r>
      <w:r w:rsidR="00AF6A99" w:rsidRPr="003D2BB3">
        <w:rPr>
          <w:rFonts w:ascii="Book Antiqua" w:hAnsi="Book Antiqua"/>
          <w:sz w:val="24"/>
          <w:szCs w:val="24"/>
          <w:lang w:val="en-US"/>
        </w:rPr>
        <w:t xml:space="preserve"> studied </w:t>
      </w:r>
      <w:r w:rsidR="00A250E3" w:rsidRPr="003D2BB3">
        <w:rPr>
          <w:rFonts w:ascii="Book Antiqua" w:hAnsi="Book Antiqua"/>
          <w:sz w:val="24"/>
          <w:szCs w:val="24"/>
          <w:lang w:val="en-US"/>
        </w:rPr>
        <w:t xml:space="preserve">was </w:t>
      </w:r>
      <w:r w:rsidR="00AF6A99" w:rsidRPr="003D2BB3">
        <w:rPr>
          <w:rFonts w:ascii="Book Antiqua" w:hAnsi="Book Antiqua"/>
          <w:sz w:val="24"/>
          <w:szCs w:val="24"/>
          <w:lang w:val="en-US"/>
        </w:rPr>
        <w:t xml:space="preserve">polymorphism in RA susceptibility which may modulate gene </w:t>
      </w:r>
      <w:r w:rsidR="00C224C8" w:rsidRPr="003D2BB3">
        <w:rPr>
          <w:rFonts w:ascii="Book Antiqua" w:hAnsi="Book Antiqua"/>
          <w:sz w:val="24"/>
          <w:szCs w:val="24"/>
          <w:lang w:val="en-US"/>
        </w:rPr>
        <w:t>expression</w:t>
      </w:r>
      <w:r w:rsidR="00AF6A99" w:rsidRPr="003D2BB3">
        <w:rPr>
          <w:rFonts w:ascii="Book Antiqua" w:hAnsi="Book Antiqua"/>
          <w:sz w:val="24"/>
          <w:szCs w:val="24"/>
          <w:lang w:val="en-US"/>
        </w:rPr>
        <w:t xml:space="preserve"> of IL-2 or IL-21 located in </w:t>
      </w:r>
      <w:r w:rsidR="00A250E3" w:rsidRPr="003D2BB3">
        <w:rPr>
          <w:rFonts w:ascii="Book Antiqua" w:hAnsi="Book Antiqua"/>
          <w:sz w:val="24"/>
          <w:szCs w:val="24"/>
          <w:lang w:val="en-US"/>
        </w:rPr>
        <w:t xml:space="preserve">the </w:t>
      </w:r>
      <w:r w:rsidR="00AF6A99" w:rsidRPr="003D2BB3">
        <w:rPr>
          <w:rFonts w:ascii="Book Antiqua" w:hAnsi="Book Antiqua"/>
          <w:sz w:val="24"/>
          <w:szCs w:val="24"/>
          <w:lang w:val="en-US"/>
        </w:rPr>
        <w:t>noncoding region</w:t>
      </w:r>
      <w:r w:rsidR="00A250E3" w:rsidRPr="003D2BB3">
        <w:rPr>
          <w:rFonts w:ascii="Book Antiqua" w:hAnsi="Book Antiqua"/>
          <w:sz w:val="24"/>
          <w:szCs w:val="24"/>
          <w:lang w:val="en-US"/>
        </w:rPr>
        <w:t>,</w:t>
      </w:r>
      <w:r w:rsidR="00AF6A99" w:rsidRPr="003D2BB3">
        <w:rPr>
          <w:rFonts w:ascii="Book Antiqua" w:hAnsi="Book Antiqua"/>
          <w:sz w:val="24"/>
          <w:szCs w:val="24"/>
          <w:lang w:val="en-US"/>
        </w:rPr>
        <w:t xml:space="preserve"> upstream of IL-21 and downstream IL-</w:t>
      </w:r>
      <w:r w:rsidR="00434EF3" w:rsidRPr="003D2BB3">
        <w:rPr>
          <w:rFonts w:ascii="Book Antiqua" w:hAnsi="Book Antiqua"/>
          <w:sz w:val="24"/>
          <w:szCs w:val="24"/>
          <w:lang w:val="en-US"/>
        </w:rPr>
        <w:t>2 is the G/T rs6822844.</w:t>
      </w:r>
      <w:r w:rsidR="00856845">
        <w:rPr>
          <w:rFonts w:ascii="Book Antiqua" w:hAnsi="Book Antiqua"/>
          <w:sz w:val="24"/>
          <w:szCs w:val="24"/>
          <w:lang w:val="en-US"/>
        </w:rPr>
        <w:t xml:space="preserve"> </w:t>
      </w:r>
      <w:r w:rsidR="00434EF3" w:rsidRPr="003D2BB3">
        <w:rPr>
          <w:rFonts w:ascii="Book Antiqua" w:hAnsi="Book Antiqua"/>
          <w:sz w:val="24"/>
          <w:szCs w:val="24"/>
          <w:lang w:val="en-US"/>
        </w:rPr>
        <w:t>It was</w:t>
      </w:r>
      <w:r w:rsidR="00C42D6A" w:rsidRPr="003D2BB3">
        <w:rPr>
          <w:rFonts w:ascii="Book Antiqua" w:hAnsi="Book Antiqua"/>
          <w:sz w:val="24"/>
          <w:szCs w:val="24"/>
          <w:lang w:val="en-US"/>
        </w:rPr>
        <w:t xml:space="preserve"> </w:t>
      </w:r>
      <w:r w:rsidR="00AF6A99" w:rsidRPr="003D2BB3">
        <w:rPr>
          <w:rFonts w:ascii="Book Antiqua" w:hAnsi="Book Antiqua"/>
          <w:sz w:val="24"/>
          <w:szCs w:val="24"/>
          <w:lang w:val="en-US"/>
        </w:rPr>
        <w:t xml:space="preserve">study on European Caucasian </w:t>
      </w:r>
      <w:r w:rsidR="00926008" w:rsidRPr="003D2BB3">
        <w:rPr>
          <w:rFonts w:ascii="Book Antiqua" w:hAnsi="Book Antiqua"/>
          <w:sz w:val="24"/>
          <w:szCs w:val="24"/>
          <w:lang w:val="en-US"/>
        </w:rPr>
        <w:t>population</w:t>
      </w:r>
      <w:r w:rsidR="00AF6A99" w:rsidRPr="003D2BB3">
        <w:rPr>
          <w:rFonts w:ascii="Book Antiqua" w:hAnsi="Book Antiqua"/>
          <w:sz w:val="24"/>
          <w:szCs w:val="24"/>
          <w:lang w:val="en-US"/>
        </w:rPr>
        <w:t xml:space="preserve"> and South American and the result show</w:t>
      </w:r>
      <w:r w:rsidR="00434EF3" w:rsidRPr="003D2BB3">
        <w:rPr>
          <w:rFonts w:ascii="Book Antiqua" w:hAnsi="Book Antiqua"/>
          <w:sz w:val="24"/>
          <w:szCs w:val="24"/>
          <w:lang w:val="en-US"/>
        </w:rPr>
        <w:t>n</w:t>
      </w:r>
      <w:r w:rsidR="00AF6A99" w:rsidRPr="003D2BB3">
        <w:rPr>
          <w:rFonts w:ascii="Book Antiqua" w:hAnsi="Book Antiqua"/>
          <w:sz w:val="24"/>
          <w:szCs w:val="24"/>
          <w:lang w:val="en-US"/>
        </w:rPr>
        <w:t xml:space="preserve"> significant association with RA</w:t>
      </w:r>
      <w:r w:rsidR="00BC4C80" w:rsidRPr="00BC4C80">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26</w:t>
      </w:r>
      <w:r w:rsidR="00044B6D" w:rsidRPr="003D2BB3">
        <w:rPr>
          <w:rFonts w:ascii="Book Antiqua" w:hAnsi="Book Antiqua"/>
          <w:sz w:val="24"/>
          <w:szCs w:val="24"/>
          <w:vertAlign w:val="superscript"/>
          <w:lang w:val="en-US"/>
        </w:rPr>
        <w:t>,</w:t>
      </w:r>
      <w:r w:rsidR="00963B60" w:rsidRPr="003D2BB3">
        <w:rPr>
          <w:rFonts w:ascii="Book Antiqua" w:hAnsi="Book Antiqua"/>
          <w:sz w:val="24"/>
          <w:szCs w:val="24"/>
          <w:vertAlign w:val="superscript"/>
          <w:lang w:val="en-US"/>
        </w:rPr>
        <w:t>58,59</w:t>
      </w:r>
      <w:r w:rsidR="00926008" w:rsidRPr="003D2BB3">
        <w:rPr>
          <w:rFonts w:ascii="Book Antiqua" w:hAnsi="Book Antiqua"/>
          <w:sz w:val="24"/>
          <w:szCs w:val="24"/>
          <w:vertAlign w:val="superscript"/>
          <w:lang w:val="en-US"/>
        </w:rPr>
        <w:t>]</w:t>
      </w:r>
      <w:r w:rsidR="00963B60" w:rsidRPr="003D2BB3">
        <w:rPr>
          <w:rFonts w:ascii="Book Antiqua" w:hAnsi="Book Antiqua"/>
          <w:sz w:val="24"/>
          <w:szCs w:val="24"/>
          <w:lang w:val="en-US"/>
        </w:rPr>
        <w:t>.</w:t>
      </w:r>
    </w:p>
    <w:p w:rsidR="00984B15" w:rsidRPr="003D2BB3" w:rsidRDefault="00C42D6A" w:rsidP="00D37F80">
      <w:pPr>
        <w:spacing w:line="360" w:lineRule="auto"/>
        <w:ind w:firstLineChars="200" w:firstLine="480"/>
        <w:jc w:val="both"/>
        <w:rPr>
          <w:rFonts w:ascii="Book Antiqua" w:hAnsi="Book Antiqua"/>
          <w:sz w:val="24"/>
          <w:szCs w:val="24"/>
          <w:lang w:val="en-US"/>
        </w:rPr>
      </w:pPr>
      <w:r w:rsidRPr="003D2BB3">
        <w:rPr>
          <w:rFonts w:ascii="Book Antiqua" w:hAnsi="Book Antiqua"/>
          <w:sz w:val="24"/>
          <w:szCs w:val="24"/>
          <w:lang w:val="en-US"/>
        </w:rPr>
        <w:t>The use of</w:t>
      </w:r>
      <w:r w:rsidR="00984B15" w:rsidRPr="003D2BB3">
        <w:rPr>
          <w:rFonts w:ascii="Book Antiqua" w:hAnsi="Book Antiqua"/>
          <w:sz w:val="24"/>
          <w:szCs w:val="24"/>
          <w:lang w:val="en-US"/>
        </w:rPr>
        <w:t xml:space="preserve"> GWAS, </w:t>
      </w:r>
      <w:r w:rsidR="00560A71" w:rsidRPr="003D2BB3">
        <w:rPr>
          <w:rFonts w:ascii="Book Antiqua" w:hAnsi="Book Antiqua"/>
          <w:sz w:val="24"/>
          <w:szCs w:val="24"/>
          <w:lang w:val="en-US"/>
        </w:rPr>
        <w:t xml:space="preserve">genetic studies which could </w:t>
      </w:r>
      <w:r w:rsidR="00560A71" w:rsidRPr="003D2BB3">
        <w:rPr>
          <w:rFonts w:ascii="Book Antiqua" w:hAnsi="Book Antiqua"/>
          <w:sz w:val="24"/>
          <w:szCs w:val="24"/>
        </w:rPr>
        <w:t>exam of many common genetic</w:t>
      </w:r>
      <w:r w:rsidRPr="003D2BB3">
        <w:rPr>
          <w:rFonts w:ascii="Book Antiqua" w:hAnsi="Book Antiqua"/>
          <w:sz w:val="24"/>
          <w:szCs w:val="24"/>
          <w:lang w:val="en-US"/>
        </w:rPr>
        <w:t xml:space="preserve"> variants,</w:t>
      </w:r>
      <w:r w:rsidR="00984B15" w:rsidRPr="003D2BB3">
        <w:rPr>
          <w:rFonts w:ascii="Book Antiqua" w:hAnsi="Book Antiqua"/>
          <w:sz w:val="24"/>
          <w:szCs w:val="24"/>
          <w:lang w:val="en-US"/>
        </w:rPr>
        <w:t xml:space="preserve"> can now be </w:t>
      </w:r>
      <w:r w:rsidR="00560A71" w:rsidRPr="003D2BB3">
        <w:rPr>
          <w:rFonts w:ascii="Book Antiqua" w:hAnsi="Book Antiqua"/>
          <w:sz w:val="24"/>
          <w:szCs w:val="24"/>
          <w:lang w:val="en-US"/>
        </w:rPr>
        <w:t>lead</w:t>
      </w:r>
      <w:r w:rsidR="00984B15" w:rsidRPr="003D2BB3">
        <w:rPr>
          <w:rFonts w:ascii="Book Antiqua" w:hAnsi="Book Antiqua"/>
          <w:sz w:val="24"/>
          <w:szCs w:val="24"/>
          <w:lang w:val="en-US"/>
        </w:rPr>
        <w:t xml:space="preserve"> across the entire human genome</w:t>
      </w:r>
      <w:r w:rsidR="00560A71" w:rsidRPr="003D2BB3">
        <w:rPr>
          <w:rFonts w:ascii="Book Antiqua" w:hAnsi="Book Antiqua"/>
          <w:sz w:val="24"/>
          <w:szCs w:val="24"/>
          <w:lang w:val="en-US"/>
        </w:rPr>
        <w:t xml:space="preserve">. </w:t>
      </w:r>
      <w:r w:rsidR="00984B15" w:rsidRPr="003D2BB3">
        <w:rPr>
          <w:rFonts w:ascii="Book Antiqua" w:hAnsi="Book Antiqua"/>
          <w:sz w:val="24"/>
          <w:szCs w:val="24"/>
          <w:lang w:val="en-US"/>
        </w:rPr>
        <w:t>There are a lot of other gene and chromosome loci</w:t>
      </w:r>
      <w:r w:rsidRPr="003D2BB3">
        <w:rPr>
          <w:rFonts w:ascii="Book Antiqua" w:hAnsi="Book Antiqua"/>
          <w:sz w:val="24"/>
          <w:szCs w:val="24"/>
          <w:lang w:val="en-US"/>
        </w:rPr>
        <w:t>,</w:t>
      </w:r>
      <w:r w:rsidR="00984B15" w:rsidRPr="003D2BB3">
        <w:rPr>
          <w:rFonts w:ascii="Book Antiqua" w:hAnsi="Book Antiqua"/>
          <w:sz w:val="24"/>
          <w:szCs w:val="24"/>
          <w:lang w:val="en-US"/>
        </w:rPr>
        <w:t xml:space="preserve"> revalidated as RA susceptible regions</w:t>
      </w:r>
      <w:r w:rsidRPr="003D2BB3">
        <w:rPr>
          <w:rFonts w:ascii="Book Antiqua" w:hAnsi="Book Antiqua"/>
          <w:sz w:val="24"/>
          <w:szCs w:val="24"/>
          <w:lang w:val="en-US"/>
        </w:rPr>
        <w:t>,</w:t>
      </w:r>
      <w:r w:rsidR="00984B15" w:rsidRPr="003D2BB3">
        <w:rPr>
          <w:rFonts w:ascii="Book Antiqua" w:hAnsi="Book Antiqua"/>
          <w:sz w:val="24"/>
          <w:szCs w:val="24"/>
          <w:lang w:val="en-US"/>
        </w:rPr>
        <w:t xml:space="preserve"> such as CD226, CD40, CDK6, MBP, BLK, REL and more</w:t>
      </w:r>
      <w:r w:rsidR="00BC4C80" w:rsidRPr="00BC4C80">
        <w:rPr>
          <w:rFonts w:ascii="Book Antiqua" w:hAnsi="Book Antiqua"/>
          <w:sz w:val="24"/>
          <w:szCs w:val="24"/>
          <w:vertAlign w:val="superscript"/>
          <w:lang w:val="en-US"/>
        </w:rPr>
        <w:t>[</w:t>
      </w:r>
      <w:r w:rsidR="00BC7EA6" w:rsidRPr="003D2BB3">
        <w:rPr>
          <w:rFonts w:ascii="Book Antiqua" w:hAnsi="Book Antiqua"/>
          <w:sz w:val="24"/>
          <w:szCs w:val="24"/>
          <w:vertAlign w:val="superscript"/>
          <w:lang w:val="en-US"/>
        </w:rPr>
        <w:t>60]</w:t>
      </w:r>
      <w:r w:rsidR="00984B15" w:rsidRPr="003D2BB3">
        <w:rPr>
          <w:rFonts w:ascii="Book Antiqua" w:hAnsi="Book Antiqua"/>
          <w:sz w:val="24"/>
          <w:szCs w:val="24"/>
          <w:lang w:val="en-US"/>
        </w:rPr>
        <w:t>.</w:t>
      </w:r>
    </w:p>
    <w:p w:rsidR="00064213" w:rsidRPr="003D2BB3" w:rsidRDefault="00926008" w:rsidP="003209DD">
      <w:pPr>
        <w:spacing w:line="360" w:lineRule="auto"/>
        <w:ind w:firstLineChars="250" w:firstLine="600"/>
        <w:jc w:val="both"/>
        <w:rPr>
          <w:rFonts w:ascii="Book Antiqua" w:hAnsi="Book Antiqua"/>
          <w:sz w:val="24"/>
          <w:szCs w:val="24"/>
          <w:lang w:val="en-US"/>
        </w:rPr>
      </w:pPr>
      <w:r w:rsidRPr="003D2BB3">
        <w:rPr>
          <w:rFonts w:ascii="Book Antiqua" w:hAnsi="Book Antiqua"/>
          <w:sz w:val="24"/>
          <w:szCs w:val="24"/>
          <w:lang w:val="en-US"/>
        </w:rPr>
        <w:t>In conclu</w:t>
      </w:r>
      <w:r w:rsidR="00434EF3" w:rsidRPr="003D2BB3">
        <w:rPr>
          <w:rFonts w:ascii="Book Antiqua" w:hAnsi="Book Antiqua"/>
          <w:sz w:val="24"/>
          <w:szCs w:val="24"/>
          <w:lang w:val="en-US"/>
        </w:rPr>
        <w:t>de</w:t>
      </w:r>
      <w:r w:rsidR="00A057D0" w:rsidRPr="003D2BB3">
        <w:rPr>
          <w:rFonts w:ascii="Book Antiqua" w:hAnsi="Book Antiqua"/>
          <w:sz w:val="24"/>
          <w:szCs w:val="24"/>
          <w:lang w:val="en-US"/>
        </w:rPr>
        <w:t>,</w:t>
      </w:r>
      <w:r w:rsidRPr="003D2BB3">
        <w:rPr>
          <w:rFonts w:ascii="Book Antiqua" w:hAnsi="Book Antiqua"/>
          <w:sz w:val="24"/>
          <w:szCs w:val="24"/>
          <w:lang w:val="en-US"/>
        </w:rPr>
        <w:t xml:space="preserve"> rheumatoid arthritis has a strong genetic influence mediated by allele. </w:t>
      </w:r>
      <w:r w:rsidR="00415678" w:rsidRPr="003D2BB3">
        <w:rPr>
          <w:rFonts w:ascii="Book Antiqua" w:hAnsi="Book Antiqua"/>
          <w:sz w:val="24"/>
          <w:szCs w:val="24"/>
          <w:lang w:val="en-US"/>
        </w:rPr>
        <w:t>Human genetics should be able to determine</w:t>
      </w:r>
      <w:r w:rsidR="00C42D6A" w:rsidRPr="003D2BB3">
        <w:rPr>
          <w:rFonts w:ascii="Book Antiqua" w:hAnsi="Book Antiqua"/>
          <w:sz w:val="24"/>
          <w:szCs w:val="24"/>
          <w:lang w:val="en-US"/>
        </w:rPr>
        <w:t xml:space="preserve"> the value of RA risk alleles by</w:t>
      </w:r>
      <w:r w:rsidR="00415678" w:rsidRPr="003D2BB3">
        <w:rPr>
          <w:rFonts w:ascii="Book Antiqua" w:hAnsi="Book Antiqua"/>
          <w:sz w:val="24"/>
          <w:szCs w:val="24"/>
          <w:lang w:val="en-US"/>
        </w:rPr>
        <w:t xml:space="preserve"> providing clinical prediction</w:t>
      </w:r>
      <w:r w:rsidR="00064213" w:rsidRPr="003D2BB3">
        <w:rPr>
          <w:rFonts w:ascii="Book Antiqua" w:hAnsi="Book Antiqua"/>
          <w:sz w:val="24"/>
          <w:szCs w:val="24"/>
          <w:lang w:val="en-US"/>
        </w:rPr>
        <w:t xml:space="preserve">. </w:t>
      </w:r>
      <w:r w:rsidR="00984B15" w:rsidRPr="003D2BB3">
        <w:rPr>
          <w:rFonts w:ascii="Book Antiqua" w:hAnsi="Book Antiqua"/>
          <w:sz w:val="24"/>
          <w:szCs w:val="24"/>
          <w:lang w:val="en-US"/>
        </w:rPr>
        <w:t xml:space="preserve">One of the most </w:t>
      </w:r>
      <w:r w:rsidR="000C7B6C" w:rsidRPr="003D2BB3">
        <w:rPr>
          <w:rFonts w:ascii="Book Antiqua" w:hAnsi="Book Antiqua"/>
          <w:sz w:val="24"/>
          <w:szCs w:val="24"/>
          <w:lang w:val="en-US"/>
        </w:rPr>
        <w:t>unmediated</w:t>
      </w:r>
      <w:r w:rsidR="00902570" w:rsidRPr="003D2BB3">
        <w:rPr>
          <w:rFonts w:ascii="Book Antiqua" w:hAnsi="Book Antiqua"/>
          <w:sz w:val="24"/>
          <w:szCs w:val="24"/>
          <w:lang w:val="en-US"/>
        </w:rPr>
        <w:t xml:space="preserve"> clinical application</w:t>
      </w:r>
      <w:r w:rsidR="00C42D6A" w:rsidRPr="003D2BB3">
        <w:rPr>
          <w:rFonts w:ascii="Book Antiqua" w:hAnsi="Book Antiqua"/>
          <w:sz w:val="24"/>
          <w:szCs w:val="24"/>
          <w:lang w:val="en-US"/>
        </w:rPr>
        <w:t>s</w:t>
      </w:r>
      <w:r w:rsidR="00902570" w:rsidRPr="003D2BB3">
        <w:rPr>
          <w:rFonts w:ascii="Book Antiqua" w:hAnsi="Book Antiqua"/>
          <w:sz w:val="24"/>
          <w:szCs w:val="24"/>
          <w:lang w:val="en-US"/>
        </w:rPr>
        <w:t xml:space="preserve"> is to use human genetics to </w:t>
      </w:r>
      <w:r w:rsidR="000C7B6C" w:rsidRPr="003D2BB3">
        <w:rPr>
          <w:rFonts w:ascii="Book Antiqua" w:hAnsi="Book Antiqua"/>
          <w:sz w:val="24"/>
          <w:szCs w:val="24"/>
          <w:lang w:val="en-US"/>
        </w:rPr>
        <w:t>lead</w:t>
      </w:r>
      <w:r w:rsidR="00902570" w:rsidRPr="003D2BB3">
        <w:rPr>
          <w:rFonts w:ascii="Book Antiqua" w:hAnsi="Book Antiqua"/>
          <w:sz w:val="24"/>
          <w:szCs w:val="24"/>
          <w:lang w:val="en-US"/>
        </w:rPr>
        <w:t xml:space="preserve"> the development of the treat RA. </w:t>
      </w:r>
      <w:r w:rsidR="00064213" w:rsidRPr="003D2BB3">
        <w:rPr>
          <w:rFonts w:ascii="Book Antiqua" w:hAnsi="Book Antiqua"/>
          <w:sz w:val="24"/>
          <w:szCs w:val="24"/>
          <w:lang w:val="en-US"/>
        </w:rPr>
        <w:t xml:space="preserve">It will be </w:t>
      </w:r>
      <w:r w:rsidR="00560A71" w:rsidRPr="003D2BB3">
        <w:rPr>
          <w:rFonts w:ascii="Book Antiqua" w:hAnsi="Book Antiqua"/>
          <w:sz w:val="24"/>
          <w:szCs w:val="24"/>
          <w:lang w:val="en-US"/>
        </w:rPr>
        <w:t xml:space="preserve">crucial </w:t>
      </w:r>
      <w:r w:rsidR="00064213" w:rsidRPr="003D2BB3">
        <w:rPr>
          <w:rFonts w:ascii="Book Antiqua" w:hAnsi="Book Antiqua"/>
          <w:sz w:val="24"/>
          <w:szCs w:val="24"/>
          <w:lang w:val="en-US"/>
        </w:rPr>
        <w:t xml:space="preserve">to determine whether </w:t>
      </w:r>
      <w:r w:rsidR="00C42D6A" w:rsidRPr="003D2BB3">
        <w:rPr>
          <w:rFonts w:ascii="Book Antiqua" w:hAnsi="Book Antiqua"/>
          <w:sz w:val="24"/>
          <w:szCs w:val="24"/>
          <w:lang w:val="en-US"/>
        </w:rPr>
        <w:t xml:space="preserve">a </w:t>
      </w:r>
      <w:r w:rsidR="00064213" w:rsidRPr="003D2BB3">
        <w:rPr>
          <w:rFonts w:ascii="Book Antiqua" w:hAnsi="Book Antiqua"/>
          <w:sz w:val="24"/>
          <w:szCs w:val="24"/>
          <w:lang w:val="en-US"/>
        </w:rPr>
        <w:t>combination of RA risk allele are able to subset patients who develop certain clinical outcomes</w:t>
      </w:r>
      <w:r w:rsidR="00C42D6A" w:rsidRPr="003D2BB3">
        <w:rPr>
          <w:rFonts w:ascii="Book Antiqua" w:hAnsi="Book Antiqua"/>
          <w:sz w:val="24"/>
          <w:szCs w:val="24"/>
          <w:lang w:val="en-US"/>
        </w:rPr>
        <w:t>,</w:t>
      </w:r>
      <w:r w:rsidR="00064213" w:rsidRPr="003D2BB3">
        <w:rPr>
          <w:rFonts w:ascii="Book Antiqua" w:hAnsi="Book Antiqua"/>
          <w:sz w:val="24"/>
          <w:szCs w:val="24"/>
          <w:lang w:val="en-US"/>
        </w:rPr>
        <w:t xml:space="preserve"> such </w:t>
      </w:r>
      <w:r w:rsidR="00C42D6A" w:rsidRPr="003D2BB3">
        <w:rPr>
          <w:rFonts w:ascii="Book Antiqua" w:hAnsi="Book Antiqua"/>
          <w:sz w:val="24"/>
          <w:szCs w:val="24"/>
          <w:lang w:val="en-US"/>
        </w:rPr>
        <w:t xml:space="preserve">as </w:t>
      </w:r>
      <w:r w:rsidR="00064213" w:rsidRPr="003D2BB3">
        <w:rPr>
          <w:rFonts w:ascii="Book Antiqua" w:hAnsi="Book Antiqua"/>
          <w:sz w:val="24"/>
          <w:szCs w:val="24"/>
          <w:lang w:val="en-US"/>
        </w:rPr>
        <w:t>myocardium infarction, severe infection or lymphoma</w:t>
      </w:r>
      <w:r w:rsidR="00C42D6A" w:rsidRPr="003D2BB3">
        <w:rPr>
          <w:rFonts w:ascii="Book Antiqua" w:hAnsi="Book Antiqua"/>
          <w:sz w:val="24"/>
          <w:szCs w:val="24"/>
          <w:lang w:val="en-US"/>
        </w:rPr>
        <w:t>,</w:t>
      </w:r>
      <w:r w:rsidR="00064213" w:rsidRPr="003D2BB3">
        <w:rPr>
          <w:rFonts w:ascii="Book Antiqua" w:hAnsi="Book Antiqua"/>
          <w:sz w:val="24"/>
          <w:szCs w:val="24"/>
          <w:lang w:val="en-US"/>
        </w:rPr>
        <w:t xml:space="preserve"> as well as </w:t>
      </w:r>
      <w:r w:rsidR="00C42D6A" w:rsidRPr="003D2BB3">
        <w:rPr>
          <w:rFonts w:ascii="Book Antiqua" w:hAnsi="Book Antiqua"/>
          <w:sz w:val="24"/>
          <w:szCs w:val="24"/>
          <w:lang w:val="en-US"/>
        </w:rPr>
        <w:t xml:space="preserve">to </w:t>
      </w:r>
      <w:r w:rsidR="00064213" w:rsidRPr="003D2BB3">
        <w:rPr>
          <w:rFonts w:ascii="Book Antiqua" w:hAnsi="Book Antiqua"/>
          <w:sz w:val="24"/>
          <w:szCs w:val="24"/>
          <w:lang w:val="en-US"/>
        </w:rPr>
        <w:t>subset the patient to categories who respon</w:t>
      </w:r>
      <w:r w:rsidR="00E1235A" w:rsidRPr="003D2BB3">
        <w:rPr>
          <w:rFonts w:ascii="Book Antiqua" w:hAnsi="Book Antiqua"/>
          <w:sz w:val="24"/>
          <w:szCs w:val="24"/>
          <w:lang w:val="en-US"/>
        </w:rPr>
        <w:t>se</w:t>
      </w:r>
      <w:r w:rsidR="00064213" w:rsidRPr="003D2BB3">
        <w:rPr>
          <w:rFonts w:ascii="Book Antiqua" w:hAnsi="Book Antiqua"/>
          <w:sz w:val="24"/>
          <w:szCs w:val="24"/>
          <w:lang w:val="en-US"/>
        </w:rPr>
        <w:t xml:space="preserve"> to biological medication therapy or not.</w:t>
      </w:r>
    </w:p>
    <w:p w:rsidR="00E46CA3" w:rsidRDefault="00E46CA3" w:rsidP="00A54D09">
      <w:pPr>
        <w:spacing w:line="360" w:lineRule="auto"/>
        <w:jc w:val="both"/>
        <w:rPr>
          <w:rFonts w:ascii="Book Antiqua" w:hAnsi="Book Antiqua"/>
          <w:sz w:val="24"/>
          <w:szCs w:val="24"/>
          <w:lang w:val="en-US"/>
        </w:rPr>
      </w:pPr>
      <w:r>
        <w:rPr>
          <w:rFonts w:ascii="Book Antiqua" w:hAnsi="Book Antiqua"/>
          <w:sz w:val="24"/>
          <w:szCs w:val="24"/>
          <w:lang w:val="en-US"/>
        </w:rPr>
        <w:br w:type="page"/>
      </w:r>
    </w:p>
    <w:p w:rsidR="00E46CA3" w:rsidRDefault="00E46CA3" w:rsidP="00E46CA3">
      <w:pPr>
        <w:spacing w:line="360" w:lineRule="auto"/>
        <w:jc w:val="both"/>
        <w:rPr>
          <w:rFonts w:ascii="Book Antiqua" w:eastAsiaTheme="minorEastAsia" w:hAnsi="Book Antiqua"/>
          <w:b/>
          <w:sz w:val="24"/>
          <w:szCs w:val="24"/>
          <w:lang w:val="en-US" w:eastAsia="zh-CN"/>
        </w:rPr>
      </w:pPr>
      <w:r w:rsidRPr="00A52955">
        <w:rPr>
          <w:rFonts w:ascii="Book Antiqua" w:hAnsi="Book Antiqua"/>
          <w:b/>
          <w:sz w:val="24"/>
          <w:szCs w:val="24"/>
          <w:lang w:val="en-US"/>
        </w:rPr>
        <w:lastRenderedPageBreak/>
        <w:t>REFERENCES</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1 </w:t>
      </w:r>
      <w:proofErr w:type="spellStart"/>
      <w:r w:rsidRPr="00DD39EA">
        <w:rPr>
          <w:rFonts w:ascii="Book Antiqua" w:eastAsia="宋体" w:hAnsi="Book Antiqua" w:cs="宋体"/>
          <w:b/>
          <w:bCs/>
          <w:color w:val="000000"/>
          <w:sz w:val="24"/>
          <w:szCs w:val="24"/>
        </w:rPr>
        <w:t>Vandenbroucke</w:t>
      </w:r>
      <w:proofErr w:type="spellEnd"/>
      <w:r w:rsidRPr="00DD39EA">
        <w:rPr>
          <w:rFonts w:ascii="Book Antiqua" w:eastAsia="宋体" w:hAnsi="Book Antiqua" w:cs="宋体"/>
          <w:b/>
          <w:bCs/>
          <w:color w:val="000000"/>
          <w:sz w:val="24"/>
          <w:szCs w:val="24"/>
        </w:rPr>
        <w:t xml:space="preserve"> JP</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Hazevoet</w:t>
      </w:r>
      <w:proofErr w:type="spellEnd"/>
      <w:r w:rsidRPr="00DD39EA">
        <w:rPr>
          <w:rFonts w:ascii="Book Antiqua" w:eastAsia="宋体" w:hAnsi="Book Antiqua" w:cs="宋体"/>
          <w:color w:val="000000"/>
          <w:sz w:val="24"/>
          <w:szCs w:val="24"/>
        </w:rPr>
        <w:t xml:space="preserve"> HM, Cats A. Survival and cause of death in rheumatoid arthritis: a 25-year prospective </w:t>
      </w:r>
      <w:proofErr w:type="spellStart"/>
      <w:r w:rsidRPr="00DD39EA">
        <w:rPr>
          <w:rFonts w:ascii="Book Antiqua" w:eastAsia="宋体" w:hAnsi="Book Antiqua" w:cs="宋体"/>
          <w:color w:val="000000"/>
          <w:sz w:val="24"/>
          <w:szCs w:val="24"/>
        </w:rPr>
        <w:t>followup</w:t>
      </w:r>
      <w:proofErr w:type="spellEnd"/>
      <w:r w:rsidRPr="00DD39EA">
        <w:rPr>
          <w:rFonts w:ascii="Book Antiqua" w:eastAsia="宋体" w:hAnsi="Book Antiqua" w:cs="宋体"/>
          <w:color w:val="000000"/>
          <w:sz w:val="24"/>
          <w:szCs w:val="24"/>
        </w:rPr>
        <w:t>.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1984; </w:t>
      </w:r>
      <w:r w:rsidRPr="00DD39EA">
        <w:rPr>
          <w:rFonts w:ascii="Book Antiqua" w:eastAsia="宋体" w:hAnsi="Book Antiqua" w:cs="宋体"/>
          <w:b/>
          <w:bCs/>
          <w:color w:val="000000"/>
          <w:sz w:val="24"/>
          <w:szCs w:val="24"/>
        </w:rPr>
        <w:t>11</w:t>
      </w:r>
      <w:r w:rsidRPr="00DD39EA">
        <w:rPr>
          <w:rFonts w:ascii="Book Antiqua" w:eastAsia="宋体" w:hAnsi="Book Antiqua" w:cs="宋体"/>
          <w:color w:val="000000"/>
          <w:sz w:val="24"/>
          <w:szCs w:val="24"/>
        </w:rPr>
        <w:t>: 158-161 [PMID: 6726714]</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2 </w:t>
      </w:r>
      <w:proofErr w:type="spellStart"/>
      <w:r w:rsidRPr="00DD39EA">
        <w:rPr>
          <w:rFonts w:ascii="Book Antiqua" w:eastAsia="宋体" w:hAnsi="Book Antiqua" w:cs="宋体"/>
          <w:b/>
          <w:bCs/>
          <w:color w:val="000000"/>
          <w:sz w:val="24"/>
          <w:szCs w:val="24"/>
        </w:rPr>
        <w:t>Youinou</w:t>
      </w:r>
      <w:proofErr w:type="spellEnd"/>
      <w:r w:rsidRPr="00DD39EA">
        <w:rPr>
          <w:rFonts w:ascii="Book Antiqua" w:eastAsia="宋体" w:hAnsi="Book Antiqua" w:cs="宋体"/>
          <w:b/>
          <w:bCs/>
          <w:color w:val="000000"/>
          <w:sz w:val="24"/>
          <w:szCs w:val="24"/>
        </w:rPr>
        <w:t xml:space="preserve"> P</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Pers</w:t>
      </w:r>
      <w:proofErr w:type="spellEnd"/>
      <w:r w:rsidRPr="00DD39EA">
        <w:rPr>
          <w:rFonts w:ascii="Book Antiqua" w:eastAsia="宋体" w:hAnsi="Book Antiqua" w:cs="宋体"/>
          <w:color w:val="000000"/>
          <w:sz w:val="24"/>
          <w:szCs w:val="24"/>
        </w:rPr>
        <w:t xml:space="preserve"> JO, Gershwin ME, </w:t>
      </w:r>
      <w:proofErr w:type="spellStart"/>
      <w:r w:rsidRPr="00DD39EA">
        <w:rPr>
          <w:rFonts w:ascii="Book Antiqua" w:eastAsia="宋体" w:hAnsi="Book Antiqua" w:cs="宋体"/>
          <w:color w:val="000000"/>
          <w:sz w:val="24"/>
          <w:szCs w:val="24"/>
        </w:rPr>
        <w:t>Shoenfeld</w:t>
      </w:r>
      <w:proofErr w:type="spellEnd"/>
      <w:r w:rsidRPr="00DD39EA">
        <w:rPr>
          <w:rFonts w:ascii="Book Antiqua" w:eastAsia="宋体" w:hAnsi="Book Antiqua" w:cs="宋体"/>
          <w:color w:val="000000"/>
          <w:sz w:val="24"/>
          <w:szCs w:val="24"/>
        </w:rPr>
        <w:t xml:space="preserve"> Y. Geo-epidemiology and autoimmunity.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Autoimmun</w:t>
      </w:r>
      <w:proofErr w:type="spellEnd"/>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34</w:t>
      </w:r>
      <w:r w:rsidRPr="00DD39EA">
        <w:rPr>
          <w:rFonts w:ascii="Book Antiqua" w:eastAsia="宋体" w:hAnsi="Book Antiqua" w:cs="宋体"/>
          <w:color w:val="000000"/>
          <w:sz w:val="24"/>
          <w:szCs w:val="24"/>
        </w:rPr>
        <w:t>: J163-J167 [PMID: 20056534 DOI: 10.1016/j.jaut.2009.12.005]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3 </w:t>
      </w:r>
      <w:proofErr w:type="spellStart"/>
      <w:r w:rsidRPr="00DD39EA">
        <w:rPr>
          <w:rFonts w:ascii="Book Antiqua" w:eastAsia="宋体" w:hAnsi="Book Antiqua" w:cs="宋体"/>
          <w:b/>
          <w:bCs/>
          <w:color w:val="000000"/>
          <w:sz w:val="24"/>
          <w:szCs w:val="24"/>
        </w:rPr>
        <w:t>Perricone</w:t>
      </w:r>
      <w:proofErr w:type="spellEnd"/>
      <w:r w:rsidRPr="00DD39EA">
        <w:rPr>
          <w:rFonts w:ascii="Book Antiqua" w:eastAsia="宋体" w:hAnsi="Book Antiqua" w:cs="宋体"/>
          <w:b/>
          <w:bCs/>
          <w:color w:val="000000"/>
          <w:sz w:val="24"/>
          <w:szCs w:val="24"/>
        </w:rPr>
        <w:t xml:space="preserve"> C</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Ceccarelli</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Valesini</w:t>
      </w:r>
      <w:proofErr w:type="spellEnd"/>
      <w:r w:rsidRPr="00DD39EA">
        <w:rPr>
          <w:rFonts w:ascii="Book Antiqua" w:eastAsia="宋体" w:hAnsi="Book Antiqua" w:cs="宋体"/>
          <w:color w:val="000000"/>
          <w:sz w:val="24"/>
          <w:szCs w:val="24"/>
        </w:rPr>
        <w:t xml:space="preserve"> G. An overview on the genetic of rheumatoid arthritis: a never-ending story. </w:t>
      </w:r>
      <w:proofErr w:type="spellStart"/>
      <w:r w:rsidRPr="00DD39EA">
        <w:rPr>
          <w:rFonts w:ascii="Book Antiqua" w:eastAsia="宋体" w:hAnsi="Book Antiqua" w:cs="宋体"/>
          <w:i/>
          <w:iCs/>
          <w:color w:val="000000"/>
          <w:sz w:val="24"/>
          <w:szCs w:val="24"/>
        </w:rPr>
        <w:t>Autoimmun</w:t>
      </w:r>
      <w:proofErr w:type="spellEnd"/>
      <w:r w:rsidRPr="00DD39EA">
        <w:rPr>
          <w:rFonts w:ascii="Book Antiqua" w:eastAsia="宋体" w:hAnsi="Book Antiqua" w:cs="宋体"/>
          <w:i/>
          <w:iCs/>
          <w:color w:val="000000"/>
          <w:sz w:val="24"/>
          <w:szCs w:val="24"/>
        </w:rPr>
        <w:t xml:space="preserve"> Rev</w:t>
      </w:r>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10</w:t>
      </w:r>
      <w:r w:rsidRPr="00DD39EA">
        <w:rPr>
          <w:rFonts w:ascii="Book Antiqua" w:eastAsia="宋体" w:hAnsi="Book Antiqua" w:cs="宋体"/>
          <w:color w:val="000000"/>
          <w:sz w:val="24"/>
          <w:szCs w:val="24"/>
        </w:rPr>
        <w:t>: 599-608 [PMID: 21545847 DOI: 10.1016/j.autrev.2011.04.021]</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4 </w:t>
      </w:r>
      <w:proofErr w:type="spellStart"/>
      <w:r w:rsidRPr="00DD39EA">
        <w:rPr>
          <w:rFonts w:ascii="Book Antiqua" w:eastAsia="宋体" w:hAnsi="Book Antiqua" w:cs="宋体"/>
          <w:b/>
          <w:bCs/>
          <w:color w:val="000000"/>
          <w:sz w:val="24"/>
          <w:szCs w:val="24"/>
        </w:rPr>
        <w:t>MacGregor</w:t>
      </w:r>
      <w:proofErr w:type="spellEnd"/>
      <w:r w:rsidRPr="00DD39EA">
        <w:rPr>
          <w:rFonts w:ascii="Book Antiqua" w:eastAsia="宋体" w:hAnsi="Book Antiqua" w:cs="宋体"/>
          <w:b/>
          <w:bCs/>
          <w:color w:val="000000"/>
          <w:sz w:val="24"/>
          <w:szCs w:val="24"/>
        </w:rPr>
        <w:t xml:space="preserve"> AJ</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Snieder</w:t>
      </w:r>
      <w:proofErr w:type="spellEnd"/>
      <w:r w:rsidRPr="00DD39EA">
        <w:rPr>
          <w:rFonts w:ascii="Book Antiqua" w:eastAsia="宋体" w:hAnsi="Book Antiqua" w:cs="宋体"/>
          <w:color w:val="000000"/>
          <w:sz w:val="24"/>
          <w:szCs w:val="24"/>
        </w:rPr>
        <w:t xml:space="preserve"> H, Rigby AS, </w:t>
      </w:r>
      <w:proofErr w:type="spellStart"/>
      <w:r w:rsidRPr="00DD39EA">
        <w:rPr>
          <w:rFonts w:ascii="Book Antiqua" w:eastAsia="宋体" w:hAnsi="Book Antiqua" w:cs="宋体"/>
          <w:color w:val="000000"/>
          <w:sz w:val="24"/>
          <w:szCs w:val="24"/>
        </w:rPr>
        <w:t>Koskenvuo</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Kaprio</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Aho</w:t>
      </w:r>
      <w:proofErr w:type="spellEnd"/>
      <w:r w:rsidRPr="00DD39EA">
        <w:rPr>
          <w:rFonts w:ascii="Book Antiqua" w:eastAsia="宋体" w:hAnsi="Book Antiqua" w:cs="宋体"/>
          <w:color w:val="000000"/>
          <w:sz w:val="24"/>
          <w:szCs w:val="24"/>
        </w:rPr>
        <w:t xml:space="preserve"> K, </w:t>
      </w:r>
      <w:proofErr w:type="spellStart"/>
      <w:r w:rsidRPr="00DD39EA">
        <w:rPr>
          <w:rFonts w:ascii="Book Antiqua" w:eastAsia="宋体" w:hAnsi="Book Antiqua" w:cs="宋体"/>
          <w:color w:val="000000"/>
          <w:sz w:val="24"/>
          <w:szCs w:val="24"/>
        </w:rPr>
        <w:t>Silman</w:t>
      </w:r>
      <w:proofErr w:type="spellEnd"/>
      <w:r w:rsidRPr="00DD39EA">
        <w:rPr>
          <w:rFonts w:ascii="Book Antiqua" w:eastAsia="宋体" w:hAnsi="Book Antiqua" w:cs="宋体"/>
          <w:color w:val="000000"/>
          <w:sz w:val="24"/>
          <w:szCs w:val="24"/>
        </w:rPr>
        <w:t xml:space="preserve"> AJ. Characterizing the quantitative genetic contribution to rheumatoid arthritis using data from twins.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2000; </w:t>
      </w:r>
      <w:r w:rsidRPr="00DD39EA">
        <w:rPr>
          <w:rFonts w:ascii="Book Antiqua" w:eastAsia="宋体" w:hAnsi="Book Antiqua" w:cs="宋体"/>
          <w:b/>
          <w:bCs/>
          <w:color w:val="000000"/>
          <w:sz w:val="24"/>
          <w:szCs w:val="24"/>
        </w:rPr>
        <w:t>43</w:t>
      </w:r>
      <w:r w:rsidRPr="00DD39EA">
        <w:rPr>
          <w:rFonts w:ascii="Book Antiqua" w:eastAsia="宋体" w:hAnsi="Book Antiqua" w:cs="宋体"/>
          <w:color w:val="000000"/>
          <w:sz w:val="24"/>
          <w:szCs w:val="24"/>
        </w:rPr>
        <w:t>: 30-37 [PMID: 10643697]</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5 </w:t>
      </w:r>
      <w:proofErr w:type="spellStart"/>
      <w:r w:rsidRPr="00DD39EA">
        <w:rPr>
          <w:rFonts w:ascii="Book Antiqua" w:eastAsia="宋体" w:hAnsi="Book Antiqua" w:cs="宋体"/>
          <w:b/>
          <w:bCs/>
          <w:color w:val="000000"/>
          <w:sz w:val="24"/>
          <w:szCs w:val="24"/>
        </w:rPr>
        <w:t>Gregersen</w:t>
      </w:r>
      <w:proofErr w:type="spellEnd"/>
      <w:r w:rsidRPr="00DD39EA">
        <w:rPr>
          <w:rFonts w:ascii="Book Antiqua" w:eastAsia="宋体" w:hAnsi="Book Antiqua" w:cs="宋体"/>
          <w:b/>
          <w:bCs/>
          <w:color w:val="000000"/>
          <w:sz w:val="24"/>
          <w:szCs w:val="24"/>
        </w:rPr>
        <w:t xml:space="preserve"> PK</w:t>
      </w:r>
      <w:r w:rsidRPr="00DD39EA">
        <w:rPr>
          <w:rFonts w:ascii="Book Antiqua" w:eastAsia="宋体" w:hAnsi="Book Antiqua" w:cs="宋体"/>
          <w:color w:val="000000"/>
          <w:sz w:val="24"/>
          <w:szCs w:val="24"/>
        </w:rPr>
        <w:t>, Silver J, Winchester RJ. The shared epitope hypothesis. An approach to understanding the molecular genetics of susceptibility to rheumatoid arthritis.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1987; </w:t>
      </w:r>
      <w:r w:rsidRPr="00DD39EA">
        <w:rPr>
          <w:rFonts w:ascii="Book Antiqua" w:eastAsia="宋体" w:hAnsi="Book Antiqua" w:cs="宋体"/>
          <w:b/>
          <w:bCs/>
          <w:color w:val="000000"/>
          <w:sz w:val="24"/>
          <w:szCs w:val="24"/>
        </w:rPr>
        <w:t>30</w:t>
      </w:r>
      <w:r w:rsidRPr="00DD39EA">
        <w:rPr>
          <w:rFonts w:ascii="Book Antiqua" w:eastAsia="宋体" w:hAnsi="Book Antiqua" w:cs="宋体"/>
          <w:color w:val="000000"/>
          <w:sz w:val="24"/>
          <w:szCs w:val="24"/>
        </w:rPr>
        <w:t>: 1205-1213 [PMID: 2446635]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6 </w:t>
      </w:r>
      <w:proofErr w:type="spellStart"/>
      <w:r w:rsidRPr="00DD39EA">
        <w:rPr>
          <w:rFonts w:ascii="Book Antiqua" w:eastAsia="宋体" w:hAnsi="Book Antiqua" w:cs="宋体"/>
          <w:b/>
          <w:bCs/>
          <w:color w:val="000000"/>
          <w:sz w:val="24"/>
          <w:szCs w:val="24"/>
        </w:rPr>
        <w:t>Diogo</w:t>
      </w:r>
      <w:proofErr w:type="spellEnd"/>
      <w:r w:rsidRPr="00DD39EA">
        <w:rPr>
          <w:rFonts w:ascii="Book Antiqua" w:eastAsia="宋体" w:hAnsi="Book Antiqua" w:cs="宋体"/>
          <w:b/>
          <w:bCs/>
          <w:color w:val="000000"/>
          <w:sz w:val="24"/>
          <w:szCs w:val="24"/>
        </w:rPr>
        <w:t xml:space="preserve"> D</w:t>
      </w:r>
      <w:r w:rsidRPr="00DD39EA">
        <w:rPr>
          <w:rFonts w:ascii="Book Antiqua" w:eastAsia="宋体" w:hAnsi="Book Antiqua" w:cs="宋体"/>
          <w:color w:val="000000"/>
          <w:sz w:val="24"/>
          <w:szCs w:val="24"/>
        </w:rPr>
        <w:t xml:space="preserve">, Okada Y, </w:t>
      </w:r>
      <w:proofErr w:type="spellStart"/>
      <w:r w:rsidRPr="00DD39EA">
        <w:rPr>
          <w:rFonts w:ascii="Book Antiqua" w:eastAsia="宋体" w:hAnsi="Book Antiqua" w:cs="宋体"/>
          <w:color w:val="000000"/>
          <w:sz w:val="24"/>
          <w:szCs w:val="24"/>
        </w:rPr>
        <w:t>Plenge</w:t>
      </w:r>
      <w:proofErr w:type="spellEnd"/>
      <w:r w:rsidRPr="00DD39EA">
        <w:rPr>
          <w:rFonts w:ascii="Book Antiqua" w:eastAsia="宋体" w:hAnsi="Book Antiqua" w:cs="宋体"/>
          <w:color w:val="000000"/>
          <w:sz w:val="24"/>
          <w:szCs w:val="24"/>
        </w:rPr>
        <w:t xml:space="preserve"> RM. Genome-wide association studies to advance our understanding of critical cell types and pathways in rheumatoid arthritis: recent findings and challenges. </w:t>
      </w:r>
      <w:proofErr w:type="spellStart"/>
      <w:r w:rsidRPr="00DD39EA">
        <w:rPr>
          <w:rFonts w:ascii="Book Antiqua" w:eastAsia="宋体" w:hAnsi="Book Antiqua" w:cs="宋体"/>
          <w:i/>
          <w:iCs/>
          <w:color w:val="000000"/>
          <w:sz w:val="24"/>
          <w:szCs w:val="24"/>
        </w:rPr>
        <w:t>Curr</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Opin</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2014; </w:t>
      </w:r>
      <w:r w:rsidRPr="00DD39EA">
        <w:rPr>
          <w:rFonts w:ascii="Book Antiqua" w:eastAsia="宋体" w:hAnsi="Book Antiqua" w:cs="宋体"/>
          <w:b/>
          <w:bCs/>
          <w:color w:val="000000"/>
          <w:sz w:val="24"/>
          <w:szCs w:val="24"/>
        </w:rPr>
        <w:t>26</w:t>
      </w:r>
      <w:r w:rsidRPr="00DD39EA">
        <w:rPr>
          <w:rFonts w:ascii="Book Antiqua" w:eastAsia="宋体" w:hAnsi="Book Antiqua" w:cs="宋体"/>
          <w:color w:val="000000"/>
          <w:sz w:val="24"/>
          <w:szCs w:val="24"/>
        </w:rPr>
        <w:t>: 85-92 [PMID: 24276088 DOI: 10.1097/BOR.0000000000000012]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7 </w:t>
      </w:r>
      <w:proofErr w:type="spellStart"/>
      <w:r w:rsidRPr="00DD39EA">
        <w:rPr>
          <w:rFonts w:ascii="Book Antiqua" w:eastAsia="宋体" w:hAnsi="Book Antiqua" w:cs="宋体"/>
          <w:b/>
          <w:bCs/>
          <w:color w:val="000000"/>
          <w:sz w:val="24"/>
          <w:szCs w:val="24"/>
        </w:rPr>
        <w:t>Irigoyen</w:t>
      </w:r>
      <w:proofErr w:type="spellEnd"/>
      <w:r w:rsidRPr="00DD39EA">
        <w:rPr>
          <w:rFonts w:ascii="Book Antiqua" w:eastAsia="宋体" w:hAnsi="Book Antiqua" w:cs="宋体"/>
          <w:b/>
          <w:bCs/>
          <w:color w:val="000000"/>
          <w:sz w:val="24"/>
          <w:szCs w:val="24"/>
        </w:rPr>
        <w:t xml:space="preserve"> P</w:t>
      </w:r>
      <w:r w:rsidRPr="00DD39EA">
        <w:rPr>
          <w:rFonts w:ascii="Book Antiqua" w:eastAsia="宋体" w:hAnsi="Book Antiqua" w:cs="宋体"/>
          <w:color w:val="000000"/>
          <w:sz w:val="24"/>
          <w:szCs w:val="24"/>
        </w:rPr>
        <w:t xml:space="preserve">, Lee AT, </w:t>
      </w:r>
      <w:proofErr w:type="spellStart"/>
      <w:r w:rsidRPr="00DD39EA">
        <w:rPr>
          <w:rFonts w:ascii="Book Antiqua" w:eastAsia="宋体" w:hAnsi="Book Antiqua" w:cs="宋体"/>
          <w:color w:val="000000"/>
          <w:sz w:val="24"/>
          <w:szCs w:val="24"/>
        </w:rPr>
        <w:t>Wener</w:t>
      </w:r>
      <w:proofErr w:type="spellEnd"/>
      <w:r w:rsidRPr="00DD39EA">
        <w:rPr>
          <w:rFonts w:ascii="Book Antiqua" w:eastAsia="宋体" w:hAnsi="Book Antiqua" w:cs="宋体"/>
          <w:color w:val="000000"/>
          <w:sz w:val="24"/>
          <w:szCs w:val="24"/>
        </w:rPr>
        <w:t xml:space="preserve"> MH, Li W, Kern M, </w:t>
      </w:r>
      <w:proofErr w:type="spellStart"/>
      <w:r w:rsidRPr="00DD39EA">
        <w:rPr>
          <w:rFonts w:ascii="Book Antiqua" w:eastAsia="宋体" w:hAnsi="Book Antiqua" w:cs="宋体"/>
          <w:color w:val="000000"/>
          <w:sz w:val="24"/>
          <w:szCs w:val="24"/>
        </w:rPr>
        <w:t>Batliwalla</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Lum</w:t>
      </w:r>
      <w:proofErr w:type="spellEnd"/>
      <w:r w:rsidRPr="00DD39EA">
        <w:rPr>
          <w:rFonts w:ascii="Book Antiqua" w:eastAsia="宋体" w:hAnsi="Book Antiqua" w:cs="宋体"/>
          <w:color w:val="000000"/>
          <w:sz w:val="24"/>
          <w:szCs w:val="24"/>
        </w:rPr>
        <w:t xml:space="preserve"> RF, </w:t>
      </w:r>
      <w:proofErr w:type="spellStart"/>
      <w:r w:rsidRPr="00DD39EA">
        <w:rPr>
          <w:rFonts w:ascii="Book Antiqua" w:eastAsia="宋体" w:hAnsi="Book Antiqua" w:cs="宋体"/>
          <w:color w:val="000000"/>
          <w:sz w:val="24"/>
          <w:szCs w:val="24"/>
        </w:rPr>
        <w:t>Massarotti</w:t>
      </w:r>
      <w:proofErr w:type="spellEnd"/>
      <w:r w:rsidRPr="00DD39EA">
        <w:rPr>
          <w:rFonts w:ascii="Book Antiqua" w:eastAsia="宋体" w:hAnsi="Book Antiqua" w:cs="宋体"/>
          <w:color w:val="000000"/>
          <w:sz w:val="24"/>
          <w:szCs w:val="24"/>
        </w:rPr>
        <w:t xml:space="preserve"> E, Weisman M, Bombardier C, </w:t>
      </w:r>
      <w:proofErr w:type="spellStart"/>
      <w:r w:rsidRPr="00DD39EA">
        <w:rPr>
          <w:rFonts w:ascii="Book Antiqua" w:eastAsia="宋体" w:hAnsi="Book Antiqua" w:cs="宋体"/>
          <w:color w:val="000000"/>
          <w:sz w:val="24"/>
          <w:szCs w:val="24"/>
        </w:rPr>
        <w:t>Remmers</w:t>
      </w:r>
      <w:proofErr w:type="spellEnd"/>
      <w:r w:rsidRPr="00DD39EA">
        <w:rPr>
          <w:rFonts w:ascii="Book Antiqua" w:eastAsia="宋体" w:hAnsi="Book Antiqua" w:cs="宋体"/>
          <w:color w:val="000000"/>
          <w:sz w:val="24"/>
          <w:szCs w:val="24"/>
        </w:rPr>
        <w:t xml:space="preserve"> EF,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DL,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Criswell LA,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Regulation of anti-cyclic </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peptide antibodies in rheumatoid arthritis: contrasting effects of HLA-DR3 and the shared epitope alleles.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52</w:t>
      </w:r>
      <w:r w:rsidRPr="00DD39EA">
        <w:rPr>
          <w:rFonts w:ascii="Book Antiqua" w:eastAsia="宋体" w:hAnsi="Book Antiqua" w:cs="宋体"/>
          <w:color w:val="000000"/>
          <w:sz w:val="24"/>
          <w:szCs w:val="24"/>
        </w:rPr>
        <w:t>: 3813-3818 [PMID: 16320316]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8 </w:t>
      </w:r>
      <w:proofErr w:type="spellStart"/>
      <w:r w:rsidRPr="00DD39EA">
        <w:rPr>
          <w:rFonts w:ascii="Book Antiqua" w:eastAsia="宋体" w:hAnsi="Book Antiqua" w:cs="宋体"/>
          <w:b/>
          <w:bCs/>
          <w:color w:val="000000"/>
          <w:sz w:val="24"/>
          <w:szCs w:val="24"/>
        </w:rPr>
        <w:t>Källberg</w:t>
      </w:r>
      <w:proofErr w:type="spellEnd"/>
      <w:r w:rsidRPr="00DD39EA">
        <w:rPr>
          <w:rFonts w:ascii="Book Antiqua" w:eastAsia="宋体" w:hAnsi="Book Antiqua" w:cs="宋体"/>
          <w:b/>
          <w:bCs/>
          <w:color w:val="000000"/>
          <w:sz w:val="24"/>
          <w:szCs w:val="24"/>
        </w:rPr>
        <w:t xml:space="preserve"> H</w:t>
      </w:r>
      <w:r w:rsidRPr="00DD39EA">
        <w:rPr>
          <w:rFonts w:ascii="Book Antiqua" w:eastAsia="宋体" w:hAnsi="Book Antiqua" w:cs="宋体"/>
          <w:color w:val="000000"/>
          <w:sz w:val="24"/>
          <w:szCs w:val="24"/>
        </w:rPr>
        <w:t xml:space="preserve">, Ding B,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Bengtsson</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Rönnelid</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Smoking is a major preventable risk factor for rheumatoid arthritis: estimations of risks after various exposures to cigarette smoke. </w:t>
      </w:r>
      <w:r w:rsidRPr="00DD39EA">
        <w:rPr>
          <w:rFonts w:ascii="Book Antiqua" w:eastAsia="宋体" w:hAnsi="Book Antiqua" w:cs="宋体"/>
          <w:i/>
          <w:iCs/>
          <w:color w:val="000000"/>
          <w:sz w:val="24"/>
          <w:szCs w:val="24"/>
        </w:rPr>
        <w:t>Ann Rheum Dis</w:t>
      </w:r>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70</w:t>
      </w:r>
      <w:r w:rsidRPr="00DD39EA">
        <w:rPr>
          <w:rFonts w:ascii="Book Antiqua" w:eastAsia="宋体" w:hAnsi="Book Antiqua" w:cs="宋体"/>
          <w:color w:val="000000"/>
          <w:sz w:val="24"/>
          <w:szCs w:val="24"/>
        </w:rPr>
        <w:t>: 508-511 [PMID: 21149499 DOI: 10.1136/ard.2009.120899]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lastRenderedPageBreak/>
        <w:t>9 </w:t>
      </w:r>
      <w:proofErr w:type="spellStart"/>
      <w:r w:rsidRPr="00DD39EA">
        <w:rPr>
          <w:rFonts w:ascii="Book Antiqua" w:eastAsia="宋体" w:hAnsi="Book Antiqua" w:cs="宋体"/>
          <w:b/>
          <w:bCs/>
          <w:color w:val="000000"/>
          <w:sz w:val="24"/>
          <w:szCs w:val="24"/>
        </w:rPr>
        <w:t>Kurkó</w:t>
      </w:r>
      <w:proofErr w:type="spellEnd"/>
      <w:r w:rsidRPr="00DD39EA">
        <w:rPr>
          <w:rFonts w:ascii="Book Antiqua" w:eastAsia="宋体" w:hAnsi="Book Antiqua" w:cs="宋体"/>
          <w:b/>
          <w:bCs/>
          <w:color w:val="000000"/>
          <w:sz w:val="24"/>
          <w:szCs w:val="24"/>
        </w:rPr>
        <w:t xml:space="preserve"> J</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Besenyei</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Laki</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Glant</w:t>
      </w:r>
      <w:proofErr w:type="spellEnd"/>
      <w:r w:rsidRPr="00DD39EA">
        <w:rPr>
          <w:rFonts w:ascii="Book Antiqua" w:eastAsia="宋体" w:hAnsi="Book Antiqua" w:cs="宋体"/>
          <w:color w:val="000000"/>
          <w:sz w:val="24"/>
          <w:szCs w:val="24"/>
        </w:rPr>
        <w:t xml:space="preserve"> TT, </w:t>
      </w:r>
      <w:proofErr w:type="spellStart"/>
      <w:r w:rsidRPr="00DD39EA">
        <w:rPr>
          <w:rFonts w:ascii="Book Antiqua" w:eastAsia="宋体" w:hAnsi="Book Antiqua" w:cs="宋体"/>
          <w:color w:val="000000"/>
          <w:sz w:val="24"/>
          <w:szCs w:val="24"/>
        </w:rPr>
        <w:t>Mikecz</w:t>
      </w:r>
      <w:proofErr w:type="spellEnd"/>
      <w:r w:rsidRPr="00DD39EA">
        <w:rPr>
          <w:rFonts w:ascii="Book Antiqua" w:eastAsia="宋体" w:hAnsi="Book Antiqua" w:cs="宋体"/>
          <w:color w:val="000000"/>
          <w:sz w:val="24"/>
          <w:szCs w:val="24"/>
        </w:rPr>
        <w:t xml:space="preserve"> K,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Genetics of rheumatoid arthritis - a comprehensive review. </w:t>
      </w:r>
      <w:proofErr w:type="spellStart"/>
      <w:r w:rsidRPr="00DD39EA">
        <w:rPr>
          <w:rFonts w:ascii="Book Antiqua" w:eastAsia="宋体" w:hAnsi="Book Antiqua" w:cs="宋体"/>
          <w:i/>
          <w:iCs/>
          <w:color w:val="000000"/>
          <w:sz w:val="24"/>
          <w:szCs w:val="24"/>
        </w:rPr>
        <w:t>Clin</w:t>
      </w:r>
      <w:proofErr w:type="spellEnd"/>
      <w:r w:rsidRPr="00DD39EA">
        <w:rPr>
          <w:rFonts w:ascii="Book Antiqua" w:eastAsia="宋体" w:hAnsi="Book Antiqua" w:cs="宋体"/>
          <w:i/>
          <w:iCs/>
          <w:color w:val="000000"/>
          <w:sz w:val="24"/>
          <w:szCs w:val="24"/>
        </w:rPr>
        <w:t xml:space="preserve"> Rev Allergy </w:t>
      </w:r>
      <w:proofErr w:type="spellStart"/>
      <w:r w:rsidRPr="00DD39EA">
        <w:rPr>
          <w:rFonts w:ascii="Book Antiqua" w:eastAsia="宋体" w:hAnsi="Book Antiqua" w:cs="宋体"/>
          <w:i/>
          <w:iCs/>
          <w:color w:val="000000"/>
          <w:sz w:val="24"/>
          <w:szCs w:val="24"/>
        </w:rPr>
        <w:t>Immunol</w:t>
      </w:r>
      <w:proofErr w:type="spellEnd"/>
      <w:r w:rsidRPr="00DD39EA">
        <w:rPr>
          <w:rFonts w:ascii="Book Antiqua" w:eastAsia="宋体" w:hAnsi="Book Antiqua" w:cs="宋体"/>
          <w:color w:val="000000"/>
          <w:sz w:val="24"/>
          <w:szCs w:val="24"/>
        </w:rPr>
        <w:t> 2013; </w:t>
      </w:r>
      <w:r w:rsidRPr="00DD39EA">
        <w:rPr>
          <w:rFonts w:ascii="Book Antiqua" w:eastAsia="宋体" w:hAnsi="Book Antiqua" w:cs="宋体"/>
          <w:b/>
          <w:bCs/>
          <w:color w:val="000000"/>
          <w:sz w:val="24"/>
          <w:szCs w:val="24"/>
        </w:rPr>
        <w:t>45</w:t>
      </w:r>
      <w:r w:rsidRPr="00DD39EA">
        <w:rPr>
          <w:rFonts w:ascii="Book Antiqua" w:eastAsia="宋体" w:hAnsi="Book Antiqua" w:cs="宋体"/>
          <w:color w:val="000000"/>
          <w:sz w:val="24"/>
          <w:szCs w:val="24"/>
        </w:rPr>
        <w:t>: 170-179 [PMID: 23288628 DOI: 10.1007/s12016-012-8346-7]</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10 </w:t>
      </w:r>
      <w:r w:rsidRPr="00DD39EA">
        <w:rPr>
          <w:rFonts w:ascii="Book Antiqua" w:eastAsia="宋体" w:hAnsi="Book Antiqua" w:cs="宋体"/>
          <w:b/>
          <w:bCs/>
          <w:color w:val="000000"/>
          <w:sz w:val="24"/>
          <w:szCs w:val="24"/>
        </w:rPr>
        <w:t>van der Helm-van Mil AH</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Wesoly</w:t>
      </w:r>
      <w:proofErr w:type="spellEnd"/>
      <w:r w:rsidRPr="00DD39EA">
        <w:rPr>
          <w:rFonts w:ascii="Book Antiqua" w:eastAsia="宋体" w:hAnsi="Book Antiqua" w:cs="宋体"/>
          <w:color w:val="000000"/>
          <w:sz w:val="24"/>
          <w:szCs w:val="24"/>
        </w:rPr>
        <w:t xml:space="preserve"> JZ, Huizinga TW. Understanding the genetic contribution to rheumatoid arthritis. </w:t>
      </w:r>
      <w:proofErr w:type="spellStart"/>
      <w:r w:rsidRPr="00DD39EA">
        <w:rPr>
          <w:rFonts w:ascii="Book Antiqua" w:eastAsia="宋体" w:hAnsi="Book Antiqua" w:cs="宋体"/>
          <w:i/>
          <w:iCs/>
          <w:color w:val="000000"/>
          <w:sz w:val="24"/>
          <w:szCs w:val="24"/>
        </w:rPr>
        <w:t>Curr</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Opin</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17</w:t>
      </w:r>
      <w:r w:rsidRPr="00DD39EA">
        <w:rPr>
          <w:rFonts w:ascii="Book Antiqua" w:eastAsia="宋体" w:hAnsi="Book Antiqua" w:cs="宋体"/>
          <w:color w:val="000000"/>
          <w:sz w:val="24"/>
          <w:szCs w:val="24"/>
        </w:rPr>
        <w:t>: 299-304 [PMID: 15838240]</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11 </w:t>
      </w:r>
      <w:r w:rsidRPr="00DD39EA">
        <w:rPr>
          <w:rFonts w:ascii="Book Antiqua" w:eastAsia="宋体" w:hAnsi="Book Antiqua" w:cs="宋体"/>
          <w:b/>
          <w:bCs/>
          <w:color w:val="000000"/>
          <w:sz w:val="24"/>
          <w:szCs w:val="24"/>
        </w:rPr>
        <w:t xml:space="preserve">du </w:t>
      </w:r>
      <w:proofErr w:type="spellStart"/>
      <w:r w:rsidRPr="00DD39EA">
        <w:rPr>
          <w:rFonts w:ascii="Book Antiqua" w:eastAsia="宋体" w:hAnsi="Book Antiqua" w:cs="宋体"/>
          <w:b/>
          <w:bCs/>
          <w:color w:val="000000"/>
          <w:sz w:val="24"/>
          <w:szCs w:val="24"/>
        </w:rPr>
        <w:t>Montcel</w:t>
      </w:r>
      <w:proofErr w:type="spellEnd"/>
      <w:r w:rsidRPr="00DD39EA">
        <w:rPr>
          <w:rFonts w:ascii="Book Antiqua" w:eastAsia="宋体" w:hAnsi="Book Antiqua" w:cs="宋体"/>
          <w:b/>
          <w:bCs/>
          <w:color w:val="000000"/>
          <w:sz w:val="24"/>
          <w:szCs w:val="24"/>
        </w:rPr>
        <w:t xml:space="preserve"> ST</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Michou</w:t>
      </w:r>
      <w:proofErr w:type="spellEnd"/>
      <w:r w:rsidRPr="00DD39EA">
        <w:rPr>
          <w:rFonts w:ascii="Book Antiqua" w:eastAsia="宋体" w:hAnsi="Book Antiqua" w:cs="宋体"/>
          <w:color w:val="000000"/>
          <w:sz w:val="24"/>
          <w:szCs w:val="24"/>
        </w:rPr>
        <w:t xml:space="preserve"> L, Petit-</w:t>
      </w:r>
      <w:proofErr w:type="spellStart"/>
      <w:r w:rsidRPr="00DD39EA">
        <w:rPr>
          <w:rFonts w:ascii="Book Antiqua" w:eastAsia="宋体" w:hAnsi="Book Antiqua" w:cs="宋体"/>
          <w:color w:val="000000"/>
          <w:sz w:val="24"/>
          <w:szCs w:val="24"/>
        </w:rPr>
        <w:t>Teixeira</w:t>
      </w:r>
      <w:proofErr w:type="spellEnd"/>
      <w:r w:rsidRPr="00DD39EA">
        <w:rPr>
          <w:rFonts w:ascii="Book Antiqua" w:eastAsia="宋体" w:hAnsi="Book Antiqua" w:cs="宋体"/>
          <w:color w:val="000000"/>
          <w:sz w:val="24"/>
          <w:szCs w:val="24"/>
        </w:rPr>
        <w:t xml:space="preserve"> E, Osorio J, </w:t>
      </w:r>
      <w:proofErr w:type="spellStart"/>
      <w:r w:rsidRPr="00DD39EA">
        <w:rPr>
          <w:rFonts w:ascii="Book Antiqua" w:eastAsia="宋体" w:hAnsi="Book Antiqua" w:cs="宋体"/>
          <w:color w:val="000000"/>
          <w:sz w:val="24"/>
          <w:szCs w:val="24"/>
        </w:rPr>
        <w:t>Lemaire</w:t>
      </w:r>
      <w:proofErr w:type="spellEnd"/>
      <w:r w:rsidRPr="00DD39EA">
        <w:rPr>
          <w:rFonts w:ascii="Book Antiqua" w:eastAsia="宋体" w:hAnsi="Book Antiqua" w:cs="宋体"/>
          <w:color w:val="000000"/>
          <w:sz w:val="24"/>
          <w:szCs w:val="24"/>
        </w:rPr>
        <w:t xml:space="preserve"> I, </w:t>
      </w:r>
      <w:proofErr w:type="spellStart"/>
      <w:r w:rsidRPr="00DD39EA">
        <w:rPr>
          <w:rFonts w:ascii="Book Antiqua" w:eastAsia="宋体" w:hAnsi="Book Antiqua" w:cs="宋体"/>
          <w:color w:val="000000"/>
          <w:sz w:val="24"/>
          <w:szCs w:val="24"/>
        </w:rPr>
        <w:t>Lasbleiz</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Pierlot</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Quillet</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Bardin</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Prum</w:t>
      </w:r>
      <w:proofErr w:type="spellEnd"/>
      <w:r w:rsidRPr="00DD39EA">
        <w:rPr>
          <w:rFonts w:ascii="Book Antiqua" w:eastAsia="宋体" w:hAnsi="Book Antiqua" w:cs="宋体"/>
          <w:color w:val="000000"/>
          <w:sz w:val="24"/>
          <w:szCs w:val="24"/>
        </w:rPr>
        <w:t xml:space="preserve"> B, </w:t>
      </w:r>
      <w:proofErr w:type="spellStart"/>
      <w:r w:rsidRPr="00DD39EA">
        <w:rPr>
          <w:rFonts w:ascii="Book Antiqua" w:eastAsia="宋体" w:hAnsi="Book Antiqua" w:cs="宋体"/>
          <w:color w:val="000000"/>
          <w:sz w:val="24"/>
          <w:szCs w:val="24"/>
        </w:rPr>
        <w:t>Cornelis</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Clerget-Darpoux</w:t>
      </w:r>
      <w:proofErr w:type="spellEnd"/>
      <w:r w:rsidRPr="00DD39EA">
        <w:rPr>
          <w:rFonts w:ascii="Book Antiqua" w:eastAsia="宋体" w:hAnsi="Book Antiqua" w:cs="宋体"/>
          <w:color w:val="000000"/>
          <w:sz w:val="24"/>
          <w:szCs w:val="24"/>
        </w:rPr>
        <w:t xml:space="preserve"> F. New classification of HLA-DRB1 alleles supports the shared epitope hypothesis of rheumatoid arthritis susceptibility.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52</w:t>
      </w:r>
      <w:r w:rsidRPr="00DD39EA">
        <w:rPr>
          <w:rFonts w:ascii="Book Antiqua" w:eastAsia="宋体" w:hAnsi="Book Antiqua" w:cs="宋体"/>
          <w:color w:val="000000"/>
          <w:sz w:val="24"/>
          <w:szCs w:val="24"/>
        </w:rPr>
        <w:t>: 1063-1068 [PMID: 15818663]</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12 </w:t>
      </w:r>
      <w:proofErr w:type="spellStart"/>
      <w:r w:rsidRPr="00DD39EA">
        <w:rPr>
          <w:rFonts w:ascii="Book Antiqua" w:eastAsia="宋体" w:hAnsi="Book Antiqua" w:cs="宋体"/>
          <w:b/>
          <w:bCs/>
          <w:color w:val="000000"/>
          <w:sz w:val="24"/>
          <w:szCs w:val="24"/>
        </w:rPr>
        <w:t>Besenyei</w:t>
      </w:r>
      <w:proofErr w:type="spellEnd"/>
      <w:r w:rsidRPr="00DD39EA">
        <w:rPr>
          <w:rFonts w:ascii="Book Antiqua" w:eastAsia="宋体" w:hAnsi="Book Antiqua" w:cs="宋体"/>
          <w:b/>
          <w:bCs/>
          <w:color w:val="000000"/>
          <w:sz w:val="24"/>
          <w:szCs w:val="24"/>
        </w:rPr>
        <w:t xml:space="preserve"> T</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Gyetvai</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Szabó</w:t>
      </w:r>
      <w:proofErr w:type="spellEnd"/>
      <w:r w:rsidRPr="00DD39EA">
        <w:rPr>
          <w:rFonts w:ascii="Book Antiqua" w:eastAsia="宋体" w:hAnsi="Book Antiqua" w:cs="宋体"/>
          <w:color w:val="000000"/>
          <w:sz w:val="24"/>
          <w:szCs w:val="24"/>
        </w:rPr>
        <w:t xml:space="preserve"> Z, </w:t>
      </w:r>
      <w:proofErr w:type="spellStart"/>
      <w:r w:rsidRPr="00DD39EA">
        <w:rPr>
          <w:rFonts w:ascii="Book Antiqua" w:eastAsia="宋体" w:hAnsi="Book Antiqua" w:cs="宋体"/>
          <w:color w:val="000000"/>
          <w:sz w:val="24"/>
          <w:szCs w:val="24"/>
        </w:rPr>
        <w:t>Fekete</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Kapitány</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Szodoray</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Laki</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Soós</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Sipka</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Szegedi</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Lakos</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Associations of HLA-shared epitope,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peptide antibodies and lifestyle-related factors in Hungarian patients with rheumatoid arthritis: data from the first Central-Eastern European cohort. </w:t>
      </w:r>
      <w:r w:rsidRPr="00DD39EA">
        <w:rPr>
          <w:rFonts w:ascii="Book Antiqua" w:eastAsia="宋体" w:hAnsi="Book Antiqua" w:cs="宋体"/>
          <w:i/>
          <w:iCs/>
          <w:color w:val="000000"/>
          <w:sz w:val="24"/>
          <w:szCs w:val="24"/>
        </w:rPr>
        <w:t>Joint Bone Spine</w:t>
      </w:r>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78</w:t>
      </w:r>
      <w:r w:rsidRPr="00DD39EA">
        <w:rPr>
          <w:rFonts w:ascii="Book Antiqua" w:eastAsia="宋体" w:hAnsi="Book Antiqua" w:cs="宋体"/>
          <w:color w:val="000000"/>
          <w:sz w:val="24"/>
          <w:szCs w:val="24"/>
        </w:rPr>
        <w:t>: 652-653 [PMID: 21733730 DOI: 10.1016/j.jbspin.2011.05.018]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13 </w:t>
      </w:r>
      <w:proofErr w:type="spellStart"/>
      <w:r w:rsidRPr="00DD39EA">
        <w:rPr>
          <w:rFonts w:ascii="Book Antiqua" w:eastAsia="宋体" w:hAnsi="Book Antiqua" w:cs="宋体"/>
          <w:b/>
          <w:bCs/>
          <w:color w:val="000000"/>
          <w:sz w:val="24"/>
          <w:szCs w:val="24"/>
        </w:rPr>
        <w:t>Szodoray</w:t>
      </w:r>
      <w:proofErr w:type="spellEnd"/>
      <w:r w:rsidRPr="00DD39EA">
        <w:rPr>
          <w:rFonts w:ascii="Book Antiqua" w:eastAsia="宋体" w:hAnsi="Book Antiqua" w:cs="宋体"/>
          <w:b/>
          <w:bCs/>
          <w:color w:val="000000"/>
          <w:sz w:val="24"/>
          <w:szCs w:val="24"/>
        </w:rPr>
        <w:t xml:space="preserve"> P</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Szabó</w:t>
      </w:r>
      <w:proofErr w:type="spellEnd"/>
      <w:r w:rsidRPr="00DD39EA">
        <w:rPr>
          <w:rFonts w:ascii="Book Antiqua" w:eastAsia="宋体" w:hAnsi="Book Antiqua" w:cs="宋体"/>
          <w:color w:val="000000"/>
          <w:sz w:val="24"/>
          <w:szCs w:val="24"/>
        </w:rPr>
        <w:t xml:space="preserve"> Z, </w:t>
      </w:r>
      <w:proofErr w:type="spellStart"/>
      <w:r w:rsidRPr="00DD39EA">
        <w:rPr>
          <w:rFonts w:ascii="Book Antiqua" w:eastAsia="宋体" w:hAnsi="Book Antiqua" w:cs="宋体"/>
          <w:color w:val="000000"/>
          <w:sz w:val="24"/>
          <w:szCs w:val="24"/>
        </w:rPr>
        <w:t>Kapitány</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Gyetvai</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Lakos</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Szántó</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Szücs</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protein/peptide autoantibodies in association with genetic and environmental factors as indicators of disease outcome in rheumatoid arthritis. </w:t>
      </w:r>
      <w:proofErr w:type="spellStart"/>
      <w:r w:rsidRPr="00DD39EA">
        <w:rPr>
          <w:rFonts w:ascii="Book Antiqua" w:eastAsia="宋体" w:hAnsi="Book Antiqua" w:cs="宋体"/>
          <w:i/>
          <w:iCs/>
          <w:color w:val="000000"/>
          <w:sz w:val="24"/>
          <w:szCs w:val="24"/>
        </w:rPr>
        <w:t>Autoimmun</w:t>
      </w:r>
      <w:proofErr w:type="spellEnd"/>
      <w:r w:rsidRPr="00DD39EA">
        <w:rPr>
          <w:rFonts w:ascii="Book Antiqua" w:eastAsia="宋体" w:hAnsi="Book Antiqua" w:cs="宋体"/>
          <w:i/>
          <w:iCs/>
          <w:color w:val="000000"/>
          <w:sz w:val="24"/>
          <w:szCs w:val="24"/>
        </w:rPr>
        <w:t xml:space="preserve"> Rev</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9</w:t>
      </w:r>
      <w:r w:rsidRPr="00DD39EA">
        <w:rPr>
          <w:rFonts w:ascii="Book Antiqua" w:eastAsia="宋体" w:hAnsi="Book Antiqua" w:cs="宋体"/>
          <w:color w:val="000000"/>
          <w:sz w:val="24"/>
          <w:szCs w:val="24"/>
        </w:rPr>
        <w:t>: 140-143 [PMID: 19427413 DOI: 10.1016/j.autrev.2009.04.006]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14 </w:t>
      </w:r>
      <w:r w:rsidRPr="00DD39EA">
        <w:rPr>
          <w:rFonts w:ascii="Book Antiqua" w:eastAsia="宋体" w:hAnsi="Book Antiqua" w:cs="宋体"/>
          <w:b/>
          <w:bCs/>
          <w:color w:val="000000"/>
          <w:sz w:val="24"/>
          <w:szCs w:val="24"/>
        </w:rPr>
        <w:t xml:space="preserve">van der </w:t>
      </w:r>
      <w:proofErr w:type="spellStart"/>
      <w:r w:rsidRPr="00DD39EA">
        <w:rPr>
          <w:rFonts w:ascii="Book Antiqua" w:eastAsia="宋体" w:hAnsi="Book Antiqua" w:cs="宋体"/>
          <w:b/>
          <w:bCs/>
          <w:color w:val="000000"/>
          <w:sz w:val="24"/>
          <w:szCs w:val="24"/>
        </w:rPr>
        <w:t>Woude</w:t>
      </w:r>
      <w:proofErr w:type="spellEnd"/>
      <w:r w:rsidRPr="00DD39EA">
        <w:rPr>
          <w:rFonts w:ascii="Book Antiqua" w:eastAsia="宋体" w:hAnsi="Book Antiqua" w:cs="宋体"/>
          <w:b/>
          <w:bCs/>
          <w:color w:val="000000"/>
          <w:sz w:val="24"/>
          <w:szCs w:val="24"/>
        </w:rPr>
        <w:t xml:space="preserve"> D</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Houwing-Duistermaat</w:t>
      </w:r>
      <w:proofErr w:type="spellEnd"/>
      <w:r w:rsidRPr="00DD39EA">
        <w:rPr>
          <w:rFonts w:ascii="Book Antiqua" w:eastAsia="宋体" w:hAnsi="Book Antiqua" w:cs="宋体"/>
          <w:color w:val="000000"/>
          <w:sz w:val="24"/>
          <w:szCs w:val="24"/>
        </w:rPr>
        <w:t xml:space="preserve"> JJ, Toes RE, Huizinga TW, Thomson W, Worthington J, van der Helm-van Mil AH,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RR. Quantitative heritability of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antibody-positive and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antibody-negative rheumatoid arthritis.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2009; </w:t>
      </w:r>
      <w:r w:rsidRPr="00DD39EA">
        <w:rPr>
          <w:rFonts w:ascii="Book Antiqua" w:eastAsia="宋体" w:hAnsi="Book Antiqua" w:cs="宋体"/>
          <w:b/>
          <w:bCs/>
          <w:color w:val="000000"/>
          <w:sz w:val="24"/>
          <w:szCs w:val="24"/>
        </w:rPr>
        <w:t>60</w:t>
      </w:r>
      <w:r w:rsidRPr="00DD39EA">
        <w:rPr>
          <w:rFonts w:ascii="Book Antiqua" w:eastAsia="宋体" w:hAnsi="Book Antiqua" w:cs="宋体"/>
          <w:color w:val="000000"/>
          <w:sz w:val="24"/>
          <w:szCs w:val="24"/>
        </w:rPr>
        <w:t>: 916-923 [PMID: 19333951 DOI: 10.1002/art.24385]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15 </w:t>
      </w:r>
      <w:r w:rsidRPr="00DD39EA">
        <w:rPr>
          <w:rFonts w:ascii="Book Antiqua" w:eastAsia="宋体" w:hAnsi="Book Antiqua" w:cs="宋体"/>
          <w:b/>
          <w:bCs/>
          <w:color w:val="000000"/>
          <w:sz w:val="24"/>
          <w:szCs w:val="24"/>
        </w:rPr>
        <w:t xml:space="preserve">van der </w:t>
      </w:r>
      <w:proofErr w:type="spellStart"/>
      <w:r w:rsidRPr="00DD39EA">
        <w:rPr>
          <w:rFonts w:ascii="Book Antiqua" w:eastAsia="宋体" w:hAnsi="Book Antiqua" w:cs="宋体"/>
          <w:b/>
          <w:bCs/>
          <w:color w:val="000000"/>
          <w:sz w:val="24"/>
          <w:szCs w:val="24"/>
        </w:rPr>
        <w:t>Woude</w:t>
      </w:r>
      <w:proofErr w:type="spellEnd"/>
      <w:r w:rsidRPr="00DD39EA">
        <w:rPr>
          <w:rFonts w:ascii="Book Antiqua" w:eastAsia="宋体" w:hAnsi="Book Antiqua" w:cs="宋体"/>
          <w:b/>
          <w:bCs/>
          <w:color w:val="000000"/>
          <w:sz w:val="24"/>
          <w:szCs w:val="24"/>
        </w:rPr>
        <w:t xml:space="preserve"> D</w:t>
      </w:r>
      <w:r w:rsidRPr="00DD39EA">
        <w:rPr>
          <w:rFonts w:ascii="Book Antiqua" w:eastAsia="宋体" w:hAnsi="Book Antiqua" w:cs="宋体"/>
          <w:color w:val="000000"/>
          <w:sz w:val="24"/>
          <w:szCs w:val="24"/>
        </w:rPr>
        <w:t xml:space="preserve">, Lie BA, </w:t>
      </w:r>
      <w:proofErr w:type="spellStart"/>
      <w:r w:rsidRPr="00DD39EA">
        <w:rPr>
          <w:rFonts w:ascii="Book Antiqua" w:eastAsia="宋体" w:hAnsi="Book Antiqua" w:cs="宋体"/>
          <w:color w:val="000000"/>
          <w:sz w:val="24"/>
          <w:szCs w:val="24"/>
        </w:rPr>
        <w:t>Lundström</w:t>
      </w:r>
      <w:proofErr w:type="spellEnd"/>
      <w:r w:rsidRPr="00DD39EA">
        <w:rPr>
          <w:rFonts w:ascii="Book Antiqua" w:eastAsia="宋体" w:hAnsi="Book Antiqua" w:cs="宋体"/>
          <w:color w:val="000000"/>
          <w:sz w:val="24"/>
          <w:szCs w:val="24"/>
        </w:rPr>
        <w:t xml:space="preserve"> E, Balsa A, </w:t>
      </w:r>
      <w:proofErr w:type="spellStart"/>
      <w:r w:rsidRPr="00DD39EA">
        <w:rPr>
          <w:rFonts w:ascii="Book Antiqua" w:eastAsia="宋体" w:hAnsi="Book Antiqua" w:cs="宋体"/>
          <w:color w:val="000000"/>
          <w:sz w:val="24"/>
          <w:szCs w:val="24"/>
        </w:rPr>
        <w:t>Feitsma</w:t>
      </w:r>
      <w:proofErr w:type="spellEnd"/>
      <w:r w:rsidRPr="00DD39EA">
        <w:rPr>
          <w:rFonts w:ascii="Book Antiqua" w:eastAsia="宋体" w:hAnsi="Book Antiqua" w:cs="宋体"/>
          <w:color w:val="000000"/>
          <w:sz w:val="24"/>
          <w:szCs w:val="24"/>
        </w:rPr>
        <w:t xml:space="preserve"> AL, </w:t>
      </w:r>
      <w:proofErr w:type="spellStart"/>
      <w:r w:rsidRPr="00DD39EA">
        <w:rPr>
          <w:rFonts w:ascii="Book Antiqua" w:eastAsia="宋体" w:hAnsi="Book Antiqua" w:cs="宋体"/>
          <w:color w:val="000000"/>
          <w:sz w:val="24"/>
          <w:szCs w:val="24"/>
        </w:rPr>
        <w:t>Houwing-Duistermaat</w:t>
      </w:r>
      <w:proofErr w:type="spellEnd"/>
      <w:r w:rsidRPr="00DD39EA">
        <w:rPr>
          <w:rFonts w:ascii="Book Antiqua" w:eastAsia="宋体" w:hAnsi="Book Antiqua" w:cs="宋体"/>
          <w:color w:val="000000"/>
          <w:sz w:val="24"/>
          <w:szCs w:val="24"/>
        </w:rPr>
        <w:t xml:space="preserve"> JJ, </w:t>
      </w:r>
      <w:proofErr w:type="spellStart"/>
      <w:r w:rsidRPr="00DD39EA">
        <w:rPr>
          <w:rFonts w:ascii="Book Antiqua" w:eastAsia="宋体" w:hAnsi="Book Antiqua" w:cs="宋体"/>
          <w:color w:val="000000"/>
          <w:sz w:val="24"/>
          <w:szCs w:val="24"/>
        </w:rPr>
        <w:t>Verduijn</w:t>
      </w:r>
      <w:proofErr w:type="spellEnd"/>
      <w:r w:rsidRPr="00DD39EA">
        <w:rPr>
          <w:rFonts w:ascii="Book Antiqua" w:eastAsia="宋体" w:hAnsi="Book Antiqua" w:cs="宋体"/>
          <w:color w:val="000000"/>
          <w:sz w:val="24"/>
          <w:szCs w:val="24"/>
        </w:rPr>
        <w:t xml:space="preserve"> W, </w:t>
      </w:r>
      <w:proofErr w:type="spellStart"/>
      <w:r w:rsidRPr="00DD39EA">
        <w:rPr>
          <w:rFonts w:ascii="Book Antiqua" w:eastAsia="宋体" w:hAnsi="Book Antiqua" w:cs="宋体"/>
          <w:color w:val="000000"/>
          <w:sz w:val="24"/>
          <w:szCs w:val="24"/>
        </w:rPr>
        <w:t>Nordang</w:t>
      </w:r>
      <w:proofErr w:type="spellEnd"/>
      <w:r w:rsidRPr="00DD39EA">
        <w:rPr>
          <w:rFonts w:ascii="Book Antiqua" w:eastAsia="宋体" w:hAnsi="Book Antiqua" w:cs="宋体"/>
          <w:color w:val="000000"/>
          <w:sz w:val="24"/>
          <w:szCs w:val="24"/>
        </w:rPr>
        <w:t xml:space="preserve"> GB,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Pascual</w:t>
      </w:r>
      <w:proofErr w:type="spellEnd"/>
      <w:r w:rsidRPr="00DD39EA">
        <w:rPr>
          <w:rFonts w:ascii="Book Antiqua" w:eastAsia="宋体" w:hAnsi="Book Antiqua" w:cs="宋体"/>
          <w:color w:val="000000"/>
          <w:sz w:val="24"/>
          <w:szCs w:val="24"/>
        </w:rPr>
        <w:t>-Salcedo D, Gonzalez-Gay MA, Lopez-</w:t>
      </w:r>
      <w:proofErr w:type="spellStart"/>
      <w:r w:rsidRPr="00DD39EA">
        <w:rPr>
          <w:rFonts w:ascii="Book Antiqua" w:eastAsia="宋体" w:hAnsi="Book Antiqua" w:cs="宋体"/>
          <w:color w:val="000000"/>
          <w:sz w:val="24"/>
          <w:szCs w:val="24"/>
        </w:rPr>
        <w:t>Nevot</w:t>
      </w:r>
      <w:proofErr w:type="spellEnd"/>
      <w:r w:rsidRPr="00DD39EA">
        <w:rPr>
          <w:rFonts w:ascii="Book Antiqua" w:eastAsia="宋体" w:hAnsi="Book Antiqua" w:cs="宋体"/>
          <w:color w:val="000000"/>
          <w:sz w:val="24"/>
          <w:szCs w:val="24"/>
        </w:rPr>
        <w:t xml:space="preserve"> MA, Valero F, </w:t>
      </w:r>
      <w:proofErr w:type="spellStart"/>
      <w:r w:rsidRPr="00DD39EA">
        <w:rPr>
          <w:rFonts w:ascii="Book Antiqua" w:eastAsia="宋体" w:hAnsi="Book Antiqua" w:cs="宋体"/>
          <w:color w:val="000000"/>
          <w:sz w:val="24"/>
          <w:szCs w:val="24"/>
        </w:rPr>
        <w:t>Roep</w:t>
      </w:r>
      <w:proofErr w:type="spellEnd"/>
      <w:r w:rsidRPr="00DD39EA">
        <w:rPr>
          <w:rFonts w:ascii="Book Antiqua" w:eastAsia="宋体" w:hAnsi="Book Antiqua" w:cs="宋体"/>
          <w:color w:val="000000"/>
          <w:sz w:val="24"/>
          <w:szCs w:val="24"/>
        </w:rPr>
        <w:t xml:space="preserve"> BO, Huizinga TW, </w:t>
      </w:r>
      <w:proofErr w:type="spellStart"/>
      <w:r w:rsidRPr="00DD39EA">
        <w:rPr>
          <w:rFonts w:ascii="Book Antiqua" w:eastAsia="宋体" w:hAnsi="Book Antiqua" w:cs="宋体"/>
          <w:color w:val="000000"/>
          <w:sz w:val="24"/>
          <w:szCs w:val="24"/>
        </w:rPr>
        <w:t>Kvien</w:t>
      </w:r>
      <w:proofErr w:type="spellEnd"/>
      <w:r w:rsidRPr="00DD39EA">
        <w:rPr>
          <w:rFonts w:ascii="Book Antiqua" w:eastAsia="宋体" w:hAnsi="Book Antiqua" w:cs="宋体"/>
          <w:color w:val="000000"/>
          <w:sz w:val="24"/>
          <w:szCs w:val="24"/>
        </w:rPr>
        <w:t xml:space="preserve"> TK, Martín J,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RR, Toes RE. Protection against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antibody-positive rheumatoid arthritis is predominantly associated with HLA-DRB1*1301: a meta-analysis of HLA-DRB1 associations with </w:t>
      </w:r>
      <w:r w:rsidRPr="00DD39EA">
        <w:rPr>
          <w:rFonts w:ascii="Book Antiqua" w:eastAsia="宋体" w:hAnsi="Book Antiqua" w:cs="宋体"/>
          <w:color w:val="000000"/>
          <w:sz w:val="24"/>
          <w:szCs w:val="24"/>
        </w:rPr>
        <w:lastRenderedPageBreak/>
        <w:t>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antibody-positive and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antibody-negative rheumatoid arthritis in four European populations.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62</w:t>
      </w:r>
      <w:r w:rsidRPr="00DD39EA">
        <w:rPr>
          <w:rFonts w:ascii="Book Antiqua" w:eastAsia="宋体" w:hAnsi="Book Antiqua" w:cs="宋体"/>
          <w:color w:val="000000"/>
          <w:sz w:val="24"/>
          <w:szCs w:val="24"/>
        </w:rPr>
        <w:t>: 1236-1245 [PMID: 20131291 DOI: 10.1002/art.27366]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16 </w:t>
      </w:r>
      <w:r w:rsidRPr="00DD39EA">
        <w:rPr>
          <w:rFonts w:ascii="Book Antiqua" w:eastAsia="宋体" w:hAnsi="Book Antiqua" w:cs="宋体"/>
          <w:b/>
          <w:bCs/>
          <w:color w:val="000000"/>
          <w:sz w:val="24"/>
          <w:szCs w:val="24"/>
        </w:rPr>
        <w:t>van der Helm-van Mil AH</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Verpoort</w:t>
      </w:r>
      <w:proofErr w:type="spellEnd"/>
      <w:r w:rsidRPr="00DD39EA">
        <w:rPr>
          <w:rFonts w:ascii="Book Antiqua" w:eastAsia="宋体" w:hAnsi="Book Antiqua" w:cs="宋体"/>
          <w:color w:val="000000"/>
          <w:sz w:val="24"/>
          <w:szCs w:val="24"/>
        </w:rPr>
        <w:t xml:space="preserve"> KN, </w:t>
      </w:r>
      <w:proofErr w:type="spellStart"/>
      <w:r w:rsidRPr="00DD39EA">
        <w:rPr>
          <w:rFonts w:ascii="Book Antiqua" w:eastAsia="宋体" w:hAnsi="Book Antiqua" w:cs="宋体"/>
          <w:color w:val="000000"/>
          <w:sz w:val="24"/>
          <w:szCs w:val="24"/>
        </w:rPr>
        <w:t>Breedveld</w:t>
      </w:r>
      <w:proofErr w:type="spellEnd"/>
      <w:r w:rsidRPr="00DD39EA">
        <w:rPr>
          <w:rFonts w:ascii="Book Antiqua" w:eastAsia="宋体" w:hAnsi="Book Antiqua" w:cs="宋体"/>
          <w:color w:val="000000"/>
          <w:sz w:val="24"/>
          <w:szCs w:val="24"/>
        </w:rPr>
        <w:t xml:space="preserve"> FC, Huizinga TW, Toes RE,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RR. The HLA-DRB1 shared epitope alleles are primarily a risk factor for anti-cyclic </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peptide antibodies and are not an independent risk factor for development of rheumatoid arthritis.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54</w:t>
      </w:r>
      <w:r w:rsidRPr="00DD39EA">
        <w:rPr>
          <w:rFonts w:ascii="Book Antiqua" w:eastAsia="宋体" w:hAnsi="Book Antiqua" w:cs="宋体"/>
          <w:color w:val="000000"/>
          <w:sz w:val="24"/>
          <w:szCs w:val="24"/>
        </w:rPr>
        <w:t>: 1117-1121 [PMID: 16572446]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17 </w:t>
      </w:r>
      <w:proofErr w:type="spellStart"/>
      <w:r w:rsidRPr="00DD39EA">
        <w:rPr>
          <w:rFonts w:ascii="Book Antiqua" w:eastAsia="宋体" w:hAnsi="Book Antiqua" w:cs="宋体"/>
          <w:b/>
          <w:bCs/>
          <w:color w:val="000000"/>
          <w:sz w:val="24"/>
          <w:szCs w:val="24"/>
        </w:rPr>
        <w:t>Laki</w:t>
      </w:r>
      <w:proofErr w:type="spellEnd"/>
      <w:r w:rsidRPr="00DD39EA">
        <w:rPr>
          <w:rFonts w:ascii="Book Antiqua" w:eastAsia="宋体" w:hAnsi="Book Antiqua" w:cs="宋体"/>
          <w:b/>
          <w:bCs/>
          <w:color w:val="000000"/>
          <w:sz w:val="24"/>
          <w:szCs w:val="24"/>
        </w:rPr>
        <w:t xml:space="preserve"> J</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Lundström</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Snir</w:t>
      </w:r>
      <w:proofErr w:type="spellEnd"/>
      <w:r w:rsidRPr="00DD39EA">
        <w:rPr>
          <w:rFonts w:ascii="Book Antiqua" w:eastAsia="宋体" w:hAnsi="Book Antiqua" w:cs="宋体"/>
          <w:color w:val="000000"/>
          <w:sz w:val="24"/>
          <w:szCs w:val="24"/>
        </w:rPr>
        <w:t xml:space="preserve"> O, </w:t>
      </w:r>
      <w:proofErr w:type="spellStart"/>
      <w:r w:rsidRPr="00DD39EA">
        <w:rPr>
          <w:rFonts w:ascii="Book Antiqua" w:eastAsia="宋体" w:hAnsi="Book Antiqua" w:cs="宋体"/>
          <w:color w:val="000000"/>
          <w:sz w:val="24"/>
          <w:szCs w:val="24"/>
        </w:rPr>
        <w:t>Rönnelid</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Ganji</w:t>
      </w:r>
      <w:proofErr w:type="spellEnd"/>
      <w:r w:rsidRPr="00DD39EA">
        <w:rPr>
          <w:rFonts w:ascii="Book Antiqua" w:eastAsia="宋体" w:hAnsi="Book Antiqua" w:cs="宋体"/>
          <w:color w:val="000000"/>
          <w:sz w:val="24"/>
          <w:szCs w:val="24"/>
        </w:rPr>
        <w:t xml:space="preserve"> I, </w:t>
      </w:r>
      <w:proofErr w:type="spellStart"/>
      <w:r w:rsidRPr="00DD39EA">
        <w:rPr>
          <w:rFonts w:ascii="Book Antiqua" w:eastAsia="宋体" w:hAnsi="Book Antiqua" w:cs="宋体"/>
          <w:color w:val="000000"/>
          <w:sz w:val="24"/>
          <w:szCs w:val="24"/>
        </w:rPr>
        <w:t>Catrina</w:t>
      </w:r>
      <w:proofErr w:type="spellEnd"/>
      <w:r w:rsidRPr="00DD39EA">
        <w:rPr>
          <w:rFonts w:ascii="Book Antiqua" w:eastAsia="宋体" w:hAnsi="Book Antiqua" w:cs="宋体"/>
          <w:color w:val="000000"/>
          <w:sz w:val="24"/>
          <w:szCs w:val="24"/>
        </w:rPr>
        <w:t xml:space="preserve"> AI, </w:t>
      </w:r>
      <w:proofErr w:type="spellStart"/>
      <w:r w:rsidRPr="00DD39EA">
        <w:rPr>
          <w:rFonts w:ascii="Book Antiqua" w:eastAsia="宋体" w:hAnsi="Book Antiqua" w:cs="宋体"/>
          <w:color w:val="000000"/>
          <w:sz w:val="24"/>
          <w:szCs w:val="24"/>
        </w:rPr>
        <w:t>Bengtsson</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Saevarsdottir</w:t>
      </w:r>
      <w:proofErr w:type="spellEnd"/>
      <w:r w:rsidRPr="00DD39EA">
        <w:rPr>
          <w:rFonts w:ascii="Book Antiqua" w:eastAsia="宋体" w:hAnsi="Book Antiqua" w:cs="宋体"/>
          <w:color w:val="000000"/>
          <w:sz w:val="24"/>
          <w:szCs w:val="24"/>
        </w:rPr>
        <w:t xml:space="preserve"> S, Wick MC,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Very high levels of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antibodies are associated with HLA-DRB1*15 non-shared epitope allele in patients with rheumatoid arthritis.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2012; </w:t>
      </w:r>
      <w:r w:rsidRPr="00DD39EA">
        <w:rPr>
          <w:rFonts w:ascii="Book Antiqua" w:eastAsia="宋体" w:hAnsi="Book Antiqua" w:cs="宋体"/>
          <w:b/>
          <w:bCs/>
          <w:color w:val="000000"/>
          <w:sz w:val="24"/>
          <w:szCs w:val="24"/>
        </w:rPr>
        <w:t>64</w:t>
      </w:r>
      <w:r w:rsidRPr="00DD39EA">
        <w:rPr>
          <w:rFonts w:ascii="Book Antiqua" w:eastAsia="宋体" w:hAnsi="Book Antiqua" w:cs="宋体"/>
          <w:color w:val="000000"/>
          <w:sz w:val="24"/>
          <w:szCs w:val="24"/>
        </w:rPr>
        <w:t>: 2078-2084 [PMID: 22307773 DOI: 10.1002/art.34421]</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18 </w:t>
      </w:r>
      <w:proofErr w:type="spellStart"/>
      <w:r w:rsidRPr="00DD39EA">
        <w:rPr>
          <w:rFonts w:ascii="Book Antiqua" w:eastAsia="宋体" w:hAnsi="Book Antiqua" w:cs="宋体"/>
          <w:b/>
          <w:bCs/>
          <w:color w:val="000000"/>
          <w:sz w:val="24"/>
          <w:szCs w:val="24"/>
        </w:rPr>
        <w:t>Zsilák</w:t>
      </w:r>
      <w:proofErr w:type="spellEnd"/>
      <w:r w:rsidRPr="00DD39EA">
        <w:rPr>
          <w:rFonts w:ascii="Book Antiqua" w:eastAsia="宋体" w:hAnsi="Book Antiqua" w:cs="宋体"/>
          <w:b/>
          <w:bCs/>
          <w:color w:val="000000"/>
          <w:sz w:val="24"/>
          <w:szCs w:val="24"/>
        </w:rPr>
        <w:t xml:space="preserve"> S</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Gál</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Hodinka</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Rajczy</w:t>
      </w:r>
      <w:proofErr w:type="spellEnd"/>
      <w:r w:rsidRPr="00DD39EA">
        <w:rPr>
          <w:rFonts w:ascii="Book Antiqua" w:eastAsia="宋体" w:hAnsi="Book Antiqua" w:cs="宋体"/>
          <w:color w:val="000000"/>
          <w:sz w:val="24"/>
          <w:szCs w:val="24"/>
        </w:rPr>
        <w:t xml:space="preserve"> K, </w:t>
      </w:r>
      <w:proofErr w:type="spellStart"/>
      <w:r w:rsidRPr="00DD39EA">
        <w:rPr>
          <w:rFonts w:ascii="Book Antiqua" w:eastAsia="宋体" w:hAnsi="Book Antiqua" w:cs="宋体"/>
          <w:color w:val="000000"/>
          <w:sz w:val="24"/>
          <w:szCs w:val="24"/>
        </w:rPr>
        <w:t>Balog</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Sipka</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Baráth</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Kapitány</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Zilahi</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HLA-DR genotypes in familial rheumatoid arthritis: increased frequency of protective and neutral alleles in a </w:t>
      </w:r>
      <w:proofErr w:type="spellStart"/>
      <w:r w:rsidRPr="00DD39EA">
        <w:rPr>
          <w:rFonts w:ascii="Book Antiqua" w:eastAsia="宋体" w:hAnsi="Book Antiqua" w:cs="宋体"/>
          <w:color w:val="000000"/>
          <w:sz w:val="24"/>
          <w:szCs w:val="24"/>
        </w:rPr>
        <w:t>multicase</w:t>
      </w:r>
      <w:proofErr w:type="spellEnd"/>
      <w:r w:rsidRPr="00DD39EA">
        <w:rPr>
          <w:rFonts w:ascii="Book Antiqua" w:eastAsia="宋体" w:hAnsi="Book Antiqua" w:cs="宋体"/>
          <w:color w:val="000000"/>
          <w:sz w:val="24"/>
          <w:szCs w:val="24"/>
        </w:rPr>
        <w:t xml:space="preserve"> family.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32</w:t>
      </w:r>
      <w:r w:rsidRPr="00DD39EA">
        <w:rPr>
          <w:rFonts w:ascii="Book Antiqua" w:eastAsia="宋体" w:hAnsi="Book Antiqua" w:cs="宋体"/>
          <w:color w:val="000000"/>
          <w:sz w:val="24"/>
          <w:szCs w:val="24"/>
        </w:rPr>
        <w:t>: 2299-2302 [PMID: 16331753]</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19 </w:t>
      </w:r>
      <w:r w:rsidRPr="00DD39EA">
        <w:rPr>
          <w:rFonts w:ascii="Book Antiqua" w:eastAsia="宋体" w:hAnsi="Book Antiqua" w:cs="宋体"/>
          <w:b/>
          <w:bCs/>
          <w:color w:val="000000"/>
          <w:sz w:val="24"/>
          <w:szCs w:val="24"/>
        </w:rPr>
        <w:t>Oliver JE</w:t>
      </w:r>
      <w:r w:rsidRPr="00DD39EA">
        <w:rPr>
          <w:rFonts w:ascii="Book Antiqua" w:eastAsia="宋体" w:hAnsi="Book Antiqua" w:cs="宋体"/>
          <w:color w:val="000000"/>
          <w:sz w:val="24"/>
          <w:szCs w:val="24"/>
        </w:rPr>
        <w:t xml:space="preserve">, Worthington J, </w:t>
      </w:r>
      <w:proofErr w:type="spellStart"/>
      <w:r w:rsidRPr="00DD39EA">
        <w:rPr>
          <w:rFonts w:ascii="Book Antiqua" w:eastAsia="宋体" w:hAnsi="Book Antiqua" w:cs="宋体"/>
          <w:color w:val="000000"/>
          <w:sz w:val="24"/>
          <w:szCs w:val="24"/>
        </w:rPr>
        <w:t>Silman</w:t>
      </w:r>
      <w:proofErr w:type="spellEnd"/>
      <w:r w:rsidRPr="00DD39EA">
        <w:rPr>
          <w:rFonts w:ascii="Book Antiqua" w:eastAsia="宋体" w:hAnsi="Book Antiqua" w:cs="宋体"/>
          <w:color w:val="000000"/>
          <w:sz w:val="24"/>
          <w:szCs w:val="24"/>
        </w:rPr>
        <w:t xml:space="preserve"> AJ. Genetic epidemiology of rheumatoid arthritis. </w:t>
      </w:r>
      <w:proofErr w:type="spellStart"/>
      <w:r w:rsidRPr="00DD39EA">
        <w:rPr>
          <w:rFonts w:ascii="Book Antiqua" w:eastAsia="宋体" w:hAnsi="Book Antiqua" w:cs="宋体"/>
          <w:i/>
          <w:iCs/>
          <w:color w:val="000000"/>
          <w:sz w:val="24"/>
          <w:szCs w:val="24"/>
        </w:rPr>
        <w:t>Curr</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Opin</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18</w:t>
      </w:r>
      <w:r w:rsidRPr="00DD39EA">
        <w:rPr>
          <w:rFonts w:ascii="Book Antiqua" w:eastAsia="宋体" w:hAnsi="Book Antiqua" w:cs="宋体"/>
          <w:color w:val="000000"/>
          <w:sz w:val="24"/>
          <w:szCs w:val="24"/>
        </w:rPr>
        <w:t>: 141-146 [PMID: 16462519]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20 </w:t>
      </w:r>
      <w:proofErr w:type="spellStart"/>
      <w:r w:rsidRPr="00DD39EA">
        <w:rPr>
          <w:rFonts w:ascii="Book Antiqua" w:eastAsia="宋体" w:hAnsi="Book Antiqua" w:cs="宋体"/>
          <w:b/>
          <w:bCs/>
          <w:color w:val="000000"/>
          <w:sz w:val="24"/>
          <w:szCs w:val="24"/>
        </w:rPr>
        <w:t>Gyetvai</w:t>
      </w:r>
      <w:proofErr w:type="spellEnd"/>
      <w:r w:rsidRPr="00DD39EA">
        <w:rPr>
          <w:rFonts w:ascii="Book Antiqua" w:eastAsia="宋体" w:hAnsi="Book Antiqua" w:cs="宋体"/>
          <w:b/>
          <w:bCs/>
          <w:color w:val="000000"/>
          <w:sz w:val="24"/>
          <w:szCs w:val="24"/>
        </w:rPr>
        <w:t xml:space="preserve"> A</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w:t>
      </w:r>
      <w:proofErr w:type="spellStart"/>
      <w:r w:rsidRPr="00DD39EA">
        <w:rPr>
          <w:rFonts w:ascii="Book Antiqua" w:eastAsia="宋体" w:hAnsi="Book Antiqua" w:cs="宋体"/>
          <w:color w:val="000000"/>
          <w:sz w:val="24"/>
          <w:szCs w:val="24"/>
        </w:rPr>
        <w:t>Soós</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Szabó</w:t>
      </w:r>
      <w:proofErr w:type="spellEnd"/>
      <w:r w:rsidRPr="00DD39EA">
        <w:rPr>
          <w:rFonts w:ascii="Book Antiqua" w:eastAsia="宋体" w:hAnsi="Book Antiqua" w:cs="宋体"/>
          <w:color w:val="000000"/>
          <w:sz w:val="24"/>
          <w:szCs w:val="24"/>
        </w:rPr>
        <w:t xml:space="preserve"> Z, </w:t>
      </w:r>
      <w:proofErr w:type="spellStart"/>
      <w:r w:rsidRPr="00DD39EA">
        <w:rPr>
          <w:rFonts w:ascii="Book Antiqua" w:eastAsia="宋体" w:hAnsi="Book Antiqua" w:cs="宋体"/>
          <w:color w:val="000000"/>
          <w:sz w:val="24"/>
          <w:szCs w:val="24"/>
        </w:rPr>
        <w:t>Fekete</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Kapitány</w:t>
      </w:r>
      <w:proofErr w:type="spellEnd"/>
      <w:r w:rsidRPr="00DD39EA">
        <w:rPr>
          <w:rFonts w:ascii="Book Antiqua" w:eastAsia="宋体" w:hAnsi="Book Antiqua" w:cs="宋体"/>
          <w:color w:val="000000"/>
          <w:sz w:val="24"/>
          <w:szCs w:val="24"/>
        </w:rPr>
        <w:t xml:space="preserve"> A, Teodorescu M, </w:t>
      </w:r>
      <w:proofErr w:type="spellStart"/>
      <w:r w:rsidRPr="00DD39EA">
        <w:rPr>
          <w:rFonts w:ascii="Book Antiqua" w:eastAsia="宋体" w:hAnsi="Book Antiqua" w:cs="宋体"/>
          <w:color w:val="000000"/>
          <w:sz w:val="24"/>
          <w:szCs w:val="24"/>
        </w:rPr>
        <w:t>Sipka</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Szegedi</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Lakos</w:t>
      </w:r>
      <w:proofErr w:type="spellEnd"/>
      <w:r w:rsidRPr="00DD39EA">
        <w:rPr>
          <w:rFonts w:ascii="Book Antiqua" w:eastAsia="宋体" w:hAnsi="Book Antiqua" w:cs="宋体"/>
          <w:color w:val="000000"/>
          <w:sz w:val="24"/>
          <w:szCs w:val="24"/>
        </w:rPr>
        <w:t xml:space="preserve"> G. New classification of the shared epitope in rheumatoid arthritis: impact on the production of various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antibodies. </w:t>
      </w:r>
      <w:r w:rsidRPr="00DD39EA">
        <w:rPr>
          <w:rFonts w:ascii="Book Antiqua" w:eastAsia="宋体" w:hAnsi="Book Antiqua" w:cs="宋体"/>
          <w:i/>
          <w:iCs/>
          <w:color w:val="000000"/>
          <w:sz w:val="24"/>
          <w:szCs w:val="24"/>
        </w:rPr>
        <w:t>Rheumatology (Oxford)</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49</w:t>
      </w:r>
      <w:r w:rsidRPr="00DD39EA">
        <w:rPr>
          <w:rFonts w:ascii="Book Antiqua" w:eastAsia="宋体" w:hAnsi="Book Antiqua" w:cs="宋体"/>
          <w:color w:val="000000"/>
          <w:sz w:val="24"/>
          <w:szCs w:val="24"/>
        </w:rPr>
        <w:t>: 25-33 [PMID: 19920092 DOI: 10.1093/rheumatology/kep338]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21 </w:t>
      </w:r>
      <w:r w:rsidRPr="00DD39EA">
        <w:rPr>
          <w:rFonts w:ascii="Book Antiqua" w:eastAsia="宋体" w:hAnsi="Book Antiqua" w:cs="宋体"/>
          <w:b/>
          <w:bCs/>
          <w:color w:val="000000"/>
          <w:sz w:val="24"/>
          <w:szCs w:val="24"/>
        </w:rPr>
        <w:t>Plant D</w:t>
      </w:r>
      <w:r w:rsidRPr="00DD39EA">
        <w:rPr>
          <w:rFonts w:ascii="Book Antiqua" w:eastAsia="宋体" w:hAnsi="Book Antiqua" w:cs="宋体"/>
          <w:color w:val="000000"/>
          <w:sz w:val="24"/>
          <w:szCs w:val="24"/>
        </w:rPr>
        <w:t xml:space="preserve">, Bowes J, Potter C, </w:t>
      </w:r>
      <w:proofErr w:type="spellStart"/>
      <w:r w:rsidRPr="00DD39EA">
        <w:rPr>
          <w:rFonts w:ascii="Book Antiqua" w:eastAsia="宋体" w:hAnsi="Book Antiqua" w:cs="宋体"/>
          <w:color w:val="000000"/>
          <w:sz w:val="24"/>
          <w:szCs w:val="24"/>
        </w:rPr>
        <w:t>Hyrich</w:t>
      </w:r>
      <w:proofErr w:type="spellEnd"/>
      <w:r w:rsidRPr="00DD39EA">
        <w:rPr>
          <w:rFonts w:ascii="Book Antiqua" w:eastAsia="宋体" w:hAnsi="Book Antiqua" w:cs="宋体"/>
          <w:color w:val="000000"/>
          <w:sz w:val="24"/>
          <w:szCs w:val="24"/>
        </w:rPr>
        <w:t xml:space="preserve"> KL, Morgan AW, Wilson AG, Isaacs JD, Barton A. Genome-wide association study of genetic predictors of anti-</w:t>
      </w:r>
      <w:proofErr w:type="spellStart"/>
      <w:r w:rsidRPr="00DD39EA">
        <w:rPr>
          <w:rFonts w:ascii="Book Antiqua" w:eastAsia="宋体" w:hAnsi="Book Antiqua" w:cs="宋体"/>
          <w:color w:val="000000"/>
          <w:sz w:val="24"/>
          <w:szCs w:val="24"/>
        </w:rPr>
        <w:t>tumor</w:t>
      </w:r>
      <w:proofErr w:type="spellEnd"/>
      <w:r w:rsidRPr="00DD39EA">
        <w:rPr>
          <w:rFonts w:ascii="Book Antiqua" w:eastAsia="宋体" w:hAnsi="Book Antiqua" w:cs="宋体"/>
          <w:color w:val="000000"/>
          <w:sz w:val="24"/>
          <w:szCs w:val="24"/>
        </w:rPr>
        <w:t xml:space="preserve"> necrosis factor treatment efficacy in rheumatoid arthritis identifies associations with polymorphisms at seven loci.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63</w:t>
      </w:r>
      <w:r w:rsidRPr="00DD39EA">
        <w:rPr>
          <w:rFonts w:ascii="Book Antiqua" w:eastAsia="宋体" w:hAnsi="Book Antiqua" w:cs="宋体"/>
          <w:color w:val="000000"/>
          <w:sz w:val="24"/>
          <w:szCs w:val="24"/>
        </w:rPr>
        <w:t>: 645-653 [PMID: 21061259 DOI: 10.1002/art.30130]</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22 </w:t>
      </w:r>
      <w:r w:rsidRPr="00DD39EA">
        <w:rPr>
          <w:rFonts w:ascii="Book Antiqua" w:eastAsia="宋体" w:hAnsi="Book Antiqua" w:cs="宋体"/>
          <w:b/>
          <w:bCs/>
          <w:color w:val="000000"/>
          <w:sz w:val="24"/>
          <w:szCs w:val="24"/>
        </w:rPr>
        <w:t>Feng T</w:t>
      </w:r>
      <w:r w:rsidRPr="00DD39EA">
        <w:rPr>
          <w:rFonts w:ascii="Book Antiqua" w:eastAsia="宋体" w:hAnsi="Book Antiqua" w:cs="宋体"/>
          <w:color w:val="000000"/>
          <w:sz w:val="24"/>
          <w:szCs w:val="24"/>
        </w:rPr>
        <w:t>, Zhu X. Genome-wide searching of rare genetic variants in WTCCC data. </w:t>
      </w:r>
      <w:r w:rsidRPr="00DD39EA">
        <w:rPr>
          <w:rFonts w:ascii="Book Antiqua" w:eastAsia="宋体" w:hAnsi="Book Antiqua" w:cs="宋体"/>
          <w:i/>
          <w:iCs/>
          <w:color w:val="000000"/>
          <w:sz w:val="24"/>
          <w:szCs w:val="24"/>
        </w:rPr>
        <w:t>Hum Genet</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128</w:t>
      </w:r>
      <w:r w:rsidRPr="00DD39EA">
        <w:rPr>
          <w:rFonts w:ascii="Book Antiqua" w:eastAsia="宋体" w:hAnsi="Book Antiqua" w:cs="宋体"/>
          <w:color w:val="000000"/>
          <w:sz w:val="24"/>
          <w:szCs w:val="24"/>
        </w:rPr>
        <w:t>: 269-280 [PMID: 20549515 DOI: 10.1007/s00439-010-0849-9]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lastRenderedPageBreak/>
        <w:t>23 </w:t>
      </w:r>
      <w:r w:rsidRPr="00DD39EA">
        <w:rPr>
          <w:rFonts w:ascii="Book Antiqua" w:eastAsia="宋体" w:hAnsi="Book Antiqua" w:cs="宋体"/>
          <w:b/>
          <w:bCs/>
          <w:color w:val="000000"/>
          <w:sz w:val="24"/>
          <w:szCs w:val="24"/>
        </w:rPr>
        <w:t>Craddock N</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Hurles</w:t>
      </w:r>
      <w:proofErr w:type="spellEnd"/>
      <w:r w:rsidRPr="00DD39EA">
        <w:rPr>
          <w:rFonts w:ascii="Book Antiqua" w:eastAsia="宋体" w:hAnsi="Book Antiqua" w:cs="宋体"/>
          <w:color w:val="000000"/>
          <w:sz w:val="24"/>
          <w:szCs w:val="24"/>
        </w:rPr>
        <w:t xml:space="preserve"> ME, Cardin N, Pearson RD, </w:t>
      </w:r>
      <w:proofErr w:type="spellStart"/>
      <w:r w:rsidRPr="00DD39EA">
        <w:rPr>
          <w:rFonts w:ascii="Book Antiqua" w:eastAsia="宋体" w:hAnsi="Book Antiqua" w:cs="宋体"/>
          <w:color w:val="000000"/>
          <w:sz w:val="24"/>
          <w:szCs w:val="24"/>
        </w:rPr>
        <w:t>Plagnol</w:t>
      </w:r>
      <w:proofErr w:type="spellEnd"/>
      <w:r w:rsidRPr="00DD39EA">
        <w:rPr>
          <w:rFonts w:ascii="Book Antiqua" w:eastAsia="宋体" w:hAnsi="Book Antiqua" w:cs="宋体"/>
          <w:color w:val="000000"/>
          <w:sz w:val="24"/>
          <w:szCs w:val="24"/>
        </w:rPr>
        <w:t xml:space="preserve"> V, Robson S, </w:t>
      </w:r>
      <w:proofErr w:type="spellStart"/>
      <w:r w:rsidRPr="00DD39EA">
        <w:rPr>
          <w:rFonts w:ascii="Book Antiqua" w:eastAsia="宋体" w:hAnsi="Book Antiqua" w:cs="宋体"/>
          <w:color w:val="000000"/>
          <w:sz w:val="24"/>
          <w:szCs w:val="24"/>
        </w:rPr>
        <w:t>Vukcevic</w:t>
      </w:r>
      <w:proofErr w:type="spellEnd"/>
      <w:r w:rsidRPr="00DD39EA">
        <w:rPr>
          <w:rFonts w:ascii="Book Antiqua" w:eastAsia="宋体" w:hAnsi="Book Antiqua" w:cs="宋体"/>
          <w:color w:val="000000"/>
          <w:sz w:val="24"/>
          <w:szCs w:val="24"/>
        </w:rPr>
        <w:t xml:space="preserve"> D, Barnes C, Conrad DF, </w:t>
      </w:r>
      <w:proofErr w:type="spellStart"/>
      <w:r w:rsidRPr="00DD39EA">
        <w:rPr>
          <w:rFonts w:ascii="Book Antiqua" w:eastAsia="宋体" w:hAnsi="Book Antiqua" w:cs="宋体"/>
          <w:color w:val="000000"/>
          <w:sz w:val="24"/>
          <w:szCs w:val="24"/>
        </w:rPr>
        <w:t>Giannoulatou</w:t>
      </w:r>
      <w:proofErr w:type="spellEnd"/>
      <w:r w:rsidRPr="00DD39EA">
        <w:rPr>
          <w:rFonts w:ascii="Book Antiqua" w:eastAsia="宋体" w:hAnsi="Book Antiqua" w:cs="宋体"/>
          <w:color w:val="000000"/>
          <w:sz w:val="24"/>
          <w:szCs w:val="24"/>
        </w:rPr>
        <w:t xml:space="preserve"> E, Holmes C, </w:t>
      </w:r>
      <w:proofErr w:type="spellStart"/>
      <w:r w:rsidRPr="00DD39EA">
        <w:rPr>
          <w:rFonts w:ascii="Book Antiqua" w:eastAsia="宋体" w:hAnsi="Book Antiqua" w:cs="宋体"/>
          <w:color w:val="000000"/>
          <w:sz w:val="24"/>
          <w:szCs w:val="24"/>
        </w:rPr>
        <w:t>Marchini</w:t>
      </w:r>
      <w:proofErr w:type="spellEnd"/>
      <w:r w:rsidRPr="00DD39EA">
        <w:rPr>
          <w:rFonts w:ascii="Book Antiqua" w:eastAsia="宋体" w:hAnsi="Book Antiqua" w:cs="宋体"/>
          <w:color w:val="000000"/>
          <w:sz w:val="24"/>
          <w:szCs w:val="24"/>
        </w:rPr>
        <w:t xml:space="preserve"> JL, Stirrups K, Tobin MD, Wain LV, </w:t>
      </w:r>
      <w:proofErr w:type="spellStart"/>
      <w:r w:rsidRPr="00DD39EA">
        <w:rPr>
          <w:rFonts w:ascii="Book Antiqua" w:eastAsia="宋体" w:hAnsi="Book Antiqua" w:cs="宋体"/>
          <w:color w:val="000000"/>
          <w:sz w:val="24"/>
          <w:szCs w:val="24"/>
        </w:rPr>
        <w:t>Yau</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Aerts</w:t>
      </w:r>
      <w:proofErr w:type="spellEnd"/>
      <w:r w:rsidRPr="00DD39EA">
        <w:rPr>
          <w:rFonts w:ascii="Book Antiqua" w:eastAsia="宋体" w:hAnsi="Book Antiqua" w:cs="宋体"/>
          <w:color w:val="000000"/>
          <w:sz w:val="24"/>
          <w:szCs w:val="24"/>
        </w:rPr>
        <w:t xml:space="preserve"> J, Ahmad T, Andrews TD, </w:t>
      </w:r>
      <w:proofErr w:type="spellStart"/>
      <w:r w:rsidRPr="00DD39EA">
        <w:rPr>
          <w:rFonts w:ascii="Book Antiqua" w:eastAsia="宋体" w:hAnsi="Book Antiqua" w:cs="宋体"/>
          <w:color w:val="000000"/>
          <w:sz w:val="24"/>
          <w:szCs w:val="24"/>
        </w:rPr>
        <w:t>Arbury</w:t>
      </w:r>
      <w:proofErr w:type="spellEnd"/>
      <w:r w:rsidRPr="00DD39EA">
        <w:rPr>
          <w:rFonts w:ascii="Book Antiqua" w:eastAsia="宋体" w:hAnsi="Book Antiqua" w:cs="宋体"/>
          <w:color w:val="000000"/>
          <w:sz w:val="24"/>
          <w:szCs w:val="24"/>
        </w:rPr>
        <w:t xml:space="preserve"> H, Attwood A, </w:t>
      </w:r>
      <w:proofErr w:type="spellStart"/>
      <w:r w:rsidRPr="00DD39EA">
        <w:rPr>
          <w:rFonts w:ascii="Book Antiqua" w:eastAsia="宋体" w:hAnsi="Book Antiqua" w:cs="宋体"/>
          <w:color w:val="000000"/>
          <w:sz w:val="24"/>
          <w:szCs w:val="24"/>
        </w:rPr>
        <w:t>Auton</w:t>
      </w:r>
      <w:proofErr w:type="spellEnd"/>
      <w:r w:rsidRPr="00DD39EA">
        <w:rPr>
          <w:rFonts w:ascii="Book Antiqua" w:eastAsia="宋体" w:hAnsi="Book Antiqua" w:cs="宋体"/>
          <w:color w:val="000000"/>
          <w:sz w:val="24"/>
          <w:szCs w:val="24"/>
        </w:rPr>
        <w:t xml:space="preserve"> A, Ball SG, </w:t>
      </w:r>
      <w:proofErr w:type="spellStart"/>
      <w:r w:rsidRPr="00DD39EA">
        <w:rPr>
          <w:rFonts w:ascii="Book Antiqua" w:eastAsia="宋体" w:hAnsi="Book Antiqua" w:cs="宋体"/>
          <w:color w:val="000000"/>
          <w:sz w:val="24"/>
          <w:szCs w:val="24"/>
        </w:rPr>
        <w:t>Balmforth</w:t>
      </w:r>
      <w:proofErr w:type="spellEnd"/>
      <w:r w:rsidRPr="00DD39EA">
        <w:rPr>
          <w:rFonts w:ascii="Book Antiqua" w:eastAsia="宋体" w:hAnsi="Book Antiqua" w:cs="宋体"/>
          <w:color w:val="000000"/>
          <w:sz w:val="24"/>
          <w:szCs w:val="24"/>
        </w:rPr>
        <w:t xml:space="preserve"> AJ, Barrett JC, </w:t>
      </w:r>
      <w:proofErr w:type="spellStart"/>
      <w:r w:rsidRPr="00DD39EA">
        <w:rPr>
          <w:rFonts w:ascii="Book Antiqua" w:eastAsia="宋体" w:hAnsi="Book Antiqua" w:cs="宋体"/>
          <w:color w:val="000000"/>
          <w:sz w:val="24"/>
          <w:szCs w:val="24"/>
        </w:rPr>
        <w:t>Barroso</w:t>
      </w:r>
      <w:proofErr w:type="spellEnd"/>
      <w:r w:rsidRPr="00DD39EA">
        <w:rPr>
          <w:rFonts w:ascii="Book Antiqua" w:eastAsia="宋体" w:hAnsi="Book Antiqua" w:cs="宋体"/>
          <w:color w:val="000000"/>
          <w:sz w:val="24"/>
          <w:szCs w:val="24"/>
        </w:rPr>
        <w:t xml:space="preserve"> I, Barton A, Bennett AJ, </w:t>
      </w:r>
      <w:proofErr w:type="spellStart"/>
      <w:r w:rsidRPr="00DD39EA">
        <w:rPr>
          <w:rFonts w:ascii="Book Antiqua" w:eastAsia="宋体" w:hAnsi="Book Antiqua" w:cs="宋体"/>
          <w:color w:val="000000"/>
          <w:sz w:val="24"/>
          <w:szCs w:val="24"/>
        </w:rPr>
        <w:t>Bhaskar</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Blaszczyk</w:t>
      </w:r>
      <w:proofErr w:type="spellEnd"/>
      <w:r w:rsidRPr="00DD39EA">
        <w:rPr>
          <w:rFonts w:ascii="Book Antiqua" w:eastAsia="宋体" w:hAnsi="Book Antiqua" w:cs="宋体"/>
          <w:color w:val="000000"/>
          <w:sz w:val="24"/>
          <w:szCs w:val="24"/>
        </w:rPr>
        <w:t xml:space="preserve"> K, Bowes J, Brand OJ, </w:t>
      </w:r>
      <w:proofErr w:type="spellStart"/>
      <w:r w:rsidRPr="00DD39EA">
        <w:rPr>
          <w:rFonts w:ascii="Book Antiqua" w:eastAsia="宋体" w:hAnsi="Book Antiqua" w:cs="宋体"/>
          <w:color w:val="000000"/>
          <w:sz w:val="24"/>
          <w:szCs w:val="24"/>
        </w:rPr>
        <w:t>Braund</w:t>
      </w:r>
      <w:proofErr w:type="spellEnd"/>
      <w:r w:rsidRPr="00DD39EA">
        <w:rPr>
          <w:rFonts w:ascii="Book Antiqua" w:eastAsia="宋体" w:hAnsi="Book Antiqua" w:cs="宋体"/>
          <w:color w:val="000000"/>
          <w:sz w:val="24"/>
          <w:szCs w:val="24"/>
        </w:rPr>
        <w:t xml:space="preserve"> PS, </w:t>
      </w:r>
      <w:proofErr w:type="spellStart"/>
      <w:r w:rsidRPr="00DD39EA">
        <w:rPr>
          <w:rFonts w:ascii="Book Antiqua" w:eastAsia="宋体" w:hAnsi="Book Antiqua" w:cs="宋体"/>
          <w:color w:val="000000"/>
          <w:sz w:val="24"/>
          <w:szCs w:val="24"/>
        </w:rPr>
        <w:t>Bredin</w:t>
      </w:r>
      <w:proofErr w:type="spellEnd"/>
      <w:r w:rsidRPr="00DD39EA">
        <w:rPr>
          <w:rFonts w:ascii="Book Antiqua" w:eastAsia="宋体" w:hAnsi="Book Antiqua" w:cs="宋体"/>
          <w:color w:val="000000"/>
          <w:sz w:val="24"/>
          <w:szCs w:val="24"/>
        </w:rPr>
        <w:t xml:space="preserve"> F, Breen G, Brown MJ, Bruce IN, Bull J, </w:t>
      </w:r>
      <w:proofErr w:type="spellStart"/>
      <w:r w:rsidRPr="00DD39EA">
        <w:rPr>
          <w:rFonts w:ascii="Book Antiqua" w:eastAsia="宋体" w:hAnsi="Book Antiqua" w:cs="宋体"/>
          <w:color w:val="000000"/>
          <w:sz w:val="24"/>
          <w:szCs w:val="24"/>
        </w:rPr>
        <w:t>Burren</w:t>
      </w:r>
      <w:proofErr w:type="spellEnd"/>
      <w:r w:rsidRPr="00DD39EA">
        <w:rPr>
          <w:rFonts w:ascii="Book Antiqua" w:eastAsia="宋体" w:hAnsi="Book Antiqua" w:cs="宋体"/>
          <w:color w:val="000000"/>
          <w:sz w:val="24"/>
          <w:szCs w:val="24"/>
        </w:rPr>
        <w:t xml:space="preserve"> OS, Burton J, Byrnes J, Caesar S, </w:t>
      </w:r>
      <w:proofErr w:type="spellStart"/>
      <w:r w:rsidRPr="00DD39EA">
        <w:rPr>
          <w:rFonts w:ascii="Book Antiqua" w:eastAsia="宋体" w:hAnsi="Book Antiqua" w:cs="宋体"/>
          <w:color w:val="000000"/>
          <w:sz w:val="24"/>
          <w:szCs w:val="24"/>
        </w:rPr>
        <w:t>Clee</w:t>
      </w:r>
      <w:proofErr w:type="spellEnd"/>
      <w:r w:rsidRPr="00DD39EA">
        <w:rPr>
          <w:rFonts w:ascii="Book Antiqua" w:eastAsia="宋体" w:hAnsi="Book Antiqua" w:cs="宋体"/>
          <w:color w:val="000000"/>
          <w:sz w:val="24"/>
          <w:szCs w:val="24"/>
        </w:rPr>
        <w:t xml:space="preserve"> CM, Coffey AJ, Connell JM, Cooper JD, </w:t>
      </w:r>
      <w:proofErr w:type="spellStart"/>
      <w:r w:rsidRPr="00DD39EA">
        <w:rPr>
          <w:rFonts w:ascii="Book Antiqua" w:eastAsia="宋体" w:hAnsi="Book Antiqua" w:cs="宋体"/>
          <w:color w:val="000000"/>
          <w:sz w:val="24"/>
          <w:szCs w:val="24"/>
        </w:rPr>
        <w:t>Dominiczak</w:t>
      </w:r>
      <w:proofErr w:type="spellEnd"/>
      <w:r w:rsidRPr="00DD39EA">
        <w:rPr>
          <w:rFonts w:ascii="Book Antiqua" w:eastAsia="宋体" w:hAnsi="Book Antiqua" w:cs="宋体"/>
          <w:color w:val="000000"/>
          <w:sz w:val="24"/>
          <w:szCs w:val="24"/>
        </w:rPr>
        <w:t xml:space="preserve"> AF, </w:t>
      </w:r>
      <w:proofErr w:type="spellStart"/>
      <w:r w:rsidRPr="00DD39EA">
        <w:rPr>
          <w:rFonts w:ascii="Book Antiqua" w:eastAsia="宋体" w:hAnsi="Book Antiqua" w:cs="宋体"/>
          <w:color w:val="000000"/>
          <w:sz w:val="24"/>
          <w:szCs w:val="24"/>
        </w:rPr>
        <w:t>Downes</w:t>
      </w:r>
      <w:proofErr w:type="spellEnd"/>
      <w:r w:rsidRPr="00DD39EA">
        <w:rPr>
          <w:rFonts w:ascii="Book Antiqua" w:eastAsia="宋体" w:hAnsi="Book Antiqua" w:cs="宋体"/>
          <w:color w:val="000000"/>
          <w:sz w:val="24"/>
          <w:szCs w:val="24"/>
        </w:rPr>
        <w:t xml:space="preserve"> K, Drummond HE, </w:t>
      </w:r>
      <w:proofErr w:type="spellStart"/>
      <w:r w:rsidRPr="00DD39EA">
        <w:rPr>
          <w:rFonts w:ascii="Book Antiqua" w:eastAsia="宋体" w:hAnsi="Book Antiqua" w:cs="宋体"/>
          <w:color w:val="000000"/>
          <w:sz w:val="24"/>
          <w:szCs w:val="24"/>
        </w:rPr>
        <w:t>Dudakia</w:t>
      </w:r>
      <w:proofErr w:type="spellEnd"/>
      <w:r w:rsidRPr="00DD39EA">
        <w:rPr>
          <w:rFonts w:ascii="Book Antiqua" w:eastAsia="宋体" w:hAnsi="Book Antiqua" w:cs="宋体"/>
          <w:color w:val="000000"/>
          <w:sz w:val="24"/>
          <w:szCs w:val="24"/>
        </w:rPr>
        <w:t xml:space="preserve"> D, Dunham A, Ebbs B, Eccles D, </w:t>
      </w:r>
      <w:proofErr w:type="spellStart"/>
      <w:r w:rsidRPr="00DD39EA">
        <w:rPr>
          <w:rFonts w:ascii="Book Antiqua" w:eastAsia="宋体" w:hAnsi="Book Antiqua" w:cs="宋体"/>
          <w:color w:val="000000"/>
          <w:sz w:val="24"/>
          <w:szCs w:val="24"/>
        </w:rPr>
        <w:t>Edkins</w:t>
      </w:r>
      <w:proofErr w:type="spellEnd"/>
      <w:r w:rsidRPr="00DD39EA">
        <w:rPr>
          <w:rFonts w:ascii="Book Antiqua" w:eastAsia="宋体" w:hAnsi="Book Antiqua" w:cs="宋体"/>
          <w:color w:val="000000"/>
          <w:sz w:val="24"/>
          <w:szCs w:val="24"/>
        </w:rPr>
        <w:t xml:space="preserve"> S, Edwards C, Elliot A, Emery P, Evans DM, Evans G, Eyre S, Farmer A, Ferrier IN, </w:t>
      </w:r>
      <w:proofErr w:type="spellStart"/>
      <w:r w:rsidRPr="00DD39EA">
        <w:rPr>
          <w:rFonts w:ascii="Book Antiqua" w:eastAsia="宋体" w:hAnsi="Book Antiqua" w:cs="宋体"/>
          <w:color w:val="000000"/>
          <w:sz w:val="24"/>
          <w:szCs w:val="24"/>
        </w:rPr>
        <w:t>Feuk</w:t>
      </w:r>
      <w:proofErr w:type="spellEnd"/>
      <w:r w:rsidRPr="00DD39EA">
        <w:rPr>
          <w:rFonts w:ascii="Book Antiqua" w:eastAsia="宋体" w:hAnsi="Book Antiqua" w:cs="宋体"/>
          <w:color w:val="000000"/>
          <w:sz w:val="24"/>
          <w:szCs w:val="24"/>
        </w:rPr>
        <w:t xml:space="preserve"> L, Fitzgerald T, Flynn E, Forbes A, Forty L, Franklyn JA, </w:t>
      </w:r>
      <w:proofErr w:type="spellStart"/>
      <w:r w:rsidRPr="00DD39EA">
        <w:rPr>
          <w:rFonts w:ascii="Book Antiqua" w:eastAsia="宋体" w:hAnsi="Book Antiqua" w:cs="宋体"/>
          <w:color w:val="000000"/>
          <w:sz w:val="24"/>
          <w:szCs w:val="24"/>
        </w:rPr>
        <w:t>Freathy</w:t>
      </w:r>
      <w:proofErr w:type="spellEnd"/>
      <w:r w:rsidRPr="00DD39EA">
        <w:rPr>
          <w:rFonts w:ascii="Book Antiqua" w:eastAsia="宋体" w:hAnsi="Book Antiqua" w:cs="宋体"/>
          <w:color w:val="000000"/>
          <w:sz w:val="24"/>
          <w:szCs w:val="24"/>
        </w:rPr>
        <w:t xml:space="preserve"> RM, Gibbs P, Gilbert P, </w:t>
      </w:r>
      <w:proofErr w:type="spellStart"/>
      <w:r w:rsidRPr="00DD39EA">
        <w:rPr>
          <w:rFonts w:ascii="Book Antiqua" w:eastAsia="宋体" w:hAnsi="Book Antiqua" w:cs="宋体"/>
          <w:color w:val="000000"/>
          <w:sz w:val="24"/>
          <w:szCs w:val="24"/>
        </w:rPr>
        <w:t>Gokumen</w:t>
      </w:r>
      <w:proofErr w:type="spellEnd"/>
      <w:r w:rsidRPr="00DD39EA">
        <w:rPr>
          <w:rFonts w:ascii="Book Antiqua" w:eastAsia="宋体" w:hAnsi="Book Antiqua" w:cs="宋体"/>
          <w:color w:val="000000"/>
          <w:sz w:val="24"/>
          <w:szCs w:val="24"/>
        </w:rPr>
        <w:t xml:space="preserve"> O, Gordon-Smith K, </w:t>
      </w:r>
      <w:proofErr w:type="spellStart"/>
      <w:r w:rsidRPr="00DD39EA">
        <w:rPr>
          <w:rFonts w:ascii="Book Antiqua" w:eastAsia="宋体" w:hAnsi="Book Antiqua" w:cs="宋体"/>
          <w:color w:val="000000"/>
          <w:sz w:val="24"/>
          <w:szCs w:val="24"/>
        </w:rPr>
        <w:t>Gray</w:t>
      </w:r>
      <w:proofErr w:type="spellEnd"/>
      <w:r w:rsidRPr="00DD39EA">
        <w:rPr>
          <w:rFonts w:ascii="Book Antiqua" w:eastAsia="宋体" w:hAnsi="Book Antiqua" w:cs="宋体"/>
          <w:color w:val="000000"/>
          <w:sz w:val="24"/>
          <w:szCs w:val="24"/>
        </w:rPr>
        <w:t xml:space="preserve"> E, Green E, Groves CJ, </w:t>
      </w:r>
      <w:proofErr w:type="spellStart"/>
      <w:r w:rsidRPr="00DD39EA">
        <w:rPr>
          <w:rFonts w:ascii="Book Antiqua" w:eastAsia="宋体" w:hAnsi="Book Antiqua" w:cs="宋体"/>
          <w:color w:val="000000"/>
          <w:sz w:val="24"/>
          <w:szCs w:val="24"/>
        </w:rPr>
        <w:t>Grozeva</w:t>
      </w:r>
      <w:proofErr w:type="spellEnd"/>
      <w:r w:rsidRPr="00DD39EA">
        <w:rPr>
          <w:rFonts w:ascii="Book Antiqua" w:eastAsia="宋体" w:hAnsi="Book Antiqua" w:cs="宋体"/>
          <w:color w:val="000000"/>
          <w:sz w:val="24"/>
          <w:szCs w:val="24"/>
        </w:rPr>
        <w:t xml:space="preserve"> D, </w:t>
      </w:r>
      <w:proofErr w:type="spellStart"/>
      <w:r w:rsidRPr="00DD39EA">
        <w:rPr>
          <w:rFonts w:ascii="Book Antiqua" w:eastAsia="宋体" w:hAnsi="Book Antiqua" w:cs="宋体"/>
          <w:color w:val="000000"/>
          <w:sz w:val="24"/>
          <w:szCs w:val="24"/>
        </w:rPr>
        <w:t>Gwilliam</w:t>
      </w:r>
      <w:proofErr w:type="spellEnd"/>
      <w:r w:rsidRPr="00DD39EA">
        <w:rPr>
          <w:rFonts w:ascii="Book Antiqua" w:eastAsia="宋体" w:hAnsi="Book Antiqua" w:cs="宋体"/>
          <w:color w:val="000000"/>
          <w:sz w:val="24"/>
          <w:szCs w:val="24"/>
        </w:rPr>
        <w:t xml:space="preserve"> R, Hall A, Hammond N, Hardy M, Harrison P, </w:t>
      </w:r>
      <w:proofErr w:type="spellStart"/>
      <w:r w:rsidRPr="00DD39EA">
        <w:rPr>
          <w:rFonts w:ascii="Book Antiqua" w:eastAsia="宋体" w:hAnsi="Book Antiqua" w:cs="宋体"/>
          <w:color w:val="000000"/>
          <w:sz w:val="24"/>
          <w:szCs w:val="24"/>
        </w:rPr>
        <w:t>Hassanali</w:t>
      </w:r>
      <w:proofErr w:type="spellEnd"/>
      <w:r w:rsidRPr="00DD39EA">
        <w:rPr>
          <w:rFonts w:ascii="Book Antiqua" w:eastAsia="宋体" w:hAnsi="Book Antiqua" w:cs="宋体"/>
          <w:color w:val="000000"/>
          <w:sz w:val="24"/>
          <w:szCs w:val="24"/>
        </w:rPr>
        <w:t xml:space="preserve"> N, </w:t>
      </w:r>
      <w:proofErr w:type="spellStart"/>
      <w:r w:rsidRPr="00DD39EA">
        <w:rPr>
          <w:rFonts w:ascii="Book Antiqua" w:eastAsia="宋体" w:hAnsi="Book Antiqua" w:cs="宋体"/>
          <w:color w:val="000000"/>
          <w:sz w:val="24"/>
          <w:szCs w:val="24"/>
        </w:rPr>
        <w:t>Hebaishi</w:t>
      </w:r>
      <w:proofErr w:type="spellEnd"/>
      <w:r w:rsidRPr="00DD39EA">
        <w:rPr>
          <w:rFonts w:ascii="Book Antiqua" w:eastAsia="宋体" w:hAnsi="Book Antiqua" w:cs="宋体"/>
          <w:color w:val="000000"/>
          <w:sz w:val="24"/>
          <w:szCs w:val="24"/>
        </w:rPr>
        <w:t xml:space="preserve"> H, Hines S, </w:t>
      </w:r>
      <w:proofErr w:type="spellStart"/>
      <w:r w:rsidRPr="00DD39EA">
        <w:rPr>
          <w:rFonts w:ascii="Book Antiqua" w:eastAsia="宋体" w:hAnsi="Book Antiqua" w:cs="宋体"/>
          <w:color w:val="000000"/>
          <w:sz w:val="24"/>
          <w:szCs w:val="24"/>
        </w:rPr>
        <w:t>Hinks</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Hitman</w:t>
      </w:r>
      <w:proofErr w:type="spellEnd"/>
      <w:r w:rsidRPr="00DD39EA">
        <w:rPr>
          <w:rFonts w:ascii="Book Antiqua" w:eastAsia="宋体" w:hAnsi="Book Antiqua" w:cs="宋体"/>
          <w:color w:val="000000"/>
          <w:sz w:val="24"/>
          <w:szCs w:val="24"/>
        </w:rPr>
        <w:t xml:space="preserve"> GA, Hocking L, Howard E, Howard P, </w:t>
      </w:r>
      <w:proofErr w:type="spellStart"/>
      <w:r w:rsidRPr="00DD39EA">
        <w:rPr>
          <w:rFonts w:ascii="Book Antiqua" w:eastAsia="宋体" w:hAnsi="Book Antiqua" w:cs="宋体"/>
          <w:color w:val="000000"/>
          <w:sz w:val="24"/>
          <w:szCs w:val="24"/>
        </w:rPr>
        <w:t>Howson</w:t>
      </w:r>
      <w:proofErr w:type="spellEnd"/>
      <w:r w:rsidRPr="00DD39EA">
        <w:rPr>
          <w:rFonts w:ascii="Book Antiqua" w:eastAsia="宋体" w:hAnsi="Book Antiqua" w:cs="宋体"/>
          <w:color w:val="000000"/>
          <w:sz w:val="24"/>
          <w:szCs w:val="24"/>
        </w:rPr>
        <w:t xml:space="preserve"> JM, Hughes D, Hunt S, Isaacs JD, Jain M, Jewell DP, Johnson T, </w:t>
      </w:r>
      <w:proofErr w:type="spellStart"/>
      <w:r w:rsidRPr="00DD39EA">
        <w:rPr>
          <w:rFonts w:ascii="Book Antiqua" w:eastAsia="宋体" w:hAnsi="Book Antiqua" w:cs="宋体"/>
          <w:color w:val="000000"/>
          <w:sz w:val="24"/>
          <w:szCs w:val="24"/>
        </w:rPr>
        <w:t>Jolley</w:t>
      </w:r>
      <w:proofErr w:type="spellEnd"/>
      <w:r w:rsidRPr="00DD39EA">
        <w:rPr>
          <w:rFonts w:ascii="Book Antiqua" w:eastAsia="宋体" w:hAnsi="Book Antiqua" w:cs="宋体"/>
          <w:color w:val="000000"/>
          <w:sz w:val="24"/>
          <w:szCs w:val="24"/>
        </w:rPr>
        <w:t xml:space="preserve"> JD, Jones IR, Jones LA, Kirov G, Langford CF, </w:t>
      </w:r>
      <w:proofErr w:type="spellStart"/>
      <w:r w:rsidRPr="00DD39EA">
        <w:rPr>
          <w:rFonts w:ascii="Book Antiqua" w:eastAsia="宋体" w:hAnsi="Book Antiqua" w:cs="宋体"/>
          <w:color w:val="000000"/>
          <w:sz w:val="24"/>
          <w:szCs w:val="24"/>
        </w:rPr>
        <w:t>Lango</w:t>
      </w:r>
      <w:proofErr w:type="spellEnd"/>
      <w:r w:rsidRPr="00DD39EA">
        <w:rPr>
          <w:rFonts w:ascii="Book Antiqua" w:eastAsia="宋体" w:hAnsi="Book Antiqua" w:cs="宋体"/>
          <w:color w:val="000000"/>
          <w:sz w:val="24"/>
          <w:szCs w:val="24"/>
        </w:rPr>
        <w:t xml:space="preserve">-Allen H, Lathrop GM, Lee J, Lee KL, Lees C, Lewis K, Lindgren CM, </w:t>
      </w:r>
      <w:proofErr w:type="spellStart"/>
      <w:r w:rsidRPr="00DD39EA">
        <w:rPr>
          <w:rFonts w:ascii="Book Antiqua" w:eastAsia="宋体" w:hAnsi="Book Antiqua" w:cs="宋体"/>
          <w:color w:val="000000"/>
          <w:sz w:val="24"/>
          <w:szCs w:val="24"/>
        </w:rPr>
        <w:t>Maisuria-Armer</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Maller</w:t>
      </w:r>
      <w:proofErr w:type="spellEnd"/>
      <w:r w:rsidRPr="00DD39EA">
        <w:rPr>
          <w:rFonts w:ascii="Book Antiqua" w:eastAsia="宋体" w:hAnsi="Book Antiqua" w:cs="宋体"/>
          <w:color w:val="000000"/>
          <w:sz w:val="24"/>
          <w:szCs w:val="24"/>
        </w:rPr>
        <w:t xml:space="preserve"> J, Mansfield J, Martin P, Massey DC, </w:t>
      </w:r>
      <w:proofErr w:type="spellStart"/>
      <w:r w:rsidRPr="00DD39EA">
        <w:rPr>
          <w:rFonts w:ascii="Book Antiqua" w:eastAsia="宋体" w:hAnsi="Book Antiqua" w:cs="宋体"/>
          <w:color w:val="000000"/>
          <w:sz w:val="24"/>
          <w:szCs w:val="24"/>
        </w:rPr>
        <w:t>McArdle</w:t>
      </w:r>
      <w:proofErr w:type="spellEnd"/>
      <w:r w:rsidRPr="00DD39EA">
        <w:rPr>
          <w:rFonts w:ascii="Book Antiqua" w:eastAsia="宋体" w:hAnsi="Book Antiqua" w:cs="宋体"/>
          <w:color w:val="000000"/>
          <w:sz w:val="24"/>
          <w:szCs w:val="24"/>
        </w:rPr>
        <w:t xml:space="preserve"> WL, McGuffin P, </w:t>
      </w:r>
      <w:proofErr w:type="spellStart"/>
      <w:r w:rsidRPr="00DD39EA">
        <w:rPr>
          <w:rFonts w:ascii="Book Antiqua" w:eastAsia="宋体" w:hAnsi="Book Antiqua" w:cs="宋体"/>
          <w:color w:val="000000"/>
          <w:sz w:val="24"/>
          <w:szCs w:val="24"/>
        </w:rPr>
        <w:t>McLay</w:t>
      </w:r>
      <w:proofErr w:type="spellEnd"/>
      <w:r w:rsidRPr="00DD39EA">
        <w:rPr>
          <w:rFonts w:ascii="Book Antiqua" w:eastAsia="宋体" w:hAnsi="Book Antiqua" w:cs="宋体"/>
          <w:color w:val="000000"/>
          <w:sz w:val="24"/>
          <w:szCs w:val="24"/>
        </w:rPr>
        <w:t xml:space="preserve"> KE, </w:t>
      </w:r>
      <w:proofErr w:type="spellStart"/>
      <w:r w:rsidRPr="00DD39EA">
        <w:rPr>
          <w:rFonts w:ascii="Book Antiqua" w:eastAsia="宋体" w:hAnsi="Book Antiqua" w:cs="宋体"/>
          <w:color w:val="000000"/>
          <w:sz w:val="24"/>
          <w:szCs w:val="24"/>
        </w:rPr>
        <w:t>Mentzer</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Mimmack</w:t>
      </w:r>
      <w:proofErr w:type="spellEnd"/>
      <w:r w:rsidRPr="00DD39EA">
        <w:rPr>
          <w:rFonts w:ascii="Book Antiqua" w:eastAsia="宋体" w:hAnsi="Book Antiqua" w:cs="宋体"/>
          <w:color w:val="000000"/>
          <w:sz w:val="24"/>
          <w:szCs w:val="24"/>
        </w:rPr>
        <w:t xml:space="preserve"> ML, Morgan AE, Morris AP, </w:t>
      </w:r>
      <w:proofErr w:type="spellStart"/>
      <w:r w:rsidRPr="00DD39EA">
        <w:rPr>
          <w:rFonts w:ascii="Book Antiqua" w:eastAsia="宋体" w:hAnsi="Book Antiqua" w:cs="宋体"/>
          <w:color w:val="000000"/>
          <w:sz w:val="24"/>
          <w:szCs w:val="24"/>
        </w:rPr>
        <w:t>Mowat</w:t>
      </w:r>
      <w:proofErr w:type="spellEnd"/>
      <w:r w:rsidRPr="00DD39EA">
        <w:rPr>
          <w:rFonts w:ascii="Book Antiqua" w:eastAsia="宋体" w:hAnsi="Book Antiqua" w:cs="宋体"/>
          <w:color w:val="000000"/>
          <w:sz w:val="24"/>
          <w:szCs w:val="24"/>
        </w:rPr>
        <w:t xml:space="preserve"> C, Myers S, Newman W, </w:t>
      </w:r>
      <w:proofErr w:type="spellStart"/>
      <w:r w:rsidRPr="00DD39EA">
        <w:rPr>
          <w:rFonts w:ascii="Book Antiqua" w:eastAsia="宋体" w:hAnsi="Book Antiqua" w:cs="宋体"/>
          <w:color w:val="000000"/>
          <w:sz w:val="24"/>
          <w:szCs w:val="24"/>
        </w:rPr>
        <w:t>Nimmo</w:t>
      </w:r>
      <w:proofErr w:type="spellEnd"/>
      <w:r w:rsidRPr="00DD39EA">
        <w:rPr>
          <w:rFonts w:ascii="Book Antiqua" w:eastAsia="宋体" w:hAnsi="Book Antiqua" w:cs="宋体"/>
          <w:color w:val="000000"/>
          <w:sz w:val="24"/>
          <w:szCs w:val="24"/>
        </w:rPr>
        <w:t xml:space="preserve"> ER, O'Donovan MC, </w:t>
      </w:r>
      <w:proofErr w:type="spellStart"/>
      <w:r w:rsidRPr="00DD39EA">
        <w:rPr>
          <w:rFonts w:ascii="Book Antiqua" w:eastAsia="宋体" w:hAnsi="Book Antiqua" w:cs="宋体"/>
          <w:color w:val="000000"/>
          <w:sz w:val="24"/>
          <w:szCs w:val="24"/>
        </w:rPr>
        <w:t>Onipinla</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Onyiah</w:t>
      </w:r>
      <w:proofErr w:type="spellEnd"/>
      <w:r w:rsidRPr="00DD39EA">
        <w:rPr>
          <w:rFonts w:ascii="Book Antiqua" w:eastAsia="宋体" w:hAnsi="Book Antiqua" w:cs="宋体"/>
          <w:color w:val="000000"/>
          <w:sz w:val="24"/>
          <w:szCs w:val="24"/>
        </w:rPr>
        <w:t xml:space="preserve"> I, </w:t>
      </w:r>
      <w:proofErr w:type="spellStart"/>
      <w:r w:rsidRPr="00DD39EA">
        <w:rPr>
          <w:rFonts w:ascii="Book Antiqua" w:eastAsia="宋体" w:hAnsi="Book Antiqua" w:cs="宋体"/>
          <w:color w:val="000000"/>
          <w:sz w:val="24"/>
          <w:szCs w:val="24"/>
        </w:rPr>
        <w:t>Ovington</w:t>
      </w:r>
      <w:proofErr w:type="spellEnd"/>
      <w:r w:rsidRPr="00DD39EA">
        <w:rPr>
          <w:rFonts w:ascii="Book Antiqua" w:eastAsia="宋体" w:hAnsi="Book Antiqua" w:cs="宋体"/>
          <w:color w:val="000000"/>
          <w:sz w:val="24"/>
          <w:szCs w:val="24"/>
        </w:rPr>
        <w:t xml:space="preserve"> NR, Owen MJ, Palin K, Parnell K, </w:t>
      </w:r>
      <w:proofErr w:type="spellStart"/>
      <w:r w:rsidRPr="00DD39EA">
        <w:rPr>
          <w:rFonts w:ascii="Book Antiqua" w:eastAsia="宋体" w:hAnsi="Book Antiqua" w:cs="宋体"/>
          <w:color w:val="000000"/>
          <w:sz w:val="24"/>
          <w:szCs w:val="24"/>
        </w:rPr>
        <w:t>Pernet</w:t>
      </w:r>
      <w:proofErr w:type="spellEnd"/>
      <w:r w:rsidRPr="00DD39EA">
        <w:rPr>
          <w:rFonts w:ascii="Book Antiqua" w:eastAsia="宋体" w:hAnsi="Book Antiqua" w:cs="宋体"/>
          <w:color w:val="000000"/>
          <w:sz w:val="24"/>
          <w:szCs w:val="24"/>
        </w:rPr>
        <w:t xml:space="preserve"> D, Perry JR, Phillips A, Pinto D, Prescott NJ, </w:t>
      </w:r>
      <w:proofErr w:type="spellStart"/>
      <w:r w:rsidRPr="00DD39EA">
        <w:rPr>
          <w:rFonts w:ascii="Book Antiqua" w:eastAsia="宋体" w:hAnsi="Book Antiqua" w:cs="宋体"/>
          <w:color w:val="000000"/>
          <w:sz w:val="24"/>
          <w:szCs w:val="24"/>
        </w:rPr>
        <w:t>Prokopenko</w:t>
      </w:r>
      <w:proofErr w:type="spellEnd"/>
      <w:r w:rsidRPr="00DD39EA">
        <w:rPr>
          <w:rFonts w:ascii="Book Antiqua" w:eastAsia="宋体" w:hAnsi="Book Antiqua" w:cs="宋体"/>
          <w:color w:val="000000"/>
          <w:sz w:val="24"/>
          <w:szCs w:val="24"/>
        </w:rPr>
        <w:t xml:space="preserve"> I, Quail MA, </w:t>
      </w:r>
      <w:proofErr w:type="spellStart"/>
      <w:r w:rsidRPr="00DD39EA">
        <w:rPr>
          <w:rFonts w:ascii="Book Antiqua" w:eastAsia="宋体" w:hAnsi="Book Antiqua" w:cs="宋体"/>
          <w:color w:val="000000"/>
          <w:sz w:val="24"/>
          <w:szCs w:val="24"/>
        </w:rPr>
        <w:t>Rafelt</w:t>
      </w:r>
      <w:proofErr w:type="spellEnd"/>
      <w:r w:rsidRPr="00DD39EA">
        <w:rPr>
          <w:rFonts w:ascii="Book Antiqua" w:eastAsia="宋体" w:hAnsi="Book Antiqua" w:cs="宋体"/>
          <w:color w:val="000000"/>
          <w:sz w:val="24"/>
          <w:szCs w:val="24"/>
        </w:rPr>
        <w:t xml:space="preserve"> S, Rayner NW, Redon R, Reid DM, Renwick SM, Robertson N, Russell E, St Clair D, </w:t>
      </w:r>
      <w:proofErr w:type="spellStart"/>
      <w:r w:rsidRPr="00DD39EA">
        <w:rPr>
          <w:rFonts w:ascii="Book Antiqua" w:eastAsia="宋体" w:hAnsi="Book Antiqua" w:cs="宋体"/>
          <w:color w:val="000000"/>
          <w:sz w:val="24"/>
          <w:szCs w:val="24"/>
        </w:rPr>
        <w:t>Sambrook</w:t>
      </w:r>
      <w:proofErr w:type="spellEnd"/>
      <w:r w:rsidRPr="00DD39EA">
        <w:rPr>
          <w:rFonts w:ascii="Book Antiqua" w:eastAsia="宋体" w:hAnsi="Book Antiqua" w:cs="宋体"/>
          <w:color w:val="000000"/>
          <w:sz w:val="24"/>
          <w:szCs w:val="24"/>
        </w:rPr>
        <w:t xml:space="preserve"> JG, Sanderson JD, </w:t>
      </w:r>
      <w:proofErr w:type="spellStart"/>
      <w:r w:rsidRPr="00DD39EA">
        <w:rPr>
          <w:rFonts w:ascii="Book Antiqua" w:eastAsia="宋体" w:hAnsi="Book Antiqua" w:cs="宋体"/>
          <w:color w:val="000000"/>
          <w:sz w:val="24"/>
          <w:szCs w:val="24"/>
        </w:rPr>
        <w:t>Schuilenburg</w:t>
      </w:r>
      <w:proofErr w:type="spellEnd"/>
      <w:r w:rsidRPr="00DD39EA">
        <w:rPr>
          <w:rFonts w:ascii="Book Antiqua" w:eastAsia="宋体" w:hAnsi="Book Antiqua" w:cs="宋体"/>
          <w:color w:val="000000"/>
          <w:sz w:val="24"/>
          <w:szCs w:val="24"/>
        </w:rPr>
        <w:t xml:space="preserve"> H, Scott CE, Scott R, Seal S, Shaw-Hawkins S, Shields BM, Simmonds MJ, Smyth DJ, </w:t>
      </w:r>
      <w:proofErr w:type="spellStart"/>
      <w:r w:rsidRPr="00DD39EA">
        <w:rPr>
          <w:rFonts w:ascii="Book Antiqua" w:eastAsia="宋体" w:hAnsi="Book Antiqua" w:cs="宋体"/>
          <w:color w:val="000000"/>
          <w:sz w:val="24"/>
          <w:szCs w:val="24"/>
        </w:rPr>
        <w:t>Somaskantharajah</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Spanova</w:t>
      </w:r>
      <w:proofErr w:type="spellEnd"/>
      <w:r w:rsidRPr="00DD39EA">
        <w:rPr>
          <w:rFonts w:ascii="Book Antiqua" w:eastAsia="宋体" w:hAnsi="Book Antiqua" w:cs="宋体"/>
          <w:color w:val="000000"/>
          <w:sz w:val="24"/>
          <w:szCs w:val="24"/>
        </w:rPr>
        <w:t xml:space="preserve"> K, Steer S, Stephens J, Stevens HE, Stone MA, Su Z, </w:t>
      </w:r>
      <w:proofErr w:type="spellStart"/>
      <w:r w:rsidRPr="00DD39EA">
        <w:rPr>
          <w:rFonts w:ascii="Book Antiqua" w:eastAsia="宋体" w:hAnsi="Book Antiqua" w:cs="宋体"/>
          <w:color w:val="000000"/>
          <w:sz w:val="24"/>
          <w:szCs w:val="24"/>
        </w:rPr>
        <w:t>Symmons</w:t>
      </w:r>
      <w:proofErr w:type="spellEnd"/>
      <w:r w:rsidRPr="00DD39EA">
        <w:rPr>
          <w:rFonts w:ascii="Book Antiqua" w:eastAsia="宋体" w:hAnsi="Book Antiqua" w:cs="宋体"/>
          <w:color w:val="000000"/>
          <w:sz w:val="24"/>
          <w:szCs w:val="24"/>
        </w:rPr>
        <w:t xml:space="preserve"> DP, Thompson JR, Thomson W, Travers ME, Turnbull C, </w:t>
      </w:r>
      <w:proofErr w:type="spellStart"/>
      <w:r w:rsidRPr="00DD39EA">
        <w:rPr>
          <w:rFonts w:ascii="Book Antiqua" w:eastAsia="宋体" w:hAnsi="Book Antiqua" w:cs="宋体"/>
          <w:color w:val="000000"/>
          <w:sz w:val="24"/>
          <w:szCs w:val="24"/>
        </w:rPr>
        <w:t>Valsesia</w:t>
      </w:r>
      <w:proofErr w:type="spellEnd"/>
      <w:r w:rsidRPr="00DD39EA">
        <w:rPr>
          <w:rFonts w:ascii="Book Antiqua" w:eastAsia="宋体" w:hAnsi="Book Antiqua" w:cs="宋体"/>
          <w:color w:val="000000"/>
          <w:sz w:val="24"/>
          <w:szCs w:val="24"/>
        </w:rPr>
        <w:t xml:space="preserve"> A, Walker M, Walker NM, Wallace C, Warren-Perry M, Watkins NA, Webster J, </w:t>
      </w:r>
      <w:proofErr w:type="spellStart"/>
      <w:r w:rsidRPr="00DD39EA">
        <w:rPr>
          <w:rFonts w:ascii="Book Antiqua" w:eastAsia="宋体" w:hAnsi="Book Antiqua" w:cs="宋体"/>
          <w:color w:val="000000"/>
          <w:sz w:val="24"/>
          <w:szCs w:val="24"/>
        </w:rPr>
        <w:t>Weedon</w:t>
      </w:r>
      <w:proofErr w:type="spellEnd"/>
      <w:r w:rsidRPr="00DD39EA">
        <w:rPr>
          <w:rFonts w:ascii="Book Antiqua" w:eastAsia="宋体" w:hAnsi="Book Antiqua" w:cs="宋体"/>
          <w:color w:val="000000"/>
          <w:sz w:val="24"/>
          <w:szCs w:val="24"/>
        </w:rPr>
        <w:t xml:space="preserve"> MN, Wilson AG, Woodburn M, Wordsworth BP, Young AH, </w:t>
      </w:r>
      <w:proofErr w:type="spellStart"/>
      <w:r w:rsidRPr="00DD39EA">
        <w:rPr>
          <w:rFonts w:ascii="Book Antiqua" w:eastAsia="宋体" w:hAnsi="Book Antiqua" w:cs="宋体"/>
          <w:color w:val="000000"/>
          <w:sz w:val="24"/>
          <w:szCs w:val="24"/>
        </w:rPr>
        <w:t>Zeggini</w:t>
      </w:r>
      <w:proofErr w:type="spellEnd"/>
      <w:r w:rsidRPr="00DD39EA">
        <w:rPr>
          <w:rFonts w:ascii="Book Antiqua" w:eastAsia="宋体" w:hAnsi="Book Antiqua" w:cs="宋体"/>
          <w:color w:val="000000"/>
          <w:sz w:val="24"/>
          <w:szCs w:val="24"/>
        </w:rPr>
        <w:t xml:space="preserve"> E, Carter NP, </w:t>
      </w:r>
      <w:proofErr w:type="spellStart"/>
      <w:r w:rsidRPr="00DD39EA">
        <w:rPr>
          <w:rFonts w:ascii="Book Antiqua" w:eastAsia="宋体" w:hAnsi="Book Antiqua" w:cs="宋体"/>
          <w:color w:val="000000"/>
          <w:sz w:val="24"/>
          <w:szCs w:val="24"/>
        </w:rPr>
        <w:t>Frayling</w:t>
      </w:r>
      <w:proofErr w:type="spellEnd"/>
      <w:r w:rsidRPr="00DD39EA">
        <w:rPr>
          <w:rFonts w:ascii="Book Antiqua" w:eastAsia="宋体" w:hAnsi="Book Antiqua" w:cs="宋体"/>
          <w:color w:val="000000"/>
          <w:sz w:val="24"/>
          <w:szCs w:val="24"/>
        </w:rPr>
        <w:t xml:space="preserve"> TM, Lee C, </w:t>
      </w:r>
      <w:proofErr w:type="spellStart"/>
      <w:r w:rsidRPr="00DD39EA">
        <w:rPr>
          <w:rFonts w:ascii="Book Antiqua" w:eastAsia="宋体" w:hAnsi="Book Antiqua" w:cs="宋体"/>
          <w:color w:val="000000"/>
          <w:sz w:val="24"/>
          <w:szCs w:val="24"/>
        </w:rPr>
        <w:t>McVean</w:t>
      </w:r>
      <w:proofErr w:type="spellEnd"/>
      <w:r w:rsidRPr="00DD39EA">
        <w:rPr>
          <w:rFonts w:ascii="Book Antiqua" w:eastAsia="宋体" w:hAnsi="Book Antiqua" w:cs="宋体"/>
          <w:color w:val="000000"/>
          <w:sz w:val="24"/>
          <w:szCs w:val="24"/>
        </w:rPr>
        <w:t xml:space="preserve"> G, Munroe PB, </w:t>
      </w:r>
      <w:proofErr w:type="spellStart"/>
      <w:r w:rsidRPr="00DD39EA">
        <w:rPr>
          <w:rFonts w:ascii="Book Antiqua" w:eastAsia="宋体" w:hAnsi="Book Antiqua" w:cs="宋体"/>
          <w:color w:val="000000"/>
          <w:sz w:val="24"/>
          <w:szCs w:val="24"/>
        </w:rPr>
        <w:t>Palotie</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Sawcer</w:t>
      </w:r>
      <w:proofErr w:type="spellEnd"/>
      <w:r w:rsidRPr="00DD39EA">
        <w:rPr>
          <w:rFonts w:ascii="Book Antiqua" w:eastAsia="宋体" w:hAnsi="Book Antiqua" w:cs="宋体"/>
          <w:color w:val="000000"/>
          <w:sz w:val="24"/>
          <w:szCs w:val="24"/>
        </w:rPr>
        <w:t xml:space="preserve"> SJ, Scherer SW, Strachan DP, Tyler-Smith C, Brown MA, Burton PR, Caulfield MJ, </w:t>
      </w:r>
      <w:proofErr w:type="spellStart"/>
      <w:r w:rsidRPr="00DD39EA">
        <w:rPr>
          <w:rFonts w:ascii="Book Antiqua" w:eastAsia="宋体" w:hAnsi="Book Antiqua" w:cs="宋体"/>
          <w:color w:val="000000"/>
          <w:sz w:val="24"/>
          <w:szCs w:val="24"/>
        </w:rPr>
        <w:t>Compston</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Farrall</w:t>
      </w:r>
      <w:proofErr w:type="spellEnd"/>
      <w:r w:rsidRPr="00DD39EA">
        <w:rPr>
          <w:rFonts w:ascii="Book Antiqua" w:eastAsia="宋体" w:hAnsi="Book Antiqua" w:cs="宋体"/>
          <w:color w:val="000000"/>
          <w:sz w:val="24"/>
          <w:szCs w:val="24"/>
        </w:rPr>
        <w:t xml:space="preserve"> M, Gough SC, Hall AS, </w:t>
      </w:r>
      <w:proofErr w:type="spellStart"/>
      <w:r w:rsidRPr="00DD39EA">
        <w:rPr>
          <w:rFonts w:ascii="Book Antiqua" w:eastAsia="宋体" w:hAnsi="Book Antiqua" w:cs="宋体"/>
          <w:color w:val="000000"/>
          <w:sz w:val="24"/>
          <w:szCs w:val="24"/>
        </w:rPr>
        <w:t>Hattersley</w:t>
      </w:r>
      <w:proofErr w:type="spellEnd"/>
      <w:r w:rsidRPr="00DD39EA">
        <w:rPr>
          <w:rFonts w:ascii="Book Antiqua" w:eastAsia="宋体" w:hAnsi="Book Antiqua" w:cs="宋体"/>
          <w:color w:val="000000"/>
          <w:sz w:val="24"/>
          <w:szCs w:val="24"/>
        </w:rPr>
        <w:t xml:space="preserve"> AT, Hill AV, Mathew CG, </w:t>
      </w:r>
      <w:proofErr w:type="spellStart"/>
      <w:r w:rsidRPr="00DD39EA">
        <w:rPr>
          <w:rFonts w:ascii="Book Antiqua" w:eastAsia="宋体" w:hAnsi="Book Antiqua" w:cs="宋体"/>
          <w:color w:val="000000"/>
          <w:sz w:val="24"/>
          <w:szCs w:val="24"/>
        </w:rPr>
        <w:t>Pembrey</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Satsangi</w:t>
      </w:r>
      <w:proofErr w:type="spellEnd"/>
      <w:r w:rsidRPr="00DD39EA">
        <w:rPr>
          <w:rFonts w:ascii="Book Antiqua" w:eastAsia="宋体" w:hAnsi="Book Antiqua" w:cs="宋体"/>
          <w:color w:val="000000"/>
          <w:sz w:val="24"/>
          <w:szCs w:val="24"/>
        </w:rPr>
        <w:t xml:space="preserve"> J, Stratton MR, Worthington J, </w:t>
      </w:r>
      <w:proofErr w:type="spellStart"/>
      <w:r w:rsidRPr="00DD39EA">
        <w:rPr>
          <w:rFonts w:ascii="Book Antiqua" w:eastAsia="宋体" w:hAnsi="Book Antiqua" w:cs="宋体"/>
          <w:color w:val="000000"/>
          <w:sz w:val="24"/>
          <w:szCs w:val="24"/>
        </w:rPr>
        <w:t>Deloukas</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Duncanson</w:t>
      </w:r>
      <w:proofErr w:type="spellEnd"/>
      <w:r w:rsidRPr="00DD39EA">
        <w:rPr>
          <w:rFonts w:ascii="Book Antiqua" w:eastAsia="宋体" w:hAnsi="Book Antiqua" w:cs="宋体"/>
          <w:color w:val="000000"/>
          <w:sz w:val="24"/>
          <w:szCs w:val="24"/>
        </w:rPr>
        <w:t xml:space="preserve"> A, Kwiatkowski DP, McCarthy MI, </w:t>
      </w:r>
      <w:proofErr w:type="spellStart"/>
      <w:r w:rsidRPr="00DD39EA">
        <w:rPr>
          <w:rFonts w:ascii="Book Antiqua" w:eastAsia="宋体" w:hAnsi="Book Antiqua" w:cs="宋体"/>
          <w:color w:val="000000"/>
          <w:sz w:val="24"/>
          <w:szCs w:val="24"/>
        </w:rPr>
        <w:t>Ouwehand</w:t>
      </w:r>
      <w:proofErr w:type="spellEnd"/>
      <w:r w:rsidRPr="00DD39EA">
        <w:rPr>
          <w:rFonts w:ascii="Book Antiqua" w:eastAsia="宋体" w:hAnsi="Book Antiqua" w:cs="宋体"/>
          <w:color w:val="000000"/>
          <w:sz w:val="24"/>
          <w:szCs w:val="24"/>
        </w:rPr>
        <w:t xml:space="preserve"> W, </w:t>
      </w:r>
      <w:proofErr w:type="spellStart"/>
      <w:r w:rsidRPr="00DD39EA">
        <w:rPr>
          <w:rFonts w:ascii="Book Antiqua" w:eastAsia="宋体" w:hAnsi="Book Antiqua" w:cs="宋体"/>
          <w:color w:val="000000"/>
          <w:sz w:val="24"/>
          <w:szCs w:val="24"/>
        </w:rPr>
        <w:t>Parkes</w:t>
      </w:r>
      <w:proofErr w:type="spellEnd"/>
      <w:r w:rsidRPr="00DD39EA">
        <w:rPr>
          <w:rFonts w:ascii="Book Antiqua" w:eastAsia="宋体" w:hAnsi="Book Antiqua" w:cs="宋体"/>
          <w:color w:val="000000"/>
          <w:sz w:val="24"/>
          <w:szCs w:val="24"/>
        </w:rPr>
        <w:t xml:space="preserve"> M, Rahman N, Todd JA, </w:t>
      </w:r>
      <w:proofErr w:type="spellStart"/>
      <w:r w:rsidRPr="00DD39EA">
        <w:rPr>
          <w:rFonts w:ascii="Book Antiqua" w:eastAsia="宋体" w:hAnsi="Book Antiqua" w:cs="宋体"/>
          <w:color w:val="000000"/>
          <w:sz w:val="24"/>
          <w:szCs w:val="24"/>
        </w:rPr>
        <w:t>Samani</w:t>
      </w:r>
      <w:proofErr w:type="spellEnd"/>
      <w:r w:rsidRPr="00DD39EA">
        <w:rPr>
          <w:rFonts w:ascii="Book Antiqua" w:eastAsia="宋体" w:hAnsi="Book Antiqua" w:cs="宋体"/>
          <w:color w:val="000000"/>
          <w:sz w:val="24"/>
          <w:szCs w:val="24"/>
        </w:rPr>
        <w:t xml:space="preserve"> NJ, Donnelly P. Genome-</w:t>
      </w:r>
      <w:r w:rsidRPr="00DD39EA">
        <w:rPr>
          <w:rFonts w:ascii="Book Antiqua" w:eastAsia="宋体" w:hAnsi="Book Antiqua" w:cs="宋体"/>
          <w:color w:val="000000"/>
          <w:sz w:val="24"/>
          <w:szCs w:val="24"/>
        </w:rPr>
        <w:lastRenderedPageBreak/>
        <w:t>wide association study of CNVs in 16,000 cases of eight common diseases and 3,000 shared controls. </w:t>
      </w:r>
      <w:r w:rsidRPr="00DD39EA">
        <w:rPr>
          <w:rFonts w:ascii="Book Antiqua" w:eastAsia="宋体" w:hAnsi="Book Antiqua" w:cs="宋体"/>
          <w:i/>
          <w:iCs/>
          <w:color w:val="000000"/>
          <w:sz w:val="24"/>
          <w:szCs w:val="24"/>
        </w:rPr>
        <w:t>Nature</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464</w:t>
      </w:r>
      <w:r w:rsidRPr="00DD39EA">
        <w:rPr>
          <w:rFonts w:ascii="Book Antiqua" w:eastAsia="宋体" w:hAnsi="Book Antiqua" w:cs="宋体"/>
          <w:color w:val="000000"/>
          <w:sz w:val="24"/>
          <w:szCs w:val="24"/>
        </w:rPr>
        <w:t>: 713-720 [PMID: 20360734 DOI: 10.1038/nature08979]]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24 </w:t>
      </w:r>
      <w:proofErr w:type="spellStart"/>
      <w:r w:rsidRPr="00DD39EA">
        <w:rPr>
          <w:rFonts w:ascii="Book Antiqua" w:eastAsia="宋体" w:hAnsi="Book Antiqua" w:cs="宋体"/>
          <w:b/>
          <w:bCs/>
          <w:color w:val="000000"/>
          <w:sz w:val="24"/>
          <w:szCs w:val="24"/>
        </w:rPr>
        <w:t>Vossenaar</w:t>
      </w:r>
      <w:proofErr w:type="spellEnd"/>
      <w:r w:rsidRPr="00DD39EA">
        <w:rPr>
          <w:rFonts w:ascii="Book Antiqua" w:eastAsia="宋体" w:hAnsi="Book Antiqua" w:cs="宋体"/>
          <w:b/>
          <w:bCs/>
          <w:color w:val="000000"/>
          <w:sz w:val="24"/>
          <w:szCs w:val="24"/>
        </w:rPr>
        <w:t xml:space="preserve"> ER</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Zendman</w:t>
      </w:r>
      <w:proofErr w:type="spellEnd"/>
      <w:r w:rsidRPr="00DD39EA">
        <w:rPr>
          <w:rFonts w:ascii="Book Antiqua" w:eastAsia="宋体" w:hAnsi="Book Antiqua" w:cs="宋体"/>
          <w:color w:val="000000"/>
          <w:sz w:val="24"/>
          <w:szCs w:val="24"/>
        </w:rPr>
        <w:t xml:space="preserve"> AJ, van </w:t>
      </w:r>
      <w:proofErr w:type="spellStart"/>
      <w:r w:rsidRPr="00DD39EA">
        <w:rPr>
          <w:rFonts w:ascii="Book Antiqua" w:eastAsia="宋体" w:hAnsi="Book Antiqua" w:cs="宋体"/>
          <w:color w:val="000000"/>
          <w:sz w:val="24"/>
          <w:szCs w:val="24"/>
        </w:rPr>
        <w:t>Venrooij</w:t>
      </w:r>
      <w:proofErr w:type="spellEnd"/>
      <w:r w:rsidRPr="00DD39EA">
        <w:rPr>
          <w:rFonts w:ascii="Book Antiqua" w:eastAsia="宋体" w:hAnsi="Book Antiqua" w:cs="宋体"/>
          <w:color w:val="000000"/>
          <w:sz w:val="24"/>
          <w:szCs w:val="24"/>
        </w:rPr>
        <w:t xml:space="preserve"> WJ, </w:t>
      </w:r>
      <w:proofErr w:type="spellStart"/>
      <w:r w:rsidRPr="00DD39EA">
        <w:rPr>
          <w:rFonts w:ascii="Book Antiqua" w:eastAsia="宋体" w:hAnsi="Book Antiqua" w:cs="宋体"/>
          <w:color w:val="000000"/>
          <w:sz w:val="24"/>
          <w:szCs w:val="24"/>
        </w:rPr>
        <w:t>Pruijn</w:t>
      </w:r>
      <w:proofErr w:type="spellEnd"/>
      <w:r w:rsidRPr="00DD39EA">
        <w:rPr>
          <w:rFonts w:ascii="Book Antiqua" w:eastAsia="宋体" w:hAnsi="Book Antiqua" w:cs="宋体"/>
          <w:color w:val="000000"/>
          <w:sz w:val="24"/>
          <w:szCs w:val="24"/>
        </w:rPr>
        <w:t xml:space="preserve"> GJ. PAD, a growing family of </w:t>
      </w:r>
      <w:proofErr w:type="spellStart"/>
      <w:r w:rsidRPr="00DD39EA">
        <w:rPr>
          <w:rFonts w:ascii="Book Antiqua" w:eastAsia="宋体" w:hAnsi="Book Antiqua" w:cs="宋体"/>
          <w:color w:val="000000"/>
          <w:sz w:val="24"/>
          <w:szCs w:val="24"/>
        </w:rPr>
        <w:t>citrullinating</w:t>
      </w:r>
      <w:proofErr w:type="spellEnd"/>
      <w:r w:rsidRPr="00DD39EA">
        <w:rPr>
          <w:rFonts w:ascii="Book Antiqua" w:eastAsia="宋体" w:hAnsi="Book Antiqua" w:cs="宋体"/>
          <w:color w:val="000000"/>
          <w:sz w:val="24"/>
          <w:szCs w:val="24"/>
        </w:rPr>
        <w:t xml:space="preserve"> enzymes: genes, features and involvement in disease. </w:t>
      </w:r>
      <w:proofErr w:type="spellStart"/>
      <w:r w:rsidRPr="00DD39EA">
        <w:rPr>
          <w:rFonts w:ascii="Book Antiqua" w:eastAsia="宋体" w:hAnsi="Book Antiqua" w:cs="宋体"/>
          <w:i/>
          <w:iCs/>
          <w:color w:val="000000"/>
          <w:sz w:val="24"/>
          <w:szCs w:val="24"/>
        </w:rPr>
        <w:t>Bioessays</w:t>
      </w:r>
      <w:proofErr w:type="spellEnd"/>
      <w:r w:rsidRPr="00DD39EA">
        <w:rPr>
          <w:rFonts w:ascii="Book Antiqua" w:eastAsia="宋体" w:hAnsi="Book Antiqua" w:cs="宋体"/>
          <w:color w:val="000000"/>
          <w:sz w:val="24"/>
          <w:szCs w:val="24"/>
        </w:rPr>
        <w:t> 2003; </w:t>
      </w:r>
      <w:r w:rsidRPr="00DD39EA">
        <w:rPr>
          <w:rFonts w:ascii="Book Antiqua" w:eastAsia="宋体" w:hAnsi="Book Antiqua" w:cs="宋体"/>
          <w:b/>
          <w:bCs/>
          <w:color w:val="000000"/>
          <w:sz w:val="24"/>
          <w:szCs w:val="24"/>
        </w:rPr>
        <w:t>25</w:t>
      </w:r>
      <w:r w:rsidRPr="00DD39EA">
        <w:rPr>
          <w:rFonts w:ascii="Book Antiqua" w:eastAsia="宋体" w:hAnsi="Book Antiqua" w:cs="宋体"/>
          <w:color w:val="000000"/>
          <w:sz w:val="24"/>
          <w:szCs w:val="24"/>
        </w:rPr>
        <w:t>: 1106-1118 [PMID: 14579251]</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25 </w:t>
      </w:r>
      <w:r w:rsidRPr="00DD39EA">
        <w:rPr>
          <w:rFonts w:ascii="Book Antiqua" w:eastAsia="宋体" w:hAnsi="Book Antiqua" w:cs="宋体"/>
          <w:b/>
          <w:bCs/>
          <w:color w:val="000000"/>
          <w:sz w:val="24"/>
          <w:szCs w:val="24"/>
        </w:rPr>
        <w:t>Lee YH</w:t>
      </w:r>
      <w:r w:rsidRPr="00DD39EA">
        <w:rPr>
          <w:rFonts w:ascii="Book Antiqua" w:eastAsia="宋体" w:hAnsi="Book Antiqua" w:cs="宋体"/>
          <w:color w:val="000000"/>
          <w:sz w:val="24"/>
          <w:szCs w:val="24"/>
        </w:rPr>
        <w:t xml:space="preserve">, Rho YH, Choi SJ, </w:t>
      </w:r>
      <w:proofErr w:type="spellStart"/>
      <w:r w:rsidRPr="00DD39EA">
        <w:rPr>
          <w:rFonts w:ascii="Book Antiqua" w:eastAsia="宋体" w:hAnsi="Book Antiqua" w:cs="宋体"/>
          <w:color w:val="000000"/>
          <w:sz w:val="24"/>
          <w:szCs w:val="24"/>
        </w:rPr>
        <w:t>Ji</w:t>
      </w:r>
      <w:proofErr w:type="spellEnd"/>
      <w:r w:rsidRPr="00DD39EA">
        <w:rPr>
          <w:rFonts w:ascii="Book Antiqua" w:eastAsia="宋体" w:hAnsi="Book Antiqua" w:cs="宋体"/>
          <w:color w:val="000000"/>
          <w:sz w:val="24"/>
          <w:szCs w:val="24"/>
        </w:rPr>
        <w:t xml:space="preserve"> JD, Song GG. PADI4 polymorphisms and rheumatoid arthritis susceptibility: a meta-analysis.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Int</w:t>
      </w:r>
      <w:proofErr w:type="spellEnd"/>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27</w:t>
      </w:r>
      <w:r w:rsidRPr="00DD39EA">
        <w:rPr>
          <w:rFonts w:ascii="Book Antiqua" w:eastAsia="宋体" w:hAnsi="Book Antiqua" w:cs="宋体"/>
          <w:color w:val="000000"/>
          <w:sz w:val="24"/>
          <w:szCs w:val="24"/>
        </w:rPr>
        <w:t>: 827-833 [PMID: 17265154]</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26 </w:t>
      </w:r>
      <w:proofErr w:type="spellStart"/>
      <w:r w:rsidRPr="00DD39EA">
        <w:rPr>
          <w:rFonts w:ascii="Book Antiqua" w:eastAsia="宋体" w:hAnsi="Book Antiqua" w:cs="宋体"/>
          <w:b/>
          <w:bCs/>
          <w:color w:val="000000"/>
          <w:sz w:val="24"/>
          <w:szCs w:val="24"/>
        </w:rPr>
        <w:t>Chatzikyriakidou</w:t>
      </w:r>
      <w:proofErr w:type="spellEnd"/>
      <w:r w:rsidRPr="00DD39EA">
        <w:rPr>
          <w:rFonts w:ascii="Book Antiqua" w:eastAsia="宋体" w:hAnsi="Book Antiqua" w:cs="宋体"/>
          <w:b/>
          <w:bCs/>
          <w:color w:val="000000"/>
          <w:sz w:val="24"/>
          <w:szCs w:val="24"/>
        </w:rPr>
        <w:t xml:space="preserve"> A</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Voulgari</w:t>
      </w:r>
      <w:proofErr w:type="spellEnd"/>
      <w:r w:rsidRPr="00DD39EA">
        <w:rPr>
          <w:rFonts w:ascii="Book Antiqua" w:eastAsia="宋体" w:hAnsi="Book Antiqua" w:cs="宋体"/>
          <w:color w:val="000000"/>
          <w:sz w:val="24"/>
          <w:szCs w:val="24"/>
        </w:rPr>
        <w:t xml:space="preserve"> PV, </w:t>
      </w:r>
      <w:proofErr w:type="spellStart"/>
      <w:r w:rsidRPr="00DD39EA">
        <w:rPr>
          <w:rFonts w:ascii="Book Antiqua" w:eastAsia="宋体" w:hAnsi="Book Antiqua" w:cs="宋体"/>
          <w:color w:val="000000"/>
          <w:sz w:val="24"/>
          <w:szCs w:val="24"/>
        </w:rPr>
        <w:t>Lambropoulos</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Drosos</w:t>
      </w:r>
      <w:proofErr w:type="spellEnd"/>
      <w:r w:rsidRPr="00DD39EA">
        <w:rPr>
          <w:rFonts w:ascii="Book Antiqua" w:eastAsia="宋体" w:hAnsi="Book Antiqua" w:cs="宋体"/>
          <w:color w:val="000000"/>
          <w:sz w:val="24"/>
          <w:szCs w:val="24"/>
        </w:rPr>
        <w:t xml:space="preserve"> AA. Genetics in rheumatoid arthritis beyond HLA genes: what meta-analyses have shown? </w:t>
      </w:r>
      <w:proofErr w:type="spellStart"/>
      <w:r w:rsidRPr="00DD39EA">
        <w:rPr>
          <w:rFonts w:ascii="Book Antiqua" w:eastAsia="宋体" w:hAnsi="Book Antiqua" w:cs="宋体"/>
          <w:i/>
          <w:iCs/>
          <w:color w:val="000000"/>
          <w:sz w:val="24"/>
          <w:szCs w:val="24"/>
        </w:rPr>
        <w:t>Semin</w:t>
      </w:r>
      <w:proofErr w:type="spellEnd"/>
      <w:r w:rsidRPr="00DD39EA">
        <w:rPr>
          <w:rFonts w:ascii="Book Antiqua" w:eastAsia="宋体" w:hAnsi="Book Antiqua" w:cs="宋体"/>
          <w:i/>
          <w:iCs/>
          <w:color w:val="000000"/>
          <w:sz w:val="24"/>
          <w:szCs w:val="24"/>
        </w:rPr>
        <w:t xml:space="preserve"> Arthritis Rheum</w:t>
      </w:r>
      <w:r w:rsidRPr="00DD39EA">
        <w:rPr>
          <w:rFonts w:ascii="Book Antiqua" w:eastAsia="宋体" w:hAnsi="Book Antiqua" w:cs="宋体"/>
          <w:color w:val="000000"/>
          <w:sz w:val="24"/>
          <w:szCs w:val="24"/>
        </w:rPr>
        <w:t> 2013; </w:t>
      </w:r>
      <w:r w:rsidRPr="00DD39EA">
        <w:rPr>
          <w:rFonts w:ascii="Book Antiqua" w:eastAsia="宋体" w:hAnsi="Book Antiqua" w:cs="宋体"/>
          <w:b/>
          <w:bCs/>
          <w:color w:val="000000"/>
          <w:sz w:val="24"/>
          <w:szCs w:val="24"/>
        </w:rPr>
        <w:t>43</w:t>
      </w:r>
      <w:r w:rsidRPr="00DD39EA">
        <w:rPr>
          <w:rFonts w:ascii="Book Antiqua" w:eastAsia="宋体" w:hAnsi="Book Antiqua" w:cs="宋体"/>
          <w:color w:val="000000"/>
          <w:sz w:val="24"/>
          <w:szCs w:val="24"/>
        </w:rPr>
        <w:t>: 29-38 [PMID: 23768941 DOI: 10.1016/j.semarthrit.2012.12.003]</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27 </w:t>
      </w:r>
      <w:r w:rsidRPr="00DD39EA">
        <w:rPr>
          <w:rFonts w:ascii="Book Antiqua" w:eastAsia="宋体" w:hAnsi="Book Antiqua" w:cs="宋体"/>
          <w:b/>
          <w:bCs/>
          <w:color w:val="000000"/>
          <w:sz w:val="24"/>
          <w:szCs w:val="24"/>
        </w:rPr>
        <w:t>Lee YH</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Bae</w:t>
      </w:r>
      <w:proofErr w:type="spellEnd"/>
      <w:r w:rsidRPr="00DD39EA">
        <w:rPr>
          <w:rFonts w:ascii="Book Antiqua" w:eastAsia="宋体" w:hAnsi="Book Antiqua" w:cs="宋体"/>
          <w:color w:val="000000"/>
          <w:sz w:val="24"/>
          <w:szCs w:val="24"/>
        </w:rPr>
        <w:t xml:space="preserve"> SC, Choi SJ, </w:t>
      </w:r>
      <w:proofErr w:type="spellStart"/>
      <w:r w:rsidRPr="00DD39EA">
        <w:rPr>
          <w:rFonts w:ascii="Book Antiqua" w:eastAsia="宋体" w:hAnsi="Book Antiqua" w:cs="宋体"/>
          <w:color w:val="000000"/>
          <w:sz w:val="24"/>
          <w:szCs w:val="24"/>
        </w:rPr>
        <w:t>Ji</w:t>
      </w:r>
      <w:proofErr w:type="spellEnd"/>
      <w:r w:rsidRPr="00DD39EA">
        <w:rPr>
          <w:rFonts w:ascii="Book Antiqua" w:eastAsia="宋体" w:hAnsi="Book Antiqua" w:cs="宋体"/>
          <w:color w:val="000000"/>
          <w:sz w:val="24"/>
          <w:szCs w:val="24"/>
        </w:rPr>
        <w:t xml:space="preserve"> JD, Song GG. Genome-wide pathway analysis of genome-wide association studies on systemic lupus erythematosus and rheumatoid arthritis. </w:t>
      </w:r>
      <w:proofErr w:type="spellStart"/>
      <w:r w:rsidRPr="00DD39EA">
        <w:rPr>
          <w:rFonts w:ascii="Book Antiqua" w:eastAsia="宋体" w:hAnsi="Book Antiqua" w:cs="宋体"/>
          <w:i/>
          <w:iCs/>
          <w:color w:val="000000"/>
          <w:sz w:val="24"/>
          <w:szCs w:val="24"/>
        </w:rPr>
        <w:t>Mol</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Biol</w:t>
      </w:r>
      <w:proofErr w:type="spellEnd"/>
      <w:r w:rsidRPr="00DD39EA">
        <w:rPr>
          <w:rFonts w:ascii="Book Antiqua" w:eastAsia="宋体" w:hAnsi="Book Antiqua" w:cs="宋体"/>
          <w:i/>
          <w:iCs/>
          <w:color w:val="000000"/>
          <w:sz w:val="24"/>
          <w:szCs w:val="24"/>
        </w:rPr>
        <w:t xml:space="preserve"> Rep</w:t>
      </w:r>
      <w:r w:rsidRPr="00DD39EA">
        <w:rPr>
          <w:rFonts w:ascii="Book Antiqua" w:eastAsia="宋体" w:hAnsi="Book Antiqua" w:cs="宋体"/>
          <w:color w:val="000000"/>
          <w:sz w:val="24"/>
          <w:szCs w:val="24"/>
        </w:rPr>
        <w:t> 2012; </w:t>
      </w:r>
      <w:r w:rsidRPr="00DD39EA">
        <w:rPr>
          <w:rFonts w:ascii="Book Antiqua" w:eastAsia="宋体" w:hAnsi="Book Antiqua" w:cs="宋体"/>
          <w:b/>
          <w:bCs/>
          <w:color w:val="000000"/>
          <w:sz w:val="24"/>
          <w:szCs w:val="24"/>
        </w:rPr>
        <w:t>39</w:t>
      </w:r>
      <w:r w:rsidRPr="00DD39EA">
        <w:rPr>
          <w:rFonts w:ascii="Book Antiqua" w:eastAsia="宋体" w:hAnsi="Book Antiqua" w:cs="宋体"/>
          <w:color w:val="000000"/>
          <w:sz w:val="24"/>
          <w:szCs w:val="24"/>
        </w:rPr>
        <w:t>: 10627-10635 [PMID: 23053960 DOI: 10.1007/s11033-012-1952-x]</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28 </w:t>
      </w:r>
      <w:r w:rsidRPr="00DD39EA">
        <w:rPr>
          <w:rFonts w:ascii="Book Antiqua" w:eastAsia="宋体" w:hAnsi="Book Antiqua" w:cs="宋体"/>
          <w:b/>
          <w:bCs/>
          <w:color w:val="000000"/>
          <w:sz w:val="24"/>
          <w:szCs w:val="24"/>
        </w:rPr>
        <w:t>Burr ML</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Naseem</w:t>
      </w:r>
      <w:proofErr w:type="spellEnd"/>
      <w:r w:rsidRPr="00DD39EA">
        <w:rPr>
          <w:rFonts w:ascii="Book Antiqua" w:eastAsia="宋体" w:hAnsi="Book Antiqua" w:cs="宋体"/>
          <w:color w:val="000000"/>
          <w:sz w:val="24"/>
          <w:szCs w:val="24"/>
        </w:rPr>
        <w:t xml:space="preserve"> H, </w:t>
      </w:r>
      <w:proofErr w:type="spellStart"/>
      <w:r w:rsidRPr="00DD39EA">
        <w:rPr>
          <w:rFonts w:ascii="Book Antiqua" w:eastAsia="宋体" w:hAnsi="Book Antiqua" w:cs="宋体"/>
          <w:color w:val="000000"/>
          <w:sz w:val="24"/>
          <w:szCs w:val="24"/>
        </w:rPr>
        <w:t>Hinks</w:t>
      </w:r>
      <w:proofErr w:type="spellEnd"/>
      <w:r w:rsidRPr="00DD39EA">
        <w:rPr>
          <w:rFonts w:ascii="Book Antiqua" w:eastAsia="宋体" w:hAnsi="Book Antiqua" w:cs="宋体"/>
          <w:color w:val="000000"/>
          <w:sz w:val="24"/>
          <w:szCs w:val="24"/>
        </w:rPr>
        <w:t xml:space="preserve"> A, Eyre S, Gibbons LJ, Bowes J, Wilson AG, Maxwell J, Morgan AW, Emery P, Steer S, Hocking L, Reid DM, Wordsworth P, Harrison P, Thomson W, Worthington J, Barton A. PADI4 genotype is not associated with rheumatoid arthritis in a large UK Caucasian population. </w:t>
      </w:r>
      <w:r w:rsidRPr="00DD39EA">
        <w:rPr>
          <w:rFonts w:ascii="Book Antiqua" w:eastAsia="宋体" w:hAnsi="Book Antiqua" w:cs="宋体"/>
          <w:i/>
          <w:iCs/>
          <w:color w:val="000000"/>
          <w:sz w:val="24"/>
          <w:szCs w:val="24"/>
        </w:rPr>
        <w:t>Ann Rheum Dis</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69</w:t>
      </w:r>
      <w:r w:rsidRPr="00DD39EA">
        <w:rPr>
          <w:rFonts w:ascii="Book Antiqua" w:eastAsia="宋体" w:hAnsi="Book Antiqua" w:cs="宋体"/>
          <w:color w:val="000000"/>
          <w:sz w:val="24"/>
          <w:szCs w:val="24"/>
        </w:rPr>
        <w:t>: 666-670 [PMID: 19470526 DOI: 10.1136/ard.2009.111294]</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29 </w:t>
      </w:r>
      <w:r w:rsidRPr="00DD39EA">
        <w:rPr>
          <w:rFonts w:ascii="Book Antiqua" w:eastAsia="宋体" w:hAnsi="Book Antiqua" w:cs="宋体"/>
          <w:b/>
          <w:bCs/>
          <w:color w:val="000000"/>
          <w:sz w:val="24"/>
          <w:szCs w:val="24"/>
        </w:rPr>
        <w:t>Iwamoto T</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Ikari</w:t>
      </w:r>
      <w:proofErr w:type="spellEnd"/>
      <w:r w:rsidRPr="00DD39EA">
        <w:rPr>
          <w:rFonts w:ascii="Book Antiqua" w:eastAsia="宋体" w:hAnsi="Book Antiqua" w:cs="宋体"/>
          <w:color w:val="000000"/>
          <w:sz w:val="24"/>
          <w:szCs w:val="24"/>
        </w:rPr>
        <w:t xml:space="preserve"> K, Nakamura T, </w:t>
      </w:r>
      <w:proofErr w:type="spellStart"/>
      <w:r w:rsidRPr="00DD39EA">
        <w:rPr>
          <w:rFonts w:ascii="Book Antiqua" w:eastAsia="宋体" w:hAnsi="Book Antiqua" w:cs="宋体"/>
          <w:color w:val="000000"/>
          <w:sz w:val="24"/>
          <w:szCs w:val="24"/>
        </w:rPr>
        <w:t>Kuwahara</w:t>
      </w:r>
      <w:proofErr w:type="spellEnd"/>
      <w:r w:rsidRPr="00DD39EA">
        <w:rPr>
          <w:rFonts w:ascii="Book Antiqua" w:eastAsia="宋体" w:hAnsi="Book Antiqua" w:cs="宋体"/>
          <w:color w:val="000000"/>
          <w:sz w:val="24"/>
          <w:szCs w:val="24"/>
        </w:rPr>
        <w:t xml:space="preserve"> M, Toyama Y, </w:t>
      </w:r>
      <w:proofErr w:type="spellStart"/>
      <w:r w:rsidRPr="00DD39EA">
        <w:rPr>
          <w:rFonts w:ascii="Book Antiqua" w:eastAsia="宋体" w:hAnsi="Book Antiqua" w:cs="宋体"/>
          <w:color w:val="000000"/>
          <w:sz w:val="24"/>
          <w:szCs w:val="24"/>
        </w:rPr>
        <w:t>Tomatsu</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Momohara</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Kamatani</w:t>
      </w:r>
      <w:proofErr w:type="spellEnd"/>
      <w:r w:rsidRPr="00DD39EA">
        <w:rPr>
          <w:rFonts w:ascii="Book Antiqua" w:eastAsia="宋体" w:hAnsi="Book Antiqua" w:cs="宋体"/>
          <w:color w:val="000000"/>
          <w:sz w:val="24"/>
          <w:szCs w:val="24"/>
        </w:rPr>
        <w:t xml:space="preserve"> N. Association between PADI4 and rheumatoid arthritis: a meta-analysis. </w:t>
      </w:r>
      <w:r w:rsidRPr="00DD39EA">
        <w:rPr>
          <w:rFonts w:ascii="Book Antiqua" w:eastAsia="宋体" w:hAnsi="Book Antiqua" w:cs="宋体"/>
          <w:i/>
          <w:iCs/>
          <w:color w:val="000000"/>
          <w:sz w:val="24"/>
          <w:szCs w:val="24"/>
        </w:rPr>
        <w:t>Rheumatology (Oxford)</w:t>
      </w:r>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45</w:t>
      </w:r>
      <w:r w:rsidRPr="00DD39EA">
        <w:rPr>
          <w:rFonts w:ascii="Book Antiqua" w:eastAsia="宋体" w:hAnsi="Book Antiqua" w:cs="宋体"/>
          <w:color w:val="000000"/>
          <w:sz w:val="24"/>
          <w:szCs w:val="24"/>
        </w:rPr>
        <w:t>: 804-807 [PMID: 16449362]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30 </w:t>
      </w:r>
      <w:proofErr w:type="spellStart"/>
      <w:r w:rsidRPr="00DD39EA">
        <w:rPr>
          <w:rFonts w:ascii="Book Antiqua" w:eastAsia="宋体" w:hAnsi="Book Antiqua" w:cs="宋体"/>
          <w:b/>
          <w:bCs/>
          <w:color w:val="000000"/>
          <w:sz w:val="24"/>
          <w:szCs w:val="24"/>
        </w:rPr>
        <w:t>Hinks</w:t>
      </w:r>
      <w:proofErr w:type="spellEnd"/>
      <w:r w:rsidRPr="00DD39EA">
        <w:rPr>
          <w:rFonts w:ascii="Book Antiqua" w:eastAsia="宋体" w:hAnsi="Book Antiqua" w:cs="宋体"/>
          <w:b/>
          <w:bCs/>
          <w:color w:val="000000"/>
          <w:sz w:val="24"/>
          <w:szCs w:val="24"/>
        </w:rPr>
        <w:t xml:space="preserve"> A</w:t>
      </w:r>
      <w:r w:rsidRPr="00DD39EA">
        <w:rPr>
          <w:rFonts w:ascii="Book Antiqua" w:eastAsia="宋体" w:hAnsi="Book Antiqua" w:cs="宋体"/>
          <w:color w:val="000000"/>
          <w:sz w:val="24"/>
          <w:szCs w:val="24"/>
        </w:rPr>
        <w:t>, Worthington J, Thomson W. The association of PTPN22 with rheumatoid arthritis and juvenile idiopathic arthritis. </w:t>
      </w:r>
      <w:r w:rsidRPr="00DD39EA">
        <w:rPr>
          <w:rFonts w:ascii="Book Antiqua" w:eastAsia="宋体" w:hAnsi="Book Antiqua" w:cs="宋体"/>
          <w:i/>
          <w:iCs/>
          <w:color w:val="000000"/>
          <w:sz w:val="24"/>
          <w:szCs w:val="24"/>
        </w:rPr>
        <w:t>Rheumatology (Oxford)</w:t>
      </w:r>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45</w:t>
      </w:r>
      <w:r w:rsidRPr="00DD39EA">
        <w:rPr>
          <w:rFonts w:ascii="Book Antiqua" w:eastAsia="宋体" w:hAnsi="Book Antiqua" w:cs="宋体"/>
          <w:color w:val="000000"/>
          <w:sz w:val="24"/>
          <w:szCs w:val="24"/>
        </w:rPr>
        <w:t>: 365-368 [PMID: 16418195]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31 </w:t>
      </w:r>
      <w:r w:rsidRPr="00DD39EA">
        <w:rPr>
          <w:rFonts w:ascii="Book Antiqua" w:eastAsia="宋体" w:hAnsi="Book Antiqua" w:cs="宋体"/>
          <w:b/>
          <w:bCs/>
          <w:color w:val="000000"/>
          <w:sz w:val="24"/>
          <w:szCs w:val="24"/>
        </w:rPr>
        <w:t>Lee AT</w:t>
      </w:r>
      <w:r w:rsidRPr="00DD39EA">
        <w:rPr>
          <w:rFonts w:ascii="Book Antiqua" w:eastAsia="宋体" w:hAnsi="Book Antiqua" w:cs="宋体"/>
          <w:color w:val="000000"/>
          <w:sz w:val="24"/>
          <w:szCs w:val="24"/>
        </w:rPr>
        <w:t xml:space="preserve">, Li W, </w:t>
      </w:r>
      <w:proofErr w:type="spellStart"/>
      <w:r w:rsidRPr="00DD39EA">
        <w:rPr>
          <w:rFonts w:ascii="Book Antiqua" w:eastAsia="宋体" w:hAnsi="Book Antiqua" w:cs="宋体"/>
          <w:color w:val="000000"/>
          <w:sz w:val="24"/>
          <w:szCs w:val="24"/>
        </w:rPr>
        <w:t>Liew</w:t>
      </w:r>
      <w:proofErr w:type="spellEnd"/>
      <w:r w:rsidRPr="00DD39EA">
        <w:rPr>
          <w:rFonts w:ascii="Book Antiqua" w:eastAsia="宋体" w:hAnsi="Book Antiqua" w:cs="宋体"/>
          <w:color w:val="000000"/>
          <w:sz w:val="24"/>
          <w:szCs w:val="24"/>
        </w:rPr>
        <w:t xml:space="preserve"> A, Bombardier C, Weisman M, </w:t>
      </w:r>
      <w:proofErr w:type="spellStart"/>
      <w:r w:rsidRPr="00DD39EA">
        <w:rPr>
          <w:rFonts w:ascii="Book Antiqua" w:eastAsia="宋体" w:hAnsi="Book Antiqua" w:cs="宋体"/>
          <w:color w:val="000000"/>
          <w:sz w:val="24"/>
          <w:szCs w:val="24"/>
        </w:rPr>
        <w:t>Massarotti</w:t>
      </w:r>
      <w:proofErr w:type="spellEnd"/>
      <w:r w:rsidRPr="00DD39EA">
        <w:rPr>
          <w:rFonts w:ascii="Book Antiqua" w:eastAsia="宋体" w:hAnsi="Book Antiqua" w:cs="宋体"/>
          <w:color w:val="000000"/>
          <w:sz w:val="24"/>
          <w:szCs w:val="24"/>
        </w:rPr>
        <w:t xml:space="preserve"> EM, Kent J, Wolfe F, </w:t>
      </w:r>
      <w:proofErr w:type="spellStart"/>
      <w:r w:rsidRPr="00DD39EA">
        <w:rPr>
          <w:rFonts w:ascii="Book Antiqua" w:eastAsia="宋体" w:hAnsi="Book Antiqua" w:cs="宋体"/>
          <w:color w:val="000000"/>
          <w:sz w:val="24"/>
          <w:szCs w:val="24"/>
        </w:rPr>
        <w:t>Begovich</w:t>
      </w:r>
      <w:proofErr w:type="spellEnd"/>
      <w:r w:rsidRPr="00DD39EA">
        <w:rPr>
          <w:rFonts w:ascii="Book Antiqua" w:eastAsia="宋体" w:hAnsi="Book Antiqua" w:cs="宋体"/>
          <w:color w:val="000000"/>
          <w:sz w:val="24"/>
          <w:szCs w:val="24"/>
        </w:rPr>
        <w:t xml:space="preserve"> AB,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The PTPN22 R620W polymorphism associates with </w:t>
      </w:r>
      <w:r w:rsidRPr="00DD39EA">
        <w:rPr>
          <w:rFonts w:ascii="Book Antiqua" w:eastAsia="宋体" w:hAnsi="Book Antiqua" w:cs="宋体"/>
          <w:color w:val="000000"/>
          <w:sz w:val="24"/>
          <w:szCs w:val="24"/>
        </w:rPr>
        <w:lastRenderedPageBreak/>
        <w:t>RF positive rheumatoid arthritis in a dose-dependent manner but not with HLA-SE status. </w:t>
      </w:r>
      <w:r w:rsidRPr="00DD39EA">
        <w:rPr>
          <w:rFonts w:ascii="Book Antiqua" w:eastAsia="宋体" w:hAnsi="Book Antiqua" w:cs="宋体"/>
          <w:i/>
          <w:iCs/>
          <w:color w:val="000000"/>
          <w:sz w:val="24"/>
          <w:szCs w:val="24"/>
        </w:rPr>
        <w:t xml:space="preserve">Genes </w:t>
      </w:r>
      <w:proofErr w:type="spellStart"/>
      <w:r w:rsidRPr="00DD39EA">
        <w:rPr>
          <w:rFonts w:ascii="Book Antiqua" w:eastAsia="宋体" w:hAnsi="Book Antiqua" w:cs="宋体"/>
          <w:i/>
          <w:iCs/>
          <w:color w:val="000000"/>
          <w:sz w:val="24"/>
          <w:szCs w:val="24"/>
        </w:rPr>
        <w:t>Immun</w:t>
      </w:r>
      <w:proofErr w:type="spellEnd"/>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6</w:t>
      </w:r>
      <w:r w:rsidRPr="00DD39EA">
        <w:rPr>
          <w:rFonts w:ascii="Book Antiqua" w:eastAsia="宋体" w:hAnsi="Book Antiqua" w:cs="宋体"/>
          <w:color w:val="000000"/>
          <w:sz w:val="24"/>
          <w:szCs w:val="24"/>
        </w:rPr>
        <w:t>: 129-133 [PMID: 15674368]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32 </w:t>
      </w:r>
      <w:r w:rsidRPr="00DD39EA">
        <w:rPr>
          <w:rFonts w:ascii="Book Antiqua" w:eastAsia="宋体" w:hAnsi="Book Antiqua" w:cs="宋体"/>
          <w:b/>
          <w:bCs/>
          <w:color w:val="000000"/>
          <w:sz w:val="24"/>
          <w:szCs w:val="24"/>
        </w:rPr>
        <w:t>Steer S</w:t>
      </w:r>
      <w:r w:rsidRPr="00DD39EA">
        <w:rPr>
          <w:rFonts w:ascii="Book Antiqua" w:eastAsia="宋体" w:hAnsi="Book Antiqua" w:cs="宋体"/>
          <w:color w:val="000000"/>
          <w:sz w:val="24"/>
          <w:szCs w:val="24"/>
        </w:rPr>
        <w:t xml:space="preserve">, Lad B, </w:t>
      </w:r>
      <w:proofErr w:type="spellStart"/>
      <w:r w:rsidRPr="00DD39EA">
        <w:rPr>
          <w:rFonts w:ascii="Book Antiqua" w:eastAsia="宋体" w:hAnsi="Book Antiqua" w:cs="宋体"/>
          <w:color w:val="000000"/>
          <w:sz w:val="24"/>
          <w:szCs w:val="24"/>
        </w:rPr>
        <w:t>Grumley</w:t>
      </w:r>
      <w:proofErr w:type="spellEnd"/>
      <w:r w:rsidRPr="00DD39EA">
        <w:rPr>
          <w:rFonts w:ascii="Book Antiqua" w:eastAsia="宋体" w:hAnsi="Book Antiqua" w:cs="宋体"/>
          <w:color w:val="000000"/>
          <w:sz w:val="24"/>
          <w:szCs w:val="24"/>
        </w:rPr>
        <w:t xml:space="preserve"> JA, Kingsley GH, Fisher SA. Association of R602W in a protein tyrosine phosphatase gene with a high risk of rheumatoid arthritis in a British population: evidence for an early onset/disease severity effect.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52</w:t>
      </w:r>
      <w:r w:rsidRPr="00DD39EA">
        <w:rPr>
          <w:rFonts w:ascii="Book Antiqua" w:eastAsia="宋体" w:hAnsi="Book Antiqua" w:cs="宋体"/>
          <w:color w:val="000000"/>
          <w:sz w:val="24"/>
          <w:szCs w:val="24"/>
        </w:rPr>
        <w:t>: 358-360 [PMID: 15641088]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33 </w:t>
      </w:r>
      <w:r w:rsidRPr="00DD39EA">
        <w:rPr>
          <w:rFonts w:ascii="Book Antiqua" w:eastAsia="宋体" w:hAnsi="Book Antiqua" w:cs="宋体"/>
          <w:b/>
          <w:bCs/>
          <w:color w:val="000000"/>
          <w:sz w:val="24"/>
          <w:szCs w:val="24"/>
        </w:rPr>
        <w:t>Morgan AW</w:t>
      </w:r>
      <w:r w:rsidRPr="00DD39EA">
        <w:rPr>
          <w:rFonts w:ascii="Book Antiqua" w:eastAsia="宋体" w:hAnsi="Book Antiqua" w:cs="宋体"/>
          <w:color w:val="000000"/>
          <w:sz w:val="24"/>
          <w:szCs w:val="24"/>
        </w:rPr>
        <w:t xml:space="preserve">, Thomson W, Martin SG, Carter AM, </w:t>
      </w:r>
      <w:proofErr w:type="spellStart"/>
      <w:r w:rsidRPr="00DD39EA">
        <w:rPr>
          <w:rFonts w:ascii="Book Antiqua" w:eastAsia="宋体" w:hAnsi="Book Antiqua" w:cs="宋体"/>
          <w:color w:val="000000"/>
          <w:sz w:val="24"/>
          <w:szCs w:val="24"/>
        </w:rPr>
        <w:t>Erlich</w:t>
      </w:r>
      <w:proofErr w:type="spellEnd"/>
      <w:r w:rsidRPr="00DD39EA">
        <w:rPr>
          <w:rFonts w:ascii="Book Antiqua" w:eastAsia="宋体" w:hAnsi="Book Antiqua" w:cs="宋体"/>
          <w:color w:val="000000"/>
          <w:sz w:val="24"/>
          <w:szCs w:val="24"/>
        </w:rPr>
        <w:t xml:space="preserve"> HA, Barton A, Hocking L, Reid DM, Harrison P, Wordsworth P, Steer S, Worthington J, Emery P, Wilson AG, Barrett JH. </w:t>
      </w:r>
      <w:proofErr w:type="spellStart"/>
      <w:r w:rsidRPr="00DD39EA">
        <w:rPr>
          <w:rFonts w:ascii="Book Antiqua" w:eastAsia="宋体" w:hAnsi="Book Antiqua" w:cs="宋体"/>
          <w:color w:val="000000"/>
          <w:sz w:val="24"/>
          <w:szCs w:val="24"/>
        </w:rPr>
        <w:t>Reevaluation</w:t>
      </w:r>
      <w:proofErr w:type="spellEnd"/>
      <w:r w:rsidRPr="00DD39EA">
        <w:rPr>
          <w:rFonts w:ascii="Book Antiqua" w:eastAsia="宋体" w:hAnsi="Book Antiqua" w:cs="宋体"/>
          <w:color w:val="000000"/>
          <w:sz w:val="24"/>
          <w:szCs w:val="24"/>
        </w:rPr>
        <w:t xml:space="preserve"> of the interaction between HLA-DRB1 shared epitope alleles, PTPN22, and smoking in determining susceptibility to autoantibody-positive and autoantibody-negative rheumatoid arthritis in a large UK Caucasian population.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2009; </w:t>
      </w:r>
      <w:r w:rsidRPr="00DD39EA">
        <w:rPr>
          <w:rFonts w:ascii="Book Antiqua" w:eastAsia="宋体" w:hAnsi="Book Antiqua" w:cs="宋体"/>
          <w:b/>
          <w:bCs/>
          <w:color w:val="000000"/>
          <w:sz w:val="24"/>
          <w:szCs w:val="24"/>
        </w:rPr>
        <w:t>60</w:t>
      </w:r>
      <w:r w:rsidRPr="00DD39EA">
        <w:rPr>
          <w:rFonts w:ascii="Book Antiqua" w:eastAsia="宋体" w:hAnsi="Book Antiqua" w:cs="宋体"/>
          <w:color w:val="000000"/>
          <w:sz w:val="24"/>
          <w:szCs w:val="24"/>
        </w:rPr>
        <w:t>: 2565-2576 [PMID: 19714585 DOI: 10.1002/art.24752]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34 </w:t>
      </w:r>
      <w:proofErr w:type="spellStart"/>
      <w:r w:rsidRPr="00DD39EA">
        <w:rPr>
          <w:rFonts w:ascii="Book Antiqua" w:eastAsia="宋体" w:hAnsi="Book Antiqua" w:cs="宋体"/>
          <w:b/>
          <w:bCs/>
          <w:color w:val="000000"/>
          <w:sz w:val="24"/>
          <w:szCs w:val="24"/>
        </w:rPr>
        <w:t>Farago</w:t>
      </w:r>
      <w:proofErr w:type="spellEnd"/>
      <w:r w:rsidRPr="00DD39EA">
        <w:rPr>
          <w:rFonts w:ascii="Book Antiqua" w:eastAsia="宋体" w:hAnsi="Book Antiqua" w:cs="宋体"/>
          <w:b/>
          <w:bCs/>
          <w:color w:val="000000"/>
          <w:sz w:val="24"/>
          <w:szCs w:val="24"/>
        </w:rPr>
        <w:t xml:space="preserve"> B</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Talian</w:t>
      </w:r>
      <w:proofErr w:type="spellEnd"/>
      <w:r w:rsidRPr="00DD39EA">
        <w:rPr>
          <w:rFonts w:ascii="Book Antiqua" w:eastAsia="宋体" w:hAnsi="Book Antiqua" w:cs="宋体"/>
          <w:color w:val="000000"/>
          <w:sz w:val="24"/>
          <w:szCs w:val="24"/>
        </w:rPr>
        <w:t xml:space="preserve"> GC, </w:t>
      </w:r>
      <w:proofErr w:type="spellStart"/>
      <w:r w:rsidRPr="00DD39EA">
        <w:rPr>
          <w:rFonts w:ascii="Book Antiqua" w:eastAsia="宋体" w:hAnsi="Book Antiqua" w:cs="宋体"/>
          <w:color w:val="000000"/>
          <w:sz w:val="24"/>
          <w:szCs w:val="24"/>
        </w:rPr>
        <w:t>Komlosi</w:t>
      </w:r>
      <w:proofErr w:type="spellEnd"/>
      <w:r w:rsidRPr="00DD39EA">
        <w:rPr>
          <w:rFonts w:ascii="Book Antiqua" w:eastAsia="宋体" w:hAnsi="Book Antiqua" w:cs="宋体"/>
          <w:color w:val="000000"/>
          <w:sz w:val="24"/>
          <w:szCs w:val="24"/>
        </w:rPr>
        <w:t xml:space="preserve"> K, Nagy G, </w:t>
      </w:r>
      <w:proofErr w:type="spellStart"/>
      <w:r w:rsidRPr="00DD39EA">
        <w:rPr>
          <w:rFonts w:ascii="Book Antiqua" w:eastAsia="宋体" w:hAnsi="Book Antiqua" w:cs="宋体"/>
          <w:color w:val="000000"/>
          <w:sz w:val="24"/>
          <w:szCs w:val="24"/>
        </w:rPr>
        <w:t>Berki</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Gyetvai</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Szekanecz</w:t>
      </w:r>
      <w:proofErr w:type="spellEnd"/>
      <w:r w:rsidRPr="00DD39EA">
        <w:rPr>
          <w:rFonts w:ascii="Book Antiqua" w:eastAsia="宋体" w:hAnsi="Book Antiqua" w:cs="宋体"/>
          <w:color w:val="000000"/>
          <w:sz w:val="24"/>
          <w:szCs w:val="24"/>
        </w:rPr>
        <w:t xml:space="preserve"> Z, </w:t>
      </w:r>
      <w:proofErr w:type="spellStart"/>
      <w:r w:rsidRPr="00DD39EA">
        <w:rPr>
          <w:rFonts w:ascii="Book Antiqua" w:eastAsia="宋体" w:hAnsi="Book Antiqua" w:cs="宋体"/>
          <w:color w:val="000000"/>
          <w:sz w:val="24"/>
          <w:szCs w:val="24"/>
        </w:rPr>
        <w:t>Nyarady</w:t>
      </w:r>
      <w:proofErr w:type="spellEnd"/>
      <w:r w:rsidRPr="00DD39EA">
        <w:rPr>
          <w:rFonts w:ascii="Book Antiqua" w:eastAsia="宋体" w:hAnsi="Book Antiqua" w:cs="宋体"/>
          <w:color w:val="000000"/>
          <w:sz w:val="24"/>
          <w:szCs w:val="24"/>
        </w:rPr>
        <w:t xml:space="preserve"> Z, Kiss CG, Nemeth P, </w:t>
      </w:r>
      <w:proofErr w:type="spellStart"/>
      <w:r w:rsidRPr="00DD39EA">
        <w:rPr>
          <w:rFonts w:ascii="Book Antiqua" w:eastAsia="宋体" w:hAnsi="Book Antiqua" w:cs="宋体"/>
          <w:color w:val="000000"/>
          <w:sz w:val="24"/>
          <w:szCs w:val="24"/>
        </w:rPr>
        <w:t>Czirjak</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Melegh</w:t>
      </w:r>
      <w:proofErr w:type="spellEnd"/>
      <w:r w:rsidRPr="00DD39EA">
        <w:rPr>
          <w:rFonts w:ascii="Book Antiqua" w:eastAsia="宋体" w:hAnsi="Book Antiqua" w:cs="宋体"/>
          <w:color w:val="000000"/>
          <w:sz w:val="24"/>
          <w:szCs w:val="24"/>
        </w:rPr>
        <w:t xml:space="preserve"> B. Protein tyrosine phosphatase gene C1858T allele confers risk for rheumatoid arthritis in Hungarian subjects.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Int</w:t>
      </w:r>
      <w:proofErr w:type="spellEnd"/>
      <w:r w:rsidRPr="00DD39EA">
        <w:rPr>
          <w:rFonts w:ascii="Book Antiqua" w:eastAsia="宋体" w:hAnsi="Book Antiqua" w:cs="宋体"/>
          <w:color w:val="000000"/>
          <w:sz w:val="24"/>
          <w:szCs w:val="24"/>
        </w:rPr>
        <w:t> 2009; </w:t>
      </w:r>
      <w:r w:rsidRPr="00DD39EA">
        <w:rPr>
          <w:rFonts w:ascii="Book Antiqua" w:eastAsia="宋体" w:hAnsi="Book Antiqua" w:cs="宋体"/>
          <w:b/>
          <w:bCs/>
          <w:color w:val="000000"/>
          <w:sz w:val="24"/>
          <w:szCs w:val="24"/>
        </w:rPr>
        <w:t>29</w:t>
      </w:r>
      <w:r w:rsidRPr="00DD39EA">
        <w:rPr>
          <w:rFonts w:ascii="Book Antiqua" w:eastAsia="宋体" w:hAnsi="Book Antiqua" w:cs="宋体"/>
          <w:color w:val="000000"/>
          <w:sz w:val="24"/>
          <w:szCs w:val="24"/>
        </w:rPr>
        <w:t>: 793-796 [PMID: 19034456 DOI: 10.1007/s00296-008-0771-9]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35 </w:t>
      </w:r>
      <w:proofErr w:type="spellStart"/>
      <w:r w:rsidRPr="00DD39EA">
        <w:rPr>
          <w:rFonts w:ascii="Book Antiqua" w:eastAsia="宋体" w:hAnsi="Book Antiqua" w:cs="宋体"/>
          <w:b/>
          <w:bCs/>
          <w:color w:val="000000"/>
          <w:sz w:val="24"/>
          <w:szCs w:val="24"/>
        </w:rPr>
        <w:t>Goëb</w:t>
      </w:r>
      <w:proofErr w:type="spellEnd"/>
      <w:r w:rsidRPr="00DD39EA">
        <w:rPr>
          <w:rFonts w:ascii="Book Antiqua" w:eastAsia="宋体" w:hAnsi="Book Antiqua" w:cs="宋体"/>
          <w:b/>
          <w:bCs/>
          <w:color w:val="000000"/>
          <w:sz w:val="24"/>
          <w:szCs w:val="24"/>
        </w:rPr>
        <w:t xml:space="preserve"> V</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Dieudé</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Daveau</w:t>
      </w:r>
      <w:proofErr w:type="spellEnd"/>
      <w:r w:rsidRPr="00DD39EA">
        <w:rPr>
          <w:rFonts w:ascii="Book Antiqua" w:eastAsia="宋体" w:hAnsi="Book Antiqua" w:cs="宋体"/>
          <w:color w:val="000000"/>
          <w:sz w:val="24"/>
          <w:szCs w:val="24"/>
        </w:rPr>
        <w:t xml:space="preserve"> R, Thomas-</w:t>
      </w:r>
      <w:proofErr w:type="spellStart"/>
      <w:r w:rsidRPr="00DD39EA">
        <w:rPr>
          <w:rFonts w:ascii="Book Antiqua" w:eastAsia="宋体" w:hAnsi="Book Antiqua" w:cs="宋体"/>
          <w:color w:val="000000"/>
          <w:sz w:val="24"/>
          <w:szCs w:val="24"/>
        </w:rPr>
        <w:t>L'otellier</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Jouen</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Hau</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Boumier</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Tron</w:t>
      </w:r>
      <w:proofErr w:type="spellEnd"/>
      <w:r w:rsidRPr="00DD39EA">
        <w:rPr>
          <w:rFonts w:ascii="Book Antiqua" w:eastAsia="宋体" w:hAnsi="Book Antiqua" w:cs="宋体"/>
          <w:color w:val="000000"/>
          <w:sz w:val="24"/>
          <w:szCs w:val="24"/>
        </w:rPr>
        <w:t xml:space="preserve"> F, Gilbert D, </w:t>
      </w:r>
      <w:proofErr w:type="spellStart"/>
      <w:r w:rsidRPr="00DD39EA">
        <w:rPr>
          <w:rFonts w:ascii="Book Antiqua" w:eastAsia="宋体" w:hAnsi="Book Antiqua" w:cs="宋体"/>
          <w:color w:val="000000"/>
          <w:sz w:val="24"/>
          <w:szCs w:val="24"/>
        </w:rPr>
        <w:t>Fardellone</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Cornélis</w:t>
      </w:r>
      <w:proofErr w:type="spellEnd"/>
      <w:r w:rsidRPr="00DD39EA">
        <w:rPr>
          <w:rFonts w:ascii="Book Antiqua" w:eastAsia="宋体" w:hAnsi="Book Antiqua" w:cs="宋体"/>
          <w:color w:val="000000"/>
          <w:sz w:val="24"/>
          <w:szCs w:val="24"/>
        </w:rPr>
        <w:t xml:space="preserve"> F, Le </w:t>
      </w:r>
      <w:proofErr w:type="spellStart"/>
      <w:r w:rsidRPr="00DD39EA">
        <w:rPr>
          <w:rFonts w:ascii="Book Antiqua" w:eastAsia="宋体" w:hAnsi="Book Antiqua" w:cs="宋体"/>
          <w:color w:val="000000"/>
          <w:sz w:val="24"/>
          <w:szCs w:val="24"/>
        </w:rPr>
        <w:t>Loët</w:t>
      </w:r>
      <w:proofErr w:type="spellEnd"/>
      <w:r w:rsidRPr="00DD39EA">
        <w:rPr>
          <w:rFonts w:ascii="Book Antiqua" w:eastAsia="宋体" w:hAnsi="Book Antiqua" w:cs="宋体"/>
          <w:color w:val="000000"/>
          <w:sz w:val="24"/>
          <w:szCs w:val="24"/>
        </w:rPr>
        <w:t xml:space="preserve"> X, </w:t>
      </w:r>
      <w:proofErr w:type="spellStart"/>
      <w:r w:rsidRPr="00DD39EA">
        <w:rPr>
          <w:rFonts w:ascii="Book Antiqua" w:eastAsia="宋体" w:hAnsi="Book Antiqua" w:cs="宋体"/>
          <w:color w:val="000000"/>
          <w:sz w:val="24"/>
          <w:szCs w:val="24"/>
        </w:rPr>
        <w:t>Vittecoq</w:t>
      </w:r>
      <w:proofErr w:type="spellEnd"/>
      <w:r w:rsidRPr="00DD39EA">
        <w:rPr>
          <w:rFonts w:ascii="Book Antiqua" w:eastAsia="宋体" w:hAnsi="Book Antiqua" w:cs="宋体"/>
          <w:color w:val="000000"/>
          <w:sz w:val="24"/>
          <w:szCs w:val="24"/>
        </w:rPr>
        <w:t xml:space="preserve"> O. Contribution of PTPN22 1858T, TNFRII 196R and HLA-shared epitope alleles with rheumatoid factor and anti-</w:t>
      </w:r>
      <w:proofErr w:type="spellStart"/>
      <w:r w:rsidRPr="00DD39EA">
        <w:rPr>
          <w:rFonts w:ascii="Book Antiqua" w:eastAsia="宋体" w:hAnsi="Book Antiqua" w:cs="宋体"/>
          <w:color w:val="000000"/>
          <w:sz w:val="24"/>
          <w:szCs w:val="24"/>
        </w:rPr>
        <w:t>citrullinated</w:t>
      </w:r>
      <w:proofErr w:type="spellEnd"/>
      <w:r w:rsidRPr="00DD39EA">
        <w:rPr>
          <w:rFonts w:ascii="Book Antiqua" w:eastAsia="宋体" w:hAnsi="Book Antiqua" w:cs="宋体"/>
          <w:color w:val="000000"/>
          <w:sz w:val="24"/>
          <w:szCs w:val="24"/>
        </w:rPr>
        <w:t xml:space="preserve"> protein antibodies to very early rheumatoid arthritis diagnosis. </w:t>
      </w:r>
      <w:r w:rsidRPr="00DD39EA">
        <w:rPr>
          <w:rFonts w:ascii="Book Antiqua" w:eastAsia="宋体" w:hAnsi="Book Antiqua" w:cs="宋体"/>
          <w:i/>
          <w:iCs/>
          <w:color w:val="000000"/>
          <w:sz w:val="24"/>
          <w:szCs w:val="24"/>
        </w:rPr>
        <w:t>Rheumatology (Oxford)</w:t>
      </w:r>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47</w:t>
      </w:r>
      <w:r w:rsidRPr="00DD39EA">
        <w:rPr>
          <w:rFonts w:ascii="Book Antiqua" w:eastAsia="宋体" w:hAnsi="Book Antiqua" w:cs="宋体"/>
          <w:color w:val="000000"/>
          <w:sz w:val="24"/>
          <w:szCs w:val="24"/>
        </w:rPr>
        <w:t>: 1208-1212 [PMID: 18535030 DOI: 0.1093/rheumatology/ken19]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36 </w:t>
      </w:r>
      <w:proofErr w:type="spellStart"/>
      <w:r w:rsidRPr="00DD39EA">
        <w:rPr>
          <w:rFonts w:ascii="Book Antiqua" w:eastAsia="宋体" w:hAnsi="Book Antiqua" w:cs="宋体"/>
          <w:b/>
          <w:bCs/>
          <w:color w:val="000000"/>
          <w:sz w:val="24"/>
          <w:szCs w:val="24"/>
        </w:rPr>
        <w:t>Mastana</w:t>
      </w:r>
      <w:proofErr w:type="spellEnd"/>
      <w:r w:rsidRPr="00DD39EA">
        <w:rPr>
          <w:rFonts w:ascii="Book Antiqua" w:eastAsia="宋体" w:hAnsi="Book Antiqua" w:cs="宋体"/>
          <w:b/>
          <w:bCs/>
          <w:color w:val="000000"/>
          <w:sz w:val="24"/>
          <w:szCs w:val="24"/>
        </w:rPr>
        <w:t xml:space="preserve"> S</w:t>
      </w:r>
      <w:r w:rsidRPr="00DD39EA">
        <w:rPr>
          <w:rFonts w:ascii="Book Antiqua" w:eastAsia="宋体" w:hAnsi="Book Antiqua" w:cs="宋体"/>
          <w:color w:val="000000"/>
          <w:sz w:val="24"/>
          <w:szCs w:val="24"/>
        </w:rPr>
        <w:t xml:space="preserve">, Gilmour A, </w:t>
      </w:r>
      <w:proofErr w:type="spellStart"/>
      <w:r w:rsidRPr="00DD39EA">
        <w:rPr>
          <w:rFonts w:ascii="Book Antiqua" w:eastAsia="宋体" w:hAnsi="Book Antiqua" w:cs="宋体"/>
          <w:color w:val="000000"/>
          <w:sz w:val="24"/>
          <w:szCs w:val="24"/>
        </w:rPr>
        <w:t>Ghelani</w:t>
      </w:r>
      <w:proofErr w:type="spellEnd"/>
      <w:r w:rsidRPr="00DD39EA">
        <w:rPr>
          <w:rFonts w:ascii="Book Antiqua" w:eastAsia="宋体" w:hAnsi="Book Antiqua" w:cs="宋体"/>
          <w:color w:val="000000"/>
          <w:sz w:val="24"/>
          <w:szCs w:val="24"/>
        </w:rPr>
        <w:t xml:space="preserve"> A, Smith H, </w:t>
      </w:r>
      <w:proofErr w:type="spellStart"/>
      <w:r w:rsidRPr="00DD39EA">
        <w:rPr>
          <w:rFonts w:ascii="Book Antiqua" w:eastAsia="宋体" w:hAnsi="Book Antiqua" w:cs="宋体"/>
          <w:color w:val="000000"/>
          <w:sz w:val="24"/>
          <w:szCs w:val="24"/>
        </w:rPr>
        <w:t>Samanta</w:t>
      </w:r>
      <w:proofErr w:type="spellEnd"/>
      <w:r w:rsidRPr="00DD39EA">
        <w:rPr>
          <w:rFonts w:ascii="Book Antiqua" w:eastAsia="宋体" w:hAnsi="Book Antiqua" w:cs="宋体"/>
          <w:color w:val="000000"/>
          <w:sz w:val="24"/>
          <w:szCs w:val="24"/>
        </w:rPr>
        <w:t xml:space="preserve"> A. Association of PTPN22 with rheumatoid arthritis among South Asians in the UK.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34</w:t>
      </w:r>
      <w:r w:rsidRPr="00DD39EA">
        <w:rPr>
          <w:rFonts w:ascii="Book Antiqua" w:eastAsia="宋体" w:hAnsi="Book Antiqua" w:cs="宋体"/>
          <w:color w:val="000000"/>
          <w:sz w:val="24"/>
          <w:szCs w:val="24"/>
        </w:rPr>
        <w:t>: 1984-1986 [PMID: 17696275]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37 </w:t>
      </w:r>
      <w:r w:rsidRPr="00DD39EA">
        <w:rPr>
          <w:rFonts w:ascii="Book Antiqua" w:eastAsia="宋体" w:hAnsi="Book Antiqua" w:cs="宋体"/>
          <w:b/>
          <w:bCs/>
          <w:color w:val="000000"/>
          <w:sz w:val="24"/>
          <w:szCs w:val="24"/>
        </w:rPr>
        <w:t>Lee YH</w:t>
      </w:r>
      <w:r w:rsidRPr="00DD39EA">
        <w:rPr>
          <w:rFonts w:ascii="Book Antiqua" w:eastAsia="宋体" w:hAnsi="Book Antiqua" w:cs="宋体"/>
          <w:color w:val="000000"/>
          <w:sz w:val="24"/>
          <w:szCs w:val="24"/>
        </w:rPr>
        <w:t xml:space="preserve">, Woo JH, Choi SJ, </w:t>
      </w:r>
      <w:proofErr w:type="spellStart"/>
      <w:r w:rsidRPr="00DD39EA">
        <w:rPr>
          <w:rFonts w:ascii="Book Antiqua" w:eastAsia="宋体" w:hAnsi="Book Antiqua" w:cs="宋体"/>
          <w:color w:val="000000"/>
          <w:sz w:val="24"/>
          <w:szCs w:val="24"/>
        </w:rPr>
        <w:t>Ji</w:t>
      </w:r>
      <w:proofErr w:type="spellEnd"/>
      <w:r w:rsidRPr="00DD39EA">
        <w:rPr>
          <w:rFonts w:ascii="Book Antiqua" w:eastAsia="宋体" w:hAnsi="Book Antiqua" w:cs="宋体"/>
          <w:color w:val="000000"/>
          <w:sz w:val="24"/>
          <w:szCs w:val="24"/>
        </w:rPr>
        <w:t xml:space="preserve"> JD, Song GG. Association between the rs7574865 polymorphism of STAT4 and rheumatoid arthritis: a meta-analysis.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Int</w:t>
      </w:r>
      <w:proofErr w:type="spellEnd"/>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30</w:t>
      </w:r>
      <w:r w:rsidRPr="00DD39EA">
        <w:rPr>
          <w:rFonts w:ascii="Book Antiqua" w:eastAsia="宋体" w:hAnsi="Book Antiqua" w:cs="宋体"/>
          <w:color w:val="000000"/>
          <w:sz w:val="24"/>
          <w:szCs w:val="24"/>
        </w:rPr>
        <w:t>: 661-666 [PMID: 19588142 DOI: 10.1007/s00296-009-1051-z]</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lastRenderedPageBreak/>
        <w:t>38 </w:t>
      </w:r>
      <w:r w:rsidRPr="00DD39EA">
        <w:rPr>
          <w:rFonts w:ascii="Book Antiqua" w:eastAsia="宋体" w:hAnsi="Book Antiqua" w:cs="宋体"/>
          <w:b/>
          <w:bCs/>
          <w:color w:val="000000"/>
          <w:sz w:val="24"/>
          <w:szCs w:val="24"/>
        </w:rPr>
        <w:t>Amos CI</w:t>
      </w:r>
      <w:r w:rsidRPr="00DD39EA">
        <w:rPr>
          <w:rFonts w:ascii="Book Antiqua" w:eastAsia="宋体" w:hAnsi="Book Antiqua" w:cs="宋体"/>
          <w:color w:val="000000"/>
          <w:sz w:val="24"/>
          <w:szCs w:val="24"/>
        </w:rPr>
        <w:t xml:space="preserve">, Chen WV, Lee A, Li W, Kern M, </w:t>
      </w:r>
      <w:proofErr w:type="spellStart"/>
      <w:r w:rsidRPr="00DD39EA">
        <w:rPr>
          <w:rFonts w:ascii="Book Antiqua" w:eastAsia="宋体" w:hAnsi="Book Antiqua" w:cs="宋体"/>
          <w:color w:val="000000"/>
          <w:sz w:val="24"/>
          <w:szCs w:val="24"/>
        </w:rPr>
        <w:t>Lundsten</w:t>
      </w:r>
      <w:proofErr w:type="spellEnd"/>
      <w:r w:rsidRPr="00DD39EA">
        <w:rPr>
          <w:rFonts w:ascii="Book Antiqua" w:eastAsia="宋体" w:hAnsi="Book Antiqua" w:cs="宋体"/>
          <w:color w:val="000000"/>
          <w:sz w:val="24"/>
          <w:szCs w:val="24"/>
        </w:rPr>
        <w:t xml:space="preserve"> R, </w:t>
      </w:r>
      <w:proofErr w:type="spellStart"/>
      <w:r w:rsidRPr="00DD39EA">
        <w:rPr>
          <w:rFonts w:ascii="Book Antiqua" w:eastAsia="宋体" w:hAnsi="Book Antiqua" w:cs="宋体"/>
          <w:color w:val="000000"/>
          <w:sz w:val="24"/>
          <w:szCs w:val="24"/>
        </w:rPr>
        <w:t>Batliwalla</w:t>
      </w:r>
      <w:proofErr w:type="spellEnd"/>
      <w:r w:rsidRPr="00DD39EA">
        <w:rPr>
          <w:rFonts w:ascii="Book Antiqua" w:eastAsia="宋体" w:hAnsi="Book Antiqua" w:cs="宋体"/>
          <w:color w:val="000000"/>
          <w:sz w:val="24"/>
          <w:szCs w:val="24"/>
        </w:rPr>
        <w:t xml:space="preserve"> F, </w:t>
      </w:r>
      <w:proofErr w:type="spellStart"/>
      <w:r w:rsidRPr="00DD39EA">
        <w:rPr>
          <w:rFonts w:ascii="Book Antiqua" w:eastAsia="宋体" w:hAnsi="Book Antiqua" w:cs="宋体"/>
          <w:color w:val="000000"/>
          <w:sz w:val="24"/>
          <w:szCs w:val="24"/>
        </w:rPr>
        <w:t>Wener</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Remmers</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DA, Criswell LA,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High-density SNP analysis of 642 Caucasian families with rheumatoid arthritis identifies two new linkage regions on 11p12 and 2q33. </w:t>
      </w:r>
      <w:r w:rsidRPr="00DD39EA">
        <w:rPr>
          <w:rFonts w:ascii="Book Antiqua" w:eastAsia="宋体" w:hAnsi="Book Antiqua" w:cs="宋体"/>
          <w:i/>
          <w:iCs/>
          <w:color w:val="000000"/>
          <w:sz w:val="24"/>
          <w:szCs w:val="24"/>
        </w:rPr>
        <w:t xml:space="preserve">Genes </w:t>
      </w:r>
      <w:proofErr w:type="spellStart"/>
      <w:r w:rsidRPr="00DD39EA">
        <w:rPr>
          <w:rFonts w:ascii="Book Antiqua" w:eastAsia="宋体" w:hAnsi="Book Antiqua" w:cs="宋体"/>
          <w:i/>
          <w:iCs/>
          <w:color w:val="000000"/>
          <w:sz w:val="24"/>
          <w:szCs w:val="24"/>
        </w:rPr>
        <w:t>Immun</w:t>
      </w:r>
      <w:proofErr w:type="spellEnd"/>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7</w:t>
      </w:r>
      <w:r w:rsidRPr="00DD39EA">
        <w:rPr>
          <w:rFonts w:ascii="Book Antiqua" w:eastAsia="宋体" w:hAnsi="Book Antiqua" w:cs="宋体"/>
          <w:color w:val="000000"/>
          <w:sz w:val="24"/>
          <w:szCs w:val="24"/>
        </w:rPr>
        <w:t>: 277-286 [PMID: 16691188]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39 </w:t>
      </w:r>
      <w:r w:rsidRPr="00DD39EA">
        <w:rPr>
          <w:rFonts w:ascii="Book Antiqua" w:eastAsia="宋体" w:hAnsi="Book Antiqua" w:cs="宋体"/>
          <w:b/>
          <w:bCs/>
          <w:color w:val="000000"/>
          <w:sz w:val="24"/>
          <w:szCs w:val="24"/>
        </w:rPr>
        <w:t>Palomino-Morales RJ</w:t>
      </w:r>
      <w:r w:rsidRPr="00DD39EA">
        <w:rPr>
          <w:rFonts w:ascii="Book Antiqua" w:eastAsia="宋体" w:hAnsi="Book Antiqua" w:cs="宋体"/>
          <w:color w:val="000000"/>
          <w:sz w:val="24"/>
          <w:szCs w:val="24"/>
        </w:rPr>
        <w:t>, Rojas-</w:t>
      </w:r>
      <w:proofErr w:type="spellStart"/>
      <w:r w:rsidRPr="00DD39EA">
        <w:rPr>
          <w:rFonts w:ascii="Book Antiqua" w:eastAsia="宋体" w:hAnsi="Book Antiqua" w:cs="宋体"/>
          <w:color w:val="000000"/>
          <w:sz w:val="24"/>
          <w:szCs w:val="24"/>
        </w:rPr>
        <w:t>Villarraga</w:t>
      </w:r>
      <w:proofErr w:type="spellEnd"/>
      <w:r w:rsidRPr="00DD39EA">
        <w:rPr>
          <w:rFonts w:ascii="Book Antiqua" w:eastAsia="宋体" w:hAnsi="Book Antiqua" w:cs="宋体"/>
          <w:color w:val="000000"/>
          <w:sz w:val="24"/>
          <w:szCs w:val="24"/>
        </w:rPr>
        <w:t xml:space="preserve"> A, González CI, </w:t>
      </w:r>
      <w:proofErr w:type="spellStart"/>
      <w:r w:rsidRPr="00DD39EA">
        <w:rPr>
          <w:rFonts w:ascii="Book Antiqua" w:eastAsia="宋体" w:hAnsi="Book Antiqua" w:cs="宋体"/>
          <w:color w:val="000000"/>
          <w:sz w:val="24"/>
          <w:szCs w:val="24"/>
        </w:rPr>
        <w:t>Ramírez</w:t>
      </w:r>
      <w:proofErr w:type="spellEnd"/>
      <w:r w:rsidRPr="00DD39EA">
        <w:rPr>
          <w:rFonts w:ascii="Book Antiqua" w:eastAsia="宋体" w:hAnsi="Book Antiqua" w:cs="宋体"/>
          <w:color w:val="000000"/>
          <w:sz w:val="24"/>
          <w:szCs w:val="24"/>
        </w:rPr>
        <w:t xml:space="preserve"> G, Anaya JM, Martín J. STAT4 but not TRAF1/C5 variants influence the risk of developing rheumatoid arthritis and systemic lupus erythematosus in Colombians. </w:t>
      </w:r>
      <w:r w:rsidRPr="00DD39EA">
        <w:rPr>
          <w:rFonts w:ascii="Book Antiqua" w:eastAsia="宋体" w:hAnsi="Book Antiqua" w:cs="宋体"/>
          <w:i/>
          <w:iCs/>
          <w:color w:val="000000"/>
          <w:sz w:val="24"/>
          <w:szCs w:val="24"/>
        </w:rPr>
        <w:t xml:space="preserve">Genes </w:t>
      </w:r>
      <w:proofErr w:type="spellStart"/>
      <w:r w:rsidRPr="00DD39EA">
        <w:rPr>
          <w:rFonts w:ascii="Book Antiqua" w:eastAsia="宋体" w:hAnsi="Book Antiqua" w:cs="宋体"/>
          <w:i/>
          <w:iCs/>
          <w:color w:val="000000"/>
          <w:sz w:val="24"/>
          <w:szCs w:val="24"/>
        </w:rPr>
        <w:t>Immun</w:t>
      </w:r>
      <w:proofErr w:type="spellEnd"/>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9</w:t>
      </w:r>
      <w:r w:rsidRPr="00DD39EA">
        <w:rPr>
          <w:rFonts w:ascii="Book Antiqua" w:eastAsia="宋体" w:hAnsi="Book Antiqua" w:cs="宋体"/>
          <w:color w:val="000000"/>
          <w:sz w:val="24"/>
          <w:szCs w:val="24"/>
        </w:rPr>
        <w:t>: 379-382 [PMID: 18432273 DOI: 10.1038/gene.2008.30]</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40 </w:t>
      </w:r>
      <w:proofErr w:type="spellStart"/>
      <w:r w:rsidRPr="00DD39EA">
        <w:rPr>
          <w:rFonts w:ascii="Book Antiqua" w:eastAsia="宋体" w:hAnsi="Book Antiqua" w:cs="宋体"/>
          <w:b/>
          <w:bCs/>
          <w:color w:val="000000"/>
          <w:sz w:val="24"/>
          <w:szCs w:val="24"/>
        </w:rPr>
        <w:t>Martínez</w:t>
      </w:r>
      <w:proofErr w:type="spellEnd"/>
      <w:r w:rsidRPr="00DD39EA">
        <w:rPr>
          <w:rFonts w:ascii="Book Antiqua" w:eastAsia="宋体" w:hAnsi="Book Antiqua" w:cs="宋体"/>
          <w:b/>
          <w:bCs/>
          <w:color w:val="000000"/>
          <w:sz w:val="24"/>
          <w:szCs w:val="24"/>
        </w:rPr>
        <w:t xml:space="preserve"> A</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Varadé</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Márquez</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Cénit</w:t>
      </w:r>
      <w:proofErr w:type="spellEnd"/>
      <w:r w:rsidRPr="00DD39EA">
        <w:rPr>
          <w:rFonts w:ascii="Book Antiqua" w:eastAsia="宋体" w:hAnsi="Book Antiqua" w:cs="宋体"/>
          <w:color w:val="000000"/>
          <w:sz w:val="24"/>
          <w:szCs w:val="24"/>
        </w:rPr>
        <w:t xml:space="preserve"> MC, Espino L, </w:t>
      </w:r>
      <w:proofErr w:type="spellStart"/>
      <w:r w:rsidRPr="00DD39EA">
        <w:rPr>
          <w:rFonts w:ascii="Book Antiqua" w:eastAsia="宋体" w:hAnsi="Book Antiqua" w:cs="宋体"/>
          <w:color w:val="000000"/>
          <w:sz w:val="24"/>
          <w:szCs w:val="24"/>
        </w:rPr>
        <w:t>Perdigones</w:t>
      </w:r>
      <w:proofErr w:type="spellEnd"/>
      <w:r w:rsidRPr="00DD39EA">
        <w:rPr>
          <w:rFonts w:ascii="Book Antiqua" w:eastAsia="宋体" w:hAnsi="Book Antiqua" w:cs="宋体"/>
          <w:color w:val="000000"/>
          <w:sz w:val="24"/>
          <w:szCs w:val="24"/>
        </w:rPr>
        <w:t xml:space="preserve"> N, Santiago JL, </w:t>
      </w:r>
      <w:proofErr w:type="spellStart"/>
      <w:r w:rsidRPr="00DD39EA">
        <w:rPr>
          <w:rFonts w:ascii="Book Antiqua" w:eastAsia="宋体" w:hAnsi="Book Antiqua" w:cs="宋体"/>
          <w:color w:val="000000"/>
          <w:sz w:val="24"/>
          <w:szCs w:val="24"/>
        </w:rPr>
        <w:t>Fernández-Arquero</w:t>
      </w:r>
      <w:proofErr w:type="spellEnd"/>
      <w:r w:rsidRPr="00DD39EA">
        <w:rPr>
          <w:rFonts w:ascii="Book Antiqua" w:eastAsia="宋体" w:hAnsi="Book Antiqua" w:cs="宋体"/>
          <w:color w:val="000000"/>
          <w:sz w:val="24"/>
          <w:szCs w:val="24"/>
        </w:rPr>
        <w:t xml:space="preserve"> M, de la </w:t>
      </w:r>
      <w:proofErr w:type="spellStart"/>
      <w:r w:rsidRPr="00DD39EA">
        <w:rPr>
          <w:rFonts w:ascii="Book Antiqua" w:eastAsia="宋体" w:hAnsi="Book Antiqua" w:cs="宋体"/>
          <w:color w:val="000000"/>
          <w:sz w:val="24"/>
          <w:szCs w:val="24"/>
        </w:rPr>
        <w:t>Calle</w:t>
      </w:r>
      <w:proofErr w:type="spellEnd"/>
      <w:r w:rsidRPr="00DD39EA">
        <w:rPr>
          <w:rFonts w:ascii="Book Antiqua" w:eastAsia="宋体" w:hAnsi="Book Antiqua" w:cs="宋体"/>
          <w:color w:val="000000"/>
          <w:sz w:val="24"/>
          <w:szCs w:val="24"/>
        </w:rPr>
        <w:t xml:space="preserve"> H, Arroyo R, Mendoza JL, </w:t>
      </w:r>
      <w:proofErr w:type="spellStart"/>
      <w:r w:rsidRPr="00DD39EA">
        <w:rPr>
          <w:rFonts w:ascii="Book Antiqua" w:eastAsia="宋体" w:hAnsi="Book Antiqua" w:cs="宋体"/>
          <w:color w:val="000000"/>
          <w:sz w:val="24"/>
          <w:szCs w:val="24"/>
        </w:rPr>
        <w:t>Fernández</w:t>
      </w:r>
      <w:proofErr w:type="spellEnd"/>
      <w:r w:rsidRPr="00DD39EA">
        <w:rPr>
          <w:rFonts w:ascii="Book Antiqua" w:eastAsia="宋体" w:hAnsi="Book Antiqua" w:cs="宋体"/>
          <w:color w:val="000000"/>
          <w:sz w:val="24"/>
          <w:szCs w:val="24"/>
        </w:rPr>
        <w:t xml:space="preserve">-Gutiérrez B, de la Concha EG, </w:t>
      </w:r>
      <w:proofErr w:type="spellStart"/>
      <w:r w:rsidRPr="00DD39EA">
        <w:rPr>
          <w:rFonts w:ascii="Book Antiqua" w:eastAsia="宋体" w:hAnsi="Book Antiqua" w:cs="宋体"/>
          <w:color w:val="000000"/>
          <w:sz w:val="24"/>
          <w:szCs w:val="24"/>
        </w:rPr>
        <w:t>Urcelay</w:t>
      </w:r>
      <w:proofErr w:type="spellEnd"/>
      <w:r w:rsidRPr="00DD39EA">
        <w:rPr>
          <w:rFonts w:ascii="Book Antiqua" w:eastAsia="宋体" w:hAnsi="Book Antiqua" w:cs="宋体"/>
          <w:color w:val="000000"/>
          <w:sz w:val="24"/>
          <w:szCs w:val="24"/>
        </w:rPr>
        <w:t xml:space="preserve"> E. Association of the STAT4 gene with increased susceptibility for some immune-mediated diseases.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58</w:t>
      </w:r>
      <w:r w:rsidRPr="00DD39EA">
        <w:rPr>
          <w:rFonts w:ascii="Book Antiqua" w:eastAsia="宋体" w:hAnsi="Book Antiqua" w:cs="宋体"/>
          <w:color w:val="000000"/>
          <w:sz w:val="24"/>
          <w:szCs w:val="24"/>
        </w:rPr>
        <w:t>: 2598-2602 [PMID: 18759272 DOI: 10.1002/art.23792]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41 </w:t>
      </w:r>
      <w:r w:rsidRPr="00DD39EA">
        <w:rPr>
          <w:rFonts w:ascii="Book Antiqua" w:eastAsia="宋体" w:hAnsi="Book Antiqua" w:cs="宋体"/>
          <w:b/>
          <w:bCs/>
          <w:color w:val="000000"/>
          <w:sz w:val="24"/>
          <w:szCs w:val="24"/>
        </w:rPr>
        <w:t>Orozco G</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Alizadeh</w:t>
      </w:r>
      <w:proofErr w:type="spellEnd"/>
      <w:r w:rsidRPr="00DD39EA">
        <w:rPr>
          <w:rFonts w:ascii="Book Antiqua" w:eastAsia="宋体" w:hAnsi="Book Antiqua" w:cs="宋体"/>
          <w:color w:val="000000"/>
          <w:sz w:val="24"/>
          <w:szCs w:val="24"/>
        </w:rPr>
        <w:t xml:space="preserve"> BZ, Delgado-Vega AM, González-Gay MA, Balsa A, </w:t>
      </w:r>
      <w:proofErr w:type="spellStart"/>
      <w:r w:rsidRPr="00DD39EA">
        <w:rPr>
          <w:rFonts w:ascii="Book Antiqua" w:eastAsia="宋体" w:hAnsi="Book Antiqua" w:cs="宋体"/>
          <w:color w:val="000000"/>
          <w:sz w:val="24"/>
          <w:szCs w:val="24"/>
        </w:rPr>
        <w:t>Pascual</w:t>
      </w:r>
      <w:proofErr w:type="spellEnd"/>
      <w:r w:rsidRPr="00DD39EA">
        <w:rPr>
          <w:rFonts w:ascii="Book Antiqua" w:eastAsia="宋体" w:hAnsi="Book Antiqua" w:cs="宋体"/>
          <w:color w:val="000000"/>
          <w:sz w:val="24"/>
          <w:szCs w:val="24"/>
        </w:rPr>
        <w:t xml:space="preserve">-Salcedo D, </w:t>
      </w:r>
      <w:proofErr w:type="spellStart"/>
      <w:r w:rsidRPr="00DD39EA">
        <w:rPr>
          <w:rFonts w:ascii="Book Antiqua" w:eastAsia="宋体" w:hAnsi="Book Antiqua" w:cs="宋体"/>
          <w:color w:val="000000"/>
          <w:sz w:val="24"/>
          <w:szCs w:val="24"/>
        </w:rPr>
        <w:t>Fernández</w:t>
      </w:r>
      <w:proofErr w:type="spellEnd"/>
      <w:r w:rsidRPr="00DD39EA">
        <w:rPr>
          <w:rFonts w:ascii="Book Antiqua" w:eastAsia="宋体" w:hAnsi="Book Antiqua" w:cs="宋体"/>
          <w:color w:val="000000"/>
          <w:sz w:val="24"/>
          <w:szCs w:val="24"/>
        </w:rPr>
        <w:t>-Gutierrez B, González-</w:t>
      </w:r>
      <w:proofErr w:type="spellStart"/>
      <w:r w:rsidRPr="00DD39EA">
        <w:rPr>
          <w:rFonts w:ascii="Book Antiqua" w:eastAsia="宋体" w:hAnsi="Book Antiqua" w:cs="宋体"/>
          <w:color w:val="000000"/>
          <w:sz w:val="24"/>
          <w:szCs w:val="24"/>
        </w:rPr>
        <w:t>Escribano</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Petersson</w:t>
      </w:r>
      <w:proofErr w:type="spellEnd"/>
      <w:r w:rsidRPr="00DD39EA">
        <w:rPr>
          <w:rFonts w:ascii="Book Antiqua" w:eastAsia="宋体" w:hAnsi="Book Antiqua" w:cs="宋体"/>
          <w:color w:val="000000"/>
          <w:sz w:val="24"/>
          <w:szCs w:val="24"/>
        </w:rPr>
        <w:t xml:space="preserve"> IF, van Riel PL, Barrera P, </w:t>
      </w:r>
      <w:proofErr w:type="spellStart"/>
      <w:r w:rsidRPr="00DD39EA">
        <w:rPr>
          <w:rFonts w:ascii="Book Antiqua" w:eastAsia="宋体" w:hAnsi="Book Antiqua" w:cs="宋体"/>
          <w:color w:val="000000"/>
          <w:sz w:val="24"/>
          <w:szCs w:val="24"/>
        </w:rPr>
        <w:t>Coenen</w:t>
      </w:r>
      <w:proofErr w:type="spellEnd"/>
      <w:r w:rsidRPr="00DD39EA">
        <w:rPr>
          <w:rFonts w:ascii="Book Antiqua" w:eastAsia="宋体" w:hAnsi="Book Antiqua" w:cs="宋体"/>
          <w:color w:val="000000"/>
          <w:sz w:val="24"/>
          <w:szCs w:val="24"/>
        </w:rPr>
        <w:t xml:space="preserve"> MJ, </w:t>
      </w:r>
      <w:proofErr w:type="spellStart"/>
      <w:r w:rsidRPr="00DD39EA">
        <w:rPr>
          <w:rFonts w:ascii="Book Antiqua" w:eastAsia="宋体" w:hAnsi="Book Antiqua" w:cs="宋体"/>
          <w:color w:val="000000"/>
          <w:sz w:val="24"/>
          <w:szCs w:val="24"/>
        </w:rPr>
        <w:t>Radstake</w:t>
      </w:r>
      <w:proofErr w:type="spellEnd"/>
      <w:r w:rsidRPr="00DD39EA">
        <w:rPr>
          <w:rFonts w:ascii="Book Antiqua" w:eastAsia="宋体" w:hAnsi="Book Antiqua" w:cs="宋体"/>
          <w:color w:val="000000"/>
          <w:sz w:val="24"/>
          <w:szCs w:val="24"/>
        </w:rPr>
        <w:t xml:space="preserve"> TR, van </w:t>
      </w:r>
      <w:proofErr w:type="spellStart"/>
      <w:r w:rsidRPr="00DD39EA">
        <w:rPr>
          <w:rFonts w:ascii="Book Antiqua" w:eastAsia="宋体" w:hAnsi="Book Antiqua" w:cs="宋体"/>
          <w:color w:val="000000"/>
          <w:sz w:val="24"/>
          <w:szCs w:val="24"/>
        </w:rPr>
        <w:t>Leeuwen</w:t>
      </w:r>
      <w:proofErr w:type="spellEnd"/>
      <w:r w:rsidRPr="00DD39EA">
        <w:rPr>
          <w:rFonts w:ascii="Book Antiqua" w:eastAsia="宋体" w:hAnsi="Book Antiqua" w:cs="宋体"/>
          <w:color w:val="000000"/>
          <w:sz w:val="24"/>
          <w:szCs w:val="24"/>
        </w:rPr>
        <w:t xml:space="preserve"> MA, </w:t>
      </w:r>
      <w:proofErr w:type="spellStart"/>
      <w:r w:rsidRPr="00DD39EA">
        <w:rPr>
          <w:rFonts w:ascii="Book Antiqua" w:eastAsia="宋体" w:hAnsi="Book Antiqua" w:cs="宋体"/>
          <w:color w:val="000000"/>
          <w:sz w:val="24"/>
          <w:szCs w:val="24"/>
        </w:rPr>
        <w:t>Wijmenga</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Koeleman</w:t>
      </w:r>
      <w:proofErr w:type="spellEnd"/>
      <w:r w:rsidRPr="00DD39EA">
        <w:rPr>
          <w:rFonts w:ascii="Book Antiqua" w:eastAsia="宋体" w:hAnsi="Book Antiqua" w:cs="宋体"/>
          <w:color w:val="000000"/>
          <w:sz w:val="24"/>
          <w:szCs w:val="24"/>
        </w:rPr>
        <w:t xml:space="preserve"> BP, </w:t>
      </w:r>
      <w:proofErr w:type="spellStart"/>
      <w:r w:rsidRPr="00DD39EA">
        <w:rPr>
          <w:rFonts w:ascii="Book Antiqua" w:eastAsia="宋体" w:hAnsi="Book Antiqua" w:cs="宋体"/>
          <w:color w:val="000000"/>
          <w:sz w:val="24"/>
          <w:szCs w:val="24"/>
        </w:rPr>
        <w:t>Alarcón-Riquelme</w:t>
      </w:r>
      <w:proofErr w:type="spellEnd"/>
      <w:r w:rsidRPr="00DD39EA">
        <w:rPr>
          <w:rFonts w:ascii="Book Antiqua" w:eastAsia="宋体" w:hAnsi="Book Antiqua" w:cs="宋体"/>
          <w:color w:val="000000"/>
          <w:sz w:val="24"/>
          <w:szCs w:val="24"/>
        </w:rPr>
        <w:t xml:space="preserve"> M, Martín J. Association of STAT4 with rheumatoid arthritis: a replication study in three European populations.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58</w:t>
      </w:r>
      <w:r w:rsidRPr="00DD39EA">
        <w:rPr>
          <w:rFonts w:ascii="Book Antiqua" w:eastAsia="宋体" w:hAnsi="Book Antiqua" w:cs="宋体"/>
          <w:color w:val="000000"/>
          <w:sz w:val="24"/>
          <w:szCs w:val="24"/>
        </w:rPr>
        <w:t>: 1974-1980 [PMID: 18576336 DOI: 10.1002/art.23549]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42 </w:t>
      </w:r>
      <w:proofErr w:type="spellStart"/>
      <w:r w:rsidRPr="00DD39EA">
        <w:rPr>
          <w:rFonts w:ascii="Book Antiqua" w:eastAsia="宋体" w:hAnsi="Book Antiqua" w:cs="宋体"/>
          <w:b/>
          <w:bCs/>
          <w:color w:val="000000"/>
          <w:sz w:val="24"/>
          <w:szCs w:val="24"/>
        </w:rPr>
        <w:t>Remmers</w:t>
      </w:r>
      <w:proofErr w:type="spellEnd"/>
      <w:r w:rsidRPr="00DD39EA">
        <w:rPr>
          <w:rFonts w:ascii="Book Antiqua" w:eastAsia="宋体" w:hAnsi="Book Antiqua" w:cs="宋体"/>
          <w:b/>
          <w:bCs/>
          <w:color w:val="000000"/>
          <w:sz w:val="24"/>
          <w:szCs w:val="24"/>
        </w:rPr>
        <w:t xml:space="preserve"> EF</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Plenge</w:t>
      </w:r>
      <w:proofErr w:type="spellEnd"/>
      <w:r w:rsidRPr="00DD39EA">
        <w:rPr>
          <w:rFonts w:ascii="Book Antiqua" w:eastAsia="宋体" w:hAnsi="Book Antiqua" w:cs="宋体"/>
          <w:color w:val="000000"/>
          <w:sz w:val="24"/>
          <w:szCs w:val="24"/>
        </w:rPr>
        <w:t xml:space="preserve"> RM, Lee AT, Graham RR, </w:t>
      </w:r>
      <w:proofErr w:type="spellStart"/>
      <w:r w:rsidRPr="00DD39EA">
        <w:rPr>
          <w:rFonts w:ascii="Book Antiqua" w:eastAsia="宋体" w:hAnsi="Book Antiqua" w:cs="宋体"/>
          <w:color w:val="000000"/>
          <w:sz w:val="24"/>
          <w:szCs w:val="24"/>
        </w:rPr>
        <w:t>Hom</w:t>
      </w:r>
      <w:proofErr w:type="spellEnd"/>
      <w:r w:rsidRPr="00DD39EA">
        <w:rPr>
          <w:rFonts w:ascii="Book Antiqua" w:eastAsia="宋体" w:hAnsi="Book Antiqua" w:cs="宋体"/>
          <w:color w:val="000000"/>
          <w:sz w:val="24"/>
          <w:szCs w:val="24"/>
        </w:rPr>
        <w:t xml:space="preserve"> G, Behrens TW, de Bakker PI, Le JM, Lee HS, </w:t>
      </w:r>
      <w:proofErr w:type="spellStart"/>
      <w:r w:rsidRPr="00DD39EA">
        <w:rPr>
          <w:rFonts w:ascii="Book Antiqua" w:eastAsia="宋体" w:hAnsi="Book Antiqua" w:cs="宋体"/>
          <w:color w:val="000000"/>
          <w:sz w:val="24"/>
          <w:szCs w:val="24"/>
        </w:rPr>
        <w:t>Batliwalla</w:t>
      </w:r>
      <w:proofErr w:type="spellEnd"/>
      <w:r w:rsidRPr="00DD39EA">
        <w:rPr>
          <w:rFonts w:ascii="Book Antiqua" w:eastAsia="宋体" w:hAnsi="Book Antiqua" w:cs="宋体"/>
          <w:color w:val="000000"/>
          <w:sz w:val="24"/>
          <w:szCs w:val="24"/>
        </w:rPr>
        <w:t xml:space="preserve"> F, Li W, Masters SL, Booty MG, </w:t>
      </w:r>
      <w:proofErr w:type="spellStart"/>
      <w:r w:rsidRPr="00DD39EA">
        <w:rPr>
          <w:rFonts w:ascii="Book Antiqua" w:eastAsia="宋体" w:hAnsi="Book Antiqua" w:cs="宋体"/>
          <w:color w:val="000000"/>
          <w:sz w:val="24"/>
          <w:szCs w:val="24"/>
        </w:rPr>
        <w:t>Carulli</w:t>
      </w:r>
      <w:proofErr w:type="spellEnd"/>
      <w:r w:rsidRPr="00DD39EA">
        <w:rPr>
          <w:rFonts w:ascii="Book Antiqua" w:eastAsia="宋体" w:hAnsi="Book Antiqua" w:cs="宋体"/>
          <w:color w:val="000000"/>
          <w:sz w:val="24"/>
          <w:szCs w:val="24"/>
        </w:rPr>
        <w:t xml:space="preserve"> JP,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Chen WV, Amos CI, Criswell LA,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DL,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STAT4 and the risk of rheumatoid arthritis and systemic lupus erythematosus. </w:t>
      </w:r>
      <w:r w:rsidRPr="00DD39EA">
        <w:rPr>
          <w:rFonts w:ascii="Book Antiqua" w:eastAsia="宋体" w:hAnsi="Book Antiqua" w:cs="宋体"/>
          <w:i/>
          <w:iCs/>
          <w:color w:val="000000"/>
          <w:sz w:val="24"/>
          <w:szCs w:val="24"/>
        </w:rPr>
        <w:t xml:space="preserve">N </w:t>
      </w:r>
      <w:proofErr w:type="spellStart"/>
      <w:r w:rsidRPr="00DD39EA">
        <w:rPr>
          <w:rFonts w:ascii="Book Antiqua" w:eastAsia="宋体" w:hAnsi="Book Antiqua" w:cs="宋体"/>
          <w:i/>
          <w:iCs/>
          <w:color w:val="000000"/>
          <w:sz w:val="24"/>
          <w:szCs w:val="24"/>
        </w:rPr>
        <w:t>Engl</w:t>
      </w:r>
      <w:proofErr w:type="spellEnd"/>
      <w:r w:rsidRPr="00DD39EA">
        <w:rPr>
          <w:rFonts w:ascii="Book Antiqua" w:eastAsia="宋体" w:hAnsi="Book Antiqua" w:cs="宋体"/>
          <w:i/>
          <w:iCs/>
          <w:color w:val="000000"/>
          <w:sz w:val="24"/>
          <w:szCs w:val="24"/>
        </w:rPr>
        <w:t xml:space="preserve"> J Med</w:t>
      </w:r>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357</w:t>
      </w:r>
      <w:r w:rsidRPr="00DD39EA">
        <w:rPr>
          <w:rFonts w:ascii="Book Antiqua" w:eastAsia="宋体" w:hAnsi="Book Antiqua" w:cs="宋体"/>
          <w:color w:val="000000"/>
          <w:sz w:val="24"/>
          <w:szCs w:val="24"/>
        </w:rPr>
        <w:t>: 977-986 [PMID: 17804842]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43 </w:t>
      </w:r>
      <w:proofErr w:type="spellStart"/>
      <w:r w:rsidRPr="00DD39EA">
        <w:rPr>
          <w:rFonts w:ascii="Book Antiqua" w:eastAsia="宋体" w:hAnsi="Book Antiqua" w:cs="宋体"/>
          <w:b/>
          <w:bCs/>
          <w:color w:val="000000"/>
          <w:sz w:val="24"/>
          <w:szCs w:val="24"/>
        </w:rPr>
        <w:t>Zervou</w:t>
      </w:r>
      <w:proofErr w:type="spellEnd"/>
      <w:r w:rsidRPr="00DD39EA">
        <w:rPr>
          <w:rFonts w:ascii="Book Antiqua" w:eastAsia="宋体" w:hAnsi="Book Antiqua" w:cs="宋体"/>
          <w:b/>
          <w:bCs/>
          <w:color w:val="000000"/>
          <w:sz w:val="24"/>
          <w:szCs w:val="24"/>
        </w:rPr>
        <w:t xml:space="preserve"> MI</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Sidiropoulos</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Petraki</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Vazgiourakis</w:t>
      </w:r>
      <w:proofErr w:type="spellEnd"/>
      <w:r w:rsidRPr="00DD39EA">
        <w:rPr>
          <w:rFonts w:ascii="Book Antiqua" w:eastAsia="宋体" w:hAnsi="Book Antiqua" w:cs="宋体"/>
          <w:color w:val="000000"/>
          <w:sz w:val="24"/>
          <w:szCs w:val="24"/>
        </w:rPr>
        <w:t xml:space="preserve"> V, </w:t>
      </w:r>
      <w:proofErr w:type="spellStart"/>
      <w:r w:rsidRPr="00DD39EA">
        <w:rPr>
          <w:rFonts w:ascii="Book Antiqua" w:eastAsia="宋体" w:hAnsi="Book Antiqua" w:cs="宋体"/>
          <w:color w:val="000000"/>
          <w:sz w:val="24"/>
          <w:szCs w:val="24"/>
        </w:rPr>
        <w:t>Krasoudaki</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Raptopoulou</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Kritikos</w:t>
      </w:r>
      <w:proofErr w:type="spellEnd"/>
      <w:r w:rsidRPr="00DD39EA">
        <w:rPr>
          <w:rFonts w:ascii="Book Antiqua" w:eastAsia="宋体" w:hAnsi="Book Antiqua" w:cs="宋体"/>
          <w:color w:val="000000"/>
          <w:sz w:val="24"/>
          <w:szCs w:val="24"/>
        </w:rPr>
        <w:t xml:space="preserve"> H, </w:t>
      </w:r>
      <w:proofErr w:type="spellStart"/>
      <w:r w:rsidRPr="00DD39EA">
        <w:rPr>
          <w:rFonts w:ascii="Book Antiqua" w:eastAsia="宋体" w:hAnsi="Book Antiqua" w:cs="宋体"/>
          <w:color w:val="000000"/>
          <w:sz w:val="24"/>
          <w:szCs w:val="24"/>
        </w:rPr>
        <w:t>Choustoulaki</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Boumpas</w:t>
      </w:r>
      <w:proofErr w:type="spellEnd"/>
      <w:r w:rsidRPr="00DD39EA">
        <w:rPr>
          <w:rFonts w:ascii="Book Antiqua" w:eastAsia="宋体" w:hAnsi="Book Antiqua" w:cs="宋体"/>
          <w:color w:val="000000"/>
          <w:sz w:val="24"/>
          <w:szCs w:val="24"/>
        </w:rPr>
        <w:t xml:space="preserve"> DT, </w:t>
      </w:r>
      <w:proofErr w:type="spellStart"/>
      <w:r w:rsidRPr="00DD39EA">
        <w:rPr>
          <w:rFonts w:ascii="Book Antiqua" w:eastAsia="宋体" w:hAnsi="Book Antiqua" w:cs="宋体"/>
          <w:color w:val="000000"/>
          <w:sz w:val="24"/>
          <w:szCs w:val="24"/>
        </w:rPr>
        <w:t>Goulielmos</w:t>
      </w:r>
      <w:proofErr w:type="spellEnd"/>
      <w:r w:rsidRPr="00DD39EA">
        <w:rPr>
          <w:rFonts w:ascii="Book Antiqua" w:eastAsia="宋体" w:hAnsi="Book Antiqua" w:cs="宋体"/>
          <w:color w:val="000000"/>
          <w:sz w:val="24"/>
          <w:szCs w:val="24"/>
        </w:rPr>
        <w:t xml:space="preserve"> GN. Association of a TRAF1 and a STAT4 gene polymorphism with increased risk for rheumatoid arthritis in a genetically homogeneous population. </w:t>
      </w:r>
      <w:r w:rsidRPr="00DD39EA">
        <w:rPr>
          <w:rFonts w:ascii="Book Antiqua" w:eastAsia="宋体" w:hAnsi="Book Antiqua" w:cs="宋体"/>
          <w:i/>
          <w:iCs/>
          <w:color w:val="000000"/>
          <w:sz w:val="24"/>
          <w:szCs w:val="24"/>
        </w:rPr>
        <w:t xml:space="preserve">Hum </w:t>
      </w:r>
      <w:proofErr w:type="spellStart"/>
      <w:r w:rsidRPr="00DD39EA">
        <w:rPr>
          <w:rFonts w:ascii="Book Antiqua" w:eastAsia="宋体" w:hAnsi="Book Antiqua" w:cs="宋体"/>
          <w:i/>
          <w:iCs/>
          <w:color w:val="000000"/>
          <w:sz w:val="24"/>
          <w:szCs w:val="24"/>
        </w:rPr>
        <w:t>Immunol</w:t>
      </w:r>
      <w:proofErr w:type="spellEnd"/>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69</w:t>
      </w:r>
      <w:r w:rsidRPr="00DD39EA">
        <w:rPr>
          <w:rFonts w:ascii="Book Antiqua" w:eastAsia="宋体" w:hAnsi="Book Antiqua" w:cs="宋体"/>
          <w:color w:val="000000"/>
          <w:sz w:val="24"/>
          <w:szCs w:val="24"/>
        </w:rPr>
        <w:t>: 567-571 [PMID: 18625278 DOI: 10.1016/j.humimm.2008.06.006]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44 </w:t>
      </w:r>
      <w:proofErr w:type="spellStart"/>
      <w:r w:rsidRPr="00DD39EA">
        <w:rPr>
          <w:rFonts w:ascii="Book Antiqua" w:eastAsia="宋体" w:hAnsi="Book Antiqua" w:cs="宋体"/>
          <w:b/>
          <w:bCs/>
          <w:color w:val="000000"/>
          <w:sz w:val="24"/>
          <w:szCs w:val="24"/>
        </w:rPr>
        <w:t>Raychaudhuri</w:t>
      </w:r>
      <w:proofErr w:type="spellEnd"/>
      <w:r w:rsidRPr="00DD39EA">
        <w:rPr>
          <w:rFonts w:ascii="Book Antiqua" w:eastAsia="宋体" w:hAnsi="Book Antiqua" w:cs="宋体"/>
          <w:b/>
          <w:bCs/>
          <w:color w:val="000000"/>
          <w:sz w:val="24"/>
          <w:szCs w:val="24"/>
        </w:rPr>
        <w:t xml:space="preserve"> S</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Remmers</w:t>
      </w:r>
      <w:proofErr w:type="spellEnd"/>
      <w:r w:rsidRPr="00DD39EA">
        <w:rPr>
          <w:rFonts w:ascii="Book Antiqua" w:eastAsia="宋体" w:hAnsi="Book Antiqua" w:cs="宋体"/>
          <w:color w:val="000000"/>
          <w:sz w:val="24"/>
          <w:szCs w:val="24"/>
        </w:rPr>
        <w:t xml:space="preserve"> EF, Lee AT, Hackett R, </w:t>
      </w:r>
      <w:proofErr w:type="spellStart"/>
      <w:r w:rsidRPr="00DD39EA">
        <w:rPr>
          <w:rFonts w:ascii="Book Antiqua" w:eastAsia="宋体" w:hAnsi="Book Antiqua" w:cs="宋体"/>
          <w:color w:val="000000"/>
          <w:sz w:val="24"/>
          <w:szCs w:val="24"/>
        </w:rPr>
        <w:t>Guiducci</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Burtt</w:t>
      </w:r>
      <w:proofErr w:type="spellEnd"/>
      <w:r w:rsidRPr="00DD39EA">
        <w:rPr>
          <w:rFonts w:ascii="Book Antiqua" w:eastAsia="宋体" w:hAnsi="Book Antiqua" w:cs="宋体"/>
          <w:color w:val="000000"/>
          <w:sz w:val="24"/>
          <w:szCs w:val="24"/>
        </w:rPr>
        <w:t xml:space="preserve"> NP, </w:t>
      </w:r>
      <w:proofErr w:type="spellStart"/>
      <w:r w:rsidRPr="00DD39EA">
        <w:rPr>
          <w:rFonts w:ascii="Book Antiqua" w:eastAsia="宋体" w:hAnsi="Book Antiqua" w:cs="宋体"/>
          <w:color w:val="000000"/>
          <w:sz w:val="24"/>
          <w:szCs w:val="24"/>
        </w:rPr>
        <w:t>Gianniny</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Korman</w:t>
      </w:r>
      <w:proofErr w:type="spellEnd"/>
      <w:r w:rsidRPr="00DD39EA">
        <w:rPr>
          <w:rFonts w:ascii="Book Antiqua" w:eastAsia="宋体" w:hAnsi="Book Antiqua" w:cs="宋体"/>
          <w:color w:val="000000"/>
          <w:sz w:val="24"/>
          <w:szCs w:val="24"/>
        </w:rPr>
        <w:t xml:space="preserve"> BD,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Kurreeman</w:t>
      </w:r>
      <w:proofErr w:type="spellEnd"/>
      <w:r w:rsidRPr="00DD39EA">
        <w:rPr>
          <w:rFonts w:ascii="Book Antiqua" w:eastAsia="宋体" w:hAnsi="Book Antiqua" w:cs="宋体"/>
          <w:color w:val="000000"/>
          <w:sz w:val="24"/>
          <w:szCs w:val="24"/>
        </w:rPr>
        <w:t xml:space="preserve"> FA, Chang M, </w:t>
      </w:r>
      <w:proofErr w:type="spellStart"/>
      <w:r w:rsidRPr="00DD39EA">
        <w:rPr>
          <w:rFonts w:ascii="Book Antiqua" w:eastAsia="宋体" w:hAnsi="Book Antiqua" w:cs="宋体"/>
          <w:color w:val="000000"/>
          <w:sz w:val="24"/>
          <w:szCs w:val="24"/>
        </w:rPr>
        <w:t>Catanese</w:t>
      </w:r>
      <w:proofErr w:type="spellEnd"/>
      <w:r w:rsidRPr="00DD39EA">
        <w:rPr>
          <w:rFonts w:ascii="Book Antiqua" w:eastAsia="宋体" w:hAnsi="Book Antiqua" w:cs="宋体"/>
          <w:color w:val="000000"/>
          <w:sz w:val="24"/>
          <w:szCs w:val="24"/>
        </w:rPr>
        <w:t xml:space="preserve"> JJ, Ding B, </w:t>
      </w:r>
      <w:r w:rsidRPr="00DD39EA">
        <w:rPr>
          <w:rFonts w:ascii="Book Antiqua" w:eastAsia="宋体" w:hAnsi="Book Antiqua" w:cs="宋体"/>
          <w:color w:val="000000"/>
          <w:sz w:val="24"/>
          <w:szCs w:val="24"/>
        </w:rPr>
        <w:lastRenderedPageBreak/>
        <w:t xml:space="preserve">Wong S, van der Helm-van Mil AH, Neale BM, </w:t>
      </w:r>
      <w:proofErr w:type="spellStart"/>
      <w:r w:rsidRPr="00DD39EA">
        <w:rPr>
          <w:rFonts w:ascii="Book Antiqua" w:eastAsia="宋体" w:hAnsi="Book Antiqua" w:cs="宋体"/>
          <w:color w:val="000000"/>
          <w:sz w:val="24"/>
          <w:szCs w:val="24"/>
        </w:rPr>
        <w:t>Coblyn</w:t>
      </w:r>
      <w:proofErr w:type="spellEnd"/>
      <w:r w:rsidRPr="00DD39EA">
        <w:rPr>
          <w:rFonts w:ascii="Book Antiqua" w:eastAsia="宋体" w:hAnsi="Book Antiqua" w:cs="宋体"/>
          <w:color w:val="000000"/>
          <w:sz w:val="24"/>
          <w:szCs w:val="24"/>
        </w:rPr>
        <w:t xml:space="preserve"> J, Cui J, </w:t>
      </w:r>
      <w:proofErr w:type="spellStart"/>
      <w:r w:rsidRPr="00DD39EA">
        <w:rPr>
          <w:rFonts w:ascii="Book Antiqua" w:eastAsia="宋体" w:hAnsi="Book Antiqua" w:cs="宋体"/>
          <w:color w:val="000000"/>
          <w:sz w:val="24"/>
          <w:szCs w:val="24"/>
        </w:rPr>
        <w:t>Tak</w:t>
      </w:r>
      <w:proofErr w:type="spellEnd"/>
      <w:r w:rsidRPr="00DD39EA">
        <w:rPr>
          <w:rFonts w:ascii="Book Antiqua" w:eastAsia="宋体" w:hAnsi="Book Antiqua" w:cs="宋体"/>
          <w:color w:val="000000"/>
          <w:sz w:val="24"/>
          <w:szCs w:val="24"/>
        </w:rPr>
        <w:t xml:space="preserve"> PP, </w:t>
      </w:r>
      <w:proofErr w:type="spellStart"/>
      <w:r w:rsidRPr="00DD39EA">
        <w:rPr>
          <w:rFonts w:ascii="Book Antiqua" w:eastAsia="宋体" w:hAnsi="Book Antiqua" w:cs="宋体"/>
          <w:color w:val="000000"/>
          <w:sz w:val="24"/>
          <w:szCs w:val="24"/>
        </w:rPr>
        <w:t>Wolbink</w:t>
      </w:r>
      <w:proofErr w:type="spellEnd"/>
      <w:r w:rsidRPr="00DD39EA">
        <w:rPr>
          <w:rFonts w:ascii="Book Antiqua" w:eastAsia="宋体" w:hAnsi="Book Antiqua" w:cs="宋体"/>
          <w:color w:val="000000"/>
          <w:sz w:val="24"/>
          <w:szCs w:val="24"/>
        </w:rPr>
        <w:t xml:space="preserve"> GJ, </w:t>
      </w:r>
      <w:proofErr w:type="spellStart"/>
      <w:r w:rsidRPr="00DD39EA">
        <w:rPr>
          <w:rFonts w:ascii="Book Antiqua" w:eastAsia="宋体" w:hAnsi="Book Antiqua" w:cs="宋体"/>
          <w:color w:val="000000"/>
          <w:sz w:val="24"/>
          <w:szCs w:val="24"/>
        </w:rPr>
        <w:t>Crusius</w:t>
      </w:r>
      <w:proofErr w:type="spellEnd"/>
      <w:r w:rsidRPr="00DD39EA">
        <w:rPr>
          <w:rFonts w:ascii="Book Antiqua" w:eastAsia="宋体" w:hAnsi="Book Antiqua" w:cs="宋体"/>
          <w:color w:val="000000"/>
          <w:sz w:val="24"/>
          <w:szCs w:val="24"/>
        </w:rPr>
        <w:t xml:space="preserve"> JB, van der Horst-</w:t>
      </w:r>
      <w:proofErr w:type="spellStart"/>
      <w:r w:rsidRPr="00DD39EA">
        <w:rPr>
          <w:rFonts w:ascii="Book Antiqua" w:eastAsia="宋体" w:hAnsi="Book Antiqua" w:cs="宋体"/>
          <w:color w:val="000000"/>
          <w:sz w:val="24"/>
          <w:szCs w:val="24"/>
        </w:rPr>
        <w:t>Bruinsma</w:t>
      </w:r>
      <w:proofErr w:type="spellEnd"/>
      <w:r w:rsidRPr="00DD39EA">
        <w:rPr>
          <w:rFonts w:ascii="Book Antiqua" w:eastAsia="宋体" w:hAnsi="Book Antiqua" w:cs="宋体"/>
          <w:color w:val="000000"/>
          <w:sz w:val="24"/>
          <w:szCs w:val="24"/>
        </w:rPr>
        <w:t xml:space="preserve"> IE, Criswell LA, Amos CI,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DL, </w:t>
      </w:r>
      <w:proofErr w:type="spellStart"/>
      <w:r w:rsidRPr="00DD39EA">
        <w:rPr>
          <w:rFonts w:ascii="Book Antiqua" w:eastAsia="宋体" w:hAnsi="Book Antiqua" w:cs="宋体"/>
          <w:color w:val="000000"/>
          <w:sz w:val="24"/>
          <w:szCs w:val="24"/>
        </w:rPr>
        <w:t>Ardlie</w:t>
      </w:r>
      <w:proofErr w:type="spellEnd"/>
      <w:r w:rsidRPr="00DD39EA">
        <w:rPr>
          <w:rFonts w:ascii="Book Antiqua" w:eastAsia="宋体" w:hAnsi="Book Antiqua" w:cs="宋体"/>
          <w:color w:val="000000"/>
          <w:sz w:val="24"/>
          <w:szCs w:val="24"/>
        </w:rPr>
        <w:t xml:space="preserve"> KG,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Costenbader</w:t>
      </w:r>
      <w:proofErr w:type="spellEnd"/>
      <w:r w:rsidRPr="00DD39EA">
        <w:rPr>
          <w:rFonts w:ascii="Book Antiqua" w:eastAsia="宋体" w:hAnsi="Book Antiqua" w:cs="宋体"/>
          <w:color w:val="000000"/>
          <w:sz w:val="24"/>
          <w:szCs w:val="24"/>
        </w:rPr>
        <w:t xml:space="preserve"> KH, </w:t>
      </w:r>
      <w:proofErr w:type="spellStart"/>
      <w:r w:rsidRPr="00DD39EA">
        <w:rPr>
          <w:rFonts w:ascii="Book Antiqua" w:eastAsia="宋体" w:hAnsi="Book Antiqua" w:cs="宋体"/>
          <w:color w:val="000000"/>
          <w:sz w:val="24"/>
          <w:szCs w:val="24"/>
        </w:rPr>
        <w:t>Altshuler</w:t>
      </w:r>
      <w:proofErr w:type="spellEnd"/>
      <w:r w:rsidRPr="00DD39EA">
        <w:rPr>
          <w:rFonts w:ascii="Book Antiqua" w:eastAsia="宋体" w:hAnsi="Book Antiqua" w:cs="宋体"/>
          <w:color w:val="000000"/>
          <w:sz w:val="24"/>
          <w:szCs w:val="24"/>
        </w:rPr>
        <w:t xml:space="preserve"> D, Huizinga TW, </w:t>
      </w:r>
      <w:proofErr w:type="spellStart"/>
      <w:r w:rsidRPr="00DD39EA">
        <w:rPr>
          <w:rFonts w:ascii="Book Antiqua" w:eastAsia="宋体" w:hAnsi="Book Antiqua" w:cs="宋体"/>
          <w:color w:val="000000"/>
          <w:sz w:val="24"/>
          <w:szCs w:val="24"/>
        </w:rPr>
        <w:t>Shadick</w:t>
      </w:r>
      <w:proofErr w:type="spellEnd"/>
      <w:r w:rsidRPr="00DD39EA">
        <w:rPr>
          <w:rFonts w:ascii="Book Antiqua" w:eastAsia="宋体" w:hAnsi="Book Antiqua" w:cs="宋体"/>
          <w:color w:val="000000"/>
          <w:sz w:val="24"/>
          <w:szCs w:val="24"/>
        </w:rPr>
        <w:t xml:space="preserve"> NA, </w:t>
      </w:r>
      <w:proofErr w:type="spellStart"/>
      <w:r w:rsidRPr="00DD39EA">
        <w:rPr>
          <w:rFonts w:ascii="Book Antiqua" w:eastAsia="宋体" w:hAnsi="Book Antiqua" w:cs="宋体"/>
          <w:color w:val="000000"/>
          <w:sz w:val="24"/>
          <w:szCs w:val="24"/>
        </w:rPr>
        <w:t>Weinblatt</w:t>
      </w:r>
      <w:proofErr w:type="spellEnd"/>
      <w:r w:rsidRPr="00DD39EA">
        <w:rPr>
          <w:rFonts w:ascii="Book Antiqua" w:eastAsia="宋体" w:hAnsi="Book Antiqua" w:cs="宋体"/>
          <w:color w:val="000000"/>
          <w:sz w:val="24"/>
          <w:szCs w:val="24"/>
        </w:rPr>
        <w:t xml:space="preserve"> ME,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N, Worthington J, </w:t>
      </w:r>
      <w:proofErr w:type="spellStart"/>
      <w:r w:rsidRPr="00DD39EA">
        <w:rPr>
          <w:rFonts w:ascii="Book Antiqua" w:eastAsia="宋体" w:hAnsi="Book Antiqua" w:cs="宋体"/>
          <w:color w:val="000000"/>
          <w:sz w:val="24"/>
          <w:szCs w:val="24"/>
        </w:rPr>
        <w:t>Seielstad</w:t>
      </w:r>
      <w:proofErr w:type="spellEnd"/>
      <w:r w:rsidRPr="00DD39EA">
        <w:rPr>
          <w:rFonts w:ascii="Book Antiqua" w:eastAsia="宋体" w:hAnsi="Book Antiqua" w:cs="宋体"/>
          <w:color w:val="000000"/>
          <w:sz w:val="24"/>
          <w:szCs w:val="24"/>
        </w:rPr>
        <w:t xml:space="preserve"> M, Toes RE, </w:t>
      </w:r>
      <w:proofErr w:type="spellStart"/>
      <w:r w:rsidRPr="00DD39EA">
        <w:rPr>
          <w:rFonts w:ascii="Book Antiqua" w:eastAsia="宋体" w:hAnsi="Book Antiqua" w:cs="宋体"/>
          <w:color w:val="000000"/>
          <w:sz w:val="24"/>
          <w:szCs w:val="24"/>
        </w:rPr>
        <w:t>Karlson</w:t>
      </w:r>
      <w:proofErr w:type="spellEnd"/>
      <w:r w:rsidRPr="00DD39EA">
        <w:rPr>
          <w:rFonts w:ascii="Book Antiqua" w:eastAsia="宋体" w:hAnsi="Book Antiqua" w:cs="宋体"/>
          <w:color w:val="000000"/>
          <w:sz w:val="24"/>
          <w:szCs w:val="24"/>
        </w:rPr>
        <w:t xml:space="preserve"> EW, </w:t>
      </w:r>
      <w:proofErr w:type="spellStart"/>
      <w:r w:rsidRPr="00DD39EA">
        <w:rPr>
          <w:rFonts w:ascii="Book Antiqua" w:eastAsia="宋体" w:hAnsi="Book Antiqua" w:cs="宋体"/>
          <w:color w:val="000000"/>
          <w:sz w:val="24"/>
          <w:szCs w:val="24"/>
        </w:rPr>
        <w:t>Begovich</w:t>
      </w:r>
      <w:proofErr w:type="spellEnd"/>
      <w:r w:rsidRPr="00DD39EA">
        <w:rPr>
          <w:rFonts w:ascii="Book Antiqua" w:eastAsia="宋体" w:hAnsi="Book Antiqua" w:cs="宋体"/>
          <w:color w:val="000000"/>
          <w:sz w:val="24"/>
          <w:szCs w:val="24"/>
        </w:rPr>
        <w:t xml:space="preserve"> AB,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Daly MJ, </w:t>
      </w:r>
      <w:proofErr w:type="spellStart"/>
      <w:r w:rsidRPr="00DD39EA">
        <w:rPr>
          <w:rFonts w:ascii="Book Antiqua" w:eastAsia="宋体" w:hAnsi="Book Antiqua" w:cs="宋体"/>
          <w:color w:val="000000"/>
          <w:sz w:val="24"/>
          <w:szCs w:val="24"/>
        </w:rPr>
        <w:t>Plenge</w:t>
      </w:r>
      <w:proofErr w:type="spellEnd"/>
      <w:r w:rsidRPr="00DD39EA">
        <w:rPr>
          <w:rFonts w:ascii="Book Antiqua" w:eastAsia="宋体" w:hAnsi="Book Antiqua" w:cs="宋体"/>
          <w:color w:val="000000"/>
          <w:sz w:val="24"/>
          <w:szCs w:val="24"/>
        </w:rPr>
        <w:t xml:space="preserve"> RM. Common variants at CD40 and other loci confer risk of rheumatoid arthritis. </w:t>
      </w:r>
      <w:r w:rsidRPr="00DD39EA">
        <w:rPr>
          <w:rFonts w:ascii="Book Antiqua" w:eastAsia="宋体" w:hAnsi="Book Antiqua" w:cs="宋体"/>
          <w:i/>
          <w:iCs/>
          <w:color w:val="000000"/>
          <w:sz w:val="24"/>
          <w:szCs w:val="24"/>
        </w:rPr>
        <w:t>Nat Genet</w:t>
      </w:r>
      <w:r w:rsidRPr="00DD39EA">
        <w:rPr>
          <w:rFonts w:ascii="Book Antiqua" w:eastAsia="宋体" w:hAnsi="Book Antiqua" w:cs="宋体"/>
          <w:color w:val="000000"/>
          <w:sz w:val="24"/>
          <w:szCs w:val="24"/>
        </w:rPr>
        <w:t> 2008; </w:t>
      </w:r>
      <w:r w:rsidRPr="00DD39EA">
        <w:rPr>
          <w:rFonts w:ascii="Book Antiqua" w:eastAsia="宋体" w:hAnsi="Book Antiqua" w:cs="宋体"/>
          <w:b/>
          <w:bCs/>
          <w:color w:val="000000"/>
          <w:sz w:val="24"/>
          <w:szCs w:val="24"/>
        </w:rPr>
        <w:t>40</w:t>
      </w:r>
      <w:r w:rsidRPr="00DD39EA">
        <w:rPr>
          <w:rFonts w:ascii="Book Antiqua" w:eastAsia="宋体" w:hAnsi="Book Antiqua" w:cs="宋体"/>
          <w:color w:val="000000"/>
          <w:sz w:val="24"/>
          <w:szCs w:val="24"/>
        </w:rPr>
        <w:t>: 1216-1223 [PMID: 18794853 DOI: 10.1038/ng.233]</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45 </w:t>
      </w:r>
      <w:proofErr w:type="spellStart"/>
      <w:r w:rsidRPr="00DD39EA">
        <w:rPr>
          <w:rFonts w:ascii="Book Antiqua" w:eastAsia="宋体" w:hAnsi="Book Antiqua" w:cs="宋体"/>
          <w:b/>
          <w:bCs/>
          <w:color w:val="000000"/>
          <w:sz w:val="24"/>
          <w:szCs w:val="24"/>
        </w:rPr>
        <w:t>Miterski</w:t>
      </w:r>
      <w:proofErr w:type="spellEnd"/>
      <w:r w:rsidRPr="00DD39EA">
        <w:rPr>
          <w:rFonts w:ascii="Book Antiqua" w:eastAsia="宋体" w:hAnsi="Book Antiqua" w:cs="宋体"/>
          <w:b/>
          <w:bCs/>
          <w:color w:val="000000"/>
          <w:sz w:val="24"/>
          <w:szCs w:val="24"/>
        </w:rPr>
        <w:t xml:space="preserve"> B</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Drynda</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Böschow</w:t>
      </w:r>
      <w:proofErr w:type="spellEnd"/>
      <w:r w:rsidRPr="00DD39EA">
        <w:rPr>
          <w:rFonts w:ascii="Book Antiqua" w:eastAsia="宋体" w:hAnsi="Book Antiqua" w:cs="宋体"/>
          <w:color w:val="000000"/>
          <w:sz w:val="24"/>
          <w:szCs w:val="24"/>
        </w:rPr>
        <w:t xml:space="preserve"> G, Klein W, </w:t>
      </w:r>
      <w:proofErr w:type="spellStart"/>
      <w:r w:rsidRPr="00DD39EA">
        <w:rPr>
          <w:rFonts w:ascii="Book Antiqua" w:eastAsia="宋体" w:hAnsi="Book Antiqua" w:cs="宋体"/>
          <w:color w:val="000000"/>
          <w:sz w:val="24"/>
          <w:szCs w:val="24"/>
        </w:rPr>
        <w:t>Oppermann</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Kekow</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Epplen</w:t>
      </w:r>
      <w:proofErr w:type="spellEnd"/>
      <w:r w:rsidRPr="00DD39EA">
        <w:rPr>
          <w:rFonts w:ascii="Book Antiqua" w:eastAsia="宋体" w:hAnsi="Book Antiqua" w:cs="宋体"/>
          <w:color w:val="000000"/>
          <w:sz w:val="24"/>
          <w:szCs w:val="24"/>
        </w:rPr>
        <w:t xml:space="preserve"> JT. Complex genetic predisposition in adult and juvenile rheumatoid arthritis. </w:t>
      </w:r>
      <w:r w:rsidRPr="00DD39EA">
        <w:rPr>
          <w:rFonts w:ascii="Book Antiqua" w:eastAsia="宋体" w:hAnsi="Book Antiqua" w:cs="宋体"/>
          <w:i/>
          <w:iCs/>
          <w:color w:val="000000"/>
          <w:sz w:val="24"/>
          <w:szCs w:val="24"/>
        </w:rPr>
        <w:t>BMC Genet</w:t>
      </w:r>
      <w:r w:rsidRPr="00DD39EA">
        <w:rPr>
          <w:rFonts w:ascii="Book Antiqua" w:eastAsia="宋体" w:hAnsi="Book Antiqua" w:cs="宋体"/>
          <w:color w:val="000000"/>
          <w:sz w:val="24"/>
          <w:szCs w:val="24"/>
        </w:rPr>
        <w:t> 2004; </w:t>
      </w:r>
      <w:r w:rsidRPr="00DD39EA">
        <w:rPr>
          <w:rFonts w:ascii="Book Antiqua" w:eastAsia="宋体" w:hAnsi="Book Antiqua" w:cs="宋体"/>
          <w:b/>
          <w:bCs/>
          <w:color w:val="000000"/>
          <w:sz w:val="24"/>
          <w:szCs w:val="24"/>
        </w:rPr>
        <w:t>5</w:t>
      </w:r>
      <w:r w:rsidRPr="00DD39EA">
        <w:rPr>
          <w:rFonts w:ascii="Book Antiqua" w:eastAsia="宋体" w:hAnsi="Book Antiqua" w:cs="宋体"/>
          <w:color w:val="000000"/>
          <w:sz w:val="24"/>
          <w:szCs w:val="24"/>
        </w:rPr>
        <w:t>: 2 [PMID: 15018649]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46 </w:t>
      </w:r>
      <w:r w:rsidRPr="00DD39EA">
        <w:rPr>
          <w:rFonts w:ascii="Book Antiqua" w:eastAsia="宋体" w:hAnsi="Book Antiqua" w:cs="宋体"/>
          <w:b/>
          <w:bCs/>
          <w:color w:val="000000"/>
          <w:sz w:val="24"/>
          <w:szCs w:val="24"/>
        </w:rPr>
        <w:t>Li X</w:t>
      </w:r>
      <w:r w:rsidRPr="00DD39EA">
        <w:rPr>
          <w:rFonts w:ascii="Book Antiqua" w:eastAsia="宋体" w:hAnsi="Book Antiqua" w:cs="宋体"/>
          <w:color w:val="000000"/>
          <w:sz w:val="24"/>
          <w:szCs w:val="24"/>
        </w:rPr>
        <w:t>, Zhang C, Zhang J, Zhang Y, Wu Z, Yang L, Xiang Z, Qi Z, Zhang X, Xiao X. Polymorphisms in the CTLA-4 gene and rheumatoid arthritis susceptibility: a meta-analysis.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Clin</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Immunol</w:t>
      </w:r>
      <w:proofErr w:type="spellEnd"/>
      <w:r w:rsidRPr="00DD39EA">
        <w:rPr>
          <w:rFonts w:ascii="Book Antiqua" w:eastAsia="宋体" w:hAnsi="Book Antiqua" w:cs="宋体"/>
          <w:color w:val="000000"/>
          <w:sz w:val="24"/>
          <w:szCs w:val="24"/>
        </w:rPr>
        <w:t> 2012; </w:t>
      </w:r>
      <w:r w:rsidRPr="00DD39EA">
        <w:rPr>
          <w:rFonts w:ascii="Book Antiqua" w:eastAsia="宋体" w:hAnsi="Book Antiqua" w:cs="宋体"/>
          <w:b/>
          <w:bCs/>
          <w:color w:val="000000"/>
          <w:sz w:val="24"/>
          <w:szCs w:val="24"/>
        </w:rPr>
        <w:t>32</w:t>
      </w:r>
      <w:r w:rsidRPr="00DD39EA">
        <w:rPr>
          <w:rFonts w:ascii="Book Antiqua" w:eastAsia="宋体" w:hAnsi="Book Antiqua" w:cs="宋体"/>
          <w:color w:val="000000"/>
          <w:sz w:val="24"/>
          <w:szCs w:val="24"/>
        </w:rPr>
        <w:t>: 530-539 [PMID: 22354566 DOI: 10.1007/s10875-012-9650-y]</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47 </w:t>
      </w:r>
      <w:r w:rsidRPr="00DD39EA">
        <w:rPr>
          <w:rFonts w:ascii="Book Antiqua" w:eastAsia="宋体" w:hAnsi="Book Antiqua" w:cs="宋体"/>
          <w:b/>
          <w:bCs/>
          <w:color w:val="000000"/>
          <w:sz w:val="24"/>
          <w:szCs w:val="24"/>
        </w:rPr>
        <w:t>Han S</w:t>
      </w:r>
      <w:r w:rsidRPr="00DD39EA">
        <w:rPr>
          <w:rFonts w:ascii="Book Antiqua" w:eastAsia="宋体" w:hAnsi="Book Antiqua" w:cs="宋体"/>
          <w:color w:val="000000"/>
          <w:sz w:val="24"/>
          <w:szCs w:val="24"/>
        </w:rPr>
        <w:t xml:space="preserve">, Li Y, Mao Y, </w:t>
      </w:r>
      <w:proofErr w:type="spellStart"/>
      <w:r w:rsidRPr="00DD39EA">
        <w:rPr>
          <w:rFonts w:ascii="Book Antiqua" w:eastAsia="宋体" w:hAnsi="Book Antiqua" w:cs="宋体"/>
          <w:color w:val="000000"/>
          <w:sz w:val="24"/>
          <w:szCs w:val="24"/>
        </w:rPr>
        <w:t>Xie</w:t>
      </w:r>
      <w:proofErr w:type="spellEnd"/>
      <w:r w:rsidRPr="00DD39EA">
        <w:rPr>
          <w:rFonts w:ascii="Book Antiqua" w:eastAsia="宋体" w:hAnsi="Book Antiqua" w:cs="宋体"/>
          <w:color w:val="000000"/>
          <w:sz w:val="24"/>
          <w:szCs w:val="24"/>
        </w:rPr>
        <w:t xml:space="preserve"> Y. Meta-analysis of the association of CTLA-4 exon-1 +49A/G polymorphism with rheumatoid arthritis. </w:t>
      </w:r>
      <w:r w:rsidRPr="00DD39EA">
        <w:rPr>
          <w:rFonts w:ascii="Book Antiqua" w:eastAsia="宋体" w:hAnsi="Book Antiqua" w:cs="宋体"/>
          <w:i/>
          <w:iCs/>
          <w:color w:val="000000"/>
          <w:sz w:val="24"/>
          <w:szCs w:val="24"/>
        </w:rPr>
        <w:t>Hum Genet</w:t>
      </w:r>
      <w:r w:rsidRPr="00DD39EA">
        <w:rPr>
          <w:rFonts w:ascii="Book Antiqua" w:eastAsia="宋体" w:hAnsi="Book Antiqua" w:cs="宋体"/>
          <w:color w:val="000000"/>
          <w:sz w:val="24"/>
          <w:szCs w:val="24"/>
        </w:rPr>
        <w:t> 2005; </w:t>
      </w:r>
      <w:r w:rsidRPr="00DD39EA">
        <w:rPr>
          <w:rFonts w:ascii="Book Antiqua" w:eastAsia="宋体" w:hAnsi="Book Antiqua" w:cs="宋体"/>
          <w:b/>
          <w:bCs/>
          <w:color w:val="000000"/>
          <w:sz w:val="24"/>
          <w:szCs w:val="24"/>
        </w:rPr>
        <w:t>118</w:t>
      </w:r>
      <w:r w:rsidRPr="00DD39EA">
        <w:rPr>
          <w:rFonts w:ascii="Book Antiqua" w:eastAsia="宋体" w:hAnsi="Book Antiqua" w:cs="宋体"/>
          <w:color w:val="000000"/>
          <w:sz w:val="24"/>
          <w:szCs w:val="24"/>
        </w:rPr>
        <w:t>: 123-132 [PMID: 16133179]</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48 </w:t>
      </w:r>
      <w:proofErr w:type="spellStart"/>
      <w:r w:rsidRPr="00DD39EA">
        <w:rPr>
          <w:rFonts w:ascii="Book Antiqua" w:eastAsia="宋体" w:hAnsi="Book Antiqua" w:cs="宋体"/>
          <w:b/>
          <w:bCs/>
          <w:color w:val="000000"/>
          <w:sz w:val="24"/>
          <w:szCs w:val="24"/>
        </w:rPr>
        <w:t>Daha</w:t>
      </w:r>
      <w:proofErr w:type="spellEnd"/>
      <w:r w:rsidRPr="00DD39EA">
        <w:rPr>
          <w:rFonts w:ascii="Book Antiqua" w:eastAsia="宋体" w:hAnsi="Book Antiqua" w:cs="宋体"/>
          <w:b/>
          <w:bCs/>
          <w:color w:val="000000"/>
          <w:sz w:val="24"/>
          <w:szCs w:val="24"/>
        </w:rPr>
        <w:t xml:space="preserve"> NA</w:t>
      </w:r>
      <w:r w:rsidRPr="00DD39EA">
        <w:rPr>
          <w:rFonts w:ascii="Book Antiqua" w:eastAsia="宋体" w:hAnsi="Book Antiqua" w:cs="宋体"/>
          <w:color w:val="000000"/>
          <w:sz w:val="24"/>
          <w:szCs w:val="24"/>
        </w:rPr>
        <w:t>, Toes RE. Rheumatoid arthritis: Are ACPA-positive and ACPA-negative RA the same disease? </w:t>
      </w:r>
      <w:r w:rsidRPr="00DD39EA">
        <w:rPr>
          <w:rFonts w:ascii="Book Antiqua" w:eastAsia="宋体" w:hAnsi="Book Antiqua" w:cs="宋体"/>
          <w:i/>
          <w:iCs/>
          <w:color w:val="000000"/>
          <w:sz w:val="24"/>
          <w:szCs w:val="24"/>
        </w:rPr>
        <w:t xml:space="preserve">Nat Rev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7</w:t>
      </w:r>
      <w:r w:rsidRPr="00DD39EA">
        <w:rPr>
          <w:rFonts w:ascii="Book Antiqua" w:eastAsia="宋体" w:hAnsi="Book Antiqua" w:cs="宋体"/>
          <w:color w:val="000000"/>
          <w:sz w:val="24"/>
          <w:szCs w:val="24"/>
        </w:rPr>
        <w:t>: 202-203 [PMID: 21455249 DOI: 10.1038/nrrheum.2011.28]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49 </w:t>
      </w:r>
      <w:proofErr w:type="spellStart"/>
      <w:r w:rsidRPr="00DD39EA">
        <w:rPr>
          <w:rFonts w:ascii="Book Antiqua" w:eastAsia="宋体" w:hAnsi="Book Antiqua" w:cs="宋体"/>
          <w:b/>
          <w:bCs/>
          <w:color w:val="000000"/>
          <w:sz w:val="24"/>
          <w:szCs w:val="24"/>
        </w:rPr>
        <w:t>Plenge</w:t>
      </w:r>
      <w:proofErr w:type="spellEnd"/>
      <w:r w:rsidRPr="00DD39EA">
        <w:rPr>
          <w:rFonts w:ascii="Book Antiqua" w:eastAsia="宋体" w:hAnsi="Book Antiqua" w:cs="宋体"/>
          <w:b/>
          <w:bCs/>
          <w:color w:val="000000"/>
          <w:sz w:val="24"/>
          <w:szCs w:val="24"/>
        </w:rPr>
        <w:t xml:space="preserve"> RM</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Seielstad</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Lee AT, </w:t>
      </w:r>
      <w:proofErr w:type="spellStart"/>
      <w:r w:rsidRPr="00DD39EA">
        <w:rPr>
          <w:rFonts w:ascii="Book Antiqua" w:eastAsia="宋体" w:hAnsi="Book Antiqua" w:cs="宋体"/>
          <w:color w:val="000000"/>
          <w:sz w:val="24"/>
          <w:szCs w:val="24"/>
        </w:rPr>
        <w:t>Remmers</w:t>
      </w:r>
      <w:proofErr w:type="spellEnd"/>
      <w:r w:rsidRPr="00DD39EA">
        <w:rPr>
          <w:rFonts w:ascii="Book Antiqua" w:eastAsia="宋体" w:hAnsi="Book Antiqua" w:cs="宋体"/>
          <w:color w:val="000000"/>
          <w:sz w:val="24"/>
          <w:szCs w:val="24"/>
        </w:rPr>
        <w:t xml:space="preserve"> EF, Ding B, </w:t>
      </w:r>
      <w:proofErr w:type="spellStart"/>
      <w:r w:rsidRPr="00DD39EA">
        <w:rPr>
          <w:rFonts w:ascii="Book Antiqua" w:eastAsia="宋体" w:hAnsi="Book Antiqua" w:cs="宋体"/>
          <w:color w:val="000000"/>
          <w:sz w:val="24"/>
          <w:szCs w:val="24"/>
        </w:rPr>
        <w:t>Liew</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Khalili</w:t>
      </w:r>
      <w:proofErr w:type="spellEnd"/>
      <w:r w:rsidRPr="00DD39EA">
        <w:rPr>
          <w:rFonts w:ascii="Book Antiqua" w:eastAsia="宋体" w:hAnsi="Book Antiqua" w:cs="宋体"/>
          <w:color w:val="000000"/>
          <w:sz w:val="24"/>
          <w:szCs w:val="24"/>
        </w:rPr>
        <w:t xml:space="preserve"> H, </w:t>
      </w:r>
      <w:proofErr w:type="spellStart"/>
      <w:r w:rsidRPr="00DD39EA">
        <w:rPr>
          <w:rFonts w:ascii="Book Antiqua" w:eastAsia="宋体" w:hAnsi="Book Antiqua" w:cs="宋体"/>
          <w:color w:val="000000"/>
          <w:sz w:val="24"/>
          <w:szCs w:val="24"/>
        </w:rPr>
        <w:t>Chandrasekaran</w:t>
      </w:r>
      <w:proofErr w:type="spellEnd"/>
      <w:r w:rsidRPr="00DD39EA">
        <w:rPr>
          <w:rFonts w:ascii="Book Antiqua" w:eastAsia="宋体" w:hAnsi="Book Antiqua" w:cs="宋体"/>
          <w:color w:val="000000"/>
          <w:sz w:val="24"/>
          <w:szCs w:val="24"/>
        </w:rPr>
        <w:t xml:space="preserve"> A, Davies LR, Li W, Tan AK, Bonnard C, Ong RT, </w:t>
      </w:r>
      <w:proofErr w:type="spellStart"/>
      <w:r w:rsidRPr="00DD39EA">
        <w:rPr>
          <w:rFonts w:ascii="Book Antiqua" w:eastAsia="宋体" w:hAnsi="Book Antiqua" w:cs="宋体"/>
          <w:color w:val="000000"/>
          <w:sz w:val="24"/>
          <w:szCs w:val="24"/>
        </w:rPr>
        <w:t>Thalamuthu</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Pettersson</w:t>
      </w:r>
      <w:proofErr w:type="spellEnd"/>
      <w:r w:rsidRPr="00DD39EA">
        <w:rPr>
          <w:rFonts w:ascii="Book Antiqua" w:eastAsia="宋体" w:hAnsi="Book Antiqua" w:cs="宋体"/>
          <w:color w:val="000000"/>
          <w:sz w:val="24"/>
          <w:szCs w:val="24"/>
        </w:rPr>
        <w:t xml:space="preserve"> S, Liu C, </w:t>
      </w:r>
      <w:proofErr w:type="spellStart"/>
      <w:r w:rsidRPr="00DD39EA">
        <w:rPr>
          <w:rFonts w:ascii="Book Antiqua" w:eastAsia="宋体" w:hAnsi="Book Antiqua" w:cs="宋体"/>
          <w:color w:val="000000"/>
          <w:sz w:val="24"/>
          <w:szCs w:val="24"/>
        </w:rPr>
        <w:t>Tian</w:t>
      </w:r>
      <w:proofErr w:type="spellEnd"/>
      <w:r w:rsidRPr="00DD39EA">
        <w:rPr>
          <w:rFonts w:ascii="Book Antiqua" w:eastAsia="宋体" w:hAnsi="Book Antiqua" w:cs="宋体"/>
          <w:color w:val="000000"/>
          <w:sz w:val="24"/>
          <w:szCs w:val="24"/>
        </w:rPr>
        <w:t xml:space="preserve"> C, Chen WV, </w:t>
      </w:r>
      <w:proofErr w:type="spellStart"/>
      <w:r w:rsidRPr="00DD39EA">
        <w:rPr>
          <w:rFonts w:ascii="Book Antiqua" w:eastAsia="宋体" w:hAnsi="Book Antiqua" w:cs="宋体"/>
          <w:color w:val="000000"/>
          <w:sz w:val="24"/>
          <w:szCs w:val="24"/>
        </w:rPr>
        <w:t>Carulli</w:t>
      </w:r>
      <w:proofErr w:type="spellEnd"/>
      <w:r w:rsidRPr="00DD39EA">
        <w:rPr>
          <w:rFonts w:ascii="Book Antiqua" w:eastAsia="宋体" w:hAnsi="Book Antiqua" w:cs="宋体"/>
          <w:color w:val="000000"/>
          <w:sz w:val="24"/>
          <w:szCs w:val="24"/>
        </w:rPr>
        <w:t xml:space="preserve"> JP, Beckman EM, </w:t>
      </w:r>
      <w:proofErr w:type="spellStart"/>
      <w:r w:rsidRPr="00DD39EA">
        <w:rPr>
          <w:rFonts w:ascii="Book Antiqua" w:eastAsia="宋体" w:hAnsi="Book Antiqua" w:cs="宋体"/>
          <w:color w:val="000000"/>
          <w:sz w:val="24"/>
          <w:szCs w:val="24"/>
        </w:rPr>
        <w:t>Altshuler</w:t>
      </w:r>
      <w:proofErr w:type="spellEnd"/>
      <w:r w:rsidRPr="00DD39EA">
        <w:rPr>
          <w:rFonts w:ascii="Book Antiqua" w:eastAsia="宋体" w:hAnsi="Book Antiqua" w:cs="宋体"/>
          <w:color w:val="000000"/>
          <w:sz w:val="24"/>
          <w:szCs w:val="24"/>
        </w:rPr>
        <w:t xml:space="preserve"> D,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Criswell LA, Amos CI,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DL,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TRAF1-C5 as a risk locus for rheumatoid arthritis--a </w:t>
      </w:r>
      <w:proofErr w:type="spellStart"/>
      <w:r w:rsidRPr="00DD39EA">
        <w:rPr>
          <w:rFonts w:ascii="Book Antiqua" w:eastAsia="宋体" w:hAnsi="Book Antiqua" w:cs="宋体"/>
          <w:color w:val="000000"/>
          <w:sz w:val="24"/>
          <w:szCs w:val="24"/>
        </w:rPr>
        <w:t>genomewide</w:t>
      </w:r>
      <w:proofErr w:type="spellEnd"/>
      <w:r w:rsidRPr="00DD39EA">
        <w:rPr>
          <w:rFonts w:ascii="Book Antiqua" w:eastAsia="宋体" w:hAnsi="Book Antiqua" w:cs="宋体"/>
          <w:color w:val="000000"/>
          <w:sz w:val="24"/>
          <w:szCs w:val="24"/>
        </w:rPr>
        <w:t xml:space="preserve"> study. </w:t>
      </w:r>
      <w:r w:rsidRPr="00DD39EA">
        <w:rPr>
          <w:rFonts w:ascii="Book Antiqua" w:eastAsia="宋体" w:hAnsi="Book Antiqua" w:cs="宋体"/>
          <w:i/>
          <w:iCs/>
          <w:color w:val="000000"/>
          <w:sz w:val="24"/>
          <w:szCs w:val="24"/>
        </w:rPr>
        <w:t xml:space="preserve">N </w:t>
      </w:r>
      <w:proofErr w:type="spellStart"/>
      <w:r w:rsidRPr="00DD39EA">
        <w:rPr>
          <w:rFonts w:ascii="Book Antiqua" w:eastAsia="宋体" w:hAnsi="Book Antiqua" w:cs="宋体"/>
          <w:i/>
          <w:iCs/>
          <w:color w:val="000000"/>
          <w:sz w:val="24"/>
          <w:szCs w:val="24"/>
        </w:rPr>
        <w:t>Engl</w:t>
      </w:r>
      <w:proofErr w:type="spellEnd"/>
      <w:r w:rsidRPr="00DD39EA">
        <w:rPr>
          <w:rFonts w:ascii="Book Antiqua" w:eastAsia="宋体" w:hAnsi="Book Antiqua" w:cs="宋体"/>
          <w:i/>
          <w:iCs/>
          <w:color w:val="000000"/>
          <w:sz w:val="24"/>
          <w:szCs w:val="24"/>
        </w:rPr>
        <w:t xml:space="preserve"> J Med</w:t>
      </w:r>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357</w:t>
      </w:r>
      <w:r w:rsidRPr="00DD39EA">
        <w:rPr>
          <w:rFonts w:ascii="Book Antiqua" w:eastAsia="宋体" w:hAnsi="Book Antiqua" w:cs="宋体"/>
          <w:color w:val="000000"/>
          <w:sz w:val="24"/>
          <w:szCs w:val="24"/>
        </w:rPr>
        <w:t>: 1199-1209 [PMID: 17804836]</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50 </w:t>
      </w:r>
      <w:r w:rsidRPr="00DD39EA">
        <w:rPr>
          <w:rFonts w:ascii="Book Antiqua" w:eastAsia="宋体" w:hAnsi="Book Antiqua" w:cs="宋体"/>
          <w:b/>
          <w:bCs/>
          <w:color w:val="000000"/>
          <w:sz w:val="24"/>
          <w:szCs w:val="24"/>
        </w:rPr>
        <w:t>Lee YH</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Ji</w:t>
      </w:r>
      <w:proofErr w:type="spellEnd"/>
      <w:r w:rsidRPr="00DD39EA">
        <w:rPr>
          <w:rFonts w:ascii="Book Antiqua" w:eastAsia="宋体" w:hAnsi="Book Antiqua" w:cs="宋体"/>
          <w:color w:val="000000"/>
          <w:sz w:val="24"/>
          <w:szCs w:val="24"/>
        </w:rPr>
        <w:t xml:space="preserve"> JD, Song GG. </w:t>
      </w:r>
      <w:proofErr w:type="spellStart"/>
      <w:r w:rsidRPr="00DD39EA">
        <w:rPr>
          <w:rFonts w:ascii="Book Antiqua" w:eastAsia="宋体" w:hAnsi="Book Antiqua" w:cs="宋体"/>
          <w:color w:val="000000"/>
          <w:sz w:val="24"/>
          <w:szCs w:val="24"/>
        </w:rPr>
        <w:t>Tumor</w:t>
      </w:r>
      <w:proofErr w:type="spellEnd"/>
      <w:r w:rsidRPr="00DD39EA">
        <w:rPr>
          <w:rFonts w:ascii="Book Antiqua" w:eastAsia="宋体" w:hAnsi="Book Antiqua" w:cs="宋体"/>
          <w:color w:val="000000"/>
          <w:sz w:val="24"/>
          <w:szCs w:val="24"/>
        </w:rPr>
        <w:t xml:space="preserve"> necrosis factor-alpha promoter -308 A/G polymorphism and rheumatoid arthritis susceptibility: a </w:t>
      </w:r>
      <w:proofErr w:type="spellStart"/>
      <w:r w:rsidRPr="00DD39EA">
        <w:rPr>
          <w:rFonts w:ascii="Book Antiqua" w:eastAsia="宋体" w:hAnsi="Book Antiqua" w:cs="宋体"/>
          <w:color w:val="000000"/>
          <w:sz w:val="24"/>
          <w:szCs w:val="24"/>
        </w:rPr>
        <w:t>metaanalysis</w:t>
      </w:r>
      <w:proofErr w:type="spellEnd"/>
      <w:r w:rsidRPr="00DD39EA">
        <w:rPr>
          <w:rFonts w:ascii="Book Antiqua" w:eastAsia="宋体" w:hAnsi="Book Antiqua" w:cs="宋体"/>
          <w:color w:val="000000"/>
          <w:sz w:val="24"/>
          <w:szCs w:val="24"/>
        </w:rPr>
        <w:t>. </w:t>
      </w:r>
      <w:r w:rsidRPr="00DD39EA">
        <w:rPr>
          <w:rFonts w:ascii="Book Antiqua" w:eastAsia="宋体" w:hAnsi="Book Antiqua" w:cs="宋体"/>
          <w:i/>
          <w:iCs/>
          <w:color w:val="000000"/>
          <w:sz w:val="24"/>
          <w:szCs w:val="24"/>
        </w:rPr>
        <w:t xml:space="preserve">J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34</w:t>
      </w:r>
      <w:r w:rsidRPr="00DD39EA">
        <w:rPr>
          <w:rFonts w:ascii="Book Antiqua" w:eastAsia="宋体" w:hAnsi="Book Antiqua" w:cs="宋体"/>
          <w:color w:val="000000"/>
          <w:sz w:val="24"/>
          <w:szCs w:val="24"/>
        </w:rPr>
        <w:t>: 43-49 [PMID: 17143972]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51 </w:t>
      </w:r>
      <w:r w:rsidRPr="00DD39EA">
        <w:rPr>
          <w:rFonts w:ascii="Book Antiqua" w:eastAsia="宋体" w:hAnsi="Book Antiqua" w:cs="宋体"/>
          <w:b/>
          <w:bCs/>
          <w:color w:val="000000"/>
          <w:sz w:val="24"/>
          <w:szCs w:val="24"/>
        </w:rPr>
        <w:t>Khanna D</w:t>
      </w:r>
      <w:r w:rsidRPr="00DD39EA">
        <w:rPr>
          <w:rFonts w:ascii="Book Antiqua" w:eastAsia="宋体" w:hAnsi="Book Antiqua" w:cs="宋体"/>
          <w:color w:val="000000"/>
          <w:sz w:val="24"/>
          <w:szCs w:val="24"/>
        </w:rPr>
        <w:t xml:space="preserve">, Wu H, Park G, </w:t>
      </w:r>
      <w:proofErr w:type="spellStart"/>
      <w:r w:rsidRPr="00DD39EA">
        <w:rPr>
          <w:rFonts w:ascii="Book Antiqua" w:eastAsia="宋体" w:hAnsi="Book Antiqua" w:cs="宋体"/>
          <w:color w:val="000000"/>
          <w:sz w:val="24"/>
          <w:szCs w:val="24"/>
        </w:rPr>
        <w:t>Gersuk</w:t>
      </w:r>
      <w:proofErr w:type="spellEnd"/>
      <w:r w:rsidRPr="00DD39EA">
        <w:rPr>
          <w:rFonts w:ascii="Book Antiqua" w:eastAsia="宋体" w:hAnsi="Book Antiqua" w:cs="宋体"/>
          <w:color w:val="000000"/>
          <w:sz w:val="24"/>
          <w:szCs w:val="24"/>
        </w:rPr>
        <w:t xml:space="preserve"> V, Gold RH, </w:t>
      </w:r>
      <w:proofErr w:type="spellStart"/>
      <w:r w:rsidRPr="00DD39EA">
        <w:rPr>
          <w:rFonts w:ascii="Book Antiqua" w:eastAsia="宋体" w:hAnsi="Book Antiqua" w:cs="宋体"/>
          <w:color w:val="000000"/>
          <w:sz w:val="24"/>
          <w:szCs w:val="24"/>
        </w:rPr>
        <w:t>Nepom</w:t>
      </w:r>
      <w:proofErr w:type="spellEnd"/>
      <w:r w:rsidRPr="00DD39EA">
        <w:rPr>
          <w:rFonts w:ascii="Book Antiqua" w:eastAsia="宋体" w:hAnsi="Book Antiqua" w:cs="宋体"/>
          <w:color w:val="000000"/>
          <w:sz w:val="24"/>
          <w:szCs w:val="24"/>
        </w:rPr>
        <w:t xml:space="preserve"> GT, Wong WK, Sharp JT, Reed EF, Paulus HE, </w:t>
      </w:r>
      <w:proofErr w:type="spellStart"/>
      <w:r w:rsidRPr="00DD39EA">
        <w:rPr>
          <w:rFonts w:ascii="Book Antiqua" w:eastAsia="宋体" w:hAnsi="Book Antiqua" w:cs="宋体"/>
          <w:color w:val="000000"/>
          <w:sz w:val="24"/>
          <w:szCs w:val="24"/>
        </w:rPr>
        <w:t>Tsao</w:t>
      </w:r>
      <w:proofErr w:type="spellEnd"/>
      <w:r w:rsidRPr="00DD39EA">
        <w:rPr>
          <w:rFonts w:ascii="Book Antiqua" w:eastAsia="宋体" w:hAnsi="Book Antiqua" w:cs="宋体"/>
          <w:color w:val="000000"/>
          <w:sz w:val="24"/>
          <w:szCs w:val="24"/>
        </w:rPr>
        <w:t xml:space="preserve"> BP. Association of </w:t>
      </w:r>
      <w:proofErr w:type="spellStart"/>
      <w:r w:rsidRPr="00DD39EA">
        <w:rPr>
          <w:rFonts w:ascii="Book Antiqua" w:eastAsia="宋体" w:hAnsi="Book Antiqua" w:cs="宋体"/>
          <w:color w:val="000000"/>
          <w:sz w:val="24"/>
          <w:szCs w:val="24"/>
        </w:rPr>
        <w:t>tumor</w:t>
      </w:r>
      <w:proofErr w:type="spellEnd"/>
      <w:r w:rsidRPr="00DD39EA">
        <w:rPr>
          <w:rFonts w:ascii="Book Antiqua" w:eastAsia="宋体" w:hAnsi="Book Antiqua" w:cs="宋体"/>
          <w:color w:val="000000"/>
          <w:sz w:val="24"/>
          <w:szCs w:val="24"/>
        </w:rPr>
        <w:t xml:space="preserve"> necrosis factor alpha </w:t>
      </w:r>
      <w:r w:rsidRPr="00DD39EA">
        <w:rPr>
          <w:rFonts w:ascii="Book Antiqua" w:eastAsia="宋体" w:hAnsi="Book Antiqua" w:cs="宋体"/>
          <w:color w:val="000000"/>
          <w:sz w:val="24"/>
          <w:szCs w:val="24"/>
        </w:rPr>
        <w:lastRenderedPageBreak/>
        <w:t>polymorphism, but not the shared epitope, with increased radiographic progression in a seropositive rheumatoid arthritis inception cohort.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2006; </w:t>
      </w:r>
      <w:r w:rsidRPr="00DD39EA">
        <w:rPr>
          <w:rFonts w:ascii="Book Antiqua" w:eastAsia="宋体" w:hAnsi="Book Antiqua" w:cs="宋体"/>
          <w:b/>
          <w:bCs/>
          <w:color w:val="000000"/>
          <w:sz w:val="24"/>
          <w:szCs w:val="24"/>
        </w:rPr>
        <w:t>54</w:t>
      </w:r>
      <w:r w:rsidRPr="00DD39EA">
        <w:rPr>
          <w:rFonts w:ascii="Book Antiqua" w:eastAsia="宋体" w:hAnsi="Book Antiqua" w:cs="宋体"/>
          <w:color w:val="000000"/>
          <w:sz w:val="24"/>
          <w:szCs w:val="24"/>
        </w:rPr>
        <w:t>: 1105-1116 [PMID: 16572445]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52 </w:t>
      </w:r>
      <w:proofErr w:type="spellStart"/>
      <w:r w:rsidRPr="00DD39EA">
        <w:rPr>
          <w:rFonts w:ascii="Book Antiqua" w:eastAsia="宋体" w:hAnsi="Book Antiqua" w:cs="宋体"/>
          <w:b/>
          <w:bCs/>
          <w:color w:val="000000"/>
          <w:sz w:val="24"/>
          <w:szCs w:val="24"/>
        </w:rPr>
        <w:t>Lacki</w:t>
      </w:r>
      <w:proofErr w:type="spellEnd"/>
      <w:r w:rsidRPr="00DD39EA">
        <w:rPr>
          <w:rFonts w:ascii="Book Antiqua" w:eastAsia="宋体" w:hAnsi="Book Antiqua" w:cs="宋体"/>
          <w:b/>
          <w:bCs/>
          <w:color w:val="000000"/>
          <w:sz w:val="24"/>
          <w:szCs w:val="24"/>
        </w:rPr>
        <w:t xml:space="preserve"> JK</w:t>
      </w:r>
      <w:r w:rsidRPr="00DD39EA">
        <w:rPr>
          <w:rFonts w:ascii="Book Antiqua" w:eastAsia="宋体" w:hAnsi="Book Antiqua" w:cs="宋体"/>
          <w:color w:val="000000"/>
          <w:sz w:val="24"/>
          <w:szCs w:val="24"/>
        </w:rPr>
        <w:t xml:space="preserve">, Moser R, </w:t>
      </w:r>
      <w:proofErr w:type="spellStart"/>
      <w:r w:rsidRPr="00DD39EA">
        <w:rPr>
          <w:rFonts w:ascii="Book Antiqua" w:eastAsia="宋体" w:hAnsi="Book Antiqua" w:cs="宋体"/>
          <w:color w:val="000000"/>
          <w:sz w:val="24"/>
          <w:szCs w:val="24"/>
        </w:rPr>
        <w:t>Korczowska</w:t>
      </w:r>
      <w:proofErr w:type="spellEnd"/>
      <w:r w:rsidRPr="00DD39EA">
        <w:rPr>
          <w:rFonts w:ascii="Book Antiqua" w:eastAsia="宋体" w:hAnsi="Book Antiqua" w:cs="宋体"/>
          <w:color w:val="000000"/>
          <w:sz w:val="24"/>
          <w:szCs w:val="24"/>
        </w:rPr>
        <w:t xml:space="preserve"> I, </w:t>
      </w:r>
      <w:proofErr w:type="spellStart"/>
      <w:r w:rsidRPr="00DD39EA">
        <w:rPr>
          <w:rFonts w:ascii="Book Antiqua" w:eastAsia="宋体" w:hAnsi="Book Antiqua" w:cs="宋体"/>
          <w:color w:val="000000"/>
          <w:sz w:val="24"/>
          <w:szCs w:val="24"/>
        </w:rPr>
        <w:t>Mackiewicz</w:t>
      </w:r>
      <w:proofErr w:type="spellEnd"/>
      <w:r w:rsidRPr="00DD39EA">
        <w:rPr>
          <w:rFonts w:ascii="Book Antiqua" w:eastAsia="宋体" w:hAnsi="Book Antiqua" w:cs="宋体"/>
          <w:color w:val="000000"/>
          <w:sz w:val="24"/>
          <w:szCs w:val="24"/>
        </w:rPr>
        <w:t xml:space="preserve"> S, Muller W. TNF-alpha gene polymorphism does not affect the clinical and radiological outcome of rheumatoid arthritis.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Int</w:t>
      </w:r>
      <w:proofErr w:type="spellEnd"/>
      <w:r w:rsidRPr="00DD39EA">
        <w:rPr>
          <w:rFonts w:ascii="Book Antiqua" w:eastAsia="宋体" w:hAnsi="Book Antiqua" w:cs="宋体"/>
          <w:color w:val="000000"/>
          <w:sz w:val="24"/>
          <w:szCs w:val="24"/>
        </w:rPr>
        <w:t> 2000; </w:t>
      </w:r>
      <w:r w:rsidRPr="00DD39EA">
        <w:rPr>
          <w:rFonts w:ascii="Book Antiqua" w:eastAsia="宋体" w:hAnsi="Book Antiqua" w:cs="宋体"/>
          <w:b/>
          <w:bCs/>
          <w:color w:val="000000"/>
          <w:sz w:val="24"/>
          <w:szCs w:val="24"/>
        </w:rPr>
        <w:t>19</w:t>
      </w:r>
      <w:r w:rsidRPr="00DD39EA">
        <w:rPr>
          <w:rFonts w:ascii="Book Antiqua" w:eastAsia="宋体" w:hAnsi="Book Antiqua" w:cs="宋体"/>
          <w:color w:val="000000"/>
          <w:sz w:val="24"/>
          <w:szCs w:val="24"/>
        </w:rPr>
        <w:t>: 137-140 [PMID: 10836523]</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53 </w:t>
      </w:r>
      <w:proofErr w:type="spellStart"/>
      <w:r w:rsidRPr="00DD39EA">
        <w:rPr>
          <w:rFonts w:ascii="Book Antiqua" w:eastAsia="宋体" w:hAnsi="Book Antiqua" w:cs="宋体"/>
          <w:b/>
          <w:bCs/>
          <w:color w:val="000000"/>
          <w:sz w:val="24"/>
          <w:szCs w:val="24"/>
        </w:rPr>
        <w:t>Buchs</w:t>
      </w:r>
      <w:proofErr w:type="spellEnd"/>
      <w:r w:rsidRPr="00DD39EA">
        <w:rPr>
          <w:rFonts w:ascii="Book Antiqua" w:eastAsia="宋体" w:hAnsi="Book Antiqua" w:cs="宋体"/>
          <w:b/>
          <w:bCs/>
          <w:color w:val="000000"/>
          <w:sz w:val="24"/>
          <w:szCs w:val="24"/>
        </w:rPr>
        <w:t xml:space="preserve"> N</w:t>
      </w:r>
      <w:r w:rsidRPr="00DD39EA">
        <w:rPr>
          <w:rFonts w:ascii="Book Antiqua" w:eastAsia="宋体" w:hAnsi="Book Antiqua" w:cs="宋体"/>
          <w:color w:val="000000"/>
          <w:sz w:val="24"/>
          <w:szCs w:val="24"/>
        </w:rPr>
        <w:t xml:space="preserve">, di </w:t>
      </w:r>
      <w:proofErr w:type="spellStart"/>
      <w:r w:rsidRPr="00DD39EA">
        <w:rPr>
          <w:rFonts w:ascii="Book Antiqua" w:eastAsia="宋体" w:hAnsi="Book Antiqua" w:cs="宋体"/>
          <w:color w:val="000000"/>
          <w:sz w:val="24"/>
          <w:szCs w:val="24"/>
        </w:rPr>
        <w:t>Giovine</w:t>
      </w:r>
      <w:proofErr w:type="spellEnd"/>
      <w:r w:rsidRPr="00DD39EA">
        <w:rPr>
          <w:rFonts w:ascii="Book Antiqua" w:eastAsia="宋体" w:hAnsi="Book Antiqua" w:cs="宋体"/>
          <w:color w:val="000000"/>
          <w:sz w:val="24"/>
          <w:szCs w:val="24"/>
        </w:rPr>
        <w:t xml:space="preserve"> FS, </w:t>
      </w:r>
      <w:proofErr w:type="spellStart"/>
      <w:r w:rsidRPr="00DD39EA">
        <w:rPr>
          <w:rFonts w:ascii="Book Antiqua" w:eastAsia="宋体" w:hAnsi="Book Antiqua" w:cs="宋体"/>
          <w:color w:val="000000"/>
          <w:sz w:val="24"/>
          <w:szCs w:val="24"/>
        </w:rPr>
        <w:t>Silvestri</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Vannier</w:t>
      </w:r>
      <w:proofErr w:type="spellEnd"/>
      <w:r w:rsidRPr="00DD39EA">
        <w:rPr>
          <w:rFonts w:ascii="Book Antiqua" w:eastAsia="宋体" w:hAnsi="Book Antiqua" w:cs="宋体"/>
          <w:color w:val="000000"/>
          <w:sz w:val="24"/>
          <w:szCs w:val="24"/>
        </w:rPr>
        <w:t xml:space="preserve"> E, Duff GW, </w:t>
      </w:r>
      <w:proofErr w:type="spellStart"/>
      <w:r w:rsidRPr="00DD39EA">
        <w:rPr>
          <w:rFonts w:ascii="Book Antiqua" w:eastAsia="宋体" w:hAnsi="Book Antiqua" w:cs="宋体"/>
          <w:color w:val="000000"/>
          <w:sz w:val="24"/>
          <w:szCs w:val="24"/>
        </w:rPr>
        <w:t>Miossec</w:t>
      </w:r>
      <w:proofErr w:type="spellEnd"/>
      <w:r w:rsidRPr="00DD39EA">
        <w:rPr>
          <w:rFonts w:ascii="Book Antiqua" w:eastAsia="宋体" w:hAnsi="Book Antiqua" w:cs="宋体"/>
          <w:color w:val="000000"/>
          <w:sz w:val="24"/>
          <w:szCs w:val="24"/>
        </w:rPr>
        <w:t xml:space="preserve"> P. IL-1B and IL-1Ra gene polymorphisms and disease severity in rheumatoid arthritis: interaction with their plasma levels. </w:t>
      </w:r>
      <w:r w:rsidRPr="00DD39EA">
        <w:rPr>
          <w:rFonts w:ascii="Book Antiqua" w:eastAsia="宋体" w:hAnsi="Book Antiqua" w:cs="宋体"/>
          <w:i/>
          <w:iCs/>
          <w:color w:val="000000"/>
          <w:sz w:val="24"/>
          <w:szCs w:val="24"/>
        </w:rPr>
        <w:t xml:space="preserve">Genes </w:t>
      </w:r>
      <w:proofErr w:type="spellStart"/>
      <w:r w:rsidRPr="00DD39EA">
        <w:rPr>
          <w:rFonts w:ascii="Book Antiqua" w:eastAsia="宋体" w:hAnsi="Book Antiqua" w:cs="宋体"/>
          <w:i/>
          <w:iCs/>
          <w:color w:val="000000"/>
          <w:sz w:val="24"/>
          <w:szCs w:val="24"/>
        </w:rPr>
        <w:t>Immun</w:t>
      </w:r>
      <w:proofErr w:type="spellEnd"/>
      <w:r w:rsidRPr="00DD39EA">
        <w:rPr>
          <w:rFonts w:ascii="Book Antiqua" w:eastAsia="宋体" w:hAnsi="Book Antiqua" w:cs="宋体"/>
          <w:color w:val="000000"/>
          <w:sz w:val="24"/>
          <w:szCs w:val="24"/>
        </w:rPr>
        <w:t> 2001; </w:t>
      </w:r>
      <w:r w:rsidRPr="00DD39EA">
        <w:rPr>
          <w:rFonts w:ascii="Book Antiqua" w:eastAsia="宋体" w:hAnsi="Book Antiqua" w:cs="宋体"/>
          <w:b/>
          <w:bCs/>
          <w:color w:val="000000"/>
          <w:sz w:val="24"/>
          <w:szCs w:val="24"/>
        </w:rPr>
        <w:t>2</w:t>
      </w:r>
      <w:r w:rsidRPr="00DD39EA">
        <w:rPr>
          <w:rFonts w:ascii="Book Antiqua" w:eastAsia="宋体" w:hAnsi="Book Antiqua" w:cs="宋体"/>
          <w:color w:val="000000"/>
          <w:sz w:val="24"/>
          <w:szCs w:val="24"/>
        </w:rPr>
        <w:t>: 222-228 [PMID: 11477478]</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54 </w:t>
      </w:r>
      <w:proofErr w:type="spellStart"/>
      <w:r w:rsidRPr="00DD39EA">
        <w:rPr>
          <w:rFonts w:ascii="Book Antiqua" w:eastAsia="宋体" w:hAnsi="Book Antiqua" w:cs="宋体"/>
          <w:b/>
          <w:bCs/>
          <w:color w:val="000000"/>
          <w:sz w:val="24"/>
          <w:szCs w:val="24"/>
        </w:rPr>
        <w:t>Pawlik</w:t>
      </w:r>
      <w:proofErr w:type="spellEnd"/>
      <w:r w:rsidRPr="00DD39EA">
        <w:rPr>
          <w:rFonts w:ascii="Book Antiqua" w:eastAsia="宋体" w:hAnsi="Book Antiqua" w:cs="宋体"/>
          <w:b/>
          <w:bCs/>
          <w:color w:val="000000"/>
          <w:sz w:val="24"/>
          <w:szCs w:val="24"/>
        </w:rPr>
        <w:t xml:space="preserve"> A</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Kurzawski</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Florczak</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Gawronska</w:t>
      </w:r>
      <w:proofErr w:type="spellEnd"/>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Szklarz</w:t>
      </w:r>
      <w:proofErr w:type="spellEnd"/>
      <w:r w:rsidRPr="00DD39EA">
        <w:rPr>
          <w:rFonts w:ascii="Book Antiqua" w:eastAsia="宋体" w:hAnsi="Book Antiqua" w:cs="宋体"/>
          <w:color w:val="000000"/>
          <w:sz w:val="24"/>
          <w:szCs w:val="24"/>
        </w:rPr>
        <w:t xml:space="preserve"> B, </w:t>
      </w:r>
      <w:proofErr w:type="spellStart"/>
      <w:r w:rsidRPr="00DD39EA">
        <w:rPr>
          <w:rFonts w:ascii="Book Antiqua" w:eastAsia="宋体" w:hAnsi="Book Antiqua" w:cs="宋体"/>
          <w:color w:val="000000"/>
          <w:sz w:val="24"/>
          <w:szCs w:val="24"/>
        </w:rPr>
        <w:t>Herczyńska</w:t>
      </w:r>
      <w:proofErr w:type="spellEnd"/>
      <w:r w:rsidRPr="00DD39EA">
        <w:rPr>
          <w:rFonts w:ascii="Book Antiqua" w:eastAsia="宋体" w:hAnsi="Book Antiqua" w:cs="宋体"/>
          <w:color w:val="000000"/>
          <w:sz w:val="24"/>
          <w:szCs w:val="24"/>
        </w:rPr>
        <w:t xml:space="preserve"> M. IL1beta+3953 exon 5 and IL-2 -330 promoter polymorphisms in patients with rheumatoid arthritis. </w:t>
      </w:r>
      <w:proofErr w:type="spellStart"/>
      <w:r w:rsidRPr="00DD39EA">
        <w:rPr>
          <w:rFonts w:ascii="Book Antiqua" w:eastAsia="宋体" w:hAnsi="Book Antiqua" w:cs="宋体"/>
          <w:i/>
          <w:iCs/>
          <w:color w:val="000000"/>
          <w:sz w:val="24"/>
          <w:szCs w:val="24"/>
        </w:rPr>
        <w:t>Clin</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Exp</w:t>
      </w:r>
      <w:proofErr w:type="spellEnd"/>
      <w:r w:rsidRPr="00DD39EA">
        <w:rPr>
          <w:rFonts w:ascii="Book Antiqua" w:eastAsia="宋体" w:hAnsi="Book Antiqua" w:cs="宋体"/>
          <w:i/>
          <w:iCs/>
          <w:color w:val="000000"/>
          <w:sz w:val="24"/>
          <w:szCs w:val="24"/>
        </w:rPr>
        <w:t xml:space="preserve"> </w:t>
      </w:r>
      <w:proofErr w:type="spellStart"/>
      <w:r w:rsidRPr="00DD39EA">
        <w:rPr>
          <w:rFonts w:ascii="Book Antiqua" w:eastAsia="宋体" w:hAnsi="Book Antiqua" w:cs="宋体"/>
          <w:i/>
          <w:iCs/>
          <w:color w:val="000000"/>
          <w:sz w:val="24"/>
          <w:szCs w:val="24"/>
        </w:rPr>
        <w:t>Rheumatol</w:t>
      </w:r>
      <w:proofErr w:type="spellEnd"/>
      <w:r w:rsidRPr="00DD39EA">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DD39EA">
        <w:rPr>
          <w:rFonts w:ascii="Book Antiqua" w:eastAsia="宋体" w:hAnsi="Book Antiqua" w:cs="宋体"/>
          <w:color w:val="000000"/>
          <w:sz w:val="24"/>
          <w:szCs w:val="24"/>
        </w:rPr>
        <w:t>; </w:t>
      </w:r>
      <w:r w:rsidRPr="00DD39EA">
        <w:rPr>
          <w:rFonts w:ascii="Book Antiqua" w:eastAsia="宋体" w:hAnsi="Book Antiqua" w:cs="宋体"/>
          <w:b/>
          <w:bCs/>
          <w:color w:val="000000"/>
          <w:sz w:val="24"/>
          <w:szCs w:val="24"/>
        </w:rPr>
        <w:t>23</w:t>
      </w:r>
      <w:r w:rsidRPr="00DD39EA">
        <w:rPr>
          <w:rFonts w:ascii="Book Antiqua" w:eastAsia="宋体" w:hAnsi="Book Antiqua" w:cs="宋体"/>
          <w:color w:val="000000"/>
          <w:sz w:val="24"/>
          <w:szCs w:val="24"/>
        </w:rPr>
        <w:t>: 159-164 [PMID: 15895884]</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55 </w:t>
      </w:r>
      <w:proofErr w:type="spellStart"/>
      <w:r w:rsidRPr="00DD39EA">
        <w:rPr>
          <w:rFonts w:ascii="Book Antiqua" w:eastAsia="宋体" w:hAnsi="Book Antiqua" w:cs="宋体"/>
          <w:b/>
          <w:bCs/>
          <w:color w:val="000000"/>
          <w:sz w:val="24"/>
          <w:szCs w:val="24"/>
        </w:rPr>
        <w:t>Marinou</w:t>
      </w:r>
      <w:proofErr w:type="spellEnd"/>
      <w:r w:rsidRPr="00DD39EA">
        <w:rPr>
          <w:rFonts w:ascii="Book Antiqua" w:eastAsia="宋体" w:hAnsi="Book Antiqua" w:cs="宋体"/>
          <w:b/>
          <w:bCs/>
          <w:color w:val="000000"/>
          <w:sz w:val="24"/>
          <w:szCs w:val="24"/>
        </w:rPr>
        <w:t xml:space="preserve"> I</w:t>
      </w:r>
      <w:r w:rsidRPr="00DD39EA">
        <w:rPr>
          <w:rFonts w:ascii="Book Antiqua" w:eastAsia="宋体" w:hAnsi="Book Antiqua" w:cs="宋体"/>
          <w:color w:val="000000"/>
          <w:sz w:val="24"/>
          <w:szCs w:val="24"/>
        </w:rPr>
        <w:t xml:space="preserve">, Healy J, </w:t>
      </w:r>
      <w:proofErr w:type="spellStart"/>
      <w:r w:rsidRPr="00DD39EA">
        <w:rPr>
          <w:rFonts w:ascii="Book Antiqua" w:eastAsia="宋体" w:hAnsi="Book Antiqua" w:cs="宋体"/>
          <w:color w:val="000000"/>
          <w:sz w:val="24"/>
          <w:szCs w:val="24"/>
        </w:rPr>
        <w:t>Mewar</w:t>
      </w:r>
      <w:proofErr w:type="spellEnd"/>
      <w:r w:rsidRPr="00DD39EA">
        <w:rPr>
          <w:rFonts w:ascii="Book Antiqua" w:eastAsia="宋体" w:hAnsi="Book Antiqua" w:cs="宋体"/>
          <w:color w:val="000000"/>
          <w:sz w:val="24"/>
          <w:szCs w:val="24"/>
        </w:rPr>
        <w:t xml:space="preserve"> D, Moore DJ, Dickson MC, Binks MH, Montgomery DS, Walters K, Wilson AG. Association of interleukin-6 and interleukin-10 genotypes with radiographic damage in rheumatoid arthritis is dependent on autoantibody status.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2007; </w:t>
      </w:r>
      <w:r w:rsidRPr="00DD39EA">
        <w:rPr>
          <w:rFonts w:ascii="Book Antiqua" w:eastAsia="宋体" w:hAnsi="Book Antiqua" w:cs="宋体"/>
          <w:b/>
          <w:bCs/>
          <w:color w:val="000000"/>
          <w:sz w:val="24"/>
          <w:szCs w:val="24"/>
        </w:rPr>
        <w:t>56</w:t>
      </w:r>
      <w:r w:rsidRPr="00DD39EA">
        <w:rPr>
          <w:rFonts w:ascii="Book Antiqua" w:eastAsia="宋体" w:hAnsi="Book Antiqua" w:cs="宋体"/>
          <w:color w:val="000000"/>
          <w:sz w:val="24"/>
          <w:szCs w:val="24"/>
        </w:rPr>
        <w:t>: 2549-2556 [PMID: 17665434]</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56 </w:t>
      </w:r>
      <w:r w:rsidRPr="00DD39EA">
        <w:rPr>
          <w:rFonts w:ascii="Book Antiqua" w:eastAsia="宋体" w:hAnsi="Book Antiqua" w:cs="宋体"/>
          <w:b/>
          <w:bCs/>
          <w:color w:val="000000"/>
          <w:sz w:val="24"/>
          <w:szCs w:val="24"/>
        </w:rPr>
        <w:t>Zhang J</w:t>
      </w:r>
      <w:r w:rsidRPr="00DD39EA">
        <w:rPr>
          <w:rFonts w:ascii="Book Antiqua" w:eastAsia="宋体" w:hAnsi="Book Antiqua" w:cs="宋体"/>
          <w:color w:val="000000"/>
          <w:sz w:val="24"/>
          <w:szCs w:val="24"/>
        </w:rPr>
        <w:t xml:space="preserve">, Zhang Y, Jin J, Li M, </w:t>
      </w:r>
      <w:proofErr w:type="spellStart"/>
      <w:r w:rsidRPr="00DD39EA">
        <w:rPr>
          <w:rFonts w:ascii="Book Antiqua" w:eastAsia="宋体" w:hAnsi="Book Antiqua" w:cs="宋体"/>
          <w:color w:val="000000"/>
          <w:sz w:val="24"/>
          <w:szCs w:val="24"/>
        </w:rPr>
        <w:t>Xie</w:t>
      </w:r>
      <w:proofErr w:type="spellEnd"/>
      <w:r w:rsidRPr="00DD39EA">
        <w:rPr>
          <w:rFonts w:ascii="Book Antiqua" w:eastAsia="宋体" w:hAnsi="Book Antiqua" w:cs="宋体"/>
          <w:color w:val="000000"/>
          <w:sz w:val="24"/>
          <w:szCs w:val="24"/>
        </w:rPr>
        <w:t xml:space="preserve"> K, Wen C, Cheng R, Chen C, Lu J. The -1082A/G polymorphism in the Interleukin-10 gene and the risk of rheumatoid arthritis: a meta-analysis. </w:t>
      </w:r>
      <w:r w:rsidRPr="00DD39EA">
        <w:rPr>
          <w:rFonts w:ascii="Book Antiqua" w:eastAsia="宋体" w:hAnsi="Book Antiqua" w:cs="宋体"/>
          <w:i/>
          <w:iCs/>
          <w:color w:val="000000"/>
          <w:sz w:val="24"/>
          <w:szCs w:val="24"/>
        </w:rPr>
        <w:t>Cytokine</w:t>
      </w:r>
      <w:r w:rsidRPr="00DD39EA">
        <w:rPr>
          <w:rFonts w:ascii="Book Antiqua" w:eastAsia="宋体" w:hAnsi="Book Antiqua" w:cs="宋体"/>
          <w:color w:val="000000"/>
          <w:sz w:val="24"/>
          <w:szCs w:val="24"/>
        </w:rPr>
        <w:t> 2011; </w:t>
      </w:r>
      <w:r w:rsidRPr="00DD39EA">
        <w:rPr>
          <w:rFonts w:ascii="Book Antiqua" w:eastAsia="宋体" w:hAnsi="Book Antiqua" w:cs="宋体"/>
          <w:b/>
          <w:bCs/>
          <w:color w:val="000000"/>
          <w:sz w:val="24"/>
          <w:szCs w:val="24"/>
        </w:rPr>
        <w:t>56</w:t>
      </w:r>
      <w:r w:rsidRPr="00DD39EA">
        <w:rPr>
          <w:rFonts w:ascii="Book Antiqua" w:eastAsia="宋体" w:hAnsi="Book Antiqua" w:cs="宋体"/>
          <w:color w:val="000000"/>
          <w:sz w:val="24"/>
          <w:szCs w:val="24"/>
        </w:rPr>
        <w:t>: 351-355 [PMID: 21764596 DOI: 10.1016/j.cyto.2011.05.022]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57 </w:t>
      </w:r>
      <w:r w:rsidRPr="00DD39EA">
        <w:rPr>
          <w:rFonts w:ascii="Book Antiqua" w:eastAsia="宋体" w:hAnsi="Book Antiqua" w:cs="宋体"/>
          <w:b/>
          <w:bCs/>
          <w:color w:val="000000"/>
          <w:sz w:val="24"/>
          <w:szCs w:val="24"/>
        </w:rPr>
        <w:t>Stahl EA</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Raychaudhuri</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Remmers</w:t>
      </w:r>
      <w:proofErr w:type="spellEnd"/>
      <w:r w:rsidRPr="00DD39EA">
        <w:rPr>
          <w:rFonts w:ascii="Book Antiqua" w:eastAsia="宋体" w:hAnsi="Book Antiqua" w:cs="宋体"/>
          <w:color w:val="000000"/>
          <w:sz w:val="24"/>
          <w:szCs w:val="24"/>
        </w:rPr>
        <w:t xml:space="preserve"> EF, </w:t>
      </w:r>
      <w:proofErr w:type="spellStart"/>
      <w:r w:rsidRPr="00DD39EA">
        <w:rPr>
          <w:rFonts w:ascii="Book Antiqua" w:eastAsia="宋体" w:hAnsi="Book Antiqua" w:cs="宋体"/>
          <w:color w:val="000000"/>
          <w:sz w:val="24"/>
          <w:szCs w:val="24"/>
        </w:rPr>
        <w:t>Xie</w:t>
      </w:r>
      <w:proofErr w:type="spellEnd"/>
      <w:r w:rsidRPr="00DD39EA">
        <w:rPr>
          <w:rFonts w:ascii="Book Antiqua" w:eastAsia="宋体" w:hAnsi="Book Antiqua" w:cs="宋体"/>
          <w:color w:val="000000"/>
          <w:sz w:val="24"/>
          <w:szCs w:val="24"/>
        </w:rPr>
        <w:t xml:space="preserve"> G, Eyre S, Thomson BP, Li Y, </w:t>
      </w:r>
      <w:proofErr w:type="spellStart"/>
      <w:r w:rsidRPr="00DD39EA">
        <w:rPr>
          <w:rFonts w:ascii="Book Antiqua" w:eastAsia="宋体" w:hAnsi="Book Antiqua" w:cs="宋体"/>
          <w:color w:val="000000"/>
          <w:sz w:val="24"/>
          <w:szCs w:val="24"/>
        </w:rPr>
        <w:t>Kurreeman</w:t>
      </w:r>
      <w:proofErr w:type="spellEnd"/>
      <w:r w:rsidRPr="00DD39EA">
        <w:rPr>
          <w:rFonts w:ascii="Book Antiqua" w:eastAsia="宋体" w:hAnsi="Book Antiqua" w:cs="宋体"/>
          <w:color w:val="000000"/>
          <w:sz w:val="24"/>
          <w:szCs w:val="24"/>
        </w:rPr>
        <w:t xml:space="preserve"> FA, </w:t>
      </w:r>
      <w:proofErr w:type="spellStart"/>
      <w:r w:rsidRPr="00DD39EA">
        <w:rPr>
          <w:rFonts w:ascii="Book Antiqua" w:eastAsia="宋体" w:hAnsi="Book Antiqua" w:cs="宋体"/>
          <w:color w:val="000000"/>
          <w:sz w:val="24"/>
          <w:szCs w:val="24"/>
        </w:rPr>
        <w:t>Zhernakova</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Hinks</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Guiducci</w:t>
      </w:r>
      <w:proofErr w:type="spellEnd"/>
      <w:r w:rsidRPr="00DD39EA">
        <w:rPr>
          <w:rFonts w:ascii="Book Antiqua" w:eastAsia="宋体" w:hAnsi="Book Antiqua" w:cs="宋体"/>
          <w:color w:val="000000"/>
          <w:sz w:val="24"/>
          <w:szCs w:val="24"/>
        </w:rPr>
        <w:t xml:space="preserve"> C, Chen R, </w:t>
      </w:r>
      <w:proofErr w:type="spellStart"/>
      <w:r w:rsidRPr="00DD39EA">
        <w:rPr>
          <w:rFonts w:ascii="Book Antiqua" w:eastAsia="宋体" w:hAnsi="Book Antiqua" w:cs="宋体"/>
          <w:color w:val="000000"/>
          <w:sz w:val="24"/>
          <w:szCs w:val="24"/>
        </w:rPr>
        <w:t>Alfredsson</w:t>
      </w:r>
      <w:proofErr w:type="spellEnd"/>
      <w:r w:rsidRPr="00DD39EA">
        <w:rPr>
          <w:rFonts w:ascii="Book Antiqua" w:eastAsia="宋体" w:hAnsi="Book Antiqua" w:cs="宋体"/>
          <w:color w:val="000000"/>
          <w:sz w:val="24"/>
          <w:szCs w:val="24"/>
        </w:rPr>
        <w:t xml:space="preserve"> L, Amos CI, </w:t>
      </w:r>
      <w:proofErr w:type="spellStart"/>
      <w:r w:rsidRPr="00DD39EA">
        <w:rPr>
          <w:rFonts w:ascii="Book Antiqua" w:eastAsia="宋体" w:hAnsi="Book Antiqua" w:cs="宋体"/>
          <w:color w:val="000000"/>
          <w:sz w:val="24"/>
          <w:szCs w:val="24"/>
        </w:rPr>
        <w:t>Ardlie</w:t>
      </w:r>
      <w:proofErr w:type="spellEnd"/>
      <w:r w:rsidRPr="00DD39EA">
        <w:rPr>
          <w:rFonts w:ascii="Book Antiqua" w:eastAsia="宋体" w:hAnsi="Book Antiqua" w:cs="宋体"/>
          <w:color w:val="000000"/>
          <w:sz w:val="24"/>
          <w:szCs w:val="24"/>
        </w:rPr>
        <w:t xml:space="preserve"> KG, Barton A, Bowes J, </w:t>
      </w:r>
      <w:proofErr w:type="spellStart"/>
      <w:r w:rsidRPr="00DD39EA">
        <w:rPr>
          <w:rFonts w:ascii="Book Antiqua" w:eastAsia="宋体" w:hAnsi="Book Antiqua" w:cs="宋体"/>
          <w:color w:val="000000"/>
          <w:sz w:val="24"/>
          <w:szCs w:val="24"/>
        </w:rPr>
        <w:t>Brouwer</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Burtt</w:t>
      </w:r>
      <w:proofErr w:type="spellEnd"/>
      <w:r w:rsidRPr="00DD39EA">
        <w:rPr>
          <w:rFonts w:ascii="Book Antiqua" w:eastAsia="宋体" w:hAnsi="Book Antiqua" w:cs="宋体"/>
          <w:color w:val="000000"/>
          <w:sz w:val="24"/>
          <w:szCs w:val="24"/>
        </w:rPr>
        <w:t xml:space="preserve"> NP, </w:t>
      </w:r>
      <w:proofErr w:type="spellStart"/>
      <w:r w:rsidRPr="00DD39EA">
        <w:rPr>
          <w:rFonts w:ascii="Book Antiqua" w:eastAsia="宋体" w:hAnsi="Book Antiqua" w:cs="宋体"/>
          <w:color w:val="000000"/>
          <w:sz w:val="24"/>
          <w:szCs w:val="24"/>
        </w:rPr>
        <w:t>Catanese</w:t>
      </w:r>
      <w:proofErr w:type="spellEnd"/>
      <w:r w:rsidRPr="00DD39EA">
        <w:rPr>
          <w:rFonts w:ascii="Book Antiqua" w:eastAsia="宋体" w:hAnsi="Book Antiqua" w:cs="宋体"/>
          <w:color w:val="000000"/>
          <w:sz w:val="24"/>
          <w:szCs w:val="24"/>
        </w:rPr>
        <w:t xml:space="preserve"> JJ, </w:t>
      </w:r>
      <w:proofErr w:type="spellStart"/>
      <w:r w:rsidRPr="00DD39EA">
        <w:rPr>
          <w:rFonts w:ascii="Book Antiqua" w:eastAsia="宋体" w:hAnsi="Book Antiqua" w:cs="宋体"/>
          <w:color w:val="000000"/>
          <w:sz w:val="24"/>
          <w:szCs w:val="24"/>
        </w:rPr>
        <w:t>Coblyn</w:t>
      </w:r>
      <w:proofErr w:type="spellEnd"/>
      <w:r w:rsidRPr="00DD39EA">
        <w:rPr>
          <w:rFonts w:ascii="Book Antiqua" w:eastAsia="宋体" w:hAnsi="Book Antiqua" w:cs="宋体"/>
          <w:color w:val="000000"/>
          <w:sz w:val="24"/>
          <w:szCs w:val="24"/>
        </w:rPr>
        <w:t xml:space="preserve"> J, </w:t>
      </w:r>
      <w:proofErr w:type="spellStart"/>
      <w:r w:rsidRPr="00DD39EA">
        <w:rPr>
          <w:rFonts w:ascii="Book Antiqua" w:eastAsia="宋体" w:hAnsi="Book Antiqua" w:cs="宋体"/>
          <w:color w:val="000000"/>
          <w:sz w:val="24"/>
          <w:szCs w:val="24"/>
        </w:rPr>
        <w:t>Coenen</w:t>
      </w:r>
      <w:proofErr w:type="spellEnd"/>
      <w:r w:rsidRPr="00DD39EA">
        <w:rPr>
          <w:rFonts w:ascii="Book Antiqua" w:eastAsia="宋体" w:hAnsi="Book Antiqua" w:cs="宋体"/>
          <w:color w:val="000000"/>
          <w:sz w:val="24"/>
          <w:szCs w:val="24"/>
        </w:rPr>
        <w:t xml:space="preserve"> MJ, </w:t>
      </w:r>
      <w:proofErr w:type="spellStart"/>
      <w:r w:rsidRPr="00DD39EA">
        <w:rPr>
          <w:rFonts w:ascii="Book Antiqua" w:eastAsia="宋体" w:hAnsi="Book Antiqua" w:cs="宋体"/>
          <w:color w:val="000000"/>
          <w:sz w:val="24"/>
          <w:szCs w:val="24"/>
        </w:rPr>
        <w:t>Costenbader</w:t>
      </w:r>
      <w:proofErr w:type="spellEnd"/>
      <w:r w:rsidRPr="00DD39EA">
        <w:rPr>
          <w:rFonts w:ascii="Book Antiqua" w:eastAsia="宋体" w:hAnsi="Book Antiqua" w:cs="宋体"/>
          <w:color w:val="000000"/>
          <w:sz w:val="24"/>
          <w:szCs w:val="24"/>
        </w:rPr>
        <w:t xml:space="preserve"> KH, Criswell LA, </w:t>
      </w:r>
      <w:proofErr w:type="spellStart"/>
      <w:r w:rsidRPr="00DD39EA">
        <w:rPr>
          <w:rFonts w:ascii="Book Antiqua" w:eastAsia="宋体" w:hAnsi="Book Antiqua" w:cs="宋体"/>
          <w:color w:val="000000"/>
          <w:sz w:val="24"/>
          <w:szCs w:val="24"/>
        </w:rPr>
        <w:t>Crusius</w:t>
      </w:r>
      <w:proofErr w:type="spellEnd"/>
      <w:r w:rsidRPr="00DD39EA">
        <w:rPr>
          <w:rFonts w:ascii="Book Antiqua" w:eastAsia="宋体" w:hAnsi="Book Antiqua" w:cs="宋体"/>
          <w:color w:val="000000"/>
          <w:sz w:val="24"/>
          <w:szCs w:val="24"/>
        </w:rPr>
        <w:t xml:space="preserve"> JB, Cui J, de Bakker PI, De </w:t>
      </w:r>
      <w:proofErr w:type="spellStart"/>
      <w:r w:rsidRPr="00DD39EA">
        <w:rPr>
          <w:rFonts w:ascii="Book Antiqua" w:eastAsia="宋体" w:hAnsi="Book Antiqua" w:cs="宋体"/>
          <w:color w:val="000000"/>
          <w:sz w:val="24"/>
          <w:szCs w:val="24"/>
        </w:rPr>
        <w:t>Jager</w:t>
      </w:r>
      <w:proofErr w:type="spellEnd"/>
      <w:r w:rsidRPr="00DD39EA">
        <w:rPr>
          <w:rFonts w:ascii="Book Antiqua" w:eastAsia="宋体" w:hAnsi="Book Antiqua" w:cs="宋体"/>
          <w:color w:val="000000"/>
          <w:sz w:val="24"/>
          <w:szCs w:val="24"/>
        </w:rPr>
        <w:t xml:space="preserve"> PL, Ding B, Emery P, Flynn E, Harrison P, Hocking LJ, Huizinga TW, </w:t>
      </w:r>
      <w:proofErr w:type="spellStart"/>
      <w:r w:rsidRPr="00DD39EA">
        <w:rPr>
          <w:rFonts w:ascii="Book Antiqua" w:eastAsia="宋体" w:hAnsi="Book Antiqua" w:cs="宋体"/>
          <w:color w:val="000000"/>
          <w:sz w:val="24"/>
          <w:szCs w:val="24"/>
        </w:rPr>
        <w:t>Kastner</w:t>
      </w:r>
      <w:proofErr w:type="spellEnd"/>
      <w:r w:rsidRPr="00DD39EA">
        <w:rPr>
          <w:rFonts w:ascii="Book Antiqua" w:eastAsia="宋体" w:hAnsi="Book Antiqua" w:cs="宋体"/>
          <w:color w:val="000000"/>
          <w:sz w:val="24"/>
          <w:szCs w:val="24"/>
        </w:rPr>
        <w:t xml:space="preserve"> DL, </w:t>
      </w:r>
      <w:proofErr w:type="spellStart"/>
      <w:r w:rsidRPr="00DD39EA">
        <w:rPr>
          <w:rFonts w:ascii="Book Antiqua" w:eastAsia="宋体" w:hAnsi="Book Antiqua" w:cs="宋体"/>
          <w:color w:val="000000"/>
          <w:sz w:val="24"/>
          <w:szCs w:val="24"/>
        </w:rPr>
        <w:t>Ke</w:t>
      </w:r>
      <w:proofErr w:type="spellEnd"/>
      <w:r w:rsidRPr="00DD39EA">
        <w:rPr>
          <w:rFonts w:ascii="Book Antiqua" w:eastAsia="宋体" w:hAnsi="Book Antiqua" w:cs="宋体"/>
          <w:color w:val="000000"/>
          <w:sz w:val="24"/>
          <w:szCs w:val="24"/>
        </w:rPr>
        <w:t xml:space="preserve"> X, Lee AT, Liu X, Martin P, Morgan AW,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Posthumus</w:t>
      </w:r>
      <w:proofErr w:type="spellEnd"/>
      <w:r w:rsidRPr="00DD39EA">
        <w:rPr>
          <w:rFonts w:ascii="Book Antiqua" w:eastAsia="宋体" w:hAnsi="Book Antiqua" w:cs="宋体"/>
          <w:color w:val="000000"/>
          <w:sz w:val="24"/>
          <w:szCs w:val="24"/>
        </w:rPr>
        <w:t xml:space="preserve"> MD, </w:t>
      </w:r>
      <w:proofErr w:type="spellStart"/>
      <w:r w:rsidRPr="00DD39EA">
        <w:rPr>
          <w:rFonts w:ascii="Book Antiqua" w:eastAsia="宋体" w:hAnsi="Book Antiqua" w:cs="宋体"/>
          <w:color w:val="000000"/>
          <w:sz w:val="24"/>
          <w:szCs w:val="24"/>
        </w:rPr>
        <w:t>Radstake</w:t>
      </w:r>
      <w:proofErr w:type="spellEnd"/>
      <w:r w:rsidRPr="00DD39EA">
        <w:rPr>
          <w:rFonts w:ascii="Book Antiqua" w:eastAsia="宋体" w:hAnsi="Book Antiqua" w:cs="宋体"/>
          <w:color w:val="000000"/>
          <w:sz w:val="24"/>
          <w:szCs w:val="24"/>
        </w:rPr>
        <w:t xml:space="preserve"> TR, Reid DM, </w:t>
      </w:r>
      <w:proofErr w:type="spellStart"/>
      <w:r w:rsidRPr="00DD39EA">
        <w:rPr>
          <w:rFonts w:ascii="Book Antiqua" w:eastAsia="宋体" w:hAnsi="Book Antiqua" w:cs="宋体"/>
          <w:color w:val="000000"/>
          <w:sz w:val="24"/>
          <w:szCs w:val="24"/>
        </w:rPr>
        <w:t>Seielstad</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Seldin</w:t>
      </w:r>
      <w:proofErr w:type="spellEnd"/>
      <w:r w:rsidRPr="00DD39EA">
        <w:rPr>
          <w:rFonts w:ascii="Book Antiqua" w:eastAsia="宋体" w:hAnsi="Book Antiqua" w:cs="宋体"/>
          <w:color w:val="000000"/>
          <w:sz w:val="24"/>
          <w:szCs w:val="24"/>
        </w:rPr>
        <w:t xml:space="preserve"> MF, </w:t>
      </w:r>
      <w:proofErr w:type="spellStart"/>
      <w:r w:rsidRPr="00DD39EA">
        <w:rPr>
          <w:rFonts w:ascii="Book Antiqua" w:eastAsia="宋体" w:hAnsi="Book Antiqua" w:cs="宋体"/>
          <w:color w:val="000000"/>
          <w:sz w:val="24"/>
          <w:szCs w:val="24"/>
        </w:rPr>
        <w:t>Shadick</w:t>
      </w:r>
      <w:proofErr w:type="spellEnd"/>
      <w:r w:rsidRPr="00DD39EA">
        <w:rPr>
          <w:rFonts w:ascii="Book Antiqua" w:eastAsia="宋体" w:hAnsi="Book Antiqua" w:cs="宋体"/>
          <w:color w:val="000000"/>
          <w:sz w:val="24"/>
          <w:szCs w:val="24"/>
        </w:rPr>
        <w:t xml:space="preserve"> NA, Steer S, </w:t>
      </w:r>
      <w:proofErr w:type="spellStart"/>
      <w:r w:rsidRPr="00DD39EA">
        <w:rPr>
          <w:rFonts w:ascii="Book Antiqua" w:eastAsia="宋体" w:hAnsi="Book Antiqua" w:cs="宋体"/>
          <w:color w:val="000000"/>
          <w:sz w:val="24"/>
          <w:szCs w:val="24"/>
        </w:rPr>
        <w:t>Tak</w:t>
      </w:r>
      <w:proofErr w:type="spellEnd"/>
      <w:r w:rsidRPr="00DD39EA">
        <w:rPr>
          <w:rFonts w:ascii="Book Antiqua" w:eastAsia="宋体" w:hAnsi="Book Antiqua" w:cs="宋体"/>
          <w:color w:val="000000"/>
          <w:sz w:val="24"/>
          <w:szCs w:val="24"/>
        </w:rPr>
        <w:t xml:space="preserve"> PP, Thomson W, van der Helm-van Mil AH, van der Horst-</w:t>
      </w:r>
      <w:proofErr w:type="spellStart"/>
      <w:r w:rsidRPr="00DD39EA">
        <w:rPr>
          <w:rFonts w:ascii="Book Antiqua" w:eastAsia="宋体" w:hAnsi="Book Antiqua" w:cs="宋体"/>
          <w:color w:val="000000"/>
          <w:sz w:val="24"/>
          <w:szCs w:val="24"/>
        </w:rPr>
        <w:t>Bruinsma</w:t>
      </w:r>
      <w:proofErr w:type="spellEnd"/>
      <w:r w:rsidRPr="00DD39EA">
        <w:rPr>
          <w:rFonts w:ascii="Book Antiqua" w:eastAsia="宋体" w:hAnsi="Book Antiqua" w:cs="宋体"/>
          <w:color w:val="000000"/>
          <w:sz w:val="24"/>
          <w:szCs w:val="24"/>
        </w:rPr>
        <w:t xml:space="preserve"> IE, van der </w:t>
      </w:r>
      <w:proofErr w:type="spellStart"/>
      <w:r w:rsidRPr="00DD39EA">
        <w:rPr>
          <w:rFonts w:ascii="Book Antiqua" w:eastAsia="宋体" w:hAnsi="Book Antiqua" w:cs="宋体"/>
          <w:color w:val="000000"/>
          <w:sz w:val="24"/>
          <w:szCs w:val="24"/>
        </w:rPr>
        <w:t>Schoot</w:t>
      </w:r>
      <w:proofErr w:type="spellEnd"/>
      <w:r w:rsidRPr="00DD39EA">
        <w:rPr>
          <w:rFonts w:ascii="Book Antiqua" w:eastAsia="宋体" w:hAnsi="Book Antiqua" w:cs="宋体"/>
          <w:color w:val="000000"/>
          <w:sz w:val="24"/>
          <w:szCs w:val="24"/>
        </w:rPr>
        <w:t xml:space="preserve"> CE, van Riel PL, </w:t>
      </w:r>
      <w:proofErr w:type="spellStart"/>
      <w:r w:rsidRPr="00DD39EA">
        <w:rPr>
          <w:rFonts w:ascii="Book Antiqua" w:eastAsia="宋体" w:hAnsi="Book Antiqua" w:cs="宋体"/>
          <w:color w:val="000000"/>
          <w:sz w:val="24"/>
          <w:szCs w:val="24"/>
        </w:rPr>
        <w:t>Weinblatt</w:t>
      </w:r>
      <w:proofErr w:type="spellEnd"/>
      <w:r w:rsidRPr="00DD39EA">
        <w:rPr>
          <w:rFonts w:ascii="Book Antiqua" w:eastAsia="宋体" w:hAnsi="Book Antiqua" w:cs="宋体"/>
          <w:color w:val="000000"/>
          <w:sz w:val="24"/>
          <w:szCs w:val="24"/>
        </w:rPr>
        <w:t xml:space="preserve"> ME, Wilson AG, </w:t>
      </w:r>
      <w:proofErr w:type="spellStart"/>
      <w:r w:rsidRPr="00DD39EA">
        <w:rPr>
          <w:rFonts w:ascii="Book Antiqua" w:eastAsia="宋体" w:hAnsi="Book Antiqua" w:cs="宋体"/>
          <w:color w:val="000000"/>
          <w:sz w:val="24"/>
          <w:szCs w:val="24"/>
        </w:rPr>
        <w:t>Wolbink</w:t>
      </w:r>
      <w:proofErr w:type="spellEnd"/>
      <w:r w:rsidRPr="00DD39EA">
        <w:rPr>
          <w:rFonts w:ascii="Book Antiqua" w:eastAsia="宋体" w:hAnsi="Book Antiqua" w:cs="宋体"/>
          <w:color w:val="000000"/>
          <w:sz w:val="24"/>
          <w:szCs w:val="24"/>
        </w:rPr>
        <w:t xml:space="preserve"> GJ, Wordsworth BP, </w:t>
      </w:r>
      <w:proofErr w:type="spellStart"/>
      <w:r w:rsidRPr="00DD39EA">
        <w:rPr>
          <w:rFonts w:ascii="Book Antiqua" w:eastAsia="宋体" w:hAnsi="Book Antiqua" w:cs="宋体"/>
          <w:color w:val="000000"/>
          <w:sz w:val="24"/>
          <w:szCs w:val="24"/>
        </w:rPr>
        <w:t>Wijmenga</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Karlson</w:t>
      </w:r>
      <w:proofErr w:type="spellEnd"/>
      <w:r w:rsidRPr="00DD39EA">
        <w:rPr>
          <w:rFonts w:ascii="Book Antiqua" w:eastAsia="宋体" w:hAnsi="Book Antiqua" w:cs="宋体"/>
          <w:color w:val="000000"/>
          <w:sz w:val="24"/>
          <w:szCs w:val="24"/>
        </w:rPr>
        <w:t xml:space="preserve"> EW, Toes RE,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N, </w:t>
      </w:r>
      <w:proofErr w:type="spellStart"/>
      <w:r w:rsidRPr="00DD39EA">
        <w:rPr>
          <w:rFonts w:ascii="Book Antiqua" w:eastAsia="宋体" w:hAnsi="Book Antiqua" w:cs="宋体"/>
          <w:color w:val="000000"/>
          <w:sz w:val="24"/>
          <w:szCs w:val="24"/>
        </w:rPr>
        <w:t>Begovich</w:t>
      </w:r>
      <w:proofErr w:type="spellEnd"/>
      <w:r w:rsidRPr="00DD39EA">
        <w:rPr>
          <w:rFonts w:ascii="Book Antiqua" w:eastAsia="宋体" w:hAnsi="Book Antiqua" w:cs="宋体"/>
          <w:color w:val="000000"/>
          <w:sz w:val="24"/>
          <w:szCs w:val="24"/>
        </w:rPr>
        <w:t xml:space="preserve"> AB, Worthington J, </w:t>
      </w:r>
      <w:proofErr w:type="spellStart"/>
      <w:r w:rsidRPr="00DD39EA">
        <w:rPr>
          <w:rFonts w:ascii="Book Antiqua" w:eastAsia="宋体" w:hAnsi="Book Antiqua" w:cs="宋体"/>
          <w:color w:val="000000"/>
          <w:sz w:val="24"/>
          <w:szCs w:val="24"/>
        </w:rPr>
        <w:t>Siminovitch</w:t>
      </w:r>
      <w:proofErr w:type="spellEnd"/>
      <w:r w:rsidRPr="00DD39EA">
        <w:rPr>
          <w:rFonts w:ascii="Book Antiqua" w:eastAsia="宋体" w:hAnsi="Book Antiqua" w:cs="宋体"/>
          <w:color w:val="000000"/>
          <w:sz w:val="24"/>
          <w:szCs w:val="24"/>
        </w:rPr>
        <w:t xml:space="preserve"> KA,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Plenge</w:t>
      </w:r>
      <w:proofErr w:type="spellEnd"/>
      <w:r w:rsidRPr="00DD39EA">
        <w:rPr>
          <w:rFonts w:ascii="Book Antiqua" w:eastAsia="宋体" w:hAnsi="Book Antiqua" w:cs="宋体"/>
          <w:color w:val="000000"/>
          <w:sz w:val="24"/>
          <w:szCs w:val="24"/>
        </w:rPr>
        <w:t xml:space="preserve"> RM. Genome-wide association study meta-analysis identifies </w:t>
      </w:r>
      <w:r w:rsidRPr="00DD39EA">
        <w:rPr>
          <w:rFonts w:ascii="Book Antiqua" w:eastAsia="宋体" w:hAnsi="Book Antiqua" w:cs="宋体"/>
          <w:color w:val="000000"/>
          <w:sz w:val="24"/>
          <w:szCs w:val="24"/>
        </w:rPr>
        <w:lastRenderedPageBreak/>
        <w:t>seven new rheumatoid arthritis risk loci. </w:t>
      </w:r>
      <w:r w:rsidRPr="00DD39EA">
        <w:rPr>
          <w:rFonts w:ascii="Book Antiqua" w:eastAsia="宋体" w:hAnsi="Book Antiqua" w:cs="宋体"/>
          <w:i/>
          <w:iCs/>
          <w:color w:val="000000"/>
          <w:sz w:val="24"/>
          <w:szCs w:val="24"/>
        </w:rPr>
        <w:t>Nat Genet</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42</w:t>
      </w:r>
      <w:r w:rsidRPr="00DD39EA">
        <w:rPr>
          <w:rFonts w:ascii="Book Antiqua" w:eastAsia="宋体" w:hAnsi="Book Antiqua" w:cs="宋体"/>
          <w:color w:val="000000"/>
          <w:sz w:val="24"/>
          <w:szCs w:val="24"/>
        </w:rPr>
        <w:t>: 508-514 [PMID: 20453842 DOI: 10.1038/ng.582]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58 </w:t>
      </w:r>
      <w:proofErr w:type="spellStart"/>
      <w:r w:rsidRPr="00DD39EA">
        <w:rPr>
          <w:rFonts w:ascii="Book Antiqua" w:eastAsia="宋体" w:hAnsi="Book Antiqua" w:cs="宋体"/>
          <w:b/>
          <w:bCs/>
          <w:color w:val="000000"/>
          <w:sz w:val="24"/>
          <w:szCs w:val="24"/>
        </w:rPr>
        <w:t>Coenen</w:t>
      </w:r>
      <w:proofErr w:type="spellEnd"/>
      <w:r w:rsidRPr="00DD39EA">
        <w:rPr>
          <w:rFonts w:ascii="Book Antiqua" w:eastAsia="宋体" w:hAnsi="Book Antiqua" w:cs="宋体"/>
          <w:b/>
          <w:bCs/>
          <w:color w:val="000000"/>
          <w:sz w:val="24"/>
          <w:szCs w:val="24"/>
        </w:rPr>
        <w:t xml:space="preserve"> MJ</w:t>
      </w:r>
      <w:r w:rsidRPr="00DD39EA">
        <w:rPr>
          <w:rFonts w:ascii="Book Antiqua" w:eastAsia="宋体" w:hAnsi="Book Antiqua" w:cs="宋体"/>
          <w:color w:val="000000"/>
          <w:sz w:val="24"/>
          <w:szCs w:val="24"/>
        </w:rPr>
        <w:t xml:space="preserve">, </w:t>
      </w:r>
      <w:proofErr w:type="spellStart"/>
      <w:r w:rsidRPr="00DD39EA">
        <w:rPr>
          <w:rFonts w:ascii="Book Antiqua" w:eastAsia="宋体" w:hAnsi="Book Antiqua" w:cs="宋体"/>
          <w:color w:val="000000"/>
          <w:sz w:val="24"/>
          <w:szCs w:val="24"/>
        </w:rPr>
        <w:t>Trynka</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Heskamp</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Franke</w:t>
      </w:r>
      <w:proofErr w:type="spellEnd"/>
      <w:r w:rsidRPr="00DD39EA">
        <w:rPr>
          <w:rFonts w:ascii="Book Antiqua" w:eastAsia="宋体" w:hAnsi="Book Antiqua" w:cs="宋体"/>
          <w:color w:val="000000"/>
          <w:sz w:val="24"/>
          <w:szCs w:val="24"/>
        </w:rPr>
        <w:t xml:space="preserve"> B, van Diemen CC, </w:t>
      </w:r>
      <w:proofErr w:type="spellStart"/>
      <w:r w:rsidRPr="00DD39EA">
        <w:rPr>
          <w:rFonts w:ascii="Book Antiqua" w:eastAsia="宋体" w:hAnsi="Book Antiqua" w:cs="宋体"/>
          <w:color w:val="000000"/>
          <w:sz w:val="24"/>
          <w:szCs w:val="24"/>
        </w:rPr>
        <w:t>Smolonska</w:t>
      </w:r>
      <w:proofErr w:type="spellEnd"/>
      <w:r w:rsidRPr="00DD39EA">
        <w:rPr>
          <w:rFonts w:ascii="Book Antiqua" w:eastAsia="宋体" w:hAnsi="Book Antiqua" w:cs="宋体"/>
          <w:color w:val="000000"/>
          <w:sz w:val="24"/>
          <w:szCs w:val="24"/>
        </w:rPr>
        <w:t xml:space="preserve"> J, van </w:t>
      </w:r>
      <w:proofErr w:type="spellStart"/>
      <w:r w:rsidRPr="00DD39EA">
        <w:rPr>
          <w:rFonts w:ascii="Book Antiqua" w:eastAsia="宋体" w:hAnsi="Book Antiqua" w:cs="宋体"/>
          <w:color w:val="000000"/>
          <w:sz w:val="24"/>
          <w:szCs w:val="24"/>
        </w:rPr>
        <w:t>Leeuwen</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Brouwer</w:t>
      </w:r>
      <w:proofErr w:type="spellEnd"/>
      <w:r w:rsidRPr="00DD39EA">
        <w:rPr>
          <w:rFonts w:ascii="Book Antiqua" w:eastAsia="宋体" w:hAnsi="Book Antiqua" w:cs="宋体"/>
          <w:color w:val="000000"/>
          <w:sz w:val="24"/>
          <w:szCs w:val="24"/>
        </w:rPr>
        <w:t xml:space="preserve"> E, </w:t>
      </w:r>
      <w:proofErr w:type="spellStart"/>
      <w:r w:rsidRPr="00DD39EA">
        <w:rPr>
          <w:rFonts w:ascii="Book Antiqua" w:eastAsia="宋体" w:hAnsi="Book Antiqua" w:cs="宋体"/>
          <w:color w:val="000000"/>
          <w:sz w:val="24"/>
          <w:szCs w:val="24"/>
        </w:rPr>
        <w:t>Boezen</w:t>
      </w:r>
      <w:proofErr w:type="spellEnd"/>
      <w:r w:rsidRPr="00DD39EA">
        <w:rPr>
          <w:rFonts w:ascii="Book Antiqua" w:eastAsia="宋体" w:hAnsi="Book Antiqua" w:cs="宋体"/>
          <w:color w:val="000000"/>
          <w:sz w:val="24"/>
          <w:szCs w:val="24"/>
        </w:rPr>
        <w:t xml:space="preserve"> MH, </w:t>
      </w:r>
      <w:proofErr w:type="spellStart"/>
      <w:r w:rsidRPr="00DD39EA">
        <w:rPr>
          <w:rFonts w:ascii="Book Antiqua" w:eastAsia="宋体" w:hAnsi="Book Antiqua" w:cs="宋体"/>
          <w:color w:val="000000"/>
          <w:sz w:val="24"/>
          <w:szCs w:val="24"/>
        </w:rPr>
        <w:t>Postma</w:t>
      </w:r>
      <w:proofErr w:type="spellEnd"/>
      <w:r w:rsidRPr="00DD39EA">
        <w:rPr>
          <w:rFonts w:ascii="Book Antiqua" w:eastAsia="宋体" w:hAnsi="Book Antiqua" w:cs="宋体"/>
          <w:color w:val="000000"/>
          <w:sz w:val="24"/>
          <w:szCs w:val="24"/>
        </w:rPr>
        <w:t xml:space="preserve"> DS, </w:t>
      </w:r>
      <w:proofErr w:type="spellStart"/>
      <w:r w:rsidRPr="00DD39EA">
        <w:rPr>
          <w:rFonts w:ascii="Book Antiqua" w:eastAsia="宋体" w:hAnsi="Book Antiqua" w:cs="宋体"/>
          <w:color w:val="000000"/>
          <w:sz w:val="24"/>
          <w:szCs w:val="24"/>
        </w:rPr>
        <w:t>Platteel</w:t>
      </w:r>
      <w:proofErr w:type="spellEnd"/>
      <w:r w:rsidRPr="00DD39EA">
        <w:rPr>
          <w:rFonts w:ascii="Book Antiqua" w:eastAsia="宋体" w:hAnsi="Book Antiqua" w:cs="宋体"/>
          <w:color w:val="000000"/>
          <w:sz w:val="24"/>
          <w:szCs w:val="24"/>
        </w:rPr>
        <w:t xml:space="preserve"> M, </w:t>
      </w:r>
      <w:proofErr w:type="spellStart"/>
      <w:r w:rsidRPr="00DD39EA">
        <w:rPr>
          <w:rFonts w:ascii="Book Antiqua" w:eastAsia="宋体" w:hAnsi="Book Antiqua" w:cs="宋体"/>
          <w:color w:val="000000"/>
          <w:sz w:val="24"/>
          <w:szCs w:val="24"/>
        </w:rPr>
        <w:t>Zanen</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Lammers</w:t>
      </w:r>
      <w:proofErr w:type="spellEnd"/>
      <w:r w:rsidRPr="00DD39EA">
        <w:rPr>
          <w:rFonts w:ascii="Book Antiqua" w:eastAsia="宋体" w:hAnsi="Book Antiqua" w:cs="宋体"/>
          <w:color w:val="000000"/>
          <w:sz w:val="24"/>
          <w:szCs w:val="24"/>
        </w:rPr>
        <w:t xml:space="preserve"> JW, </w:t>
      </w:r>
      <w:proofErr w:type="spellStart"/>
      <w:r w:rsidRPr="00DD39EA">
        <w:rPr>
          <w:rFonts w:ascii="Book Antiqua" w:eastAsia="宋体" w:hAnsi="Book Antiqua" w:cs="宋体"/>
          <w:color w:val="000000"/>
          <w:sz w:val="24"/>
          <w:szCs w:val="24"/>
        </w:rPr>
        <w:t>Groen</w:t>
      </w:r>
      <w:proofErr w:type="spellEnd"/>
      <w:r w:rsidRPr="00DD39EA">
        <w:rPr>
          <w:rFonts w:ascii="Book Antiqua" w:eastAsia="宋体" w:hAnsi="Book Antiqua" w:cs="宋体"/>
          <w:color w:val="000000"/>
          <w:sz w:val="24"/>
          <w:szCs w:val="24"/>
        </w:rPr>
        <w:t xml:space="preserve"> HJ, Mali WP, Mulder CJ, Tack GJ, </w:t>
      </w:r>
      <w:proofErr w:type="spellStart"/>
      <w:r w:rsidRPr="00DD39EA">
        <w:rPr>
          <w:rFonts w:ascii="Book Antiqua" w:eastAsia="宋体" w:hAnsi="Book Antiqua" w:cs="宋体"/>
          <w:color w:val="000000"/>
          <w:sz w:val="24"/>
          <w:szCs w:val="24"/>
        </w:rPr>
        <w:t>Verbeek</w:t>
      </w:r>
      <w:proofErr w:type="spellEnd"/>
      <w:r w:rsidRPr="00DD39EA">
        <w:rPr>
          <w:rFonts w:ascii="Book Antiqua" w:eastAsia="宋体" w:hAnsi="Book Antiqua" w:cs="宋体"/>
          <w:color w:val="000000"/>
          <w:sz w:val="24"/>
          <w:szCs w:val="24"/>
        </w:rPr>
        <w:t xml:space="preserve"> WH, </w:t>
      </w:r>
      <w:proofErr w:type="spellStart"/>
      <w:r w:rsidRPr="00DD39EA">
        <w:rPr>
          <w:rFonts w:ascii="Book Antiqua" w:eastAsia="宋体" w:hAnsi="Book Antiqua" w:cs="宋体"/>
          <w:color w:val="000000"/>
          <w:sz w:val="24"/>
          <w:szCs w:val="24"/>
        </w:rPr>
        <w:t>Wolters</w:t>
      </w:r>
      <w:proofErr w:type="spellEnd"/>
      <w:r w:rsidRPr="00DD39EA">
        <w:rPr>
          <w:rFonts w:ascii="Book Antiqua" w:eastAsia="宋体" w:hAnsi="Book Antiqua" w:cs="宋体"/>
          <w:color w:val="000000"/>
          <w:sz w:val="24"/>
          <w:szCs w:val="24"/>
        </w:rPr>
        <w:t xml:space="preserve"> VM, </w:t>
      </w:r>
      <w:proofErr w:type="spellStart"/>
      <w:r w:rsidRPr="00DD39EA">
        <w:rPr>
          <w:rFonts w:ascii="Book Antiqua" w:eastAsia="宋体" w:hAnsi="Book Antiqua" w:cs="宋体"/>
          <w:color w:val="000000"/>
          <w:sz w:val="24"/>
          <w:szCs w:val="24"/>
        </w:rPr>
        <w:t>Houwen</w:t>
      </w:r>
      <w:proofErr w:type="spellEnd"/>
      <w:r w:rsidRPr="00DD39EA">
        <w:rPr>
          <w:rFonts w:ascii="Book Antiqua" w:eastAsia="宋体" w:hAnsi="Book Antiqua" w:cs="宋体"/>
          <w:color w:val="000000"/>
          <w:sz w:val="24"/>
          <w:szCs w:val="24"/>
        </w:rPr>
        <w:t xml:space="preserve"> RH, </w:t>
      </w:r>
      <w:proofErr w:type="spellStart"/>
      <w:r w:rsidRPr="00DD39EA">
        <w:rPr>
          <w:rFonts w:ascii="Book Antiqua" w:eastAsia="宋体" w:hAnsi="Book Antiqua" w:cs="宋体"/>
          <w:color w:val="000000"/>
          <w:sz w:val="24"/>
          <w:szCs w:val="24"/>
        </w:rPr>
        <w:t>Mearin</w:t>
      </w:r>
      <w:proofErr w:type="spellEnd"/>
      <w:r w:rsidRPr="00DD39EA">
        <w:rPr>
          <w:rFonts w:ascii="Book Antiqua" w:eastAsia="宋体" w:hAnsi="Book Antiqua" w:cs="宋体"/>
          <w:color w:val="000000"/>
          <w:sz w:val="24"/>
          <w:szCs w:val="24"/>
        </w:rPr>
        <w:t xml:space="preserve"> ML, van Heel DA, </w:t>
      </w:r>
      <w:proofErr w:type="spellStart"/>
      <w:r w:rsidRPr="00DD39EA">
        <w:rPr>
          <w:rFonts w:ascii="Book Antiqua" w:eastAsia="宋体" w:hAnsi="Book Antiqua" w:cs="宋体"/>
          <w:color w:val="000000"/>
          <w:sz w:val="24"/>
          <w:szCs w:val="24"/>
        </w:rPr>
        <w:t>Radstake</w:t>
      </w:r>
      <w:proofErr w:type="spellEnd"/>
      <w:r w:rsidRPr="00DD39EA">
        <w:rPr>
          <w:rFonts w:ascii="Book Antiqua" w:eastAsia="宋体" w:hAnsi="Book Antiqua" w:cs="宋体"/>
          <w:color w:val="000000"/>
          <w:sz w:val="24"/>
          <w:szCs w:val="24"/>
        </w:rPr>
        <w:t xml:space="preserve"> TR, van Riel PL, </w:t>
      </w:r>
      <w:proofErr w:type="spellStart"/>
      <w:r w:rsidRPr="00DD39EA">
        <w:rPr>
          <w:rFonts w:ascii="Book Antiqua" w:eastAsia="宋体" w:hAnsi="Book Antiqua" w:cs="宋体"/>
          <w:color w:val="000000"/>
          <w:sz w:val="24"/>
          <w:szCs w:val="24"/>
        </w:rPr>
        <w:t>Wijmenga</w:t>
      </w:r>
      <w:proofErr w:type="spellEnd"/>
      <w:r w:rsidRPr="00DD39EA">
        <w:rPr>
          <w:rFonts w:ascii="Book Antiqua" w:eastAsia="宋体" w:hAnsi="Book Antiqua" w:cs="宋体"/>
          <w:color w:val="000000"/>
          <w:sz w:val="24"/>
          <w:szCs w:val="24"/>
        </w:rPr>
        <w:t xml:space="preserve"> C, Barrera P, </w:t>
      </w:r>
      <w:proofErr w:type="spellStart"/>
      <w:r w:rsidRPr="00DD39EA">
        <w:rPr>
          <w:rFonts w:ascii="Book Antiqua" w:eastAsia="宋体" w:hAnsi="Book Antiqua" w:cs="宋体"/>
          <w:color w:val="000000"/>
          <w:sz w:val="24"/>
          <w:szCs w:val="24"/>
        </w:rPr>
        <w:t>Zhernakova</w:t>
      </w:r>
      <w:proofErr w:type="spellEnd"/>
      <w:r w:rsidRPr="00DD39EA">
        <w:rPr>
          <w:rFonts w:ascii="Book Antiqua" w:eastAsia="宋体" w:hAnsi="Book Antiqua" w:cs="宋体"/>
          <w:color w:val="000000"/>
          <w:sz w:val="24"/>
          <w:szCs w:val="24"/>
        </w:rPr>
        <w:t xml:space="preserve"> A. Common and different genetic background for rheumatoid arthritis and coeliac disease. </w:t>
      </w:r>
      <w:r w:rsidRPr="00DD39EA">
        <w:rPr>
          <w:rFonts w:ascii="Book Antiqua" w:eastAsia="宋体" w:hAnsi="Book Antiqua" w:cs="宋体"/>
          <w:i/>
          <w:iCs/>
          <w:color w:val="000000"/>
          <w:sz w:val="24"/>
          <w:szCs w:val="24"/>
        </w:rPr>
        <w:t xml:space="preserve">Hum </w:t>
      </w:r>
      <w:proofErr w:type="spellStart"/>
      <w:r w:rsidRPr="00DD39EA">
        <w:rPr>
          <w:rFonts w:ascii="Book Antiqua" w:eastAsia="宋体" w:hAnsi="Book Antiqua" w:cs="宋体"/>
          <w:i/>
          <w:iCs/>
          <w:color w:val="000000"/>
          <w:sz w:val="24"/>
          <w:szCs w:val="24"/>
        </w:rPr>
        <w:t>Mol</w:t>
      </w:r>
      <w:proofErr w:type="spellEnd"/>
      <w:r w:rsidRPr="00DD39EA">
        <w:rPr>
          <w:rFonts w:ascii="Book Antiqua" w:eastAsia="宋体" w:hAnsi="Book Antiqua" w:cs="宋体"/>
          <w:i/>
          <w:iCs/>
          <w:color w:val="000000"/>
          <w:sz w:val="24"/>
          <w:szCs w:val="24"/>
        </w:rPr>
        <w:t xml:space="preserve"> Genet</w:t>
      </w:r>
      <w:r w:rsidRPr="00DD39EA">
        <w:rPr>
          <w:rFonts w:ascii="Book Antiqua" w:eastAsia="宋体" w:hAnsi="Book Antiqua" w:cs="宋体"/>
          <w:color w:val="000000"/>
          <w:sz w:val="24"/>
          <w:szCs w:val="24"/>
        </w:rPr>
        <w:t> 2009; </w:t>
      </w:r>
      <w:r w:rsidRPr="00DD39EA">
        <w:rPr>
          <w:rFonts w:ascii="Book Antiqua" w:eastAsia="宋体" w:hAnsi="Book Antiqua" w:cs="宋体"/>
          <w:b/>
          <w:bCs/>
          <w:color w:val="000000"/>
          <w:sz w:val="24"/>
          <w:szCs w:val="24"/>
        </w:rPr>
        <w:t>18</w:t>
      </w:r>
      <w:r w:rsidRPr="00DD39EA">
        <w:rPr>
          <w:rFonts w:ascii="Book Antiqua" w:eastAsia="宋体" w:hAnsi="Book Antiqua" w:cs="宋体"/>
          <w:color w:val="000000"/>
          <w:sz w:val="24"/>
          <w:szCs w:val="24"/>
        </w:rPr>
        <w:t>: 4195-4203 [PMID: 19648290 DOI: 10.1093/</w:t>
      </w:r>
      <w:proofErr w:type="spellStart"/>
      <w:r w:rsidRPr="00DD39EA">
        <w:rPr>
          <w:rFonts w:ascii="Book Antiqua" w:eastAsia="宋体" w:hAnsi="Book Antiqua" w:cs="宋体"/>
          <w:color w:val="000000"/>
          <w:sz w:val="24"/>
          <w:szCs w:val="24"/>
        </w:rPr>
        <w:t>hmg</w:t>
      </w:r>
      <w:proofErr w:type="spellEnd"/>
      <w:r w:rsidRPr="00DD39EA">
        <w:rPr>
          <w:rFonts w:ascii="Book Antiqua" w:eastAsia="宋体" w:hAnsi="Book Antiqua" w:cs="宋体"/>
          <w:color w:val="000000"/>
          <w:sz w:val="24"/>
          <w:szCs w:val="24"/>
        </w:rPr>
        <w:t>/ddp365]</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59 </w:t>
      </w:r>
      <w:proofErr w:type="spellStart"/>
      <w:r w:rsidRPr="00DD39EA">
        <w:rPr>
          <w:rFonts w:ascii="Book Antiqua" w:eastAsia="宋体" w:hAnsi="Book Antiqua" w:cs="宋体"/>
          <w:b/>
          <w:bCs/>
          <w:color w:val="000000"/>
          <w:sz w:val="24"/>
          <w:szCs w:val="24"/>
        </w:rPr>
        <w:t>Maiti</w:t>
      </w:r>
      <w:proofErr w:type="spellEnd"/>
      <w:r w:rsidRPr="00DD39EA">
        <w:rPr>
          <w:rFonts w:ascii="Book Antiqua" w:eastAsia="宋体" w:hAnsi="Book Antiqua" w:cs="宋体"/>
          <w:b/>
          <w:bCs/>
          <w:color w:val="000000"/>
          <w:sz w:val="24"/>
          <w:szCs w:val="24"/>
        </w:rPr>
        <w:t xml:space="preserve"> AK</w:t>
      </w:r>
      <w:r w:rsidRPr="00DD39EA">
        <w:rPr>
          <w:rFonts w:ascii="Book Antiqua" w:eastAsia="宋体" w:hAnsi="Book Antiqua" w:cs="宋体"/>
          <w:color w:val="000000"/>
          <w:sz w:val="24"/>
          <w:szCs w:val="24"/>
        </w:rPr>
        <w:t xml:space="preserve">, Kim-Howard X, </w:t>
      </w:r>
      <w:proofErr w:type="spellStart"/>
      <w:r w:rsidRPr="00DD39EA">
        <w:rPr>
          <w:rFonts w:ascii="Book Antiqua" w:eastAsia="宋体" w:hAnsi="Book Antiqua" w:cs="宋体"/>
          <w:color w:val="000000"/>
          <w:sz w:val="24"/>
          <w:szCs w:val="24"/>
        </w:rPr>
        <w:t>Viswanathan</w:t>
      </w:r>
      <w:proofErr w:type="spellEnd"/>
      <w:r w:rsidRPr="00DD39EA">
        <w:rPr>
          <w:rFonts w:ascii="Book Antiqua" w:eastAsia="宋体" w:hAnsi="Book Antiqua" w:cs="宋体"/>
          <w:color w:val="000000"/>
          <w:sz w:val="24"/>
          <w:szCs w:val="24"/>
        </w:rPr>
        <w:t xml:space="preserve"> P, </w:t>
      </w:r>
      <w:proofErr w:type="spellStart"/>
      <w:r w:rsidRPr="00DD39EA">
        <w:rPr>
          <w:rFonts w:ascii="Book Antiqua" w:eastAsia="宋体" w:hAnsi="Book Antiqua" w:cs="宋体"/>
          <w:color w:val="000000"/>
          <w:sz w:val="24"/>
          <w:szCs w:val="24"/>
        </w:rPr>
        <w:t>Guillén</w:t>
      </w:r>
      <w:proofErr w:type="spellEnd"/>
      <w:r w:rsidRPr="00DD39EA">
        <w:rPr>
          <w:rFonts w:ascii="Book Antiqua" w:eastAsia="宋体" w:hAnsi="Book Antiqua" w:cs="宋体"/>
          <w:color w:val="000000"/>
          <w:sz w:val="24"/>
          <w:szCs w:val="24"/>
        </w:rPr>
        <w:t xml:space="preserve"> L, Rojas-</w:t>
      </w:r>
      <w:proofErr w:type="spellStart"/>
      <w:r w:rsidRPr="00DD39EA">
        <w:rPr>
          <w:rFonts w:ascii="Book Antiqua" w:eastAsia="宋体" w:hAnsi="Book Antiqua" w:cs="宋体"/>
          <w:color w:val="000000"/>
          <w:sz w:val="24"/>
          <w:szCs w:val="24"/>
        </w:rPr>
        <w:t>Villarraga</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Deshmukh</w:t>
      </w:r>
      <w:proofErr w:type="spellEnd"/>
      <w:r w:rsidRPr="00DD39EA">
        <w:rPr>
          <w:rFonts w:ascii="Book Antiqua" w:eastAsia="宋体" w:hAnsi="Book Antiqua" w:cs="宋体"/>
          <w:color w:val="000000"/>
          <w:sz w:val="24"/>
          <w:szCs w:val="24"/>
        </w:rPr>
        <w:t xml:space="preserve"> H, </w:t>
      </w:r>
      <w:proofErr w:type="spellStart"/>
      <w:r w:rsidRPr="00DD39EA">
        <w:rPr>
          <w:rFonts w:ascii="Book Antiqua" w:eastAsia="宋体" w:hAnsi="Book Antiqua" w:cs="宋体"/>
          <w:color w:val="000000"/>
          <w:sz w:val="24"/>
          <w:szCs w:val="24"/>
        </w:rPr>
        <w:t>Direskeneli</w:t>
      </w:r>
      <w:proofErr w:type="spellEnd"/>
      <w:r w:rsidRPr="00DD39EA">
        <w:rPr>
          <w:rFonts w:ascii="Book Antiqua" w:eastAsia="宋体" w:hAnsi="Book Antiqua" w:cs="宋体"/>
          <w:color w:val="000000"/>
          <w:sz w:val="24"/>
          <w:szCs w:val="24"/>
        </w:rPr>
        <w:t xml:space="preserve"> H, </w:t>
      </w:r>
      <w:proofErr w:type="spellStart"/>
      <w:r w:rsidRPr="00DD39EA">
        <w:rPr>
          <w:rFonts w:ascii="Book Antiqua" w:eastAsia="宋体" w:hAnsi="Book Antiqua" w:cs="宋体"/>
          <w:color w:val="000000"/>
          <w:sz w:val="24"/>
          <w:szCs w:val="24"/>
        </w:rPr>
        <w:t>Saruhan-Direskeneli</w:t>
      </w:r>
      <w:proofErr w:type="spellEnd"/>
      <w:r w:rsidRPr="00DD39EA">
        <w:rPr>
          <w:rFonts w:ascii="Book Antiqua" w:eastAsia="宋体" w:hAnsi="Book Antiqua" w:cs="宋体"/>
          <w:color w:val="000000"/>
          <w:sz w:val="24"/>
          <w:szCs w:val="24"/>
        </w:rPr>
        <w:t xml:space="preserve"> G, </w:t>
      </w:r>
      <w:proofErr w:type="spellStart"/>
      <w:r w:rsidRPr="00DD39EA">
        <w:rPr>
          <w:rFonts w:ascii="Book Antiqua" w:eastAsia="宋体" w:hAnsi="Book Antiqua" w:cs="宋体"/>
          <w:color w:val="000000"/>
          <w:sz w:val="24"/>
          <w:szCs w:val="24"/>
        </w:rPr>
        <w:t>Cañas</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Tobön</w:t>
      </w:r>
      <w:proofErr w:type="spellEnd"/>
      <w:r w:rsidRPr="00DD39EA">
        <w:rPr>
          <w:rFonts w:ascii="Book Antiqua" w:eastAsia="宋体" w:hAnsi="Book Antiqua" w:cs="宋体"/>
          <w:color w:val="000000"/>
          <w:sz w:val="24"/>
          <w:szCs w:val="24"/>
        </w:rPr>
        <w:t xml:space="preserve"> GJ, </w:t>
      </w:r>
      <w:proofErr w:type="spellStart"/>
      <w:r w:rsidRPr="00DD39EA">
        <w:rPr>
          <w:rFonts w:ascii="Book Antiqua" w:eastAsia="宋体" w:hAnsi="Book Antiqua" w:cs="宋体"/>
          <w:color w:val="000000"/>
          <w:sz w:val="24"/>
          <w:szCs w:val="24"/>
        </w:rPr>
        <w:t>Sawalha</w:t>
      </w:r>
      <w:proofErr w:type="spellEnd"/>
      <w:r w:rsidRPr="00DD39EA">
        <w:rPr>
          <w:rFonts w:ascii="Book Antiqua" w:eastAsia="宋体" w:hAnsi="Book Antiqua" w:cs="宋体"/>
          <w:color w:val="000000"/>
          <w:sz w:val="24"/>
          <w:szCs w:val="24"/>
        </w:rPr>
        <w:t xml:space="preserve"> AH, </w:t>
      </w:r>
      <w:proofErr w:type="spellStart"/>
      <w:r w:rsidRPr="00DD39EA">
        <w:rPr>
          <w:rFonts w:ascii="Book Antiqua" w:eastAsia="宋体" w:hAnsi="Book Antiqua" w:cs="宋体"/>
          <w:color w:val="000000"/>
          <w:sz w:val="24"/>
          <w:szCs w:val="24"/>
        </w:rPr>
        <w:t>Cherñavsky</w:t>
      </w:r>
      <w:proofErr w:type="spellEnd"/>
      <w:r w:rsidRPr="00DD39EA">
        <w:rPr>
          <w:rFonts w:ascii="Book Antiqua" w:eastAsia="宋体" w:hAnsi="Book Antiqua" w:cs="宋体"/>
          <w:color w:val="000000"/>
          <w:sz w:val="24"/>
          <w:szCs w:val="24"/>
        </w:rPr>
        <w:t xml:space="preserve"> AC, Anaya JM, </w:t>
      </w:r>
      <w:proofErr w:type="spellStart"/>
      <w:r w:rsidRPr="00DD39EA">
        <w:rPr>
          <w:rFonts w:ascii="Book Antiqua" w:eastAsia="宋体" w:hAnsi="Book Antiqua" w:cs="宋体"/>
          <w:color w:val="000000"/>
          <w:sz w:val="24"/>
          <w:szCs w:val="24"/>
        </w:rPr>
        <w:t>Nath</w:t>
      </w:r>
      <w:proofErr w:type="spellEnd"/>
      <w:r w:rsidRPr="00DD39EA">
        <w:rPr>
          <w:rFonts w:ascii="Book Antiqua" w:eastAsia="宋体" w:hAnsi="Book Antiqua" w:cs="宋体"/>
          <w:color w:val="000000"/>
          <w:sz w:val="24"/>
          <w:szCs w:val="24"/>
        </w:rPr>
        <w:t xml:space="preserve"> SK. Confirmation of an association between rs6822844 at the Il2-Il21 region and multiple autoimmune diseases: evidence of a general susceptibility locus. </w:t>
      </w:r>
      <w:r w:rsidRPr="00DD39EA">
        <w:rPr>
          <w:rFonts w:ascii="Book Antiqua" w:eastAsia="宋体" w:hAnsi="Book Antiqua" w:cs="宋体"/>
          <w:i/>
          <w:iCs/>
          <w:color w:val="000000"/>
          <w:sz w:val="24"/>
          <w:szCs w:val="24"/>
        </w:rPr>
        <w:t>Arthritis Rheum</w:t>
      </w:r>
      <w:r w:rsidRPr="00DD39EA">
        <w:rPr>
          <w:rFonts w:ascii="Book Antiqua" w:eastAsia="宋体" w:hAnsi="Book Antiqua" w:cs="宋体"/>
          <w:color w:val="000000"/>
          <w:sz w:val="24"/>
          <w:szCs w:val="24"/>
        </w:rPr>
        <w:t> 2010; </w:t>
      </w:r>
      <w:r w:rsidRPr="00DD39EA">
        <w:rPr>
          <w:rFonts w:ascii="Book Antiqua" w:eastAsia="宋体" w:hAnsi="Book Antiqua" w:cs="宋体"/>
          <w:b/>
          <w:bCs/>
          <w:color w:val="000000"/>
          <w:sz w:val="24"/>
          <w:szCs w:val="24"/>
        </w:rPr>
        <w:t>62</w:t>
      </w:r>
      <w:r w:rsidRPr="00DD39EA">
        <w:rPr>
          <w:rFonts w:ascii="Book Antiqua" w:eastAsia="宋体" w:hAnsi="Book Antiqua" w:cs="宋体"/>
          <w:color w:val="000000"/>
          <w:sz w:val="24"/>
          <w:szCs w:val="24"/>
        </w:rPr>
        <w:t>: 323-329 [PMID: 20112382 DOI: 10.1002/art.27222]</w:t>
      </w:r>
    </w:p>
    <w:p w:rsidR="00632096" w:rsidRPr="00DD39EA" w:rsidRDefault="00632096" w:rsidP="00632096">
      <w:pPr>
        <w:spacing w:line="360" w:lineRule="auto"/>
        <w:jc w:val="both"/>
        <w:rPr>
          <w:rFonts w:ascii="Book Antiqua" w:eastAsia="宋体" w:hAnsi="Book Antiqua" w:cs="宋体"/>
          <w:color w:val="000000"/>
          <w:sz w:val="24"/>
          <w:szCs w:val="24"/>
        </w:rPr>
      </w:pPr>
      <w:r w:rsidRPr="00DD39EA">
        <w:rPr>
          <w:rFonts w:ascii="Book Antiqua" w:eastAsia="宋体" w:hAnsi="Book Antiqua" w:cs="宋体"/>
          <w:color w:val="000000"/>
          <w:sz w:val="24"/>
          <w:szCs w:val="24"/>
        </w:rPr>
        <w:t>60 </w:t>
      </w:r>
      <w:r w:rsidRPr="00DD39EA">
        <w:rPr>
          <w:rFonts w:ascii="Book Antiqua" w:eastAsia="宋体" w:hAnsi="Book Antiqua" w:cs="宋体"/>
          <w:b/>
          <w:bCs/>
          <w:color w:val="000000"/>
          <w:sz w:val="24"/>
          <w:szCs w:val="24"/>
        </w:rPr>
        <w:t>Okada Y</w:t>
      </w:r>
      <w:r w:rsidRPr="00DD39EA">
        <w:rPr>
          <w:rFonts w:ascii="Book Antiqua" w:eastAsia="宋体" w:hAnsi="Book Antiqua" w:cs="宋体"/>
          <w:color w:val="000000"/>
          <w:sz w:val="24"/>
          <w:szCs w:val="24"/>
        </w:rPr>
        <w:t xml:space="preserve">, Wu D, </w:t>
      </w:r>
      <w:proofErr w:type="spellStart"/>
      <w:r w:rsidRPr="00DD39EA">
        <w:rPr>
          <w:rFonts w:ascii="Book Antiqua" w:eastAsia="宋体" w:hAnsi="Book Antiqua" w:cs="宋体"/>
          <w:color w:val="000000"/>
          <w:sz w:val="24"/>
          <w:szCs w:val="24"/>
        </w:rPr>
        <w:t>Trynka</w:t>
      </w:r>
      <w:proofErr w:type="spellEnd"/>
      <w:r w:rsidRPr="00DD39EA">
        <w:rPr>
          <w:rFonts w:ascii="Book Antiqua" w:eastAsia="宋体" w:hAnsi="Book Antiqua" w:cs="宋体"/>
          <w:color w:val="000000"/>
          <w:sz w:val="24"/>
          <w:szCs w:val="24"/>
        </w:rPr>
        <w:t xml:space="preserve"> G, Raj T, </w:t>
      </w:r>
      <w:proofErr w:type="spellStart"/>
      <w:r w:rsidRPr="00DD39EA">
        <w:rPr>
          <w:rFonts w:ascii="Book Antiqua" w:eastAsia="宋体" w:hAnsi="Book Antiqua" w:cs="宋体"/>
          <w:color w:val="000000"/>
          <w:sz w:val="24"/>
          <w:szCs w:val="24"/>
        </w:rPr>
        <w:t>Terao</w:t>
      </w:r>
      <w:proofErr w:type="spellEnd"/>
      <w:r w:rsidRPr="00DD39EA">
        <w:rPr>
          <w:rFonts w:ascii="Book Antiqua" w:eastAsia="宋体" w:hAnsi="Book Antiqua" w:cs="宋体"/>
          <w:color w:val="000000"/>
          <w:sz w:val="24"/>
          <w:szCs w:val="24"/>
        </w:rPr>
        <w:t xml:space="preserve"> C, </w:t>
      </w:r>
      <w:proofErr w:type="spellStart"/>
      <w:r w:rsidRPr="00DD39EA">
        <w:rPr>
          <w:rFonts w:ascii="Book Antiqua" w:eastAsia="宋体" w:hAnsi="Book Antiqua" w:cs="宋体"/>
          <w:color w:val="000000"/>
          <w:sz w:val="24"/>
          <w:szCs w:val="24"/>
        </w:rPr>
        <w:t>Ikari</w:t>
      </w:r>
      <w:proofErr w:type="spellEnd"/>
      <w:r w:rsidRPr="00DD39EA">
        <w:rPr>
          <w:rFonts w:ascii="Book Antiqua" w:eastAsia="宋体" w:hAnsi="Book Antiqua" w:cs="宋体"/>
          <w:color w:val="000000"/>
          <w:sz w:val="24"/>
          <w:szCs w:val="24"/>
        </w:rPr>
        <w:t xml:space="preserve"> K, Kochi Y, Ohmura K, Suzuki A, Yoshida S, Graham RR, </w:t>
      </w:r>
      <w:proofErr w:type="spellStart"/>
      <w:r w:rsidRPr="00DD39EA">
        <w:rPr>
          <w:rFonts w:ascii="Book Antiqua" w:eastAsia="宋体" w:hAnsi="Book Antiqua" w:cs="宋体"/>
          <w:color w:val="000000"/>
          <w:sz w:val="24"/>
          <w:szCs w:val="24"/>
        </w:rPr>
        <w:t>Manoharan</w:t>
      </w:r>
      <w:proofErr w:type="spellEnd"/>
      <w:r w:rsidRPr="00DD39EA">
        <w:rPr>
          <w:rFonts w:ascii="Book Antiqua" w:eastAsia="宋体" w:hAnsi="Book Antiqua" w:cs="宋体"/>
          <w:color w:val="000000"/>
          <w:sz w:val="24"/>
          <w:szCs w:val="24"/>
        </w:rPr>
        <w:t xml:space="preserve"> A, </w:t>
      </w:r>
      <w:proofErr w:type="spellStart"/>
      <w:r w:rsidRPr="00DD39EA">
        <w:rPr>
          <w:rFonts w:ascii="Book Antiqua" w:eastAsia="宋体" w:hAnsi="Book Antiqua" w:cs="宋体"/>
          <w:color w:val="000000"/>
          <w:sz w:val="24"/>
          <w:szCs w:val="24"/>
        </w:rPr>
        <w:t>Ortmann</w:t>
      </w:r>
      <w:proofErr w:type="spellEnd"/>
      <w:r w:rsidRPr="00DD39EA">
        <w:rPr>
          <w:rFonts w:ascii="Book Antiqua" w:eastAsia="宋体" w:hAnsi="Book Antiqua" w:cs="宋体"/>
          <w:color w:val="000000"/>
          <w:sz w:val="24"/>
          <w:szCs w:val="24"/>
        </w:rPr>
        <w:t xml:space="preserve"> W, </w:t>
      </w:r>
      <w:proofErr w:type="spellStart"/>
      <w:r w:rsidRPr="00DD39EA">
        <w:rPr>
          <w:rFonts w:ascii="Book Antiqua" w:eastAsia="宋体" w:hAnsi="Book Antiqua" w:cs="宋体"/>
          <w:color w:val="000000"/>
          <w:sz w:val="24"/>
          <w:szCs w:val="24"/>
        </w:rPr>
        <w:t>Bhangale</w:t>
      </w:r>
      <w:proofErr w:type="spellEnd"/>
      <w:r w:rsidRPr="00DD39EA">
        <w:rPr>
          <w:rFonts w:ascii="Book Antiqua" w:eastAsia="宋体" w:hAnsi="Book Antiqua" w:cs="宋体"/>
          <w:color w:val="000000"/>
          <w:sz w:val="24"/>
          <w:szCs w:val="24"/>
        </w:rPr>
        <w:t xml:space="preserve"> T, Denny JC, Carroll RJ, </w:t>
      </w:r>
      <w:proofErr w:type="spellStart"/>
      <w:r w:rsidRPr="00DD39EA">
        <w:rPr>
          <w:rFonts w:ascii="Book Antiqua" w:eastAsia="宋体" w:hAnsi="Book Antiqua" w:cs="宋体"/>
          <w:color w:val="000000"/>
          <w:sz w:val="24"/>
          <w:szCs w:val="24"/>
        </w:rPr>
        <w:t>Eyler</w:t>
      </w:r>
      <w:proofErr w:type="spellEnd"/>
      <w:r w:rsidRPr="00DD39EA">
        <w:rPr>
          <w:rFonts w:ascii="Book Antiqua" w:eastAsia="宋体" w:hAnsi="Book Antiqua" w:cs="宋体"/>
          <w:color w:val="000000"/>
          <w:sz w:val="24"/>
          <w:szCs w:val="24"/>
        </w:rPr>
        <w:t xml:space="preserve"> AE, Greenberg JD, Kremer JM, Pappas DA, Jiang L, Yin J, Ye L, Su DF, Yang J, </w:t>
      </w:r>
      <w:proofErr w:type="spellStart"/>
      <w:r w:rsidRPr="00DD39EA">
        <w:rPr>
          <w:rFonts w:ascii="Book Antiqua" w:eastAsia="宋体" w:hAnsi="Book Antiqua" w:cs="宋体"/>
          <w:color w:val="000000"/>
          <w:sz w:val="24"/>
          <w:szCs w:val="24"/>
        </w:rPr>
        <w:t>Xie</w:t>
      </w:r>
      <w:proofErr w:type="spellEnd"/>
      <w:r w:rsidRPr="00DD39EA">
        <w:rPr>
          <w:rFonts w:ascii="Book Antiqua" w:eastAsia="宋体" w:hAnsi="Book Antiqua" w:cs="宋体"/>
          <w:color w:val="000000"/>
          <w:sz w:val="24"/>
          <w:szCs w:val="24"/>
        </w:rPr>
        <w:t xml:space="preserve"> G, Keystone E, </w:t>
      </w:r>
      <w:proofErr w:type="spellStart"/>
      <w:r w:rsidRPr="00DD39EA">
        <w:rPr>
          <w:rFonts w:ascii="Book Antiqua" w:eastAsia="宋体" w:hAnsi="Book Antiqua" w:cs="宋体"/>
          <w:color w:val="000000"/>
          <w:sz w:val="24"/>
          <w:szCs w:val="24"/>
        </w:rPr>
        <w:t>Westra</w:t>
      </w:r>
      <w:proofErr w:type="spellEnd"/>
      <w:r w:rsidRPr="00DD39EA">
        <w:rPr>
          <w:rFonts w:ascii="Book Antiqua" w:eastAsia="宋体" w:hAnsi="Book Antiqua" w:cs="宋体"/>
          <w:color w:val="000000"/>
          <w:sz w:val="24"/>
          <w:szCs w:val="24"/>
        </w:rPr>
        <w:t xml:space="preserve"> HJ, </w:t>
      </w:r>
      <w:proofErr w:type="spellStart"/>
      <w:r w:rsidRPr="00DD39EA">
        <w:rPr>
          <w:rFonts w:ascii="Book Antiqua" w:eastAsia="宋体" w:hAnsi="Book Antiqua" w:cs="宋体"/>
          <w:color w:val="000000"/>
          <w:sz w:val="24"/>
          <w:szCs w:val="24"/>
        </w:rPr>
        <w:t>Esko</w:t>
      </w:r>
      <w:proofErr w:type="spellEnd"/>
      <w:r w:rsidRPr="00DD39EA">
        <w:rPr>
          <w:rFonts w:ascii="Book Antiqua" w:eastAsia="宋体" w:hAnsi="Book Antiqua" w:cs="宋体"/>
          <w:color w:val="000000"/>
          <w:sz w:val="24"/>
          <w:szCs w:val="24"/>
        </w:rPr>
        <w:t xml:space="preserve"> T, </w:t>
      </w:r>
      <w:proofErr w:type="spellStart"/>
      <w:r w:rsidRPr="00DD39EA">
        <w:rPr>
          <w:rFonts w:ascii="Book Antiqua" w:eastAsia="宋体" w:hAnsi="Book Antiqua" w:cs="宋体"/>
          <w:color w:val="000000"/>
          <w:sz w:val="24"/>
          <w:szCs w:val="24"/>
        </w:rPr>
        <w:t>Metspalu</w:t>
      </w:r>
      <w:proofErr w:type="spellEnd"/>
      <w:r w:rsidRPr="00DD39EA">
        <w:rPr>
          <w:rFonts w:ascii="Book Antiqua" w:eastAsia="宋体" w:hAnsi="Book Antiqua" w:cs="宋体"/>
          <w:color w:val="000000"/>
          <w:sz w:val="24"/>
          <w:szCs w:val="24"/>
        </w:rPr>
        <w:t xml:space="preserve"> A, Zhou X, Gupta N, </w:t>
      </w:r>
      <w:proofErr w:type="spellStart"/>
      <w:r w:rsidRPr="00DD39EA">
        <w:rPr>
          <w:rFonts w:ascii="Book Antiqua" w:eastAsia="宋体" w:hAnsi="Book Antiqua" w:cs="宋体"/>
          <w:color w:val="000000"/>
          <w:sz w:val="24"/>
          <w:szCs w:val="24"/>
        </w:rPr>
        <w:t>Mirel</w:t>
      </w:r>
      <w:proofErr w:type="spellEnd"/>
      <w:r w:rsidRPr="00DD39EA">
        <w:rPr>
          <w:rFonts w:ascii="Book Antiqua" w:eastAsia="宋体" w:hAnsi="Book Antiqua" w:cs="宋体"/>
          <w:color w:val="000000"/>
          <w:sz w:val="24"/>
          <w:szCs w:val="24"/>
        </w:rPr>
        <w:t xml:space="preserve"> D, Stahl EA, </w:t>
      </w:r>
      <w:proofErr w:type="spellStart"/>
      <w:r w:rsidRPr="00DD39EA">
        <w:rPr>
          <w:rFonts w:ascii="Book Antiqua" w:eastAsia="宋体" w:hAnsi="Book Antiqua" w:cs="宋体"/>
          <w:color w:val="000000"/>
          <w:sz w:val="24"/>
          <w:szCs w:val="24"/>
        </w:rPr>
        <w:t>Diogo</w:t>
      </w:r>
      <w:proofErr w:type="spellEnd"/>
      <w:r w:rsidRPr="00DD39EA">
        <w:rPr>
          <w:rFonts w:ascii="Book Antiqua" w:eastAsia="宋体" w:hAnsi="Book Antiqua" w:cs="宋体"/>
          <w:color w:val="000000"/>
          <w:sz w:val="24"/>
          <w:szCs w:val="24"/>
        </w:rPr>
        <w:t xml:space="preserve"> D, Cui J, Liao K, </w:t>
      </w:r>
      <w:proofErr w:type="spellStart"/>
      <w:r w:rsidRPr="00DD39EA">
        <w:rPr>
          <w:rFonts w:ascii="Book Antiqua" w:eastAsia="宋体" w:hAnsi="Book Antiqua" w:cs="宋体"/>
          <w:color w:val="000000"/>
          <w:sz w:val="24"/>
          <w:szCs w:val="24"/>
        </w:rPr>
        <w:t>Guo</w:t>
      </w:r>
      <w:proofErr w:type="spellEnd"/>
      <w:r w:rsidRPr="00DD39EA">
        <w:rPr>
          <w:rFonts w:ascii="Book Antiqua" w:eastAsia="宋体" w:hAnsi="Book Antiqua" w:cs="宋体"/>
          <w:color w:val="000000"/>
          <w:sz w:val="24"/>
          <w:szCs w:val="24"/>
        </w:rPr>
        <w:t xml:space="preserve"> MH, </w:t>
      </w:r>
      <w:proofErr w:type="spellStart"/>
      <w:r w:rsidRPr="00DD39EA">
        <w:rPr>
          <w:rFonts w:ascii="Book Antiqua" w:eastAsia="宋体" w:hAnsi="Book Antiqua" w:cs="宋体"/>
          <w:color w:val="000000"/>
          <w:sz w:val="24"/>
          <w:szCs w:val="24"/>
        </w:rPr>
        <w:t>Myouzen</w:t>
      </w:r>
      <w:proofErr w:type="spellEnd"/>
      <w:r w:rsidRPr="00DD39EA">
        <w:rPr>
          <w:rFonts w:ascii="Book Antiqua" w:eastAsia="宋体" w:hAnsi="Book Antiqua" w:cs="宋体"/>
          <w:color w:val="000000"/>
          <w:sz w:val="24"/>
          <w:szCs w:val="24"/>
        </w:rPr>
        <w:t xml:space="preserve"> K, Kawaguchi T, </w:t>
      </w:r>
      <w:proofErr w:type="spellStart"/>
      <w:r w:rsidRPr="00DD39EA">
        <w:rPr>
          <w:rFonts w:ascii="Book Antiqua" w:eastAsia="宋体" w:hAnsi="Book Antiqua" w:cs="宋体"/>
          <w:color w:val="000000"/>
          <w:sz w:val="24"/>
          <w:szCs w:val="24"/>
        </w:rPr>
        <w:t>Coenen</w:t>
      </w:r>
      <w:proofErr w:type="spellEnd"/>
      <w:r w:rsidRPr="00DD39EA">
        <w:rPr>
          <w:rFonts w:ascii="Book Antiqua" w:eastAsia="宋体" w:hAnsi="Book Antiqua" w:cs="宋体"/>
          <w:color w:val="000000"/>
          <w:sz w:val="24"/>
          <w:szCs w:val="24"/>
        </w:rPr>
        <w:t xml:space="preserve"> MJ, van Riel PL, van de </w:t>
      </w:r>
      <w:proofErr w:type="spellStart"/>
      <w:r w:rsidRPr="00DD39EA">
        <w:rPr>
          <w:rFonts w:ascii="Book Antiqua" w:eastAsia="宋体" w:hAnsi="Book Antiqua" w:cs="宋体"/>
          <w:color w:val="000000"/>
          <w:sz w:val="24"/>
          <w:szCs w:val="24"/>
        </w:rPr>
        <w:t>Laar</w:t>
      </w:r>
      <w:proofErr w:type="spellEnd"/>
      <w:r w:rsidRPr="00DD39EA">
        <w:rPr>
          <w:rFonts w:ascii="Book Antiqua" w:eastAsia="宋体" w:hAnsi="Book Antiqua" w:cs="宋体"/>
          <w:color w:val="000000"/>
          <w:sz w:val="24"/>
          <w:szCs w:val="24"/>
        </w:rPr>
        <w:t xml:space="preserve"> MA, </w:t>
      </w:r>
      <w:proofErr w:type="spellStart"/>
      <w:r w:rsidRPr="00DD39EA">
        <w:rPr>
          <w:rFonts w:ascii="Book Antiqua" w:eastAsia="宋体" w:hAnsi="Book Antiqua" w:cs="宋体"/>
          <w:color w:val="000000"/>
          <w:sz w:val="24"/>
          <w:szCs w:val="24"/>
        </w:rPr>
        <w:t>Guchelaar</w:t>
      </w:r>
      <w:proofErr w:type="spellEnd"/>
      <w:r w:rsidRPr="00DD39EA">
        <w:rPr>
          <w:rFonts w:ascii="Book Antiqua" w:eastAsia="宋体" w:hAnsi="Book Antiqua" w:cs="宋体"/>
          <w:color w:val="000000"/>
          <w:sz w:val="24"/>
          <w:szCs w:val="24"/>
        </w:rPr>
        <w:t xml:space="preserve"> HJ, Huizinga TW, </w:t>
      </w:r>
      <w:proofErr w:type="spellStart"/>
      <w:r w:rsidRPr="00DD39EA">
        <w:rPr>
          <w:rFonts w:ascii="Book Antiqua" w:eastAsia="宋体" w:hAnsi="Book Antiqua" w:cs="宋体"/>
          <w:color w:val="000000"/>
          <w:sz w:val="24"/>
          <w:szCs w:val="24"/>
        </w:rPr>
        <w:t>Dieudé</w:t>
      </w:r>
      <w:proofErr w:type="spellEnd"/>
      <w:r w:rsidRPr="00DD39EA">
        <w:rPr>
          <w:rFonts w:ascii="Book Antiqua" w:eastAsia="宋体" w:hAnsi="Book Antiqua" w:cs="宋体"/>
          <w:color w:val="000000"/>
          <w:sz w:val="24"/>
          <w:szCs w:val="24"/>
        </w:rPr>
        <w:t xml:space="preserve"> P, Mariette X, Bridges SL, </w:t>
      </w:r>
      <w:proofErr w:type="spellStart"/>
      <w:r w:rsidRPr="00DD39EA">
        <w:rPr>
          <w:rFonts w:ascii="Book Antiqua" w:eastAsia="宋体" w:hAnsi="Book Antiqua" w:cs="宋体"/>
          <w:color w:val="000000"/>
          <w:sz w:val="24"/>
          <w:szCs w:val="24"/>
        </w:rPr>
        <w:t>Zhernakova</w:t>
      </w:r>
      <w:proofErr w:type="spellEnd"/>
      <w:r w:rsidRPr="00DD39EA">
        <w:rPr>
          <w:rFonts w:ascii="Book Antiqua" w:eastAsia="宋体" w:hAnsi="Book Antiqua" w:cs="宋体"/>
          <w:color w:val="000000"/>
          <w:sz w:val="24"/>
          <w:szCs w:val="24"/>
        </w:rPr>
        <w:t xml:space="preserve"> A, Toes RE, </w:t>
      </w:r>
      <w:proofErr w:type="spellStart"/>
      <w:r w:rsidRPr="00DD39EA">
        <w:rPr>
          <w:rFonts w:ascii="Book Antiqua" w:eastAsia="宋体" w:hAnsi="Book Antiqua" w:cs="宋体"/>
          <w:color w:val="000000"/>
          <w:sz w:val="24"/>
          <w:szCs w:val="24"/>
        </w:rPr>
        <w:t>Tak</w:t>
      </w:r>
      <w:proofErr w:type="spellEnd"/>
      <w:r w:rsidRPr="00DD39EA">
        <w:rPr>
          <w:rFonts w:ascii="Book Antiqua" w:eastAsia="宋体" w:hAnsi="Book Antiqua" w:cs="宋体"/>
          <w:color w:val="000000"/>
          <w:sz w:val="24"/>
          <w:szCs w:val="24"/>
        </w:rPr>
        <w:t xml:space="preserve"> PP, </w:t>
      </w:r>
      <w:proofErr w:type="spellStart"/>
      <w:r w:rsidRPr="00DD39EA">
        <w:rPr>
          <w:rFonts w:ascii="Book Antiqua" w:eastAsia="宋体" w:hAnsi="Book Antiqua" w:cs="宋体"/>
          <w:color w:val="000000"/>
          <w:sz w:val="24"/>
          <w:szCs w:val="24"/>
        </w:rPr>
        <w:t>Miceli</w:t>
      </w:r>
      <w:proofErr w:type="spellEnd"/>
      <w:r w:rsidRPr="00DD39EA">
        <w:rPr>
          <w:rFonts w:ascii="Book Antiqua" w:eastAsia="宋体" w:hAnsi="Book Antiqua" w:cs="宋体"/>
          <w:color w:val="000000"/>
          <w:sz w:val="24"/>
          <w:szCs w:val="24"/>
        </w:rPr>
        <w:t xml:space="preserve">-Richard C, Bang SY, Lee HS, Martin J, Gonzalez-Gay MA, Rodriguez-Rodriguez L, </w:t>
      </w:r>
      <w:proofErr w:type="spellStart"/>
      <w:r w:rsidRPr="00DD39EA">
        <w:rPr>
          <w:rFonts w:ascii="Book Antiqua" w:eastAsia="宋体" w:hAnsi="Book Antiqua" w:cs="宋体"/>
          <w:color w:val="000000"/>
          <w:sz w:val="24"/>
          <w:szCs w:val="24"/>
        </w:rPr>
        <w:t>Rantapää-Dahlqvist</w:t>
      </w:r>
      <w:proofErr w:type="spellEnd"/>
      <w:r w:rsidRPr="00DD39EA">
        <w:rPr>
          <w:rFonts w:ascii="Book Antiqua" w:eastAsia="宋体" w:hAnsi="Book Antiqua" w:cs="宋体"/>
          <w:color w:val="000000"/>
          <w:sz w:val="24"/>
          <w:szCs w:val="24"/>
        </w:rPr>
        <w:t xml:space="preserve"> S, </w:t>
      </w:r>
      <w:proofErr w:type="spellStart"/>
      <w:r w:rsidRPr="00DD39EA">
        <w:rPr>
          <w:rFonts w:ascii="Book Antiqua" w:eastAsia="宋体" w:hAnsi="Book Antiqua" w:cs="宋体"/>
          <w:color w:val="000000"/>
          <w:sz w:val="24"/>
          <w:szCs w:val="24"/>
        </w:rPr>
        <w:t>Arlestig</w:t>
      </w:r>
      <w:proofErr w:type="spellEnd"/>
      <w:r w:rsidRPr="00DD39EA">
        <w:rPr>
          <w:rFonts w:ascii="Book Antiqua" w:eastAsia="宋体" w:hAnsi="Book Antiqua" w:cs="宋体"/>
          <w:color w:val="000000"/>
          <w:sz w:val="24"/>
          <w:szCs w:val="24"/>
        </w:rPr>
        <w:t xml:space="preserve"> L, Choi HK, </w:t>
      </w:r>
      <w:proofErr w:type="spellStart"/>
      <w:r w:rsidRPr="00DD39EA">
        <w:rPr>
          <w:rFonts w:ascii="Book Antiqua" w:eastAsia="宋体" w:hAnsi="Book Antiqua" w:cs="宋体"/>
          <w:color w:val="000000"/>
          <w:sz w:val="24"/>
          <w:szCs w:val="24"/>
        </w:rPr>
        <w:t>Kamatani</w:t>
      </w:r>
      <w:proofErr w:type="spellEnd"/>
      <w:r w:rsidRPr="00DD39EA">
        <w:rPr>
          <w:rFonts w:ascii="Book Antiqua" w:eastAsia="宋体" w:hAnsi="Book Antiqua" w:cs="宋体"/>
          <w:color w:val="000000"/>
          <w:sz w:val="24"/>
          <w:szCs w:val="24"/>
        </w:rPr>
        <w:t xml:space="preserve"> Y, Galan P, Lathrop M, Eyre S, Bowes J, Barton A, de </w:t>
      </w:r>
      <w:proofErr w:type="spellStart"/>
      <w:r w:rsidRPr="00DD39EA">
        <w:rPr>
          <w:rFonts w:ascii="Book Antiqua" w:eastAsia="宋体" w:hAnsi="Book Antiqua" w:cs="宋体"/>
          <w:color w:val="000000"/>
          <w:sz w:val="24"/>
          <w:szCs w:val="24"/>
        </w:rPr>
        <w:t>Vries</w:t>
      </w:r>
      <w:proofErr w:type="spellEnd"/>
      <w:r w:rsidRPr="00DD39EA">
        <w:rPr>
          <w:rFonts w:ascii="Book Antiqua" w:eastAsia="宋体" w:hAnsi="Book Antiqua" w:cs="宋体"/>
          <w:color w:val="000000"/>
          <w:sz w:val="24"/>
          <w:szCs w:val="24"/>
        </w:rPr>
        <w:t xml:space="preserve"> N, Moreland LW, Criswell LA, </w:t>
      </w:r>
      <w:proofErr w:type="spellStart"/>
      <w:r w:rsidRPr="00DD39EA">
        <w:rPr>
          <w:rFonts w:ascii="Book Antiqua" w:eastAsia="宋体" w:hAnsi="Book Antiqua" w:cs="宋体"/>
          <w:color w:val="000000"/>
          <w:sz w:val="24"/>
          <w:szCs w:val="24"/>
        </w:rPr>
        <w:t>Karlson</w:t>
      </w:r>
      <w:proofErr w:type="spellEnd"/>
      <w:r w:rsidRPr="00DD39EA">
        <w:rPr>
          <w:rFonts w:ascii="Book Antiqua" w:eastAsia="宋体" w:hAnsi="Book Antiqua" w:cs="宋体"/>
          <w:color w:val="000000"/>
          <w:sz w:val="24"/>
          <w:szCs w:val="24"/>
        </w:rPr>
        <w:t xml:space="preserve"> EW, Taniguchi A, Yamada R, Kubo M, Liu JS, </w:t>
      </w:r>
      <w:proofErr w:type="spellStart"/>
      <w:r w:rsidRPr="00DD39EA">
        <w:rPr>
          <w:rFonts w:ascii="Book Antiqua" w:eastAsia="宋体" w:hAnsi="Book Antiqua" w:cs="宋体"/>
          <w:color w:val="000000"/>
          <w:sz w:val="24"/>
          <w:szCs w:val="24"/>
        </w:rPr>
        <w:t>Bae</w:t>
      </w:r>
      <w:proofErr w:type="spellEnd"/>
      <w:r w:rsidRPr="00DD39EA">
        <w:rPr>
          <w:rFonts w:ascii="Book Antiqua" w:eastAsia="宋体" w:hAnsi="Book Antiqua" w:cs="宋体"/>
          <w:color w:val="000000"/>
          <w:sz w:val="24"/>
          <w:szCs w:val="24"/>
        </w:rPr>
        <w:t xml:space="preserve"> SC, Worthington J, </w:t>
      </w:r>
      <w:proofErr w:type="spellStart"/>
      <w:r w:rsidRPr="00DD39EA">
        <w:rPr>
          <w:rFonts w:ascii="Book Antiqua" w:eastAsia="宋体" w:hAnsi="Book Antiqua" w:cs="宋体"/>
          <w:color w:val="000000"/>
          <w:sz w:val="24"/>
          <w:szCs w:val="24"/>
        </w:rPr>
        <w:t>Padyukov</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Klareskog</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Gregersen</w:t>
      </w:r>
      <w:proofErr w:type="spellEnd"/>
      <w:r w:rsidRPr="00DD39EA">
        <w:rPr>
          <w:rFonts w:ascii="Book Antiqua" w:eastAsia="宋体" w:hAnsi="Book Antiqua" w:cs="宋体"/>
          <w:color w:val="000000"/>
          <w:sz w:val="24"/>
          <w:szCs w:val="24"/>
        </w:rPr>
        <w:t xml:space="preserve"> PK, </w:t>
      </w:r>
      <w:proofErr w:type="spellStart"/>
      <w:r w:rsidRPr="00DD39EA">
        <w:rPr>
          <w:rFonts w:ascii="Book Antiqua" w:eastAsia="宋体" w:hAnsi="Book Antiqua" w:cs="宋体"/>
          <w:color w:val="000000"/>
          <w:sz w:val="24"/>
          <w:szCs w:val="24"/>
        </w:rPr>
        <w:t>Raychaudhuri</w:t>
      </w:r>
      <w:proofErr w:type="spellEnd"/>
      <w:r w:rsidRPr="00DD39EA">
        <w:rPr>
          <w:rFonts w:ascii="Book Antiqua" w:eastAsia="宋体" w:hAnsi="Book Antiqua" w:cs="宋体"/>
          <w:color w:val="000000"/>
          <w:sz w:val="24"/>
          <w:szCs w:val="24"/>
        </w:rPr>
        <w:t xml:space="preserve"> S, Stranger BE, De </w:t>
      </w:r>
      <w:proofErr w:type="spellStart"/>
      <w:r w:rsidRPr="00DD39EA">
        <w:rPr>
          <w:rFonts w:ascii="Book Antiqua" w:eastAsia="宋体" w:hAnsi="Book Antiqua" w:cs="宋体"/>
          <w:color w:val="000000"/>
          <w:sz w:val="24"/>
          <w:szCs w:val="24"/>
        </w:rPr>
        <w:t>Jager</w:t>
      </w:r>
      <w:proofErr w:type="spellEnd"/>
      <w:r w:rsidRPr="00DD39EA">
        <w:rPr>
          <w:rFonts w:ascii="Book Antiqua" w:eastAsia="宋体" w:hAnsi="Book Antiqua" w:cs="宋体"/>
          <w:color w:val="000000"/>
          <w:sz w:val="24"/>
          <w:szCs w:val="24"/>
        </w:rPr>
        <w:t xml:space="preserve"> PL, </w:t>
      </w:r>
      <w:proofErr w:type="spellStart"/>
      <w:r w:rsidRPr="00DD39EA">
        <w:rPr>
          <w:rFonts w:ascii="Book Antiqua" w:eastAsia="宋体" w:hAnsi="Book Antiqua" w:cs="宋体"/>
          <w:color w:val="000000"/>
          <w:sz w:val="24"/>
          <w:szCs w:val="24"/>
        </w:rPr>
        <w:t>Franke</w:t>
      </w:r>
      <w:proofErr w:type="spellEnd"/>
      <w:r w:rsidRPr="00DD39EA">
        <w:rPr>
          <w:rFonts w:ascii="Book Antiqua" w:eastAsia="宋体" w:hAnsi="Book Antiqua" w:cs="宋体"/>
          <w:color w:val="000000"/>
          <w:sz w:val="24"/>
          <w:szCs w:val="24"/>
        </w:rPr>
        <w:t xml:space="preserve"> L, </w:t>
      </w:r>
      <w:proofErr w:type="spellStart"/>
      <w:r w:rsidRPr="00DD39EA">
        <w:rPr>
          <w:rFonts w:ascii="Book Antiqua" w:eastAsia="宋体" w:hAnsi="Book Antiqua" w:cs="宋体"/>
          <w:color w:val="000000"/>
          <w:sz w:val="24"/>
          <w:szCs w:val="24"/>
        </w:rPr>
        <w:t>Visscher</w:t>
      </w:r>
      <w:proofErr w:type="spellEnd"/>
      <w:r w:rsidRPr="00DD39EA">
        <w:rPr>
          <w:rFonts w:ascii="Book Antiqua" w:eastAsia="宋体" w:hAnsi="Book Antiqua" w:cs="宋体"/>
          <w:color w:val="000000"/>
          <w:sz w:val="24"/>
          <w:szCs w:val="24"/>
        </w:rPr>
        <w:t xml:space="preserve"> PM, Brown MA, Yamanaka H, </w:t>
      </w:r>
      <w:proofErr w:type="spellStart"/>
      <w:r w:rsidRPr="00DD39EA">
        <w:rPr>
          <w:rFonts w:ascii="Book Antiqua" w:eastAsia="宋体" w:hAnsi="Book Antiqua" w:cs="宋体"/>
          <w:color w:val="000000"/>
          <w:sz w:val="24"/>
          <w:szCs w:val="24"/>
        </w:rPr>
        <w:t>Mimori</w:t>
      </w:r>
      <w:proofErr w:type="spellEnd"/>
      <w:r w:rsidRPr="00DD39EA">
        <w:rPr>
          <w:rFonts w:ascii="Book Antiqua" w:eastAsia="宋体" w:hAnsi="Book Antiqua" w:cs="宋体"/>
          <w:color w:val="000000"/>
          <w:sz w:val="24"/>
          <w:szCs w:val="24"/>
        </w:rPr>
        <w:t xml:space="preserve"> T, Takahashi A, Xu H, Behrens TW, </w:t>
      </w:r>
      <w:proofErr w:type="spellStart"/>
      <w:r w:rsidRPr="00DD39EA">
        <w:rPr>
          <w:rFonts w:ascii="Book Antiqua" w:eastAsia="宋体" w:hAnsi="Book Antiqua" w:cs="宋体"/>
          <w:color w:val="000000"/>
          <w:sz w:val="24"/>
          <w:szCs w:val="24"/>
        </w:rPr>
        <w:t>Siminovitch</w:t>
      </w:r>
      <w:proofErr w:type="spellEnd"/>
      <w:r w:rsidRPr="00DD39EA">
        <w:rPr>
          <w:rFonts w:ascii="Book Antiqua" w:eastAsia="宋体" w:hAnsi="Book Antiqua" w:cs="宋体"/>
          <w:color w:val="000000"/>
          <w:sz w:val="24"/>
          <w:szCs w:val="24"/>
        </w:rPr>
        <w:t xml:space="preserve"> KA, </w:t>
      </w:r>
      <w:proofErr w:type="spellStart"/>
      <w:r w:rsidRPr="00DD39EA">
        <w:rPr>
          <w:rFonts w:ascii="Book Antiqua" w:eastAsia="宋体" w:hAnsi="Book Antiqua" w:cs="宋体"/>
          <w:color w:val="000000"/>
          <w:sz w:val="24"/>
          <w:szCs w:val="24"/>
        </w:rPr>
        <w:t>Momohara</w:t>
      </w:r>
      <w:proofErr w:type="spellEnd"/>
      <w:r w:rsidRPr="00DD39EA">
        <w:rPr>
          <w:rFonts w:ascii="Book Antiqua" w:eastAsia="宋体" w:hAnsi="Book Antiqua" w:cs="宋体"/>
          <w:color w:val="000000"/>
          <w:sz w:val="24"/>
          <w:szCs w:val="24"/>
        </w:rPr>
        <w:t xml:space="preserve"> S, Matsuda F, Yamamoto K, </w:t>
      </w:r>
      <w:proofErr w:type="spellStart"/>
      <w:r w:rsidRPr="00DD39EA">
        <w:rPr>
          <w:rFonts w:ascii="Book Antiqua" w:eastAsia="宋体" w:hAnsi="Book Antiqua" w:cs="宋体"/>
          <w:color w:val="000000"/>
          <w:sz w:val="24"/>
          <w:szCs w:val="24"/>
        </w:rPr>
        <w:t>Plenge</w:t>
      </w:r>
      <w:proofErr w:type="spellEnd"/>
      <w:r w:rsidRPr="00DD39EA">
        <w:rPr>
          <w:rFonts w:ascii="Book Antiqua" w:eastAsia="宋体" w:hAnsi="Book Antiqua" w:cs="宋体"/>
          <w:color w:val="000000"/>
          <w:sz w:val="24"/>
          <w:szCs w:val="24"/>
        </w:rPr>
        <w:t xml:space="preserve"> RM. Genetics of rheumatoid arthritis contributes to biology and drug discovery. </w:t>
      </w:r>
      <w:r w:rsidRPr="00DD39EA">
        <w:rPr>
          <w:rFonts w:ascii="Book Antiqua" w:eastAsia="宋体" w:hAnsi="Book Antiqua" w:cs="宋体"/>
          <w:i/>
          <w:iCs/>
          <w:color w:val="000000"/>
          <w:sz w:val="24"/>
          <w:szCs w:val="24"/>
        </w:rPr>
        <w:t>Nature</w:t>
      </w:r>
      <w:r w:rsidRPr="00DD39EA">
        <w:rPr>
          <w:rFonts w:ascii="Book Antiqua" w:eastAsia="宋体" w:hAnsi="Book Antiqua" w:cs="宋体"/>
          <w:color w:val="000000"/>
          <w:sz w:val="24"/>
          <w:szCs w:val="24"/>
        </w:rPr>
        <w:t> 2014; </w:t>
      </w:r>
      <w:r w:rsidRPr="00DD39EA">
        <w:rPr>
          <w:rFonts w:ascii="Book Antiqua" w:eastAsia="宋体" w:hAnsi="Book Antiqua" w:cs="宋体"/>
          <w:b/>
          <w:bCs/>
          <w:color w:val="000000"/>
          <w:sz w:val="24"/>
          <w:szCs w:val="24"/>
        </w:rPr>
        <w:t>506</w:t>
      </w:r>
      <w:r w:rsidRPr="00DD39EA">
        <w:rPr>
          <w:rFonts w:ascii="Book Antiqua" w:eastAsia="宋体" w:hAnsi="Book Antiqua" w:cs="宋体"/>
          <w:color w:val="000000"/>
          <w:sz w:val="24"/>
          <w:szCs w:val="24"/>
        </w:rPr>
        <w:t>: 376-381 [PMID: 24390342 DOI: 10.1038/nature12873]</w:t>
      </w:r>
    </w:p>
    <w:p w:rsidR="00E46CA3" w:rsidRPr="00A52955" w:rsidRDefault="00E46CA3" w:rsidP="00E46CA3">
      <w:pPr>
        <w:spacing w:line="360" w:lineRule="auto"/>
        <w:rPr>
          <w:rFonts w:ascii="Book Antiqua" w:hAnsi="Book Antiqua"/>
          <w:sz w:val="24"/>
          <w:szCs w:val="24"/>
        </w:rPr>
      </w:pPr>
    </w:p>
    <w:p w:rsidR="009D7954" w:rsidRPr="00CE4867" w:rsidRDefault="009D7954" w:rsidP="008E7D58">
      <w:pPr>
        <w:spacing w:line="360" w:lineRule="auto"/>
        <w:jc w:val="right"/>
        <w:rPr>
          <w:rFonts w:ascii="Book Antiqua" w:hAnsi="Book Antiqua"/>
          <w:b/>
          <w:bCs/>
          <w:color w:val="000000"/>
          <w:sz w:val="24"/>
        </w:rPr>
      </w:pPr>
      <w:bookmarkStart w:id="56" w:name="OLE_LINK11"/>
      <w:bookmarkStart w:id="57" w:name="OLE_LINK12"/>
      <w:bookmarkStart w:id="58" w:name="OLE_LINK36"/>
      <w:bookmarkStart w:id="59" w:name="OLE_LINK37"/>
      <w:bookmarkStart w:id="60" w:name="OLE_LINK20"/>
      <w:bookmarkStart w:id="61" w:name="OLE_LINK80"/>
      <w:bookmarkStart w:id="62" w:name="OLE_LINK85"/>
      <w:bookmarkStart w:id="63" w:name="OLE_LINK194"/>
      <w:bookmarkStart w:id="64" w:name="OLE_LINK159"/>
      <w:bookmarkStart w:id="65" w:name="OLE_LINK200"/>
      <w:bookmarkStart w:id="66" w:name="OLE_LINK310"/>
      <w:bookmarkStart w:id="67" w:name="OLE_LINK225"/>
      <w:bookmarkStart w:id="68" w:name="OLE_LINK397"/>
      <w:bookmarkStart w:id="69" w:name="OLE_LINK229"/>
      <w:bookmarkStart w:id="70" w:name="OLE_LINK234"/>
      <w:bookmarkStart w:id="71" w:name="OLE_LINK251"/>
      <w:bookmarkStart w:id="72" w:name="OLE_LINK474"/>
      <w:bookmarkStart w:id="73" w:name="OLE_LINK235"/>
      <w:bookmarkStart w:id="74" w:name="OLE_LINK466"/>
      <w:bookmarkStart w:id="75" w:name="OLE_LINK481"/>
      <w:bookmarkStart w:id="76" w:name="OLE_LINK501"/>
      <w:bookmarkStart w:id="77" w:name="OLE_LINK515"/>
      <w:bookmarkStart w:id="78" w:name="OLE_LINK516"/>
      <w:bookmarkStart w:id="79" w:name="OLE_LINK532"/>
      <w:bookmarkStart w:id="80" w:name="OLE_LINK549"/>
      <w:r w:rsidRPr="00CE4867">
        <w:rPr>
          <w:rStyle w:val="a9"/>
          <w:rFonts w:ascii="Book Antiqua" w:hAnsi="Book Antiqua"/>
          <w:noProof/>
          <w:color w:val="000000"/>
          <w:sz w:val="24"/>
          <w:szCs w:val="24"/>
        </w:rPr>
        <w:t>P-Reviewer</w:t>
      </w:r>
      <w:bookmarkEnd w:id="56"/>
      <w:bookmarkEnd w:id="57"/>
      <w:r w:rsidR="008E7D58">
        <w:rPr>
          <w:rStyle w:val="a9"/>
          <w:rFonts w:ascii="Book Antiqua" w:eastAsiaTheme="minorEastAsia" w:hAnsi="Book Antiqua" w:hint="eastAsia"/>
          <w:noProof/>
          <w:color w:val="000000"/>
          <w:sz w:val="24"/>
          <w:szCs w:val="24"/>
          <w:lang w:eastAsia="zh-CN"/>
        </w:rPr>
        <w:t>s</w:t>
      </w:r>
      <w:r>
        <w:rPr>
          <w:rStyle w:val="a9"/>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008E7D58" w:rsidRPr="008E7D58">
        <w:rPr>
          <w:rFonts w:ascii="Book Antiqua" w:hAnsi="Book Antiqua"/>
          <w:bCs/>
          <w:color w:val="000000"/>
          <w:sz w:val="24"/>
        </w:rPr>
        <w:t>Garip</w:t>
      </w:r>
      <w:proofErr w:type="spellEnd"/>
      <w:r w:rsidR="008E7D58" w:rsidRPr="008E7D58">
        <w:rPr>
          <w:rFonts w:ascii="Book Antiqua" w:hAnsi="Book Antiqua"/>
          <w:bCs/>
          <w:color w:val="000000"/>
          <w:sz w:val="24"/>
        </w:rPr>
        <w:t xml:space="preserve"> Y,</w:t>
      </w:r>
      <w:r w:rsidR="008E7D58">
        <w:rPr>
          <w:rFonts w:ascii="Book Antiqua" w:eastAsiaTheme="minorEastAsia" w:hAnsi="Book Antiqua" w:hint="eastAsia"/>
          <w:bCs/>
          <w:color w:val="000000"/>
          <w:sz w:val="24"/>
          <w:lang w:eastAsia="zh-CN"/>
        </w:rPr>
        <w:t xml:space="preserve"> </w:t>
      </w:r>
      <w:proofErr w:type="spellStart"/>
      <w:r w:rsidR="008E7D58" w:rsidRPr="008E7D58">
        <w:rPr>
          <w:rFonts w:ascii="Book Antiqua" w:eastAsiaTheme="minorEastAsia" w:hAnsi="Book Antiqua"/>
          <w:bCs/>
          <w:color w:val="000000"/>
          <w:sz w:val="24"/>
          <w:lang w:eastAsia="zh-CN"/>
        </w:rPr>
        <w:t>Saviola</w:t>
      </w:r>
      <w:r w:rsidR="008E7D58">
        <w:rPr>
          <w:rFonts w:ascii="Book Antiqua" w:eastAsiaTheme="minorEastAsia" w:hAnsi="Book Antiqua" w:hint="eastAsia"/>
          <w:bCs/>
          <w:color w:val="000000"/>
          <w:sz w:val="24"/>
          <w:lang w:eastAsia="zh-CN"/>
        </w:rPr>
        <w:t>s</w:t>
      </w:r>
      <w:proofErr w:type="spellEnd"/>
      <w:r w:rsidR="008E7D58" w:rsidRPr="008E7D58">
        <w:rPr>
          <w:rFonts w:ascii="Book Antiqua" w:eastAsiaTheme="minorEastAsia" w:hAnsi="Book Antiqua"/>
          <w:bCs/>
          <w:color w:val="000000"/>
          <w:sz w:val="24"/>
          <w:lang w:eastAsia="zh-CN"/>
        </w:rPr>
        <w:t xml:space="preserve"> G</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E46CA3" w:rsidRPr="009D7954" w:rsidRDefault="00E46CA3" w:rsidP="00E46CA3">
      <w:pPr>
        <w:spacing w:line="360" w:lineRule="auto"/>
        <w:rPr>
          <w:rFonts w:ascii="Book Antiqua" w:hAnsi="Book Antiqua"/>
          <w:sz w:val="24"/>
          <w:szCs w:val="24"/>
        </w:rPr>
      </w:pPr>
    </w:p>
    <w:p w:rsidR="00E46CA3" w:rsidRPr="00A52955" w:rsidRDefault="00E46CA3" w:rsidP="00E46CA3">
      <w:pPr>
        <w:spacing w:line="360" w:lineRule="auto"/>
        <w:rPr>
          <w:rFonts w:ascii="Book Antiqua" w:hAnsi="Book Antiqua"/>
          <w:sz w:val="24"/>
          <w:szCs w:val="24"/>
        </w:rPr>
      </w:pPr>
    </w:p>
    <w:p w:rsidR="00E46CA3" w:rsidRPr="00A52955" w:rsidRDefault="00E46CA3" w:rsidP="00E46CA3">
      <w:pPr>
        <w:spacing w:line="360" w:lineRule="auto"/>
        <w:rPr>
          <w:rFonts w:ascii="Book Antiqua" w:hAnsi="Book Antiqua"/>
          <w:sz w:val="24"/>
          <w:szCs w:val="24"/>
        </w:rPr>
      </w:pPr>
    </w:p>
    <w:p w:rsidR="003906B3" w:rsidRDefault="003906B3" w:rsidP="00E46CA3">
      <w:pPr>
        <w:spacing w:line="360" w:lineRule="auto"/>
        <w:rPr>
          <w:rFonts w:ascii="Book Antiqua" w:hAnsi="Book Antiqua"/>
          <w:sz w:val="24"/>
          <w:szCs w:val="24"/>
        </w:rPr>
      </w:pPr>
      <w:r>
        <w:rPr>
          <w:rFonts w:ascii="Book Antiqua" w:hAnsi="Book Antiqua"/>
          <w:sz w:val="24"/>
          <w:szCs w:val="24"/>
        </w:rPr>
        <w:br w:type="page"/>
      </w:r>
    </w:p>
    <w:p w:rsidR="00E46CA3" w:rsidRPr="003906B3" w:rsidRDefault="00E46CA3" w:rsidP="00E46CA3">
      <w:pPr>
        <w:rPr>
          <w:rFonts w:ascii="Book Antiqua" w:hAnsi="Book Antiqua"/>
          <w:b/>
          <w:sz w:val="24"/>
          <w:szCs w:val="24"/>
          <w:lang w:val="en-US"/>
        </w:rPr>
      </w:pPr>
      <w:r w:rsidRPr="003906B3">
        <w:rPr>
          <w:rFonts w:ascii="Book Antiqua" w:hAnsi="Book Antiqua"/>
          <w:b/>
          <w:sz w:val="24"/>
          <w:szCs w:val="24"/>
        </w:rPr>
        <w:lastRenderedPageBreak/>
        <w:t xml:space="preserve">Table 1 </w:t>
      </w:r>
      <w:r w:rsidRPr="003906B3">
        <w:rPr>
          <w:rFonts w:ascii="Book Antiqua" w:hAnsi="Book Antiqua"/>
          <w:b/>
          <w:sz w:val="24"/>
          <w:szCs w:val="24"/>
          <w:lang w:val="en-US"/>
        </w:rPr>
        <w:t xml:space="preserve">The most relevant alleles associated with susceptibility with </w:t>
      </w:r>
      <w:r w:rsidR="00EB20DF" w:rsidRPr="00EB20DF">
        <w:rPr>
          <w:rFonts w:ascii="Book Antiqua" w:hAnsi="Book Antiqua"/>
          <w:b/>
          <w:sz w:val="24"/>
          <w:szCs w:val="24"/>
          <w:lang w:val="en-US"/>
        </w:rPr>
        <w:t>rheumatoid arthritis</w:t>
      </w:r>
      <w:r w:rsidRPr="003906B3">
        <w:rPr>
          <w:rFonts w:ascii="Book Antiqua" w:hAnsi="Book Antiqua"/>
          <w:b/>
          <w:sz w:val="24"/>
          <w:szCs w:val="24"/>
          <w:lang w:val="en-US"/>
        </w:rPr>
        <w:t xml:space="preserve"> according </w:t>
      </w:r>
      <w:r w:rsidR="003906B3" w:rsidRPr="003906B3">
        <w:rPr>
          <w:rFonts w:ascii="Book Antiqua" w:hAnsi="Book Antiqua"/>
          <w:b/>
          <w:sz w:val="24"/>
          <w:szCs w:val="24"/>
          <w:lang w:val="en-US"/>
        </w:rPr>
        <w:t>genome wide association studies</w:t>
      </w:r>
      <w:r w:rsidRPr="003906B3">
        <w:rPr>
          <w:rFonts w:ascii="Book Antiqua" w:hAnsi="Book Antiqua"/>
          <w:b/>
          <w:sz w:val="24"/>
          <w:szCs w:val="24"/>
          <w:lang w:val="en-US"/>
        </w:rPr>
        <w:t xml:space="preserve"> </w:t>
      </w:r>
      <w:proofErr w:type="spellStart"/>
      <w:r w:rsidRPr="003906B3">
        <w:rPr>
          <w:rFonts w:ascii="Book Antiqua" w:hAnsi="Book Antiqua"/>
          <w:b/>
          <w:sz w:val="24"/>
          <w:szCs w:val="24"/>
          <w:lang w:val="en-US"/>
        </w:rPr>
        <w:t>studies</w:t>
      </w:r>
      <w:proofErr w:type="spellEnd"/>
    </w:p>
    <w:p w:rsidR="00E46CA3" w:rsidRPr="00A52955" w:rsidRDefault="00E46CA3" w:rsidP="00E46CA3">
      <w:pPr>
        <w:rPr>
          <w:rFonts w:ascii="Book Antiqua" w:hAnsi="Book Antiqua"/>
          <w:sz w:val="24"/>
          <w:szCs w:val="24"/>
          <w:lang w:val="en-US"/>
        </w:rPr>
      </w:pP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993"/>
        <w:gridCol w:w="2551"/>
        <w:gridCol w:w="3292"/>
      </w:tblGrid>
      <w:tr w:rsidR="00E46CA3" w:rsidRPr="00072957" w:rsidTr="00072957">
        <w:tc>
          <w:tcPr>
            <w:tcW w:w="2376" w:type="dxa"/>
            <w:tcBorders>
              <w:top w:val="single" w:sz="4" w:space="0" w:color="auto"/>
              <w:bottom w:val="single" w:sz="4" w:space="0" w:color="auto"/>
            </w:tcBorders>
          </w:tcPr>
          <w:p w:rsidR="00E46CA3" w:rsidRPr="00072957" w:rsidRDefault="00E46CA3" w:rsidP="00161D6C">
            <w:pPr>
              <w:rPr>
                <w:rFonts w:ascii="Book Antiqua" w:hAnsi="Book Antiqua"/>
                <w:b/>
                <w:sz w:val="24"/>
                <w:szCs w:val="24"/>
              </w:rPr>
            </w:pPr>
            <w:r w:rsidRPr="00072957">
              <w:rPr>
                <w:rFonts w:ascii="Book Antiqua" w:hAnsi="Book Antiqua"/>
                <w:b/>
                <w:sz w:val="24"/>
                <w:szCs w:val="24"/>
              </w:rPr>
              <w:t>Gene candidate</w:t>
            </w:r>
          </w:p>
        </w:tc>
        <w:tc>
          <w:tcPr>
            <w:tcW w:w="993" w:type="dxa"/>
            <w:tcBorders>
              <w:top w:val="single" w:sz="4" w:space="0" w:color="auto"/>
              <w:bottom w:val="single" w:sz="4" w:space="0" w:color="auto"/>
            </w:tcBorders>
          </w:tcPr>
          <w:p w:rsidR="00E46CA3" w:rsidRPr="00072957" w:rsidRDefault="00513D91" w:rsidP="00161D6C">
            <w:pPr>
              <w:jc w:val="center"/>
              <w:rPr>
                <w:rFonts w:ascii="Book Antiqua" w:hAnsi="Book Antiqua"/>
                <w:b/>
                <w:sz w:val="24"/>
                <w:szCs w:val="24"/>
              </w:rPr>
            </w:pPr>
            <w:r w:rsidRPr="00072957">
              <w:rPr>
                <w:rFonts w:ascii="Book Antiqua" w:hAnsi="Book Antiqua"/>
                <w:b/>
                <w:sz w:val="24"/>
                <w:szCs w:val="24"/>
              </w:rPr>
              <w:t>L</w:t>
            </w:r>
            <w:r w:rsidR="00E46CA3" w:rsidRPr="00072957">
              <w:rPr>
                <w:rFonts w:ascii="Book Antiqua" w:hAnsi="Book Antiqua"/>
                <w:b/>
                <w:sz w:val="24"/>
                <w:szCs w:val="24"/>
              </w:rPr>
              <w:t>ocus</w:t>
            </w:r>
          </w:p>
        </w:tc>
        <w:tc>
          <w:tcPr>
            <w:tcW w:w="2551" w:type="dxa"/>
            <w:tcBorders>
              <w:top w:val="single" w:sz="4" w:space="0" w:color="auto"/>
              <w:bottom w:val="single" w:sz="4" w:space="0" w:color="auto"/>
            </w:tcBorders>
          </w:tcPr>
          <w:p w:rsidR="00E46CA3" w:rsidRPr="00072957" w:rsidRDefault="00E46CA3" w:rsidP="00161D6C">
            <w:pPr>
              <w:rPr>
                <w:rFonts w:ascii="Book Antiqua" w:hAnsi="Book Antiqua"/>
                <w:b/>
                <w:sz w:val="24"/>
                <w:szCs w:val="24"/>
              </w:rPr>
            </w:pPr>
            <w:r w:rsidRPr="00072957">
              <w:rPr>
                <w:rFonts w:ascii="Book Antiqua" w:hAnsi="Book Antiqua"/>
                <w:b/>
                <w:sz w:val="24"/>
                <w:szCs w:val="24"/>
              </w:rPr>
              <w:t>SNP</w:t>
            </w:r>
          </w:p>
        </w:tc>
        <w:tc>
          <w:tcPr>
            <w:tcW w:w="3292" w:type="dxa"/>
            <w:tcBorders>
              <w:top w:val="single" w:sz="4" w:space="0" w:color="auto"/>
              <w:bottom w:val="single" w:sz="4" w:space="0" w:color="auto"/>
            </w:tcBorders>
          </w:tcPr>
          <w:p w:rsidR="00E46CA3" w:rsidRPr="00072957" w:rsidRDefault="00E46CA3" w:rsidP="00161D6C">
            <w:pPr>
              <w:rPr>
                <w:rFonts w:ascii="Book Antiqua" w:hAnsi="Book Antiqua"/>
                <w:b/>
                <w:sz w:val="24"/>
                <w:szCs w:val="24"/>
              </w:rPr>
            </w:pPr>
            <w:r w:rsidRPr="00072957">
              <w:rPr>
                <w:rFonts w:ascii="Book Antiqua" w:hAnsi="Book Antiqua"/>
                <w:b/>
                <w:sz w:val="24"/>
                <w:szCs w:val="24"/>
              </w:rPr>
              <w:t>OR</w:t>
            </w:r>
          </w:p>
        </w:tc>
      </w:tr>
      <w:tr w:rsidR="00E46CA3" w:rsidRPr="00A52955" w:rsidTr="00072957">
        <w:tc>
          <w:tcPr>
            <w:tcW w:w="2376" w:type="dxa"/>
            <w:tcBorders>
              <w:top w:val="single" w:sz="4" w:space="0" w:color="auto"/>
            </w:tcBorders>
          </w:tcPr>
          <w:p w:rsidR="00E46CA3" w:rsidRPr="00A52955" w:rsidRDefault="00E46CA3" w:rsidP="00161D6C">
            <w:pPr>
              <w:rPr>
                <w:rFonts w:ascii="Book Antiqua" w:hAnsi="Book Antiqua"/>
                <w:sz w:val="24"/>
                <w:szCs w:val="24"/>
              </w:rPr>
            </w:pPr>
            <w:r w:rsidRPr="00A52955">
              <w:rPr>
                <w:rFonts w:ascii="Book Antiqua" w:hAnsi="Book Antiqua"/>
                <w:sz w:val="24"/>
                <w:szCs w:val="24"/>
              </w:rPr>
              <w:t>HLA-DRB1</w:t>
            </w:r>
          </w:p>
        </w:tc>
        <w:tc>
          <w:tcPr>
            <w:tcW w:w="993" w:type="dxa"/>
            <w:tcBorders>
              <w:top w:val="single" w:sz="4" w:space="0" w:color="auto"/>
            </w:tcBorders>
          </w:tcPr>
          <w:p w:rsidR="00E46CA3" w:rsidRPr="00A52955" w:rsidRDefault="00E46CA3" w:rsidP="00161D6C">
            <w:pPr>
              <w:jc w:val="center"/>
              <w:rPr>
                <w:rFonts w:ascii="Book Antiqua" w:hAnsi="Book Antiqua"/>
                <w:sz w:val="24"/>
                <w:szCs w:val="24"/>
              </w:rPr>
            </w:pPr>
          </w:p>
        </w:tc>
        <w:tc>
          <w:tcPr>
            <w:tcW w:w="2551" w:type="dxa"/>
            <w:tcBorders>
              <w:top w:val="single" w:sz="4" w:space="0" w:color="auto"/>
            </w:tcBorders>
          </w:tcPr>
          <w:p w:rsidR="00E46CA3" w:rsidRPr="00A52955" w:rsidRDefault="00E46CA3" w:rsidP="00161D6C">
            <w:pPr>
              <w:rPr>
                <w:rFonts w:ascii="Book Antiqua" w:hAnsi="Book Antiqua"/>
                <w:sz w:val="24"/>
                <w:szCs w:val="24"/>
              </w:rPr>
            </w:pPr>
          </w:p>
        </w:tc>
        <w:tc>
          <w:tcPr>
            <w:tcW w:w="3292" w:type="dxa"/>
            <w:tcBorders>
              <w:top w:val="single" w:sz="4" w:space="0" w:color="auto"/>
            </w:tcBorders>
          </w:tcPr>
          <w:p w:rsidR="00E46CA3" w:rsidRPr="00A52955" w:rsidRDefault="00E46CA3" w:rsidP="00161D6C">
            <w:pPr>
              <w:rPr>
                <w:rFonts w:ascii="Book Antiqua" w:hAnsi="Book Antiqua"/>
                <w:sz w:val="24"/>
                <w:szCs w:val="24"/>
              </w:rPr>
            </w:pP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PTPN22</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1</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Rs2476601</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1.23-1.75</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PADI4</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1</w:t>
            </w:r>
          </w:p>
        </w:tc>
        <w:tc>
          <w:tcPr>
            <w:tcW w:w="2551" w:type="dxa"/>
          </w:tcPr>
          <w:p w:rsidR="00E46CA3" w:rsidRPr="00A52955" w:rsidRDefault="00E46CA3" w:rsidP="00161D6C">
            <w:pPr>
              <w:rPr>
                <w:rFonts w:ascii="Book Antiqua" w:hAnsi="Book Antiqua"/>
                <w:sz w:val="24"/>
                <w:szCs w:val="24"/>
              </w:rPr>
            </w:pPr>
            <w:proofErr w:type="spellStart"/>
            <w:r w:rsidRPr="00A52955">
              <w:rPr>
                <w:rFonts w:ascii="Book Antiqua" w:hAnsi="Book Antiqua"/>
                <w:sz w:val="24"/>
                <w:szCs w:val="24"/>
              </w:rPr>
              <w:t>Rs</w:t>
            </w:r>
            <w:proofErr w:type="spellEnd"/>
            <w:r w:rsidRPr="00A52955">
              <w:rPr>
                <w:rFonts w:ascii="Book Antiqua" w:hAnsi="Book Antiqua"/>
                <w:sz w:val="24"/>
                <w:szCs w:val="24"/>
              </w:rPr>
              <w:t xml:space="preserve"> 2240340a</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1.4</w:t>
            </w:r>
          </w:p>
        </w:tc>
      </w:tr>
      <w:tr w:rsidR="00E46CA3" w:rsidRPr="00A52955" w:rsidTr="00072957">
        <w:trPr>
          <w:trHeight w:val="408"/>
        </w:trPr>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STAT4 T/C</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2</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Rs1188934</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1.22(0.98-1.53)</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FCGR2A</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1</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Rs12746613</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1.1</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CTLA4</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2</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Rs3087243</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0.75-1.136</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CCL21</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9</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Rs2812378</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1.1</w:t>
            </w:r>
          </w:p>
        </w:tc>
      </w:tr>
      <w:tr w:rsidR="00E46CA3" w:rsidRPr="00A52955" w:rsidTr="00072957">
        <w:trPr>
          <w:trHeight w:val="346"/>
        </w:trPr>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TRAF1</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9</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Rs3761847</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1.1 |(0.97-1.32)</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IRF5</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7</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Rs10488631</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1.16(0.72-1.87)</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CCR6</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6</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Rs3093023</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0.79 (0.64-0.98)</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CD40</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20</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Rs4810485</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0.91-1.02</w:t>
            </w:r>
          </w:p>
        </w:tc>
      </w:tr>
      <w:tr w:rsidR="00E46CA3" w:rsidRPr="00A52955" w:rsidTr="00072957">
        <w:tc>
          <w:tcPr>
            <w:tcW w:w="2376"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IL2RA</w:t>
            </w:r>
          </w:p>
        </w:tc>
        <w:tc>
          <w:tcPr>
            <w:tcW w:w="993" w:type="dxa"/>
          </w:tcPr>
          <w:p w:rsidR="00E46CA3" w:rsidRPr="00A52955" w:rsidRDefault="00E46CA3" w:rsidP="00161D6C">
            <w:pPr>
              <w:jc w:val="center"/>
              <w:rPr>
                <w:rFonts w:ascii="Book Antiqua" w:hAnsi="Book Antiqua"/>
                <w:sz w:val="24"/>
                <w:szCs w:val="24"/>
              </w:rPr>
            </w:pPr>
            <w:r w:rsidRPr="00A52955">
              <w:rPr>
                <w:rFonts w:ascii="Book Antiqua" w:hAnsi="Book Antiqua"/>
                <w:sz w:val="24"/>
                <w:szCs w:val="24"/>
              </w:rPr>
              <w:t>10</w:t>
            </w:r>
          </w:p>
        </w:tc>
        <w:tc>
          <w:tcPr>
            <w:tcW w:w="2551"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Rs2104286</w:t>
            </w:r>
          </w:p>
        </w:tc>
        <w:tc>
          <w:tcPr>
            <w:tcW w:w="3292" w:type="dxa"/>
          </w:tcPr>
          <w:p w:rsidR="00E46CA3" w:rsidRPr="00A52955" w:rsidRDefault="00E46CA3" w:rsidP="00161D6C">
            <w:pPr>
              <w:rPr>
                <w:rFonts w:ascii="Book Antiqua" w:hAnsi="Book Antiqua"/>
                <w:sz w:val="24"/>
                <w:szCs w:val="24"/>
              </w:rPr>
            </w:pPr>
            <w:r w:rsidRPr="00A52955">
              <w:rPr>
                <w:rFonts w:ascii="Book Antiqua" w:hAnsi="Book Antiqua"/>
                <w:sz w:val="24"/>
                <w:szCs w:val="24"/>
              </w:rPr>
              <w:t>0.92</w:t>
            </w:r>
          </w:p>
        </w:tc>
      </w:tr>
    </w:tbl>
    <w:p w:rsidR="00E46CA3" w:rsidRPr="00A52955" w:rsidRDefault="00E46CA3" w:rsidP="00E46CA3">
      <w:pPr>
        <w:rPr>
          <w:rFonts w:ascii="Book Antiqua" w:hAnsi="Book Antiqua"/>
          <w:sz w:val="24"/>
          <w:szCs w:val="24"/>
        </w:rPr>
      </w:pPr>
    </w:p>
    <w:p w:rsidR="003906B3" w:rsidRPr="00965B24" w:rsidRDefault="00585413" w:rsidP="00965B24">
      <w:pPr>
        <w:spacing w:line="360" w:lineRule="auto"/>
        <w:jc w:val="both"/>
        <w:rPr>
          <w:rFonts w:eastAsiaTheme="minorEastAsia"/>
          <w:lang w:eastAsia="zh-CN"/>
        </w:rPr>
      </w:pPr>
      <w:r w:rsidRPr="003D2BB3">
        <w:rPr>
          <w:rFonts w:ascii="Book Antiqua" w:hAnsi="Book Antiqua"/>
          <w:sz w:val="24"/>
          <w:szCs w:val="24"/>
          <w:lang w:val="en-US"/>
        </w:rPr>
        <w:t>RA</w:t>
      </w:r>
      <w:r>
        <w:rPr>
          <w:rFonts w:ascii="Book Antiqua" w:eastAsiaTheme="minorEastAsia" w:hAnsi="Book Antiqua" w:hint="eastAsia"/>
          <w:sz w:val="24"/>
          <w:szCs w:val="24"/>
          <w:lang w:val="en-US" w:eastAsia="zh-CN"/>
        </w:rPr>
        <w:t xml:space="preserve">: </w:t>
      </w:r>
      <w:r w:rsidR="003906B3" w:rsidRPr="003D2BB3">
        <w:rPr>
          <w:rFonts w:ascii="Book Antiqua" w:hAnsi="Book Antiqua"/>
          <w:sz w:val="24"/>
          <w:szCs w:val="24"/>
          <w:lang w:val="en-US"/>
        </w:rPr>
        <w:t>Rheumatoid arthritis</w:t>
      </w:r>
      <w:r>
        <w:rPr>
          <w:rFonts w:ascii="Book Antiqua" w:eastAsiaTheme="minorEastAsia" w:hAnsi="Book Antiqua" w:hint="eastAsia"/>
          <w:sz w:val="24"/>
          <w:szCs w:val="24"/>
          <w:lang w:val="en-US" w:eastAsia="zh-CN"/>
        </w:rPr>
        <w:t>;</w:t>
      </w:r>
      <w:r w:rsidR="00C86B37">
        <w:rPr>
          <w:rFonts w:ascii="Book Antiqua" w:eastAsiaTheme="minorEastAsia" w:hAnsi="Book Antiqua" w:hint="eastAsia"/>
          <w:sz w:val="24"/>
          <w:szCs w:val="24"/>
          <w:lang w:val="en-US" w:eastAsia="zh-CN"/>
        </w:rPr>
        <w:t xml:space="preserve"> </w:t>
      </w:r>
      <w:r w:rsidR="00C86B37" w:rsidRPr="003D2BB3">
        <w:rPr>
          <w:rFonts w:ascii="Book Antiqua" w:hAnsi="Book Antiqua"/>
          <w:sz w:val="24"/>
          <w:szCs w:val="24"/>
          <w:lang w:val="en-US"/>
        </w:rPr>
        <w:t>HLA</w:t>
      </w:r>
      <w:r w:rsidR="00C86B37">
        <w:rPr>
          <w:rFonts w:ascii="Book Antiqua" w:eastAsiaTheme="minorEastAsia" w:hAnsi="Book Antiqua" w:hint="eastAsia"/>
          <w:sz w:val="24"/>
          <w:szCs w:val="24"/>
          <w:lang w:val="en-US" w:eastAsia="zh-CN"/>
        </w:rPr>
        <w:t>:</w:t>
      </w:r>
      <w:r w:rsidR="00C86B37" w:rsidRPr="00B35C44">
        <w:rPr>
          <w:rFonts w:ascii="Book Antiqua" w:hAnsi="Book Antiqua"/>
          <w:sz w:val="24"/>
          <w:szCs w:val="24"/>
          <w:lang w:val="en-US"/>
        </w:rPr>
        <w:t xml:space="preserve"> Human leukocyte antigen</w:t>
      </w:r>
      <w:r w:rsidR="00C86B37">
        <w:rPr>
          <w:rFonts w:ascii="Book Antiqua" w:eastAsiaTheme="minorEastAsia" w:hAnsi="Book Antiqua" w:hint="eastAsia"/>
          <w:sz w:val="24"/>
          <w:szCs w:val="24"/>
          <w:lang w:val="en-US" w:eastAsia="zh-CN"/>
        </w:rPr>
        <w:t xml:space="preserve">; </w:t>
      </w:r>
      <w:r w:rsidR="003B73F5" w:rsidRPr="00382CC9">
        <w:rPr>
          <w:rFonts w:ascii="Book Antiqua" w:hAnsi="Book Antiqua"/>
          <w:sz w:val="24"/>
          <w:szCs w:val="24"/>
        </w:rPr>
        <w:t>IL: Interleukin</w:t>
      </w:r>
      <w:r w:rsidR="003B73F5">
        <w:rPr>
          <w:rFonts w:ascii="Book Antiqua" w:hAnsi="Book Antiqua" w:hint="eastAsia"/>
          <w:sz w:val="24"/>
          <w:szCs w:val="24"/>
        </w:rPr>
        <w:t>;</w:t>
      </w:r>
      <w:r w:rsidR="003B73F5">
        <w:rPr>
          <w:rFonts w:ascii="Book Antiqua" w:eastAsiaTheme="minorEastAsia" w:hAnsi="Book Antiqua" w:hint="eastAsia"/>
          <w:sz w:val="24"/>
          <w:szCs w:val="24"/>
          <w:lang w:eastAsia="zh-CN"/>
        </w:rPr>
        <w:t xml:space="preserve"> </w:t>
      </w:r>
      <w:r w:rsidR="00E86A4B" w:rsidRPr="003D2BB3">
        <w:rPr>
          <w:rFonts w:ascii="Book Antiqua" w:hAnsi="Book Antiqua"/>
          <w:sz w:val="24"/>
          <w:szCs w:val="24"/>
          <w:lang w:val="en-US"/>
        </w:rPr>
        <w:t>PTPN22</w:t>
      </w:r>
      <w:r w:rsidR="00E86A4B">
        <w:rPr>
          <w:rFonts w:ascii="Book Antiqua" w:eastAsiaTheme="minorEastAsia" w:hAnsi="Book Antiqua" w:hint="eastAsia"/>
          <w:sz w:val="24"/>
          <w:szCs w:val="24"/>
          <w:lang w:val="en-US" w:eastAsia="zh-CN"/>
        </w:rPr>
        <w:t xml:space="preserve">: </w:t>
      </w:r>
      <w:r w:rsidR="00E86A4B" w:rsidRPr="003D2BB3">
        <w:rPr>
          <w:rFonts w:ascii="Book Antiqua" w:hAnsi="Book Antiqua"/>
          <w:sz w:val="24"/>
          <w:szCs w:val="24"/>
          <w:lang w:val="en-US"/>
        </w:rPr>
        <w:t xml:space="preserve">Protein tyrosine phosphatase, </w:t>
      </w:r>
      <w:proofErr w:type="spellStart"/>
      <w:r w:rsidR="00E86A4B" w:rsidRPr="003D2BB3">
        <w:rPr>
          <w:rFonts w:ascii="Book Antiqua" w:hAnsi="Book Antiqua"/>
          <w:sz w:val="24"/>
          <w:szCs w:val="24"/>
          <w:lang w:val="en-US"/>
        </w:rPr>
        <w:t>nonreceptor</w:t>
      </w:r>
      <w:proofErr w:type="spellEnd"/>
      <w:r w:rsidR="00E86A4B" w:rsidRPr="003D2BB3">
        <w:rPr>
          <w:rFonts w:ascii="Book Antiqua" w:hAnsi="Book Antiqua"/>
          <w:sz w:val="24"/>
          <w:szCs w:val="24"/>
          <w:lang w:val="en-US"/>
        </w:rPr>
        <w:t xml:space="preserve"> type 22</w:t>
      </w:r>
      <w:r w:rsidR="00E86A4B">
        <w:rPr>
          <w:rFonts w:ascii="Book Antiqua" w:eastAsiaTheme="minorEastAsia" w:hAnsi="Book Antiqua" w:hint="eastAsia"/>
          <w:sz w:val="24"/>
          <w:szCs w:val="24"/>
          <w:lang w:val="en-US" w:eastAsia="zh-CN"/>
        </w:rPr>
        <w:t xml:space="preserve">; </w:t>
      </w:r>
      <w:r w:rsidR="00222F6C" w:rsidRPr="003D2BB3">
        <w:rPr>
          <w:rFonts w:ascii="Book Antiqua" w:hAnsi="Book Antiqua"/>
          <w:sz w:val="24"/>
          <w:szCs w:val="24"/>
          <w:lang w:val="en-US"/>
        </w:rPr>
        <w:t>TRAF1</w:t>
      </w:r>
      <w:r w:rsidR="00222F6C">
        <w:rPr>
          <w:rFonts w:ascii="Book Antiqua" w:eastAsiaTheme="minorEastAsia" w:hAnsi="Book Antiqua" w:hint="eastAsia"/>
          <w:sz w:val="24"/>
          <w:szCs w:val="24"/>
          <w:lang w:val="en-US" w:eastAsia="zh-CN"/>
        </w:rPr>
        <w:t xml:space="preserve">: </w:t>
      </w:r>
      <w:proofErr w:type="spellStart"/>
      <w:r w:rsidR="00C10705" w:rsidRPr="00382CC9">
        <w:rPr>
          <w:rFonts w:ascii="Book Antiqua" w:hAnsi="Book Antiqua" w:cs="宋体"/>
          <w:sz w:val="24"/>
          <w:szCs w:val="24"/>
        </w:rPr>
        <w:t>Tumor</w:t>
      </w:r>
      <w:proofErr w:type="spellEnd"/>
      <w:r w:rsidR="00C10705" w:rsidRPr="00382CC9">
        <w:rPr>
          <w:rFonts w:ascii="Book Antiqua" w:hAnsi="Book Antiqua" w:cs="宋体"/>
          <w:sz w:val="24"/>
          <w:szCs w:val="24"/>
        </w:rPr>
        <w:t xml:space="preserve"> </w:t>
      </w:r>
      <w:r w:rsidR="00C10705" w:rsidRPr="00545EB9">
        <w:rPr>
          <w:rFonts w:ascii="Book Antiqua" w:hAnsi="Book Antiqua" w:cs="宋体"/>
          <w:sz w:val="24"/>
          <w:szCs w:val="24"/>
        </w:rPr>
        <w:t>necrosis</w:t>
      </w:r>
      <w:r w:rsidR="00C10705" w:rsidRPr="00382CC9">
        <w:rPr>
          <w:rFonts w:ascii="Book Antiqua" w:hAnsi="Book Antiqua" w:cs="宋体"/>
          <w:sz w:val="24"/>
          <w:szCs w:val="24"/>
        </w:rPr>
        <w:t xml:space="preserve"> factor</w:t>
      </w:r>
      <w:r w:rsidR="00222F6C" w:rsidRPr="003D2BB3">
        <w:rPr>
          <w:rFonts w:ascii="Book Antiqua" w:hAnsi="Book Antiqua"/>
          <w:sz w:val="24"/>
          <w:szCs w:val="24"/>
          <w:lang w:val="en-US"/>
        </w:rPr>
        <w:t xml:space="preserve"> receptor associated factor 1</w:t>
      </w:r>
      <w:r w:rsidR="00965B24">
        <w:rPr>
          <w:rFonts w:ascii="Book Antiqua" w:eastAsiaTheme="minorEastAsia" w:hAnsi="Book Antiqua" w:hint="eastAsia"/>
          <w:sz w:val="24"/>
          <w:szCs w:val="24"/>
          <w:lang w:val="en-US" w:eastAsia="zh-CN"/>
        </w:rPr>
        <w:t>.</w:t>
      </w:r>
    </w:p>
    <w:p w:rsidR="004021C9" w:rsidRPr="00E86A4B" w:rsidRDefault="004021C9" w:rsidP="00A54D09">
      <w:pPr>
        <w:spacing w:line="360" w:lineRule="auto"/>
        <w:jc w:val="both"/>
        <w:rPr>
          <w:rFonts w:ascii="Book Antiqua" w:hAnsi="Book Antiqua"/>
          <w:sz w:val="24"/>
          <w:szCs w:val="24"/>
        </w:rPr>
      </w:pPr>
    </w:p>
    <w:sectPr w:rsidR="004021C9" w:rsidRPr="00E86A4B" w:rsidSect="00A650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D0" w:rsidRDefault="00E262D0" w:rsidP="003B4C14">
      <w:r>
        <w:separator/>
      </w:r>
    </w:p>
  </w:endnote>
  <w:endnote w:type="continuationSeparator" w:id="0">
    <w:p w:rsidR="00E262D0" w:rsidRDefault="00E262D0" w:rsidP="003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11"/>
      <w:docPartObj>
        <w:docPartGallery w:val="Page Numbers (Bottom of Page)"/>
        <w:docPartUnique/>
      </w:docPartObj>
    </w:sdtPr>
    <w:sdtEndPr/>
    <w:sdtContent>
      <w:p w:rsidR="00B71D1C" w:rsidRDefault="008C7A5D">
        <w:pPr>
          <w:pStyle w:val="a4"/>
        </w:pPr>
        <w:r>
          <w:fldChar w:fldCharType="begin"/>
        </w:r>
        <w:r>
          <w:instrText xml:space="preserve"> PAGE   \* MERGEFORMAT </w:instrText>
        </w:r>
        <w:r>
          <w:fldChar w:fldCharType="separate"/>
        </w:r>
        <w:r w:rsidR="0081521C">
          <w:rPr>
            <w:noProof/>
          </w:rPr>
          <w:t>20</w:t>
        </w:r>
        <w:r>
          <w:rPr>
            <w:noProof/>
          </w:rPr>
          <w:fldChar w:fldCharType="end"/>
        </w:r>
      </w:p>
    </w:sdtContent>
  </w:sdt>
  <w:p w:rsidR="00B71D1C" w:rsidRDefault="00B71D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D0" w:rsidRDefault="00E262D0" w:rsidP="003B4C14">
      <w:r>
        <w:separator/>
      </w:r>
    </w:p>
  </w:footnote>
  <w:footnote w:type="continuationSeparator" w:id="0">
    <w:p w:rsidR="00E262D0" w:rsidRDefault="00E262D0" w:rsidP="003B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FFF"/>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EA"/>
    <w:rsid w:val="0000448B"/>
    <w:rsid w:val="00014899"/>
    <w:rsid w:val="00021234"/>
    <w:rsid w:val="00040377"/>
    <w:rsid w:val="00044B6D"/>
    <w:rsid w:val="00050014"/>
    <w:rsid w:val="0005311A"/>
    <w:rsid w:val="00064213"/>
    <w:rsid w:val="00064EE9"/>
    <w:rsid w:val="00072957"/>
    <w:rsid w:val="000832F8"/>
    <w:rsid w:val="000A572C"/>
    <w:rsid w:val="000A6515"/>
    <w:rsid w:val="000B401D"/>
    <w:rsid w:val="000C19DD"/>
    <w:rsid w:val="000C7B6C"/>
    <w:rsid w:val="000D024F"/>
    <w:rsid w:val="000F162E"/>
    <w:rsid w:val="0012613C"/>
    <w:rsid w:val="0014127A"/>
    <w:rsid w:val="0016569E"/>
    <w:rsid w:val="00177856"/>
    <w:rsid w:val="00184F83"/>
    <w:rsid w:val="001867C7"/>
    <w:rsid w:val="001C17BC"/>
    <w:rsid w:val="002168C5"/>
    <w:rsid w:val="00222F6C"/>
    <w:rsid w:val="00223F4D"/>
    <w:rsid w:val="002301E3"/>
    <w:rsid w:val="00243D55"/>
    <w:rsid w:val="002610B6"/>
    <w:rsid w:val="002726F0"/>
    <w:rsid w:val="0027741B"/>
    <w:rsid w:val="0028280C"/>
    <w:rsid w:val="00285FE7"/>
    <w:rsid w:val="00287C62"/>
    <w:rsid w:val="00290C9B"/>
    <w:rsid w:val="002933EA"/>
    <w:rsid w:val="00295090"/>
    <w:rsid w:val="002A3421"/>
    <w:rsid w:val="002A3E57"/>
    <w:rsid w:val="002B3512"/>
    <w:rsid w:val="002D6F5A"/>
    <w:rsid w:val="002D7358"/>
    <w:rsid w:val="002E7610"/>
    <w:rsid w:val="002F4A8C"/>
    <w:rsid w:val="003209DD"/>
    <w:rsid w:val="00345506"/>
    <w:rsid w:val="00351846"/>
    <w:rsid w:val="003717B7"/>
    <w:rsid w:val="003906B3"/>
    <w:rsid w:val="003B2CE1"/>
    <w:rsid w:val="003B4C14"/>
    <w:rsid w:val="003B73F5"/>
    <w:rsid w:val="003C14BE"/>
    <w:rsid w:val="003C2480"/>
    <w:rsid w:val="003D2BB3"/>
    <w:rsid w:val="003E69DB"/>
    <w:rsid w:val="003F33B7"/>
    <w:rsid w:val="004021C9"/>
    <w:rsid w:val="00404A06"/>
    <w:rsid w:val="00415678"/>
    <w:rsid w:val="00434EF3"/>
    <w:rsid w:val="00443A79"/>
    <w:rsid w:val="00470161"/>
    <w:rsid w:val="004B3E27"/>
    <w:rsid w:val="004C000D"/>
    <w:rsid w:val="004C55D5"/>
    <w:rsid w:val="00512872"/>
    <w:rsid w:val="00513D91"/>
    <w:rsid w:val="00516D2F"/>
    <w:rsid w:val="00560A71"/>
    <w:rsid w:val="005838F1"/>
    <w:rsid w:val="00585413"/>
    <w:rsid w:val="005C1625"/>
    <w:rsid w:val="005C5667"/>
    <w:rsid w:val="005D10BE"/>
    <w:rsid w:val="005D7D36"/>
    <w:rsid w:val="005E17F6"/>
    <w:rsid w:val="005E73EB"/>
    <w:rsid w:val="005E77B9"/>
    <w:rsid w:val="005F247A"/>
    <w:rsid w:val="005F4DBC"/>
    <w:rsid w:val="00616A2E"/>
    <w:rsid w:val="00632096"/>
    <w:rsid w:val="00657A17"/>
    <w:rsid w:val="006613A4"/>
    <w:rsid w:val="00663774"/>
    <w:rsid w:val="00664FA2"/>
    <w:rsid w:val="00673D45"/>
    <w:rsid w:val="006A3A56"/>
    <w:rsid w:val="006B3817"/>
    <w:rsid w:val="006B76B0"/>
    <w:rsid w:val="006F6677"/>
    <w:rsid w:val="00770598"/>
    <w:rsid w:val="00770617"/>
    <w:rsid w:val="00770958"/>
    <w:rsid w:val="0079278E"/>
    <w:rsid w:val="00795CF0"/>
    <w:rsid w:val="007A3328"/>
    <w:rsid w:val="007A4E70"/>
    <w:rsid w:val="007A5FE3"/>
    <w:rsid w:val="0081521C"/>
    <w:rsid w:val="008304D7"/>
    <w:rsid w:val="00830649"/>
    <w:rsid w:val="008378B3"/>
    <w:rsid w:val="00856845"/>
    <w:rsid w:val="00861B5B"/>
    <w:rsid w:val="00864011"/>
    <w:rsid w:val="0086603A"/>
    <w:rsid w:val="00874CC8"/>
    <w:rsid w:val="00882869"/>
    <w:rsid w:val="0088355B"/>
    <w:rsid w:val="008B6494"/>
    <w:rsid w:val="008C5BB7"/>
    <w:rsid w:val="008C7A5D"/>
    <w:rsid w:val="008D3E18"/>
    <w:rsid w:val="008D66BA"/>
    <w:rsid w:val="008E7D58"/>
    <w:rsid w:val="008F0C58"/>
    <w:rsid w:val="00902570"/>
    <w:rsid w:val="0091721E"/>
    <w:rsid w:val="009207E9"/>
    <w:rsid w:val="00926008"/>
    <w:rsid w:val="00933C58"/>
    <w:rsid w:val="00940482"/>
    <w:rsid w:val="009439AE"/>
    <w:rsid w:val="00955496"/>
    <w:rsid w:val="00963B60"/>
    <w:rsid w:val="00965B24"/>
    <w:rsid w:val="00970867"/>
    <w:rsid w:val="00975920"/>
    <w:rsid w:val="00983891"/>
    <w:rsid w:val="00984B15"/>
    <w:rsid w:val="009A5E3C"/>
    <w:rsid w:val="009C09B6"/>
    <w:rsid w:val="009C4646"/>
    <w:rsid w:val="009D10AC"/>
    <w:rsid w:val="009D7954"/>
    <w:rsid w:val="00A057D0"/>
    <w:rsid w:val="00A250E3"/>
    <w:rsid w:val="00A36969"/>
    <w:rsid w:val="00A44393"/>
    <w:rsid w:val="00A54D09"/>
    <w:rsid w:val="00A650CA"/>
    <w:rsid w:val="00A70D0A"/>
    <w:rsid w:val="00AC549E"/>
    <w:rsid w:val="00AC744C"/>
    <w:rsid w:val="00AD5700"/>
    <w:rsid w:val="00AE1946"/>
    <w:rsid w:val="00AF04DE"/>
    <w:rsid w:val="00AF6A99"/>
    <w:rsid w:val="00B11CEF"/>
    <w:rsid w:val="00B13907"/>
    <w:rsid w:val="00B237DD"/>
    <w:rsid w:val="00B343FA"/>
    <w:rsid w:val="00B35C44"/>
    <w:rsid w:val="00B71D1C"/>
    <w:rsid w:val="00B7206B"/>
    <w:rsid w:val="00B8774B"/>
    <w:rsid w:val="00B9134C"/>
    <w:rsid w:val="00BA661C"/>
    <w:rsid w:val="00BB309A"/>
    <w:rsid w:val="00BC2C0A"/>
    <w:rsid w:val="00BC4C80"/>
    <w:rsid w:val="00BC7EA6"/>
    <w:rsid w:val="00BD59C3"/>
    <w:rsid w:val="00BF1045"/>
    <w:rsid w:val="00C10705"/>
    <w:rsid w:val="00C17488"/>
    <w:rsid w:val="00C224C8"/>
    <w:rsid w:val="00C42D6A"/>
    <w:rsid w:val="00C4338C"/>
    <w:rsid w:val="00C43A97"/>
    <w:rsid w:val="00C46A53"/>
    <w:rsid w:val="00C56A37"/>
    <w:rsid w:val="00C8293E"/>
    <w:rsid w:val="00C85A2A"/>
    <w:rsid w:val="00C86B37"/>
    <w:rsid w:val="00C90130"/>
    <w:rsid w:val="00CB24CF"/>
    <w:rsid w:val="00CD701A"/>
    <w:rsid w:val="00CE24CF"/>
    <w:rsid w:val="00CE6BEB"/>
    <w:rsid w:val="00CF013F"/>
    <w:rsid w:val="00CF452D"/>
    <w:rsid w:val="00D006AA"/>
    <w:rsid w:val="00D06385"/>
    <w:rsid w:val="00D3347A"/>
    <w:rsid w:val="00D37F80"/>
    <w:rsid w:val="00D629A1"/>
    <w:rsid w:val="00D737D7"/>
    <w:rsid w:val="00D82E0E"/>
    <w:rsid w:val="00D84BE8"/>
    <w:rsid w:val="00DB4E46"/>
    <w:rsid w:val="00DD5FB2"/>
    <w:rsid w:val="00DD726C"/>
    <w:rsid w:val="00DE2946"/>
    <w:rsid w:val="00E0566D"/>
    <w:rsid w:val="00E078CB"/>
    <w:rsid w:val="00E1235A"/>
    <w:rsid w:val="00E2346E"/>
    <w:rsid w:val="00E262D0"/>
    <w:rsid w:val="00E34E98"/>
    <w:rsid w:val="00E46CA3"/>
    <w:rsid w:val="00E73A05"/>
    <w:rsid w:val="00E8363E"/>
    <w:rsid w:val="00E86A4B"/>
    <w:rsid w:val="00E96EF8"/>
    <w:rsid w:val="00EA000F"/>
    <w:rsid w:val="00EA5A35"/>
    <w:rsid w:val="00EB20DF"/>
    <w:rsid w:val="00EC1D38"/>
    <w:rsid w:val="00EE0427"/>
    <w:rsid w:val="00EF1E01"/>
    <w:rsid w:val="00EF5C24"/>
    <w:rsid w:val="00F04212"/>
    <w:rsid w:val="00F15340"/>
    <w:rsid w:val="00F34693"/>
    <w:rsid w:val="00F364D4"/>
    <w:rsid w:val="00F3653C"/>
    <w:rsid w:val="00F40B98"/>
    <w:rsid w:val="00FB1884"/>
    <w:rsid w:val="00FE31E4"/>
    <w:rsid w:val="00FE47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EA"/>
    <w:pPr>
      <w:spacing w:after="0" w:line="240" w:lineRule="auto"/>
    </w:pPr>
    <w:rPr>
      <w:rFonts w:ascii="Times New Roman" w:eastAsia="Times New Roman" w:hAnsi="Times New Roman" w:cs="Times New Roman"/>
      <w:sz w:val="20"/>
      <w:szCs w:val="20"/>
      <w:lang w:val="en-GB" w:eastAsia="pl-PL"/>
    </w:rPr>
  </w:style>
  <w:style w:type="paragraph" w:styleId="1">
    <w:name w:val="heading 1"/>
    <w:basedOn w:val="a"/>
    <w:next w:val="a"/>
    <w:link w:val="1Char"/>
    <w:uiPriority w:val="9"/>
    <w:qFormat/>
    <w:rsid w:val="00920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C14"/>
    <w:pPr>
      <w:tabs>
        <w:tab w:val="center" w:pos="4536"/>
        <w:tab w:val="right" w:pos="9072"/>
      </w:tabs>
    </w:pPr>
  </w:style>
  <w:style w:type="character" w:customStyle="1" w:styleId="Char">
    <w:name w:val="页眉 Char"/>
    <w:basedOn w:val="a0"/>
    <w:link w:val="a3"/>
    <w:uiPriority w:val="99"/>
    <w:rsid w:val="003B4C14"/>
    <w:rPr>
      <w:rFonts w:ascii="Times New Roman" w:eastAsia="Times New Roman" w:hAnsi="Times New Roman" w:cs="Times New Roman"/>
      <w:sz w:val="20"/>
      <w:szCs w:val="20"/>
      <w:lang w:val="en-GB" w:eastAsia="pl-PL"/>
    </w:rPr>
  </w:style>
  <w:style w:type="paragraph" w:styleId="a4">
    <w:name w:val="footer"/>
    <w:basedOn w:val="a"/>
    <w:link w:val="Char0"/>
    <w:uiPriority w:val="99"/>
    <w:unhideWhenUsed/>
    <w:rsid w:val="003B4C14"/>
    <w:pPr>
      <w:tabs>
        <w:tab w:val="center" w:pos="4536"/>
        <w:tab w:val="right" w:pos="9072"/>
      </w:tabs>
    </w:pPr>
  </w:style>
  <w:style w:type="character" w:customStyle="1" w:styleId="Char0">
    <w:name w:val="页脚 Char"/>
    <w:basedOn w:val="a0"/>
    <w:link w:val="a4"/>
    <w:uiPriority w:val="99"/>
    <w:rsid w:val="003B4C14"/>
    <w:rPr>
      <w:rFonts w:ascii="Times New Roman" w:eastAsia="Times New Roman" w:hAnsi="Times New Roman" w:cs="Times New Roman"/>
      <w:sz w:val="20"/>
      <w:szCs w:val="20"/>
      <w:lang w:val="en-GB" w:eastAsia="pl-PL"/>
    </w:rPr>
  </w:style>
  <w:style w:type="character" w:customStyle="1" w:styleId="1Char">
    <w:name w:val="标题 1 Char"/>
    <w:basedOn w:val="a0"/>
    <w:link w:val="1"/>
    <w:uiPriority w:val="9"/>
    <w:rsid w:val="009207E9"/>
    <w:rPr>
      <w:rFonts w:asciiTheme="majorHAnsi" w:eastAsiaTheme="majorEastAsia" w:hAnsiTheme="majorHAnsi" w:cstheme="majorBidi"/>
      <w:b/>
      <w:bCs/>
      <w:color w:val="365F91" w:themeColor="accent1" w:themeShade="BF"/>
      <w:sz w:val="28"/>
      <w:szCs w:val="28"/>
      <w:lang w:val="en-GB" w:eastAsia="pl-PL"/>
    </w:rPr>
  </w:style>
  <w:style w:type="paragraph" w:styleId="a5">
    <w:name w:val="Body Text"/>
    <w:basedOn w:val="a"/>
    <w:link w:val="Char1"/>
    <w:uiPriority w:val="99"/>
    <w:unhideWhenUsed/>
    <w:rsid w:val="009207E9"/>
    <w:pPr>
      <w:spacing w:after="120"/>
    </w:pPr>
  </w:style>
  <w:style w:type="character" w:customStyle="1" w:styleId="Char1">
    <w:name w:val="正文文本 Char"/>
    <w:basedOn w:val="a0"/>
    <w:link w:val="a5"/>
    <w:uiPriority w:val="99"/>
    <w:rsid w:val="009207E9"/>
    <w:rPr>
      <w:rFonts w:ascii="Times New Roman" w:eastAsia="Times New Roman" w:hAnsi="Times New Roman" w:cs="Times New Roman"/>
      <w:sz w:val="20"/>
      <w:szCs w:val="20"/>
      <w:lang w:val="en-GB" w:eastAsia="pl-PL"/>
    </w:rPr>
  </w:style>
  <w:style w:type="paragraph" w:styleId="a6">
    <w:name w:val="Body Text First Indent"/>
    <w:basedOn w:val="a5"/>
    <w:link w:val="Char2"/>
    <w:uiPriority w:val="99"/>
    <w:unhideWhenUsed/>
    <w:rsid w:val="009207E9"/>
    <w:pPr>
      <w:spacing w:after="0"/>
      <w:ind w:firstLine="360"/>
    </w:pPr>
  </w:style>
  <w:style w:type="character" w:customStyle="1" w:styleId="Char2">
    <w:name w:val="正文首行缩进 Char"/>
    <w:basedOn w:val="Char1"/>
    <w:link w:val="a6"/>
    <w:uiPriority w:val="99"/>
    <w:rsid w:val="009207E9"/>
    <w:rPr>
      <w:rFonts w:ascii="Times New Roman" w:eastAsia="Times New Roman" w:hAnsi="Times New Roman" w:cs="Times New Roman"/>
      <w:sz w:val="20"/>
      <w:szCs w:val="20"/>
      <w:lang w:val="en-GB" w:eastAsia="pl-PL"/>
    </w:rPr>
  </w:style>
  <w:style w:type="character" w:customStyle="1" w:styleId="highlight">
    <w:name w:val="highlight"/>
    <w:basedOn w:val="a0"/>
    <w:rsid w:val="00F40B98"/>
  </w:style>
  <w:style w:type="character" w:styleId="a7">
    <w:name w:val="Hyperlink"/>
    <w:basedOn w:val="a0"/>
    <w:uiPriority w:val="99"/>
    <w:semiHidden/>
    <w:unhideWhenUsed/>
    <w:rsid w:val="00F40B98"/>
    <w:rPr>
      <w:color w:val="0000FF"/>
      <w:u w:val="single"/>
    </w:rPr>
  </w:style>
  <w:style w:type="table" w:styleId="a8">
    <w:name w:val="Table Grid"/>
    <w:basedOn w:val="a1"/>
    <w:uiPriority w:val="59"/>
    <w:rsid w:val="0040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标题1"/>
    <w:basedOn w:val="a"/>
    <w:rsid w:val="00EA000F"/>
    <w:pPr>
      <w:spacing w:before="100" w:beforeAutospacing="1" w:after="100" w:afterAutospacing="1"/>
    </w:pPr>
    <w:rPr>
      <w:sz w:val="24"/>
      <w:szCs w:val="24"/>
      <w:lang w:val="pl-PL"/>
    </w:rPr>
  </w:style>
  <w:style w:type="paragraph" w:customStyle="1" w:styleId="desc">
    <w:name w:val="desc"/>
    <w:basedOn w:val="a"/>
    <w:rsid w:val="00EA000F"/>
    <w:pPr>
      <w:spacing w:before="100" w:beforeAutospacing="1" w:after="100" w:afterAutospacing="1"/>
    </w:pPr>
    <w:rPr>
      <w:sz w:val="24"/>
      <w:szCs w:val="24"/>
      <w:lang w:val="pl-PL"/>
    </w:rPr>
  </w:style>
  <w:style w:type="character" w:customStyle="1" w:styleId="jrnl">
    <w:name w:val="jrnl"/>
    <w:basedOn w:val="a0"/>
    <w:rsid w:val="00EA000F"/>
  </w:style>
  <w:style w:type="character" w:customStyle="1" w:styleId="hui1218">
    <w:name w:val="hui1218"/>
    <w:basedOn w:val="a0"/>
    <w:rsid w:val="00B13907"/>
  </w:style>
  <w:style w:type="character" w:styleId="a9">
    <w:name w:val="Strong"/>
    <w:uiPriority w:val="22"/>
    <w:qFormat/>
    <w:rsid w:val="009D7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EA"/>
    <w:pPr>
      <w:spacing w:after="0" w:line="240" w:lineRule="auto"/>
    </w:pPr>
    <w:rPr>
      <w:rFonts w:ascii="Times New Roman" w:eastAsia="Times New Roman" w:hAnsi="Times New Roman" w:cs="Times New Roman"/>
      <w:sz w:val="20"/>
      <w:szCs w:val="20"/>
      <w:lang w:val="en-GB" w:eastAsia="pl-PL"/>
    </w:rPr>
  </w:style>
  <w:style w:type="paragraph" w:styleId="1">
    <w:name w:val="heading 1"/>
    <w:basedOn w:val="a"/>
    <w:next w:val="a"/>
    <w:link w:val="1Char"/>
    <w:uiPriority w:val="9"/>
    <w:qFormat/>
    <w:rsid w:val="00920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C14"/>
    <w:pPr>
      <w:tabs>
        <w:tab w:val="center" w:pos="4536"/>
        <w:tab w:val="right" w:pos="9072"/>
      </w:tabs>
    </w:pPr>
  </w:style>
  <w:style w:type="character" w:customStyle="1" w:styleId="Char">
    <w:name w:val="页眉 Char"/>
    <w:basedOn w:val="a0"/>
    <w:link w:val="a3"/>
    <w:uiPriority w:val="99"/>
    <w:rsid w:val="003B4C14"/>
    <w:rPr>
      <w:rFonts w:ascii="Times New Roman" w:eastAsia="Times New Roman" w:hAnsi="Times New Roman" w:cs="Times New Roman"/>
      <w:sz w:val="20"/>
      <w:szCs w:val="20"/>
      <w:lang w:val="en-GB" w:eastAsia="pl-PL"/>
    </w:rPr>
  </w:style>
  <w:style w:type="paragraph" w:styleId="a4">
    <w:name w:val="footer"/>
    <w:basedOn w:val="a"/>
    <w:link w:val="Char0"/>
    <w:uiPriority w:val="99"/>
    <w:unhideWhenUsed/>
    <w:rsid w:val="003B4C14"/>
    <w:pPr>
      <w:tabs>
        <w:tab w:val="center" w:pos="4536"/>
        <w:tab w:val="right" w:pos="9072"/>
      </w:tabs>
    </w:pPr>
  </w:style>
  <w:style w:type="character" w:customStyle="1" w:styleId="Char0">
    <w:name w:val="页脚 Char"/>
    <w:basedOn w:val="a0"/>
    <w:link w:val="a4"/>
    <w:uiPriority w:val="99"/>
    <w:rsid w:val="003B4C14"/>
    <w:rPr>
      <w:rFonts w:ascii="Times New Roman" w:eastAsia="Times New Roman" w:hAnsi="Times New Roman" w:cs="Times New Roman"/>
      <w:sz w:val="20"/>
      <w:szCs w:val="20"/>
      <w:lang w:val="en-GB" w:eastAsia="pl-PL"/>
    </w:rPr>
  </w:style>
  <w:style w:type="character" w:customStyle="1" w:styleId="1Char">
    <w:name w:val="标题 1 Char"/>
    <w:basedOn w:val="a0"/>
    <w:link w:val="1"/>
    <w:uiPriority w:val="9"/>
    <w:rsid w:val="009207E9"/>
    <w:rPr>
      <w:rFonts w:asciiTheme="majorHAnsi" w:eastAsiaTheme="majorEastAsia" w:hAnsiTheme="majorHAnsi" w:cstheme="majorBidi"/>
      <w:b/>
      <w:bCs/>
      <w:color w:val="365F91" w:themeColor="accent1" w:themeShade="BF"/>
      <w:sz w:val="28"/>
      <w:szCs w:val="28"/>
      <w:lang w:val="en-GB" w:eastAsia="pl-PL"/>
    </w:rPr>
  </w:style>
  <w:style w:type="paragraph" w:styleId="a5">
    <w:name w:val="Body Text"/>
    <w:basedOn w:val="a"/>
    <w:link w:val="Char1"/>
    <w:uiPriority w:val="99"/>
    <w:unhideWhenUsed/>
    <w:rsid w:val="009207E9"/>
    <w:pPr>
      <w:spacing w:after="120"/>
    </w:pPr>
  </w:style>
  <w:style w:type="character" w:customStyle="1" w:styleId="Char1">
    <w:name w:val="正文文本 Char"/>
    <w:basedOn w:val="a0"/>
    <w:link w:val="a5"/>
    <w:uiPriority w:val="99"/>
    <w:rsid w:val="009207E9"/>
    <w:rPr>
      <w:rFonts w:ascii="Times New Roman" w:eastAsia="Times New Roman" w:hAnsi="Times New Roman" w:cs="Times New Roman"/>
      <w:sz w:val="20"/>
      <w:szCs w:val="20"/>
      <w:lang w:val="en-GB" w:eastAsia="pl-PL"/>
    </w:rPr>
  </w:style>
  <w:style w:type="paragraph" w:styleId="a6">
    <w:name w:val="Body Text First Indent"/>
    <w:basedOn w:val="a5"/>
    <w:link w:val="Char2"/>
    <w:uiPriority w:val="99"/>
    <w:unhideWhenUsed/>
    <w:rsid w:val="009207E9"/>
    <w:pPr>
      <w:spacing w:after="0"/>
      <w:ind w:firstLine="360"/>
    </w:pPr>
  </w:style>
  <w:style w:type="character" w:customStyle="1" w:styleId="Char2">
    <w:name w:val="正文首行缩进 Char"/>
    <w:basedOn w:val="Char1"/>
    <w:link w:val="a6"/>
    <w:uiPriority w:val="99"/>
    <w:rsid w:val="009207E9"/>
    <w:rPr>
      <w:rFonts w:ascii="Times New Roman" w:eastAsia="Times New Roman" w:hAnsi="Times New Roman" w:cs="Times New Roman"/>
      <w:sz w:val="20"/>
      <w:szCs w:val="20"/>
      <w:lang w:val="en-GB" w:eastAsia="pl-PL"/>
    </w:rPr>
  </w:style>
  <w:style w:type="character" w:customStyle="1" w:styleId="highlight">
    <w:name w:val="highlight"/>
    <w:basedOn w:val="a0"/>
    <w:rsid w:val="00F40B98"/>
  </w:style>
  <w:style w:type="character" w:styleId="a7">
    <w:name w:val="Hyperlink"/>
    <w:basedOn w:val="a0"/>
    <w:uiPriority w:val="99"/>
    <w:semiHidden/>
    <w:unhideWhenUsed/>
    <w:rsid w:val="00F40B98"/>
    <w:rPr>
      <w:color w:val="0000FF"/>
      <w:u w:val="single"/>
    </w:rPr>
  </w:style>
  <w:style w:type="table" w:styleId="a8">
    <w:name w:val="Table Grid"/>
    <w:basedOn w:val="a1"/>
    <w:uiPriority w:val="59"/>
    <w:rsid w:val="0040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标题1"/>
    <w:basedOn w:val="a"/>
    <w:rsid w:val="00EA000F"/>
    <w:pPr>
      <w:spacing w:before="100" w:beforeAutospacing="1" w:after="100" w:afterAutospacing="1"/>
    </w:pPr>
    <w:rPr>
      <w:sz w:val="24"/>
      <w:szCs w:val="24"/>
      <w:lang w:val="pl-PL"/>
    </w:rPr>
  </w:style>
  <w:style w:type="paragraph" w:customStyle="1" w:styleId="desc">
    <w:name w:val="desc"/>
    <w:basedOn w:val="a"/>
    <w:rsid w:val="00EA000F"/>
    <w:pPr>
      <w:spacing w:before="100" w:beforeAutospacing="1" w:after="100" w:afterAutospacing="1"/>
    </w:pPr>
    <w:rPr>
      <w:sz w:val="24"/>
      <w:szCs w:val="24"/>
      <w:lang w:val="pl-PL"/>
    </w:rPr>
  </w:style>
  <w:style w:type="character" w:customStyle="1" w:styleId="jrnl">
    <w:name w:val="jrnl"/>
    <w:basedOn w:val="a0"/>
    <w:rsid w:val="00EA000F"/>
  </w:style>
  <w:style w:type="character" w:customStyle="1" w:styleId="hui1218">
    <w:name w:val="hui1218"/>
    <w:basedOn w:val="a0"/>
    <w:rsid w:val="00B13907"/>
  </w:style>
  <w:style w:type="character" w:styleId="a9">
    <w:name w:val="Strong"/>
    <w:uiPriority w:val="22"/>
    <w:qFormat/>
    <w:rsid w:val="009D7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38875">
      <w:bodyDiv w:val="1"/>
      <w:marLeft w:val="0"/>
      <w:marRight w:val="0"/>
      <w:marTop w:val="0"/>
      <w:marBottom w:val="0"/>
      <w:divBdr>
        <w:top w:val="none" w:sz="0" w:space="0" w:color="auto"/>
        <w:left w:val="none" w:sz="0" w:space="0" w:color="auto"/>
        <w:bottom w:val="none" w:sz="0" w:space="0" w:color="auto"/>
        <w:right w:val="none" w:sz="0" w:space="0" w:color="auto"/>
      </w:divBdr>
    </w:div>
    <w:div w:id="1365640377">
      <w:bodyDiv w:val="1"/>
      <w:marLeft w:val="0"/>
      <w:marRight w:val="0"/>
      <w:marTop w:val="0"/>
      <w:marBottom w:val="0"/>
      <w:divBdr>
        <w:top w:val="none" w:sz="0" w:space="0" w:color="auto"/>
        <w:left w:val="none" w:sz="0" w:space="0" w:color="auto"/>
        <w:bottom w:val="none" w:sz="0" w:space="0" w:color="auto"/>
        <w:right w:val="none" w:sz="0" w:space="0" w:color="auto"/>
      </w:divBdr>
      <w:divsChild>
        <w:div w:id="938148099">
          <w:marLeft w:val="0"/>
          <w:marRight w:val="0"/>
          <w:marTop w:val="0"/>
          <w:marBottom w:val="0"/>
          <w:divBdr>
            <w:top w:val="none" w:sz="0" w:space="0" w:color="auto"/>
            <w:left w:val="none" w:sz="0" w:space="0" w:color="auto"/>
            <w:bottom w:val="none" w:sz="0" w:space="0" w:color="auto"/>
            <w:right w:val="none" w:sz="0" w:space="0" w:color="auto"/>
          </w:divBdr>
        </w:div>
      </w:divsChild>
    </w:div>
    <w:div w:id="2037651706">
      <w:bodyDiv w:val="1"/>
      <w:marLeft w:val="0"/>
      <w:marRight w:val="0"/>
      <w:marTop w:val="0"/>
      <w:marBottom w:val="0"/>
      <w:divBdr>
        <w:top w:val="none" w:sz="0" w:space="0" w:color="auto"/>
        <w:left w:val="none" w:sz="0" w:space="0" w:color="auto"/>
        <w:bottom w:val="none" w:sz="0" w:space="0" w:color="auto"/>
        <w:right w:val="none" w:sz="0" w:space="0" w:color="auto"/>
      </w:divBdr>
      <w:divsChild>
        <w:div w:id="934165916">
          <w:marLeft w:val="0"/>
          <w:marRight w:val="0"/>
          <w:marTop w:val="0"/>
          <w:marBottom w:val="0"/>
          <w:divBdr>
            <w:top w:val="none" w:sz="0" w:space="0" w:color="auto"/>
            <w:left w:val="none" w:sz="0" w:space="0" w:color="auto"/>
            <w:bottom w:val="none" w:sz="0" w:space="0" w:color="auto"/>
            <w:right w:val="none" w:sz="0" w:space="0" w:color="auto"/>
          </w:divBdr>
        </w:div>
        <w:div w:id="661739482">
          <w:marLeft w:val="0"/>
          <w:marRight w:val="0"/>
          <w:marTop w:val="0"/>
          <w:marBottom w:val="0"/>
          <w:divBdr>
            <w:top w:val="none" w:sz="0" w:space="0" w:color="auto"/>
            <w:left w:val="none" w:sz="0" w:space="0" w:color="auto"/>
            <w:bottom w:val="none" w:sz="0" w:space="0" w:color="auto"/>
            <w:right w:val="none" w:sz="0" w:space="0" w:color="auto"/>
          </w:divBdr>
        </w:div>
        <w:div w:id="163579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5550</Words>
  <Characters>31636</Characters>
  <Application>Microsoft Office Word</Application>
  <DocSecurity>0</DocSecurity>
  <Lines>263</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LS Ma</cp:lastModifiedBy>
  <cp:revision>2</cp:revision>
  <cp:lastPrinted>2014-01-22T08:32:00Z</cp:lastPrinted>
  <dcterms:created xsi:type="dcterms:W3CDTF">2014-06-13T21:32:00Z</dcterms:created>
  <dcterms:modified xsi:type="dcterms:W3CDTF">2014-06-13T21:32:00Z</dcterms:modified>
</cp:coreProperties>
</file>