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BEA92E" w14:textId="77777777" w:rsidR="004E3A3F" w:rsidRPr="00671445" w:rsidRDefault="004E3A3F" w:rsidP="002130C2">
      <w:pPr>
        <w:spacing w:line="360" w:lineRule="auto"/>
        <w:jc w:val="both"/>
        <w:rPr>
          <w:rFonts w:ascii="Book Antiqua" w:hAnsi="Book Antiqua" w:cs="Tahoma"/>
          <w:b/>
          <w:color w:val="000000"/>
        </w:rPr>
      </w:pPr>
      <w:r w:rsidRPr="00671445">
        <w:rPr>
          <w:rFonts w:ascii="Book Antiqua" w:hAnsi="Book Antiqua" w:cs="Tahoma"/>
          <w:b/>
          <w:color w:val="0000FF"/>
        </w:rPr>
        <w:t xml:space="preserve">Name of journal: </w:t>
      </w:r>
      <w:r w:rsidRPr="00671445">
        <w:rPr>
          <w:rFonts w:ascii="Book Antiqua" w:hAnsi="Book Antiqua" w:cs="Tahoma"/>
          <w:b/>
          <w:color w:val="000000"/>
        </w:rPr>
        <w:t>World Journal of Radiology</w:t>
      </w:r>
    </w:p>
    <w:p w14:paraId="326D1A69" w14:textId="77777777" w:rsidR="004E3A3F" w:rsidRPr="00671445" w:rsidRDefault="004E3A3F" w:rsidP="002130C2">
      <w:pPr>
        <w:spacing w:line="360" w:lineRule="auto"/>
        <w:jc w:val="both"/>
        <w:rPr>
          <w:rFonts w:ascii="Book Antiqua" w:hAnsi="Book Antiqua" w:cs="Tahoma"/>
          <w:b/>
          <w:color w:val="0000FF"/>
          <w:lang w:eastAsia="zh-CN"/>
        </w:rPr>
      </w:pPr>
      <w:r w:rsidRPr="00671445">
        <w:rPr>
          <w:rFonts w:ascii="Book Antiqua" w:hAnsi="Book Antiqua" w:cs="Tahoma"/>
          <w:b/>
          <w:color w:val="0000FF"/>
        </w:rPr>
        <w:t xml:space="preserve">ESPS Manuscript NO: </w:t>
      </w:r>
      <w:r w:rsidRPr="00671445">
        <w:rPr>
          <w:rFonts w:ascii="Book Antiqua" w:hAnsi="Book Antiqua" w:cs="Tahoma"/>
          <w:b/>
          <w:color w:val="0000FF"/>
          <w:lang w:eastAsia="zh-CN"/>
        </w:rPr>
        <w:t>9163</w:t>
      </w:r>
    </w:p>
    <w:p w14:paraId="1E9AF9AD" w14:textId="3BA288CF" w:rsidR="004E3A3F" w:rsidRPr="00671445" w:rsidRDefault="004E3A3F" w:rsidP="002130C2">
      <w:pPr>
        <w:spacing w:line="360" w:lineRule="auto"/>
        <w:jc w:val="both"/>
        <w:rPr>
          <w:rFonts w:ascii="Book Antiqua" w:hAnsi="Book Antiqua" w:cs="Arial"/>
          <w:b/>
          <w:color w:val="000000"/>
          <w:lang w:eastAsia="zh-CN"/>
        </w:rPr>
      </w:pPr>
      <w:r w:rsidRPr="00671445">
        <w:rPr>
          <w:rFonts w:ascii="Book Antiqua" w:hAnsi="Book Antiqua" w:cs="Tahoma"/>
          <w:b/>
          <w:color w:val="0000FF"/>
        </w:rPr>
        <w:t xml:space="preserve">Columns: </w:t>
      </w:r>
      <w:r w:rsidR="00A92066" w:rsidRPr="00A92066">
        <w:rPr>
          <w:rFonts w:ascii="Book Antiqua" w:hAnsi="Book Antiqua" w:cs="Arial"/>
          <w:b/>
          <w:color w:val="000000"/>
        </w:rPr>
        <w:t>Clinical Trials Study</w:t>
      </w:r>
    </w:p>
    <w:p w14:paraId="7C356CCA" w14:textId="77777777" w:rsidR="004E3A3F" w:rsidRPr="00671445" w:rsidRDefault="004E3A3F" w:rsidP="002130C2">
      <w:pPr>
        <w:spacing w:line="360" w:lineRule="auto"/>
        <w:jc w:val="both"/>
        <w:rPr>
          <w:rFonts w:ascii="Book Antiqua" w:hAnsi="Book Antiqua" w:cs="Arial"/>
          <w:b/>
          <w:bCs/>
          <w:lang w:eastAsia="zh-CN"/>
        </w:rPr>
      </w:pPr>
    </w:p>
    <w:p w14:paraId="3B1A120E" w14:textId="6CAEBBA6" w:rsidR="00FC1BC6" w:rsidRPr="00867A81" w:rsidRDefault="001009CA" w:rsidP="002130C2">
      <w:pPr>
        <w:spacing w:line="360" w:lineRule="auto"/>
        <w:jc w:val="both"/>
        <w:outlineLvl w:val="0"/>
        <w:rPr>
          <w:rFonts w:ascii="Book Antiqua" w:hAnsi="Book Antiqua"/>
          <w:bCs/>
          <w:color w:val="000000"/>
          <w:lang w:val="en-US" w:eastAsia="zh-CN"/>
        </w:rPr>
      </w:pPr>
      <w:r w:rsidRPr="00867A81">
        <w:rPr>
          <w:rFonts w:ascii="Book Antiqua" w:hAnsi="Book Antiqua"/>
          <w:bCs/>
          <w:color w:val="000000"/>
          <w:lang w:val="en-US"/>
        </w:rPr>
        <w:t>Feasibility</w:t>
      </w:r>
      <w:r w:rsidR="009F29BA" w:rsidRPr="00867A81">
        <w:rPr>
          <w:rFonts w:ascii="Book Antiqua" w:hAnsi="Book Antiqua"/>
          <w:bCs/>
          <w:color w:val="000000"/>
          <w:lang w:val="en-US"/>
        </w:rPr>
        <w:t xml:space="preserve"> study of com</w:t>
      </w:r>
      <w:r w:rsidRPr="00867A81">
        <w:rPr>
          <w:rFonts w:ascii="Book Antiqua" w:hAnsi="Book Antiqua"/>
          <w:bCs/>
          <w:color w:val="000000"/>
          <w:lang w:val="en-US"/>
        </w:rPr>
        <w:t xml:space="preserve">puted </w:t>
      </w:r>
      <w:r w:rsidR="00487A77" w:rsidRPr="00867A81">
        <w:rPr>
          <w:rFonts w:ascii="Book Antiqua" w:hAnsi="Book Antiqua"/>
          <w:bCs/>
          <w:i/>
          <w:color w:val="000000"/>
          <w:lang w:val="en-US"/>
        </w:rPr>
        <w:t>vs</w:t>
      </w:r>
      <w:r w:rsidRPr="00867A81">
        <w:rPr>
          <w:rFonts w:ascii="Book Antiqua" w:hAnsi="Book Antiqua"/>
          <w:bCs/>
          <w:color w:val="000000"/>
          <w:lang w:val="en-US"/>
        </w:rPr>
        <w:t xml:space="preserve"> </w:t>
      </w:r>
      <w:r w:rsidR="009F29BA" w:rsidRPr="00867A81">
        <w:rPr>
          <w:rFonts w:ascii="Book Antiqua" w:hAnsi="Book Antiqua"/>
          <w:bCs/>
          <w:color w:val="000000"/>
          <w:lang w:val="en-US"/>
        </w:rPr>
        <w:t>measured high</w:t>
      </w:r>
      <w:r w:rsidRPr="00867A81">
        <w:rPr>
          <w:rFonts w:ascii="Book Antiqua" w:hAnsi="Book Antiqua"/>
          <w:bCs/>
          <w:color w:val="000000"/>
          <w:lang w:val="en-US"/>
        </w:rPr>
        <w:t xml:space="preserve"> </w:t>
      </w:r>
      <w:r w:rsidR="00FC1BC6" w:rsidRPr="00867A81">
        <w:rPr>
          <w:rFonts w:ascii="Book Antiqua" w:hAnsi="Book Antiqua"/>
          <w:bCs/>
          <w:color w:val="000000"/>
          <w:lang w:val="en-US"/>
        </w:rPr>
        <w:t>b</w:t>
      </w:r>
      <w:r w:rsidRPr="00867A81">
        <w:rPr>
          <w:rFonts w:ascii="Book Antiqua" w:hAnsi="Book Antiqua"/>
          <w:bCs/>
          <w:color w:val="000000"/>
          <w:lang w:val="en-US"/>
        </w:rPr>
        <w:t>-</w:t>
      </w:r>
      <w:r w:rsidR="00FC1BC6" w:rsidRPr="00867A81">
        <w:rPr>
          <w:rFonts w:ascii="Book Antiqua" w:hAnsi="Book Antiqua"/>
          <w:bCs/>
          <w:color w:val="000000"/>
          <w:lang w:val="en-US"/>
        </w:rPr>
        <w:t>v</w:t>
      </w:r>
      <w:r w:rsidRPr="00867A81">
        <w:rPr>
          <w:rFonts w:ascii="Book Antiqua" w:hAnsi="Book Antiqua"/>
          <w:bCs/>
          <w:color w:val="000000"/>
          <w:lang w:val="en-US"/>
        </w:rPr>
        <w:t xml:space="preserve">alue (1400 </w:t>
      </w:r>
      <w:r w:rsidR="00492C4A" w:rsidRPr="00867A81">
        <w:rPr>
          <w:rFonts w:ascii="Book Antiqua" w:hAnsi="Book Antiqua"/>
          <w:bCs/>
          <w:color w:val="000000"/>
          <w:lang w:val="en-US"/>
        </w:rPr>
        <w:t>s</w:t>
      </w:r>
      <w:r w:rsidRPr="00867A81">
        <w:rPr>
          <w:rFonts w:ascii="Book Antiqua" w:hAnsi="Book Antiqua"/>
          <w:bCs/>
          <w:color w:val="000000"/>
          <w:lang w:val="en-US"/>
        </w:rPr>
        <w:t>/</w:t>
      </w:r>
      <w:r w:rsidR="00492C4A" w:rsidRPr="00867A81">
        <w:rPr>
          <w:rFonts w:ascii="Book Antiqua" w:hAnsi="Book Antiqua"/>
          <w:bCs/>
          <w:color w:val="000000"/>
          <w:lang w:val="en-US"/>
        </w:rPr>
        <w:t>m</w:t>
      </w:r>
      <w:r w:rsidRPr="00867A81">
        <w:rPr>
          <w:rFonts w:ascii="Book Antiqua" w:hAnsi="Book Antiqua"/>
          <w:bCs/>
          <w:color w:val="000000"/>
          <w:lang w:val="en-US"/>
        </w:rPr>
        <w:t>m</w:t>
      </w:r>
      <w:r w:rsidR="00492C4A" w:rsidRPr="00867A81">
        <w:rPr>
          <w:rFonts w:ascii="Book Antiqua" w:hAnsi="Book Antiqua"/>
          <w:bCs/>
          <w:color w:val="000000"/>
          <w:lang w:val="en-US"/>
        </w:rPr>
        <w:t>²</w:t>
      </w:r>
      <w:r w:rsidRPr="00867A81">
        <w:rPr>
          <w:rFonts w:ascii="Book Antiqua" w:hAnsi="Book Antiqua"/>
          <w:bCs/>
          <w:color w:val="000000"/>
          <w:lang w:val="en-US"/>
        </w:rPr>
        <w:t xml:space="preserve">) </w:t>
      </w:r>
      <w:r w:rsidR="00E42FC7" w:rsidRPr="00867A81">
        <w:rPr>
          <w:rFonts w:ascii="Book Antiqua" w:hAnsi="Book Antiqua"/>
          <w:bCs/>
          <w:color w:val="000000"/>
          <w:lang w:val="en-US"/>
        </w:rPr>
        <w:t>d</w:t>
      </w:r>
      <w:r w:rsidR="009F29BA" w:rsidRPr="00867A81">
        <w:rPr>
          <w:rFonts w:ascii="Book Antiqua" w:hAnsi="Book Antiqua"/>
          <w:bCs/>
          <w:color w:val="000000"/>
          <w:lang w:val="en-US"/>
        </w:rPr>
        <w:t>iffusion-weig</w:t>
      </w:r>
      <w:r w:rsidRPr="00867A81">
        <w:rPr>
          <w:rFonts w:ascii="Book Antiqua" w:hAnsi="Book Antiqua"/>
          <w:bCs/>
          <w:color w:val="000000"/>
          <w:lang w:val="en-US"/>
        </w:rPr>
        <w:t xml:space="preserve">hted </w:t>
      </w:r>
      <w:r w:rsidR="00B87B2D" w:rsidRPr="00867A81">
        <w:rPr>
          <w:rFonts w:ascii="Book Antiqua" w:hAnsi="Book Antiqua"/>
          <w:bCs/>
          <w:color w:val="000000"/>
          <w:lang w:val="en-US"/>
        </w:rPr>
        <w:t>MR</w:t>
      </w:r>
      <w:r w:rsidR="009F29BA" w:rsidRPr="00867A81">
        <w:rPr>
          <w:rFonts w:ascii="Book Antiqua" w:hAnsi="Book Antiqua"/>
          <w:bCs/>
          <w:color w:val="000000"/>
          <w:lang w:val="en-US"/>
        </w:rPr>
        <w:t xml:space="preserve"> images of the p</w:t>
      </w:r>
      <w:r w:rsidR="00B87B2D" w:rsidRPr="00867A81">
        <w:rPr>
          <w:rFonts w:ascii="Book Antiqua" w:hAnsi="Book Antiqua"/>
          <w:bCs/>
          <w:color w:val="000000"/>
          <w:lang w:val="en-US"/>
        </w:rPr>
        <w:t>rostate</w:t>
      </w:r>
    </w:p>
    <w:p w14:paraId="5E98B35F" w14:textId="77777777" w:rsidR="004E3A3F" w:rsidRPr="00671445" w:rsidRDefault="004E3A3F" w:rsidP="002130C2">
      <w:pPr>
        <w:spacing w:line="360" w:lineRule="auto"/>
        <w:jc w:val="both"/>
        <w:outlineLvl w:val="0"/>
        <w:rPr>
          <w:rFonts w:ascii="Book Antiqua" w:hAnsi="Book Antiqua"/>
          <w:b/>
          <w:bCs/>
          <w:color w:val="000000"/>
          <w:lang w:val="en-US" w:eastAsia="zh-CN"/>
        </w:rPr>
      </w:pPr>
    </w:p>
    <w:p w14:paraId="7233810B" w14:textId="0768E367" w:rsidR="001447C0" w:rsidRDefault="009F29BA" w:rsidP="002130C2">
      <w:pPr>
        <w:spacing w:line="360" w:lineRule="auto"/>
        <w:jc w:val="both"/>
        <w:outlineLvl w:val="0"/>
        <w:rPr>
          <w:rFonts w:ascii="Book Antiqua" w:hAnsi="Book Antiqua"/>
          <w:bCs/>
          <w:color w:val="000000"/>
          <w:lang w:val="en-US" w:eastAsia="zh-CN"/>
        </w:rPr>
      </w:pPr>
      <w:proofErr w:type="spellStart"/>
      <w:r w:rsidRPr="00671445">
        <w:rPr>
          <w:rFonts w:ascii="Book Antiqua" w:hAnsi="Book Antiqua"/>
          <w:bCs/>
          <w:color w:val="000000"/>
          <w:lang w:val="en-US"/>
        </w:rPr>
        <w:t>Bittencourt</w:t>
      </w:r>
      <w:proofErr w:type="spellEnd"/>
      <w:r w:rsidRPr="00671445">
        <w:rPr>
          <w:rFonts w:ascii="Book Antiqua" w:hAnsi="Book Antiqua"/>
          <w:bCs/>
          <w:color w:val="000000"/>
          <w:lang w:val="en-US"/>
        </w:rPr>
        <w:t xml:space="preserve"> </w:t>
      </w:r>
      <w:r>
        <w:rPr>
          <w:rFonts w:ascii="Book Antiqua" w:hAnsi="Book Antiqua" w:hint="eastAsia"/>
          <w:bCs/>
          <w:color w:val="000000"/>
          <w:lang w:val="en-US" w:eastAsia="zh-CN"/>
        </w:rPr>
        <w:t>LK</w:t>
      </w:r>
      <w:r w:rsidRPr="009F29BA">
        <w:rPr>
          <w:rFonts w:ascii="Book Antiqua" w:hAnsi="Book Antiqua" w:hint="eastAsia"/>
          <w:bCs/>
          <w:i/>
          <w:color w:val="000000"/>
          <w:lang w:val="en-US" w:eastAsia="zh-CN"/>
        </w:rPr>
        <w:t xml:space="preserve"> </w:t>
      </w:r>
      <w:r w:rsidR="00415C7A" w:rsidRPr="00415C7A">
        <w:rPr>
          <w:rFonts w:ascii="Book Antiqua" w:hAnsi="Book Antiqua" w:hint="eastAsia"/>
          <w:bCs/>
          <w:i/>
          <w:color w:val="000000"/>
          <w:lang w:val="en-US" w:eastAsia="zh-CN"/>
        </w:rPr>
        <w:t>et al</w:t>
      </w:r>
      <w:r>
        <w:rPr>
          <w:rFonts w:ascii="Book Antiqua" w:hAnsi="Book Antiqua" w:hint="eastAsia"/>
          <w:bCs/>
          <w:color w:val="000000"/>
          <w:lang w:val="en-US" w:eastAsia="zh-CN"/>
        </w:rPr>
        <w:t xml:space="preserve">. </w:t>
      </w:r>
      <w:r w:rsidR="001447C0" w:rsidRPr="00671445">
        <w:rPr>
          <w:rFonts w:ascii="Book Antiqua" w:hAnsi="Book Antiqua"/>
          <w:bCs/>
          <w:color w:val="000000"/>
          <w:lang w:val="en-US"/>
        </w:rPr>
        <w:t xml:space="preserve">Computed </w:t>
      </w:r>
      <w:r w:rsidR="00487A77" w:rsidRPr="00487A77">
        <w:rPr>
          <w:rFonts w:ascii="Book Antiqua" w:hAnsi="Book Antiqua"/>
          <w:bCs/>
          <w:i/>
          <w:color w:val="000000"/>
          <w:lang w:val="en-US"/>
        </w:rPr>
        <w:t>vs</w:t>
      </w:r>
      <w:r w:rsidR="001447C0" w:rsidRPr="00671445">
        <w:rPr>
          <w:rFonts w:ascii="Book Antiqua" w:hAnsi="Book Antiqua"/>
          <w:bCs/>
          <w:color w:val="000000"/>
          <w:lang w:val="en-US"/>
        </w:rPr>
        <w:t xml:space="preserve"> </w:t>
      </w:r>
      <w:r w:rsidRPr="00671445">
        <w:rPr>
          <w:rFonts w:ascii="Book Antiqua" w:hAnsi="Book Antiqua"/>
          <w:bCs/>
          <w:color w:val="000000"/>
          <w:lang w:val="en-US"/>
        </w:rPr>
        <w:t>m</w:t>
      </w:r>
      <w:r w:rsidR="001447C0" w:rsidRPr="00671445">
        <w:rPr>
          <w:rFonts w:ascii="Book Antiqua" w:hAnsi="Book Antiqua"/>
          <w:bCs/>
          <w:color w:val="000000"/>
          <w:lang w:val="en-US"/>
        </w:rPr>
        <w:t>easured</w:t>
      </w:r>
      <w:r w:rsidRPr="00671445">
        <w:rPr>
          <w:rFonts w:ascii="Book Antiqua" w:hAnsi="Book Antiqua"/>
          <w:bCs/>
          <w:color w:val="000000"/>
          <w:lang w:val="en-US"/>
        </w:rPr>
        <w:t xml:space="preserve"> h</w:t>
      </w:r>
      <w:r w:rsidR="001447C0" w:rsidRPr="00671445">
        <w:rPr>
          <w:rFonts w:ascii="Book Antiqua" w:hAnsi="Book Antiqua"/>
          <w:bCs/>
          <w:color w:val="000000"/>
          <w:lang w:val="en-US"/>
        </w:rPr>
        <w:t xml:space="preserve">igh b-values in DWI of </w:t>
      </w:r>
      <w:r w:rsidRPr="00671445">
        <w:rPr>
          <w:rFonts w:ascii="Book Antiqua" w:hAnsi="Book Antiqua"/>
          <w:bCs/>
          <w:color w:val="000000"/>
          <w:lang w:val="en-US"/>
        </w:rPr>
        <w:t>p</w:t>
      </w:r>
      <w:r w:rsidR="001447C0" w:rsidRPr="00671445">
        <w:rPr>
          <w:rFonts w:ascii="Book Antiqua" w:hAnsi="Book Antiqua"/>
          <w:bCs/>
          <w:color w:val="000000"/>
          <w:lang w:val="en-US"/>
        </w:rPr>
        <w:t xml:space="preserve">rostate </w:t>
      </w:r>
    </w:p>
    <w:p w14:paraId="373E41CB" w14:textId="77777777" w:rsidR="009F29BA" w:rsidRPr="009F29BA" w:rsidRDefault="009F29BA" w:rsidP="002130C2">
      <w:pPr>
        <w:spacing w:line="360" w:lineRule="auto"/>
        <w:jc w:val="both"/>
        <w:outlineLvl w:val="0"/>
        <w:rPr>
          <w:rFonts w:ascii="Book Antiqua" w:hAnsi="Book Antiqua"/>
          <w:bCs/>
          <w:color w:val="000000"/>
          <w:lang w:val="en-US" w:eastAsia="zh-CN"/>
        </w:rPr>
      </w:pPr>
    </w:p>
    <w:p w14:paraId="3CEA7AA8" w14:textId="7716581C" w:rsidR="001A4EEC" w:rsidRDefault="001A4EEC" w:rsidP="002130C2">
      <w:pPr>
        <w:spacing w:line="360" w:lineRule="auto"/>
        <w:jc w:val="both"/>
        <w:outlineLvl w:val="0"/>
        <w:rPr>
          <w:rFonts w:ascii="Book Antiqua" w:hAnsi="Book Antiqua"/>
          <w:bCs/>
          <w:color w:val="000000"/>
          <w:vertAlign w:val="superscript"/>
          <w:lang w:val="en-US" w:eastAsia="zh-CN"/>
        </w:rPr>
      </w:pPr>
      <w:r w:rsidRPr="00671445">
        <w:rPr>
          <w:rFonts w:ascii="Book Antiqua" w:hAnsi="Book Antiqua"/>
          <w:bCs/>
          <w:color w:val="000000"/>
          <w:lang w:val="en-US"/>
        </w:rPr>
        <w:t xml:space="preserve">Leonardo K </w:t>
      </w:r>
      <w:proofErr w:type="spellStart"/>
      <w:r w:rsidRPr="00671445">
        <w:rPr>
          <w:rFonts w:ascii="Book Antiqua" w:hAnsi="Book Antiqua"/>
          <w:bCs/>
          <w:color w:val="000000"/>
          <w:lang w:val="en-US"/>
        </w:rPr>
        <w:t>Bittencourt</w:t>
      </w:r>
      <w:proofErr w:type="spellEnd"/>
      <w:r w:rsidRPr="00671445">
        <w:rPr>
          <w:rFonts w:ascii="Book Antiqua" w:hAnsi="Book Antiqua"/>
          <w:bCs/>
          <w:color w:val="000000"/>
          <w:lang w:val="en-US"/>
        </w:rPr>
        <w:t xml:space="preserve">, Ulrike I </w:t>
      </w:r>
      <w:proofErr w:type="spellStart"/>
      <w:r w:rsidRPr="00671445">
        <w:rPr>
          <w:rFonts w:ascii="Book Antiqua" w:hAnsi="Book Antiqua"/>
          <w:bCs/>
          <w:color w:val="000000"/>
          <w:lang w:val="en-US"/>
        </w:rPr>
        <w:t>Attenberger</w:t>
      </w:r>
      <w:proofErr w:type="spellEnd"/>
      <w:r w:rsidRPr="00671445">
        <w:rPr>
          <w:rFonts w:ascii="Book Antiqua" w:hAnsi="Book Antiqua"/>
          <w:bCs/>
          <w:color w:val="000000"/>
          <w:lang w:val="en-US"/>
        </w:rPr>
        <w:t xml:space="preserve">, Daniel Lima, Ralph </w:t>
      </w:r>
      <w:proofErr w:type="spellStart"/>
      <w:r w:rsidRPr="00671445">
        <w:rPr>
          <w:rFonts w:ascii="Book Antiqua" w:hAnsi="Book Antiqua"/>
          <w:bCs/>
          <w:color w:val="000000"/>
          <w:lang w:val="en-US"/>
        </w:rPr>
        <w:t>Strecker</w:t>
      </w:r>
      <w:proofErr w:type="spellEnd"/>
      <w:r w:rsidRPr="00671445">
        <w:rPr>
          <w:rFonts w:ascii="Book Antiqua" w:hAnsi="Book Antiqua"/>
          <w:bCs/>
          <w:color w:val="000000"/>
          <w:lang w:val="en-US"/>
        </w:rPr>
        <w:t>, Andr</w:t>
      </w:r>
      <w:r w:rsidR="00D1394F" w:rsidRPr="00671445">
        <w:rPr>
          <w:rFonts w:ascii="Book Antiqua" w:hAnsi="Book Antiqua"/>
          <w:bCs/>
          <w:color w:val="000000"/>
          <w:lang w:val="en-US"/>
        </w:rPr>
        <w:t>e</w:t>
      </w:r>
      <w:r w:rsidRPr="00671445">
        <w:rPr>
          <w:rFonts w:ascii="Book Antiqua" w:hAnsi="Book Antiqua"/>
          <w:bCs/>
          <w:color w:val="000000"/>
          <w:lang w:val="en-US"/>
        </w:rPr>
        <w:t xml:space="preserve"> de Oliveira, Stefan O Schoenberg, Emerson L </w:t>
      </w:r>
      <w:proofErr w:type="spellStart"/>
      <w:r w:rsidRPr="00671445">
        <w:rPr>
          <w:rFonts w:ascii="Book Antiqua" w:hAnsi="Book Antiqua"/>
          <w:bCs/>
          <w:color w:val="000000"/>
          <w:lang w:val="en-US"/>
        </w:rPr>
        <w:t>Gasparetto</w:t>
      </w:r>
      <w:proofErr w:type="spellEnd"/>
      <w:r w:rsidRPr="00671445">
        <w:rPr>
          <w:rFonts w:ascii="Book Antiqua" w:hAnsi="Book Antiqua"/>
          <w:bCs/>
          <w:color w:val="000000"/>
          <w:lang w:val="en-US"/>
        </w:rPr>
        <w:t xml:space="preserve">, Daniel </w:t>
      </w:r>
      <w:proofErr w:type="spellStart"/>
      <w:r w:rsidRPr="00671445">
        <w:rPr>
          <w:rFonts w:ascii="Book Antiqua" w:hAnsi="Book Antiqua"/>
          <w:bCs/>
          <w:color w:val="000000"/>
          <w:lang w:val="en-US"/>
        </w:rPr>
        <w:t>Hausmann</w:t>
      </w:r>
      <w:proofErr w:type="spellEnd"/>
    </w:p>
    <w:p w14:paraId="01308B9C" w14:textId="77777777" w:rsidR="004C3AC9" w:rsidRPr="00671445" w:rsidRDefault="004C3AC9" w:rsidP="002130C2">
      <w:pPr>
        <w:spacing w:line="360" w:lineRule="auto"/>
        <w:jc w:val="both"/>
        <w:outlineLvl w:val="0"/>
        <w:rPr>
          <w:rFonts w:ascii="Book Antiqua" w:hAnsi="Book Antiqua"/>
          <w:bCs/>
          <w:color w:val="000000"/>
          <w:lang w:val="en-US" w:eastAsia="zh-CN"/>
        </w:rPr>
      </w:pPr>
    </w:p>
    <w:p w14:paraId="0A436C84" w14:textId="3E6A3310" w:rsidR="00A0739B" w:rsidRDefault="00C02488" w:rsidP="002130C2">
      <w:pPr>
        <w:spacing w:line="360" w:lineRule="auto"/>
        <w:jc w:val="both"/>
        <w:outlineLvl w:val="0"/>
        <w:rPr>
          <w:rFonts w:ascii="Book Antiqua" w:hAnsi="Book Antiqua"/>
          <w:bCs/>
          <w:color w:val="000000"/>
          <w:lang w:val="en-US" w:eastAsia="zh-CN"/>
        </w:rPr>
      </w:pPr>
      <w:r w:rsidRPr="00C02488">
        <w:rPr>
          <w:rFonts w:ascii="Book Antiqua" w:hAnsi="Book Antiqua"/>
          <w:b/>
          <w:bCs/>
          <w:color w:val="000000"/>
          <w:lang w:val="en-US"/>
        </w:rPr>
        <w:t xml:space="preserve">Leonardo K </w:t>
      </w:r>
      <w:proofErr w:type="spellStart"/>
      <w:r w:rsidRPr="00C02488">
        <w:rPr>
          <w:rFonts w:ascii="Book Antiqua" w:hAnsi="Book Antiqua"/>
          <w:b/>
          <w:bCs/>
          <w:color w:val="000000"/>
          <w:lang w:val="en-US"/>
        </w:rPr>
        <w:t>Bittencourt</w:t>
      </w:r>
      <w:proofErr w:type="spellEnd"/>
      <w:r w:rsidRPr="00C02488">
        <w:rPr>
          <w:rFonts w:ascii="Book Antiqua" w:hAnsi="Book Antiqua"/>
          <w:b/>
          <w:bCs/>
          <w:color w:val="000000"/>
          <w:lang w:val="en-US"/>
        </w:rPr>
        <w:t>,</w:t>
      </w:r>
      <w:r w:rsidRPr="00C02488">
        <w:rPr>
          <w:rFonts w:ascii="Book Antiqua" w:hAnsi="Book Antiqua" w:hint="eastAsia"/>
          <w:b/>
          <w:bCs/>
          <w:color w:val="000000"/>
          <w:lang w:val="en-US" w:eastAsia="zh-CN"/>
        </w:rPr>
        <w:t xml:space="preserve"> </w:t>
      </w:r>
      <w:r w:rsidR="009F7964" w:rsidRPr="009F7964">
        <w:rPr>
          <w:rFonts w:ascii="Book Antiqua" w:hAnsi="Book Antiqua"/>
          <w:b/>
          <w:bCs/>
          <w:color w:val="000000"/>
          <w:lang w:val="en-US"/>
        </w:rPr>
        <w:t>Daniel Lima,</w:t>
      </w:r>
      <w:r w:rsidR="007F6859" w:rsidRPr="007F6859">
        <w:rPr>
          <w:rFonts w:ascii="Book Antiqua" w:hAnsi="Book Antiqua"/>
          <w:bCs/>
          <w:color w:val="000000"/>
          <w:lang w:val="en-US"/>
        </w:rPr>
        <w:t xml:space="preserve"> </w:t>
      </w:r>
      <w:r w:rsidR="007F6859" w:rsidRPr="007F6859">
        <w:rPr>
          <w:rFonts w:ascii="Book Antiqua" w:hAnsi="Book Antiqua"/>
          <w:b/>
          <w:bCs/>
          <w:color w:val="000000"/>
          <w:lang w:val="en-US"/>
        </w:rPr>
        <w:t xml:space="preserve">Emerson L </w:t>
      </w:r>
      <w:proofErr w:type="spellStart"/>
      <w:r w:rsidR="007F6859" w:rsidRPr="007F6859">
        <w:rPr>
          <w:rFonts w:ascii="Book Antiqua" w:hAnsi="Book Antiqua"/>
          <w:b/>
          <w:bCs/>
          <w:color w:val="000000"/>
          <w:lang w:val="en-US"/>
        </w:rPr>
        <w:t>Gasparetto</w:t>
      </w:r>
      <w:proofErr w:type="spellEnd"/>
      <w:r w:rsidR="007F6859" w:rsidRPr="007F6859">
        <w:rPr>
          <w:rFonts w:ascii="Book Antiqua" w:hAnsi="Book Antiqua"/>
          <w:b/>
          <w:bCs/>
          <w:color w:val="000000"/>
          <w:lang w:val="en-US"/>
        </w:rPr>
        <w:t xml:space="preserve">, </w:t>
      </w:r>
      <w:r w:rsidR="00A0739B" w:rsidRPr="00671445">
        <w:rPr>
          <w:rFonts w:ascii="Book Antiqua" w:hAnsi="Book Antiqua"/>
          <w:bCs/>
          <w:color w:val="000000"/>
          <w:lang w:val="en-US"/>
        </w:rPr>
        <w:t xml:space="preserve">CDPI </w:t>
      </w:r>
      <w:proofErr w:type="spellStart"/>
      <w:r w:rsidR="00A0739B" w:rsidRPr="00671445">
        <w:rPr>
          <w:rFonts w:ascii="Book Antiqua" w:hAnsi="Book Antiqua"/>
          <w:bCs/>
          <w:color w:val="000000"/>
          <w:lang w:val="en-US"/>
        </w:rPr>
        <w:t>Ressonância</w:t>
      </w:r>
      <w:proofErr w:type="spellEnd"/>
      <w:r w:rsidR="00A0739B" w:rsidRPr="00671445">
        <w:rPr>
          <w:rFonts w:ascii="Book Antiqua" w:hAnsi="Book Antiqua"/>
          <w:bCs/>
          <w:color w:val="000000"/>
          <w:lang w:val="en-US"/>
        </w:rPr>
        <w:t xml:space="preserve"> </w:t>
      </w:r>
      <w:proofErr w:type="spellStart"/>
      <w:r w:rsidR="00A0739B" w:rsidRPr="00671445">
        <w:rPr>
          <w:rFonts w:ascii="Book Antiqua" w:hAnsi="Book Antiqua"/>
          <w:bCs/>
          <w:color w:val="000000"/>
          <w:lang w:val="en-US"/>
        </w:rPr>
        <w:t>Magnética</w:t>
      </w:r>
      <w:proofErr w:type="spellEnd"/>
      <w:r w:rsidR="00A0739B" w:rsidRPr="00671445">
        <w:rPr>
          <w:rFonts w:ascii="Book Antiqua" w:hAnsi="Book Antiqua"/>
          <w:bCs/>
          <w:color w:val="000000"/>
          <w:lang w:val="en-US"/>
        </w:rPr>
        <w:t>,</w:t>
      </w:r>
      <w:r w:rsidR="00A0739B" w:rsidRPr="00671445">
        <w:rPr>
          <w:rFonts w:ascii="Book Antiqua" w:hAnsi="Book Antiqua"/>
        </w:rPr>
        <w:t xml:space="preserve"> </w:t>
      </w:r>
      <w:proofErr w:type="spellStart"/>
      <w:r w:rsidR="00A0739B" w:rsidRPr="00671445">
        <w:rPr>
          <w:rFonts w:ascii="Book Antiqua" w:hAnsi="Book Antiqua"/>
          <w:bCs/>
          <w:color w:val="000000"/>
          <w:lang w:val="en-US"/>
        </w:rPr>
        <w:t>Avenida</w:t>
      </w:r>
      <w:proofErr w:type="spellEnd"/>
      <w:r w:rsidR="00A0739B" w:rsidRPr="00671445">
        <w:rPr>
          <w:rFonts w:ascii="Book Antiqua" w:hAnsi="Book Antiqua"/>
          <w:bCs/>
          <w:color w:val="000000"/>
          <w:lang w:val="en-US"/>
        </w:rPr>
        <w:t xml:space="preserve"> das </w:t>
      </w:r>
      <w:proofErr w:type="spellStart"/>
      <w:r w:rsidR="00A0739B" w:rsidRPr="00671445">
        <w:rPr>
          <w:rFonts w:ascii="Book Antiqua" w:hAnsi="Book Antiqua"/>
          <w:bCs/>
          <w:color w:val="000000"/>
          <w:lang w:val="en-US"/>
        </w:rPr>
        <w:t>Américas</w:t>
      </w:r>
      <w:proofErr w:type="spellEnd"/>
      <w:r w:rsidR="00A0739B" w:rsidRPr="00671445">
        <w:rPr>
          <w:rFonts w:ascii="Book Antiqua" w:hAnsi="Book Antiqua"/>
          <w:bCs/>
          <w:color w:val="000000"/>
          <w:lang w:val="en-US"/>
        </w:rPr>
        <w:t xml:space="preserve">, 4666 Barra da </w:t>
      </w:r>
      <w:proofErr w:type="spellStart"/>
      <w:r w:rsidR="00A0739B" w:rsidRPr="00671445">
        <w:rPr>
          <w:rFonts w:ascii="Book Antiqua" w:hAnsi="Book Antiqua"/>
          <w:bCs/>
          <w:color w:val="000000"/>
          <w:lang w:val="en-US"/>
        </w:rPr>
        <w:t>Tijuca</w:t>
      </w:r>
      <w:proofErr w:type="spellEnd"/>
      <w:r w:rsidR="00A0739B" w:rsidRPr="00671445">
        <w:rPr>
          <w:rFonts w:ascii="Book Antiqua" w:hAnsi="Book Antiqua"/>
          <w:bCs/>
          <w:color w:val="000000"/>
          <w:lang w:val="en-US"/>
        </w:rPr>
        <w:t>, RJ 22631-000, Brazil</w:t>
      </w:r>
    </w:p>
    <w:p w14:paraId="574E9C8C" w14:textId="77777777" w:rsidR="001B72A1" w:rsidRPr="007A5210" w:rsidRDefault="001B72A1" w:rsidP="002130C2">
      <w:pPr>
        <w:spacing w:line="360" w:lineRule="auto"/>
        <w:jc w:val="both"/>
        <w:outlineLvl w:val="0"/>
        <w:rPr>
          <w:rFonts w:ascii="Book Antiqua" w:hAnsi="Book Antiqua"/>
          <w:bCs/>
          <w:color w:val="000000"/>
          <w:lang w:val="en-US" w:eastAsia="zh-CN"/>
        </w:rPr>
      </w:pPr>
    </w:p>
    <w:p w14:paraId="0CFF70D0" w14:textId="5274EF46" w:rsidR="00FD3BC8" w:rsidRDefault="00DA2622" w:rsidP="002130C2">
      <w:pPr>
        <w:spacing w:line="360" w:lineRule="auto"/>
        <w:jc w:val="both"/>
        <w:outlineLvl w:val="0"/>
        <w:rPr>
          <w:rFonts w:ascii="Book Antiqua" w:hAnsi="Book Antiqua"/>
          <w:bCs/>
          <w:color w:val="000000"/>
          <w:lang w:val="en-US" w:eastAsia="zh-CN"/>
        </w:rPr>
      </w:pPr>
      <w:r w:rsidRPr="00DA2622">
        <w:rPr>
          <w:rFonts w:ascii="Book Antiqua" w:hAnsi="Book Antiqua"/>
          <w:b/>
          <w:bCs/>
          <w:color w:val="000000"/>
          <w:lang w:val="en-US"/>
        </w:rPr>
        <w:t xml:space="preserve">Ulrike I </w:t>
      </w:r>
      <w:proofErr w:type="spellStart"/>
      <w:r w:rsidRPr="00DA2622">
        <w:rPr>
          <w:rFonts w:ascii="Book Antiqua" w:hAnsi="Book Antiqua"/>
          <w:b/>
          <w:bCs/>
          <w:color w:val="000000"/>
          <w:lang w:val="en-US"/>
        </w:rPr>
        <w:t>Attenberger</w:t>
      </w:r>
      <w:proofErr w:type="spellEnd"/>
      <w:r w:rsidRPr="00DA2622">
        <w:rPr>
          <w:rFonts w:ascii="Book Antiqua" w:hAnsi="Book Antiqua"/>
          <w:b/>
          <w:bCs/>
          <w:color w:val="000000"/>
          <w:lang w:val="en-US"/>
        </w:rPr>
        <w:t>,</w:t>
      </w:r>
      <w:r w:rsidR="00FD3BC8" w:rsidRPr="00671445">
        <w:rPr>
          <w:rFonts w:ascii="Book Antiqua" w:hAnsi="Book Antiqua"/>
        </w:rPr>
        <w:t xml:space="preserve"> </w:t>
      </w:r>
      <w:r w:rsidR="004341F3" w:rsidRPr="004341F3">
        <w:rPr>
          <w:rFonts w:ascii="Book Antiqua" w:hAnsi="Book Antiqua"/>
          <w:b/>
          <w:bCs/>
          <w:color w:val="000000"/>
          <w:lang w:val="en-US"/>
        </w:rPr>
        <w:t xml:space="preserve">Stefan O Schoenberg, </w:t>
      </w:r>
      <w:r w:rsidR="007F6859" w:rsidRPr="007F6859">
        <w:rPr>
          <w:rFonts w:ascii="Book Antiqua" w:hAnsi="Book Antiqua"/>
          <w:b/>
          <w:bCs/>
          <w:color w:val="000000"/>
          <w:lang w:val="en-US"/>
        </w:rPr>
        <w:t xml:space="preserve">Daniel </w:t>
      </w:r>
      <w:proofErr w:type="spellStart"/>
      <w:r w:rsidR="007F6859" w:rsidRPr="007F6859">
        <w:rPr>
          <w:rFonts w:ascii="Book Antiqua" w:hAnsi="Book Antiqua"/>
          <w:b/>
          <w:bCs/>
          <w:color w:val="000000"/>
          <w:lang w:val="en-US"/>
        </w:rPr>
        <w:t>Hausmann</w:t>
      </w:r>
      <w:proofErr w:type="spellEnd"/>
      <w:r w:rsidR="007F6859" w:rsidRPr="007F6859">
        <w:rPr>
          <w:rFonts w:ascii="Book Antiqua" w:hAnsi="Book Antiqua" w:hint="eastAsia"/>
          <w:b/>
          <w:bCs/>
          <w:color w:val="000000"/>
          <w:lang w:val="en-US" w:eastAsia="zh-CN"/>
        </w:rPr>
        <w:t>,</w:t>
      </w:r>
      <w:r w:rsidR="007F6859" w:rsidRPr="00671445">
        <w:rPr>
          <w:rFonts w:ascii="Book Antiqua" w:hAnsi="Book Antiqua"/>
          <w:bCs/>
          <w:color w:val="000000"/>
          <w:lang w:val="en-US"/>
        </w:rPr>
        <w:t xml:space="preserve"> </w:t>
      </w:r>
      <w:r w:rsidR="00FD3BC8" w:rsidRPr="00671445">
        <w:rPr>
          <w:rFonts w:ascii="Book Antiqua" w:hAnsi="Book Antiqua"/>
          <w:bCs/>
          <w:color w:val="000000"/>
          <w:lang w:val="en-US"/>
        </w:rPr>
        <w:t>Institute of Clinical Radiology and Nuclear Medicine, University of Heidelberg, University Hospital Mannheim, Theodor-</w:t>
      </w:r>
      <w:proofErr w:type="spellStart"/>
      <w:r w:rsidR="00FD3BC8" w:rsidRPr="00671445">
        <w:rPr>
          <w:rFonts w:ascii="Book Antiqua" w:hAnsi="Book Antiqua"/>
          <w:bCs/>
          <w:color w:val="000000"/>
          <w:lang w:val="en-US"/>
        </w:rPr>
        <w:t>Kutzer</w:t>
      </w:r>
      <w:proofErr w:type="spellEnd"/>
      <w:r w:rsidR="00FD3BC8" w:rsidRPr="00671445">
        <w:rPr>
          <w:rFonts w:ascii="Book Antiqua" w:hAnsi="Book Antiqua"/>
          <w:bCs/>
          <w:color w:val="000000"/>
          <w:lang w:val="en-US"/>
        </w:rPr>
        <w:t>-</w:t>
      </w:r>
      <w:proofErr w:type="spellStart"/>
      <w:r w:rsidR="00FD3BC8" w:rsidRPr="00671445">
        <w:rPr>
          <w:rFonts w:ascii="Book Antiqua" w:hAnsi="Book Antiqua"/>
          <w:bCs/>
          <w:color w:val="000000"/>
          <w:lang w:val="en-US"/>
        </w:rPr>
        <w:t>Ufer</w:t>
      </w:r>
      <w:proofErr w:type="spellEnd"/>
      <w:r w:rsidR="00FD3BC8" w:rsidRPr="00671445">
        <w:rPr>
          <w:rFonts w:ascii="Book Antiqua" w:hAnsi="Book Antiqua"/>
          <w:bCs/>
          <w:color w:val="000000"/>
          <w:lang w:val="en-US"/>
        </w:rPr>
        <w:t xml:space="preserve"> 1-3, 68167 Mannheim,</w:t>
      </w:r>
      <w:r w:rsidR="003C78E7">
        <w:rPr>
          <w:rFonts w:ascii="Book Antiqua" w:hAnsi="Book Antiqua" w:hint="eastAsia"/>
          <w:bCs/>
          <w:color w:val="000000"/>
          <w:lang w:val="en-US" w:eastAsia="zh-CN"/>
        </w:rPr>
        <w:t xml:space="preserve"> </w:t>
      </w:r>
      <w:r w:rsidR="00FD3BC8" w:rsidRPr="00671445">
        <w:rPr>
          <w:rFonts w:ascii="Book Antiqua" w:hAnsi="Book Antiqua"/>
          <w:bCs/>
          <w:color w:val="000000"/>
          <w:lang w:val="en-US"/>
        </w:rPr>
        <w:t xml:space="preserve">Germany </w:t>
      </w:r>
    </w:p>
    <w:p w14:paraId="6B0C21CD" w14:textId="77777777" w:rsidR="00AE6487" w:rsidRPr="00AE6487" w:rsidRDefault="00AE6487" w:rsidP="002130C2">
      <w:pPr>
        <w:spacing w:line="360" w:lineRule="auto"/>
        <w:jc w:val="both"/>
        <w:outlineLvl w:val="0"/>
        <w:rPr>
          <w:rFonts w:ascii="Book Antiqua" w:hAnsi="Book Antiqua"/>
          <w:bCs/>
          <w:color w:val="000000"/>
          <w:lang w:val="en-US" w:eastAsia="zh-CN"/>
        </w:rPr>
      </w:pPr>
    </w:p>
    <w:p w14:paraId="054CD880" w14:textId="46C49935" w:rsidR="00FD3BC8" w:rsidRPr="00671445" w:rsidRDefault="007A5210" w:rsidP="002130C2">
      <w:pPr>
        <w:spacing w:line="360" w:lineRule="auto"/>
        <w:jc w:val="both"/>
        <w:outlineLvl w:val="0"/>
        <w:rPr>
          <w:rFonts w:ascii="Book Antiqua" w:hAnsi="Book Antiqua"/>
          <w:bCs/>
          <w:color w:val="000000"/>
          <w:lang w:val="en-US"/>
        </w:rPr>
      </w:pPr>
      <w:r>
        <w:rPr>
          <w:rFonts w:ascii="Book Antiqua" w:hAnsi="Book Antiqua"/>
          <w:b/>
          <w:bCs/>
          <w:color w:val="000000"/>
          <w:lang w:val="en-US"/>
        </w:rPr>
        <w:t xml:space="preserve">Ralph </w:t>
      </w:r>
      <w:proofErr w:type="spellStart"/>
      <w:r>
        <w:rPr>
          <w:rFonts w:ascii="Book Antiqua" w:hAnsi="Book Antiqua"/>
          <w:b/>
          <w:bCs/>
          <w:color w:val="000000"/>
          <w:lang w:val="en-US"/>
        </w:rPr>
        <w:t>Strecker</w:t>
      </w:r>
      <w:proofErr w:type="spellEnd"/>
      <w:r w:rsidR="00FD3BC8" w:rsidRPr="007A5210">
        <w:rPr>
          <w:rFonts w:ascii="Book Antiqua" w:hAnsi="Book Antiqua"/>
          <w:b/>
          <w:bCs/>
          <w:color w:val="000000"/>
          <w:lang w:val="en-US"/>
        </w:rPr>
        <w:t xml:space="preserve">, </w:t>
      </w:r>
      <w:r w:rsidR="00FD3BC8" w:rsidRPr="00671445">
        <w:rPr>
          <w:rFonts w:ascii="Book Antiqua" w:hAnsi="Book Antiqua"/>
          <w:bCs/>
          <w:color w:val="000000"/>
          <w:lang w:val="en-US"/>
        </w:rPr>
        <w:t>Siemens Healthcare Brazil,</w:t>
      </w:r>
      <w:r w:rsidR="00FD3BC8" w:rsidRPr="00671445">
        <w:rPr>
          <w:rFonts w:ascii="Book Antiqua" w:hAnsi="Book Antiqua"/>
        </w:rPr>
        <w:t xml:space="preserve"> </w:t>
      </w:r>
      <w:proofErr w:type="spellStart"/>
      <w:r w:rsidR="00FD3BC8" w:rsidRPr="00671445">
        <w:rPr>
          <w:rFonts w:ascii="Book Antiqua" w:hAnsi="Book Antiqua"/>
          <w:bCs/>
          <w:color w:val="000000"/>
          <w:lang w:val="en-US"/>
        </w:rPr>
        <w:t>Avenida</w:t>
      </w:r>
      <w:proofErr w:type="spellEnd"/>
      <w:r w:rsidR="00FD3BC8" w:rsidRPr="00671445">
        <w:rPr>
          <w:rFonts w:ascii="Book Antiqua" w:hAnsi="Book Antiqua"/>
          <w:bCs/>
          <w:color w:val="000000"/>
          <w:lang w:val="en-US"/>
        </w:rPr>
        <w:t xml:space="preserve"> </w:t>
      </w:r>
      <w:proofErr w:type="spellStart"/>
      <w:r w:rsidR="00FD3BC8" w:rsidRPr="00671445">
        <w:rPr>
          <w:rFonts w:ascii="Book Antiqua" w:hAnsi="Book Antiqua"/>
          <w:bCs/>
          <w:color w:val="000000"/>
          <w:lang w:val="en-US"/>
        </w:rPr>
        <w:t>Mutinga</w:t>
      </w:r>
      <w:proofErr w:type="spellEnd"/>
      <w:r w:rsidR="00FD3BC8" w:rsidRPr="00671445">
        <w:rPr>
          <w:rFonts w:ascii="Book Antiqua" w:hAnsi="Book Antiqua"/>
          <w:bCs/>
          <w:color w:val="000000"/>
          <w:lang w:val="en-US"/>
        </w:rPr>
        <w:t xml:space="preserve">, 3800 </w:t>
      </w:r>
      <w:proofErr w:type="spellStart"/>
      <w:r w:rsidR="00FD3BC8" w:rsidRPr="00671445">
        <w:rPr>
          <w:rFonts w:ascii="Book Antiqua" w:hAnsi="Book Antiqua"/>
          <w:bCs/>
          <w:color w:val="000000"/>
          <w:lang w:val="en-US"/>
        </w:rPr>
        <w:t>Jardim</w:t>
      </w:r>
      <w:proofErr w:type="spellEnd"/>
      <w:r w:rsidR="00FD3BC8" w:rsidRPr="00671445">
        <w:rPr>
          <w:rFonts w:ascii="Book Antiqua" w:hAnsi="Book Antiqua"/>
          <w:bCs/>
          <w:color w:val="000000"/>
          <w:lang w:val="en-US"/>
        </w:rPr>
        <w:t xml:space="preserve"> Santo Elias, SP</w:t>
      </w:r>
      <w:r w:rsidR="00CD08B3">
        <w:rPr>
          <w:rFonts w:ascii="Book Antiqua" w:hAnsi="Book Antiqua" w:hint="eastAsia"/>
          <w:bCs/>
          <w:color w:val="000000"/>
          <w:lang w:val="en-US" w:eastAsia="zh-CN"/>
        </w:rPr>
        <w:t xml:space="preserve"> </w:t>
      </w:r>
      <w:r w:rsidR="00CD08B3" w:rsidRPr="00CD08B3">
        <w:rPr>
          <w:rFonts w:ascii="Book Antiqua" w:hAnsi="Book Antiqua"/>
          <w:bCs/>
          <w:color w:val="000000"/>
          <w:lang w:val="en-US" w:eastAsia="zh-CN"/>
        </w:rPr>
        <w:t>05110-902</w:t>
      </w:r>
      <w:r w:rsidR="00FD3BC8" w:rsidRPr="00671445">
        <w:rPr>
          <w:rFonts w:ascii="Book Antiqua" w:hAnsi="Book Antiqua"/>
          <w:bCs/>
          <w:color w:val="000000"/>
          <w:lang w:val="en-US"/>
        </w:rPr>
        <w:t>, Brazil</w:t>
      </w:r>
    </w:p>
    <w:p w14:paraId="1BF976F2" w14:textId="77777777" w:rsidR="0017217D" w:rsidRDefault="0017217D" w:rsidP="002130C2">
      <w:pPr>
        <w:spacing w:line="360" w:lineRule="auto"/>
        <w:jc w:val="both"/>
        <w:outlineLvl w:val="0"/>
        <w:rPr>
          <w:rFonts w:ascii="Book Antiqua" w:hAnsi="Book Antiqua"/>
          <w:b/>
          <w:bCs/>
          <w:color w:val="000000"/>
          <w:lang w:val="en-US" w:eastAsia="zh-CN"/>
        </w:rPr>
      </w:pPr>
    </w:p>
    <w:p w14:paraId="4144B32F" w14:textId="26AC3EE7" w:rsidR="00FD3BC8" w:rsidRPr="00671445" w:rsidRDefault="008120D9" w:rsidP="002130C2">
      <w:pPr>
        <w:spacing w:line="360" w:lineRule="auto"/>
        <w:jc w:val="both"/>
        <w:outlineLvl w:val="0"/>
        <w:rPr>
          <w:rFonts w:ascii="Book Antiqua" w:hAnsi="Book Antiqua"/>
          <w:bCs/>
          <w:color w:val="000000"/>
          <w:lang w:val="en-US"/>
        </w:rPr>
      </w:pPr>
      <w:r w:rsidRPr="008120D9">
        <w:rPr>
          <w:rFonts w:ascii="Book Antiqua" w:hAnsi="Book Antiqua"/>
          <w:b/>
          <w:bCs/>
          <w:color w:val="000000"/>
          <w:lang w:val="en-US"/>
        </w:rPr>
        <w:t>Andre de Oliveira</w:t>
      </w:r>
      <w:r w:rsidRPr="00671445">
        <w:rPr>
          <w:rFonts w:ascii="Book Antiqua" w:hAnsi="Book Antiqua"/>
          <w:bCs/>
          <w:color w:val="000000"/>
          <w:lang w:val="en-US"/>
        </w:rPr>
        <w:t xml:space="preserve">, </w:t>
      </w:r>
      <w:r w:rsidR="001447C0" w:rsidRPr="00671445">
        <w:rPr>
          <w:rFonts w:ascii="Book Antiqua" w:hAnsi="Book Antiqua"/>
          <w:bCs/>
          <w:color w:val="000000"/>
          <w:lang w:val="en-US"/>
        </w:rPr>
        <w:t>Siemens AG</w:t>
      </w:r>
      <w:r w:rsidR="00FD3BC8" w:rsidRPr="00671445">
        <w:rPr>
          <w:rFonts w:ascii="Book Antiqua" w:hAnsi="Book Antiqua"/>
          <w:bCs/>
          <w:color w:val="000000"/>
          <w:lang w:val="en-US"/>
        </w:rPr>
        <w:t xml:space="preserve"> </w:t>
      </w:r>
      <w:r w:rsidR="001447C0" w:rsidRPr="00671445">
        <w:rPr>
          <w:rFonts w:ascii="Book Antiqua" w:hAnsi="Book Antiqua"/>
          <w:bCs/>
          <w:color w:val="000000"/>
          <w:lang w:val="en-US"/>
        </w:rPr>
        <w:t>Healthcare Sector</w:t>
      </w:r>
      <w:r w:rsidR="00FD3BC8" w:rsidRPr="00671445">
        <w:rPr>
          <w:rFonts w:ascii="Book Antiqua" w:hAnsi="Book Antiqua"/>
          <w:bCs/>
          <w:color w:val="000000"/>
          <w:lang w:val="en-US"/>
        </w:rPr>
        <w:t xml:space="preserve">, </w:t>
      </w:r>
      <w:proofErr w:type="spellStart"/>
      <w:r w:rsidR="001447C0" w:rsidRPr="00671445">
        <w:rPr>
          <w:rFonts w:ascii="Book Antiqua" w:hAnsi="Book Antiqua"/>
          <w:bCs/>
          <w:color w:val="000000"/>
          <w:lang w:val="en-US"/>
        </w:rPr>
        <w:t>Henkestrasse</w:t>
      </w:r>
      <w:proofErr w:type="spellEnd"/>
      <w:r w:rsidR="001447C0" w:rsidRPr="00671445">
        <w:rPr>
          <w:rFonts w:ascii="Book Antiqua" w:hAnsi="Book Antiqua"/>
          <w:bCs/>
          <w:color w:val="000000"/>
          <w:lang w:val="en-US"/>
        </w:rPr>
        <w:t xml:space="preserve"> 127</w:t>
      </w:r>
      <w:r w:rsidR="00FD3BC8" w:rsidRPr="00671445">
        <w:rPr>
          <w:rFonts w:ascii="Book Antiqua" w:hAnsi="Book Antiqua"/>
          <w:bCs/>
          <w:color w:val="000000"/>
          <w:lang w:val="en-US"/>
        </w:rPr>
        <w:t xml:space="preserve">, </w:t>
      </w:r>
      <w:r w:rsidR="001447C0" w:rsidRPr="00671445">
        <w:rPr>
          <w:rFonts w:ascii="Book Antiqua" w:hAnsi="Book Antiqua"/>
          <w:bCs/>
          <w:color w:val="000000"/>
          <w:lang w:val="en-US"/>
        </w:rPr>
        <w:t>D-91052 Erlangen</w:t>
      </w:r>
      <w:r w:rsidR="00FD3BC8" w:rsidRPr="00671445">
        <w:rPr>
          <w:rFonts w:ascii="Book Antiqua" w:hAnsi="Book Antiqua"/>
          <w:bCs/>
          <w:color w:val="000000"/>
          <w:lang w:val="en-US"/>
        </w:rPr>
        <w:t>, Germany</w:t>
      </w:r>
    </w:p>
    <w:p w14:paraId="245D6BB9" w14:textId="77777777" w:rsidR="00FD3BC8" w:rsidRDefault="00FD3BC8" w:rsidP="002130C2">
      <w:pPr>
        <w:spacing w:line="360" w:lineRule="auto"/>
        <w:jc w:val="both"/>
        <w:outlineLvl w:val="0"/>
        <w:rPr>
          <w:rFonts w:ascii="Book Antiqua" w:hAnsi="Book Antiqua"/>
          <w:bCs/>
          <w:color w:val="000000"/>
          <w:lang w:val="en-US" w:eastAsia="zh-CN"/>
        </w:rPr>
      </w:pPr>
    </w:p>
    <w:p w14:paraId="2EFA6EC0" w14:textId="16BF5033" w:rsidR="00FD3BC8" w:rsidRPr="00671445" w:rsidRDefault="00FD3BC8" w:rsidP="002130C2">
      <w:pPr>
        <w:spacing w:line="360" w:lineRule="auto"/>
        <w:jc w:val="both"/>
        <w:outlineLvl w:val="0"/>
        <w:rPr>
          <w:rFonts w:ascii="Book Antiqua" w:hAnsi="Book Antiqua"/>
          <w:bCs/>
          <w:color w:val="000000"/>
          <w:lang w:val="en-US"/>
        </w:rPr>
      </w:pPr>
      <w:r w:rsidRPr="00E90DF6">
        <w:rPr>
          <w:rFonts w:ascii="Book Antiqua" w:hAnsi="Book Antiqua"/>
          <w:b/>
          <w:bCs/>
          <w:color w:val="000000"/>
          <w:lang w:val="en-US"/>
        </w:rPr>
        <w:t xml:space="preserve">Author contributions: </w:t>
      </w:r>
      <w:proofErr w:type="spellStart"/>
      <w:r w:rsidRPr="00671445">
        <w:rPr>
          <w:rFonts w:ascii="Book Antiqua" w:hAnsi="Book Antiqua"/>
          <w:bCs/>
          <w:color w:val="000000"/>
          <w:lang w:val="en-US"/>
        </w:rPr>
        <w:t>Bittencourt</w:t>
      </w:r>
      <w:proofErr w:type="spellEnd"/>
      <w:r w:rsidRPr="00671445">
        <w:rPr>
          <w:rFonts w:ascii="Book Antiqua" w:hAnsi="Book Antiqua"/>
          <w:bCs/>
          <w:color w:val="000000"/>
          <w:lang w:val="en-US"/>
        </w:rPr>
        <w:t xml:space="preserve"> L</w:t>
      </w:r>
      <w:r w:rsidR="0066581F">
        <w:rPr>
          <w:rFonts w:ascii="Book Antiqua" w:hAnsi="Book Antiqua" w:hint="eastAsia"/>
          <w:bCs/>
          <w:color w:val="000000"/>
          <w:lang w:val="en-US" w:eastAsia="zh-CN"/>
        </w:rPr>
        <w:t>K</w:t>
      </w:r>
      <w:r w:rsidRPr="00671445">
        <w:rPr>
          <w:rFonts w:ascii="Book Antiqua" w:hAnsi="Book Antiqua"/>
          <w:bCs/>
          <w:color w:val="000000"/>
          <w:lang w:val="en-US"/>
        </w:rPr>
        <w:t xml:space="preserve"> and </w:t>
      </w:r>
      <w:proofErr w:type="spellStart"/>
      <w:r w:rsidRPr="00671445">
        <w:rPr>
          <w:rFonts w:ascii="Book Antiqua" w:hAnsi="Book Antiqua"/>
          <w:bCs/>
          <w:color w:val="000000"/>
          <w:lang w:val="en-US"/>
        </w:rPr>
        <w:t>Hausmann</w:t>
      </w:r>
      <w:proofErr w:type="spellEnd"/>
      <w:r w:rsidRPr="00671445">
        <w:rPr>
          <w:rFonts w:ascii="Book Antiqua" w:hAnsi="Book Antiqua"/>
          <w:bCs/>
          <w:color w:val="000000"/>
          <w:lang w:val="en-US"/>
        </w:rPr>
        <w:t xml:space="preserve"> D contributed equally</w:t>
      </w:r>
      <w:r w:rsidR="00961641" w:rsidRPr="00671445">
        <w:rPr>
          <w:rFonts w:ascii="Book Antiqua" w:hAnsi="Book Antiqua"/>
          <w:bCs/>
          <w:color w:val="000000"/>
          <w:lang w:val="en-US"/>
        </w:rPr>
        <w:t xml:space="preserve"> </w:t>
      </w:r>
      <w:r w:rsidRPr="00671445">
        <w:rPr>
          <w:rFonts w:ascii="Book Antiqua" w:hAnsi="Book Antiqua"/>
          <w:bCs/>
          <w:color w:val="000000"/>
          <w:lang w:val="en-US"/>
        </w:rPr>
        <w:t xml:space="preserve">to this work; </w:t>
      </w:r>
      <w:proofErr w:type="spellStart"/>
      <w:r w:rsidRPr="00671445">
        <w:rPr>
          <w:rFonts w:ascii="Book Antiqua" w:hAnsi="Book Antiqua"/>
          <w:bCs/>
          <w:color w:val="000000"/>
          <w:lang w:val="en-US"/>
        </w:rPr>
        <w:t>Bittencourt</w:t>
      </w:r>
      <w:proofErr w:type="spellEnd"/>
      <w:r w:rsidRPr="00671445">
        <w:rPr>
          <w:rFonts w:ascii="Book Antiqua" w:hAnsi="Book Antiqua"/>
          <w:bCs/>
          <w:color w:val="000000"/>
          <w:lang w:val="en-US"/>
        </w:rPr>
        <w:t xml:space="preserve"> L</w:t>
      </w:r>
      <w:r w:rsidR="00E25215">
        <w:rPr>
          <w:rFonts w:ascii="Book Antiqua" w:hAnsi="Book Antiqua" w:hint="eastAsia"/>
          <w:bCs/>
          <w:color w:val="000000"/>
          <w:lang w:val="en-US" w:eastAsia="zh-CN"/>
        </w:rPr>
        <w:t>K</w:t>
      </w:r>
      <w:r w:rsidRPr="00671445">
        <w:rPr>
          <w:rFonts w:ascii="Book Antiqua" w:hAnsi="Book Antiqua"/>
          <w:bCs/>
          <w:color w:val="000000"/>
          <w:lang w:val="en-US"/>
        </w:rPr>
        <w:t xml:space="preserve">, </w:t>
      </w:r>
      <w:proofErr w:type="spellStart"/>
      <w:r w:rsidRPr="00671445">
        <w:rPr>
          <w:rFonts w:ascii="Book Antiqua" w:hAnsi="Book Antiqua"/>
          <w:bCs/>
          <w:color w:val="000000"/>
          <w:lang w:val="en-US"/>
        </w:rPr>
        <w:t>Hausmann</w:t>
      </w:r>
      <w:proofErr w:type="spellEnd"/>
      <w:r w:rsidRPr="00671445">
        <w:rPr>
          <w:rFonts w:ascii="Book Antiqua" w:hAnsi="Book Antiqua"/>
          <w:bCs/>
          <w:color w:val="000000"/>
          <w:lang w:val="en-US"/>
        </w:rPr>
        <w:t xml:space="preserve"> D, </w:t>
      </w:r>
      <w:proofErr w:type="spellStart"/>
      <w:r w:rsidRPr="00671445">
        <w:rPr>
          <w:rFonts w:ascii="Book Antiqua" w:hAnsi="Book Antiqua"/>
          <w:bCs/>
          <w:color w:val="000000"/>
          <w:lang w:val="en-US"/>
        </w:rPr>
        <w:t>Strecker</w:t>
      </w:r>
      <w:proofErr w:type="spellEnd"/>
      <w:r w:rsidRPr="00671445">
        <w:rPr>
          <w:rFonts w:ascii="Book Antiqua" w:hAnsi="Book Antiqua"/>
          <w:bCs/>
          <w:color w:val="000000"/>
          <w:lang w:val="en-US"/>
        </w:rPr>
        <w:t xml:space="preserve"> R, de Oliveira A, </w:t>
      </w:r>
      <w:proofErr w:type="spellStart"/>
      <w:r w:rsidRPr="00671445">
        <w:rPr>
          <w:rFonts w:ascii="Book Antiqua" w:hAnsi="Book Antiqua"/>
          <w:bCs/>
          <w:color w:val="000000"/>
          <w:lang w:val="en-US"/>
        </w:rPr>
        <w:t>Gasparetto</w:t>
      </w:r>
      <w:proofErr w:type="spellEnd"/>
      <w:r w:rsidRPr="00671445">
        <w:rPr>
          <w:rFonts w:ascii="Book Antiqua" w:hAnsi="Book Antiqua"/>
          <w:bCs/>
          <w:color w:val="000000"/>
          <w:lang w:val="en-US"/>
        </w:rPr>
        <w:t xml:space="preserve"> </w:t>
      </w:r>
      <w:r w:rsidR="005539EB">
        <w:rPr>
          <w:rFonts w:ascii="Book Antiqua" w:hAnsi="Book Antiqua" w:hint="eastAsia"/>
          <w:bCs/>
          <w:color w:val="000000"/>
          <w:lang w:val="en-US" w:eastAsia="zh-CN"/>
        </w:rPr>
        <w:t xml:space="preserve">EL </w:t>
      </w:r>
      <w:r w:rsidRPr="00671445">
        <w:rPr>
          <w:rFonts w:ascii="Book Antiqua" w:hAnsi="Book Antiqua"/>
          <w:bCs/>
          <w:color w:val="000000"/>
          <w:lang w:val="en-US"/>
        </w:rPr>
        <w:t xml:space="preserve">designed the research; </w:t>
      </w:r>
      <w:proofErr w:type="spellStart"/>
      <w:r w:rsidRPr="00671445">
        <w:rPr>
          <w:rFonts w:ascii="Book Antiqua" w:hAnsi="Book Antiqua"/>
          <w:bCs/>
          <w:color w:val="000000"/>
          <w:lang w:val="en-US"/>
        </w:rPr>
        <w:t>Hausmann</w:t>
      </w:r>
      <w:proofErr w:type="spellEnd"/>
      <w:r w:rsidRPr="00671445">
        <w:rPr>
          <w:rFonts w:ascii="Book Antiqua" w:hAnsi="Book Antiqua"/>
          <w:bCs/>
          <w:color w:val="000000"/>
          <w:lang w:val="en-US"/>
        </w:rPr>
        <w:t xml:space="preserve"> D, </w:t>
      </w:r>
      <w:bookmarkStart w:id="0" w:name="OLE_LINK8"/>
      <w:bookmarkStart w:id="1" w:name="OLE_LINK9"/>
      <w:proofErr w:type="spellStart"/>
      <w:r w:rsidRPr="00671445">
        <w:rPr>
          <w:rFonts w:ascii="Book Antiqua" w:hAnsi="Book Antiqua"/>
          <w:bCs/>
          <w:color w:val="000000"/>
          <w:lang w:val="en-US"/>
        </w:rPr>
        <w:t>Bittencourt</w:t>
      </w:r>
      <w:proofErr w:type="spellEnd"/>
      <w:r w:rsidRPr="00671445">
        <w:rPr>
          <w:rFonts w:ascii="Book Antiqua" w:hAnsi="Book Antiqua"/>
          <w:bCs/>
          <w:color w:val="000000"/>
          <w:lang w:val="en-US"/>
        </w:rPr>
        <w:t xml:space="preserve"> L</w:t>
      </w:r>
      <w:bookmarkEnd w:id="0"/>
      <w:bookmarkEnd w:id="1"/>
      <w:r w:rsidR="005E6984">
        <w:rPr>
          <w:rFonts w:ascii="Book Antiqua" w:hAnsi="Book Antiqua" w:hint="eastAsia"/>
          <w:bCs/>
          <w:color w:val="000000"/>
          <w:lang w:val="en-US" w:eastAsia="zh-CN"/>
        </w:rPr>
        <w:t>K</w:t>
      </w:r>
      <w:r w:rsidR="0017217D">
        <w:rPr>
          <w:rFonts w:ascii="Book Antiqua" w:hAnsi="Book Antiqua" w:hint="eastAsia"/>
          <w:bCs/>
          <w:color w:val="000000"/>
          <w:lang w:val="en-US" w:eastAsia="zh-CN"/>
        </w:rPr>
        <w:t xml:space="preserve"> and</w:t>
      </w:r>
      <w:r w:rsidRPr="00671445">
        <w:rPr>
          <w:rFonts w:ascii="Book Antiqua" w:hAnsi="Book Antiqua"/>
          <w:bCs/>
          <w:color w:val="000000"/>
          <w:lang w:val="en-US"/>
        </w:rPr>
        <w:t xml:space="preserve"> </w:t>
      </w:r>
      <w:proofErr w:type="spellStart"/>
      <w:r w:rsidRPr="00671445">
        <w:rPr>
          <w:rFonts w:ascii="Book Antiqua" w:hAnsi="Book Antiqua"/>
          <w:bCs/>
          <w:color w:val="000000"/>
          <w:lang w:val="en-US"/>
        </w:rPr>
        <w:t>Strecker</w:t>
      </w:r>
      <w:proofErr w:type="spellEnd"/>
      <w:r w:rsidRPr="00671445">
        <w:rPr>
          <w:rFonts w:ascii="Book Antiqua" w:hAnsi="Book Antiqua"/>
          <w:bCs/>
          <w:color w:val="000000"/>
          <w:lang w:val="en-US"/>
        </w:rPr>
        <w:t xml:space="preserve"> R performed the research; </w:t>
      </w:r>
      <w:proofErr w:type="spellStart"/>
      <w:r w:rsidRPr="00671445">
        <w:rPr>
          <w:rFonts w:ascii="Book Antiqua" w:hAnsi="Book Antiqua"/>
          <w:bCs/>
          <w:color w:val="000000"/>
          <w:lang w:val="en-US"/>
        </w:rPr>
        <w:t>Hausmann</w:t>
      </w:r>
      <w:proofErr w:type="spellEnd"/>
      <w:r w:rsidRPr="00671445">
        <w:rPr>
          <w:rFonts w:ascii="Book Antiqua" w:hAnsi="Book Antiqua"/>
          <w:bCs/>
          <w:color w:val="000000"/>
          <w:lang w:val="en-US"/>
        </w:rPr>
        <w:t xml:space="preserve"> D, </w:t>
      </w:r>
      <w:proofErr w:type="spellStart"/>
      <w:r w:rsidRPr="00671445">
        <w:rPr>
          <w:rFonts w:ascii="Book Antiqua" w:hAnsi="Book Antiqua"/>
          <w:bCs/>
          <w:color w:val="000000"/>
          <w:lang w:val="en-US"/>
        </w:rPr>
        <w:t>Strecker</w:t>
      </w:r>
      <w:proofErr w:type="spellEnd"/>
      <w:r w:rsidRPr="00671445">
        <w:rPr>
          <w:rFonts w:ascii="Book Antiqua" w:hAnsi="Book Antiqua"/>
          <w:bCs/>
          <w:color w:val="000000"/>
          <w:lang w:val="en-US"/>
        </w:rPr>
        <w:t xml:space="preserve"> R</w:t>
      </w:r>
      <w:r w:rsidR="0017217D">
        <w:rPr>
          <w:rFonts w:ascii="Book Antiqua" w:hAnsi="Book Antiqua" w:hint="eastAsia"/>
          <w:bCs/>
          <w:color w:val="000000"/>
          <w:lang w:val="en-US" w:eastAsia="zh-CN"/>
        </w:rPr>
        <w:t xml:space="preserve"> and</w:t>
      </w:r>
      <w:r w:rsidRPr="00671445">
        <w:rPr>
          <w:rFonts w:ascii="Book Antiqua" w:hAnsi="Book Antiqua"/>
          <w:bCs/>
          <w:color w:val="000000"/>
          <w:lang w:val="en-US"/>
        </w:rPr>
        <w:t xml:space="preserve"> de Oliveira A analyzed the data; </w:t>
      </w:r>
      <w:proofErr w:type="spellStart"/>
      <w:r w:rsidRPr="00671445">
        <w:rPr>
          <w:rFonts w:ascii="Book Antiqua" w:hAnsi="Book Antiqua"/>
          <w:bCs/>
          <w:color w:val="000000"/>
          <w:lang w:val="en-US"/>
        </w:rPr>
        <w:t>Hausmann</w:t>
      </w:r>
      <w:proofErr w:type="spellEnd"/>
      <w:r w:rsidRPr="00671445">
        <w:rPr>
          <w:rFonts w:ascii="Book Antiqua" w:hAnsi="Book Antiqua"/>
          <w:bCs/>
          <w:color w:val="000000"/>
          <w:lang w:val="en-US"/>
        </w:rPr>
        <w:t xml:space="preserve"> D, </w:t>
      </w:r>
      <w:proofErr w:type="spellStart"/>
      <w:r w:rsidRPr="00671445">
        <w:rPr>
          <w:rFonts w:ascii="Book Antiqua" w:hAnsi="Book Antiqua"/>
          <w:bCs/>
          <w:color w:val="000000"/>
          <w:lang w:val="en-US"/>
        </w:rPr>
        <w:t>Bittencourt</w:t>
      </w:r>
      <w:proofErr w:type="spellEnd"/>
      <w:r w:rsidRPr="00671445">
        <w:rPr>
          <w:rFonts w:ascii="Book Antiqua" w:hAnsi="Book Antiqua"/>
          <w:bCs/>
          <w:color w:val="000000"/>
          <w:lang w:val="en-US"/>
        </w:rPr>
        <w:t xml:space="preserve"> L</w:t>
      </w:r>
      <w:r w:rsidR="005E6984">
        <w:rPr>
          <w:rFonts w:ascii="Book Antiqua" w:hAnsi="Book Antiqua" w:hint="eastAsia"/>
          <w:bCs/>
          <w:color w:val="000000"/>
          <w:lang w:val="en-US" w:eastAsia="zh-CN"/>
        </w:rPr>
        <w:t>K</w:t>
      </w:r>
      <w:r w:rsidR="009970C2">
        <w:rPr>
          <w:rFonts w:ascii="Book Antiqua" w:hAnsi="Book Antiqua" w:hint="eastAsia"/>
          <w:bCs/>
          <w:color w:val="000000"/>
          <w:lang w:val="en-US" w:eastAsia="zh-CN"/>
        </w:rPr>
        <w:t>,</w:t>
      </w:r>
      <w:r w:rsidR="00961641" w:rsidRPr="00671445">
        <w:rPr>
          <w:rFonts w:ascii="Book Antiqua" w:hAnsi="Book Antiqua"/>
          <w:bCs/>
          <w:color w:val="000000"/>
          <w:lang w:val="en-US"/>
        </w:rPr>
        <w:t xml:space="preserve"> Lima D</w:t>
      </w:r>
      <w:r w:rsidR="00B67E38">
        <w:rPr>
          <w:rFonts w:ascii="Book Antiqua" w:hAnsi="Book Antiqua" w:hint="eastAsia"/>
          <w:bCs/>
          <w:color w:val="000000"/>
          <w:lang w:val="en-US" w:eastAsia="zh-CN"/>
        </w:rPr>
        <w:t xml:space="preserve">, </w:t>
      </w:r>
      <w:r w:rsidRPr="00671445">
        <w:rPr>
          <w:rFonts w:ascii="Book Antiqua" w:hAnsi="Book Antiqua"/>
          <w:bCs/>
          <w:color w:val="000000"/>
          <w:lang w:val="en-US"/>
        </w:rPr>
        <w:t xml:space="preserve">Schoenberg S, </w:t>
      </w:r>
      <w:proofErr w:type="spellStart"/>
      <w:r w:rsidRPr="00671445">
        <w:rPr>
          <w:rFonts w:ascii="Book Antiqua" w:hAnsi="Book Antiqua"/>
          <w:bCs/>
          <w:color w:val="000000"/>
          <w:lang w:val="en-US"/>
        </w:rPr>
        <w:t>Attenberger</w:t>
      </w:r>
      <w:proofErr w:type="spellEnd"/>
      <w:r w:rsidRPr="00671445">
        <w:rPr>
          <w:rFonts w:ascii="Book Antiqua" w:hAnsi="Book Antiqua"/>
          <w:bCs/>
          <w:color w:val="000000"/>
          <w:lang w:val="en-US"/>
        </w:rPr>
        <w:t xml:space="preserve"> U and </w:t>
      </w:r>
      <w:proofErr w:type="spellStart"/>
      <w:r w:rsidRPr="00671445">
        <w:rPr>
          <w:rFonts w:ascii="Book Antiqua" w:hAnsi="Book Antiqua"/>
          <w:bCs/>
          <w:color w:val="000000"/>
          <w:lang w:val="en-US"/>
        </w:rPr>
        <w:t>Strecker</w:t>
      </w:r>
      <w:proofErr w:type="spellEnd"/>
      <w:r w:rsidRPr="00671445">
        <w:rPr>
          <w:rFonts w:ascii="Book Antiqua" w:hAnsi="Book Antiqua"/>
          <w:bCs/>
          <w:color w:val="000000"/>
          <w:lang w:val="en-US"/>
        </w:rPr>
        <w:t xml:space="preserve"> R wrote the paper.</w:t>
      </w:r>
    </w:p>
    <w:p w14:paraId="683455C3" w14:textId="378D1F61" w:rsidR="001447C0" w:rsidRPr="00671445" w:rsidRDefault="001447C0" w:rsidP="002130C2">
      <w:pPr>
        <w:spacing w:line="360" w:lineRule="auto"/>
        <w:jc w:val="both"/>
        <w:outlineLvl w:val="0"/>
        <w:rPr>
          <w:rFonts w:ascii="Book Antiqua" w:hAnsi="Book Antiqua"/>
          <w:bCs/>
          <w:color w:val="000000"/>
          <w:lang w:val="en-US"/>
        </w:rPr>
      </w:pPr>
    </w:p>
    <w:p w14:paraId="37A3E09A" w14:textId="77777777" w:rsidR="00F82905" w:rsidRPr="00671445" w:rsidRDefault="00F82905" w:rsidP="002130C2">
      <w:pPr>
        <w:spacing w:line="360" w:lineRule="auto"/>
        <w:jc w:val="both"/>
        <w:outlineLvl w:val="0"/>
        <w:rPr>
          <w:rFonts w:ascii="Book Antiqua" w:hAnsi="Book Antiqua"/>
          <w:b/>
          <w:bCs/>
          <w:color w:val="000000"/>
          <w:lang w:val="en-US"/>
        </w:rPr>
      </w:pPr>
    </w:p>
    <w:p w14:paraId="073FEF0B" w14:textId="080BC2F3" w:rsidR="001A4EEC" w:rsidRPr="00671445" w:rsidRDefault="00BC5502" w:rsidP="002130C2">
      <w:pPr>
        <w:spacing w:line="360" w:lineRule="auto"/>
        <w:jc w:val="both"/>
        <w:rPr>
          <w:rFonts w:ascii="Book Antiqua" w:hAnsi="Book Antiqua"/>
          <w:bCs/>
          <w:color w:val="000000"/>
          <w:lang w:val="en-US"/>
        </w:rPr>
      </w:pPr>
      <w:bookmarkStart w:id="2" w:name="OLE_LINK185"/>
      <w:bookmarkStart w:id="3" w:name="OLE_LINK190"/>
      <w:bookmarkStart w:id="4" w:name="OLE_LINK32"/>
      <w:bookmarkStart w:id="5" w:name="OLE_LINK33"/>
      <w:r w:rsidRPr="00BC5502">
        <w:rPr>
          <w:rFonts w:ascii="Book Antiqua" w:hAnsi="Book Antiqua"/>
          <w:b/>
          <w:color w:val="000000"/>
        </w:rPr>
        <w:t>Correspondence to:</w:t>
      </w:r>
      <w:r w:rsidRPr="00BC5502">
        <w:rPr>
          <w:rFonts w:ascii="Book Antiqua" w:hAnsi="Book Antiqua" w:hint="eastAsia"/>
          <w:b/>
          <w:color w:val="000000"/>
        </w:rPr>
        <w:t xml:space="preserve"> </w:t>
      </w:r>
      <w:bookmarkEnd w:id="2"/>
      <w:bookmarkEnd w:id="3"/>
      <w:bookmarkEnd w:id="4"/>
      <w:bookmarkEnd w:id="5"/>
      <w:r w:rsidR="005C7568" w:rsidRPr="00BC5502">
        <w:rPr>
          <w:rFonts w:ascii="Book Antiqua" w:hAnsi="Book Antiqua"/>
          <w:b/>
          <w:bCs/>
          <w:color w:val="000000"/>
          <w:lang w:val="en-US"/>
        </w:rPr>
        <w:t xml:space="preserve">Dr. </w:t>
      </w:r>
      <w:r w:rsidR="001A4EEC" w:rsidRPr="00BC5502">
        <w:rPr>
          <w:rFonts w:ascii="Book Antiqua" w:hAnsi="Book Antiqua"/>
          <w:b/>
          <w:bCs/>
          <w:color w:val="000000"/>
          <w:lang w:val="en-US"/>
        </w:rPr>
        <w:t xml:space="preserve">Daniel </w:t>
      </w:r>
      <w:proofErr w:type="spellStart"/>
      <w:r w:rsidR="001A4EEC" w:rsidRPr="00BC5502">
        <w:rPr>
          <w:rFonts w:ascii="Book Antiqua" w:hAnsi="Book Antiqua"/>
          <w:b/>
          <w:bCs/>
          <w:color w:val="000000"/>
          <w:lang w:val="en-US"/>
        </w:rPr>
        <w:t>Hausmann</w:t>
      </w:r>
      <w:proofErr w:type="spellEnd"/>
      <w:r w:rsidR="001A4EEC" w:rsidRPr="00BC5502">
        <w:rPr>
          <w:rFonts w:ascii="Book Antiqua" w:hAnsi="Book Antiqua"/>
          <w:b/>
          <w:bCs/>
          <w:color w:val="000000"/>
          <w:lang w:val="en-US"/>
        </w:rPr>
        <w:t>, MD</w:t>
      </w:r>
      <w:r w:rsidR="00763DB6">
        <w:rPr>
          <w:rFonts w:ascii="Book Antiqua" w:hAnsi="Book Antiqua" w:hint="eastAsia"/>
          <w:b/>
          <w:bCs/>
          <w:color w:val="000000"/>
          <w:lang w:val="en-US" w:eastAsia="zh-CN"/>
        </w:rPr>
        <w:t xml:space="preserve">, </w:t>
      </w:r>
      <w:r w:rsidR="005C7568" w:rsidRPr="00671445">
        <w:rPr>
          <w:rFonts w:ascii="Book Antiqua" w:hAnsi="Book Antiqua"/>
          <w:bCs/>
          <w:color w:val="000000"/>
          <w:lang w:val="en-US"/>
        </w:rPr>
        <w:t>Institute</w:t>
      </w:r>
      <w:r w:rsidR="001A4EEC" w:rsidRPr="00671445">
        <w:rPr>
          <w:rFonts w:ascii="Book Antiqua" w:hAnsi="Book Antiqua"/>
          <w:bCs/>
          <w:color w:val="000000"/>
          <w:lang w:val="en-US"/>
        </w:rPr>
        <w:t xml:space="preserve"> of Clinical Radiology and Nuclear Medicine</w:t>
      </w:r>
      <w:r w:rsidR="00763DB6">
        <w:rPr>
          <w:rFonts w:ascii="Book Antiqua" w:hAnsi="Book Antiqua" w:hint="eastAsia"/>
          <w:bCs/>
          <w:color w:val="000000"/>
          <w:lang w:val="en-US" w:eastAsia="zh-CN"/>
        </w:rPr>
        <w:t xml:space="preserve">, </w:t>
      </w:r>
      <w:r w:rsidR="001A4EEC" w:rsidRPr="00671445">
        <w:rPr>
          <w:rFonts w:ascii="Book Antiqua" w:hAnsi="Book Antiqua"/>
          <w:bCs/>
          <w:color w:val="000000"/>
          <w:lang w:val="en-US"/>
        </w:rPr>
        <w:t>University of Heidelberg</w:t>
      </w:r>
      <w:r w:rsidR="00763DB6">
        <w:rPr>
          <w:rFonts w:ascii="Book Antiqua" w:hAnsi="Book Antiqua" w:hint="eastAsia"/>
          <w:bCs/>
          <w:color w:val="000000"/>
          <w:lang w:val="en-US" w:eastAsia="zh-CN"/>
        </w:rPr>
        <w:t xml:space="preserve">, </w:t>
      </w:r>
      <w:r w:rsidR="001A4EEC" w:rsidRPr="00671445">
        <w:rPr>
          <w:rFonts w:ascii="Book Antiqua" w:hAnsi="Book Antiqua"/>
          <w:bCs/>
          <w:color w:val="000000"/>
          <w:lang w:val="en-US"/>
        </w:rPr>
        <w:t>University Hospital Mannheim</w:t>
      </w:r>
      <w:r w:rsidR="00763DB6">
        <w:rPr>
          <w:rFonts w:ascii="Book Antiqua" w:hAnsi="Book Antiqua" w:hint="eastAsia"/>
          <w:bCs/>
          <w:color w:val="000000"/>
          <w:lang w:val="en-US" w:eastAsia="zh-CN"/>
        </w:rPr>
        <w:t xml:space="preserve">, </w:t>
      </w:r>
      <w:r w:rsidR="001A4EEC" w:rsidRPr="00671445">
        <w:rPr>
          <w:rFonts w:ascii="Book Antiqua" w:hAnsi="Book Antiqua"/>
          <w:bCs/>
          <w:color w:val="000000"/>
          <w:lang w:val="en-US"/>
        </w:rPr>
        <w:t>Theodor-</w:t>
      </w:r>
      <w:proofErr w:type="spellStart"/>
      <w:r w:rsidR="001A4EEC" w:rsidRPr="00671445">
        <w:rPr>
          <w:rFonts w:ascii="Book Antiqua" w:hAnsi="Book Antiqua"/>
          <w:bCs/>
          <w:color w:val="000000"/>
          <w:lang w:val="en-US"/>
        </w:rPr>
        <w:t>Kutzer</w:t>
      </w:r>
      <w:proofErr w:type="spellEnd"/>
      <w:r w:rsidR="001A4EEC" w:rsidRPr="00671445">
        <w:rPr>
          <w:rFonts w:ascii="Book Antiqua" w:hAnsi="Book Antiqua"/>
          <w:bCs/>
          <w:color w:val="000000"/>
          <w:lang w:val="en-US"/>
        </w:rPr>
        <w:t>-</w:t>
      </w:r>
      <w:proofErr w:type="spellStart"/>
      <w:r w:rsidR="001A4EEC" w:rsidRPr="00671445">
        <w:rPr>
          <w:rFonts w:ascii="Book Antiqua" w:hAnsi="Book Antiqua"/>
          <w:bCs/>
          <w:color w:val="000000"/>
          <w:lang w:val="en-US"/>
        </w:rPr>
        <w:t>Ufer</w:t>
      </w:r>
      <w:proofErr w:type="spellEnd"/>
      <w:r w:rsidR="001A4EEC" w:rsidRPr="00671445">
        <w:rPr>
          <w:rFonts w:ascii="Book Antiqua" w:hAnsi="Book Antiqua"/>
          <w:bCs/>
          <w:color w:val="000000"/>
          <w:lang w:val="en-US"/>
        </w:rPr>
        <w:t xml:space="preserve"> 1-3</w:t>
      </w:r>
      <w:r w:rsidR="00763DB6">
        <w:rPr>
          <w:rFonts w:ascii="Book Antiqua" w:hAnsi="Book Antiqua" w:hint="eastAsia"/>
          <w:bCs/>
          <w:color w:val="000000"/>
          <w:lang w:val="en-US" w:eastAsia="zh-CN"/>
        </w:rPr>
        <w:t xml:space="preserve">, </w:t>
      </w:r>
      <w:r w:rsidR="001A4EEC" w:rsidRPr="00671445">
        <w:rPr>
          <w:rFonts w:ascii="Book Antiqua" w:hAnsi="Book Antiqua"/>
          <w:bCs/>
          <w:color w:val="000000"/>
          <w:lang w:val="en-US"/>
        </w:rPr>
        <w:t>68167 Mannheim</w:t>
      </w:r>
      <w:r w:rsidR="00763DB6">
        <w:rPr>
          <w:rFonts w:ascii="Book Antiqua" w:hAnsi="Book Antiqua" w:hint="eastAsia"/>
          <w:bCs/>
          <w:color w:val="000000"/>
          <w:lang w:val="en-US" w:eastAsia="zh-CN"/>
        </w:rPr>
        <w:t xml:space="preserve">, </w:t>
      </w:r>
      <w:r w:rsidR="001A4EEC" w:rsidRPr="00671445">
        <w:rPr>
          <w:rFonts w:ascii="Book Antiqua" w:hAnsi="Book Antiqua"/>
          <w:bCs/>
          <w:color w:val="000000"/>
          <w:lang w:val="en-US"/>
        </w:rPr>
        <w:t>Germany</w:t>
      </w:r>
      <w:r w:rsidR="00763DB6">
        <w:rPr>
          <w:rFonts w:ascii="Book Antiqua" w:hAnsi="Book Antiqua" w:hint="eastAsia"/>
          <w:bCs/>
          <w:color w:val="000000"/>
          <w:lang w:val="en-US" w:eastAsia="zh-CN"/>
        </w:rPr>
        <w:t xml:space="preserve">. </w:t>
      </w:r>
      <w:r w:rsidR="00763DB6" w:rsidRPr="00671445">
        <w:rPr>
          <w:rFonts w:ascii="Book Antiqua" w:hAnsi="Book Antiqua"/>
          <w:bCs/>
          <w:color w:val="000000"/>
          <w:lang w:val="en-US"/>
        </w:rPr>
        <w:t>daniel.hausmann@medma.uni-heidelberg.de</w:t>
      </w:r>
    </w:p>
    <w:p w14:paraId="03FA0501" w14:textId="69BAD180" w:rsidR="00763DB6" w:rsidRPr="00C109B2" w:rsidRDefault="00763DB6" w:rsidP="002130C2">
      <w:pPr>
        <w:spacing w:line="360" w:lineRule="auto"/>
        <w:jc w:val="both"/>
        <w:rPr>
          <w:rFonts w:ascii="Book Antiqua" w:hAnsi="Book Antiqua"/>
          <w:b/>
          <w:color w:val="000000"/>
        </w:rPr>
      </w:pPr>
      <w:bookmarkStart w:id="6" w:name="OLE_LINK283"/>
      <w:bookmarkStart w:id="7" w:name="OLE_LINK284"/>
      <w:r w:rsidRPr="005C6A5F">
        <w:rPr>
          <w:rFonts w:ascii="Book Antiqua" w:hAnsi="Book Antiqua"/>
          <w:b/>
          <w:color w:val="000000"/>
        </w:rPr>
        <w:t>Telephone:</w:t>
      </w:r>
      <w:r>
        <w:rPr>
          <w:rFonts w:ascii="Book Antiqua" w:hAnsi="Book Antiqua" w:hint="eastAsia"/>
          <w:color w:val="000000"/>
        </w:rPr>
        <w:t xml:space="preserve"> </w:t>
      </w:r>
      <w:r>
        <w:rPr>
          <w:rFonts w:ascii="Book Antiqua" w:hAnsi="Book Antiqua" w:hint="eastAsia"/>
          <w:bCs/>
          <w:color w:val="000000"/>
          <w:lang w:val="en-US" w:eastAsia="zh-CN"/>
        </w:rPr>
        <w:t>+</w:t>
      </w:r>
      <w:r w:rsidRPr="00671445">
        <w:rPr>
          <w:rFonts w:ascii="Book Antiqua" w:hAnsi="Book Antiqua"/>
          <w:bCs/>
          <w:color w:val="000000"/>
          <w:lang w:val="en-US"/>
        </w:rPr>
        <w:t>49</w:t>
      </w:r>
      <w:r>
        <w:rPr>
          <w:rFonts w:ascii="Book Antiqua" w:hAnsi="Book Antiqua" w:hint="eastAsia"/>
          <w:bCs/>
          <w:color w:val="000000"/>
          <w:lang w:val="en-US" w:eastAsia="zh-CN"/>
        </w:rPr>
        <w:t>-</w:t>
      </w:r>
      <w:r w:rsidRPr="00671445">
        <w:rPr>
          <w:rFonts w:ascii="Book Antiqua" w:hAnsi="Book Antiqua"/>
          <w:bCs/>
          <w:color w:val="000000"/>
          <w:lang w:val="en-US"/>
        </w:rPr>
        <w:t>621-3832276</w:t>
      </w:r>
      <w:r w:rsidR="00E54894">
        <w:rPr>
          <w:rFonts w:ascii="Book Antiqua" w:hAnsi="Book Antiqua" w:hint="eastAsia"/>
          <w:color w:val="000000"/>
        </w:rPr>
        <w:t xml:space="preserve"> </w:t>
      </w:r>
      <w:r w:rsidR="00867A81">
        <w:rPr>
          <w:rFonts w:ascii="Book Antiqua" w:hAnsi="Book Antiqua" w:hint="eastAsia"/>
          <w:color w:val="000000"/>
          <w:lang w:eastAsia="zh-CN"/>
        </w:rPr>
        <w:t xml:space="preserve">       </w:t>
      </w:r>
      <w:r w:rsidR="00E54894">
        <w:rPr>
          <w:rFonts w:ascii="Book Antiqua" w:hAnsi="Book Antiqua" w:hint="eastAsia"/>
          <w:color w:val="000000"/>
        </w:rPr>
        <w:t xml:space="preserve"> </w:t>
      </w:r>
      <w:r w:rsidRPr="005C6A5F">
        <w:rPr>
          <w:rFonts w:ascii="Book Antiqua" w:hAnsi="Book Antiqua"/>
          <w:b/>
          <w:color w:val="000000"/>
        </w:rPr>
        <w:t>Fax:</w:t>
      </w:r>
      <w:r w:rsidRPr="00763DB6">
        <w:rPr>
          <w:rFonts w:ascii="Book Antiqua" w:hAnsi="Book Antiqua"/>
          <w:bCs/>
          <w:color w:val="000000"/>
          <w:lang w:val="en-US"/>
        </w:rPr>
        <w:t xml:space="preserve"> </w:t>
      </w:r>
      <w:r>
        <w:rPr>
          <w:rFonts w:ascii="Book Antiqua" w:hAnsi="Book Antiqua" w:hint="eastAsia"/>
          <w:bCs/>
          <w:color w:val="000000"/>
          <w:lang w:val="en-US" w:eastAsia="zh-CN"/>
        </w:rPr>
        <w:t>+</w:t>
      </w:r>
      <w:r w:rsidRPr="00671445">
        <w:rPr>
          <w:rFonts w:ascii="Book Antiqua" w:hAnsi="Book Antiqua"/>
          <w:bCs/>
          <w:color w:val="000000"/>
          <w:lang w:val="en-US"/>
        </w:rPr>
        <w:t>49</w:t>
      </w:r>
      <w:r>
        <w:rPr>
          <w:rFonts w:ascii="Book Antiqua" w:hAnsi="Book Antiqua" w:hint="eastAsia"/>
          <w:bCs/>
          <w:color w:val="000000"/>
          <w:lang w:val="en-US" w:eastAsia="zh-CN"/>
        </w:rPr>
        <w:t>-</w:t>
      </w:r>
      <w:r>
        <w:rPr>
          <w:rFonts w:ascii="Book Antiqua" w:hAnsi="Book Antiqua"/>
          <w:bCs/>
          <w:color w:val="000000"/>
          <w:lang w:val="en-US"/>
        </w:rPr>
        <w:t>621-383</w:t>
      </w:r>
      <w:r w:rsidRPr="00671445">
        <w:rPr>
          <w:rFonts w:ascii="Book Antiqua" w:hAnsi="Book Antiqua"/>
          <w:bCs/>
          <w:color w:val="000000"/>
          <w:lang w:val="en-US"/>
        </w:rPr>
        <w:t>3817</w:t>
      </w:r>
    </w:p>
    <w:bookmarkEnd w:id="6"/>
    <w:bookmarkEnd w:id="7"/>
    <w:p w14:paraId="228040FA" w14:textId="77777777" w:rsidR="00763DB6" w:rsidRDefault="00763DB6" w:rsidP="002130C2">
      <w:pPr>
        <w:spacing w:line="360" w:lineRule="auto"/>
        <w:jc w:val="both"/>
        <w:rPr>
          <w:rFonts w:ascii="Book Antiqua" w:hAnsi="Book Antiqua"/>
          <w:b/>
          <w:color w:val="000000"/>
          <w:lang w:eastAsia="zh-CN"/>
        </w:rPr>
      </w:pPr>
    </w:p>
    <w:p w14:paraId="299EA705" w14:textId="694ECCE7" w:rsidR="00763DB6" w:rsidRDefault="00763DB6" w:rsidP="002130C2">
      <w:pPr>
        <w:spacing w:line="360" w:lineRule="auto"/>
        <w:jc w:val="both"/>
        <w:rPr>
          <w:rFonts w:ascii="Book Antiqua" w:hAnsi="Book Antiqua"/>
          <w:b/>
          <w:color w:val="000000"/>
          <w:lang w:eastAsia="zh-CN"/>
        </w:rPr>
      </w:pPr>
      <w:r w:rsidRPr="005C6A5F">
        <w:rPr>
          <w:rFonts w:ascii="Book Antiqua" w:hAnsi="Book Antiqua"/>
          <w:b/>
          <w:color w:val="000000"/>
        </w:rPr>
        <w:t>Received:</w:t>
      </w:r>
      <w:bookmarkStart w:id="8" w:name="OLE_LINK6"/>
      <w:bookmarkStart w:id="9" w:name="OLE_LINK7"/>
      <w:bookmarkStart w:id="10" w:name="OLE_LINK65"/>
      <w:bookmarkStart w:id="11" w:name="OLE_LINK46"/>
      <w:bookmarkStart w:id="12" w:name="OLE_LINK167"/>
      <w:bookmarkStart w:id="13" w:name="OLE_LINK143"/>
      <w:bookmarkStart w:id="14" w:name="OLE_LINK18"/>
      <w:r w:rsidR="00867A81" w:rsidRPr="00867A81">
        <w:rPr>
          <w:rFonts w:ascii="Book Antiqua" w:hAnsi="Book Antiqua"/>
        </w:rPr>
        <w:t xml:space="preserve"> </w:t>
      </w:r>
      <w:r w:rsidR="00867A81" w:rsidRPr="00421E83">
        <w:rPr>
          <w:rFonts w:ascii="Book Antiqua" w:hAnsi="Book Antiqua"/>
        </w:rPr>
        <w:t>January</w:t>
      </w:r>
      <w:bookmarkEnd w:id="8"/>
      <w:bookmarkEnd w:id="9"/>
      <w:bookmarkEnd w:id="10"/>
      <w:bookmarkEnd w:id="11"/>
      <w:bookmarkEnd w:id="12"/>
      <w:bookmarkEnd w:id="13"/>
      <w:bookmarkEnd w:id="14"/>
      <w:r w:rsidR="00867A81">
        <w:rPr>
          <w:rFonts w:ascii="Book Antiqua" w:hAnsi="Book Antiqua" w:hint="eastAsia"/>
          <w:lang w:eastAsia="zh-CN"/>
        </w:rPr>
        <w:t xml:space="preserve"> 24, 2014          </w:t>
      </w:r>
      <w:r w:rsidR="00E54894">
        <w:rPr>
          <w:rFonts w:ascii="Book Antiqua" w:hAnsi="Book Antiqua"/>
          <w:b/>
          <w:color w:val="000000"/>
        </w:rPr>
        <w:t xml:space="preserve"> </w:t>
      </w:r>
      <w:r w:rsidR="00C85617">
        <w:rPr>
          <w:rFonts w:ascii="Book Antiqua" w:hAnsi="Book Antiqua" w:hint="eastAsia"/>
          <w:color w:val="000000"/>
        </w:rPr>
        <w:t xml:space="preserve"> </w:t>
      </w:r>
      <w:r w:rsidRPr="005C6A5F">
        <w:rPr>
          <w:rFonts w:ascii="Book Antiqua" w:hAnsi="Book Antiqua"/>
          <w:b/>
          <w:color w:val="000000"/>
        </w:rPr>
        <w:t xml:space="preserve">Revised: </w:t>
      </w:r>
      <w:bookmarkStart w:id="15" w:name="OLE_LINK82"/>
      <w:bookmarkStart w:id="16" w:name="OLE_LINK83"/>
      <w:r w:rsidR="00867A81" w:rsidRPr="00421E83">
        <w:rPr>
          <w:rFonts w:ascii="Book Antiqua" w:hAnsi="Book Antiqua"/>
        </w:rPr>
        <w:t>March</w:t>
      </w:r>
      <w:bookmarkEnd w:id="15"/>
      <w:bookmarkEnd w:id="16"/>
      <w:r w:rsidR="00867A81">
        <w:rPr>
          <w:rFonts w:ascii="Book Antiqua" w:hAnsi="Book Antiqua" w:hint="eastAsia"/>
          <w:lang w:eastAsia="zh-CN"/>
        </w:rPr>
        <w:t xml:space="preserve"> 23, 2014</w:t>
      </w:r>
    </w:p>
    <w:p w14:paraId="7831C337" w14:textId="77777777" w:rsidR="007E5F21" w:rsidRPr="00C01450" w:rsidRDefault="00763DB6" w:rsidP="007E5F21">
      <w:pPr>
        <w:rPr>
          <w:rFonts w:ascii="Book Antiqua" w:hAnsi="Book Antiqua"/>
        </w:rPr>
      </w:pPr>
      <w:r w:rsidRPr="005C6A5F">
        <w:rPr>
          <w:rFonts w:ascii="Book Antiqua" w:hAnsi="Book Antiqua"/>
          <w:b/>
          <w:color w:val="000000"/>
        </w:rPr>
        <w:t xml:space="preserve">Accepted: </w:t>
      </w:r>
      <w:r w:rsidR="007E5F21" w:rsidRPr="00C01450">
        <w:rPr>
          <w:rFonts w:ascii="Book Antiqua" w:hAnsi="Book Antiqua"/>
        </w:rPr>
        <w:t>April 17, 2014</w:t>
      </w:r>
    </w:p>
    <w:p w14:paraId="467A325F" w14:textId="77777777" w:rsidR="00763DB6" w:rsidRPr="003408E1" w:rsidRDefault="00763DB6" w:rsidP="002130C2">
      <w:pPr>
        <w:spacing w:line="360" w:lineRule="auto"/>
        <w:jc w:val="both"/>
        <w:rPr>
          <w:rFonts w:ascii="Book Antiqua" w:hAnsi="Book Antiqua"/>
          <w:b/>
          <w:color w:val="000000"/>
        </w:rPr>
      </w:pPr>
      <w:bookmarkStart w:id="17" w:name="_GoBack"/>
      <w:bookmarkEnd w:id="17"/>
    </w:p>
    <w:p w14:paraId="58EB5242" w14:textId="77777777" w:rsidR="00763DB6" w:rsidRPr="005C6A5F" w:rsidRDefault="00763DB6" w:rsidP="002130C2">
      <w:pPr>
        <w:spacing w:line="360" w:lineRule="auto"/>
        <w:jc w:val="both"/>
        <w:rPr>
          <w:rFonts w:ascii="Book Antiqua" w:hAnsi="Book Antiqua"/>
          <w:color w:val="000000"/>
        </w:rPr>
      </w:pPr>
      <w:r w:rsidRPr="005C6A5F">
        <w:rPr>
          <w:rFonts w:ascii="Book Antiqua" w:hAnsi="Book Antiqua"/>
          <w:b/>
          <w:color w:val="000000"/>
        </w:rPr>
        <w:t xml:space="preserve">Published online: </w:t>
      </w:r>
    </w:p>
    <w:p w14:paraId="718EE9A2" w14:textId="77777777" w:rsidR="00763DB6" w:rsidRDefault="00763DB6" w:rsidP="002130C2">
      <w:pPr>
        <w:spacing w:line="360" w:lineRule="auto"/>
        <w:jc w:val="both"/>
        <w:outlineLvl w:val="0"/>
        <w:rPr>
          <w:rFonts w:ascii="Book Antiqua" w:hAnsi="Book Antiqua" w:cs="Arial"/>
          <w:b/>
          <w:bCs/>
          <w:color w:val="000000"/>
          <w:u w:val="single"/>
          <w:lang w:val="en-US"/>
        </w:rPr>
      </w:pPr>
      <w:r>
        <w:rPr>
          <w:rFonts w:ascii="Book Antiqua" w:hAnsi="Book Antiqua" w:cs="Arial"/>
          <w:b/>
          <w:bCs/>
          <w:color w:val="000000"/>
          <w:u w:val="single"/>
          <w:lang w:val="en-US"/>
        </w:rPr>
        <w:br w:type="page"/>
      </w:r>
    </w:p>
    <w:p w14:paraId="1FCF5B75" w14:textId="026086A2" w:rsidR="00C40A94" w:rsidRPr="00763DB6" w:rsidRDefault="00C40A94" w:rsidP="002130C2">
      <w:pPr>
        <w:spacing w:line="360" w:lineRule="auto"/>
        <w:jc w:val="both"/>
        <w:outlineLvl w:val="0"/>
        <w:rPr>
          <w:rFonts w:ascii="Book Antiqua" w:hAnsi="Book Antiqua" w:cs="Arial"/>
          <w:bCs/>
          <w:color w:val="000000"/>
          <w:lang w:val="en-US"/>
        </w:rPr>
      </w:pPr>
      <w:r w:rsidRPr="00763DB6">
        <w:rPr>
          <w:rFonts w:ascii="Book Antiqua" w:hAnsi="Book Antiqua" w:cs="Arial"/>
          <w:b/>
          <w:bCs/>
          <w:color w:val="000000"/>
          <w:lang w:val="en-US"/>
        </w:rPr>
        <w:lastRenderedPageBreak/>
        <w:t>Abstract</w:t>
      </w:r>
    </w:p>
    <w:p w14:paraId="70F44DF9" w14:textId="22E0C7DA" w:rsidR="00E812E9" w:rsidRDefault="00F82905" w:rsidP="002130C2">
      <w:pPr>
        <w:spacing w:line="360" w:lineRule="auto"/>
        <w:jc w:val="both"/>
        <w:outlineLvl w:val="0"/>
        <w:rPr>
          <w:rFonts w:ascii="Book Antiqua" w:hAnsi="Book Antiqua" w:cs="Arial"/>
          <w:bCs/>
          <w:color w:val="000000"/>
          <w:lang w:val="en-US" w:eastAsia="zh-CN"/>
        </w:rPr>
      </w:pPr>
      <w:r w:rsidRPr="000173AD">
        <w:rPr>
          <w:rFonts w:ascii="Book Antiqua" w:hAnsi="Book Antiqua" w:cs="Arial"/>
          <w:b/>
          <w:bCs/>
          <w:color w:val="000000"/>
          <w:lang w:val="en-US"/>
        </w:rPr>
        <w:t>A</w:t>
      </w:r>
      <w:r w:rsidR="00763DB6" w:rsidRPr="000173AD">
        <w:rPr>
          <w:rFonts w:ascii="Book Antiqua" w:hAnsi="Book Antiqua" w:cs="Arial"/>
          <w:b/>
          <w:bCs/>
          <w:color w:val="000000"/>
          <w:lang w:val="en-US"/>
        </w:rPr>
        <w:t>IM</w:t>
      </w:r>
      <w:r w:rsidR="00E812E9" w:rsidRPr="00671445">
        <w:rPr>
          <w:rFonts w:ascii="Book Antiqua" w:hAnsi="Book Antiqua" w:cs="Arial"/>
          <w:bCs/>
          <w:color w:val="000000"/>
          <w:lang w:val="en-US"/>
        </w:rPr>
        <w:t xml:space="preserve">: To evaluate the impact of computed </w:t>
      </w:r>
      <w:r w:rsidR="003C359C">
        <w:rPr>
          <w:rFonts w:ascii="Book Antiqua" w:hAnsi="Book Antiqua" w:cs="Arial"/>
          <w:bCs/>
          <w:color w:val="000000"/>
          <w:lang w:val="en-US"/>
        </w:rPr>
        <w:t xml:space="preserve">b = </w:t>
      </w:r>
      <w:r w:rsidR="00E812E9" w:rsidRPr="00671445">
        <w:rPr>
          <w:rFonts w:ascii="Book Antiqua" w:hAnsi="Book Antiqua" w:cs="Arial"/>
          <w:bCs/>
          <w:color w:val="000000"/>
          <w:lang w:val="en-US"/>
        </w:rPr>
        <w:t>1400</w:t>
      </w:r>
      <w:r w:rsidR="003C359C">
        <w:rPr>
          <w:rFonts w:ascii="Book Antiqua" w:hAnsi="Book Antiqua" w:cs="Arial" w:hint="eastAsia"/>
          <w:bCs/>
          <w:color w:val="000000"/>
          <w:lang w:val="en-US" w:eastAsia="zh-CN"/>
        </w:rPr>
        <w:t xml:space="preserve"> </w:t>
      </w:r>
      <w:r w:rsidR="00E812E9" w:rsidRPr="00671445">
        <w:rPr>
          <w:rFonts w:ascii="Book Antiqua" w:hAnsi="Book Antiqua" w:cs="Arial"/>
          <w:bCs/>
          <w:color w:val="000000"/>
          <w:lang w:val="en-US"/>
        </w:rPr>
        <w:t>s/mm</w:t>
      </w:r>
      <w:r w:rsidR="00E812E9" w:rsidRPr="00671445">
        <w:rPr>
          <w:rFonts w:ascii="Book Antiqua" w:hAnsi="Book Antiqua" w:cs="Arial"/>
          <w:bCs/>
          <w:color w:val="000000"/>
          <w:vertAlign w:val="superscript"/>
          <w:lang w:val="en-US"/>
        </w:rPr>
        <w:t>2</w:t>
      </w:r>
      <w:r w:rsidR="00291198" w:rsidRPr="00671445">
        <w:rPr>
          <w:rFonts w:ascii="Book Antiqua" w:hAnsi="Book Antiqua" w:cs="Arial"/>
          <w:bCs/>
          <w:color w:val="000000"/>
          <w:vertAlign w:val="superscript"/>
          <w:lang w:val="en-US"/>
        </w:rPr>
        <w:t xml:space="preserve"> </w:t>
      </w:r>
      <w:r w:rsidR="00291198" w:rsidRPr="00671445">
        <w:rPr>
          <w:rFonts w:ascii="Book Antiqua" w:hAnsi="Book Antiqua" w:cs="Arial"/>
          <w:bCs/>
          <w:color w:val="000000"/>
          <w:lang w:val="en-US"/>
        </w:rPr>
        <w:t>(C-b1400)</w:t>
      </w:r>
      <w:r w:rsidR="00E812E9" w:rsidRPr="00671445">
        <w:rPr>
          <w:rFonts w:ascii="Book Antiqua" w:hAnsi="Book Antiqua" w:cs="Arial"/>
          <w:bCs/>
          <w:color w:val="000000"/>
          <w:lang w:val="en-US"/>
        </w:rPr>
        <w:t xml:space="preserve"> </w:t>
      </w:r>
      <w:r w:rsidR="00624181" w:rsidRPr="00624181">
        <w:rPr>
          <w:rFonts w:ascii="Book Antiqua" w:hAnsi="Book Antiqua" w:cs="Arial"/>
          <w:bCs/>
          <w:i/>
          <w:color w:val="000000"/>
          <w:lang w:val="en-US"/>
        </w:rPr>
        <w:t>vs</w:t>
      </w:r>
      <w:r w:rsidR="00E54894">
        <w:rPr>
          <w:rFonts w:ascii="Book Antiqua" w:hAnsi="Book Antiqua" w:cs="Arial"/>
          <w:bCs/>
          <w:i/>
          <w:color w:val="000000"/>
          <w:lang w:val="en-US"/>
        </w:rPr>
        <w:t xml:space="preserve"> </w:t>
      </w:r>
      <w:r w:rsidR="00E812E9" w:rsidRPr="00671445">
        <w:rPr>
          <w:rFonts w:ascii="Book Antiqua" w:hAnsi="Book Antiqua" w:cs="Arial"/>
          <w:bCs/>
          <w:color w:val="000000"/>
          <w:lang w:val="en-US"/>
        </w:rPr>
        <w:t xml:space="preserve">measured </w:t>
      </w:r>
      <w:r w:rsidR="003C359C">
        <w:rPr>
          <w:rFonts w:ascii="Book Antiqua" w:hAnsi="Book Antiqua" w:cs="Arial"/>
          <w:bCs/>
          <w:color w:val="000000"/>
          <w:lang w:val="en-US"/>
        </w:rPr>
        <w:t xml:space="preserve">b = </w:t>
      </w:r>
      <w:r w:rsidR="00E812E9" w:rsidRPr="00671445">
        <w:rPr>
          <w:rFonts w:ascii="Book Antiqua" w:hAnsi="Book Antiqua" w:cs="Arial"/>
          <w:bCs/>
          <w:color w:val="000000"/>
          <w:lang w:val="en-US"/>
        </w:rPr>
        <w:t>1400</w:t>
      </w:r>
      <w:r w:rsidR="00F336F8">
        <w:rPr>
          <w:rFonts w:ascii="Book Antiqua" w:hAnsi="Book Antiqua" w:cs="Arial" w:hint="eastAsia"/>
          <w:bCs/>
          <w:color w:val="000000"/>
          <w:lang w:val="en-US" w:eastAsia="zh-CN"/>
        </w:rPr>
        <w:t xml:space="preserve"> </w:t>
      </w:r>
      <w:r w:rsidR="00E812E9" w:rsidRPr="00671445">
        <w:rPr>
          <w:rFonts w:ascii="Book Antiqua" w:hAnsi="Book Antiqua" w:cs="Arial"/>
          <w:bCs/>
          <w:color w:val="000000"/>
          <w:lang w:val="en-US"/>
        </w:rPr>
        <w:t>s/mm</w:t>
      </w:r>
      <w:r w:rsidR="00E812E9" w:rsidRPr="00671445">
        <w:rPr>
          <w:rFonts w:ascii="Book Antiqua" w:hAnsi="Book Antiqua" w:cs="Arial"/>
          <w:bCs/>
          <w:color w:val="000000"/>
          <w:vertAlign w:val="superscript"/>
          <w:lang w:val="en-US"/>
        </w:rPr>
        <w:t>2</w:t>
      </w:r>
      <w:r w:rsidR="00291198" w:rsidRPr="00671445">
        <w:rPr>
          <w:rFonts w:ascii="Book Antiqua" w:hAnsi="Book Antiqua" w:cs="Arial"/>
          <w:bCs/>
          <w:color w:val="000000"/>
          <w:lang w:val="en-US"/>
        </w:rPr>
        <w:t xml:space="preserve"> (M-b1400)</w:t>
      </w:r>
      <w:r w:rsidR="00E812E9" w:rsidRPr="00671445">
        <w:rPr>
          <w:rFonts w:ascii="Book Antiqua" w:hAnsi="Book Antiqua" w:cs="Arial"/>
          <w:bCs/>
          <w:color w:val="000000"/>
          <w:lang w:val="en-US"/>
        </w:rPr>
        <w:t xml:space="preserve"> diffusion-weighted images (DWI) on lesion detection rate, image quality and quality of lesion demarcation using a modern 3T-MR system</w:t>
      </w:r>
      <w:r w:rsidR="0095312D" w:rsidRPr="00671445">
        <w:rPr>
          <w:rFonts w:ascii="Book Antiqua" w:hAnsi="Book Antiqua" w:cs="Arial"/>
          <w:bCs/>
          <w:color w:val="000000"/>
          <w:lang w:val="en-US"/>
        </w:rPr>
        <w:t xml:space="preserve"> based on a small-field-of-view sequence (</w:t>
      </w:r>
      <w:proofErr w:type="spellStart"/>
      <w:r w:rsidR="0095312D" w:rsidRPr="00671445">
        <w:rPr>
          <w:rFonts w:ascii="Book Antiqua" w:hAnsi="Book Antiqua" w:cs="Arial"/>
          <w:bCs/>
          <w:color w:val="000000"/>
          <w:lang w:val="en-US"/>
        </w:rPr>
        <w:t>sFOV</w:t>
      </w:r>
      <w:proofErr w:type="spellEnd"/>
      <w:r w:rsidR="0095312D" w:rsidRPr="00671445">
        <w:rPr>
          <w:rFonts w:ascii="Book Antiqua" w:hAnsi="Book Antiqua" w:cs="Arial"/>
          <w:bCs/>
          <w:color w:val="000000"/>
          <w:lang w:val="en-US"/>
        </w:rPr>
        <w:t>)</w:t>
      </w:r>
      <w:r w:rsidR="00E812E9" w:rsidRPr="00671445">
        <w:rPr>
          <w:rFonts w:ascii="Book Antiqua" w:hAnsi="Book Antiqua" w:cs="Arial"/>
          <w:bCs/>
          <w:color w:val="000000"/>
          <w:lang w:val="en-US"/>
        </w:rPr>
        <w:t xml:space="preserve">. </w:t>
      </w:r>
    </w:p>
    <w:p w14:paraId="7EF856F2" w14:textId="77777777" w:rsidR="00CB5FA5" w:rsidRPr="00671445" w:rsidRDefault="00CB5FA5" w:rsidP="002130C2">
      <w:pPr>
        <w:spacing w:line="360" w:lineRule="auto"/>
        <w:jc w:val="both"/>
        <w:outlineLvl w:val="0"/>
        <w:rPr>
          <w:rFonts w:ascii="Book Antiqua" w:hAnsi="Book Antiqua" w:cs="Arial"/>
          <w:bCs/>
          <w:color w:val="000000"/>
          <w:lang w:val="en-US" w:eastAsia="zh-CN"/>
        </w:rPr>
      </w:pPr>
    </w:p>
    <w:p w14:paraId="67604BAE" w14:textId="1119AA79" w:rsidR="00E812E9" w:rsidRDefault="00CB5FA5" w:rsidP="002130C2">
      <w:pPr>
        <w:spacing w:line="360" w:lineRule="auto"/>
        <w:jc w:val="both"/>
        <w:outlineLvl w:val="0"/>
        <w:rPr>
          <w:rFonts w:ascii="Book Antiqua" w:hAnsi="Book Antiqua" w:cs="Arial"/>
          <w:bCs/>
          <w:color w:val="000000"/>
          <w:lang w:val="en-US" w:eastAsia="zh-CN"/>
        </w:rPr>
      </w:pPr>
      <w:r w:rsidRPr="00CB5FA5">
        <w:rPr>
          <w:rFonts w:ascii="Book Antiqua" w:hAnsi="Book Antiqua" w:cs="Arial"/>
          <w:b/>
          <w:bCs/>
          <w:color w:val="000000"/>
          <w:lang w:val="en-US"/>
        </w:rPr>
        <w:t>METHODS</w:t>
      </w:r>
      <w:r w:rsidR="00E812E9" w:rsidRPr="00671445">
        <w:rPr>
          <w:rFonts w:ascii="Book Antiqua" w:hAnsi="Book Antiqua" w:cs="Arial"/>
          <w:bCs/>
          <w:color w:val="000000"/>
          <w:lang w:val="en-US"/>
        </w:rPr>
        <w:t xml:space="preserve">: </w:t>
      </w:r>
      <w:r w:rsidR="008E769C" w:rsidRPr="008E769C">
        <w:rPr>
          <w:rFonts w:ascii="Book Antiqua" w:hAnsi="Book Antiqua" w:cs="Arial"/>
          <w:bCs/>
          <w:color w:val="000000"/>
          <w:lang w:val="en-US"/>
        </w:rPr>
        <w:t>Thirty</w:t>
      </w:r>
      <w:r w:rsidR="00E812E9" w:rsidRPr="00671445">
        <w:rPr>
          <w:rFonts w:ascii="Book Antiqua" w:hAnsi="Book Antiqua" w:cs="Arial"/>
          <w:bCs/>
          <w:color w:val="000000"/>
          <w:lang w:val="en-US"/>
        </w:rPr>
        <w:t xml:space="preserve"> patients (PSA: 9</w:t>
      </w:r>
      <w:r w:rsidR="00BC0358">
        <w:rPr>
          <w:rFonts w:ascii="Book Antiqua" w:hAnsi="Book Antiqua" w:cs="Arial" w:hint="eastAsia"/>
          <w:bCs/>
          <w:color w:val="000000"/>
          <w:lang w:val="en-US" w:eastAsia="zh-CN"/>
        </w:rPr>
        <w:t>.</w:t>
      </w:r>
      <w:r w:rsidR="00E812E9" w:rsidRPr="00671445">
        <w:rPr>
          <w:rFonts w:ascii="Book Antiqua" w:hAnsi="Book Antiqua" w:cs="Arial"/>
          <w:bCs/>
          <w:color w:val="000000"/>
          <w:lang w:val="en-US"/>
        </w:rPr>
        <w:t>5</w:t>
      </w:r>
      <w:r w:rsidR="00C85617">
        <w:rPr>
          <w:rFonts w:ascii="Book Antiqua" w:hAnsi="Book Antiqua" w:cs="Arial"/>
          <w:bCs/>
          <w:color w:val="000000"/>
          <w:lang w:val="en-US"/>
        </w:rPr>
        <w:t xml:space="preserve"> </w:t>
      </w:r>
      <w:r w:rsidR="00487A77">
        <w:rPr>
          <w:rFonts w:ascii="Book Antiqua" w:hAnsi="Book Antiqua" w:cs="Arial"/>
          <w:bCs/>
          <w:color w:val="000000"/>
          <w:lang w:val="en-US"/>
        </w:rPr>
        <w:t>±</w:t>
      </w:r>
      <w:r w:rsidR="00C85617">
        <w:rPr>
          <w:rFonts w:ascii="Book Antiqua" w:hAnsi="Book Antiqua" w:cs="Arial"/>
          <w:bCs/>
          <w:color w:val="000000"/>
          <w:lang w:val="en-US"/>
        </w:rPr>
        <w:t xml:space="preserve"> </w:t>
      </w:r>
      <w:r w:rsidR="00E812E9" w:rsidRPr="00671445">
        <w:rPr>
          <w:rFonts w:ascii="Book Antiqua" w:hAnsi="Book Antiqua" w:cs="Arial"/>
          <w:bCs/>
          <w:color w:val="000000"/>
          <w:lang w:val="en-US"/>
        </w:rPr>
        <w:t>8</w:t>
      </w:r>
      <w:r w:rsidR="0066419A">
        <w:rPr>
          <w:rFonts w:ascii="Book Antiqua" w:hAnsi="Book Antiqua" w:cs="Arial" w:hint="eastAsia"/>
          <w:bCs/>
          <w:color w:val="000000"/>
          <w:lang w:val="en-US" w:eastAsia="zh-CN"/>
        </w:rPr>
        <w:t>.</w:t>
      </w:r>
      <w:r w:rsidR="00E812E9" w:rsidRPr="00671445">
        <w:rPr>
          <w:rFonts w:ascii="Book Antiqua" w:hAnsi="Book Antiqua" w:cs="Arial"/>
          <w:bCs/>
          <w:color w:val="000000"/>
          <w:lang w:val="en-US"/>
        </w:rPr>
        <w:t>7</w:t>
      </w:r>
      <w:r w:rsidR="00895966">
        <w:rPr>
          <w:rFonts w:ascii="Book Antiqua" w:hAnsi="Book Antiqua" w:cs="Arial" w:hint="eastAsia"/>
          <w:bCs/>
          <w:color w:val="000000"/>
          <w:lang w:val="en-US" w:eastAsia="zh-CN"/>
        </w:rPr>
        <w:t xml:space="preserve"> </w:t>
      </w:r>
      <w:r w:rsidR="00895966" w:rsidRPr="00671445">
        <w:rPr>
          <w:rFonts w:ascii="Book Antiqua" w:hAnsi="Book Antiqua" w:cs="Arial"/>
          <w:bCs/>
          <w:color w:val="000000"/>
          <w:lang w:val="en-US"/>
        </w:rPr>
        <w:t>ng/mL</w:t>
      </w:r>
      <w:r w:rsidR="00E812E9" w:rsidRPr="00671445">
        <w:rPr>
          <w:rFonts w:ascii="Book Antiqua" w:hAnsi="Book Antiqua" w:cs="Arial"/>
          <w:bCs/>
          <w:color w:val="000000"/>
          <w:lang w:val="en-US"/>
        </w:rPr>
        <w:t>; 68</w:t>
      </w:r>
      <w:r w:rsidR="00C85617">
        <w:rPr>
          <w:rFonts w:ascii="Book Antiqua" w:hAnsi="Book Antiqua" w:cs="Arial"/>
          <w:bCs/>
          <w:color w:val="000000"/>
          <w:lang w:val="en-US"/>
        </w:rPr>
        <w:t xml:space="preserve"> </w:t>
      </w:r>
      <w:r w:rsidR="00487A77">
        <w:rPr>
          <w:rFonts w:ascii="Book Antiqua" w:hAnsi="Book Antiqua" w:cs="Arial"/>
          <w:bCs/>
          <w:color w:val="000000"/>
          <w:lang w:val="en-US"/>
        </w:rPr>
        <w:t>±</w:t>
      </w:r>
      <w:r w:rsidR="00C85617">
        <w:rPr>
          <w:rFonts w:ascii="Book Antiqua" w:hAnsi="Book Antiqua" w:cs="Arial"/>
          <w:bCs/>
          <w:color w:val="000000"/>
          <w:lang w:val="en-US"/>
        </w:rPr>
        <w:t xml:space="preserve"> </w:t>
      </w:r>
      <w:r w:rsidR="00E812E9" w:rsidRPr="00671445">
        <w:rPr>
          <w:rFonts w:ascii="Book Antiqua" w:hAnsi="Book Antiqua" w:cs="Arial"/>
          <w:bCs/>
          <w:color w:val="000000"/>
          <w:lang w:val="en-US"/>
        </w:rPr>
        <w:t>12</w:t>
      </w:r>
      <w:r w:rsidR="003412AD">
        <w:rPr>
          <w:rFonts w:ascii="Book Antiqua" w:hAnsi="Book Antiqua" w:cs="Arial" w:hint="eastAsia"/>
          <w:bCs/>
          <w:color w:val="000000"/>
          <w:lang w:val="en-US" w:eastAsia="zh-CN"/>
        </w:rPr>
        <w:t xml:space="preserve"> </w:t>
      </w:r>
      <w:r w:rsidR="003412AD" w:rsidRPr="00671445">
        <w:rPr>
          <w:rFonts w:ascii="Book Antiqua" w:hAnsi="Book Antiqua" w:cs="Arial"/>
          <w:bCs/>
          <w:color w:val="000000"/>
          <w:lang w:val="en-US"/>
        </w:rPr>
        <w:t>years</w:t>
      </w:r>
      <w:r w:rsidR="00E812E9" w:rsidRPr="00671445">
        <w:rPr>
          <w:rFonts w:ascii="Book Antiqua" w:hAnsi="Book Antiqua" w:cs="Arial"/>
          <w:bCs/>
          <w:color w:val="000000"/>
          <w:lang w:val="en-US"/>
        </w:rPr>
        <w:t xml:space="preserve">) referred for </w:t>
      </w:r>
      <w:r w:rsidR="00A62702" w:rsidRPr="00FB34DE">
        <w:rPr>
          <w:rFonts w:ascii="Book Antiqua" w:hAnsi="Book Antiqua" w:cs="宋体"/>
        </w:rPr>
        <w:t>magnetic resonance imaging</w:t>
      </w:r>
      <w:r w:rsidR="00A62702" w:rsidRPr="00671445">
        <w:rPr>
          <w:rFonts w:ascii="Book Antiqua" w:hAnsi="Book Antiqua" w:cs="Arial"/>
          <w:bCs/>
          <w:color w:val="000000"/>
          <w:lang w:val="en-US"/>
        </w:rPr>
        <w:t xml:space="preserve"> </w:t>
      </w:r>
      <w:r w:rsidR="00A62702">
        <w:rPr>
          <w:rFonts w:ascii="Book Antiqua" w:hAnsi="Book Antiqua" w:cs="Arial" w:hint="eastAsia"/>
          <w:bCs/>
          <w:color w:val="000000"/>
          <w:lang w:val="en-US" w:eastAsia="zh-CN"/>
        </w:rPr>
        <w:t>(</w:t>
      </w:r>
      <w:r w:rsidR="00E812E9" w:rsidRPr="00671445">
        <w:rPr>
          <w:rFonts w:ascii="Book Antiqua" w:hAnsi="Book Antiqua" w:cs="Arial"/>
          <w:bCs/>
          <w:color w:val="000000"/>
          <w:lang w:val="en-US"/>
        </w:rPr>
        <w:t>MRI</w:t>
      </w:r>
      <w:r w:rsidR="00A62702">
        <w:rPr>
          <w:rFonts w:ascii="Book Antiqua" w:hAnsi="Book Antiqua" w:cs="Arial" w:hint="eastAsia"/>
          <w:bCs/>
          <w:color w:val="000000"/>
          <w:lang w:val="en-US" w:eastAsia="zh-CN"/>
        </w:rPr>
        <w:t>)</w:t>
      </w:r>
      <w:r w:rsidR="00E812E9" w:rsidRPr="00671445">
        <w:rPr>
          <w:rFonts w:ascii="Book Antiqua" w:hAnsi="Book Antiqua" w:cs="Arial"/>
          <w:bCs/>
          <w:color w:val="000000"/>
          <w:lang w:val="en-US"/>
        </w:rPr>
        <w:t xml:space="preserve"> of the prostate were enrolled in this study. All measurements were performed on a 3T MR system. For DWI, a single-shot EPI diffusion sequence (</w:t>
      </w:r>
      <w:r w:rsidR="003C359C">
        <w:rPr>
          <w:rFonts w:ascii="Book Antiqua" w:hAnsi="Book Antiqua" w:cs="Arial"/>
          <w:bCs/>
          <w:color w:val="000000"/>
          <w:lang w:val="en-US"/>
        </w:rPr>
        <w:t xml:space="preserve">b = </w:t>
      </w:r>
      <w:r w:rsidR="00A93B6A">
        <w:rPr>
          <w:rFonts w:ascii="Book Antiqua" w:hAnsi="Book Antiqua" w:cs="Arial"/>
          <w:bCs/>
          <w:color w:val="000000"/>
          <w:lang w:val="en-US"/>
        </w:rPr>
        <w:t>0, 100, 400, 800</w:t>
      </w:r>
      <w:r w:rsidR="00E812E9" w:rsidRPr="00671445">
        <w:rPr>
          <w:rFonts w:ascii="Book Antiqua" w:hAnsi="Book Antiqua" w:cs="Arial"/>
          <w:bCs/>
          <w:color w:val="000000"/>
          <w:lang w:val="en-US"/>
        </w:rPr>
        <w:t xml:space="preserve"> s/mm²) was utilized. </w:t>
      </w:r>
      <w:r w:rsidR="00291198" w:rsidRPr="00671445">
        <w:rPr>
          <w:rFonts w:ascii="Book Antiqua" w:hAnsi="Book Antiqua" w:cs="Arial"/>
          <w:bCs/>
          <w:color w:val="000000"/>
          <w:lang w:val="en-US"/>
        </w:rPr>
        <w:t>C-b1400</w:t>
      </w:r>
      <w:r w:rsidR="00E812E9" w:rsidRPr="00671445">
        <w:rPr>
          <w:rFonts w:ascii="Book Antiqua" w:hAnsi="Book Antiqua" w:cs="Arial"/>
          <w:bCs/>
          <w:color w:val="000000"/>
          <w:lang w:val="en-US"/>
        </w:rPr>
        <w:t xml:space="preserve"> was calculated </w:t>
      </w:r>
      <w:proofErr w:type="spellStart"/>
      <w:r w:rsidR="00477ED8" w:rsidRPr="00671445">
        <w:rPr>
          <w:rFonts w:ascii="Book Antiqua" w:hAnsi="Book Antiqua" w:cs="Arial"/>
          <w:bCs/>
          <w:color w:val="000000"/>
          <w:lang w:val="en-US"/>
        </w:rPr>
        <w:t>voxelwise</w:t>
      </w:r>
      <w:proofErr w:type="spellEnd"/>
      <w:r w:rsidR="00E812E9" w:rsidRPr="00671445">
        <w:rPr>
          <w:rFonts w:ascii="Book Antiqua" w:hAnsi="Book Antiqua" w:cs="Arial"/>
          <w:bCs/>
          <w:color w:val="000000"/>
          <w:lang w:val="en-US"/>
        </w:rPr>
        <w:t xml:space="preserve"> from the ADC and di</w:t>
      </w:r>
      <w:r w:rsidR="00291198" w:rsidRPr="00671445">
        <w:rPr>
          <w:rFonts w:ascii="Book Antiqua" w:hAnsi="Book Antiqua" w:cs="Arial"/>
          <w:bCs/>
          <w:color w:val="000000"/>
          <w:lang w:val="en-US"/>
        </w:rPr>
        <w:t>ffusion images. Additionally, M-b1400</w:t>
      </w:r>
      <w:r w:rsidR="00E812E9" w:rsidRPr="00671445">
        <w:rPr>
          <w:rFonts w:ascii="Book Antiqua" w:hAnsi="Book Antiqua" w:cs="Arial"/>
          <w:bCs/>
          <w:color w:val="000000"/>
          <w:lang w:val="en-US"/>
        </w:rPr>
        <w:t xml:space="preserve"> was acquired for evaluation and comparison. Lesion detection rate and maximum lesion diameters were obtained and compared. Image quality and quality of lesion demarcation were rated according to a 5-point Likert-type scale. Ratios of lesion-to-bladder as well as prostate-to-bladder signal intensity (SI) were calculated to estimate the signal-to-noise-ratio (SNR). </w:t>
      </w:r>
    </w:p>
    <w:p w14:paraId="1222614D" w14:textId="77777777" w:rsidR="005A5CFD" w:rsidRPr="00671445" w:rsidRDefault="005A5CFD" w:rsidP="002130C2">
      <w:pPr>
        <w:spacing w:line="360" w:lineRule="auto"/>
        <w:jc w:val="both"/>
        <w:outlineLvl w:val="0"/>
        <w:rPr>
          <w:rFonts w:ascii="Book Antiqua" w:hAnsi="Book Antiqua" w:cs="Arial"/>
          <w:bCs/>
          <w:color w:val="000000"/>
          <w:lang w:val="en-US" w:eastAsia="zh-CN"/>
        </w:rPr>
      </w:pPr>
    </w:p>
    <w:p w14:paraId="744446B9" w14:textId="56311043" w:rsidR="00E812E9" w:rsidRDefault="005A5CFD" w:rsidP="002130C2">
      <w:pPr>
        <w:spacing w:line="360" w:lineRule="auto"/>
        <w:jc w:val="both"/>
        <w:outlineLvl w:val="0"/>
        <w:rPr>
          <w:rFonts w:ascii="Book Antiqua" w:hAnsi="Book Antiqua" w:cs="Arial"/>
          <w:bCs/>
          <w:color w:val="000000"/>
          <w:lang w:val="en-US" w:eastAsia="zh-CN"/>
        </w:rPr>
      </w:pPr>
      <w:r w:rsidRPr="005A5CFD">
        <w:rPr>
          <w:rFonts w:ascii="Book Antiqua" w:hAnsi="Book Antiqua" w:cs="Arial"/>
          <w:b/>
          <w:bCs/>
          <w:color w:val="000000"/>
          <w:lang w:val="en-US"/>
        </w:rPr>
        <w:t>RESULTS</w:t>
      </w:r>
      <w:r w:rsidR="00152143" w:rsidRPr="00671445">
        <w:rPr>
          <w:rFonts w:ascii="Book Antiqua" w:hAnsi="Book Antiqua" w:cs="Arial"/>
          <w:bCs/>
          <w:color w:val="000000"/>
          <w:lang w:val="en-US"/>
        </w:rPr>
        <w:t xml:space="preserve">: </w:t>
      </w:r>
      <w:r w:rsidR="000F5885" w:rsidRPr="000F5885">
        <w:rPr>
          <w:rFonts w:ascii="Book Antiqua" w:hAnsi="Book Antiqua" w:cs="Arial"/>
          <w:bCs/>
          <w:color w:val="000000"/>
          <w:lang w:val="en-US"/>
        </w:rPr>
        <w:t>Twenty-four</w:t>
      </w:r>
      <w:r w:rsidR="00152143" w:rsidRPr="00671445">
        <w:rPr>
          <w:rFonts w:ascii="Book Antiqua" w:hAnsi="Book Antiqua" w:cs="Arial"/>
          <w:bCs/>
          <w:color w:val="000000"/>
          <w:lang w:val="en-US"/>
        </w:rPr>
        <w:t xml:space="preserve"> lesions were detected on M</w:t>
      </w:r>
      <w:r w:rsidR="00E812E9" w:rsidRPr="00671445">
        <w:rPr>
          <w:rFonts w:ascii="Book Antiqua" w:hAnsi="Book Antiqua" w:cs="Arial"/>
          <w:bCs/>
          <w:color w:val="000000"/>
          <w:lang w:val="en-US"/>
        </w:rPr>
        <w:t>-b1400 images</w:t>
      </w:r>
      <w:r w:rsidR="00152143" w:rsidRPr="00671445">
        <w:rPr>
          <w:rFonts w:ascii="Book Antiqua" w:hAnsi="Book Antiqua" w:cs="Arial"/>
          <w:bCs/>
          <w:color w:val="000000"/>
          <w:lang w:val="en-US"/>
        </w:rPr>
        <w:t xml:space="preserve"> and compared to C-b1400 images</w:t>
      </w:r>
      <w:r w:rsidR="00E812E9" w:rsidRPr="00671445">
        <w:rPr>
          <w:rFonts w:ascii="Book Antiqua" w:hAnsi="Book Antiqua" w:cs="Arial"/>
          <w:bCs/>
          <w:color w:val="000000"/>
          <w:lang w:val="en-US"/>
        </w:rPr>
        <w:t>.</w:t>
      </w:r>
      <w:r w:rsidR="00F554E8" w:rsidRPr="00671445">
        <w:rPr>
          <w:rFonts w:ascii="Book Antiqua" w:hAnsi="Book Antiqua" w:cs="Arial"/>
          <w:bCs/>
          <w:color w:val="000000"/>
          <w:lang w:val="en-US"/>
        </w:rPr>
        <w:t xml:space="preserve"> C-b1400 detected three additional cancer suspicious lesions.</w:t>
      </w:r>
      <w:r w:rsidR="00E812E9" w:rsidRPr="00671445">
        <w:rPr>
          <w:rFonts w:ascii="Book Antiqua" w:hAnsi="Book Antiqua" w:cs="Arial"/>
          <w:bCs/>
          <w:color w:val="000000"/>
          <w:lang w:val="en-US"/>
        </w:rPr>
        <w:t xml:space="preserve"> Overall image quality was rated significantly better and SI ratios were significantly higher on C-b1400 (2.3</w:t>
      </w:r>
      <w:r w:rsidR="00487A77">
        <w:rPr>
          <w:rFonts w:ascii="Book Antiqua" w:hAnsi="Book Antiqua" w:cs="Arial"/>
          <w:bCs/>
          <w:color w:val="000000"/>
          <w:lang w:val="en-US"/>
        </w:rPr>
        <w:t xml:space="preserve"> ± </w:t>
      </w:r>
      <w:r w:rsidR="00E812E9" w:rsidRPr="00671445">
        <w:rPr>
          <w:rFonts w:ascii="Book Antiqua" w:hAnsi="Book Antiqua" w:cs="Arial"/>
          <w:bCs/>
          <w:color w:val="000000"/>
          <w:lang w:val="en-US"/>
        </w:rPr>
        <w:t xml:space="preserve">0.8 </w:t>
      </w:r>
      <w:r w:rsidR="00487A77" w:rsidRPr="00487A77">
        <w:rPr>
          <w:rFonts w:ascii="Book Antiqua" w:hAnsi="Book Antiqua" w:cs="Arial"/>
          <w:bCs/>
          <w:i/>
          <w:color w:val="000000"/>
          <w:lang w:val="en-US"/>
        </w:rPr>
        <w:t>vs</w:t>
      </w:r>
      <w:r w:rsidR="00E812E9" w:rsidRPr="00671445">
        <w:rPr>
          <w:rFonts w:ascii="Book Antiqua" w:hAnsi="Book Antiqua" w:cs="Arial"/>
          <w:bCs/>
          <w:color w:val="000000"/>
          <w:lang w:val="en-US"/>
        </w:rPr>
        <w:t xml:space="preserve"> 3.1</w:t>
      </w:r>
      <w:r w:rsidR="00487A77">
        <w:rPr>
          <w:rFonts w:ascii="Book Antiqua" w:hAnsi="Book Antiqua" w:cs="Arial"/>
          <w:bCs/>
          <w:color w:val="000000"/>
          <w:lang w:val="en-US"/>
        </w:rPr>
        <w:t xml:space="preserve"> ± </w:t>
      </w:r>
      <w:r w:rsidR="00E812E9" w:rsidRPr="00671445">
        <w:rPr>
          <w:rFonts w:ascii="Book Antiqua" w:hAnsi="Book Antiqua" w:cs="Arial"/>
          <w:bCs/>
          <w:color w:val="000000"/>
          <w:lang w:val="en-US"/>
        </w:rPr>
        <w:t xml:space="preserve">1.0, </w:t>
      </w:r>
      <w:r w:rsidR="00E50417" w:rsidRPr="00E50417">
        <w:rPr>
          <w:rFonts w:ascii="Book Antiqua" w:hAnsi="Book Antiqua" w:cs="Arial"/>
          <w:bCs/>
          <w:i/>
          <w:color w:val="000000"/>
          <w:lang w:val="en-US"/>
        </w:rPr>
        <w:t>P &lt;</w:t>
      </w:r>
      <w:r w:rsidR="00487A77" w:rsidRPr="00487A77">
        <w:rPr>
          <w:rFonts w:ascii="Book Antiqua" w:hAnsi="Book Antiqua" w:cs="Arial"/>
          <w:bCs/>
          <w:i/>
          <w:color w:val="000000"/>
          <w:lang w:val="en-US"/>
        </w:rPr>
        <w:t xml:space="preserve"> </w:t>
      </w:r>
      <w:r w:rsidR="00E812E9" w:rsidRPr="00671445">
        <w:rPr>
          <w:rFonts w:ascii="Book Antiqua" w:hAnsi="Book Antiqua" w:cs="Arial"/>
          <w:bCs/>
          <w:color w:val="000000"/>
          <w:lang w:val="en-US"/>
        </w:rPr>
        <w:t>0.001; 5.6</w:t>
      </w:r>
      <w:r w:rsidR="00487A77">
        <w:rPr>
          <w:rFonts w:ascii="Book Antiqua" w:hAnsi="Book Antiqua" w:cs="Arial"/>
          <w:bCs/>
          <w:color w:val="000000"/>
          <w:lang w:val="en-US"/>
        </w:rPr>
        <w:t xml:space="preserve"> ± </w:t>
      </w:r>
      <w:r w:rsidR="00E812E9" w:rsidRPr="00671445">
        <w:rPr>
          <w:rFonts w:ascii="Book Antiqua" w:hAnsi="Book Antiqua" w:cs="Arial"/>
          <w:bCs/>
          <w:color w:val="000000"/>
          <w:lang w:val="en-US"/>
        </w:rPr>
        <w:t xml:space="preserve">1.8 </w:t>
      </w:r>
      <w:r w:rsidR="00487A77" w:rsidRPr="00487A77">
        <w:rPr>
          <w:rFonts w:ascii="Book Antiqua" w:hAnsi="Book Antiqua" w:cs="Arial"/>
          <w:bCs/>
          <w:i/>
          <w:color w:val="000000"/>
          <w:lang w:val="en-US"/>
        </w:rPr>
        <w:t>vs</w:t>
      </w:r>
      <w:r w:rsidR="00E812E9" w:rsidRPr="00671445">
        <w:rPr>
          <w:rFonts w:ascii="Book Antiqua" w:hAnsi="Book Antiqua" w:cs="Arial"/>
          <w:bCs/>
          <w:color w:val="000000"/>
          <w:lang w:val="en-US"/>
        </w:rPr>
        <w:t xml:space="preserve"> 2.8</w:t>
      </w:r>
      <w:r w:rsidR="00487A77">
        <w:rPr>
          <w:rFonts w:ascii="Book Antiqua" w:hAnsi="Book Antiqua" w:cs="Arial"/>
          <w:bCs/>
          <w:color w:val="000000"/>
          <w:lang w:val="en-US"/>
        </w:rPr>
        <w:t xml:space="preserve"> ± </w:t>
      </w:r>
      <w:r w:rsidR="00E812E9" w:rsidRPr="00671445">
        <w:rPr>
          <w:rFonts w:ascii="Book Antiqua" w:hAnsi="Book Antiqua" w:cs="Arial"/>
          <w:bCs/>
          <w:color w:val="000000"/>
          <w:lang w:val="en-US"/>
        </w:rPr>
        <w:t>0.9,</w:t>
      </w:r>
      <w:r w:rsidR="00487A77">
        <w:rPr>
          <w:rFonts w:ascii="Book Antiqua" w:hAnsi="Book Antiqua" w:cs="Arial" w:hint="eastAsia"/>
          <w:bCs/>
          <w:color w:val="000000"/>
          <w:lang w:val="en-US" w:eastAsia="zh-CN"/>
        </w:rPr>
        <w:t xml:space="preserve"> </w:t>
      </w:r>
      <w:r w:rsidR="00E50417" w:rsidRPr="00E50417">
        <w:rPr>
          <w:rFonts w:ascii="Book Antiqua" w:hAnsi="Book Antiqua" w:cs="Arial"/>
          <w:bCs/>
          <w:i/>
          <w:color w:val="000000"/>
          <w:lang w:val="en-US"/>
        </w:rPr>
        <w:t>P &lt;</w:t>
      </w:r>
      <w:r w:rsidR="00487A77" w:rsidRPr="00487A77">
        <w:rPr>
          <w:rFonts w:ascii="Book Antiqua" w:hAnsi="Book Antiqua" w:cs="Arial"/>
          <w:bCs/>
          <w:i/>
          <w:color w:val="000000"/>
          <w:lang w:val="en-US"/>
        </w:rPr>
        <w:t xml:space="preserve"> </w:t>
      </w:r>
      <w:r w:rsidR="00E812E9" w:rsidRPr="00671445">
        <w:rPr>
          <w:rFonts w:ascii="Book Antiqua" w:hAnsi="Book Antiqua" w:cs="Arial"/>
          <w:bCs/>
          <w:color w:val="000000"/>
          <w:lang w:val="en-US"/>
        </w:rPr>
        <w:t>0.001). Comparison of lesion size showed no significant differences between C- and M-b1400 (</w:t>
      </w:r>
      <w:r w:rsidR="00487A77" w:rsidRPr="00487A77">
        <w:rPr>
          <w:rFonts w:ascii="Book Antiqua" w:hAnsi="Book Antiqua" w:cs="Arial"/>
          <w:bCs/>
          <w:i/>
          <w:color w:val="000000"/>
          <w:lang w:val="en-US"/>
        </w:rPr>
        <w:t xml:space="preserve">P = </w:t>
      </w:r>
      <w:r w:rsidR="00E812E9" w:rsidRPr="00671445">
        <w:rPr>
          <w:rFonts w:ascii="Book Antiqua" w:hAnsi="Book Antiqua" w:cs="Arial"/>
          <w:bCs/>
          <w:color w:val="000000"/>
          <w:lang w:val="en-US"/>
        </w:rPr>
        <w:t xml:space="preserve">0.22). </w:t>
      </w:r>
    </w:p>
    <w:p w14:paraId="2849CEE8" w14:textId="77777777" w:rsidR="00D33331" w:rsidRPr="00671445" w:rsidRDefault="00D33331" w:rsidP="002130C2">
      <w:pPr>
        <w:spacing w:line="360" w:lineRule="auto"/>
        <w:jc w:val="both"/>
        <w:outlineLvl w:val="0"/>
        <w:rPr>
          <w:rFonts w:ascii="Book Antiqua" w:hAnsi="Book Antiqua" w:cs="Arial"/>
          <w:bCs/>
          <w:color w:val="000000"/>
          <w:lang w:val="en-US" w:eastAsia="zh-CN"/>
        </w:rPr>
      </w:pPr>
    </w:p>
    <w:p w14:paraId="7A5A125A" w14:textId="5D33E26F" w:rsidR="00C40A94" w:rsidRPr="00671445" w:rsidRDefault="00D33331" w:rsidP="002130C2">
      <w:pPr>
        <w:spacing w:line="360" w:lineRule="auto"/>
        <w:jc w:val="both"/>
        <w:outlineLvl w:val="0"/>
        <w:rPr>
          <w:rFonts w:ascii="Book Antiqua" w:hAnsi="Book Antiqua"/>
          <w:bCs/>
          <w:color w:val="000000"/>
          <w:lang w:val="en-US"/>
        </w:rPr>
      </w:pPr>
      <w:r w:rsidRPr="00D33331">
        <w:rPr>
          <w:rFonts w:ascii="Book Antiqua" w:hAnsi="Book Antiqua" w:cs="Arial"/>
          <w:b/>
          <w:bCs/>
          <w:color w:val="000000"/>
          <w:lang w:val="en-US"/>
        </w:rPr>
        <w:t>CONCLUSION</w:t>
      </w:r>
      <w:r w:rsidR="003828D7" w:rsidRPr="00671445">
        <w:rPr>
          <w:rFonts w:ascii="Book Antiqua" w:hAnsi="Book Antiqua" w:cs="Arial"/>
          <w:bCs/>
          <w:color w:val="000000"/>
          <w:lang w:val="en-US"/>
        </w:rPr>
        <w:t xml:space="preserve">: </w:t>
      </w:r>
      <w:r w:rsidR="0026728F" w:rsidRPr="00671445">
        <w:rPr>
          <w:rFonts w:ascii="Book Antiqua" w:hAnsi="Book Antiqua"/>
          <w:bCs/>
          <w:color w:val="000000"/>
          <w:lang w:val="en-US"/>
        </w:rPr>
        <w:t xml:space="preserve">Combination of a high b-value extrapolation and </w:t>
      </w:r>
      <w:proofErr w:type="spellStart"/>
      <w:r w:rsidR="0026728F" w:rsidRPr="00671445">
        <w:rPr>
          <w:rFonts w:ascii="Book Antiqua" w:hAnsi="Book Antiqua"/>
          <w:bCs/>
          <w:color w:val="000000"/>
          <w:lang w:val="en-US"/>
        </w:rPr>
        <w:t>sFOV</w:t>
      </w:r>
      <w:proofErr w:type="spellEnd"/>
      <w:r w:rsidR="0026728F" w:rsidRPr="00671445">
        <w:rPr>
          <w:rFonts w:ascii="Book Antiqua" w:hAnsi="Book Antiqua"/>
          <w:bCs/>
          <w:color w:val="000000"/>
          <w:lang w:val="en-US"/>
        </w:rPr>
        <w:t xml:space="preserve"> may contribute to increase diagnostic accuracy of DWI without an increase of acquisition time, which may be useful to</w:t>
      </w:r>
      <w:r w:rsidR="00A932AE" w:rsidRPr="00671445">
        <w:rPr>
          <w:rFonts w:ascii="Book Antiqua" w:hAnsi="Book Antiqua"/>
          <w:bCs/>
          <w:color w:val="000000"/>
          <w:lang w:val="en-US"/>
        </w:rPr>
        <w:t xml:space="preserve"> guide targeted prostate biopsies and to</w:t>
      </w:r>
      <w:r w:rsidR="0026728F" w:rsidRPr="00671445">
        <w:rPr>
          <w:rFonts w:ascii="Book Antiqua" w:hAnsi="Book Antiqua"/>
          <w:bCs/>
          <w:color w:val="000000"/>
          <w:lang w:val="en-US"/>
        </w:rPr>
        <w:t xml:space="preserve"> improve quality of </w:t>
      </w:r>
      <w:proofErr w:type="spellStart"/>
      <w:r w:rsidR="0026728F" w:rsidRPr="00671445">
        <w:rPr>
          <w:rFonts w:ascii="Book Antiqua" w:hAnsi="Book Antiqua"/>
          <w:bCs/>
          <w:color w:val="000000"/>
          <w:lang w:val="en-US"/>
        </w:rPr>
        <w:t>m</w:t>
      </w:r>
      <w:r w:rsidR="0015316A" w:rsidRPr="00671445">
        <w:rPr>
          <w:rFonts w:ascii="Book Antiqua" w:hAnsi="Book Antiqua"/>
          <w:bCs/>
          <w:color w:val="000000"/>
          <w:lang w:val="en-US"/>
        </w:rPr>
        <w:t>ultiparametric</w:t>
      </w:r>
      <w:proofErr w:type="spellEnd"/>
      <w:r w:rsidR="0015316A" w:rsidRPr="00671445">
        <w:rPr>
          <w:rFonts w:ascii="Book Antiqua" w:hAnsi="Book Antiqua"/>
          <w:bCs/>
          <w:color w:val="000000"/>
          <w:lang w:val="en-US"/>
        </w:rPr>
        <w:t xml:space="preserve"> </w:t>
      </w:r>
      <w:r w:rsidR="0026728F" w:rsidRPr="00671445">
        <w:rPr>
          <w:rFonts w:ascii="Book Antiqua" w:hAnsi="Book Antiqua"/>
          <w:bCs/>
          <w:color w:val="000000"/>
          <w:lang w:val="en-US"/>
        </w:rPr>
        <w:t>MRI</w:t>
      </w:r>
      <w:r w:rsidR="0015316A" w:rsidRPr="00671445">
        <w:rPr>
          <w:rFonts w:ascii="Book Antiqua" w:hAnsi="Book Antiqua"/>
          <w:bCs/>
          <w:color w:val="000000"/>
          <w:lang w:val="en-US"/>
        </w:rPr>
        <w:t xml:space="preserve"> (</w:t>
      </w:r>
      <w:proofErr w:type="spellStart"/>
      <w:r w:rsidR="0015316A" w:rsidRPr="00671445">
        <w:rPr>
          <w:rFonts w:ascii="Book Antiqua" w:hAnsi="Book Antiqua"/>
          <w:bCs/>
          <w:color w:val="000000"/>
          <w:lang w:val="en-US"/>
        </w:rPr>
        <w:t>mMRI</w:t>
      </w:r>
      <w:proofErr w:type="spellEnd"/>
      <w:r w:rsidR="0015316A" w:rsidRPr="00671445">
        <w:rPr>
          <w:rFonts w:ascii="Book Antiqua" w:hAnsi="Book Antiqua"/>
          <w:bCs/>
          <w:color w:val="000000"/>
          <w:lang w:val="en-US"/>
        </w:rPr>
        <w:t>)</w:t>
      </w:r>
      <w:r w:rsidR="0026728F" w:rsidRPr="00671445">
        <w:rPr>
          <w:rFonts w:ascii="Book Antiqua" w:hAnsi="Book Antiqua"/>
          <w:bCs/>
          <w:color w:val="000000"/>
          <w:lang w:val="en-US"/>
        </w:rPr>
        <w:t xml:space="preserve"> especially under </w:t>
      </w:r>
      <w:proofErr w:type="spellStart"/>
      <w:r w:rsidR="0026728F" w:rsidRPr="00671445">
        <w:rPr>
          <w:rFonts w:ascii="Book Antiqua" w:hAnsi="Book Antiqua"/>
          <w:bCs/>
          <w:color w:val="000000"/>
          <w:lang w:val="en-US"/>
        </w:rPr>
        <w:t>economical</w:t>
      </w:r>
      <w:proofErr w:type="spellEnd"/>
      <w:r w:rsidR="0026728F" w:rsidRPr="00671445">
        <w:rPr>
          <w:rFonts w:ascii="Book Antiqua" w:hAnsi="Book Antiqua"/>
          <w:bCs/>
          <w:color w:val="000000"/>
          <w:lang w:val="en-US"/>
        </w:rPr>
        <w:t xml:space="preserve"> aspects in a private practice setting.</w:t>
      </w:r>
    </w:p>
    <w:p w14:paraId="6C7EFD4E" w14:textId="77777777" w:rsidR="001447C0" w:rsidRDefault="001447C0" w:rsidP="002130C2">
      <w:pPr>
        <w:spacing w:line="360" w:lineRule="auto"/>
        <w:jc w:val="both"/>
        <w:outlineLvl w:val="0"/>
        <w:rPr>
          <w:rFonts w:ascii="Book Antiqua" w:hAnsi="Book Antiqua"/>
          <w:bCs/>
          <w:color w:val="000000"/>
          <w:lang w:val="en-US" w:eastAsia="zh-CN"/>
        </w:rPr>
      </w:pPr>
    </w:p>
    <w:p w14:paraId="60F67A51" w14:textId="77777777" w:rsidR="005614F1" w:rsidRDefault="005614F1" w:rsidP="002130C2">
      <w:pPr>
        <w:jc w:val="both"/>
      </w:pPr>
      <w:r w:rsidRPr="00A7393F">
        <w:rPr>
          <w:rFonts w:ascii="Book Antiqua" w:hAnsi="Book Antiqua"/>
        </w:rPr>
        <w:t>©</w:t>
      </w:r>
      <w:r>
        <w:rPr>
          <w:rFonts w:ascii="Book Antiqua" w:hAnsi="Book Antiqua" w:hint="eastAsia"/>
        </w:rPr>
        <w:t xml:space="preserve"> </w:t>
      </w:r>
      <w:r w:rsidRPr="000116DB">
        <w:rPr>
          <w:rFonts w:ascii="Book Antiqua" w:hAnsi="Book Antiqua"/>
        </w:rPr>
        <w:t>201</w:t>
      </w:r>
      <w:r>
        <w:rPr>
          <w:rFonts w:ascii="Book Antiqua" w:hAnsi="Book Antiqua" w:hint="eastAsia"/>
        </w:rPr>
        <w:t>4</w:t>
      </w:r>
      <w:r w:rsidRPr="000116DB">
        <w:rPr>
          <w:rFonts w:ascii="Book Antiqua" w:hAnsi="Book Antiqua"/>
        </w:rPr>
        <w:t xml:space="preserve"> </w:t>
      </w:r>
      <w:proofErr w:type="spellStart"/>
      <w:r w:rsidRPr="000116DB">
        <w:rPr>
          <w:rFonts w:ascii="Book Antiqua" w:hAnsi="Book Antiqua"/>
        </w:rPr>
        <w:t>Baishideng</w:t>
      </w:r>
      <w:proofErr w:type="spellEnd"/>
      <w:r w:rsidRPr="000116DB">
        <w:rPr>
          <w:rFonts w:ascii="Book Antiqua" w:hAnsi="Book Antiqua"/>
        </w:rPr>
        <w:t xml:space="preserve"> Publishing Group Co., Limited. All rights reserved.</w:t>
      </w:r>
    </w:p>
    <w:p w14:paraId="1A10F9C3" w14:textId="77777777" w:rsidR="005614F1" w:rsidRPr="00671445" w:rsidRDefault="005614F1" w:rsidP="002130C2">
      <w:pPr>
        <w:spacing w:line="360" w:lineRule="auto"/>
        <w:jc w:val="both"/>
        <w:outlineLvl w:val="0"/>
        <w:rPr>
          <w:rFonts w:ascii="Book Antiqua" w:hAnsi="Book Antiqua"/>
          <w:bCs/>
          <w:color w:val="000000"/>
          <w:lang w:val="en-US" w:eastAsia="zh-CN"/>
        </w:rPr>
      </w:pPr>
    </w:p>
    <w:p w14:paraId="4E10B366" w14:textId="5831AA6D" w:rsidR="001447C0" w:rsidRDefault="001447C0" w:rsidP="002130C2">
      <w:pPr>
        <w:spacing w:line="360" w:lineRule="auto"/>
        <w:jc w:val="both"/>
        <w:outlineLvl w:val="0"/>
        <w:rPr>
          <w:rFonts w:ascii="Book Antiqua" w:hAnsi="Book Antiqua" w:cs="Arial"/>
          <w:bCs/>
          <w:color w:val="000000"/>
          <w:lang w:val="en-US" w:eastAsia="zh-CN"/>
        </w:rPr>
      </w:pPr>
      <w:r w:rsidRPr="005614F1">
        <w:rPr>
          <w:rFonts w:ascii="Book Antiqua" w:hAnsi="Book Antiqua" w:cs="Arial"/>
          <w:b/>
          <w:bCs/>
          <w:color w:val="000000"/>
          <w:lang w:val="en-US"/>
        </w:rPr>
        <w:lastRenderedPageBreak/>
        <w:t>Key</w:t>
      </w:r>
      <w:r w:rsidR="005614F1">
        <w:rPr>
          <w:rFonts w:ascii="Book Antiqua" w:hAnsi="Book Antiqua" w:cs="Arial" w:hint="eastAsia"/>
          <w:b/>
          <w:bCs/>
          <w:color w:val="000000"/>
          <w:lang w:val="en-US" w:eastAsia="zh-CN"/>
        </w:rPr>
        <w:t xml:space="preserve"> </w:t>
      </w:r>
      <w:r w:rsidRPr="005614F1">
        <w:rPr>
          <w:rFonts w:ascii="Book Antiqua" w:hAnsi="Book Antiqua" w:cs="Arial"/>
          <w:b/>
          <w:bCs/>
          <w:color w:val="000000"/>
          <w:lang w:val="en-US"/>
        </w:rPr>
        <w:t>words:</w:t>
      </w:r>
      <w:r w:rsidR="00917151">
        <w:rPr>
          <w:rFonts w:ascii="Book Antiqua" w:hAnsi="Book Antiqua" w:cs="Arial" w:hint="eastAsia"/>
          <w:b/>
          <w:bCs/>
          <w:color w:val="000000"/>
          <w:lang w:val="en-US" w:eastAsia="zh-CN"/>
        </w:rPr>
        <w:t xml:space="preserve"> </w:t>
      </w:r>
      <w:r w:rsidRPr="00671445">
        <w:rPr>
          <w:rFonts w:ascii="Book Antiqua" w:hAnsi="Book Antiqua" w:cs="Arial"/>
          <w:bCs/>
          <w:color w:val="000000"/>
          <w:lang w:val="en-US"/>
        </w:rPr>
        <w:t xml:space="preserve">Prostate </w:t>
      </w:r>
      <w:r w:rsidR="00917151" w:rsidRPr="00671445">
        <w:rPr>
          <w:rFonts w:ascii="Book Antiqua" w:hAnsi="Book Antiqua" w:cs="Arial"/>
          <w:bCs/>
          <w:color w:val="000000"/>
          <w:lang w:val="en-US"/>
        </w:rPr>
        <w:t>c</w:t>
      </w:r>
      <w:r w:rsidRPr="00671445">
        <w:rPr>
          <w:rFonts w:ascii="Book Antiqua" w:hAnsi="Book Antiqua" w:cs="Arial"/>
          <w:bCs/>
          <w:color w:val="000000"/>
          <w:lang w:val="en-US"/>
        </w:rPr>
        <w:t xml:space="preserve">ancer; Magnetic </w:t>
      </w:r>
      <w:r w:rsidR="00917151" w:rsidRPr="00671445">
        <w:rPr>
          <w:rFonts w:ascii="Book Antiqua" w:hAnsi="Book Antiqua" w:cs="Arial"/>
          <w:bCs/>
          <w:color w:val="000000"/>
          <w:lang w:val="en-US"/>
        </w:rPr>
        <w:t>resonance im</w:t>
      </w:r>
      <w:r w:rsidRPr="00671445">
        <w:rPr>
          <w:rFonts w:ascii="Book Antiqua" w:hAnsi="Book Antiqua" w:cs="Arial"/>
          <w:bCs/>
          <w:color w:val="000000"/>
          <w:lang w:val="en-US"/>
        </w:rPr>
        <w:t xml:space="preserve">aging; Diffusion-weighted Imaging; </w:t>
      </w:r>
      <w:r w:rsidR="00917151" w:rsidRPr="00671445">
        <w:rPr>
          <w:rFonts w:ascii="Book Antiqua" w:hAnsi="Book Antiqua" w:cs="Arial"/>
          <w:bCs/>
          <w:color w:val="000000"/>
          <w:lang w:val="en-US"/>
        </w:rPr>
        <w:t>U</w:t>
      </w:r>
      <w:r w:rsidRPr="00671445">
        <w:rPr>
          <w:rFonts w:ascii="Book Antiqua" w:hAnsi="Book Antiqua" w:cs="Arial"/>
          <w:bCs/>
          <w:color w:val="000000"/>
          <w:lang w:val="en-US"/>
        </w:rPr>
        <w:t>ltra-high b-values</w:t>
      </w:r>
      <w:r w:rsidR="00917151">
        <w:rPr>
          <w:rFonts w:ascii="Book Antiqua" w:hAnsi="Book Antiqua" w:cs="Arial" w:hint="eastAsia"/>
          <w:bCs/>
          <w:color w:val="000000"/>
          <w:lang w:val="en-US" w:eastAsia="zh-CN"/>
        </w:rPr>
        <w:t>;</w:t>
      </w:r>
      <w:r w:rsidRPr="00671445">
        <w:rPr>
          <w:rFonts w:ascii="Book Antiqua" w:hAnsi="Book Antiqua" w:cs="Arial"/>
          <w:bCs/>
          <w:color w:val="000000"/>
          <w:lang w:val="en-US"/>
        </w:rPr>
        <w:t xml:space="preserve"> </w:t>
      </w:r>
      <w:r w:rsidR="00917151" w:rsidRPr="00671445">
        <w:rPr>
          <w:rFonts w:ascii="Book Antiqua" w:hAnsi="Book Antiqua" w:cs="Arial"/>
          <w:bCs/>
          <w:color w:val="000000"/>
          <w:lang w:val="en-US"/>
        </w:rPr>
        <w:t>E</w:t>
      </w:r>
      <w:r w:rsidRPr="00671445">
        <w:rPr>
          <w:rFonts w:ascii="Book Antiqua" w:hAnsi="Book Antiqua" w:cs="Arial"/>
          <w:bCs/>
          <w:color w:val="000000"/>
          <w:lang w:val="en-US"/>
        </w:rPr>
        <w:t>xtrapolated b-values</w:t>
      </w:r>
    </w:p>
    <w:p w14:paraId="11F0804E" w14:textId="77777777" w:rsidR="00AF14E0" w:rsidRDefault="00AF14E0" w:rsidP="002130C2">
      <w:pPr>
        <w:spacing w:line="360" w:lineRule="auto"/>
        <w:jc w:val="both"/>
        <w:outlineLvl w:val="0"/>
        <w:rPr>
          <w:rFonts w:ascii="Book Antiqua" w:hAnsi="Book Antiqua" w:cs="Arial"/>
          <w:bCs/>
          <w:color w:val="000000"/>
          <w:lang w:val="en-US" w:eastAsia="zh-CN"/>
        </w:rPr>
      </w:pPr>
    </w:p>
    <w:p w14:paraId="5276EF20" w14:textId="169EAA0F" w:rsidR="00AF14E0" w:rsidRPr="00671445" w:rsidRDefault="00AF14E0" w:rsidP="002130C2">
      <w:pPr>
        <w:spacing w:line="360" w:lineRule="auto"/>
        <w:jc w:val="both"/>
        <w:rPr>
          <w:rFonts w:ascii="Book Antiqua" w:hAnsi="Book Antiqua" w:cs="Arial"/>
          <w:bCs/>
          <w:color w:val="000000"/>
          <w:lang w:val="en-US" w:eastAsia="zh-CN"/>
        </w:rPr>
      </w:pPr>
      <w:bookmarkStart w:id="18" w:name="OLE_LINK107"/>
      <w:bookmarkStart w:id="19" w:name="OLE_LINK118"/>
      <w:bookmarkStart w:id="20" w:name="OLE_LINK269"/>
      <w:bookmarkStart w:id="21" w:name="OLE_LINK285"/>
      <w:r>
        <w:rPr>
          <w:rFonts w:ascii="Book Antiqua" w:eastAsia="Arial Unicode MS" w:hAnsi="Book Antiqua" w:cs="Arial Unicode MS" w:hint="eastAsia"/>
          <w:b/>
        </w:rPr>
        <w:t>Core tip:</w:t>
      </w:r>
      <w:r>
        <w:rPr>
          <w:rFonts w:ascii="Book Antiqua" w:eastAsia="Arial Unicode MS" w:hAnsi="Book Antiqua" w:cs="Arial Unicode MS" w:hint="eastAsia"/>
          <w:b/>
          <w:lang w:eastAsia="zh-CN"/>
        </w:rPr>
        <w:t xml:space="preserve"> </w:t>
      </w:r>
      <w:bookmarkEnd w:id="18"/>
      <w:bookmarkEnd w:id="19"/>
      <w:bookmarkEnd w:id="20"/>
      <w:bookmarkEnd w:id="21"/>
      <w:r w:rsidR="002130C2" w:rsidRPr="00671445">
        <w:rPr>
          <w:rFonts w:ascii="Book Antiqua" w:hAnsi="Book Antiqua" w:cs="Arial"/>
        </w:rPr>
        <w:t xml:space="preserve">Prostate cancer is the most common malignant </w:t>
      </w:r>
      <w:proofErr w:type="spellStart"/>
      <w:r w:rsidR="002130C2" w:rsidRPr="00671445">
        <w:rPr>
          <w:rFonts w:ascii="Book Antiqua" w:hAnsi="Book Antiqua" w:cs="Arial"/>
        </w:rPr>
        <w:t>tumor</w:t>
      </w:r>
      <w:proofErr w:type="spellEnd"/>
      <w:r w:rsidR="002130C2" w:rsidRPr="00671445">
        <w:rPr>
          <w:rFonts w:ascii="Book Antiqua" w:hAnsi="Book Antiqua" w:cs="Arial"/>
        </w:rPr>
        <w:t xml:space="preserve"> entity in males.</w:t>
      </w:r>
      <w:r w:rsidR="002130C2">
        <w:rPr>
          <w:rFonts w:ascii="Book Antiqua" w:hAnsi="Book Antiqua" w:cs="Arial" w:hint="eastAsia"/>
          <w:lang w:eastAsia="zh-CN"/>
        </w:rPr>
        <w:t xml:space="preserve"> </w:t>
      </w:r>
      <w:r w:rsidR="002130C2" w:rsidRPr="00671445">
        <w:rPr>
          <w:rFonts w:ascii="Book Antiqua" w:hAnsi="Book Antiqua"/>
          <w:bCs/>
          <w:color w:val="000000"/>
          <w:lang w:val="en-US"/>
        </w:rPr>
        <w:t xml:space="preserve">Combination of a high b-value extrapolation and </w:t>
      </w:r>
      <w:r w:rsidR="000A4714" w:rsidRPr="00671445">
        <w:rPr>
          <w:rFonts w:ascii="Book Antiqua" w:hAnsi="Book Antiqua" w:cs="Arial"/>
          <w:bCs/>
          <w:color w:val="000000"/>
          <w:lang w:val="en-US"/>
        </w:rPr>
        <w:t>small-field-of-view sequence</w:t>
      </w:r>
      <w:r w:rsidR="002130C2" w:rsidRPr="00671445">
        <w:rPr>
          <w:rFonts w:ascii="Book Antiqua" w:hAnsi="Book Antiqua"/>
          <w:bCs/>
          <w:color w:val="000000"/>
          <w:lang w:val="en-US"/>
        </w:rPr>
        <w:t xml:space="preserve"> readout may contribute to increase diagnostic accuracy of </w:t>
      </w:r>
      <w:r w:rsidR="00F2777A" w:rsidRPr="00671445">
        <w:rPr>
          <w:rFonts w:ascii="Book Antiqua" w:hAnsi="Book Antiqua" w:cs="Arial"/>
          <w:bCs/>
          <w:color w:val="000000"/>
          <w:lang w:val="en-US"/>
        </w:rPr>
        <w:t>diffusion-weighted images</w:t>
      </w:r>
      <w:r w:rsidR="002130C2" w:rsidRPr="00671445">
        <w:rPr>
          <w:rFonts w:ascii="Book Antiqua" w:hAnsi="Book Antiqua"/>
          <w:bCs/>
          <w:color w:val="000000"/>
          <w:lang w:val="en-US"/>
        </w:rPr>
        <w:t xml:space="preserve"> without an increase of acquisition time, which may be useful to guide targeted prostate biopsies and to improve quality of </w:t>
      </w:r>
      <w:proofErr w:type="spellStart"/>
      <w:r w:rsidR="00081A56" w:rsidRPr="00671445">
        <w:rPr>
          <w:rFonts w:ascii="Book Antiqua" w:hAnsi="Book Antiqua"/>
          <w:bCs/>
          <w:color w:val="000000"/>
          <w:lang w:val="en-US"/>
        </w:rPr>
        <w:t>multiparametric</w:t>
      </w:r>
      <w:proofErr w:type="spellEnd"/>
      <w:r w:rsidR="00081A56" w:rsidRPr="00671445">
        <w:rPr>
          <w:rFonts w:ascii="Book Antiqua" w:hAnsi="Book Antiqua"/>
          <w:bCs/>
          <w:color w:val="000000"/>
          <w:lang w:val="en-US"/>
        </w:rPr>
        <w:t xml:space="preserve"> </w:t>
      </w:r>
      <w:r w:rsidR="004F7B9A" w:rsidRPr="00671445">
        <w:rPr>
          <w:rFonts w:ascii="Book Antiqua" w:hAnsi="Book Antiqua" w:cs="Arial"/>
          <w:bCs/>
          <w:color w:val="000000"/>
          <w:lang w:val="en-US"/>
        </w:rPr>
        <w:t>magnetic resonance imaging</w:t>
      </w:r>
      <w:r w:rsidR="002130C2" w:rsidRPr="00671445">
        <w:rPr>
          <w:rFonts w:ascii="Book Antiqua" w:hAnsi="Book Antiqua"/>
          <w:bCs/>
          <w:color w:val="000000"/>
          <w:lang w:val="en-US"/>
        </w:rPr>
        <w:t xml:space="preserve"> especially under </w:t>
      </w:r>
      <w:proofErr w:type="spellStart"/>
      <w:r w:rsidR="002130C2" w:rsidRPr="00671445">
        <w:rPr>
          <w:rFonts w:ascii="Book Antiqua" w:hAnsi="Book Antiqua"/>
          <w:bCs/>
          <w:color w:val="000000"/>
          <w:lang w:val="en-US"/>
        </w:rPr>
        <w:t>economical</w:t>
      </w:r>
      <w:proofErr w:type="spellEnd"/>
      <w:r w:rsidR="002130C2" w:rsidRPr="00671445">
        <w:rPr>
          <w:rFonts w:ascii="Book Antiqua" w:hAnsi="Book Antiqua"/>
          <w:bCs/>
          <w:color w:val="000000"/>
          <w:lang w:val="en-US"/>
        </w:rPr>
        <w:t xml:space="preserve"> aspects in a private practice setting.</w:t>
      </w:r>
    </w:p>
    <w:p w14:paraId="71BF3DE6" w14:textId="77777777" w:rsidR="001447C0" w:rsidRPr="004F7B9A" w:rsidRDefault="001447C0" w:rsidP="002130C2">
      <w:pPr>
        <w:spacing w:line="360" w:lineRule="auto"/>
        <w:jc w:val="both"/>
        <w:outlineLvl w:val="0"/>
        <w:rPr>
          <w:rFonts w:ascii="Book Antiqua" w:hAnsi="Book Antiqua" w:cs="Arial"/>
          <w:bCs/>
          <w:color w:val="000000"/>
          <w:lang w:val="en-US"/>
        </w:rPr>
      </w:pPr>
    </w:p>
    <w:p w14:paraId="017E9D4B" w14:textId="6633E8BE" w:rsidR="0008128F" w:rsidRDefault="0008128F" w:rsidP="0008128F">
      <w:pPr>
        <w:spacing w:line="360" w:lineRule="auto"/>
        <w:jc w:val="both"/>
        <w:outlineLvl w:val="0"/>
        <w:rPr>
          <w:rFonts w:ascii="Book Antiqua" w:hAnsi="Book Antiqua"/>
          <w:bCs/>
          <w:color w:val="000000"/>
          <w:lang w:val="en-US" w:eastAsia="zh-CN"/>
        </w:rPr>
      </w:pPr>
      <w:proofErr w:type="spellStart"/>
      <w:r w:rsidRPr="00671445">
        <w:rPr>
          <w:rFonts w:ascii="Book Antiqua" w:hAnsi="Book Antiqua"/>
          <w:bCs/>
          <w:color w:val="000000"/>
          <w:lang w:val="en-US"/>
        </w:rPr>
        <w:t>Bittencourt</w:t>
      </w:r>
      <w:proofErr w:type="spellEnd"/>
      <w:r>
        <w:rPr>
          <w:rFonts w:ascii="Book Antiqua" w:hAnsi="Book Antiqua" w:hint="eastAsia"/>
          <w:bCs/>
          <w:color w:val="000000"/>
          <w:lang w:val="en-US" w:eastAsia="zh-CN"/>
        </w:rPr>
        <w:t xml:space="preserve"> LK</w:t>
      </w:r>
      <w:r w:rsidRPr="00671445">
        <w:rPr>
          <w:rFonts w:ascii="Book Antiqua" w:hAnsi="Book Antiqua"/>
          <w:bCs/>
          <w:color w:val="000000"/>
          <w:lang w:val="en-US"/>
        </w:rPr>
        <w:t xml:space="preserve">, </w:t>
      </w:r>
      <w:proofErr w:type="spellStart"/>
      <w:r w:rsidRPr="00671445">
        <w:rPr>
          <w:rFonts w:ascii="Book Antiqua" w:hAnsi="Book Antiqua"/>
          <w:bCs/>
          <w:color w:val="000000"/>
          <w:lang w:val="en-US"/>
        </w:rPr>
        <w:t>Attenberger</w:t>
      </w:r>
      <w:proofErr w:type="spellEnd"/>
      <w:r>
        <w:rPr>
          <w:rFonts w:ascii="Book Antiqua" w:hAnsi="Book Antiqua" w:hint="eastAsia"/>
          <w:bCs/>
          <w:color w:val="000000"/>
          <w:lang w:val="en-US" w:eastAsia="zh-CN"/>
        </w:rPr>
        <w:t xml:space="preserve"> UI</w:t>
      </w:r>
      <w:r w:rsidRPr="00671445">
        <w:rPr>
          <w:rFonts w:ascii="Book Antiqua" w:hAnsi="Book Antiqua"/>
          <w:bCs/>
          <w:color w:val="000000"/>
          <w:lang w:val="en-US"/>
        </w:rPr>
        <w:t>, Lima</w:t>
      </w:r>
      <w:r>
        <w:rPr>
          <w:rFonts w:ascii="Book Antiqua" w:hAnsi="Book Antiqua" w:hint="eastAsia"/>
          <w:bCs/>
          <w:color w:val="000000"/>
          <w:lang w:val="en-US" w:eastAsia="zh-CN"/>
        </w:rPr>
        <w:t xml:space="preserve"> D</w:t>
      </w:r>
      <w:r w:rsidRPr="00671445">
        <w:rPr>
          <w:rFonts w:ascii="Book Antiqua" w:hAnsi="Book Antiqua"/>
          <w:bCs/>
          <w:color w:val="000000"/>
          <w:lang w:val="en-US"/>
        </w:rPr>
        <w:t xml:space="preserve">, </w:t>
      </w:r>
      <w:proofErr w:type="spellStart"/>
      <w:r w:rsidRPr="00671445">
        <w:rPr>
          <w:rFonts w:ascii="Book Antiqua" w:hAnsi="Book Antiqua"/>
          <w:bCs/>
          <w:color w:val="000000"/>
          <w:lang w:val="en-US"/>
        </w:rPr>
        <w:t>Strecker</w:t>
      </w:r>
      <w:proofErr w:type="spellEnd"/>
      <w:r>
        <w:rPr>
          <w:rFonts w:ascii="Book Antiqua" w:hAnsi="Book Antiqua" w:hint="eastAsia"/>
          <w:bCs/>
          <w:color w:val="000000"/>
          <w:lang w:val="en-US" w:eastAsia="zh-CN"/>
        </w:rPr>
        <w:t xml:space="preserve"> R</w:t>
      </w:r>
      <w:r w:rsidRPr="00671445">
        <w:rPr>
          <w:rFonts w:ascii="Book Antiqua" w:hAnsi="Book Antiqua"/>
          <w:bCs/>
          <w:color w:val="000000"/>
          <w:lang w:val="en-US"/>
        </w:rPr>
        <w:t>, de Oliveira</w:t>
      </w:r>
      <w:r>
        <w:rPr>
          <w:rFonts w:ascii="Book Antiqua" w:hAnsi="Book Antiqua" w:hint="eastAsia"/>
          <w:bCs/>
          <w:color w:val="000000"/>
          <w:lang w:val="en-US" w:eastAsia="zh-CN"/>
        </w:rPr>
        <w:t xml:space="preserve"> A</w:t>
      </w:r>
      <w:r w:rsidRPr="00671445">
        <w:rPr>
          <w:rFonts w:ascii="Book Antiqua" w:hAnsi="Book Antiqua"/>
          <w:bCs/>
          <w:color w:val="000000"/>
          <w:lang w:val="en-US"/>
        </w:rPr>
        <w:t>, Schoenberg</w:t>
      </w:r>
      <w:r>
        <w:rPr>
          <w:rFonts w:ascii="Book Antiqua" w:hAnsi="Book Antiqua" w:hint="eastAsia"/>
          <w:bCs/>
          <w:color w:val="000000"/>
          <w:lang w:val="en-US" w:eastAsia="zh-CN"/>
        </w:rPr>
        <w:t xml:space="preserve"> SO</w:t>
      </w:r>
      <w:r w:rsidRPr="00671445">
        <w:rPr>
          <w:rFonts w:ascii="Book Antiqua" w:hAnsi="Book Antiqua"/>
          <w:bCs/>
          <w:color w:val="000000"/>
          <w:lang w:val="en-US"/>
        </w:rPr>
        <w:t xml:space="preserve">, </w:t>
      </w:r>
      <w:proofErr w:type="spellStart"/>
      <w:r w:rsidRPr="00671445">
        <w:rPr>
          <w:rFonts w:ascii="Book Antiqua" w:hAnsi="Book Antiqua"/>
          <w:bCs/>
          <w:color w:val="000000"/>
          <w:lang w:val="en-US"/>
        </w:rPr>
        <w:t>Gasparetto</w:t>
      </w:r>
      <w:proofErr w:type="spellEnd"/>
      <w:r>
        <w:rPr>
          <w:rFonts w:ascii="Book Antiqua" w:hAnsi="Book Antiqua" w:hint="eastAsia"/>
          <w:bCs/>
          <w:color w:val="000000"/>
          <w:lang w:val="en-US" w:eastAsia="zh-CN"/>
        </w:rPr>
        <w:t xml:space="preserve"> EL</w:t>
      </w:r>
      <w:r w:rsidRPr="00671445">
        <w:rPr>
          <w:rFonts w:ascii="Book Antiqua" w:hAnsi="Book Antiqua"/>
          <w:bCs/>
          <w:color w:val="000000"/>
          <w:lang w:val="en-US"/>
        </w:rPr>
        <w:t xml:space="preserve">, </w:t>
      </w:r>
      <w:proofErr w:type="spellStart"/>
      <w:r w:rsidRPr="00671445">
        <w:rPr>
          <w:rFonts w:ascii="Book Antiqua" w:hAnsi="Book Antiqua"/>
          <w:bCs/>
          <w:color w:val="000000"/>
          <w:lang w:val="en-US"/>
        </w:rPr>
        <w:t>Hausmann</w:t>
      </w:r>
      <w:proofErr w:type="spellEnd"/>
      <w:r>
        <w:rPr>
          <w:rFonts w:ascii="Book Antiqua" w:hAnsi="Book Antiqua" w:hint="eastAsia"/>
          <w:bCs/>
          <w:color w:val="000000"/>
          <w:lang w:val="en-US" w:eastAsia="zh-CN"/>
        </w:rPr>
        <w:t xml:space="preserve"> D. </w:t>
      </w:r>
      <w:r w:rsidRPr="0008128F">
        <w:rPr>
          <w:rFonts w:ascii="Book Antiqua" w:hAnsi="Book Antiqua"/>
          <w:bCs/>
          <w:color w:val="000000"/>
          <w:lang w:val="en-US"/>
        </w:rPr>
        <w:t xml:space="preserve">Feasibility study of computed </w:t>
      </w:r>
      <w:r w:rsidRPr="0008128F">
        <w:rPr>
          <w:rFonts w:ascii="Book Antiqua" w:hAnsi="Book Antiqua"/>
          <w:bCs/>
          <w:i/>
          <w:color w:val="000000"/>
          <w:lang w:val="en-US"/>
        </w:rPr>
        <w:t>vs</w:t>
      </w:r>
      <w:r w:rsidRPr="0008128F">
        <w:rPr>
          <w:rFonts w:ascii="Book Antiqua" w:hAnsi="Book Antiqua"/>
          <w:bCs/>
          <w:color w:val="000000"/>
          <w:lang w:val="en-US"/>
        </w:rPr>
        <w:t xml:space="preserve"> measured high b-value (1400 s/mm²) diffusion-weighted MR images of the prostate</w:t>
      </w:r>
      <w:r>
        <w:rPr>
          <w:rFonts w:ascii="Book Antiqua" w:hAnsi="Book Antiqua" w:hint="eastAsia"/>
          <w:bCs/>
          <w:color w:val="000000"/>
          <w:lang w:val="en-US" w:eastAsia="zh-CN"/>
        </w:rPr>
        <w:t>.</w:t>
      </w:r>
    </w:p>
    <w:p w14:paraId="0487BB95" w14:textId="77777777" w:rsidR="0008128F" w:rsidRDefault="0008128F" w:rsidP="0008128F">
      <w:pPr>
        <w:spacing w:line="360" w:lineRule="auto"/>
        <w:jc w:val="both"/>
        <w:outlineLvl w:val="0"/>
        <w:rPr>
          <w:rFonts w:ascii="Book Antiqua" w:hAnsi="Book Antiqua"/>
          <w:bCs/>
          <w:color w:val="000000"/>
          <w:lang w:val="en-US" w:eastAsia="zh-CN"/>
        </w:rPr>
      </w:pPr>
    </w:p>
    <w:p w14:paraId="4B04BCCF" w14:textId="77777777" w:rsidR="0008128F" w:rsidRPr="001A6525" w:rsidRDefault="0008128F" w:rsidP="0008128F">
      <w:pPr>
        <w:spacing w:line="360" w:lineRule="auto"/>
        <w:rPr>
          <w:rFonts w:ascii="Book Antiqua" w:hAnsi="Book Antiqua"/>
          <w:b/>
        </w:rPr>
      </w:pPr>
      <w:r w:rsidRPr="001A6525">
        <w:rPr>
          <w:rFonts w:ascii="Book Antiqua" w:hAnsi="Book Antiqua"/>
          <w:b/>
        </w:rPr>
        <w:t xml:space="preserve">Available from: URL: </w:t>
      </w:r>
    </w:p>
    <w:p w14:paraId="0FCC30D0" w14:textId="77777777" w:rsidR="0008128F" w:rsidRDefault="0008128F" w:rsidP="0008128F">
      <w:pPr>
        <w:spacing w:line="360" w:lineRule="auto"/>
        <w:rPr>
          <w:rFonts w:ascii="Book Antiqua" w:hAnsi="Book Antiqua"/>
          <w:b/>
        </w:rPr>
      </w:pPr>
      <w:r w:rsidRPr="001A6525">
        <w:rPr>
          <w:rFonts w:ascii="Book Antiqua" w:hAnsi="Book Antiqua"/>
          <w:b/>
        </w:rPr>
        <w:t>DOI:</w:t>
      </w:r>
    </w:p>
    <w:p w14:paraId="7074A1E7" w14:textId="77777777" w:rsidR="0008128F" w:rsidRPr="0008128F" w:rsidRDefault="0008128F" w:rsidP="0008128F">
      <w:pPr>
        <w:spacing w:line="360" w:lineRule="auto"/>
        <w:jc w:val="both"/>
        <w:outlineLvl w:val="0"/>
        <w:rPr>
          <w:rFonts w:ascii="Book Antiqua" w:hAnsi="Book Antiqua"/>
          <w:bCs/>
          <w:color w:val="000000"/>
          <w:lang w:val="en-US" w:eastAsia="zh-CN"/>
        </w:rPr>
      </w:pPr>
    </w:p>
    <w:p w14:paraId="50B68555" w14:textId="77777777" w:rsidR="00C40A94" w:rsidRPr="0008128F" w:rsidRDefault="00C40A94" w:rsidP="002130C2">
      <w:pPr>
        <w:spacing w:line="360" w:lineRule="auto"/>
        <w:jc w:val="both"/>
        <w:outlineLvl w:val="0"/>
        <w:rPr>
          <w:rFonts w:ascii="Book Antiqua" w:hAnsi="Book Antiqua" w:cs="Arial"/>
          <w:b/>
          <w:bCs/>
          <w:color w:val="000000"/>
          <w:u w:val="single"/>
          <w:lang w:val="en-US"/>
        </w:rPr>
      </w:pPr>
    </w:p>
    <w:p w14:paraId="0525F38F" w14:textId="77777777" w:rsidR="00E57D45" w:rsidRPr="0008128F" w:rsidRDefault="00E57D45" w:rsidP="002130C2">
      <w:pPr>
        <w:spacing w:line="360" w:lineRule="auto"/>
        <w:jc w:val="both"/>
        <w:outlineLvl w:val="0"/>
        <w:rPr>
          <w:rFonts w:ascii="Book Antiqua" w:hAnsi="Book Antiqua" w:cs="Arial"/>
          <w:b/>
          <w:bCs/>
          <w:color w:val="000000"/>
          <w:u w:val="single"/>
          <w:lang w:val="en-US"/>
        </w:rPr>
      </w:pPr>
    </w:p>
    <w:p w14:paraId="1BFD7B16" w14:textId="77777777" w:rsidR="00ED32E9" w:rsidRPr="00671445" w:rsidRDefault="00ED32E9" w:rsidP="002130C2">
      <w:pPr>
        <w:spacing w:line="360" w:lineRule="auto"/>
        <w:jc w:val="both"/>
        <w:outlineLvl w:val="0"/>
        <w:rPr>
          <w:rFonts w:ascii="Book Antiqua" w:hAnsi="Book Antiqua" w:cs="Arial"/>
          <w:b/>
          <w:bCs/>
          <w:color w:val="000000"/>
          <w:u w:val="single"/>
          <w:lang w:val="en-US"/>
        </w:rPr>
      </w:pPr>
    </w:p>
    <w:p w14:paraId="6667AF11" w14:textId="77777777" w:rsidR="00AD2EA9" w:rsidRPr="00671445" w:rsidRDefault="00AD2EA9" w:rsidP="002130C2">
      <w:pPr>
        <w:spacing w:line="360" w:lineRule="auto"/>
        <w:jc w:val="both"/>
        <w:outlineLvl w:val="0"/>
        <w:rPr>
          <w:rFonts w:ascii="Book Antiqua" w:hAnsi="Book Antiqua" w:cs="Arial"/>
          <w:b/>
          <w:bCs/>
          <w:color w:val="000000"/>
          <w:u w:val="single"/>
          <w:lang w:val="en-US"/>
        </w:rPr>
      </w:pPr>
    </w:p>
    <w:p w14:paraId="32B4023B" w14:textId="728C934E" w:rsidR="0008128F" w:rsidRDefault="0008128F" w:rsidP="002130C2">
      <w:pPr>
        <w:spacing w:line="360" w:lineRule="auto"/>
        <w:jc w:val="both"/>
        <w:outlineLvl w:val="0"/>
        <w:rPr>
          <w:rFonts w:ascii="Book Antiqua" w:hAnsi="Book Antiqua" w:cs="Arial"/>
          <w:b/>
          <w:bCs/>
          <w:color w:val="000000"/>
          <w:u w:val="single"/>
          <w:lang w:val="en-US"/>
        </w:rPr>
      </w:pPr>
      <w:r>
        <w:rPr>
          <w:rFonts w:ascii="Book Antiqua" w:hAnsi="Book Antiqua" w:cs="Arial"/>
          <w:b/>
          <w:bCs/>
          <w:color w:val="000000"/>
          <w:u w:val="single"/>
          <w:lang w:val="en-US"/>
        </w:rPr>
        <w:br w:type="page"/>
      </w:r>
    </w:p>
    <w:p w14:paraId="3EC67038" w14:textId="20FE45C5" w:rsidR="00C40A94" w:rsidRPr="0008128F" w:rsidRDefault="0008128F" w:rsidP="002130C2">
      <w:pPr>
        <w:spacing w:line="360" w:lineRule="auto"/>
        <w:jc w:val="both"/>
        <w:outlineLvl w:val="0"/>
        <w:rPr>
          <w:rFonts w:ascii="Book Antiqua" w:hAnsi="Book Antiqua" w:cs="Arial"/>
          <w:bCs/>
          <w:i/>
          <w:color w:val="000000"/>
          <w:lang w:val="en-US"/>
        </w:rPr>
      </w:pPr>
      <w:r w:rsidRPr="0008128F">
        <w:rPr>
          <w:rFonts w:ascii="Book Antiqua" w:hAnsi="Book Antiqua" w:cs="Arial"/>
          <w:b/>
          <w:bCs/>
          <w:color w:val="000000"/>
          <w:lang w:val="en-US"/>
        </w:rPr>
        <w:lastRenderedPageBreak/>
        <w:t>INTRODUCTION</w:t>
      </w:r>
    </w:p>
    <w:p w14:paraId="5DCBE591" w14:textId="5C4F18A0" w:rsidR="00C40A94" w:rsidRPr="00671445" w:rsidRDefault="00C40A94" w:rsidP="002130C2">
      <w:pPr>
        <w:spacing w:line="360" w:lineRule="auto"/>
        <w:jc w:val="both"/>
        <w:outlineLvl w:val="0"/>
        <w:rPr>
          <w:rFonts w:ascii="Book Antiqua" w:hAnsi="Book Antiqua"/>
          <w:bCs/>
          <w:color w:val="000000"/>
          <w:lang w:val="en-US"/>
        </w:rPr>
      </w:pPr>
      <w:r w:rsidRPr="00671445">
        <w:rPr>
          <w:rFonts w:ascii="Book Antiqua" w:hAnsi="Book Antiqua" w:cs="Helvetica"/>
          <w:color w:val="000000"/>
          <w:lang w:val="en-US"/>
        </w:rPr>
        <w:t>Prostate cancer (</w:t>
      </w:r>
      <w:proofErr w:type="spellStart"/>
      <w:r w:rsidRPr="00671445">
        <w:rPr>
          <w:rFonts w:ascii="Book Antiqua" w:hAnsi="Book Antiqua" w:cs="Helvetica"/>
          <w:color w:val="000000"/>
          <w:lang w:val="en-US"/>
        </w:rPr>
        <w:t>PCa</w:t>
      </w:r>
      <w:proofErr w:type="spellEnd"/>
      <w:r w:rsidRPr="00671445">
        <w:rPr>
          <w:rFonts w:ascii="Book Antiqua" w:hAnsi="Book Antiqua" w:cs="Helvetica"/>
          <w:color w:val="000000"/>
          <w:lang w:val="en-US"/>
        </w:rPr>
        <w:t>) is currently the most commonly diagnosed non-skin cancer and the second leading cause of cancer related death in the United States</w:t>
      </w:r>
      <w:r w:rsidR="00DB7E01" w:rsidRPr="006860C7">
        <w:rPr>
          <w:rFonts w:ascii="Book Antiqua" w:hAnsi="Book Antiqua" w:cs="Helvetica"/>
          <w:color w:val="000000"/>
          <w:vertAlign w:val="superscript"/>
          <w:lang w:val="en-US"/>
        </w:rPr>
        <w:fldChar w:fldCharType="begin"/>
      </w:r>
      <w:r w:rsidR="00DB7E01" w:rsidRPr="006860C7">
        <w:rPr>
          <w:rFonts w:ascii="Book Antiqua" w:hAnsi="Book Antiqua" w:cs="Helvetica"/>
          <w:color w:val="000000"/>
          <w:vertAlign w:val="superscript"/>
          <w:lang w:val="en-US"/>
        </w:rPr>
        <w:instrText xml:space="preserve"> </w:instrText>
      </w:r>
      <w:r w:rsidR="00F176F5" w:rsidRPr="006860C7">
        <w:rPr>
          <w:rFonts w:ascii="Book Antiqua" w:hAnsi="Book Antiqua" w:cs="Helvetica"/>
          <w:color w:val="000000"/>
          <w:vertAlign w:val="superscript"/>
          <w:lang w:val="en-US"/>
        </w:rPr>
        <w:instrText>ADDIN</w:instrText>
      </w:r>
      <w:r w:rsidR="00DB7E01" w:rsidRPr="006860C7">
        <w:rPr>
          <w:rFonts w:ascii="Book Antiqua" w:hAnsi="Book Antiqua" w:cs="Helvetica"/>
          <w:color w:val="000000"/>
          <w:vertAlign w:val="superscript"/>
          <w:lang w:val="en-US"/>
        </w:rPr>
        <w:instrText xml:space="preserve"> EN.CITE &lt;EndNote&gt;&lt;Cite&gt;&lt;Author&gt;Brawley&lt;/Author&gt;&lt;Year&gt;2012&lt;/Year&gt;&lt;RecNum&gt;154&lt;/RecNum&gt;&lt;DisplayText&gt;(1)&lt;/DisplayText&gt;&lt;record&gt;&lt;rec-number&gt;154&lt;/rec-number&gt;&lt;foreign-keys&gt;&lt;key app="EN" db-id="dfzps5ezd2vpfme5xeb5zreaxrw9aaf0zx2s"&gt;154&lt;/key&gt;&lt;/foreign-keys&gt;&lt;ref-type name="Journal Article"&gt;17&lt;/ref-type&gt;&lt;contributors&gt;&lt;authors&gt;&lt;author&gt;Brawley, O. W.&lt;/author&gt;&lt;/authors&gt;&lt;/contributors&gt;&lt;auth-address&gt;Department of Hematology and Medical Oncology, Emory University, American Cancer Society, Atlanta, GA, USA. Otis.Brawley@Cancer.Org&lt;/auth-address&gt;&lt;titles&gt;&lt;title&gt;Prostate cancer epidemiology in the United States&lt;/title&gt;&lt;secondary-title&gt;World J Urol&lt;/secondary-title&gt;&lt;/titles&gt;&lt;pages&gt;195-200&lt;/pages&gt;&lt;volume&gt;30&lt;/volume&gt;&lt;number&gt;2&lt;/number&gt;&lt;edition&gt;2012/04/06&lt;/edition&gt;&lt;keywords&gt;&lt;keyword&gt;Age Distribution&lt;/keyword&gt;&lt;keyword&gt;Aged&lt;/keyword&gt;&lt;keyword&gt;Continental Population Groups&lt;/keyword&gt;&lt;keyword&gt;Humans&lt;/keyword&gt;&lt;keyword&gt;Incidence&lt;/keyword&gt;&lt;keyword&gt;Male&lt;/keyword&gt;&lt;keyword&gt;Middle Aged&lt;/keyword&gt;&lt;keyword&gt;Prostatic Neoplasms/*epidemiology&lt;/keyword&gt;&lt;keyword&gt;Risk Factors&lt;/keyword&gt;&lt;keyword&gt;Survival Rate&lt;/keyword&gt;&lt;keyword&gt;United States/epidemiology&lt;/keyword&gt;&lt;/keywords&gt;&lt;dates&gt;&lt;year&gt;2012&lt;/year&gt;&lt;pub-dates&gt;&lt;date&gt;Apr&lt;/date&gt;&lt;/pub-dates&gt;&lt;/dates&gt;&lt;isbn&gt;1433-8726 (Electronic)&amp;#xD;0724-4983 (Linking)&lt;/isbn&gt;&lt;accession-num&gt;22476558&lt;/accession-num&gt;&lt;urls&gt;&lt;related-urls&gt;&lt;url&gt;http://www.ncbi.nlm.nih.gov/entrez/query.fcgi?cmd=Retrieve&amp;amp;db=PubMed&amp;amp;dopt=Citation&amp;amp;list_uids=22476558&lt;/url&gt;&lt;/related-urls&gt;&lt;/urls&gt;&lt;electronic-resource-num&gt;10.1007/s00345-012-0824-2&lt;/electronic-resource-num&gt;&lt;language&gt;eng&lt;/language&gt;&lt;/record&gt;&lt;/Cite&gt;&lt;/EndNote&gt;</w:instrText>
      </w:r>
      <w:r w:rsidR="00DB7E01" w:rsidRPr="006860C7">
        <w:rPr>
          <w:rFonts w:ascii="Book Antiqua" w:hAnsi="Book Antiqua" w:cs="Helvetica"/>
          <w:color w:val="000000"/>
          <w:vertAlign w:val="superscript"/>
          <w:lang w:val="en-US"/>
        </w:rPr>
        <w:fldChar w:fldCharType="separate"/>
      </w:r>
      <w:r w:rsidR="006860C7" w:rsidRPr="006860C7">
        <w:rPr>
          <w:rFonts w:ascii="Book Antiqua" w:hAnsi="Book Antiqua" w:cs="Helvetica" w:hint="eastAsia"/>
          <w:noProof/>
          <w:color w:val="000000"/>
          <w:vertAlign w:val="superscript"/>
          <w:lang w:val="en-US" w:eastAsia="zh-CN"/>
        </w:rPr>
        <w:t>[</w:t>
      </w:r>
      <w:hyperlink w:anchor="_ENREF_1" w:tooltip="Brawley, 2012 #154" w:history="1">
        <w:r w:rsidR="00372215" w:rsidRPr="006860C7">
          <w:rPr>
            <w:rFonts w:ascii="Book Antiqua" w:hAnsi="Book Antiqua" w:cs="Helvetica"/>
            <w:noProof/>
            <w:color w:val="000000"/>
            <w:vertAlign w:val="superscript"/>
            <w:lang w:val="en-US"/>
          </w:rPr>
          <w:t>1</w:t>
        </w:r>
      </w:hyperlink>
      <w:r w:rsidR="006860C7" w:rsidRPr="006860C7">
        <w:rPr>
          <w:rFonts w:ascii="Book Antiqua" w:hAnsi="Book Antiqua" w:cs="Helvetica" w:hint="eastAsia"/>
          <w:noProof/>
          <w:color w:val="000000"/>
          <w:vertAlign w:val="superscript"/>
          <w:lang w:val="en-US" w:eastAsia="zh-CN"/>
        </w:rPr>
        <w:t>]</w:t>
      </w:r>
      <w:r w:rsidR="00DB7E01" w:rsidRPr="006860C7">
        <w:rPr>
          <w:rFonts w:ascii="Book Antiqua" w:hAnsi="Book Antiqua" w:cs="Helvetica"/>
          <w:color w:val="000000"/>
          <w:vertAlign w:val="superscript"/>
          <w:lang w:val="en-US"/>
        </w:rPr>
        <w:fldChar w:fldCharType="end"/>
      </w:r>
      <w:r w:rsidRPr="00671445">
        <w:rPr>
          <w:rFonts w:ascii="Book Antiqua" w:hAnsi="Book Antiqua" w:cs="Helvetica"/>
          <w:color w:val="000000"/>
          <w:lang w:val="en-US"/>
        </w:rPr>
        <w:t>.</w:t>
      </w:r>
      <w:r w:rsidRPr="00671445">
        <w:rPr>
          <w:rFonts w:ascii="Book Antiqua" w:hAnsi="Book Antiqua" w:cs="Arial"/>
          <w:bCs/>
          <w:color w:val="000000"/>
          <w:lang w:val="en-US"/>
        </w:rPr>
        <w:t xml:space="preserve"> Recent technical </w:t>
      </w:r>
      <w:r w:rsidRPr="00671445">
        <w:rPr>
          <w:rFonts w:ascii="Book Antiqua" w:hAnsi="Book Antiqua" w:cs="Helvetica"/>
          <w:color w:val="000000"/>
          <w:lang w:val="en-US"/>
        </w:rPr>
        <w:t>improvements such as the beneficiary SNR gains of higher field strength made MRI a valuable diagnostic measure that allows to detect prostate cancer with a high diagnostic accuracy even at earlier disease stages</w:t>
      </w:r>
      <w:r w:rsidR="00DB7E01" w:rsidRPr="008D1F95">
        <w:rPr>
          <w:rFonts w:ascii="Book Antiqua" w:hAnsi="Book Antiqua" w:cs="Helvetica"/>
          <w:color w:val="000000"/>
          <w:vertAlign w:val="superscript"/>
          <w:lang w:val="en-US"/>
        </w:rPr>
        <w:fldChar w:fldCharType="begin"/>
      </w:r>
      <w:r w:rsidR="008B04A9" w:rsidRPr="008D1F95">
        <w:rPr>
          <w:rFonts w:ascii="Book Antiqua" w:hAnsi="Book Antiqua" w:cs="Helvetica"/>
          <w:color w:val="000000"/>
          <w:vertAlign w:val="superscript"/>
          <w:lang w:val="en-US"/>
        </w:rPr>
        <w:instrText xml:space="preserve"> </w:instrText>
      </w:r>
      <w:r w:rsidR="00F176F5" w:rsidRPr="008D1F95">
        <w:rPr>
          <w:rFonts w:ascii="Book Antiqua" w:hAnsi="Book Antiqua" w:cs="Helvetica"/>
          <w:color w:val="000000"/>
          <w:vertAlign w:val="superscript"/>
          <w:lang w:val="en-US"/>
        </w:rPr>
        <w:instrText>ADDIN</w:instrText>
      </w:r>
      <w:r w:rsidR="008B04A9" w:rsidRPr="008D1F95">
        <w:rPr>
          <w:rFonts w:ascii="Book Antiqua" w:hAnsi="Book Antiqua" w:cs="Helvetica"/>
          <w:color w:val="000000"/>
          <w:vertAlign w:val="superscript"/>
          <w:lang w:val="en-US"/>
        </w:rPr>
        <w:instrText xml:space="preserve"> EN.CITE &lt;EndNote&gt;&lt;Cite&gt;&lt;Author&gt;Klimberg&lt;/Author&gt;&lt;Year&gt;2003&lt;/Year&gt;&lt;RecNum&gt;112&lt;/RecNum&gt;&lt;DisplayText&gt;(2)&lt;/DisplayText&gt;&lt;record&gt;&lt;rec-number&gt;112&lt;/rec-number&gt;&lt;foreign-keys&gt;&lt;key app="EN" db-id="dfzps5ezd2vpfme5xeb5zreaxrw9aaf0zx2s"&gt;112&lt;/key&gt;&lt;/foreign-keys&gt;&lt;ref-type name="Journal Article"&gt;17&lt;/ref-type&gt;&lt;contributors&gt;&lt;authors&gt;&lt;author&gt;Klimberg, I.&lt;/author&gt;&lt;author&gt;Locke, D. R.&lt;/author&gt;&lt;author&gt;Madore, R. A.&lt;/author&gt;&lt;author&gt;Smith, W. W.&lt;/author&gt;&lt;/authors&gt;&lt;/contributors&gt;&lt;auth-address&gt;Urology Center of Florida, 3201 SW 34th Street, Ocala, FL 32674, USA. IKlimberg@aol.com&lt;/auth-address&gt;&lt;titles&gt;&lt;title&gt;Early prostate cancer: is there a need for new treatment options?&lt;/title&gt;&lt;secondary-title&gt;Urol Oncol&lt;/secondary-title&gt;&lt;/titles&gt;&lt;pages&gt;105-16&lt;/pages&gt;&lt;volume&gt;21&lt;/volume&gt;&lt;number&gt;2&lt;/number&gt;&lt;edition&gt;2003/07/15&lt;/edition&gt;&lt;keywords&gt;&lt;keyword&gt;Combined Modality Therapy&lt;/keyword&gt;&lt;keyword&gt;Health Care Costs&lt;/keyword&gt;&lt;keyword&gt;Humans&lt;/keyword&gt;&lt;keyword&gt;Incidence&lt;/keyword&gt;&lt;keyword&gt;Male&lt;/keyword&gt;&lt;keyword&gt;Prognosis&lt;/keyword&gt;&lt;keyword&gt;Prostatectomy&lt;/keyword&gt;&lt;keyword&gt;Prostatic Neoplasms/economics/epidemiology/*therapy&lt;/keyword&gt;&lt;keyword&gt;Radiotherapy&lt;/keyword&gt;&lt;keyword&gt;Randomized Controlled Trials as Topic&lt;/keyword&gt;&lt;keyword&gt;Surgical Procedures, Minimally Invasive&lt;/keyword&gt;&lt;/keywords&gt;&lt;dates&gt;&lt;year&gt;2003&lt;/year&gt;&lt;pub-dates&gt;&lt;date&gt;Mar-Apr&lt;/date&gt;&lt;/pub-dates&gt;&lt;/dates&gt;&lt;isbn&gt;1078-1439 (Print)&amp;#xD;1078-1439 (Linking)&lt;/isbn&gt;&lt;accession-num&gt;12856638&lt;/accession-num&gt;&lt;urls&gt;&lt;related-urls&gt;&lt;url&gt;http://www.ncbi.nlm.nih.gov/entrez/query.fcgi?cmd=Retrieve&amp;amp;db=PubMed&amp;amp;dopt=Citation&amp;amp;list_uids=12856638&lt;/url&gt;&lt;/related-urls&gt;&lt;/urls&gt;&lt;language&gt;eng&lt;/language&gt;&lt;/record&gt;&lt;/Cite&gt;&lt;/EndNote&gt;</w:instrText>
      </w:r>
      <w:r w:rsidR="00DB7E01" w:rsidRPr="008D1F95">
        <w:rPr>
          <w:rFonts w:ascii="Book Antiqua" w:hAnsi="Book Antiqua" w:cs="Helvetica"/>
          <w:color w:val="000000"/>
          <w:vertAlign w:val="superscript"/>
          <w:lang w:val="en-US"/>
        </w:rPr>
        <w:fldChar w:fldCharType="separate"/>
      </w:r>
      <w:r w:rsidR="008D1F95" w:rsidRPr="008D1F95">
        <w:rPr>
          <w:rFonts w:ascii="Book Antiqua" w:hAnsi="Book Antiqua" w:cs="Helvetica" w:hint="eastAsia"/>
          <w:noProof/>
          <w:color w:val="000000"/>
          <w:vertAlign w:val="superscript"/>
          <w:lang w:val="en-US" w:eastAsia="zh-CN"/>
        </w:rPr>
        <w:t>[</w:t>
      </w:r>
      <w:hyperlink w:anchor="_ENREF_2" w:tooltip="Klimberg, 2003 #112" w:history="1">
        <w:r w:rsidR="00372215" w:rsidRPr="008D1F95">
          <w:rPr>
            <w:rFonts w:ascii="Book Antiqua" w:hAnsi="Book Antiqua" w:cs="Helvetica"/>
            <w:noProof/>
            <w:color w:val="000000"/>
            <w:vertAlign w:val="superscript"/>
            <w:lang w:val="en-US"/>
          </w:rPr>
          <w:t>2</w:t>
        </w:r>
      </w:hyperlink>
      <w:r w:rsidR="008D1F95" w:rsidRPr="008D1F95">
        <w:rPr>
          <w:rFonts w:ascii="Book Antiqua" w:hAnsi="Book Antiqua" w:cs="Helvetica" w:hint="eastAsia"/>
          <w:noProof/>
          <w:color w:val="000000"/>
          <w:vertAlign w:val="superscript"/>
          <w:lang w:val="en-US" w:eastAsia="zh-CN"/>
        </w:rPr>
        <w:t>]</w:t>
      </w:r>
      <w:r w:rsidR="00DB7E01" w:rsidRPr="008D1F95">
        <w:rPr>
          <w:rFonts w:ascii="Book Antiqua" w:hAnsi="Book Antiqua" w:cs="Helvetica"/>
          <w:color w:val="000000"/>
          <w:vertAlign w:val="superscript"/>
          <w:lang w:val="en-US"/>
        </w:rPr>
        <w:fldChar w:fldCharType="end"/>
      </w:r>
      <w:r w:rsidRPr="00671445">
        <w:rPr>
          <w:rFonts w:ascii="Book Antiqua" w:hAnsi="Book Antiqua" w:cs="Helvetica"/>
          <w:color w:val="000000"/>
          <w:lang w:val="en-US"/>
        </w:rPr>
        <w:t xml:space="preserve">. </w:t>
      </w:r>
      <w:r w:rsidRPr="00671445">
        <w:rPr>
          <w:rFonts w:ascii="Book Antiqua" w:hAnsi="Book Antiqua" w:cs="Arial"/>
          <w:bCs/>
          <w:color w:val="000000"/>
          <w:lang w:val="en-US"/>
        </w:rPr>
        <w:t>Multi-parametric MR (</w:t>
      </w:r>
      <w:proofErr w:type="spellStart"/>
      <w:r w:rsidR="00610D1E" w:rsidRPr="00671445">
        <w:rPr>
          <w:rFonts w:ascii="Book Antiqua" w:hAnsi="Book Antiqua" w:cs="Arial"/>
          <w:bCs/>
          <w:color w:val="000000"/>
          <w:lang w:val="en-US"/>
        </w:rPr>
        <w:t>m</w:t>
      </w:r>
      <w:r w:rsidR="00477ED8" w:rsidRPr="00671445">
        <w:rPr>
          <w:rFonts w:ascii="Book Antiqua" w:hAnsi="Book Antiqua" w:cs="Arial"/>
          <w:bCs/>
          <w:color w:val="000000"/>
          <w:lang w:val="en-US"/>
        </w:rPr>
        <w:t>MR</w:t>
      </w:r>
      <w:r w:rsidR="009A11A4" w:rsidRPr="00671445">
        <w:rPr>
          <w:rFonts w:ascii="Book Antiqua" w:hAnsi="Book Antiqua" w:cs="Arial"/>
          <w:bCs/>
          <w:color w:val="000000"/>
          <w:lang w:val="en-US"/>
        </w:rPr>
        <w:t>I</w:t>
      </w:r>
      <w:proofErr w:type="spellEnd"/>
      <w:r w:rsidRPr="00671445">
        <w:rPr>
          <w:rFonts w:ascii="Book Antiqua" w:hAnsi="Book Antiqua" w:cs="Arial"/>
          <w:bCs/>
          <w:color w:val="000000"/>
          <w:lang w:val="en-US"/>
        </w:rPr>
        <w:t xml:space="preserve">) imaging </w:t>
      </w:r>
      <w:r w:rsidR="00610D1E" w:rsidRPr="00671445">
        <w:rPr>
          <w:rFonts w:ascii="Book Antiqua" w:hAnsi="Book Antiqua" w:cs="Arial"/>
          <w:bCs/>
          <w:color w:val="000000"/>
          <w:lang w:val="en-US"/>
        </w:rPr>
        <w:t>is</w:t>
      </w:r>
      <w:r w:rsidRPr="00671445">
        <w:rPr>
          <w:rFonts w:ascii="Book Antiqua" w:hAnsi="Book Antiqua" w:cs="Arial"/>
          <w:bCs/>
          <w:color w:val="000000"/>
          <w:lang w:val="en-US"/>
        </w:rPr>
        <w:t xml:space="preserve"> the mainstay of prostate cancer </w:t>
      </w:r>
      <w:proofErr w:type="gramStart"/>
      <w:r w:rsidRPr="00671445">
        <w:rPr>
          <w:rFonts w:ascii="Book Antiqua" w:hAnsi="Book Antiqua" w:cs="Arial"/>
          <w:bCs/>
          <w:color w:val="000000"/>
          <w:lang w:val="en-US"/>
        </w:rPr>
        <w:t>imaging</w:t>
      </w:r>
      <w:proofErr w:type="gramEnd"/>
      <w:r w:rsidR="00DB7E01" w:rsidRPr="008D1F95">
        <w:rPr>
          <w:rFonts w:ascii="Book Antiqua" w:hAnsi="Book Antiqua" w:cs="Arial"/>
          <w:bCs/>
          <w:color w:val="000000"/>
          <w:vertAlign w:val="superscript"/>
          <w:lang w:val="en-US"/>
        </w:rPr>
        <w:fldChar w:fldCharType="begin">
          <w:fldData xml:space="preserve">PEVuZE5vdGU+PENpdGU+PEF1dGhvcj5XZWlkbmVyPC9BdXRob3I+PFllYXI+MjAxMTwvWWVhcj48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</w:fldData>
        </w:fldChar>
      </w:r>
      <w:r w:rsidR="008B04A9" w:rsidRPr="008D1F95">
        <w:rPr>
          <w:rFonts w:ascii="Book Antiqua" w:hAnsi="Book Antiqua" w:cs="Arial"/>
          <w:bCs/>
          <w:color w:val="000000"/>
          <w:vertAlign w:val="superscript"/>
          <w:lang w:val="en-US"/>
        </w:rPr>
        <w:instrText xml:space="preserve"> </w:instrText>
      </w:r>
      <w:r w:rsidR="00F176F5" w:rsidRPr="008D1F95">
        <w:rPr>
          <w:rFonts w:ascii="Book Antiqua" w:hAnsi="Book Antiqua" w:cs="Arial"/>
          <w:bCs/>
          <w:color w:val="000000"/>
          <w:vertAlign w:val="superscript"/>
          <w:lang w:val="en-US"/>
        </w:rPr>
        <w:instrText>ADDIN</w:instrText>
      </w:r>
      <w:r w:rsidR="008B04A9" w:rsidRPr="008D1F95">
        <w:rPr>
          <w:rFonts w:ascii="Book Antiqua" w:hAnsi="Book Antiqua" w:cs="Arial"/>
          <w:bCs/>
          <w:color w:val="000000"/>
          <w:vertAlign w:val="superscript"/>
          <w:lang w:val="en-US"/>
        </w:rPr>
        <w:instrText xml:space="preserve"> EN.CITE </w:instrText>
      </w:r>
      <w:r w:rsidR="008B04A9" w:rsidRPr="008D1F95">
        <w:rPr>
          <w:rFonts w:ascii="Book Antiqua" w:hAnsi="Book Antiqua" w:cs="Arial"/>
          <w:bCs/>
          <w:color w:val="000000"/>
          <w:vertAlign w:val="superscript"/>
          <w:lang w:val="en-US"/>
        </w:rPr>
        <w:fldChar w:fldCharType="begin">
          <w:fldData xml:space="preserve">PEVuZE5vdGU+PENpdGU+PEF1dGhvcj5XZWlkbmVyPC9BdXRob3I+PFllYXI+MjAxMTwvWWVhcj48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</w:fldData>
        </w:fldChar>
      </w:r>
      <w:r w:rsidR="008B04A9" w:rsidRPr="008D1F95">
        <w:rPr>
          <w:rFonts w:ascii="Book Antiqua" w:hAnsi="Book Antiqua" w:cs="Arial"/>
          <w:bCs/>
          <w:color w:val="000000"/>
          <w:vertAlign w:val="superscript"/>
          <w:lang w:val="en-US"/>
        </w:rPr>
        <w:instrText xml:space="preserve"> </w:instrText>
      </w:r>
      <w:r w:rsidR="00F176F5" w:rsidRPr="008D1F95">
        <w:rPr>
          <w:rFonts w:ascii="Book Antiqua" w:hAnsi="Book Antiqua" w:cs="Arial"/>
          <w:bCs/>
          <w:color w:val="000000"/>
          <w:vertAlign w:val="superscript"/>
          <w:lang w:val="en-US"/>
        </w:rPr>
        <w:instrText>ADDIN</w:instrText>
      </w:r>
      <w:r w:rsidR="008B04A9" w:rsidRPr="008D1F95">
        <w:rPr>
          <w:rFonts w:ascii="Book Antiqua" w:hAnsi="Book Antiqua" w:cs="Arial"/>
          <w:bCs/>
          <w:color w:val="000000"/>
          <w:vertAlign w:val="superscript"/>
          <w:lang w:val="en-US"/>
        </w:rPr>
        <w:instrText xml:space="preserve"> EN.CITE.DATA </w:instrText>
      </w:r>
      <w:r w:rsidR="008B04A9" w:rsidRPr="008D1F95">
        <w:rPr>
          <w:rFonts w:ascii="Book Antiqua" w:hAnsi="Book Antiqua" w:cs="Arial"/>
          <w:bCs/>
          <w:color w:val="000000"/>
          <w:vertAlign w:val="superscript"/>
          <w:lang w:val="en-US"/>
        </w:rPr>
      </w:r>
      <w:r w:rsidR="008B04A9" w:rsidRPr="008D1F95">
        <w:rPr>
          <w:rFonts w:ascii="Book Antiqua" w:hAnsi="Book Antiqua" w:cs="Arial"/>
          <w:bCs/>
          <w:color w:val="000000"/>
          <w:vertAlign w:val="superscript"/>
          <w:lang w:val="en-US"/>
        </w:rPr>
        <w:fldChar w:fldCharType="end"/>
      </w:r>
      <w:r w:rsidR="00DB7E01" w:rsidRPr="008D1F95">
        <w:rPr>
          <w:rFonts w:ascii="Book Antiqua" w:hAnsi="Book Antiqua" w:cs="Arial"/>
          <w:bCs/>
          <w:color w:val="000000"/>
          <w:vertAlign w:val="superscript"/>
          <w:lang w:val="en-US"/>
        </w:rPr>
      </w:r>
      <w:r w:rsidR="00DB7E01" w:rsidRPr="008D1F95">
        <w:rPr>
          <w:rFonts w:ascii="Book Antiqua" w:hAnsi="Book Antiqua" w:cs="Arial"/>
          <w:bCs/>
          <w:color w:val="000000"/>
          <w:vertAlign w:val="superscript"/>
          <w:lang w:val="en-US"/>
        </w:rPr>
        <w:fldChar w:fldCharType="separate"/>
      </w:r>
      <w:r w:rsidR="008D1F95" w:rsidRPr="008D1F95">
        <w:rPr>
          <w:rFonts w:ascii="Book Antiqua" w:hAnsi="Book Antiqua" w:cs="Arial" w:hint="eastAsia"/>
          <w:bCs/>
          <w:noProof/>
          <w:color w:val="000000"/>
          <w:vertAlign w:val="superscript"/>
          <w:lang w:val="en-US" w:eastAsia="zh-CN"/>
        </w:rPr>
        <w:t>[</w:t>
      </w:r>
      <w:hyperlink w:anchor="_ENREF_3" w:tooltip="Weidner, 2011 #143" w:history="1">
        <w:r w:rsidR="00372215" w:rsidRPr="008D1F95">
          <w:rPr>
            <w:rFonts w:ascii="Book Antiqua" w:hAnsi="Book Antiqua" w:cs="Arial"/>
            <w:bCs/>
            <w:noProof/>
            <w:color w:val="000000"/>
            <w:vertAlign w:val="superscript"/>
            <w:lang w:val="en-US"/>
          </w:rPr>
          <w:t>3-6</w:t>
        </w:r>
      </w:hyperlink>
      <w:r w:rsidR="008D1F95" w:rsidRPr="008D1F95">
        <w:rPr>
          <w:rFonts w:ascii="Book Antiqua" w:hAnsi="Book Antiqua" w:cs="Arial" w:hint="eastAsia"/>
          <w:bCs/>
          <w:noProof/>
          <w:color w:val="000000"/>
          <w:vertAlign w:val="superscript"/>
          <w:lang w:val="en-US" w:eastAsia="zh-CN"/>
        </w:rPr>
        <w:t>]</w:t>
      </w:r>
      <w:r w:rsidR="00DB7E01" w:rsidRPr="008D1F95">
        <w:rPr>
          <w:rFonts w:ascii="Book Antiqua" w:hAnsi="Book Antiqua" w:cs="Arial"/>
          <w:bCs/>
          <w:color w:val="000000"/>
          <w:vertAlign w:val="superscript"/>
          <w:lang w:val="en-US"/>
        </w:rPr>
        <w:fldChar w:fldCharType="end"/>
      </w:r>
      <w:r w:rsidRPr="00671445">
        <w:rPr>
          <w:rFonts w:ascii="Book Antiqua" w:hAnsi="Book Antiqua" w:cs="Arial"/>
          <w:bCs/>
          <w:color w:val="000000"/>
          <w:lang w:val="en-US"/>
        </w:rPr>
        <w:t>, most commonly consisting of T2-weighted</w:t>
      </w:r>
      <w:r w:rsidR="00610D1E" w:rsidRPr="00671445">
        <w:rPr>
          <w:rFonts w:ascii="Book Antiqua" w:hAnsi="Book Antiqua" w:cs="Arial"/>
          <w:bCs/>
          <w:color w:val="000000"/>
          <w:lang w:val="en-US"/>
        </w:rPr>
        <w:t xml:space="preserve"> imaging</w:t>
      </w:r>
      <w:r w:rsidR="0052013E" w:rsidRPr="00671445">
        <w:rPr>
          <w:rFonts w:ascii="Book Antiqua" w:hAnsi="Book Antiqua" w:cs="Arial"/>
          <w:bCs/>
          <w:color w:val="000000"/>
          <w:lang w:val="en-US"/>
        </w:rPr>
        <w:t xml:space="preserve"> (T2w)</w:t>
      </w:r>
      <w:r w:rsidRPr="00671445">
        <w:rPr>
          <w:rFonts w:ascii="Book Antiqua" w:hAnsi="Book Antiqua" w:cs="Arial"/>
          <w:bCs/>
          <w:color w:val="000000"/>
          <w:lang w:val="en-US"/>
        </w:rPr>
        <w:t>, diffusion-weighted-</w:t>
      </w:r>
      <w:r w:rsidR="00610D1E" w:rsidRPr="00671445">
        <w:rPr>
          <w:rFonts w:ascii="Book Antiqua" w:hAnsi="Book Antiqua" w:cs="Arial"/>
          <w:bCs/>
          <w:color w:val="000000"/>
          <w:lang w:val="en-US"/>
        </w:rPr>
        <w:t>imaging</w:t>
      </w:r>
      <w:r w:rsidRPr="00671445">
        <w:rPr>
          <w:rFonts w:ascii="Book Antiqua" w:hAnsi="Book Antiqua" w:cs="Arial"/>
          <w:bCs/>
          <w:color w:val="000000"/>
          <w:lang w:val="en-US"/>
        </w:rPr>
        <w:t xml:space="preserve"> (DWI), dynamic contrast-enhanced</w:t>
      </w:r>
      <w:r w:rsidR="00610D1E" w:rsidRPr="00671445">
        <w:rPr>
          <w:rFonts w:ascii="Book Antiqua" w:hAnsi="Book Antiqua" w:cs="Arial"/>
          <w:bCs/>
          <w:color w:val="000000"/>
          <w:lang w:val="en-US"/>
        </w:rPr>
        <w:t xml:space="preserve"> imaging</w:t>
      </w:r>
      <w:r w:rsidRPr="00671445">
        <w:rPr>
          <w:rFonts w:ascii="Book Antiqua" w:hAnsi="Book Antiqua" w:cs="Arial"/>
          <w:bCs/>
          <w:color w:val="000000"/>
          <w:lang w:val="en-US"/>
        </w:rPr>
        <w:t xml:space="preserve"> (DCE) and proton MR spectroscopy imaging (MRSI)</w:t>
      </w:r>
      <w:r w:rsidR="00DB7E01" w:rsidRPr="008D1F95">
        <w:rPr>
          <w:rFonts w:ascii="Book Antiqua" w:hAnsi="Book Antiqua" w:cs="Arial"/>
          <w:bCs/>
          <w:color w:val="000000"/>
          <w:vertAlign w:val="superscript"/>
          <w:lang w:val="en-US"/>
        </w:rPr>
        <w:fldChar w:fldCharType="begin">
          <w:fldData xml:space="preserve">PEVuZE5vdGU+PENpdGU+PEF1dGhvcj5TY2hlZW5lbjwvQXV0aG9yPjxZZWFyPjIwMTE8L1llYXI+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</w:fldData>
        </w:fldChar>
      </w:r>
      <w:r w:rsidR="008B04A9" w:rsidRPr="008D1F95">
        <w:rPr>
          <w:rFonts w:ascii="Book Antiqua" w:hAnsi="Book Antiqua" w:cs="Arial"/>
          <w:bCs/>
          <w:color w:val="000000"/>
          <w:vertAlign w:val="superscript"/>
          <w:lang w:val="en-US"/>
        </w:rPr>
        <w:instrText xml:space="preserve"> </w:instrText>
      </w:r>
      <w:r w:rsidR="00F176F5" w:rsidRPr="008D1F95">
        <w:rPr>
          <w:rFonts w:ascii="Book Antiqua" w:hAnsi="Book Antiqua" w:cs="Arial"/>
          <w:bCs/>
          <w:color w:val="000000"/>
          <w:vertAlign w:val="superscript"/>
          <w:lang w:val="en-US"/>
        </w:rPr>
        <w:instrText>ADDIN</w:instrText>
      </w:r>
      <w:r w:rsidR="008B04A9" w:rsidRPr="008D1F95">
        <w:rPr>
          <w:rFonts w:ascii="Book Antiqua" w:hAnsi="Book Antiqua" w:cs="Arial"/>
          <w:bCs/>
          <w:color w:val="000000"/>
          <w:vertAlign w:val="superscript"/>
          <w:lang w:val="en-US"/>
        </w:rPr>
        <w:instrText xml:space="preserve"> EN.CITE </w:instrText>
      </w:r>
      <w:r w:rsidR="008B04A9" w:rsidRPr="008D1F95">
        <w:rPr>
          <w:rFonts w:ascii="Book Antiqua" w:hAnsi="Book Antiqua" w:cs="Arial"/>
          <w:bCs/>
          <w:color w:val="000000"/>
          <w:vertAlign w:val="superscript"/>
          <w:lang w:val="en-US"/>
        </w:rPr>
        <w:fldChar w:fldCharType="begin">
          <w:fldData xml:space="preserve">PEVuZE5vdGU+PENpdGU+PEF1dGhvcj5TY2hlZW5lbjwvQXV0aG9yPjxZZWFyPjIwMTE8L1llYXI+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</w:fldData>
        </w:fldChar>
      </w:r>
      <w:r w:rsidR="008B04A9" w:rsidRPr="008D1F95">
        <w:rPr>
          <w:rFonts w:ascii="Book Antiqua" w:hAnsi="Book Antiqua" w:cs="Arial"/>
          <w:bCs/>
          <w:color w:val="000000"/>
          <w:vertAlign w:val="superscript"/>
          <w:lang w:val="en-US"/>
        </w:rPr>
        <w:instrText xml:space="preserve"> </w:instrText>
      </w:r>
      <w:r w:rsidR="00F176F5" w:rsidRPr="008D1F95">
        <w:rPr>
          <w:rFonts w:ascii="Book Antiqua" w:hAnsi="Book Antiqua" w:cs="Arial"/>
          <w:bCs/>
          <w:color w:val="000000"/>
          <w:vertAlign w:val="superscript"/>
          <w:lang w:val="en-US"/>
        </w:rPr>
        <w:instrText>ADDIN</w:instrText>
      </w:r>
      <w:r w:rsidR="008B04A9" w:rsidRPr="008D1F95">
        <w:rPr>
          <w:rFonts w:ascii="Book Antiqua" w:hAnsi="Book Antiqua" w:cs="Arial"/>
          <w:bCs/>
          <w:color w:val="000000"/>
          <w:vertAlign w:val="superscript"/>
          <w:lang w:val="en-US"/>
        </w:rPr>
        <w:instrText xml:space="preserve"> EN.CITE.DATA </w:instrText>
      </w:r>
      <w:r w:rsidR="008B04A9" w:rsidRPr="008D1F95">
        <w:rPr>
          <w:rFonts w:ascii="Book Antiqua" w:hAnsi="Book Antiqua" w:cs="Arial"/>
          <w:bCs/>
          <w:color w:val="000000"/>
          <w:vertAlign w:val="superscript"/>
          <w:lang w:val="en-US"/>
        </w:rPr>
      </w:r>
      <w:r w:rsidR="008B04A9" w:rsidRPr="008D1F95">
        <w:rPr>
          <w:rFonts w:ascii="Book Antiqua" w:hAnsi="Book Antiqua" w:cs="Arial"/>
          <w:bCs/>
          <w:color w:val="000000"/>
          <w:vertAlign w:val="superscript"/>
          <w:lang w:val="en-US"/>
        </w:rPr>
        <w:fldChar w:fldCharType="end"/>
      </w:r>
      <w:r w:rsidR="00DB7E01" w:rsidRPr="008D1F95">
        <w:rPr>
          <w:rFonts w:ascii="Book Antiqua" w:hAnsi="Book Antiqua" w:cs="Arial"/>
          <w:bCs/>
          <w:color w:val="000000"/>
          <w:vertAlign w:val="superscript"/>
          <w:lang w:val="en-US"/>
        </w:rPr>
      </w:r>
      <w:r w:rsidR="00DB7E01" w:rsidRPr="008D1F95">
        <w:rPr>
          <w:rFonts w:ascii="Book Antiqua" w:hAnsi="Book Antiqua" w:cs="Arial"/>
          <w:bCs/>
          <w:color w:val="000000"/>
          <w:vertAlign w:val="superscript"/>
          <w:lang w:val="en-US"/>
        </w:rPr>
        <w:fldChar w:fldCharType="separate"/>
      </w:r>
      <w:r w:rsidR="008D1F95" w:rsidRPr="008D1F95">
        <w:rPr>
          <w:rFonts w:ascii="Book Antiqua" w:hAnsi="Book Antiqua" w:cs="Arial" w:hint="eastAsia"/>
          <w:bCs/>
          <w:noProof/>
          <w:color w:val="000000"/>
          <w:vertAlign w:val="superscript"/>
          <w:lang w:val="en-US" w:eastAsia="zh-CN"/>
        </w:rPr>
        <w:t>[</w:t>
      </w:r>
      <w:hyperlink w:anchor="_ENREF_7" w:tooltip="Scheenen, 2011 #142" w:history="1">
        <w:r w:rsidR="00372215" w:rsidRPr="008D1F95">
          <w:rPr>
            <w:rFonts w:ascii="Book Antiqua" w:hAnsi="Book Antiqua" w:cs="Arial"/>
            <w:bCs/>
            <w:noProof/>
            <w:color w:val="000000"/>
            <w:vertAlign w:val="superscript"/>
            <w:lang w:val="en-US"/>
          </w:rPr>
          <w:t>7-10</w:t>
        </w:r>
      </w:hyperlink>
      <w:r w:rsidR="008D1F95" w:rsidRPr="008D1F95">
        <w:rPr>
          <w:rFonts w:ascii="Book Antiqua" w:hAnsi="Book Antiqua" w:cs="Arial" w:hint="eastAsia"/>
          <w:bCs/>
          <w:noProof/>
          <w:color w:val="000000"/>
          <w:vertAlign w:val="superscript"/>
          <w:lang w:val="en-US" w:eastAsia="zh-CN"/>
        </w:rPr>
        <w:t>]</w:t>
      </w:r>
      <w:r w:rsidR="00DB7E01" w:rsidRPr="008D1F95">
        <w:rPr>
          <w:rFonts w:ascii="Book Antiqua" w:hAnsi="Book Antiqua" w:cs="Arial"/>
          <w:bCs/>
          <w:color w:val="000000"/>
          <w:vertAlign w:val="superscript"/>
          <w:lang w:val="en-US"/>
        </w:rPr>
        <w:fldChar w:fldCharType="end"/>
      </w:r>
      <w:r w:rsidRPr="00671445">
        <w:rPr>
          <w:rFonts w:ascii="Book Antiqua" w:hAnsi="Book Antiqua" w:cs="Arial"/>
          <w:bCs/>
          <w:color w:val="000000"/>
          <w:lang w:val="en-US"/>
        </w:rPr>
        <w:t xml:space="preserve">. </w:t>
      </w:r>
      <w:r w:rsidRPr="00671445">
        <w:rPr>
          <w:rFonts w:ascii="Book Antiqua" w:hAnsi="Book Antiqua" w:cs="Helvetica"/>
          <w:color w:val="000000"/>
          <w:lang w:val="en-US"/>
        </w:rPr>
        <w:t>Among those</w:t>
      </w:r>
      <w:r w:rsidRPr="00671445">
        <w:rPr>
          <w:rFonts w:ascii="Book Antiqua" w:hAnsi="Book Antiqua" w:cs="Arial"/>
          <w:bCs/>
          <w:color w:val="000000"/>
          <w:lang w:val="en-US"/>
        </w:rPr>
        <w:t>, DWI is probably the most</w:t>
      </w:r>
      <w:r w:rsidR="00483825" w:rsidRPr="00671445">
        <w:rPr>
          <w:rFonts w:ascii="Book Antiqua" w:hAnsi="Book Antiqua" w:cs="Arial"/>
          <w:bCs/>
          <w:color w:val="000000"/>
          <w:lang w:val="en-US"/>
        </w:rPr>
        <w:t xml:space="preserve"> promising</w:t>
      </w:r>
      <w:r w:rsidRPr="00671445">
        <w:rPr>
          <w:rFonts w:ascii="Book Antiqua" w:hAnsi="Book Antiqua" w:cs="Arial"/>
          <w:bCs/>
          <w:color w:val="000000"/>
          <w:lang w:val="en-US"/>
        </w:rPr>
        <w:t xml:space="preserve"> technique</w:t>
      </w:r>
      <w:r w:rsidR="0077681E" w:rsidRPr="00671445">
        <w:rPr>
          <w:rFonts w:ascii="Book Antiqua" w:hAnsi="Book Antiqua" w:cs="Arial"/>
          <w:bCs/>
          <w:color w:val="000000"/>
          <w:lang w:val="en-US"/>
        </w:rPr>
        <w:t>,</w:t>
      </w:r>
      <w:r w:rsidR="00483825" w:rsidRPr="00671445">
        <w:rPr>
          <w:rFonts w:ascii="Book Antiqua" w:hAnsi="Book Antiqua" w:cs="Arial"/>
          <w:bCs/>
          <w:color w:val="000000"/>
          <w:lang w:val="en-US"/>
        </w:rPr>
        <w:t xml:space="preserve"> especially for detection of peripheral zone (</w:t>
      </w:r>
      <w:proofErr w:type="spellStart"/>
      <w:r w:rsidR="00483825" w:rsidRPr="00671445">
        <w:rPr>
          <w:rFonts w:ascii="Book Antiqua" w:hAnsi="Book Antiqua" w:cs="Arial"/>
          <w:bCs/>
          <w:color w:val="000000"/>
          <w:lang w:val="en-US"/>
        </w:rPr>
        <w:t>pz</w:t>
      </w:r>
      <w:proofErr w:type="spellEnd"/>
      <w:r w:rsidR="00483825" w:rsidRPr="00671445">
        <w:rPr>
          <w:rFonts w:ascii="Book Antiqua" w:hAnsi="Book Antiqua" w:cs="Arial"/>
          <w:bCs/>
          <w:color w:val="000000"/>
          <w:lang w:val="en-US"/>
        </w:rPr>
        <w:t xml:space="preserve">) tumors and estimation of </w:t>
      </w:r>
      <w:proofErr w:type="spellStart"/>
      <w:r w:rsidR="00483825" w:rsidRPr="00671445">
        <w:rPr>
          <w:rFonts w:ascii="Book Antiqua" w:hAnsi="Book Antiqua" w:cs="Arial"/>
          <w:bCs/>
          <w:color w:val="000000"/>
          <w:lang w:val="en-US"/>
        </w:rPr>
        <w:t>Pca</w:t>
      </w:r>
      <w:proofErr w:type="spellEnd"/>
      <w:r w:rsidR="00483825" w:rsidRPr="00671445">
        <w:rPr>
          <w:rFonts w:ascii="Book Antiqua" w:hAnsi="Book Antiqua" w:cs="Arial"/>
          <w:bCs/>
          <w:color w:val="000000"/>
          <w:lang w:val="en-US"/>
        </w:rPr>
        <w:t xml:space="preserve"> aggressiveness</w:t>
      </w:r>
      <w:r w:rsidR="00DB7E01" w:rsidRPr="008D1F95">
        <w:rPr>
          <w:rFonts w:ascii="Book Antiqua" w:hAnsi="Book Antiqua" w:cs="Arial"/>
          <w:bCs/>
          <w:color w:val="000000"/>
          <w:vertAlign w:val="superscript"/>
          <w:lang w:val="en-US"/>
        </w:rPr>
        <w:fldChar w:fldCharType="begin">
          <w:fldData xml:space="preserve">PEVuZE5vdGU+PENpdGU+PEF1dGhvcj5CaXR0ZW5jb3VydDwvQXV0aG9yPjxZZWFyPjIwMTI8L1ll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</w:fldData>
        </w:fldChar>
      </w:r>
      <w:r w:rsidR="008B04A9" w:rsidRPr="008D1F95">
        <w:rPr>
          <w:rFonts w:ascii="Book Antiqua" w:hAnsi="Book Antiqua" w:cs="Arial"/>
          <w:bCs/>
          <w:color w:val="000000"/>
          <w:vertAlign w:val="superscript"/>
          <w:lang w:val="en-US"/>
        </w:rPr>
        <w:instrText xml:space="preserve"> </w:instrText>
      </w:r>
      <w:r w:rsidR="00F176F5" w:rsidRPr="008D1F95">
        <w:rPr>
          <w:rFonts w:ascii="Book Antiqua" w:hAnsi="Book Antiqua" w:cs="Arial"/>
          <w:bCs/>
          <w:color w:val="000000"/>
          <w:vertAlign w:val="superscript"/>
          <w:lang w:val="en-US"/>
        </w:rPr>
        <w:instrText>ADDIN</w:instrText>
      </w:r>
      <w:r w:rsidR="008B04A9" w:rsidRPr="008D1F95">
        <w:rPr>
          <w:rFonts w:ascii="Book Antiqua" w:hAnsi="Book Antiqua" w:cs="Arial"/>
          <w:bCs/>
          <w:color w:val="000000"/>
          <w:vertAlign w:val="superscript"/>
          <w:lang w:val="en-US"/>
        </w:rPr>
        <w:instrText xml:space="preserve"> EN.CITE </w:instrText>
      </w:r>
      <w:r w:rsidR="008B04A9" w:rsidRPr="008D1F95">
        <w:rPr>
          <w:rFonts w:ascii="Book Antiqua" w:hAnsi="Book Antiqua" w:cs="Arial"/>
          <w:bCs/>
          <w:color w:val="000000"/>
          <w:vertAlign w:val="superscript"/>
          <w:lang w:val="en-US"/>
        </w:rPr>
        <w:fldChar w:fldCharType="begin">
          <w:fldData xml:space="preserve">PEVuZE5vdGU+PENpdGU+PEF1dGhvcj5CaXR0ZW5jb3VydDwvQXV0aG9yPjxZZWFyPjIwMTI8L1ll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</w:fldData>
        </w:fldChar>
      </w:r>
      <w:r w:rsidR="008B04A9" w:rsidRPr="008D1F95">
        <w:rPr>
          <w:rFonts w:ascii="Book Antiqua" w:hAnsi="Book Antiqua" w:cs="Arial"/>
          <w:bCs/>
          <w:color w:val="000000"/>
          <w:vertAlign w:val="superscript"/>
          <w:lang w:val="en-US"/>
        </w:rPr>
        <w:instrText xml:space="preserve"> </w:instrText>
      </w:r>
      <w:r w:rsidR="00F176F5" w:rsidRPr="008D1F95">
        <w:rPr>
          <w:rFonts w:ascii="Book Antiqua" w:hAnsi="Book Antiqua" w:cs="Arial"/>
          <w:bCs/>
          <w:color w:val="000000"/>
          <w:vertAlign w:val="superscript"/>
          <w:lang w:val="en-US"/>
        </w:rPr>
        <w:instrText>ADDIN</w:instrText>
      </w:r>
      <w:r w:rsidR="008B04A9" w:rsidRPr="008D1F95">
        <w:rPr>
          <w:rFonts w:ascii="Book Antiqua" w:hAnsi="Book Antiqua" w:cs="Arial"/>
          <w:bCs/>
          <w:color w:val="000000"/>
          <w:vertAlign w:val="superscript"/>
          <w:lang w:val="en-US"/>
        </w:rPr>
        <w:instrText xml:space="preserve"> EN.CITE.DATA </w:instrText>
      </w:r>
      <w:r w:rsidR="008B04A9" w:rsidRPr="008D1F95">
        <w:rPr>
          <w:rFonts w:ascii="Book Antiqua" w:hAnsi="Book Antiqua" w:cs="Arial"/>
          <w:bCs/>
          <w:color w:val="000000"/>
          <w:vertAlign w:val="superscript"/>
          <w:lang w:val="en-US"/>
        </w:rPr>
      </w:r>
      <w:r w:rsidR="008B04A9" w:rsidRPr="008D1F95">
        <w:rPr>
          <w:rFonts w:ascii="Book Antiqua" w:hAnsi="Book Antiqua" w:cs="Arial"/>
          <w:bCs/>
          <w:color w:val="000000"/>
          <w:vertAlign w:val="superscript"/>
          <w:lang w:val="en-US"/>
        </w:rPr>
        <w:fldChar w:fldCharType="end"/>
      </w:r>
      <w:r w:rsidR="00DB7E01" w:rsidRPr="008D1F95">
        <w:rPr>
          <w:rFonts w:ascii="Book Antiqua" w:hAnsi="Book Antiqua" w:cs="Arial"/>
          <w:bCs/>
          <w:color w:val="000000"/>
          <w:vertAlign w:val="superscript"/>
          <w:lang w:val="en-US"/>
        </w:rPr>
      </w:r>
      <w:r w:rsidR="00DB7E01" w:rsidRPr="008D1F95">
        <w:rPr>
          <w:rFonts w:ascii="Book Antiqua" w:hAnsi="Book Antiqua" w:cs="Arial"/>
          <w:bCs/>
          <w:color w:val="000000"/>
          <w:vertAlign w:val="superscript"/>
          <w:lang w:val="en-US"/>
        </w:rPr>
        <w:fldChar w:fldCharType="separate"/>
      </w:r>
      <w:r w:rsidR="008D1F95" w:rsidRPr="008D1F95">
        <w:rPr>
          <w:rFonts w:ascii="Book Antiqua" w:hAnsi="Book Antiqua" w:cs="Arial" w:hint="eastAsia"/>
          <w:bCs/>
          <w:noProof/>
          <w:color w:val="000000"/>
          <w:vertAlign w:val="superscript"/>
          <w:lang w:val="en-US" w:eastAsia="zh-CN"/>
        </w:rPr>
        <w:t>[</w:t>
      </w:r>
      <w:hyperlink w:anchor="_ENREF_11" w:tooltip="Bittencourt, 2012 #53" w:history="1">
        <w:r w:rsidR="00372215" w:rsidRPr="008D1F95">
          <w:rPr>
            <w:rFonts w:ascii="Book Antiqua" w:hAnsi="Book Antiqua" w:cs="Arial"/>
            <w:bCs/>
            <w:noProof/>
            <w:color w:val="000000"/>
            <w:vertAlign w:val="superscript"/>
            <w:lang w:val="en-US"/>
          </w:rPr>
          <w:t>11-13</w:t>
        </w:r>
      </w:hyperlink>
      <w:r w:rsidR="008D1F95" w:rsidRPr="008D1F95">
        <w:rPr>
          <w:rFonts w:ascii="Book Antiqua" w:hAnsi="Book Antiqua" w:cs="Arial" w:hint="eastAsia"/>
          <w:bCs/>
          <w:noProof/>
          <w:color w:val="000000"/>
          <w:vertAlign w:val="superscript"/>
          <w:lang w:val="en-US" w:eastAsia="zh-CN"/>
        </w:rPr>
        <w:t>]</w:t>
      </w:r>
      <w:r w:rsidR="00DB7E01" w:rsidRPr="008D1F95">
        <w:rPr>
          <w:rFonts w:ascii="Book Antiqua" w:hAnsi="Book Antiqua" w:cs="Arial"/>
          <w:bCs/>
          <w:color w:val="000000"/>
          <w:vertAlign w:val="superscript"/>
          <w:lang w:val="en-US"/>
        </w:rPr>
        <w:fldChar w:fldCharType="end"/>
      </w:r>
      <w:r w:rsidRPr="00671445">
        <w:rPr>
          <w:rFonts w:ascii="Book Antiqua" w:hAnsi="Book Antiqua" w:cs="Arial"/>
          <w:bCs/>
          <w:color w:val="000000"/>
          <w:lang w:val="en-US"/>
        </w:rPr>
        <w:t>, but also for</w:t>
      </w:r>
      <w:r w:rsidR="00263342" w:rsidRPr="00671445">
        <w:rPr>
          <w:rFonts w:ascii="Book Antiqua" w:hAnsi="Book Antiqua" w:cs="Arial"/>
          <w:bCs/>
          <w:color w:val="000000"/>
          <w:lang w:val="en-US"/>
        </w:rPr>
        <w:t xml:space="preserve"> </w:t>
      </w:r>
      <w:r w:rsidRPr="00671445">
        <w:rPr>
          <w:rFonts w:ascii="Book Antiqua" w:hAnsi="Book Antiqua" w:cs="Arial"/>
          <w:bCs/>
          <w:color w:val="000000"/>
          <w:lang w:val="en-US"/>
        </w:rPr>
        <w:t>monitoring</w:t>
      </w:r>
      <w:r w:rsidR="00DF2B1E" w:rsidRPr="00671445">
        <w:rPr>
          <w:rFonts w:ascii="Book Antiqua" w:hAnsi="Book Antiqua" w:cs="Arial"/>
          <w:bCs/>
          <w:color w:val="000000"/>
          <w:lang w:val="en-US"/>
        </w:rPr>
        <w:t xml:space="preserve"> therapy</w:t>
      </w:r>
      <w:r w:rsidR="008D1F95" w:rsidRPr="008D1F95">
        <w:rPr>
          <w:rFonts w:ascii="Book Antiqua" w:hAnsi="Book Antiqua" w:cs="Arial" w:hint="eastAsia"/>
          <w:bCs/>
          <w:color w:val="000000"/>
          <w:vertAlign w:val="superscript"/>
          <w:lang w:val="en-US" w:eastAsia="zh-CN"/>
        </w:rPr>
        <w:t>[</w:t>
      </w:r>
      <w:r w:rsidR="00DB7E01" w:rsidRPr="008D1F95">
        <w:rPr>
          <w:rFonts w:ascii="Book Antiqua" w:hAnsi="Book Antiqua" w:cs="Arial"/>
          <w:bCs/>
          <w:color w:val="000000"/>
          <w:vertAlign w:val="superscript"/>
          <w:lang w:val="en-US"/>
        </w:rPr>
        <w:fldChar w:fldCharType="begin"/>
      </w:r>
      <w:r w:rsidR="008B04A9" w:rsidRPr="008D1F95">
        <w:rPr>
          <w:rFonts w:ascii="Book Antiqua" w:hAnsi="Book Antiqua" w:cs="Arial"/>
          <w:bCs/>
          <w:color w:val="000000"/>
          <w:vertAlign w:val="superscript"/>
          <w:lang w:val="en-US"/>
        </w:rPr>
        <w:instrText xml:space="preserve"> </w:instrText>
      </w:r>
      <w:r w:rsidR="00F176F5" w:rsidRPr="008D1F95">
        <w:rPr>
          <w:rFonts w:ascii="Book Antiqua" w:hAnsi="Book Antiqua" w:cs="Arial"/>
          <w:bCs/>
          <w:color w:val="000000"/>
          <w:vertAlign w:val="superscript"/>
          <w:lang w:val="en-US"/>
        </w:rPr>
        <w:instrText>ADDIN</w:instrText>
      </w:r>
      <w:r w:rsidR="008B04A9" w:rsidRPr="008D1F95">
        <w:rPr>
          <w:rFonts w:ascii="Book Antiqua" w:hAnsi="Book Antiqua" w:cs="Arial"/>
          <w:bCs/>
          <w:color w:val="000000"/>
          <w:vertAlign w:val="superscript"/>
          <w:lang w:val="en-US"/>
        </w:rPr>
        <w:instrText xml:space="preserve"> EN.CITE &lt;EndNote&gt;&lt;Cite&gt;&lt;Author&gt;Park&lt;/Author&gt;&lt;Year&gt;2012&lt;/Year&gt;&lt;RecNum&gt;21&lt;/RecNum&gt;&lt;DisplayText&gt;(14)&lt;/DisplayText&gt;&lt;record&gt;&lt;rec-number&gt;21&lt;/rec-number&gt;&lt;foreign-keys&gt;&lt;key app="EN" db-id="dfzps5ezd2vpfme5xeb5zreaxrw9aaf0zx2s"&gt;21&lt;/key&gt;&lt;/foreign-keys&gt;&lt;ref-type name="Journal Article"&gt;17&lt;/ref-type&gt;&lt;contributors&gt;&lt;authors&gt;&lt;author&gt;Park, S. Y.&lt;/author&gt;&lt;author&gt;Kim, C. K.&lt;/author&gt;&lt;author&gt;Park, B. K.&lt;/author&gt;&lt;author&gt;Park, W.&lt;/author&gt;&lt;author&gt;Park, H. C.&lt;/author&gt;&lt;author&gt;Han, D. H.&lt;/author&gt;&lt;author&gt;Kim, B.&lt;/author&gt;&lt;/authors&gt;&lt;/contributors&gt;&lt;auth-address&gt;Department of Radiology and Center for Imaging Science, Samsung Medical Center, Sungkyunkwan University School of Medicine, Seoul, Republic of Korea.&lt;/auth-address&gt;&lt;titles&gt;&lt;title&gt;Early changes in apparent diffusion coefficient from diffusion-weighted MR imaging during radiotherapy for prostate cancer&lt;/title&gt;&lt;secondary-title&gt;Int J Radiat Oncol Biol Phys&lt;/secondary-title&gt;&lt;/titles&gt;&lt;pages&gt;749-55&lt;/pages&gt;&lt;volume&gt;83&lt;/volume&gt;&lt;number&gt;2&lt;/number&gt;&lt;edition&gt;2011/12/14&lt;/edition&gt;&lt;keywords&gt;&lt;keyword&gt;Aged&lt;/keyword&gt;&lt;keyword&gt;Aged, 80 and over&lt;/keyword&gt;&lt;keyword&gt;Diffusion Magnetic Resonance Imaging/*methods&lt;/keyword&gt;&lt;keyword&gt;Humans&lt;/keyword&gt;&lt;keyword&gt;Male&lt;/keyword&gt;&lt;keyword&gt;Middle Aged&lt;/keyword&gt;&lt;keyword&gt;Prospective Studies&lt;/keyword&gt;&lt;keyword&gt;Prostate-Specific Antigen/blood&lt;/keyword&gt;&lt;keyword&gt;Prostatic Neoplasms/*metabolism/pathology/*radiotherapy&lt;/keyword&gt;&lt;keyword&gt;Reproducibility of Results&lt;/keyword&gt;&lt;keyword&gt;Time Factors&lt;/keyword&gt;&lt;keyword&gt;Tumor Burden&lt;/keyword&gt;&lt;/keywords&gt;&lt;dates&gt;&lt;year&gt;2012&lt;/year&gt;&lt;pub-dates&gt;&lt;date&gt;Jun 1&lt;/date&gt;&lt;/pub-dates&gt;&lt;/dates&gt;&lt;isbn&gt;1879-355X (Electronic)&amp;#xD;0360-3016 (Linking)&lt;/isbn&gt;&lt;accession-num&gt;22154286&lt;/accession-num&gt;&lt;urls&gt;&lt;related-urls&gt;&lt;url&gt;http://www.ncbi.nlm.nih.gov/entrez/query.fcgi?cmd=Retrieve&amp;amp;db=PubMed&amp;amp;dopt=Citation&amp;amp;list_uids=22154286&lt;/url&gt;&lt;/related-urls&gt;&lt;/urls&gt;&lt;electronic-resource-num&gt;S0360-3016(11)03076-8 [pii]&amp;#xD;10.1016/j.ijrobp.2011.06.2009&lt;/electronic-resource-num&gt;&lt;language&gt;eng&lt;/language&gt;&lt;/record&gt;&lt;/Cite&gt;&lt;/EndNote&gt;</w:instrText>
      </w:r>
      <w:r w:rsidR="00DB7E01" w:rsidRPr="008D1F95">
        <w:rPr>
          <w:rFonts w:ascii="Book Antiqua" w:hAnsi="Book Antiqua" w:cs="Arial"/>
          <w:bCs/>
          <w:color w:val="000000"/>
          <w:vertAlign w:val="superscript"/>
          <w:lang w:val="en-US"/>
        </w:rPr>
        <w:fldChar w:fldCharType="separate"/>
      </w:r>
      <w:hyperlink w:anchor="_ENREF_14" w:tooltip="Park, 2012 #21" w:history="1">
        <w:r w:rsidR="00372215" w:rsidRPr="008D1F95">
          <w:rPr>
            <w:rFonts w:ascii="Book Antiqua" w:hAnsi="Book Antiqua" w:cs="Arial"/>
            <w:bCs/>
            <w:noProof/>
            <w:color w:val="000000"/>
            <w:vertAlign w:val="superscript"/>
            <w:lang w:val="en-US"/>
          </w:rPr>
          <w:t>14</w:t>
        </w:r>
      </w:hyperlink>
      <w:r w:rsidR="008D1F95" w:rsidRPr="008D1F95">
        <w:rPr>
          <w:rFonts w:ascii="Book Antiqua" w:hAnsi="Book Antiqua" w:cs="Arial" w:hint="eastAsia"/>
          <w:bCs/>
          <w:noProof/>
          <w:color w:val="000000"/>
          <w:vertAlign w:val="superscript"/>
          <w:lang w:val="en-US" w:eastAsia="zh-CN"/>
        </w:rPr>
        <w:t>]</w:t>
      </w:r>
      <w:r w:rsidR="00DB7E01" w:rsidRPr="008D1F95">
        <w:rPr>
          <w:rFonts w:ascii="Book Antiqua" w:hAnsi="Book Antiqua" w:cs="Arial"/>
          <w:bCs/>
          <w:color w:val="000000"/>
          <w:vertAlign w:val="superscript"/>
          <w:lang w:val="en-US"/>
        </w:rPr>
        <w:fldChar w:fldCharType="end"/>
      </w:r>
      <w:r w:rsidRPr="00671445">
        <w:rPr>
          <w:rFonts w:ascii="Book Antiqua" w:hAnsi="Book Antiqua" w:cs="Arial"/>
          <w:bCs/>
          <w:color w:val="000000"/>
          <w:lang w:val="en-US"/>
        </w:rPr>
        <w:t xml:space="preserve">. Recent studies indicate that the </w:t>
      </w:r>
      <w:r w:rsidR="004C414C" w:rsidRPr="00671445">
        <w:rPr>
          <w:rFonts w:ascii="Book Antiqua" w:hAnsi="Book Antiqua" w:cs="Arial"/>
          <w:bCs/>
          <w:color w:val="000000"/>
          <w:lang w:val="en-US"/>
        </w:rPr>
        <w:t xml:space="preserve">measurement of </w:t>
      </w:r>
      <w:r w:rsidRPr="00671445">
        <w:rPr>
          <w:rFonts w:ascii="Book Antiqua" w:hAnsi="Book Antiqua" w:cs="Arial"/>
          <w:bCs/>
          <w:color w:val="000000"/>
          <w:lang w:val="en-US"/>
        </w:rPr>
        <w:t>high b-values (2000 s/mm</w:t>
      </w:r>
      <w:r w:rsidRPr="00671445">
        <w:rPr>
          <w:rFonts w:ascii="Book Antiqua" w:hAnsi="Book Antiqua" w:cs="Arial"/>
          <w:bCs/>
          <w:color w:val="000000"/>
          <w:vertAlign w:val="superscript"/>
          <w:lang w:val="en-US"/>
        </w:rPr>
        <w:t>2</w:t>
      </w:r>
      <w:r w:rsidRPr="00671445">
        <w:rPr>
          <w:rFonts w:ascii="Book Antiqua" w:hAnsi="Book Antiqua" w:cs="Arial"/>
          <w:bCs/>
          <w:color w:val="000000"/>
          <w:lang w:val="en-US"/>
        </w:rPr>
        <w:t xml:space="preserve">) </w:t>
      </w:r>
      <w:r w:rsidR="00483825" w:rsidRPr="00671445">
        <w:rPr>
          <w:rFonts w:ascii="Book Antiqua" w:hAnsi="Book Antiqua" w:cs="Arial"/>
          <w:bCs/>
          <w:color w:val="000000"/>
          <w:lang w:val="en-US"/>
        </w:rPr>
        <w:t>increases</w:t>
      </w:r>
      <w:r w:rsidRPr="00671445">
        <w:rPr>
          <w:rFonts w:ascii="Book Antiqua" w:hAnsi="Book Antiqua" w:cs="Arial"/>
          <w:bCs/>
          <w:color w:val="000000"/>
          <w:lang w:val="en-US"/>
        </w:rPr>
        <w:t xml:space="preserve"> the lesion detection rate</w:t>
      </w:r>
      <w:r w:rsidR="00DB7E01" w:rsidRPr="00AB2B27">
        <w:rPr>
          <w:rFonts w:ascii="Book Antiqua" w:hAnsi="Book Antiqua" w:cs="Arial"/>
          <w:bCs/>
          <w:color w:val="000000"/>
          <w:vertAlign w:val="superscript"/>
          <w:lang w:val="en-US"/>
        </w:rPr>
        <w:fldChar w:fldCharType="begin"/>
      </w:r>
      <w:r w:rsidR="008B04A9" w:rsidRPr="00AB2B27">
        <w:rPr>
          <w:rFonts w:ascii="Book Antiqua" w:hAnsi="Book Antiqua" w:cs="Arial"/>
          <w:bCs/>
          <w:color w:val="000000"/>
          <w:vertAlign w:val="superscript"/>
          <w:lang w:val="en-US"/>
        </w:rPr>
        <w:instrText xml:space="preserve"> </w:instrText>
      </w:r>
      <w:r w:rsidR="00F176F5" w:rsidRPr="00AB2B27">
        <w:rPr>
          <w:rFonts w:ascii="Book Antiqua" w:hAnsi="Book Antiqua" w:cs="Arial"/>
          <w:bCs/>
          <w:color w:val="000000"/>
          <w:vertAlign w:val="superscript"/>
          <w:lang w:val="en-US"/>
        </w:rPr>
        <w:instrText>ADDIN</w:instrText>
      </w:r>
      <w:r w:rsidR="008B04A9" w:rsidRPr="00AB2B27">
        <w:rPr>
          <w:rFonts w:ascii="Book Antiqua" w:hAnsi="Book Antiqua" w:cs="Arial"/>
          <w:bCs/>
          <w:color w:val="000000"/>
          <w:vertAlign w:val="superscript"/>
          <w:lang w:val="en-US"/>
        </w:rPr>
        <w:instrText xml:space="preserve"> EN.CITE &lt;EndNote&gt;&lt;Cite&gt;&lt;Author&gt;Ohgiya&lt;/Author&gt;&lt;Year&gt;2012&lt;/Year&gt;&lt;RecNum&gt;2&lt;/RecNum&gt;&lt;DisplayText&gt;(15)&lt;/DisplayText&gt;&lt;record&gt;&lt;rec-number&gt;2&lt;/rec-number&gt;&lt;foreign-keys&gt;&lt;key app="EN" db-id="dfzps5ezd2vpfme5xeb5zreaxrw9aaf0zx2s"&gt;2&lt;/key&gt;&lt;/foreign-keys&gt;&lt;ref-type name="Journal Article"&gt;17&lt;/ref-type&gt;&lt;contributors&gt;&lt;authors&gt;&lt;author&gt;Ohgiya, Y.&lt;/author&gt;&lt;author&gt;Suyama, J.&lt;/author&gt;&lt;author&gt;Seino, N.&lt;/author&gt;&lt;author&gt;Hashizume, T.&lt;/author&gt;&lt;author&gt;Kawahara, M.&lt;/author&gt;&lt;author&gt;Sai, S.&lt;/author&gt;&lt;author&gt;Saiki, M.&lt;/author&gt;&lt;author&gt;Munechika, J.&lt;/author&gt;&lt;author&gt;Hirose, M.&lt;/author&gt;&lt;author&gt;Gokan, T.&lt;/author&gt;&lt;/authors&gt;&lt;/contributors&gt;&lt;auth-address&gt;Department of Radiology, Showa University School of Medicine, Tokyo 142-8555, Japan. yoshimitsu_ohgiya@yahoo.co.jp&lt;/auth-address&gt;&lt;titles&gt;&lt;title&gt;Diagnostic accuracy of ultra-high-b-value 3.0-T diffusion-weighted MR imaging for detection of prostate cancer&lt;/title&gt;&lt;secondary-title&gt;Clin Imaging&lt;/secondary-title&gt;&lt;/titles&gt;&lt;pages&gt;526-31&lt;/pages&gt;&lt;volume&gt;36&lt;/volume&gt;&lt;number&gt;5&lt;/number&gt;&lt;edition&gt;2012/08/28&lt;/edition&gt;&lt;dates&gt;&lt;year&gt;2012&lt;/year&gt;&lt;pub-dates&gt;&lt;date&gt;Sep-Oct&lt;/date&gt;&lt;/pub-dates&gt;&lt;/dates&gt;&lt;isbn&gt;1873-4499 (Electronic)&amp;#xD;0899-7071 (Linking)&lt;/isbn&gt;&lt;accession-num&gt;22920357&lt;/accession-num&gt;&lt;urls&gt;&lt;related-urls&gt;&lt;url&gt;http://www.ncbi.nlm.nih.gov/entrez/query.fcgi?cmd=Retrieve&amp;amp;db=PubMed&amp;amp;dopt=Citation&amp;amp;list_uids=22920357&lt;/url&gt;&lt;/related-urls&gt;&lt;/urls&gt;&lt;electronic-resource-num&gt;S0899-7071(11)00259-2 [pii]&amp;#xD;10.1016/j.clinimag.2011.11.016&lt;/electronic-resource-num&gt;&lt;language&gt;eng&lt;/language&gt;&lt;/record&gt;&lt;/Cite&gt;&lt;/EndNote&gt;</w:instrText>
      </w:r>
      <w:r w:rsidR="00DB7E01" w:rsidRPr="00AB2B27">
        <w:rPr>
          <w:rFonts w:ascii="Book Antiqua" w:hAnsi="Book Antiqua" w:cs="Arial"/>
          <w:bCs/>
          <w:color w:val="000000"/>
          <w:vertAlign w:val="superscript"/>
          <w:lang w:val="en-US"/>
        </w:rPr>
        <w:fldChar w:fldCharType="separate"/>
      </w:r>
      <w:r w:rsidR="00AB2B27" w:rsidRPr="00AB2B27">
        <w:rPr>
          <w:rFonts w:ascii="Book Antiqua" w:hAnsi="Book Antiqua" w:cs="Arial" w:hint="eastAsia"/>
          <w:bCs/>
          <w:noProof/>
          <w:color w:val="000000"/>
          <w:vertAlign w:val="superscript"/>
          <w:lang w:val="en-US" w:eastAsia="zh-CN"/>
        </w:rPr>
        <w:t>[</w:t>
      </w:r>
      <w:hyperlink w:anchor="_ENREF_15" w:tooltip="Ohgiya, 2012 #2" w:history="1">
        <w:r w:rsidR="00372215" w:rsidRPr="00AB2B27">
          <w:rPr>
            <w:rFonts w:ascii="Book Antiqua" w:hAnsi="Book Antiqua" w:cs="Arial"/>
            <w:bCs/>
            <w:noProof/>
            <w:color w:val="000000"/>
            <w:vertAlign w:val="superscript"/>
            <w:lang w:val="en-US"/>
          </w:rPr>
          <w:t>15</w:t>
        </w:r>
      </w:hyperlink>
      <w:r w:rsidR="00AB2B27" w:rsidRPr="00AB2B27">
        <w:rPr>
          <w:rFonts w:ascii="Book Antiqua" w:hAnsi="Book Antiqua" w:cs="Arial" w:hint="eastAsia"/>
          <w:bCs/>
          <w:noProof/>
          <w:color w:val="000000"/>
          <w:vertAlign w:val="superscript"/>
          <w:lang w:val="en-US" w:eastAsia="zh-CN"/>
        </w:rPr>
        <w:t>]</w:t>
      </w:r>
      <w:r w:rsidR="00DB7E01" w:rsidRPr="00AB2B27">
        <w:rPr>
          <w:rFonts w:ascii="Book Antiqua" w:hAnsi="Book Antiqua" w:cs="Arial"/>
          <w:bCs/>
          <w:color w:val="000000"/>
          <w:vertAlign w:val="superscript"/>
          <w:lang w:val="en-US"/>
        </w:rPr>
        <w:fldChar w:fldCharType="end"/>
      </w:r>
      <w:r w:rsidRPr="00671445">
        <w:rPr>
          <w:rFonts w:ascii="Book Antiqua" w:hAnsi="Book Antiqua" w:cs="Arial"/>
          <w:bCs/>
          <w:color w:val="000000"/>
          <w:lang w:val="en-US"/>
        </w:rPr>
        <w:t xml:space="preserve">, even though </w:t>
      </w:r>
      <w:r w:rsidR="00477ED8" w:rsidRPr="00671445">
        <w:rPr>
          <w:rFonts w:ascii="Book Antiqua" w:hAnsi="Book Antiqua" w:cs="Arial"/>
          <w:bCs/>
          <w:color w:val="000000"/>
          <w:lang w:val="en-US"/>
        </w:rPr>
        <w:t xml:space="preserve">the </w:t>
      </w:r>
      <w:r w:rsidRPr="00671445">
        <w:rPr>
          <w:rFonts w:ascii="Book Antiqua" w:hAnsi="Book Antiqua" w:cs="Arial"/>
          <w:bCs/>
          <w:color w:val="000000"/>
          <w:lang w:val="en-US"/>
        </w:rPr>
        <w:t xml:space="preserve">ability to discriminate malignant from benign tissue in the </w:t>
      </w:r>
      <w:proofErr w:type="spellStart"/>
      <w:r w:rsidR="00E4733D" w:rsidRPr="00671445">
        <w:rPr>
          <w:rFonts w:ascii="Book Antiqua" w:hAnsi="Book Antiqua" w:cs="Arial"/>
          <w:bCs/>
          <w:color w:val="000000"/>
          <w:lang w:val="en-US"/>
        </w:rPr>
        <w:t>pz</w:t>
      </w:r>
      <w:proofErr w:type="spellEnd"/>
      <w:r w:rsidRPr="00671445">
        <w:rPr>
          <w:rFonts w:ascii="Book Antiqua" w:hAnsi="Book Antiqua" w:cs="Arial"/>
          <w:bCs/>
          <w:color w:val="000000"/>
          <w:lang w:val="en-US"/>
        </w:rPr>
        <w:t xml:space="preserve"> is limited due to a significant overlap of ADC-values</w:t>
      </w:r>
      <w:r w:rsidR="008255A3" w:rsidRPr="008255A3">
        <w:rPr>
          <w:rFonts w:ascii="Book Antiqua" w:hAnsi="Book Antiqua" w:cs="Arial" w:hint="eastAsia"/>
          <w:bCs/>
          <w:color w:val="000000"/>
          <w:vertAlign w:val="superscript"/>
          <w:lang w:val="en-US" w:eastAsia="zh-CN"/>
        </w:rPr>
        <w:t>[</w:t>
      </w:r>
      <w:r w:rsidR="00DB7E01" w:rsidRPr="008255A3">
        <w:rPr>
          <w:rFonts w:ascii="Book Antiqua" w:hAnsi="Book Antiqua" w:cs="Arial"/>
          <w:bCs/>
          <w:color w:val="000000"/>
          <w:vertAlign w:val="superscript"/>
          <w:lang w:val="en-US"/>
        </w:rPr>
        <w:fldChar w:fldCharType="begin"/>
      </w:r>
      <w:r w:rsidR="008B04A9" w:rsidRPr="008255A3">
        <w:rPr>
          <w:rFonts w:ascii="Book Antiqua" w:hAnsi="Book Antiqua" w:cs="Arial"/>
          <w:bCs/>
          <w:color w:val="000000"/>
          <w:vertAlign w:val="superscript"/>
          <w:lang w:val="en-US"/>
        </w:rPr>
        <w:instrText xml:space="preserve"> </w:instrText>
      </w:r>
      <w:r w:rsidR="00F176F5" w:rsidRPr="008255A3">
        <w:rPr>
          <w:rFonts w:ascii="Book Antiqua" w:hAnsi="Book Antiqua" w:cs="Arial"/>
          <w:bCs/>
          <w:color w:val="000000"/>
          <w:vertAlign w:val="superscript"/>
          <w:lang w:val="en-US"/>
        </w:rPr>
        <w:instrText>ADDIN</w:instrText>
      </w:r>
      <w:r w:rsidR="008B04A9" w:rsidRPr="008255A3">
        <w:rPr>
          <w:rFonts w:ascii="Book Antiqua" w:hAnsi="Book Antiqua" w:cs="Arial"/>
          <w:bCs/>
          <w:color w:val="000000"/>
          <w:vertAlign w:val="superscript"/>
          <w:lang w:val="en-US"/>
        </w:rPr>
        <w:instrText xml:space="preserve"> EN.CITE &lt;EndNote&gt;&lt;Cite&gt;&lt;Author&gt;Kitajima&lt;/Author&gt;&lt;Year&gt;2008&lt;/Year&gt;&lt;RecNum&gt;3&lt;/RecNum&gt;&lt;DisplayText&gt;(16)&lt;/DisplayText&gt;&lt;record&gt;&lt;rec-number&gt;3&lt;/rec-number&gt;&lt;foreign-keys&gt;&lt;key app="EN" db-id="dfzps5ezd2vpfme5xeb5zreaxrw9aaf0zx2s"&gt;3&lt;/key&gt;&lt;/foreign-keys&gt;&lt;ref-type name="Journal Article"&gt;17&lt;/ref-type&gt;&lt;contributors&gt;&lt;authors&gt;&lt;author&gt;Kitajima, K.&lt;/author&gt;&lt;author&gt;Kaji, Y.&lt;/author&gt;&lt;author&gt;Kuroda, K.&lt;/author&gt;&lt;author&gt;Sugimura, K.&lt;/author&gt;&lt;/authors&gt;&lt;/contributors&gt;&lt;auth-address&gt;Department of Radiology, Dokkyo Medical University, Tochigi, Japan. kazu10041976@yahoo.co.jp&lt;/auth-address&gt;&lt;titles&gt;&lt;title&gt;High b-value diffusion-weighted imaging in normal and malignant peripheral zone tissue of the prostate: effect of signal-to-noise ratio&lt;/title&gt;&lt;secondary-title&gt;Magn Reson Med Sci&lt;/secondary-title&gt;&lt;/titles&gt;&lt;pages&gt;93-9&lt;/pages&gt;&lt;volume&gt;7&lt;/volume&gt;&lt;number&gt;2&lt;/number&gt;&lt;edition&gt;2008/07/08&lt;/edition&gt;&lt;keywords&gt;&lt;keyword&gt;Aged&lt;/keyword&gt;&lt;keyword&gt;Aged, 80 and over&lt;/keyword&gt;&lt;keyword&gt;*Artifacts&lt;/keyword&gt;&lt;keyword&gt;Diffusion Magnetic Resonance Imaging/*methods&lt;/keyword&gt;&lt;keyword&gt;Humans&lt;/keyword&gt;&lt;keyword&gt;Image Enhancement/*methods&lt;/keyword&gt;&lt;keyword&gt;Male&lt;/keyword&gt;&lt;keyword&gt;Middle Aged&lt;/keyword&gt;&lt;keyword&gt;Prostate/*pathology&lt;/keyword&gt;&lt;keyword&gt;Prostatic Neoplasms/*diagnosis&lt;/keyword&gt;&lt;keyword&gt;Reproducibility of Results&lt;/keyword&gt;&lt;keyword&gt;Sensitivity and Specificity&lt;/keyword&gt;&lt;/keywords&gt;&lt;dates&gt;&lt;year&gt;2008&lt;/year&gt;&lt;/dates&gt;&lt;isbn&gt;1347-3182 (Print)&amp;#xD;1347-3182 (Linking)&lt;/isbn&gt;&lt;accession-num&gt;18603841&lt;/accession-num&gt;&lt;urls&gt;&lt;related-urls&gt;&lt;url&gt;http://www.ncbi.nlm.nih.gov/entrez/query.fcgi?cmd=Retrieve&amp;amp;db=PubMed&amp;amp;dopt=Citation&amp;amp;list_uids=18603841&lt;/url&gt;&lt;/related-urls&gt;&lt;/urls&gt;&lt;electronic-resource-num&gt;JST.JSTAGE/mrms/7.93 [pii]&lt;/electronic-resource-num&gt;&lt;language&gt;eng&lt;/language&gt;&lt;/record&gt;&lt;/Cite&gt;&lt;/EndNote&gt;</w:instrText>
      </w:r>
      <w:r w:rsidR="00DB7E01" w:rsidRPr="008255A3">
        <w:rPr>
          <w:rFonts w:ascii="Book Antiqua" w:hAnsi="Book Antiqua" w:cs="Arial"/>
          <w:bCs/>
          <w:color w:val="000000"/>
          <w:vertAlign w:val="superscript"/>
          <w:lang w:val="en-US"/>
        </w:rPr>
        <w:fldChar w:fldCharType="separate"/>
      </w:r>
      <w:hyperlink w:anchor="_ENREF_16" w:tooltip="Kitajima, 2008 #3" w:history="1">
        <w:r w:rsidR="00372215" w:rsidRPr="008255A3">
          <w:rPr>
            <w:rFonts w:ascii="Book Antiqua" w:hAnsi="Book Antiqua" w:cs="Arial"/>
            <w:bCs/>
            <w:noProof/>
            <w:color w:val="000000"/>
            <w:vertAlign w:val="superscript"/>
            <w:lang w:val="en-US"/>
          </w:rPr>
          <w:t>16</w:t>
        </w:r>
      </w:hyperlink>
      <w:r w:rsidR="008255A3" w:rsidRPr="008255A3">
        <w:rPr>
          <w:rFonts w:ascii="Book Antiqua" w:hAnsi="Book Antiqua" w:cs="Arial" w:hint="eastAsia"/>
          <w:bCs/>
          <w:noProof/>
          <w:color w:val="000000"/>
          <w:vertAlign w:val="superscript"/>
          <w:lang w:val="en-US" w:eastAsia="zh-CN"/>
        </w:rPr>
        <w:t>]</w:t>
      </w:r>
      <w:r w:rsidR="00DB7E01" w:rsidRPr="008255A3">
        <w:rPr>
          <w:rFonts w:ascii="Book Antiqua" w:hAnsi="Book Antiqua" w:cs="Arial"/>
          <w:bCs/>
          <w:color w:val="000000"/>
          <w:vertAlign w:val="superscript"/>
          <w:lang w:val="en-US"/>
        </w:rPr>
        <w:fldChar w:fldCharType="end"/>
      </w:r>
      <w:r w:rsidRPr="00671445">
        <w:rPr>
          <w:rFonts w:ascii="Book Antiqua" w:hAnsi="Book Antiqua" w:cs="Arial"/>
          <w:bCs/>
          <w:color w:val="000000"/>
          <w:lang w:val="en-US"/>
        </w:rPr>
        <w:t xml:space="preserve">. </w:t>
      </w:r>
      <w:r w:rsidR="00477ED8" w:rsidRPr="00671445">
        <w:rPr>
          <w:rFonts w:ascii="Book Antiqua" w:hAnsi="Book Antiqua" w:cs="Arial"/>
          <w:bCs/>
          <w:color w:val="000000"/>
          <w:lang w:val="en-US"/>
        </w:rPr>
        <w:t xml:space="preserve">In clinical routine, the standard protocol commonly </w:t>
      </w:r>
      <w:r w:rsidR="00E4733D" w:rsidRPr="00671445">
        <w:rPr>
          <w:rFonts w:ascii="Book Antiqua" w:hAnsi="Book Antiqua" w:cs="Arial"/>
          <w:bCs/>
          <w:color w:val="000000"/>
          <w:lang w:val="en-US"/>
        </w:rPr>
        <w:t>involves</w:t>
      </w:r>
      <w:r w:rsidR="00477ED8" w:rsidRPr="00671445">
        <w:rPr>
          <w:rFonts w:ascii="Book Antiqua" w:hAnsi="Book Antiqua" w:cs="Arial"/>
          <w:bCs/>
          <w:color w:val="000000"/>
          <w:lang w:val="en-US"/>
        </w:rPr>
        <w:t xml:space="preserve"> b-values from 0 </w:t>
      </w:r>
      <w:proofErr w:type="gramStart"/>
      <w:r w:rsidR="00477ED8" w:rsidRPr="00671445">
        <w:rPr>
          <w:rFonts w:ascii="Book Antiqua" w:hAnsi="Book Antiqua" w:cs="Arial"/>
          <w:bCs/>
          <w:color w:val="000000"/>
          <w:lang w:val="en-US"/>
        </w:rPr>
        <w:t>to 800 s/mm</w:t>
      </w:r>
      <w:r w:rsidR="00477ED8" w:rsidRPr="00671445">
        <w:rPr>
          <w:rFonts w:ascii="Book Antiqua" w:hAnsi="Book Antiqua" w:cs="Arial"/>
          <w:bCs/>
          <w:color w:val="000000"/>
          <w:vertAlign w:val="superscript"/>
          <w:lang w:val="en-US"/>
        </w:rPr>
        <w:t>2</w:t>
      </w:r>
      <w:proofErr w:type="gramEnd"/>
      <w:r w:rsidRPr="00671445">
        <w:rPr>
          <w:rFonts w:ascii="Book Antiqua" w:hAnsi="Book Antiqua" w:cs="Arial"/>
          <w:bCs/>
          <w:color w:val="000000"/>
          <w:lang w:val="en-US"/>
        </w:rPr>
        <w:t xml:space="preserve">. The use of higher b-values is currently limited by the two following factors: </w:t>
      </w:r>
      <w:r w:rsidR="00E4733D" w:rsidRPr="00671445">
        <w:rPr>
          <w:rFonts w:ascii="Book Antiqua" w:hAnsi="Book Antiqua" w:cs="Arial"/>
          <w:bCs/>
          <w:color w:val="000000"/>
          <w:lang w:val="en-US"/>
        </w:rPr>
        <w:t xml:space="preserve">reduction of SNR at </w:t>
      </w:r>
      <w:r w:rsidR="00DB7E01" w:rsidRPr="00671445">
        <w:rPr>
          <w:rFonts w:ascii="Book Antiqua" w:hAnsi="Book Antiqua" w:cs="Arial"/>
          <w:bCs/>
          <w:color w:val="000000"/>
          <w:lang w:val="en-US"/>
        </w:rPr>
        <w:t>b-</w:t>
      </w:r>
      <w:r w:rsidRPr="00671445">
        <w:rPr>
          <w:rFonts w:ascii="Book Antiqua" w:hAnsi="Book Antiqua" w:cs="Arial"/>
          <w:bCs/>
          <w:color w:val="000000"/>
          <w:lang w:val="en-US"/>
        </w:rPr>
        <w:t>values &gt; 1000 s/mm</w:t>
      </w:r>
      <w:r w:rsidRPr="00671445">
        <w:rPr>
          <w:rFonts w:ascii="Book Antiqua" w:hAnsi="Book Antiqua" w:cs="Arial"/>
          <w:bCs/>
          <w:color w:val="000000"/>
          <w:vertAlign w:val="superscript"/>
          <w:lang w:val="en-US"/>
        </w:rPr>
        <w:t>2</w:t>
      </w:r>
      <w:r w:rsidRPr="00671445">
        <w:rPr>
          <w:rFonts w:ascii="Book Antiqua" w:hAnsi="Book Antiqua" w:cs="Arial"/>
          <w:bCs/>
          <w:color w:val="000000"/>
          <w:lang w:val="en-US"/>
        </w:rPr>
        <w:t xml:space="preserve"> due to </w:t>
      </w:r>
      <w:r w:rsidR="00477ED8" w:rsidRPr="00671445">
        <w:rPr>
          <w:rFonts w:ascii="Book Antiqua" w:hAnsi="Book Antiqua" w:cs="Arial"/>
          <w:bCs/>
          <w:color w:val="000000"/>
          <w:lang w:val="en-US"/>
        </w:rPr>
        <w:t xml:space="preserve">T2 signal decay as a consequence of </w:t>
      </w:r>
      <w:r w:rsidRPr="00671445">
        <w:rPr>
          <w:rFonts w:ascii="Book Antiqua" w:hAnsi="Book Antiqua" w:cs="Arial"/>
          <w:bCs/>
          <w:color w:val="000000"/>
          <w:lang w:val="en-US"/>
        </w:rPr>
        <w:t>a prolonged TE</w:t>
      </w:r>
      <w:r w:rsidR="008255A3" w:rsidRPr="008255A3">
        <w:rPr>
          <w:rFonts w:ascii="Book Antiqua" w:hAnsi="Book Antiqua" w:cs="Arial" w:hint="eastAsia"/>
          <w:bCs/>
          <w:color w:val="000000"/>
          <w:vertAlign w:val="superscript"/>
          <w:lang w:val="en-US" w:eastAsia="zh-CN"/>
        </w:rPr>
        <w:t>[</w:t>
      </w:r>
      <w:r w:rsidR="00DB7E01" w:rsidRPr="008255A3">
        <w:rPr>
          <w:rFonts w:ascii="Book Antiqua" w:hAnsi="Book Antiqua" w:cs="Arial"/>
          <w:bCs/>
          <w:color w:val="000000"/>
          <w:vertAlign w:val="superscript"/>
          <w:lang w:val="en-US"/>
        </w:rPr>
        <w:fldChar w:fldCharType="begin"/>
      </w:r>
      <w:r w:rsidR="008B04A9" w:rsidRPr="008255A3">
        <w:rPr>
          <w:rFonts w:ascii="Book Antiqua" w:hAnsi="Book Antiqua" w:cs="Arial"/>
          <w:bCs/>
          <w:color w:val="000000"/>
          <w:vertAlign w:val="superscript"/>
          <w:lang w:val="en-US"/>
        </w:rPr>
        <w:instrText xml:space="preserve"> </w:instrText>
      </w:r>
      <w:r w:rsidR="00F176F5" w:rsidRPr="008255A3">
        <w:rPr>
          <w:rFonts w:ascii="Book Antiqua" w:hAnsi="Book Antiqua" w:cs="Arial"/>
          <w:bCs/>
          <w:color w:val="000000"/>
          <w:vertAlign w:val="superscript"/>
          <w:lang w:val="en-US"/>
        </w:rPr>
        <w:instrText>ADDIN</w:instrText>
      </w:r>
      <w:r w:rsidR="008B04A9" w:rsidRPr="008255A3">
        <w:rPr>
          <w:rFonts w:ascii="Book Antiqua" w:hAnsi="Book Antiqua" w:cs="Arial"/>
          <w:bCs/>
          <w:color w:val="000000"/>
          <w:vertAlign w:val="superscript"/>
          <w:lang w:val="en-US"/>
        </w:rPr>
        <w:instrText xml:space="preserve"> EN.CITE &lt;EndNote&gt;&lt;Cite&gt;&lt;Author&gt;Dietrich&lt;/Author&gt;&lt;Year&gt;2010&lt;/Year&gt;&lt;RecNum&gt;161&lt;/RecNum&gt;&lt;DisplayText&gt;(17)&lt;/DisplayText&gt;&lt;record&gt;&lt;rec-number&gt;161&lt;/rec-number&gt;&lt;foreign-keys&gt;&lt;key app="EN" db-id="dfzps5ezd2vpfme5xeb5zreaxrw9aaf0zx2s"&gt;161&lt;/key&gt;&lt;/foreign-keys&gt;&lt;ref-type name="Journal Article"&gt;17&lt;/ref-type&gt;&lt;contributors&gt;&lt;authors&gt;&lt;author&gt;Dietrich, Olaf&lt;/author&gt;&lt;author&gt;Biffar, Andreas&lt;/author&gt;&lt;author&gt;Baur-Melnyk, Andrea&lt;/author&gt;&lt;author&gt;Reiser, Maximilian F&lt;/author&gt;&lt;/authors&gt;&lt;/contributors&gt;&lt;titles&gt;&lt;title&gt;Technical aspects of MR diffusion imaging of the body&lt;/title&gt;&lt;secondary-title&gt;European journal of radiology&lt;/secondary-title&gt;&lt;/titles&gt;&lt;periodical&gt;&lt;full-title&gt;European journal of radiology&lt;/full-title&gt;&lt;/periodical&gt;&lt;pages&gt;314-322&lt;/pages&gt;&lt;volume&gt;76&lt;/volume&gt;&lt;number&gt;3&lt;/number&gt;&lt;dates&gt;&lt;year&gt;2010&lt;/year&gt;&lt;/dates&gt;&lt;isbn&gt;0720-048X&lt;/isbn&gt;&lt;urls&gt;&lt;/urls&gt;&lt;/record&gt;&lt;/Cite&gt;&lt;/EndNote&gt;</w:instrText>
      </w:r>
      <w:r w:rsidR="00DB7E01" w:rsidRPr="008255A3">
        <w:rPr>
          <w:rFonts w:ascii="Book Antiqua" w:hAnsi="Book Antiqua" w:cs="Arial"/>
          <w:bCs/>
          <w:color w:val="000000"/>
          <w:vertAlign w:val="superscript"/>
          <w:lang w:val="en-US"/>
        </w:rPr>
        <w:fldChar w:fldCharType="separate"/>
      </w:r>
      <w:hyperlink w:anchor="_ENREF_17" w:tooltip="Dietrich, 2010 #161" w:history="1">
        <w:r w:rsidR="00372215" w:rsidRPr="008255A3">
          <w:rPr>
            <w:rFonts w:ascii="Book Antiqua" w:hAnsi="Book Antiqua" w:cs="Arial"/>
            <w:bCs/>
            <w:noProof/>
            <w:color w:val="000000"/>
            <w:vertAlign w:val="superscript"/>
            <w:lang w:val="en-US"/>
          </w:rPr>
          <w:t>17</w:t>
        </w:r>
      </w:hyperlink>
      <w:r w:rsidR="008255A3" w:rsidRPr="008255A3">
        <w:rPr>
          <w:rFonts w:ascii="Book Antiqua" w:hAnsi="Book Antiqua" w:cs="Arial" w:hint="eastAsia"/>
          <w:bCs/>
          <w:noProof/>
          <w:color w:val="000000"/>
          <w:vertAlign w:val="superscript"/>
          <w:lang w:val="en-US" w:eastAsia="zh-CN"/>
        </w:rPr>
        <w:t>]</w:t>
      </w:r>
      <w:r w:rsidR="00DB7E01" w:rsidRPr="008255A3">
        <w:rPr>
          <w:rFonts w:ascii="Book Antiqua" w:hAnsi="Book Antiqua" w:cs="Arial"/>
          <w:bCs/>
          <w:color w:val="000000"/>
          <w:vertAlign w:val="superscript"/>
          <w:lang w:val="en-US"/>
        </w:rPr>
        <w:fldChar w:fldCharType="end"/>
      </w:r>
      <w:r w:rsidR="00E4733D" w:rsidRPr="008255A3">
        <w:rPr>
          <w:rFonts w:ascii="Book Antiqua" w:hAnsi="Book Antiqua" w:cs="Arial"/>
          <w:bCs/>
          <w:color w:val="000000"/>
          <w:vertAlign w:val="superscript"/>
          <w:lang w:val="en-US"/>
        </w:rPr>
        <w:t xml:space="preserve"> </w:t>
      </w:r>
      <w:r w:rsidR="00E4733D" w:rsidRPr="00671445">
        <w:rPr>
          <w:rFonts w:ascii="Book Antiqua" w:hAnsi="Book Antiqua" w:cs="Arial"/>
          <w:bCs/>
          <w:color w:val="000000"/>
          <w:lang w:val="en-US"/>
        </w:rPr>
        <w:t>and cost effectiveness considerations due to a prolonged acquisition time, especially in a private practice setting</w:t>
      </w:r>
      <w:r w:rsidR="00A955C0" w:rsidRPr="00671445">
        <w:rPr>
          <w:rFonts w:ascii="Book Antiqua" w:hAnsi="Book Antiqua" w:cs="Arial"/>
          <w:bCs/>
          <w:color w:val="000000"/>
          <w:lang w:val="en-US"/>
        </w:rPr>
        <w:t>.</w:t>
      </w:r>
      <w:r w:rsidRPr="00671445">
        <w:rPr>
          <w:rFonts w:ascii="Book Antiqua" w:hAnsi="Book Antiqua" w:cs="Arial"/>
          <w:bCs/>
          <w:color w:val="000000"/>
          <w:lang w:val="en-US"/>
        </w:rPr>
        <w:t xml:space="preserve"> Due to these shortcomings</w:t>
      </w:r>
      <w:r w:rsidR="00A955C0" w:rsidRPr="00671445">
        <w:rPr>
          <w:rFonts w:ascii="Book Antiqua" w:hAnsi="Book Antiqua" w:cs="Arial"/>
          <w:bCs/>
          <w:color w:val="000000"/>
          <w:lang w:val="en-US"/>
        </w:rPr>
        <w:t>,</w:t>
      </w:r>
      <w:r w:rsidRPr="00671445">
        <w:rPr>
          <w:rFonts w:ascii="Book Antiqua" w:hAnsi="Book Antiqua" w:cs="Arial"/>
          <w:bCs/>
          <w:color w:val="000000"/>
          <w:lang w:val="en-US"/>
        </w:rPr>
        <w:t xml:space="preserve"> techniques that allow </w:t>
      </w:r>
      <w:r w:rsidR="00751151" w:rsidRPr="00671445">
        <w:rPr>
          <w:rFonts w:ascii="Book Antiqua" w:hAnsi="Book Antiqua" w:cs="Arial"/>
          <w:bCs/>
          <w:color w:val="000000"/>
          <w:lang w:val="en-US"/>
        </w:rPr>
        <w:t xml:space="preserve">for </w:t>
      </w:r>
      <w:r w:rsidR="00A955C0" w:rsidRPr="00671445">
        <w:rPr>
          <w:rFonts w:ascii="Book Antiqua" w:hAnsi="Book Antiqua" w:cs="Arial"/>
          <w:bCs/>
          <w:color w:val="000000"/>
          <w:lang w:val="en-US"/>
        </w:rPr>
        <w:t>the</w:t>
      </w:r>
      <w:r w:rsidRPr="00671445">
        <w:rPr>
          <w:rFonts w:ascii="Book Antiqua" w:hAnsi="Book Antiqua" w:cs="Arial"/>
          <w:bCs/>
          <w:color w:val="000000"/>
          <w:lang w:val="en-US"/>
        </w:rPr>
        <w:t xml:space="preserve"> calculat</w:t>
      </w:r>
      <w:r w:rsidR="00A955C0" w:rsidRPr="00671445">
        <w:rPr>
          <w:rFonts w:ascii="Book Antiqua" w:hAnsi="Book Antiqua" w:cs="Arial"/>
          <w:bCs/>
          <w:color w:val="000000"/>
          <w:lang w:val="en-US"/>
        </w:rPr>
        <w:t>ion</w:t>
      </w:r>
      <w:r w:rsidRPr="00671445">
        <w:rPr>
          <w:rFonts w:ascii="Book Antiqua" w:hAnsi="Book Antiqua" w:cs="Arial"/>
          <w:bCs/>
          <w:color w:val="000000"/>
          <w:lang w:val="en-US"/>
        </w:rPr>
        <w:t xml:space="preserve"> </w:t>
      </w:r>
      <w:r w:rsidR="00A955C0" w:rsidRPr="00671445">
        <w:rPr>
          <w:rFonts w:ascii="Book Antiqua" w:hAnsi="Book Antiqua" w:cs="Arial"/>
          <w:bCs/>
          <w:color w:val="000000"/>
          <w:lang w:val="en-US"/>
        </w:rPr>
        <w:t xml:space="preserve">of </w:t>
      </w:r>
      <w:r w:rsidRPr="00671445">
        <w:rPr>
          <w:rFonts w:ascii="Book Antiqua" w:hAnsi="Book Antiqua" w:cs="Arial"/>
          <w:bCs/>
          <w:color w:val="000000"/>
          <w:lang w:val="en-US"/>
        </w:rPr>
        <w:t xml:space="preserve">a high b-value DWI </w:t>
      </w:r>
      <w:r w:rsidR="007F2D81" w:rsidRPr="00671445">
        <w:rPr>
          <w:rFonts w:ascii="Book Antiqua" w:hAnsi="Book Antiqua" w:cs="Arial"/>
          <w:bCs/>
          <w:color w:val="000000"/>
          <w:lang w:val="en-US"/>
        </w:rPr>
        <w:t>based on routinely measured lower b-values</w:t>
      </w:r>
      <w:r w:rsidR="008255A3" w:rsidRPr="008255A3">
        <w:rPr>
          <w:rFonts w:ascii="Book Antiqua" w:hAnsi="Book Antiqua" w:cs="Arial" w:hint="eastAsia"/>
          <w:bCs/>
          <w:color w:val="000000"/>
          <w:vertAlign w:val="superscript"/>
          <w:lang w:val="en-US" w:eastAsia="zh-CN"/>
        </w:rPr>
        <w:t>[</w:t>
      </w:r>
      <w:r w:rsidR="00DB7E01" w:rsidRPr="008255A3">
        <w:rPr>
          <w:rFonts w:ascii="Book Antiqua" w:hAnsi="Book Antiqua" w:cs="Arial"/>
          <w:bCs/>
          <w:color w:val="000000"/>
          <w:vertAlign w:val="superscript"/>
          <w:lang w:val="en-US"/>
        </w:rPr>
        <w:fldChar w:fldCharType="begin"/>
      </w:r>
      <w:r w:rsidR="008B04A9" w:rsidRPr="008255A3">
        <w:rPr>
          <w:rFonts w:ascii="Book Antiqua" w:hAnsi="Book Antiqua" w:cs="Arial"/>
          <w:bCs/>
          <w:color w:val="000000"/>
          <w:vertAlign w:val="superscript"/>
          <w:lang w:val="en-US"/>
        </w:rPr>
        <w:instrText xml:space="preserve"> </w:instrText>
      </w:r>
      <w:r w:rsidR="00F176F5" w:rsidRPr="008255A3">
        <w:rPr>
          <w:rFonts w:ascii="Book Antiqua" w:hAnsi="Book Antiqua" w:cs="Arial"/>
          <w:bCs/>
          <w:color w:val="000000"/>
          <w:vertAlign w:val="superscript"/>
          <w:lang w:val="en-US"/>
        </w:rPr>
        <w:instrText>ADDIN</w:instrText>
      </w:r>
      <w:r w:rsidR="008B04A9" w:rsidRPr="008255A3">
        <w:rPr>
          <w:rFonts w:ascii="Book Antiqua" w:hAnsi="Book Antiqua" w:cs="Arial"/>
          <w:bCs/>
          <w:color w:val="000000"/>
          <w:vertAlign w:val="superscript"/>
          <w:lang w:val="en-US"/>
        </w:rPr>
        <w:instrText xml:space="preserve"> EN.CITE &lt;EndNote&gt;&lt;Cite&gt;&lt;Author&gt;Blackledge&lt;/Author&gt;&lt;Year&gt;2011&lt;/Year&gt;&lt;RecNum&gt;4&lt;/RecNum&gt;&lt;DisplayText&gt;(18)&lt;/DisplayText&gt;&lt;record&gt;&lt;rec-number&gt;4&lt;/rec-number&gt;&lt;foreign-keys&gt;&lt;key app="EN" db-id="dfzps5ezd2vpfme5xeb5zreaxrw9aaf0zx2s"&gt;4&lt;/key&gt;&lt;/foreign-keys&gt;&lt;ref-type name="Journal Article"&gt;17&lt;/ref-type&gt;&lt;contributors&gt;&lt;authors&gt;&lt;author&gt;Blackledge, M. D.&lt;/author&gt;&lt;author&gt;Leach, M. O.&lt;/author&gt;&lt;author&gt;Collins, D. J.&lt;/author&gt;&lt;author&gt;Koh, D. M.&lt;/author&gt;&lt;/authors&gt;&lt;/contributors&gt;&lt;auth-address&gt;Cancer Research UK and Engineering and Physical Sciences Research Council Cancer Imaging Centre, Institute of Cancer Research and Royal Marsden Hospital, Downs Rd, Sutton, Surrey SM2 5PT, England.&lt;/auth-address&gt;&lt;titles&gt;&lt;title&gt;Computed diffusion-weighted MR imaging may improve tumor detection&lt;/title&gt;&lt;secondary-title&gt;Radiology&lt;/secondary-title&gt;&lt;/titles&gt;&lt;periodical&gt;&lt;full-title&gt;Radiology&lt;/full-title&gt;&lt;/periodical&gt;&lt;pages&gt;573-81&lt;/pages&gt;&lt;volume&gt;261&lt;/volume&gt;&lt;number&gt;2&lt;/number&gt;&lt;edition&gt;2011/08/20&lt;/edition&gt;&lt;keywords&gt;&lt;keyword&gt;Aged&lt;/keyword&gt;&lt;keyword&gt;Breast Neoplasms/*diagnosis&lt;/keyword&gt;&lt;keyword&gt;Diffusion Magnetic Resonance Imaging/*methods&lt;/keyword&gt;&lt;keyword&gt;Female&lt;/keyword&gt;&lt;keyword&gt;Humans&lt;/keyword&gt;&lt;keyword&gt;Image Interpretation, Computer-Assisted/*methods&lt;/keyword&gt;&lt;keyword&gt;Lymphoma/*diagnosis&lt;/keyword&gt;&lt;keyword&gt;Male&lt;/keyword&gt;&lt;keyword&gt;Middle Aged&lt;/keyword&gt;&lt;keyword&gt;Phantoms, Imaging&lt;/keyword&gt;&lt;keyword&gt;Prostatic Neoplasms/*diagnosis&lt;/keyword&gt;&lt;keyword&gt;Retrospective Studies&lt;/keyword&gt;&lt;keyword&gt;Sensitivity and Specificity&lt;/keyword&gt;&lt;keyword&gt;Whole Body Imaging&lt;/keyword&gt;&lt;/keywords&gt;&lt;dates&gt;&lt;year&gt;2011&lt;/year&gt;&lt;pub-dates&gt;&lt;date&gt;Nov&lt;/date&gt;&lt;/pub-dates&gt;&lt;/dates&gt;&lt;isbn&gt;1527-1315 (Electronic)&amp;#xD;0033-8419 (Linking)&lt;/isbn&gt;&lt;accession-num&gt;21852566&lt;/accession-num&gt;&lt;urls&gt;&lt;related-urls&gt;&lt;url&gt;http://www.ncbi.nlm.nih.gov/entrez/query.fcgi?cmd=Retrieve&amp;amp;db=PubMed&amp;amp;dopt=Citation&amp;amp;list_uids=21852566&lt;/url&gt;&lt;/related-urls&gt;&lt;/urls&gt;&lt;electronic-resource-num&gt;radiol.11101919 [pii]&amp;#xD;10.1148/radiol.11101919&lt;/electronic-resource-num&gt;&lt;language&gt;eng&lt;/language&gt;&lt;/record&gt;&lt;/Cite&gt;&lt;/EndNote&gt;</w:instrText>
      </w:r>
      <w:r w:rsidR="00DB7E01" w:rsidRPr="008255A3">
        <w:rPr>
          <w:rFonts w:ascii="Book Antiqua" w:hAnsi="Book Antiqua" w:cs="Arial"/>
          <w:bCs/>
          <w:color w:val="000000"/>
          <w:vertAlign w:val="superscript"/>
          <w:lang w:val="en-US"/>
        </w:rPr>
        <w:fldChar w:fldCharType="separate"/>
      </w:r>
      <w:hyperlink w:anchor="_ENREF_18" w:tooltip="Blackledge, 2011 #4" w:history="1">
        <w:r w:rsidR="00372215" w:rsidRPr="008255A3">
          <w:rPr>
            <w:rFonts w:ascii="Book Antiqua" w:hAnsi="Book Antiqua" w:cs="Arial"/>
            <w:bCs/>
            <w:noProof/>
            <w:color w:val="000000"/>
            <w:vertAlign w:val="superscript"/>
            <w:lang w:val="en-US"/>
          </w:rPr>
          <w:t>18</w:t>
        </w:r>
      </w:hyperlink>
      <w:r w:rsidR="008255A3" w:rsidRPr="008255A3">
        <w:rPr>
          <w:rFonts w:ascii="Book Antiqua" w:hAnsi="Book Antiqua" w:cs="Arial" w:hint="eastAsia"/>
          <w:bCs/>
          <w:noProof/>
          <w:color w:val="000000"/>
          <w:vertAlign w:val="superscript"/>
          <w:lang w:val="en-US" w:eastAsia="zh-CN"/>
        </w:rPr>
        <w:t>]</w:t>
      </w:r>
      <w:r w:rsidR="00DB7E01" w:rsidRPr="008255A3">
        <w:rPr>
          <w:rFonts w:ascii="Book Antiqua" w:hAnsi="Book Antiqua" w:cs="Arial"/>
          <w:bCs/>
          <w:color w:val="000000"/>
          <w:vertAlign w:val="superscript"/>
          <w:lang w:val="en-US"/>
        </w:rPr>
        <w:fldChar w:fldCharType="end"/>
      </w:r>
      <w:r w:rsidRPr="008255A3">
        <w:rPr>
          <w:rFonts w:ascii="Book Antiqua" w:hAnsi="Book Antiqua" w:cs="Arial"/>
          <w:bCs/>
          <w:color w:val="000000"/>
          <w:vertAlign w:val="superscript"/>
          <w:lang w:val="en-US"/>
        </w:rPr>
        <w:t xml:space="preserve"> </w:t>
      </w:r>
      <w:r w:rsidRPr="00671445">
        <w:rPr>
          <w:rFonts w:ascii="Book Antiqua" w:hAnsi="Book Antiqua" w:cs="Arial"/>
          <w:bCs/>
          <w:color w:val="000000"/>
          <w:lang w:val="en-US"/>
        </w:rPr>
        <w:t>seem to be appealing.</w:t>
      </w:r>
      <w:r w:rsidR="00C85617">
        <w:rPr>
          <w:rFonts w:ascii="Book Antiqua" w:hAnsi="Book Antiqua" w:cs="Arial"/>
          <w:bCs/>
          <w:color w:val="000000"/>
          <w:lang w:val="en-US"/>
        </w:rPr>
        <w:t xml:space="preserve"> </w:t>
      </w:r>
      <w:r w:rsidR="00751151" w:rsidRPr="00671445">
        <w:rPr>
          <w:rFonts w:ascii="Book Antiqua" w:hAnsi="Book Antiqua" w:cs="Arial"/>
          <w:bCs/>
          <w:color w:val="000000"/>
          <w:lang w:val="en-US"/>
        </w:rPr>
        <w:t>In this context, r</w:t>
      </w:r>
      <w:r w:rsidRPr="00671445">
        <w:rPr>
          <w:rFonts w:ascii="Book Antiqua" w:hAnsi="Book Antiqua" w:cs="Arial"/>
          <w:bCs/>
          <w:color w:val="000000"/>
          <w:lang w:val="en-US"/>
        </w:rPr>
        <w:t>ecent studies</w:t>
      </w:r>
      <w:r w:rsidRPr="00671445">
        <w:rPr>
          <w:rFonts w:ascii="Book Antiqua" w:hAnsi="Book Antiqua" w:cs="Helvetica"/>
          <w:color w:val="000000"/>
          <w:lang w:val="en-US"/>
        </w:rPr>
        <w:t xml:space="preserve"> indicate that computed DWI</w:t>
      </w:r>
      <w:r w:rsidR="00D771AB" w:rsidRPr="00671445">
        <w:rPr>
          <w:rFonts w:ascii="Book Antiqua" w:hAnsi="Book Antiqua" w:cs="Helvetica"/>
          <w:color w:val="000000"/>
          <w:lang w:val="en-US"/>
        </w:rPr>
        <w:t xml:space="preserve"> (</w:t>
      </w:r>
      <w:proofErr w:type="spellStart"/>
      <w:r w:rsidR="00D771AB" w:rsidRPr="00671445">
        <w:rPr>
          <w:rFonts w:ascii="Book Antiqua" w:hAnsi="Book Antiqua" w:cs="Helvetica"/>
          <w:color w:val="000000"/>
          <w:lang w:val="en-US"/>
        </w:rPr>
        <w:t>cDWI</w:t>
      </w:r>
      <w:proofErr w:type="spellEnd"/>
      <w:r w:rsidR="00D771AB" w:rsidRPr="00671445">
        <w:rPr>
          <w:rFonts w:ascii="Book Antiqua" w:hAnsi="Book Antiqua" w:cs="Helvetica"/>
          <w:color w:val="000000"/>
          <w:lang w:val="en-US"/>
        </w:rPr>
        <w:t>)</w:t>
      </w:r>
      <w:r w:rsidR="00C85617">
        <w:rPr>
          <w:rFonts w:ascii="Book Antiqua" w:hAnsi="Book Antiqua" w:cs="Helvetica"/>
          <w:color w:val="000000"/>
          <w:lang w:val="en-US"/>
        </w:rPr>
        <w:t xml:space="preserve"> </w:t>
      </w:r>
      <w:r w:rsidR="00751151" w:rsidRPr="00671445">
        <w:rPr>
          <w:rFonts w:ascii="Book Antiqua" w:hAnsi="Book Antiqua" w:cs="Helvetica"/>
          <w:color w:val="000000"/>
          <w:lang w:val="en-US"/>
        </w:rPr>
        <w:t xml:space="preserve">is feasible with </w:t>
      </w:r>
      <w:r w:rsidRPr="00671445">
        <w:rPr>
          <w:rFonts w:ascii="Book Antiqua" w:hAnsi="Book Antiqua" w:cs="Helvetica"/>
          <w:color w:val="000000"/>
          <w:lang w:val="en-US"/>
        </w:rPr>
        <w:t>good SNR</w:t>
      </w:r>
      <w:r w:rsidR="00751151" w:rsidRPr="00671445">
        <w:rPr>
          <w:rFonts w:ascii="Book Antiqua" w:hAnsi="Book Antiqua" w:cs="Helvetica"/>
          <w:color w:val="000000"/>
          <w:lang w:val="en-US"/>
        </w:rPr>
        <w:t xml:space="preserve"> and</w:t>
      </w:r>
      <w:r w:rsidRPr="00671445">
        <w:rPr>
          <w:rFonts w:ascii="Book Antiqua" w:hAnsi="Book Antiqua" w:cs="Helvetica"/>
          <w:color w:val="000000"/>
          <w:lang w:val="en-US"/>
        </w:rPr>
        <w:t xml:space="preserve"> without additional scan time, which may improve </w:t>
      </w:r>
      <w:r w:rsidR="00D771AB" w:rsidRPr="00671445">
        <w:rPr>
          <w:rFonts w:ascii="Book Antiqua" w:hAnsi="Book Antiqua" w:cs="Helvetica"/>
          <w:color w:val="000000"/>
          <w:lang w:val="en-US"/>
        </w:rPr>
        <w:t>disease detection</w:t>
      </w:r>
      <w:r w:rsidR="008255A3" w:rsidRPr="008255A3">
        <w:rPr>
          <w:rFonts w:ascii="Book Antiqua" w:hAnsi="Book Antiqua" w:cs="Helvetica" w:hint="eastAsia"/>
          <w:color w:val="000000"/>
          <w:vertAlign w:val="superscript"/>
          <w:lang w:val="en-US" w:eastAsia="zh-CN"/>
        </w:rPr>
        <w:t>[</w:t>
      </w:r>
      <w:r w:rsidR="00DB7E01" w:rsidRPr="008255A3">
        <w:rPr>
          <w:rFonts w:ascii="Book Antiqua" w:hAnsi="Book Antiqua" w:cs="Helvetica"/>
          <w:color w:val="000000"/>
          <w:vertAlign w:val="superscript"/>
          <w:lang w:val="en-US"/>
        </w:rPr>
        <w:fldChar w:fldCharType="begin"/>
      </w:r>
      <w:r w:rsidR="008B04A9" w:rsidRPr="008255A3">
        <w:rPr>
          <w:rFonts w:ascii="Book Antiqua" w:hAnsi="Book Antiqua" w:cs="Helvetica"/>
          <w:color w:val="000000"/>
          <w:vertAlign w:val="superscript"/>
          <w:lang w:val="en-US"/>
        </w:rPr>
        <w:instrText xml:space="preserve"> </w:instrText>
      </w:r>
      <w:r w:rsidR="00F176F5" w:rsidRPr="008255A3">
        <w:rPr>
          <w:rFonts w:ascii="Book Antiqua" w:hAnsi="Book Antiqua" w:cs="Helvetica"/>
          <w:color w:val="000000"/>
          <w:vertAlign w:val="superscript"/>
          <w:lang w:val="en-US"/>
        </w:rPr>
        <w:instrText>ADDIN</w:instrText>
      </w:r>
      <w:r w:rsidR="008B04A9" w:rsidRPr="008255A3">
        <w:rPr>
          <w:rFonts w:ascii="Book Antiqua" w:hAnsi="Book Antiqua" w:cs="Helvetica"/>
          <w:color w:val="000000"/>
          <w:vertAlign w:val="superscript"/>
          <w:lang w:val="en-US"/>
        </w:rPr>
        <w:instrText xml:space="preserve"> EN.CITE &lt;EndNote&gt;&lt;Cite&gt;&lt;Author&gt;Blackledge&lt;/Author&gt;&lt;Year&gt;2011&lt;/Year&gt;&lt;RecNum&gt;4&lt;/RecNum&gt;&lt;DisplayText&gt;(18)&lt;/DisplayText&gt;&lt;record&gt;&lt;rec-number&gt;4&lt;/rec-number&gt;&lt;foreign-keys&gt;&lt;key app="EN" db-id="dfzps5ezd2vpfme5xeb5zreaxrw9aaf0zx2s"&gt;4&lt;/key&gt;&lt;/foreign-keys&gt;&lt;ref-type name="Journal Article"&gt;17&lt;/ref-type&gt;&lt;contributors&gt;&lt;authors&gt;&lt;author&gt;Blackledge, M. D.&lt;/author&gt;&lt;author&gt;Leach, M. O.&lt;/author&gt;&lt;author&gt;Collins, D. J.&lt;/author&gt;&lt;author&gt;Koh, D. M.&lt;/author&gt;&lt;/authors&gt;&lt;/contributors&gt;&lt;auth-address&gt;Cancer Research UK and Engineering and Physical Sciences Research Council Cancer Imaging Centre, Institute of Cancer Research and Royal Marsden Hospital, Downs Rd, Sutton, Surrey SM2 5PT, England.&lt;/auth-address&gt;&lt;titles&gt;&lt;title&gt;Computed diffusion-weighted MR imaging may improve tumor detection&lt;/title&gt;&lt;secondary-title&gt;Radiology&lt;/secondary-title&gt;&lt;/titles&gt;&lt;periodical&gt;&lt;full-title&gt;Radiology&lt;/full-title&gt;&lt;/periodical&gt;&lt;pages&gt;573-81&lt;/pages&gt;&lt;volume&gt;261&lt;/volume&gt;&lt;number&gt;2&lt;/number&gt;&lt;edition&gt;2011/08/20&lt;/edition&gt;&lt;keywords&gt;&lt;keyword&gt;Aged&lt;/keyword&gt;&lt;keyword&gt;Breast Neoplasms/*diagnosis&lt;/keyword&gt;&lt;keyword&gt;Diffusion Magnetic Resonance Imaging/*methods&lt;/keyword&gt;&lt;keyword&gt;Female&lt;/keyword&gt;&lt;keyword&gt;Humans&lt;/keyword&gt;&lt;keyword&gt;Image Interpretation, Computer-Assisted/*methods&lt;/keyword&gt;&lt;keyword&gt;Lymphoma/*diagnosis&lt;/keyword&gt;&lt;keyword&gt;Male&lt;/keyword&gt;&lt;keyword&gt;Middle Aged&lt;/keyword&gt;&lt;keyword&gt;Phantoms, Imaging&lt;/keyword&gt;&lt;keyword&gt;Prostatic Neoplasms/*diagnosis&lt;/keyword&gt;&lt;keyword&gt;Retrospective Studies&lt;/keyword&gt;&lt;keyword&gt;Sensitivity and Specificity&lt;/keyword&gt;&lt;keyword&gt;Whole Body Imaging&lt;/keyword&gt;&lt;/keywords&gt;&lt;dates&gt;&lt;year&gt;2011&lt;/year&gt;&lt;pub-dates&gt;&lt;date&gt;Nov&lt;/date&gt;&lt;/pub-dates&gt;&lt;/dates&gt;&lt;isbn&gt;1527-1315 (Electronic)&amp;#xD;0033-8419 (Linking)&lt;/isbn&gt;&lt;accession-num&gt;21852566&lt;/accession-num&gt;&lt;urls&gt;&lt;related-urls&gt;&lt;url&gt;http://www.ncbi.nlm.nih.gov/entrez/query.fcgi?cmd=Retrieve&amp;amp;db=PubMed&amp;amp;dopt=Citation&amp;amp;list_uids=21852566&lt;/url&gt;&lt;/related-urls&gt;&lt;/urls&gt;&lt;electronic-resource-num&gt;radiol.11101919 [pii]&amp;#xD;10.1148/radiol.11101919&lt;/electronic-resource-num&gt;&lt;language&gt;eng&lt;/language&gt;&lt;/record&gt;&lt;/Cite&gt;&lt;/EndNote&gt;</w:instrText>
      </w:r>
      <w:r w:rsidR="00DB7E01" w:rsidRPr="008255A3">
        <w:rPr>
          <w:rFonts w:ascii="Book Antiqua" w:hAnsi="Book Antiqua" w:cs="Helvetica"/>
          <w:color w:val="000000"/>
          <w:vertAlign w:val="superscript"/>
          <w:lang w:val="en-US"/>
        </w:rPr>
        <w:fldChar w:fldCharType="separate"/>
      </w:r>
      <w:hyperlink w:anchor="_ENREF_18" w:tooltip="Blackledge, 2011 #4" w:history="1">
        <w:r w:rsidR="00372215" w:rsidRPr="008255A3">
          <w:rPr>
            <w:rFonts w:ascii="Book Antiqua" w:hAnsi="Book Antiqua" w:cs="Helvetica"/>
            <w:noProof/>
            <w:color w:val="000000"/>
            <w:vertAlign w:val="superscript"/>
            <w:lang w:val="en-US"/>
          </w:rPr>
          <w:t>18</w:t>
        </w:r>
      </w:hyperlink>
      <w:r w:rsidR="008255A3" w:rsidRPr="008255A3">
        <w:rPr>
          <w:rFonts w:ascii="Book Antiqua" w:hAnsi="Book Antiqua" w:cs="Helvetica" w:hint="eastAsia"/>
          <w:noProof/>
          <w:color w:val="000000"/>
          <w:vertAlign w:val="superscript"/>
          <w:lang w:val="en-US" w:eastAsia="zh-CN"/>
        </w:rPr>
        <w:t>]</w:t>
      </w:r>
      <w:r w:rsidR="00DB7E01" w:rsidRPr="008255A3">
        <w:rPr>
          <w:rFonts w:ascii="Book Antiqua" w:hAnsi="Book Antiqua" w:cs="Helvetica"/>
          <w:color w:val="000000"/>
          <w:vertAlign w:val="superscript"/>
          <w:lang w:val="en-US"/>
        </w:rPr>
        <w:fldChar w:fldCharType="end"/>
      </w:r>
      <w:r w:rsidRPr="00671445">
        <w:rPr>
          <w:rFonts w:ascii="Book Antiqua" w:hAnsi="Book Antiqua" w:cs="Helvetica"/>
          <w:color w:val="000000"/>
          <w:lang w:val="en-US"/>
        </w:rPr>
        <w:t>.</w:t>
      </w:r>
      <w:r w:rsidRPr="00671445">
        <w:rPr>
          <w:rFonts w:ascii="Book Antiqua" w:hAnsi="Book Antiqua"/>
          <w:bCs/>
          <w:color w:val="000000"/>
          <w:lang w:val="en-US"/>
        </w:rPr>
        <w:t xml:space="preserve"> </w:t>
      </w:r>
    </w:p>
    <w:p w14:paraId="7232C19E" w14:textId="70434597" w:rsidR="00C40A94" w:rsidRPr="00671445" w:rsidRDefault="00EA0177" w:rsidP="008255A3">
      <w:pPr>
        <w:spacing w:line="360" w:lineRule="auto"/>
        <w:ind w:firstLineChars="200" w:firstLine="480"/>
        <w:jc w:val="both"/>
        <w:outlineLvl w:val="0"/>
        <w:rPr>
          <w:rFonts w:ascii="Book Antiqua" w:hAnsi="Book Antiqua"/>
          <w:b/>
          <w:noProof/>
          <w:color w:val="000000"/>
          <w:u w:val="single"/>
          <w:lang w:val="en-US"/>
        </w:rPr>
      </w:pPr>
      <w:r w:rsidRPr="00671445">
        <w:rPr>
          <w:rFonts w:ascii="Book Antiqua" w:hAnsi="Book Antiqua" w:cs="Arial"/>
          <w:bCs/>
          <w:color w:val="000000"/>
          <w:lang w:val="en-US"/>
        </w:rPr>
        <w:t xml:space="preserve">On the one hand high field strength imaging at 3 </w:t>
      </w:r>
      <w:r w:rsidR="00C40A94" w:rsidRPr="00671445">
        <w:rPr>
          <w:rFonts w:ascii="Book Antiqua" w:hAnsi="Book Antiqua" w:cs="Arial"/>
          <w:bCs/>
          <w:color w:val="000000"/>
          <w:lang w:val="en-US"/>
        </w:rPr>
        <w:t>T</w:t>
      </w:r>
      <w:r w:rsidR="009A1639" w:rsidRPr="00671445">
        <w:rPr>
          <w:rFonts w:ascii="Book Antiqua" w:hAnsi="Book Antiqua" w:cs="Arial"/>
          <w:bCs/>
          <w:color w:val="000000"/>
          <w:lang w:val="en-US"/>
        </w:rPr>
        <w:t>esla (T)</w:t>
      </w:r>
      <w:r w:rsidR="00C40A94" w:rsidRPr="00671445">
        <w:rPr>
          <w:rFonts w:ascii="Book Antiqua" w:hAnsi="Book Antiqua" w:cs="Arial"/>
          <w:bCs/>
          <w:color w:val="000000"/>
          <w:lang w:val="en-US"/>
        </w:rPr>
        <w:t xml:space="preserve"> </w:t>
      </w:r>
      <w:r w:rsidR="00CE6747" w:rsidRPr="00671445">
        <w:rPr>
          <w:rFonts w:ascii="Book Antiqua" w:hAnsi="Book Antiqua" w:cs="Arial"/>
          <w:bCs/>
          <w:color w:val="000000"/>
          <w:lang w:val="en-US"/>
        </w:rPr>
        <w:t>with higher intrinsic SNR</w:t>
      </w:r>
      <w:r w:rsidR="00DC622E" w:rsidRPr="00671445">
        <w:rPr>
          <w:rFonts w:ascii="Book Antiqua" w:hAnsi="Book Antiqua" w:cs="Arial"/>
          <w:bCs/>
          <w:color w:val="000000"/>
          <w:lang w:val="en-US"/>
        </w:rPr>
        <w:t xml:space="preserve"> is</w:t>
      </w:r>
      <w:r w:rsidR="00C40A94" w:rsidRPr="00671445">
        <w:rPr>
          <w:rFonts w:ascii="Book Antiqua" w:hAnsi="Book Antiqua" w:cs="Arial"/>
          <w:bCs/>
          <w:color w:val="000000"/>
          <w:lang w:val="en-US"/>
        </w:rPr>
        <w:t xml:space="preserve"> superior to 1.5</w:t>
      </w:r>
      <w:r w:rsidR="00962591" w:rsidRPr="00671445">
        <w:rPr>
          <w:rFonts w:ascii="Book Antiqua" w:hAnsi="Book Antiqua" w:cs="Arial"/>
          <w:bCs/>
          <w:color w:val="000000"/>
          <w:lang w:val="en-US"/>
        </w:rPr>
        <w:t xml:space="preserve"> </w:t>
      </w:r>
      <w:r w:rsidR="00C40A94" w:rsidRPr="00671445">
        <w:rPr>
          <w:rFonts w:ascii="Book Antiqua" w:hAnsi="Book Antiqua" w:cs="Arial"/>
          <w:bCs/>
          <w:color w:val="000000"/>
          <w:lang w:val="en-US"/>
        </w:rPr>
        <w:t xml:space="preserve">T for the </w:t>
      </w:r>
      <w:r w:rsidR="00477ED8" w:rsidRPr="00671445">
        <w:rPr>
          <w:rFonts w:ascii="Book Antiqua" w:hAnsi="Book Antiqua" w:cs="Arial"/>
          <w:bCs/>
          <w:color w:val="000000"/>
          <w:lang w:val="en-US"/>
        </w:rPr>
        <w:t>d</w:t>
      </w:r>
      <w:r w:rsidR="00DC622E" w:rsidRPr="00671445">
        <w:rPr>
          <w:rFonts w:ascii="Book Antiqua" w:hAnsi="Book Antiqua" w:cs="Arial"/>
          <w:bCs/>
          <w:color w:val="000000"/>
          <w:lang w:val="en-US"/>
        </w:rPr>
        <w:t>etection</w:t>
      </w:r>
      <w:r w:rsidR="00C40A94" w:rsidRPr="00671445">
        <w:rPr>
          <w:rFonts w:ascii="Book Antiqua" w:hAnsi="Book Antiqua" w:cs="Arial"/>
          <w:bCs/>
          <w:color w:val="000000"/>
          <w:lang w:val="en-US"/>
        </w:rPr>
        <w:t xml:space="preserve"> of prostate cancer</w:t>
      </w:r>
      <w:r w:rsidR="008255A3" w:rsidRPr="008255A3">
        <w:rPr>
          <w:rFonts w:ascii="Book Antiqua" w:hAnsi="Book Antiqua" w:cs="Arial" w:hint="eastAsia"/>
          <w:bCs/>
          <w:color w:val="000000"/>
          <w:vertAlign w:val="superscript"/>
          <w:lang w:val="en-US" w:eastAsia="zh-CN"/>
        </w:rPr>
        <w:t>[</w:t>
      </w:r>
      <w:r w:rsidR="00DB7E01" w:rsidRPr="008255A3">
        <w:rPr>
          <w:rFonts w:ascii="Book Antiqua" w:hAnsi="Book Antiqua" w:cs="Arial"/>
          <w:bCs/>
          <w:color w:val="000000"/>
          <w:vertAlign w:val="superscript"/>
          <w:lang w:val="en-US"/>
        </w:rPr>
        <w:fldChar w:fldCharType="begin"/>
      </w:r>
      <w:r w:rsidR="008B04A9" w:rsidRPr="008255A3">
        <w:rPr>
          <w:rFonts w:ascii="Book Antiqua" w:hAnsi="Book Antiqua" w:cs="Arial"/>
          <w:bCs/>
          <w:color w:val="000000"/>
          <w:vertAlign w:val="superscript"/>
          <w:lang w:val="en-US"/>
        </w:rPr>
        <w:instrText xml:space="preserve"> </w:instrText>
      </w:r>
      <w:r w:rsidR="00F176F5" w:rsidRPr="008255A3">
        <w:rPr>
          <w:rFonts w:ascii="Book Antiqua" w:hAnsi="Book Antiqua" w:cs="Arial"/>
          <w:bCs/>
          <w:color w:val="000000"/>
          <w:vertAlign w:val="superscript"/>
          <w:lang w:val="en-US"/>
        </w:rPr>
        <w:instrText>ADDIN</w:instrText>
      </w:r>
      <w:r w:rsidR="008B04A9" w:rsidRPr="008255A3">
        <w:rPr>
          <w:rFonts w:ascii="Book Antiqua" w:hAnsi="Book Antiqua" w:cs="Arial"/>
          <w:bCs/>
          <w:color w:val="000000"/>
          <w:vertAlign w:val="superscript"/>
          <w:lang w:val="en-US"/>
        </w:rPr>
        <w:instrText xml:space="preserve"> EN.CITE &lt;EndNote&gt;&lt;Cite&gt;&lt;Author&gt;Barentsz&lt;/Author&gt;&lt;Year&gt;2012&lt;/Year&gt;&lt;RecNum&gt;158&lt;/RecNum&gt;&lt;DisplayText&gt;(19)&lt;/DisplayText&gt;&lt;record&gt;&lt;rec-number&gt;158&lt;/rec-number&gt;&lt;foreign-keys&gt;&lt;key app="EN" db-id="dfzps5ezd2vpfme5xeb5zreaxrw9aaf0zx2s"&gt;158&lt;/key&gt;&lt;/foreign-keys&gt;&lt;ref-type name="Journal Article"&gt;17&lt;/ref-type&gt;&lt;contributors&gt;&lt;authors&gt;&lt;author&gt;Barentsz, J.O.&lt;/author&gt;&lt;author&gt;Richenberg, J.&lt;/author&gt;&lt;author&gt;Clements, R.&lt;/author&gt;&lt;author&gt;Choyke, P.&lt;/author&gt;&lt;author&gt;Verma, S.&lt;/author&gt;&lt;author&gt;Villeirs, G.&lt;/author&gt;&lt;author&gt;Rouviere, O.&lt;/author&gt;&lt;author&gt;Logager, V.&lt;/author&gt;&lt;author&gt;Fütterer, J.J.&lt;/author&gt;&lt;/authors&gt;&lt;/contributors&gt;&lt;titles&gt;&lt;title&gt;ESUR prostate MR guidelines 2012&lt;/title&gt;&lt;secondary-title&gt;European radiology&lt;/secondary-title&gt;&lt;/titles&gt;&lt;periodical&gt;&lt;full-title&gt;European radiology&lt;/full-title&gt;&lt;/periodical&gt;&lt;pages&gt;1-12&lt;/pages&gt;&lt;dates&gt;&lt;year&gt;2012&lt;/year&gt;&lt;/dates&gt;&lt;isbn&gt;0938-7994&lt;/isbn&gt;&lt;urls&gt;&lt;/urls&gt;&lt;/record&gt;&lt;/Cite&gt;&lt;/EndNote&gt;</w:instrText>
      </w:r>
      <w:r w:rsidR="00DB7E01" w:rsidRPr="008255A3">
        <w:rPr>
          <w:rFonts w:ascii="Book Antiqua" w:hAnsi="Book Antiqua" w:cs="Arial"/>
          <w:bCs/>
          <w:color w:val="000000"/>
          <w:vertAlign w:val="superscript"/>
          <w:lang w:val="en-US"/>
        </w:rPr>
        <w:fldChar w:fldCharType="separate"/>
      </w:r>
      <w:hyperlink w:anchor="_ENREF_19" w:tooltip="Barentsz, 2012 #158" w:history="1">
        <w:r w:rsidR="00372215" w:rsidRPr="008255A3">
          <w:rPr>
            <w:rFonts w:ascii="Book Antiqua" w:hAnsi="Book Antiqua" w:cs="Arial"/>
            <w:bCs/>
            <w:noProof/>
            <w:color w:val="000000"/>
            <w:vertAlign w:val="superscript"/>
            <w:lang w:val="en-US"/>
          </w:rPr>
          <w:t>19</w:t>
        </w:r>
      </w:hyperlink>
      <w:r w:rsidR="008255A3" w:rsidRPr="008255A3">
        <w:rPr>
          <w:rFonts w:ascii="Book Antiqua" w:hAnsi="Book Antiqua" w:cs="Arial" w:hint="eastAsia"/>
          <w:bCs/>
          <w:noProof/>
          <w:color w:val="000000"/>
          <w:vertAlign w:val="superscript"/>
          <w:lang w:val="en-US" w:eastAsia="zh-CN"/>
        </w:rPr>
        <w:t>]</w:t>
      </w:r>
      <w:r w:rsidR="00DB7E01" w:rsidRPr="008255A3">
        <w:rPr>
          <w:rFonts w:ascii="Book Antiqua" w:hAnsi="Book Antiqua" w:cs="Arial"/>
          <w:bCs/>
          <w:color w:val="000000"/>
          <w:vertAlign w:val="superscript"/>
          <w:lang w:val="en-US"/>
        </w:rPr>
        <w:fldChar w:fldCharType="end"/>
      </w:r>
      <w:r w:rsidR="00C40A94" w:rsidRPr="00671445">
        <w:rPr>
          <w:rFonts w:ascii="Book Antiqua" w:hAnsi="Book Antiqua" w:cs="Arial"/>
          <w:bCs/>
          <w:color w:val="000000"/>
          <w:lang w:val="en-US"/>
        </w:rPr>
        <w:t>,</w:t>
      </w:r>
      <w:r w:rsidRPr="00671445">
        <w:rPr>
          <w:rFonts w:ascii="Book Antiqua" w:hAnsi="Book Antiqua" w:cs="Arial"/>
          <w:bCs/>
          <w:color w:val="000000"/>
          <w:lang w:val="en-US"/>
        </w:rPr>
        <w:t xml:space="preserve"> on the other hand</w:t>
      </w:r>
      <w:r w:rsidR="00C40A94" w:rsidRPr="00671445">
        <w:rPr>
          <w:rFonts w:ascii="Book Antiqua" w:hAnsi="Book Antiqua" w:cs="Arial"/>
          <w:bCs/>
          <w:color w:val="000000"/>
          <w:lang w:val="en-US"/>
        </w:rPr>
        <w:t xml:space="preserve"> </w:t>
      </w:r>
      <w:r w:rsidR="00DC622E" w:rsidRPr="00671445">
        <w:rPr>
          <w:rFonts w:ascii="Book Antiqua" w:hAnsi="Book Antiqua" w:cs="Arial"/>
          <w:bCs/>
          <w:color w:val="000000"/>
          <w:lang w:val="en-US"/>
        </w:rPr>
        <w:t>susceptibility</w:t>
      </w:r>
      <w:r w:rsidR="00C40A94" w:rsidRPr="00671445">
        <w:rPr>
          <w:rFonts w:ascii="Book Antiqua" w:hAnsi="Book Antiqua" w:cs="Arial"/>
          <w:bCs/>
          <w:color w:val="000000"/>
          <w:lang w:val="en-US"/>
        </w:rPr>
        <w:t xml:space="preserve"> artifacts </w:t>
      </w:r>
      <w:r w:rsidR="00CE6747" w:rsidRPr="00671445">
        <w:rPr>
          <w:rFonts w:ascii="Book Antiqua" w:hAnsi="Book Antiqua" w:cs="Arial"/>
          <w:bCs/>
          <w:color w:val="000000"/>
          <w:lang w:val="en-US"/>
        </w:rPr>
        <w:t xml:space="preserve">related to the </w:t>
      </w:r>
      <w:r w:rsidR="00DC622E" w:rsidRPr="00671445">
        <w:rPr>
          <w:rFonts w:ascii="Book Antiqua" w:hAnsi="Book Antiqua" w:cs="Arial"/>
          <w:bCs/>
          <w:color w:val="000000"/>
          <w:lang w:val="en-US"/>
        </w:rPr>
        <w:t>proximity</w:t>
      </w:r>
      <w:r w:rsidR="00CE6747" w:rsidRPr="00671445">
        <w:rPr>
          <w:rFonts w:ascii="Book Antiqua" w:hAnsi="Book Antiqua" w:cs="Arial"/>
          <w:bCs/>
          <w:color w:val="000000"/>
          <w:lang w:val="en-US"/>
        </w:rPr>
        <w:t xml:space="preserve"> of</w:t>
      </w:r>
      <w:r w:rsidR="00C40A94" w:rsidRPr="00671445">
        <w:rPr>
          <w:rFonts w:ascii="Book Antiqua" w:hAnsi="Book Antiqua" w:cs="Arial"/>
          <w:bCs/>
          <w:color w:val="000000"/>
          <w:lang w:val="en-US"/>
        </w:rPr>
        <w:t xml:space="preserve"> the </w:t>
      </w:r>
      <w:proofErr w:type="spellStart"/>
      <w:r w:rsidR="00DC622E" w:rsidRPr="00671445">
        <w:rPr>
          <w:rFonts w:ascii="Book Antiqua" w:hAnsi="Book Antiqua" w:cs="Arial"/>
          <w:bCs/>
          <w:color w:val="000000"/>
          <w:lang w:val="en-US"/>
        </w:rPr>
        <w:t>pz</w:t>
      </w:r>
      <w:proofErr w:type="spellEnd"/>
      <w:r w:rsidR="00C40A94" w:rsidRPr="00671445">
        <w:rPr>
          <w:rFonts w:ascii="Book Antiqua" w:hAnsi="Book Antiqua" w:cs="Arial"/>
          <w:bCs/>
          <w:color w:val="000000"/>
          <w:lang w:val="en-US"/>
        </w:rPr>
        <w:t xml:space="preserve"> to the</w:t>
      </w:r>
      <w:r w:rsidR="00DC622E" w:rsidRPr="00671445">
        <w:rPr>
          <w:rFonts w:ascii="Book Antiqua" w:hAnsi="Book Antiqua" w:cs="Arial"/>
          <w:bCs/>
          <w:color w:val="000000"/>
          <w:lang w:val="en-US"/>
        </w:rPr>
        <w:t xml:space="preserve"> air-filled</w:t>
      </w:r>
      <w:r w:rsidR="00C40A94" w:rsidRPr="00671445">
        <w:rPr>
          <w:rFonts w:ascii="Book Antiqua" w:hAnsi="Book Antiqua" w:cs="Arial"/>
          <w:bCs/>
          <w:color w:val="000000"/>
          <w:lang w:val="en-US"/>
        </w:rPr>
        <w:t xml:space="preserve"> rectum are more </w:t>
      </w:r>
      <w:r w:rsidR="002E6CB1" w:rsidRPr="00671445">
        <w:rPr>
          <w:rFonts w:ascii="Book Antiqua" w:hAnsi="Book Antiqua" w:cs="Arial"/>
          <w:bCs/>
          <w:color w:val="000000"/>
          <w:lang w:val="en-US"/>
        </w:rPr>
        <w:t>relevant</w:t>
      </w:r>
      <w:r w:rsidR="00C40A94" w:rsidRPr="00671445">
        <w:rPr>
          <w:rFonts w:ascii="Book Antiqua" w:hAnsi="Book Antiqua" w:cs="Arial"/>
          <w:bCs/>
          <w:color w:val="000000"/>
          <w:lang w:val="en-US"/>
        </w:rPr>
        <w:t xml:space="preserve">. </w:t>
      </w:r>
      <w:r w:rsidR="00CE6747" w:rsidRPr="00671445">
        <w:rPr>
          <w:rFonts w:ascii="Book Antiqua" w:hAnsi="Book Antiqua" w:cs="Arial"/>
          <w:bCs/>
          <w:color w:val="000000"/>
          <w:lang w:val="en-US"/>
        </w:rPr>
        <w:t>R</w:t>
      </w:r>
      <w:r w:rsidR="00C40A94" w:rsidRPr="00671445">
        <w:rPr>
          <w:rFonts w:ascii="Book Antiqua" w:hAnsi="Book Antiqua" w:cs="Arial"/>
          <w:bCs/>
          <w:color w:val="000000"/>
          <w:lang w:val="en-US"/>
        </w:rPr>
        <w:t>ecently</w:t>
      </w:r>
      <w:r w:rsidR="0052013E" w:rsidRPr="00671445">
        <w:rPr>
          <w:rFonts w:ascii="Book Antiqua" w:hAnsi="Book Antiqua" w:cs="Arial"/>
          <w:bCs/>
          <w:color w:val="000000"/>
          <w:lang w:val="en-US"/>
        </w:rPr>
        <w:t>,</w:t>
      </w:r>
      <w:r w:rsidR="00C40A94" w:rsidRPr="00671445">
        <w:rPr>
          <w:rFonts w:ascii="Book Antiqua" w:hAnsi="Book Antiqua" w:cs="Arial"/>
          <w:bCs/>
          <w:color w:val="000000"/>
          <w:lang w:val="en-US"/>
        </w:rPr>
        <w:t xml:space="preserve"> </w:t>
      </w:r>
      <w:r w:rsidR="00CE6747" w:rsidRPr="00671445">
        <w:rPr>
          <w:rFonts w:ascii="Book Antiqua" w:hAnsi="Book Antiqua" w:cs="Arial"/>
          <w:bCs/>
          <w:color w:val="000000"/>
          <w:lang w:val="en-US"/>
        </w:rPr>
        <w:t>s</w:t>
      </w:r>
      <w:r w:rsidR="002E6CB1" w:rsidRPr="00671445">
        <w:rPr>
          <w:rFonts w:ascii="Book Antiqua" w:hAnsi="Book Antiqua" w:cs="Arial"/>
          <w:bCs/>
          <w:color w:val="000000"/>
          <w:lang w:val="en-US"/>
        </w:rPr>
        <w:t>mall</w:t>
      </w:r>
      <w:r w:rsidR="00C40A94" w:rsidRPr="00671445">
        <w:rPr>
          <w:rFonts w:ascii="Book Antiqua" w:hAnsi="Book Antiqua" w:cs="Arial"/>
          <w:bCs/>
          <w:color w:val="000000"/>
          <w:lang w:val="en-US"/>
        </w:rPr>
        <w:t xml:space="preserve"> FOV</w:t>
      </w:r>
      <w:r w:rsidR="00632DB3" w:rsidRPr="00671445">
        <w:rPr>
          <w:rFonts w:ascii="Book Antiqua" w:hAnsi="Book Antiqua" w:cs="Arial"/>
          <w:bCs/>
          <w:color w:val="000000"/>
          <w:lang w:val="en-US"/>
        </w:rPr>
        <w:t xml:space="preserve"> (</w:t>
      </w:r>
      <w:proofErr w:type="spellStart"/>
      <w:r w:rsidR="00632DB3" w:rsidRPr="00671445">
        <w:rPr>
          <w:rFonts w:ascii="Book Antiqua" w:hAnsi="Book Antiqua" w:cs="Arial"/>
          <w:bCs/>
          <w:color w:val="000000"/>
          <w:lang w:val="en-US"/>
        </w:rPr>
        <w:t>sFOV</w:t>
      </w:r>
      <w:proofErr w:type="spellEnd"/>
      <w:r w:rsidR="00632DB3" w:rsidRPr="00671445">
        <w:rPr>
          <w:rFonts w:ascii="Book Antiqua" w:hAnsi="Book Antiqua" w:cs="Arial"/>
          <w:bCs/>
          <w:color w:val="000000"/>
          <w:lang w:val="en-US"/>
        </w:rPr>
        <w:t>)</w:t>
      </w:r>
      <w:r w:rsidR="00C40A94" w:rsidRPr="00671445">
        <w:rPr>
          <w:rFonts w:ascii="Book Antiqua" w:hAnsi="Book Antiqua" w:cs="Arial"/>
          <w:bCs/>
          <w:color w:val="000000"/>
          <w:lang w:val="en-US"/>
        </w:rPr>
        <w:t xml:space="preserve"> imaging strategies for DWI</w:t>
      </w:r>
      <w:r w:rsidR="0052013E" w:rsidRPr="00671445">
        <w:rPr>
          <w:rFonts w:ascii="Book Antiqua" w:hAnsi="Book Antiqua" w:cs="Arial"/>
          <w:bCs/>
          <w:color w:val="000000"/>
          <w:lang w:val="en-US"/>
        </w:rPr>
        <w:t xml:space="preserve"> </w:t>
      </w:r>
      <w:r w:rsidR="00C40A94" w:rsidRPr="00671445">
        <w:rPr>
          <w:rFonts w:ascii="Book Antiqua" w:hAnsi="Book Antiqua" w:cs="Arial"/>
          <w:bCs/>
          <w:color w:val="000000"/>
          <w:lang w:val="en-US"/>
        </w:rPr>
        <w:t>based on</w:t>
      </w:r>
      <w:r w:rsidR="00DB7E01" w:rsidRPr="008255A3">
        <w:rPr>
          <w:rFonts w:ascii="Book Antiqua" w:hAnsi="Book Antiqua" w:cs="Arial"/>
          <w:bCs/>
          <w:color w:val="000000"/>
          <w:vertAlign w:val="superscript"/>
          <w:lang w:val="en-US"/>
        </w:rPr>
        <w:fldChar w:fldCharType="begin"/>
      </w:r>
      <w:r w:rsidR="008B04A9" w:rsidRPr="008255A3">
        <w:rPr>
          <w:rFonts w:ascii="Book Antiqua" w:hAnsi="Book Antiqua" w:cs="Arial"/>
          <w:bCs/>
          <w:color w:val="000000"/>
          <w:vertAlign w:val="superscript"/>
          <w:lang w:val="en-US"/>
        </w:rPr>
        <w:instrText xml:space="preserve"> </w:instrText>
      </w:r>
      <w:r w:rsidR="00F176F5" w:rsidRPr="008255A3">
        <w:rPr>
          <w:rFonts w:ascii="Book Antiqua" w:hAnsi="Book Antiqua" w:cs="Arial"/>
          <w:bCs/>
          <w:color w:val="000000"/>
          <w:vertAlign w:val="superscript"/>
          <w:lang w:val="en-US"/>
        </w:rPr>
        <w:instrText>ADDIN</w:instrText>
      </w:r>
      <w:r w:rsidR="008B04A9" w:rsidRPr="008255A3">
        <w:rPr>
          <w:rFonts w:ascii="Book Antiqua" w:hAnsi="Book Antiqua" w:cs="Arial"/>
          <w:bCs/>
          <w:color w:val="000000"/>
          <w:vertAlign w:val="superscript"/>
          <w:lang w:val="en-US"/>
        </w:rPr>
        <w:instrText xml:space="preserve"> EN.CITE &lt;EndNote&gt;&lt;Cite&gt;&lt;Author&gt;Reischauer&lt;/Author&gt;&lt;Year&gt;2011&lt;/Year&gt;&lt;RecNum&gt;160&lt;/RecNum&gt;&lt;DisplayText&gt;(20)&lt;/DisplayText&gt;&lt;record&gt;&lt;rec-number&gt;160&lt;/rec-number&gt;&lt;foreign-keys&gt;&lt;key app="EN" db-id="dfzps5ezd2vpfme5xeb5zreaxrw9aaf0zx2s"&gt;160&lt;/key&gt;&lt;/foreign-keys&gt;&lt;ref-type name="Journal Article"&gt;17&lt;/ref-type&gt;&lt;contributors&gt;&lt;authors&gt;&lt;author&gt;Reischauer, Carolin&lt;/author&gt;&lt;author&gt;Wilm, Bertram J.&lt;/author&gt;&lt;author&gt;Froehlich, Johannes M.&lt;/author&gt;&lt;author&gt;Gutzeit, Andreas&lt;/author&gt;&lt;author&gt;Prikler, Ladislav&lt;/author&gt;&lt;author&gt;Gablinger, Roger&lt;/author&gt;&lt;author&gt;Boesiger, Peter&lt;/author&gt;&lt;author&gt;Wentz, Klaus-Ulrich&lt;/author&gt;&lt;/authors&gt;&lt;/contributors&gt;&lt;titles&gt;&lt;title&gt;High-resolution diffusion tensor imaging of prostate cancer using a reduced FOV technique&lt;/title&gt;&lt;secondary-title&gt;European journal of radiology&lt;/secondary-title&gt;&lt;/titles&gt;&lt;periodical&gt;&lt;full-title&gt;European journal of radiology&lt;/full-title&gt;&lt;/periodical&gt;&lt;pages&gt;e34-e41&lt;/pages&gt;&lt;volume&gt;80&lt;/volume&gt;&lt;number&gt;2&lt;/number&gt;&lt;keywords&gt;&lt;keyword&gt;Diffusion magnetic resonance imaging&lt;/keyword&gt;&lt;keyword&gt;Apparent diffusion coefficient&lt;/keyword&gt;&lt;keyword&gt;Reduced field-of-view&lt;/keyword&gt;&lt;keyword&gt;Cancer&lt;/keyword&gt;&lt;keyword&gt;Prostatic neoplasm&lt;/keyword&gt;&lt;/keywords&gt;&lt;dates&gt;&lt;year&gt;2011&lt;/year&gt;&lt;/dates&gt;&lt;publisher&gt;Elsevier Science Ireland Ltd&lt;/publisher&gt;&lt;isbn&gt;0720-048X&lt;/isbn&gt;&lt;urls&gt;&lt;related-urls&gt;&lt;url&gt;http://linkinghub.elsevier.com/retrieve/pii/S0720048X10003141?showall=true&lt;/url&gt;&lt;/related-urls&gt;&lt;/urls&gt;&lt;/record&gt;&lt;/Cite&gt;&lt;/EndNote&gt;</w:instrText>
      </w:r>
      <w:r w:rsidR="00DB7E01" w:rsidRPr="008255A3">
        <w:rPr>
          <w:rFonts w:ascii="Book Antiqua" w:hAnsi="Book Antiqua" w:cs="Arial"/>
          <w:bCs/>
          <w:color w:val="000000"/>
          <w:vertAlign w:val="superscript"/>
          <w:lang w:val="en-US"/>
        </w:rPr>
        <w:fldChar w:fldCharType="separate"/>
      </w:r>
      <w:r w:rsidR="008255A3" w:rsidRPr="008255A3">
        <w:rPr>
          <w:rFonts w:ascii="Book Antiqua" w:hAnsi="Book Antiqua" w:cs="Arial" w:hint="eastAsia"/>
          <w:bCs/>
          <w:noProof/>
          <w:color w:val="000000"/>
          <w:vertAlign w:val="superscript"/>
          <w:lang w:val="en-US" w:eastAsia="zh-CN"/>
        </w:rPr>
        <w:t>[</w:t>
      </w:r>
      <w:hyperlink w:anchor="_ENREF_20" w:tooltip="Reischauer, 2011 #160" w:history="1">
        <w:r w:rsidR="00372215" w:rsidRPr="008255A3">
          <w:rPr>
            <w:rFonts w:ascii="Book Antiqua" w:hAnsi="Book Antiqua" w:cs="Arial"/>
            <w:bCs/>
            <w:noProof/>
            <w:color w:val="000000"/>
            <w:vertAlign w:val="superscript"/>
            <w:lang w:val="en-US"/>
          </w:rPr>
          <w:t>20</w:t>
        </w:r>
      </w:hyperlink>
      <w:r w:rsidR="008255A3" w:rsidRPr="008255A3">
        <w:rPr>
          <w:rFonts w:ascii="Book Antiqua" w:hAnsi="Book Antiqua" w:cs="Arial" w:hint="eastAsia"/>
          <w:bCs/>
          <w:noProof/>
          <w:color w:val="000000"/>
          <w:vertAlign w:val="superscript"/>
          <w:lang w:val="en-US" w:eastAsia="zh-CN"/>
        </w:rPr>
        <w:t>]</w:t>
      </w:r>
      <w:r w:rsidR="00DB7E01" w:rsidRPr="008255A3">
        <w:rPr>
          <w:rFonts w:ascii="Book Antiqua" w:hAnsi="Book Antiqua" w:cs="Arial"/>
          <w:bCs/>
          <w:color w:val="000000"/>
          <w:vertAlign w:val="superscript"/>
          <w:lang w:val="en-US"/>
        </w:rPr>
        <w:fldChar w:fldCharType="end"/>
      </w:r>
      <w:r w:rsidR="00C40A94" w:rsidRPr="00671445">
        <w:rPr>
          <w:rFonts w:ascii="Book Antiqua" w:hAnsi="Book Antiqua" w:cs="Arial"/>
          <w:bCs/>
          <w:color w:val="000000"/>
          <w:lang w:val="en-US"/>
        </w:rPr>
        <w:t xml:space="preserve"> the use of 2d radiofrequency (RF) excitation pulses for the excitation of a small volume spanning</w:t>
      </w:r>
      <w:r w:rsidR="0052013E" w:rsidRPr="00671445">
        <w:rPr>
          <w:rFonts w:ascii="Book Antiqua" w:hAnsi="Book Antiqua" w:cs="Arial"/>
          <w:bCs/>
          <w:color w:val="000000"/>
          <w:lang w:val="en-US"/>
        </w:rPr>
        <w:t xml:space="preserve"> of</w:t>
      </w:r>
      <w:r w:rsidR="00C40A94" w:rsidRPr="00671445">
        <w:rPr>
          <w:rFonts w:ascii="Book Antiqua" w:hAnsi="Book Antiqua" w:cs="Arial"/>
          <w:bCs/>
          <w:color w:val="000000"/>
          <w:lang w:val="en-US"/>
        </w:rPr>
        <w:t xml:space="preserve"> the prostate region only</w:t>
      </w:r>
      <w:r w:rsidR="0052013E" w:rsidRPr="00671445">
        <w:rPr>
          <w:rFonts w:ascii="Book Antiqua" w:hAnsi="Book Antiqua" w:cs="Arial"/>
          <w:bCs/>
          <w:color w:val="000000"/>
          <w:lang w:val="en-US"/>
        </w:rPr>
        <w:t xml:space="preserve"> were developed to overcome these shortcomings of 3T MRI</w:t>
      </w:r>
      <w:r w:rsidR="008255A3" w:rsidRPr="008255A3">
        <w:rPr>
          <w:rFonts w:ascii="Book Antiqua" w:hAnsi="Book Antiqua" w:cs="Arial" w:hint="eastAsia"/>
          <w:bCs/>
          <w:color w:val="000000"/>
          <w:vertAlign w:val="superscript"/>
          <w:lang w:val="en-US" w:eastAsia="zh-CN"/>
        </w:rPr>
        <w:t>[</w:t>
      </w:r>
      <w:r w:rsidR="00DB7E01" w:rsidRPr="008255A3">
        <w:rPr>
          <w:rFonts w:ascii="Book Antiqua" w:hAnsi="Book Antiqua" w:cs="Arial"/>
          <w:bCs/>
          <w:color w:val="000000"/>
          <w:vertAlign w:val="superscript"/>
          <w:lang w:val="en-US"/>
        </w:rPr>
        <w:fldChar w:fldCharType="begin"/>
      </w:r>
      <w:r w:rsidR="008B04A9" w:rsidRPr="008255A3">
        <w:rPr>
          <w:rFonts w:ascii="Book Antiqua" w:hAnsi="Book Antiqua" w:cs="Arial"/>
          <w:bCs/>
          <w:color w:val="000000"/>
          <w:vertAlign w:val="superscript"/>
          <w:lang w:val="en-US"/>
        </w:rPr>
        <w:instrText xml:space="preserve"> </w:instrText>
      </w:r>
      <w:r w:rsidR="00F176F5" w:rsidRPr="008255A3">
        <w:rPr>
          <w:rFonts w:ascii="Book Antiqua" w:hAnsi="Book Antiqua" w:cs="Arial"/>
          <w:bCs/>
          <w:color w:val="000000"/>
          <w:vertAlign w:val="superscript"/>
          <w:lang w:val="en-US"/>
        </w:rPr>
        <w:instrText>ADDIN</w:instrText>
      </w:r>
      <w:r w:rsidR="008B04A9" w:rsidRPr="008255A3">
        <w:rPr>
          <w:rFonts w:ascii="Book Antiqua" w:hAnsi="Book Antiqua" w:cs="Arial"/>
          <w:bCs/>
          <w:color w:val="000000"/>
          <w:vertAlign w:val="superscript"/>
          <w:lang w:val="en-US"/>
        </w:rPr>
        <w:instrText xml:space="preserve"> EN.CITE &lt;EndNote&gt;&lt;Cite&gt;&lt;Author&gt;Finsterbusch&lt;/Author&gt;&lt;Year&gt;2012&lt;/Year&gt;&lt;RecNum&gt;159&lt;/RecNum&gt;&lt;DisplayText&gt;(21)&lt;/DisplayText&gt;&lt;record&gt;&lt;rec-number&gt;159&lt;/rec-number&gt;&lt;foreign-keys&gt;&lt;key app="EN" db-id="dfzps5ezd2vpfme5xeb5zreaxrw9aaf0zx2s"&gt;159&lt;/key&gt;&lt;/foreign-keys&gt;&lt;ref-type name="Journal Article"&gt;17&lt;/ref-type&gt;&lt;contributors&gt;&lt;authors&gt;&lt;author&gt;Finsterbusch, J.&lt;/author&gt;&lt;/authors&gt;&lt;/contributors&gt;&lt;titles&gt;&lt;title&gt;Improving the performance of diffusion</w:instrText>
      </w:r>
      <w:r w:rsidR="008B04A9" w:rsidRPr="008255A3">
        <w:rPr>
          <w:rFonts w:ascii="宋体" w:hAnsi="宋体" w:cs="宋体" w:hint="eastAsia"/>
          <w:bCs/>
          <w:color w:val="000000"/>
          <w:vertAlign w:val="superscript"/>
          <w:lang w:val="en-US"/>
        </w:rPr>
        <w:instrText>‐</w:instrText>
      </w:r>
      <w:r w:rsidR="008B04A9" w:rsidRPr="008255A3">
        <w:rPr>
          <w:rFonts w:ascii="Book Antiqua" w:hAnsi="Book Antiqua" w:cs="Arial"/>
          <w:bCs/>
          <w:color w:val="000000"/>
          <w:vertAlign w:val="superscript"/>
          <w:lang w:val="en-US"/>
        </w:rPr>
        <w:instrText>weighted inner field</w:instrText>
      </w:r>
      <w:r w:rsidR="008B04A9" w:rsidRPr="008255A3">
        <w:rPr>
          <w:rFonts w:ascii="宋体" w:hAnsi="宋体" w:cs="宋体" w:hint="eastAsia"/>
          <w:bCs/>
          <w:color w:val="000000"/>
          <w:vertAlign w:val="superscript"/>
          <w:lang w:val="en-US"/>
        </w:rPr>
        <w:instrText>‐</w:instrText>
      </w:r>
      <w:r w:rsidR="008B04A9" w:rsidRPr="008255A3">
        <w:rPr>
          <w:rFonts w:ascii="Book Antiqua" w:hAnsi="Book Antiqua" w:cs="Arial"/>
          <w:bCs/>
          <w:color w:val="000000"/>
          <w:vertAlign w:val="superscript"/>
          <w:lang w:val="en-US"/>
        </w:rPr>
        <w:instrText>of</w:instrText>
      </w:r>
      <w:r w:rsidR="008B04A9" w:rsidRPr="008255A3">
        <w:rPr>
          <w:rFonts w:ascii="宋体" w:hAnsi="宋体" w:cs="宋体" w:hint="eastAsia"/>
          <w:bCs/>
          <w:color w:val="000000"/>
          <w:vertAlign w:val="superscript"/>
          <w:lang w:val="en-US"/>
        </w:rPr>
        <w:instrText>‐</w:instrText>
      </w:r>
      <w:r w:rsidR="008B04A9" w:rsidRPr="008255A3">
        <w:rPr>
          <w:rFonts w:ascii="Book Antiqua" w:hAnsi="Book Antiqua" w:cs="Arial"/>
          <w:bCs/>
          <w:color w:val="000000"/>
          <w:vertAlign w:val="superscript"/>
          <w:lang w:val="en-US"/>
        </w:rPr>
        <w:instrText>view echo</w:instrText>
      </w:r>
      <w:r w:rsidR="008B04A9" w:rsidRPr="008255A3">
        <w:rPr>
          <w:rFonts w:ascii="宋体" w:hAnsi="宋体" w:cs="宋体" w:hint="eastAsia"/>
          <w:bCs/>
          <w:color w:val="000000"/>
          <w:vertAlign w:val="superscript"/>
          <w:lang w:val="en-US"/>
        </w:rPr>
        <w:instrText>‐</w:instrText>
      </w:r>
      <w:r w:rsidR="008B04A9" w:rsidRPr="008255A3">
        <w:rPr>
          <w:rFonts w:ascii="Book Antiqua" w:hAnsi="Book Antiqua" w:cs="Arial"/>
          <w:bCs/>
          <w:color w:val="000000"/>
          <w:vertAlign w:val="superscript"/>
          <w:lang w:val="en-US"/>
        </w:rPr>
        <w:instrText>planar imaging based on 2D</w:instrText>
      </w:r>
      <w:r w:rsidR="008B04A9" w:rsidRPr="008255A3">
        <w:rPr>
          <w:rFonts w:ascii="宋体" w:hAnsi="宋体" w:cs="宋体" w:hint="eastAsia"/>
          <w:bCs/>
          <w:color w:val="000000"/>
          <w:vertAlign w:val="superscript"/>
          <w:lang w:val="en-US"/>
        </w:rPr>
        <w:instrText>‐</w:instrText>
      </w:r>
      <w:r w:rsidR="008B04A9" w:rsidRPr="008255A3">
        <w:rPr>
          <w:rFonts w:ascii="Book Antiqua" w:hAnsi="Book Antiqua" w:cs="Arial"/>
          <w:bCs/>
          <w:color w:val="000000"/>
          <w:vertAlign w:val="superscript"/>
          <w:lang w:val="en-US"/>
        </w:rPr>
        <w:instrText>Selective radiofrequency excitations by tilting the excitation plane&lt;/title&gt;&lt;secondary-title&gt;Journal of Magnetic Resonance Imaging&lt;/secondary-title&gt;&lt;/titles&gt;&lt;periodical&gt;&lt;full-title&gt;Journal of Magnetic Resonance Imaging&lt;/full-title&gt;&lt;/periodical&gt;&lt;dates&gt;&lt;year&gt;2012&lt;/year&gt;&lt;/dates&gt;&lt;isbn&gt;1522-2586&lt;/isbn&gt;&lt;urls&gt;&lt;/urls&gt;&lt;/record&gt;&lt;/Cite&gt;&lt;/EndNote&gt;</w:instrText>
      </w:r>
      <w:r w:rsidR="00DB7E01" w:rsidRPr="008255A3">
        <w:rPr>
          <w:rFonts w:ascii="Book Antiqua" w:hAnsi="Book Antiqua" w:cs="Arial"/>
          <w:bCs/>
          <w:color w:val="000000"/>
          <w:vertAlign w:val="superscript"/>
          <w:lang w:val="en-US"/>
        </w:rPr>
        <w:fldChar w:fldCharType="separate"/>
      </w:r>
      <w:hyperlink w:anchor="_ENREF_21" w:tooltip="Finsterbusch, 2012 #159" w:history="1">
        <w:r w:rsidR="00372215" w:rsidRPr="008255A3">
          <w:rPr>
            <w:rFonts w:ascii="Book Antiqua" w:hAnsi="Book Antiqua" w:cs="Arial"/>
            <w:bCs/>
            <w:noProof/>
            <w:color w:val="000000"/>
            <w:vertAlign w:val="superscript"/>
            <w:lang w:val="en-US"/>
          </w:rPr>
          <w:t>21</w:t>
        </w:r>
      </w:hyperlink>
      <w:r w:rsidR="008255A3" w:rsidRPr="008255A3">
        <w:rPr>
          <w:rFonts w:ascii="Book Antiqua" w:hAnsi="Book Antiqua" w:cs="Arial" w:hint="eastAsia"/>
          <w:bCs/>
          <w:noProof/>
          <w:color w:val="000000"/>
          <w:vertAlign w:val="superscript"/>
          <w:lang w:val="en-US" w:eastAsia="zh-CN"/>
        </w:rPr>
        <w:t>]</w:t>
      </w:r>
      <w:r w:rsidR="00DB7E01" w:rsidRPr="008255A3">
        <w:rPr>
          <w:rFonts w:ascii="Book Antiqua" w:hAnsi="Book Antiqua" w:cs="Arial"/>
          <w:bCs/>
          <w:color w:val="000000"/>
          <w:vertAlign w:val="superscript"/>
          <w:lang w:val="en-US"/>
        </w:rPr>
        <w:fldChar w:fldCharType="end"/>
      </w:r>
      <w:r w:rsidR="0052013E" w:rsidRPr="00671445">
        <w:rPr>
          <w:rFonts w:ascii="Book Antiqua" w:hAnsi="Book Antiqua" w:cs="Arial"/>
          <w:bCs/>
          <w:color w:val="000000"/>
          <w:lang w:val="en-US"/>
        </w:rPr>
        <w:t xml:space="preserve"> and allow for a reduction of artifacts and a smooth fusion with morphologic </w:t>
      </w:r>
      <w:r w:rsidR="0052013E" w:rsidRPr="00671445">
        <w:rPr>
          <w:rFonts w:ascii="Book Antiqua" w:hAnsi="Book Antiqua" w:cs="Arial"/>
          <w:bCs/>
          <w:color w:val="000000"/>
          <w:lang w:val="en-US"/>
        </w:rPr>
        <w:lastRenderedPageBreak/>
        <w:t>T2w images.</w:t>
      </w:r>
      <w:r w:rsidR="00AC4BF3" w:rsidRPr="00671445">
        <w:rPr>
          <w:rFonts w:ascii="Book Antiqua" w:hAnsi="Book Antiqua" w:cs="Arial"/>
          <w:bCs/>
          <w:color w:val="000000"/>
          <w:lang w:val="en-US"/>
        </w:rPr>
        <w:t xml:space="preserve"> For this study a b1400 sequence was extrapolated</w:t>
      </w:r>
      <w:r w:rsidR="00C40A94" w:rsidRPr="00671445">
        <w:rPr>
          <w:rFonts w:ascii="Book Antiqua" w:hAnsi="Book Antiqua" w:cs="Arial"/>
          <w:bCs/>
          <w:color w:val="000000"/>
          <w:lang w:val="en-US"/>
        </w:rPr>
        <w:t xml:space="preserve"> </w:t>
      </w:r>
      <w:r w:rsidR="0037347F" w:rsidRPr="00671445">
        <w:rPr>
          <w:rFonts w:ascii="Book Antiqua" w:hAnsi="Book Antiqua" w:cs="Arial"/>
          <w:bCs/>
          <w:color w:val="000000"/>
          <w:lang w:val="en-US"/>
        </w:rPr>
        <w:t xml:space="preserve">from a </w:t>
      </w:r>
      <w:proofErr w:type="spellStart"/>
      <w:r w:rsidR="0037347F" w:rsidRPr="00671445">
        <w:rPr>
          <w:rFonts w:ascii="Book Antiqua" w:hAnsi="Book Antiqua" w:cs="Arial"/>
          <w:bCs/>
          <w:color w:val="000000"/>
          <w:lang w:val="en-US"/>
        </w:rPr>
        <w:t>sFOV</w:t>
      </w:r>
      <w:proofErr w:type="spellEnd"/>
      <w:r w:rsidR="00D10409" w:rsidRPr="00671445">
        <w:rPr>
          <w:rFonts w:ascii="Book Antiqua" w:hAnsi="Book Antiqua" w:cs="Arial"/>
          <w:bCs/>
          <w:color w:val="000000"/>
          <w:lang w:val="en-US"/>
        </w:rPr>
        <w:t xml:space="preserve"> </w:t>
      </w:r>
      <w:r w:rsidR="0037347F" w:rsidRPr="00671445">
        <w:rPr>
          <w:rFonts w:ascii="Book Antiqua" w:hAnsi="Book Antiqua" w:cs="Arial"/>
          <w:bCs/>
          <w:color w:val="000000"/>
          <w:lang w:val="en-US"/>
        </w:rPr>
        <w:t>and low (&lt;</w:t>
      </w:r>
      <w:r w:rsidR="0016202F">
        <w:rPr>
          <w:rFonts w:ascii="Book Antiqua" w:hAnsi="Book Antiqua" w:cs="Arial" w:hint="eastAsia"/>
          <w:bCs/>
          <w:color w:val="000000"/>
          <w:lang w:val="en-US" w:eastAsia="zh-CN"/>
        </w:rPr>
        <w:t xml:space="preserve"> </w:t>
      </w:r>
      <w:r w:rsidR="0037347F" w:rsidRPr="00671445">
        <w:rPr>
          <w:rFonts w:ascii="Book Antiqua" w:hAnsi="Book Antiqua" w:cs="Arial"/>
          <w:bCs/>
          <w:color w:val="000000"/>
          <w:lang w:val="en-US"/>
        </w:rPr>
        <w:t>1000 s/mm</w:t>
      </w:r>
      <w:r w:rsidR="0037347F" w:rsidRPr="00671445">
        <w:rPr>
          <w:rFonts w:ascii="Book Antiqua" w:hAnsi="Book Antiqua" w:cs="Arial"/>
          <w:bCs/>
          <w:color w:val="000000"/>
          <w:vertAlign w:val="superscript"/>
          <w:lang w:val="en-US"/>
        </w:rPr>
        <w:t>2</w:t>
      </w:r>
      <w:r w:rsidR="0037347F" w:rsidRPr="00671445">
        <w:rPr>
          <w:rFonts w:ascii="Book Antiqua" w:hAnsi="Book Antiqua" w:cs="Arial"/>
          <w:bCs/>
          <w:color w:val="000000"/>
          <w:lang w:val="en-US"/>
        </w:rPr>
        <w:t>) b-value protocol to combine the advantages of reduced distortion artifacts and</w:t>
      </w:r>
      <w:r w:rsidR="00C85617">
        <w:rPr>
          <w:rFonts w:ascii="Book Antiqua" w:hAnsi="Book Antiqua" w:cs="Arial"/>
          <w:bCs/>
          <w:color w:val="000000"/>
          <w:lang w:val="en-US"/>
        </w:rPr>
        <w:t xml:space="preserve"> </w:t>
      </w:r>
      <w:r w:rsidR="0037347F" w:rsidRPr="00671445">
        <w:rPr>
          <w:rFonts w:ascii="Book Antiqua" w:hAnsi="Book Antiqua" w:cs="Arial"/>
          <w:bCs/>
          <w:color w:val="000000"/>
          <w:lang w:val="en-US"/>
        </w:rPr>
        <w:t xml:space="preserve">higher SNR of computed images. </w:t>
      </w:r>
      <w:r w:rsidR="00C40A94" w:rsidRPr="00671445">
        <w:rPr>
          <w:rFonts w:ascii="Book Antiqua" w:hAnsi="Book Antiqua"/>
          <w:bCs/>
          <w:color w:val="000000"/>
          <w:lang w:val="en-US"/>
        </w:rPr>
        <w:t xml:space="preserve">The purpose of this study is to </w:t>
      </w:r>
      <w:r w:rsidR="0037347F" w:rsidRPr="00671445">
        <w:rPr>
          <w:rFonts w:ascii="Book Antiqua" w:hAnsi="Book Antiqua"/>
          <w:bCs/>
          <w:color w:val="000000"/>
          <w:lang w:val="en-US"/>
        </w:rPr>
        <w:t>compare lesion detection rate, image quality and quality of lesion demarcation of a</w:t>
      </w:r>
      <w:r w:rsidR="00C85617">
        <w:rPr>
          <w:rFonts w:ascii="Book Antiqua" w:hAnsi="Book Antiqua"/>
          <w:bCs/>
          <w:color w:val="000000"/>
          <w:lang w:val="en-US"/>
        </w:rPr>
        <w:t xml:space="preserve"> </w:t>
      </w:r>
      <w:r w:rsidR="0037347F" w:rsidRPr="00671445">
        <w:rPr>
          <w:rFonts w:ascii="Book Antiqua" w:hAnsi="Book Antiqua"/>
          <w:bCs/>
          <w:color w:val="000000"/>
          <w:lang w:val="en-US"/>
        </w:rPr>
        <w:t xml:space="preserve">computed </w:t>
      </w:r>
      <w:r w:rsidR="00C40A94" w:rsidRPr="00671445">
        <w:rPr>
          <w:rFonts w:ascii="Book Antiqua" w:hAnsi="Book Antiqua"/>
          <w:bCs/>
          <w:color w:val="000000"/>
          <w:lang w:val="en-US"/>
        </w:rPr>
        <w:t>(C-b1400)</w:t>
      </w:r>
      <w:r w:rsidR="0052013E" w:rsidRPr="00671445">
        <w:rPr>
          <w:rFonts w:ascii="Book Antiqua" w:hAnsi="Book Antiqua"/>
          <w:bCs/>
          <w:color w:val="000000"/>
          <w:lang w:val="en-US"/>
        </w:rPr>
        <w:t xml:space="preserve"> </w:t>
      </w:r>
      <w:r w:rsidR="0037347F" w:rsidRPr="00671445">
        <w:rPr>
          <w:rFonts w:ascii="Book Antiqua" w:hAnsi="Book Antiqua"/>
          <w:bCs/>
          <w:color w:val="000000"/>
          <w:lang w:val="en-US"/>
        </w:rPr>
        <w:t>and a</w:t>
      </w:r>
      <w:r w:rsidR="00C40A94" w:rsidRPr="00671445">
        <w:rPr>
          <w:rFonts w:ascii="Book Antiqua" w:hAnsi="Book Antiqua"/>
          <w:bCs/>
          <w:color w:val="000000"/>
          <w:lang w:val="en-US"/>
        </w:rPr>
        <w:t xml:space="preserve"> measured </w:t>
      </w:r>
      <w:r w:rsidR="003C359C">
        <w:rPr>
          <w:rFonts w:ascii="Book Antiqua" w:hAnsi="Book Antiqua"/>
          <w:bCs/>
          <w:color w:val="000000"/>
          <w:lang w:val="en-US"/>
        </w:rPr>
        <w:t xml:space="preserve">b = </w:t>
      </w:r>
      <w:r w:rsidR="00C40A94" w:rsidRPr="00671445">
        <w:rPr>
          <w:rFonts w:ascii="Book Antiqua" w:hAnsi="Book Antiqua"/>
          <w:bCs/>
          <w:color w:val="000000"/>
          <w:lang w:val="en-US"/>
        </w:rPr>
        <w:t>1400 s/mm</w:t>
      </w:r>
      <w:r w:rsidR="00C40A94" w:rsidRPr="00671445">
        <w:rPr>
          <w:rFonts w:ascii="Book Antiqua" w:hAnsi="Book Antiqua"/>
          <w:bCs/>
          <w:color w:val="000000"/>
          <w:vertAlign w:val="superscript"/>
          <w:lang w:val="en-US"/>
        </w:rPr>
        <w:t>2</w:t>
      </w:r>
      <w:r w:rsidR="00C40A94" w:rsidRPr="00671445">
        <w:rPr>
          <w:rFonts w:ascii="Book Antiqua" w:hAnsi="Book Antiqua"/>
          <w:bCs/>
          <w:color w:val="000000"/>
          <w:lang w:val="en-US"/>
        </w:rPr>
        <w:t xml:space="preserve"> (M-b1400) s</w:t>
      </w:r>
      <w:r w:rsidR="00D771AB" w:rsidRPr="00671445">
        <w:rPr>
          <w:rFonts w:ascii="Book Antiqua" w:hAnsi="Book Antiqua"/>
          <w:bCs/>
          <w:color w:val="000000"/>
          <w:lang w:val="en-US"/>
        </w:rPr>
        <w:t>equence</w:t>
      </w:r>
      <w:r w:rsidR="00C40A94" w:rsidRPr="00671445">
        <w:rPr>
          <w:rFonts w:ascii="Book Antiqua" w:hAnsi="Book Antiqua"/>
          <w:bCs/>
          <w:color w:val="000000"/>
          <w:lang w:val="en-US"/>
        </w:rPr>
        <w:t xml:space="preserve"> </w:t>
      </w:r>
      <w:r w:rsidR="0037347F" w:rsidRPr="00671445">
        <w:rPr>
          <w:rFonts w:ascii="Book Antiqua" w:hAnsi="Book Antiqua"/>
          <w:bCs/>
          <w:color w:val="000000"/>
          <w:lang w:val="en-US"/>
        </w:rPr>
        <w:t xml:space="preserve">based on a </w:t>
      </w:r>
      <w:proofErr w:type="spellStart"/>
      <w:r w:rsidR="0037347F" w:rsidRPr="00671445">
        <w:rPr>
          <w:rFonts w:ascii="Book Antiqua" w:hAnsi="Book Antiqua"/>
          <w:bCs/>
          <w:color w:val="000000"/>
          <w:lang w:val="en-US"/>
        </w:rPr>
        <w:t>sFOV</w:t>
      </w:r>
      <w:proofErr w:type="spellEnd"/>
      <w:r w:rsidR="0037347F" w:rsidRPr="00671445">
        <w:rPr>
          <w:rFonts w:ascii="Book Antiqua" w:hAnsi="Book Antiqua"/>
          <w:bCs/>
          <w:color w:val="000000"/>
          <w:lang w:val="en-US"/>
        </w:rPr>
        <w:t xml:space="preserve"> image set </w:t>
      </w:r>
      <w:r w:rsidR="00C40A94" w:rsidRPr="00671445">
        <w:rPr>
          <w:rFonts w:ascii="Book Antiqua" w:hAnsi="Book Antiqua"/>
          <w:bCs/>
          <w:color w:val="000000"/>
          <w:lang w:val="en-US"/>
        </w:rPr>
        <w:t xml:space="preserve">utilizing a </w:t>
      </w:r>
      <w:r w:rsidR="007F325F" w:rsidRPr="00671445">
        <w:rPr>
          <w:rFonts w:ascii="Book Antiqua" w:hAnsi="Book Antiqua"/>
          <w:bCs/>
          <w:color w:val="000000"/>
          <w:lang w:val="en-US"/>
        </w:rPr>
        <w:t>modern</w:t>
      </w:r>
      <w:r w:rsidR="00C40A94" w:rsidRPr="00671445">
        <w:rPr>
          <w:rFonts w:ascii="Book Antiqua" w:hAnsi="Book Antiqua"/>
          <w:bCs/>
          <w:color w:val="000000"/>
          <w:lang w:val="en-US"/>
        </w:rPr>
        <w:t xml:space="preserve"> 3T MR-system.</w:t>
      </w:r>
    </w:p>
    <w:p w14:paraId="4E5ADAC1" w14:textId="77777777" w:rsidR="0016202F" w:rsidRDefault="0016202F" w:rsidP="002130C2">
      <w:pPr>
        <w:pStyle w:val="a3"/>
        <w:tabs>
          <w:tab w:val="left" w:pos="10065"/>
        </w:tabs>
        <w:spacing w:line="360" w:lineRule="auto"/>
        <w:ind w:right="-29"/>
        <w:jc w:val="both"/>
        <w:outlineLvl w:val="0"/>
        <w:rPr>
          <w:rFonts w:ascii="Book Antiqua" w:hAnsi="Book Antiqua"/>
          <w:b/>
          <w:noProof/>
          <w:color w:val="000000"/>
          <w:sz w:val="24"/>
          <w:szCs w:val="24"/>
          <w:u w:val="single"/>
          <w:lang w:val="en-US" w:eastAsia="zh-CN"/>
        </w:rPr>
      </w:pPr>
    </w:p>
    <w:p w14:paraId="6C478D46" w14:textId="77777777" w:rsidR="0016202F" w:rsidRPr="00D26319" w:rsidRDefault="0016202F" w:rsidP="0016202F">
      <w:pPr>
        <w:spacing w:line="360" w:lineRule="auto"/>
        <w:rPr>
          <w:rFonts w:ascii="Book Antiqua" w:hAnsi="Book Antiqua"/>
          <w:b/>
        </w:rPr>
      </w:pPr>
      <w:r w:rsidRPr="00D26319">
        <w:rPr>
          <w:rFonts w:ascii="Book Antiqua" w:hAnsi="Book Antiqua"/>
          <w:b/>
        </w:rPr>
        <w:t xml:space="preserve">MATERIALS AND </w:t>
      </w:r>
      <w:bookmarkStart w:id="22" w:name="OLE_LINK120"/>
      <w:bookmarkStart w:id="23" w:name="OLE_LINK173"/>
      <w:r w:rsidRPr="00D26319">
        <w:rPr>
          <w:rFonts w:ascii="Book Antiqua" w:hAnsi="Book Antiqua"/>
          <w:b/>
        </w:rPr>
        <w:t>METHODS</w:t>
      </w:r>
      <w:bookmarkEnd w:id="22"/>
      <w:bookmarkEnd w:id="23"/>
    </w:p>
    <w:p w14:paraId="2B6614F5" w14:textId="77998C95" w:rsidR="00C40A94" w:rsidRPr="0016202F" w:rsidRDefault="001C1902" w:rsidP="002130C2">
      <w:pPr>
        <w:pStyle w:val="a3"/>
        <w:tabs>
          <w:tab w:val="left" w:pos="10065"/>
        </w:tabs>
        <w:spacing w:line="360" w:lineRule="auto"/>
        <w:ind w:right="-29"/>
        <w:jc w:val="both"/>
        <w:outlineLvl w:val="0"/>
        <w:rPr>
          <w:rFonts w:ascii="Book Antiqua" w:hAnsi="Book Antiqua"/>
          <w:b/>
          <w:i/>
          <w:noProof/>
          <w:color w:val="000000"/>
          <w:sz w:val="24"/>
          <w:szCs w:val="24"/>
          <w:lang w:val="en-US"/>
        </w:rPr>
      </w:pPr>
      <w:r w:rsidRPr="0016202F">
        <w:rPr>
          <w:rFonts w:ascii="Book Antiqua" w:hAnsi="Book Antiqua"/>
          <w:b/>
          <w:i/>
          <w:noProof/>
          <w:color w:val="000000"/>
          <w:sz w:val="24"/>
          <w:szCs w:val="24"/>
          <w:lang w:val="en-US"/>
        </w:rPr>
        <w:t>Study population</w:t>
      </w:r>
    </w:p>
    <w:p w14:paraId="063ED5BF" w14:textId="49788BD7" w:rsidR="00C40A94" w:rsidRPr="00671445" w:rsidRDefault="00C40A94" w:rsidP="002130C2">
      <w:pPr>
        <w:pStyle w:val="a3"/>
        <w:tabs>
          <w:tab w:val="left" w:pos="709"/>
        </w:tabs>
        <w:spacing w:line="360" w:lineRule="auto"/>
        <w:ind w:right="-29"/>
        <w:jc w:val="both"/>
        <w:outlineLvl w:val="0"/>
        <w:rPr>
          <w:rFonts w:ascii="Book Antiqua" w:hAnsi="Book Antiqua"/>
          <w:noProof/>
          <w:color w:val="000000"/>
          <w:sz w:val="24"/>
          <w:szCs w:val="24"/>
          <w:lang w:val="en-US"/>
        </w:rPr>
      </w:pPr>
      <w:r w:rsidRPr="00671445">
        <w:rPr>
          <w:rFonts w:ascii="Book Antiqua" w:hAnsi="Book Antiqua"/>
          <w:color w:val="000000"/>
          <w:sz w:val="24"/>
          <w:szCs w:val="24"/>
          <w:lang w:val="en-US"/>
        </w:rPr>
        <w:t xml:space="preserve">Thirty consecutive patients </w:t>
      </w:r>
      <w:r w:rsidRPr="00671445">
        <w:rPr>
          <w:rFonts w:ascii="Book Antiqua" w:hAnsi="Book Antiqua"/>
          <w:noProof/>
          <w:color w:val="000000"/>
          <w:sz w:val="24"/>
          <w:szCs w:val="24"/>
          <w:lang w:val="en-US"/>
        </w:rPr>
        <w:t>(median PSA: 9</w:t>
      </w:r>
      <w:r w:rsidR="00401429" w:rsidRPr="00671445">
        <w:rPr>
          <w:rFonts w:ascii="Book Antiqua" w:hAnsi="Book Antiqua"/>
          <w:noProof/>
          <w:color w:val="000000"/>
          <w:sz w:val="24"/>
          <w:szCs w:val="24"/>
          <w:lang w:val="en-US"/>
        </w:rPr>
        <w:t>.</w:t>
      </w:r>
      <w:r w:rsidRPr="00671445">
        <w:rPr>
          <w:rFonts w:ascii="Book Antiqua" w:hAnsi="Book Antiqua"/>
          <w:noProof/>
          <w:color w:val="000000"/>
          <w:sz w:val="24"/>
          <w:szCs w:val="24"/>
          <w:lang w:val="en-US"/>
        </w:rPr>
        <w:t xml:space="preserve">5 </w:t>
      </w:r>
      <w:r w:rsidR="00487A77">
        <w:rPr>
          <w:rFonts w:ascii="Book Antiqua" w:hAnsi="Book Antiqua"/>
          <w:noProof/>
          <w:color w:val="000000"/>
          <w:sz w:val="24"/>
          <w:szCs w:val="24"/>
          <w:lang w:val="en-US"/>
        </w:rPr>
        <w:t>±</w:t>
      </w:r>
      <w:r w:rsidR="00C85617">
        <w:rPr>
          <w:rFonts w:ascii="Book Antiqua" w:hAnsi="Book Antiqua"/>
          <w:noProof/>
          <w:color w:val="000000"/>
          <w:sz w:val="24"/>
          <w:szCs w:val="24"/>
          <w:lang w:val="en-US"/>
        </w:rPr>
        <w:t xml:space="preserve"> </w:t>
      </w:r>
      <w:r w:rsidRPr="00671445">
        <w:rPr>
          <w:rFonts w:ascii="Book Antiqua" w:hAnsi="Book Antiqua"/>
          <w:noProof/>
          <w:color w:val="000000"/>
          <w:sz w:val="24"/>
          <w:szCs w:val="24"/>
          <w:lang w:val="en-US"/>
        </w:rPr>
        <w:t>8</w:t>
      </w:r>
      <w:r w:rsidR="008F5044">
        <w:rPr>
          <w:rFonts w:ascii="Book Antiqua" w:hAnsi="Book Antiqua" w:hint="eastAsia"/>
          <w:noProof/>
          <w:color w:val="000000"/>
          <w:sz w:val="24"/>
          <w:szCs w:val="24"/>
          <w:lang w:val="en-US" w:eastAsia="zh-CN"/>
        </w:rPr>
        <w:t>.</w:t>
      </w:r>
      <w:r w:rsidRPr="00671445">
        <w:rPr>
          <w:rFonts w:ascii="Book Antiqua" w:hAnsi="Book Antiqua"/>
          <w:noProof/>
          <w:color w:val="000000"/>
          <w:sz w:val="24"/>
          <w:szCs w:val="24"/>
          <w:lang w:val="en-US"/>
        </w:rPr>
        <w:t>7</w:t>
      </w:r>
      <w:r w:rsidR="008F5044">
        <w:rPr>
          <w:rFonts w:ascii="Book Antiqua" w:hAnsi="Book Antiqua" w:hint="eastAsia"/>
          <w:noProof/>
          <w:color w:val="000000"/>
          <w:sz w:val="24"/>
          <w:szCs w:val="24"/>
          <w:lang w:val="en-US" w:eastAsia="zh-CN"/>
        </w:rPr>
        <w:t xml:space="preserve"> </w:t>
      </w:r>
      <w:r w:rsidR="008F5044" w:rsidRPr="00671445">
        <w:rPr>
          <w:rFonts w:ascii="Book Antiqua" w:hAnsi="Book Antiqua"/>
          <w:noProof/>
          <w:color w:val="000000"/>
          <w:sz w:val="24"/>
          <w:szCs w:val="24"/>
          <w:lang w:val="en-US"/>
        </w:rPr>
        <w:t>ng/mL</w:t>
      </w:r>
      <w:r w:rsidRPr="00671445">
        <w:rPr>
          <w:rFonts w:ascii="Book Antiqua" w:hAnsi="Book Antiqua"/>
          <w:noProof/>
          <w:color w:val="000000"/>
          <w:sz w:val="24"/>
          <w:szCs w:val="24"/>
          <w:lang w:val="en-US"/>
        </w:rPr>
        <w:t xml:space="preserve">; mean age: 68 </w:t>
      </w:r>
      <w:r w:rsidR="00487A77">
        <w:rPr>
          <w:rFonts w:ascii="Book Antiqua" w:hAnsi="Book Antiqua"/>
          <w:noProof/>
          <w:color w:val="000000"/>
          <w:sz w:val="24"/>
          <w:szCs w:val="24"/>
          <w:lang w:val="en-US"/>
        </w:rPr>
        <w:t>±</w:t>
      </w:r>
      <w:r w:rsidR="00C85617">
        <w:rPr>
          <w:rFonts w:ascii="Book Antiqua" w:hAnsi="Book Antiqua"/>
          <w:noProof/>
          <w:color w:val="000000"/>
          <w:sz w:val="24"/>
          <w:szCs w:val="24"/>
          <w:lang w:val="en-US"/>
        </w:rPr>
        <w:t xml:space="preserve"> </w:t>
      </w:r>
      <w:r w:rsidRPr="00671445">
        <w:rPr>
          <w:rFonts w:ascii="Book Antiqua" w:hAnsi="Book Antiqua"/>
          <w:noProof/>
          <w:color w:val="000000"/>
          <w:sz w:val="24"/>
          <w:szCs w:val="24"/>
          <w:lang w:val="en-US"/>
        </w:rPr>
        <w:t>12</w:t>
      </w:r>
      <w:r w:rsidR="008F5044">
        <w:rPr>
          <w:rFonts w:ascii="Book Antiqua" w:hAnsi="Book Antiqua" w:hint="eastAsia"/>
          <w:noProof/>
          <w:color w:val="000000"/>
          <w:sz w:val="24"/>
          <w:szCs w:val="24"/>
          <w:lang w:val="en-US" w:eastAsia="zh-CN"/>
        </w:rPr>
        <w:t xml:space="preserve"> </w:t>
      </w:r>
      <w:r w:rsidR="008F5044" w:rsidRPr="00671445">
        <w:rPr>
          <w:rFonts w:ascii="Book Antiqua" w:hAnsi="Book Antiqua"/>
          <w:noProof/>
          <w:color w:val="000000"/>
          <w:sz w:val="24"/>
          <w:szCs w:val="24"/>
          <w:lang w:val="en-US"/>
        </w:rPr>
        <w:t>years</w:t>
      </w:r>
      <w:r w:rsidRPr="00671445">
        <w:rPr>
          <w:rFonts w:ascii="Book Antiqua" w:hAnsi="Book Antiqua"/>
          <w:noProof/>
          <w:color w:val="000000"/>
          <w:sz w:val="24"/>
          <w:szCs w:val="24"/>
          <w:lang w:val="en-US"/>
        </w:rPr>
        <w:t>)</w:t>
      </w:r>
      <w:r w:rsidR="00C85617">
        <w:rPr>
          <w:rFonts w:ascii="Book Antiqua" w:hAnsi="Book Antiqua"/>
          <w:noProof/>
          <w:color w:val="000000"/>
          <w:sz w:val="24"/>
          <w:szCs w:val="24"/>
          <w:lang w:val="en-US"/>
        </w:rPr>
        <w:t xml:space="preserve"> </w:t>
      </w:r>
      <w:r w:rsidRPr="00671445">
        <w:rPr>
          <w:rFonts w:ascii="Book Antiqua" w:hAnsi="Book Antiqua"/>
          <w:noProof/>
          <w:color w:val="000000"/>
          <w:sz w:val="24"/>
          <w:szCs w:val="24"/>
          <w:lang w:val="en-US"/>
        </w:rPr>
        <w:t xml:space="preserve">who underwent functional prostate MR at our institution were enrolled in this study. </w:t>
      </w:r>
    </w:p>
    <w:p w14:paraId="339AB297" w14:textId="6AF25CC3" w:rsidR="00C40A94" w:rsidRPr="00671445" w:rsidRDefault="00C40A94" w:rsidP="003D5B3E">
      <w:pPr>
        <w:pStyle w:val="a3"/>
        <w:tabs>
          <w:tab w:val="left" w:pos="709"/>
        </w:tabs>
        <w:spacing w:line="360" w:lineRule="auto"/>
        <w:ind w:right="-29" w:firstLineChars="200" w:firstLine="480"/>
        <w:jc w:val="both"/>
        <w:outlineLvl w:val="0"/>
        <w:rPr>
          <w:rFonts w:ascii="Book Antiqua" w:hAnsi="Book Antiqua"/>
          <w:noProof/>
          <w:color w:val="000000"/>
          <w:sz w:val="24"/>
          <w:szCs w:val="24"/>
          <w:lang w:val="en-US"/>
        </w:rPr>
      </w:pPr>
      <w:r w:rsidRPr="00671445">
        <w:rPr>
          <w:rFonts w:ascii="Book Antiqua" w:hAnsi="Book Antiqua"/>
          <w:noProof/>
          <w:color w:val="000000"/>
          <w:sz w:val="24"/>
          <w:szCs w:val="24"/>
          <w:lang w:val="en-US"/>
        </w:rPr>
        <w:t>Among the indications for the study, 21 patients were referred due to elevated PSA levels, 4 for PCa staging,</w:t>
      </w:r>
      <w:r w:rsidR="00C85617">
        <w:rPr>
          <w:rFonts w:ascii="Book Antiqua" w:hAnsi="Book Antiqua"/>
          <w:noProof/>
          <w:color w:val="000000"/>
          <w:sz w:val="24"/>
          <w:szCs w:val="24"/>
          <w:lang w:val="en-US"/>
        </w:rPr>
        <w:t xml:space="preserve"> </w:t>
      </w:r>
      <w:r w:rsidRPr="00671445">
        <w:rPr>
          <w:rFonts w:ascii="Book Antiqua" w:hAnsi="Book Antiqua"/>
          <w:noProof/>
          <w:color w:val="000000"/>
          <w:sz w:val="24"/>
          <w:szCs w:val="24"/>
          <w:lang w:val="en-US"/>
        </w:rPr>
        <w:t>4 for surveillance of post-treatment recurrence and one for suspected prostatitis.</w:t>
      </w:r>
    </w:p>
    <w:p w14:paraId="50C21928" w14:textId="77777777" w:rsidR="0013449D" w:rsidRPr="00671445" w:rsidRDefault="0013449D" w:rsidP="002130C2">
      <w:pPr>
        <w:pStyle w:val="a3"/>
        <w:tabs>
          <w:tab w:val="left" w:pos="10065"/>
        </w:tabs>
        <w:spacing w:line="360" w:lineRule="auto"/>
        <w:ind w:right="-29"/>
        <w:jc w:val="both"/>
        <w:outlineLvl w:val="0"/>
        <w:rPr>
          <w:rFonts w:ascii="Book Antiqua" w:hAnsi="Book Antiqua"/>
          <w:b/>
          <w:noProof/>
          <w:color w:val="000000"/>
          <w:sz w:val="24"/>
          <w:szCs w:val="24"/>
          <w:lang w:val="en-US"/>
        </w:rPr>
      </w:pPr>
    </w:p>
    <w:p w14:paraId="414BE641" w14:textId="2394E26E" w:rsidR="00C40A94" w:rsidRPr="0016202F" w:rsidRDefault="001C1902" w:rsidP="002130C2">
      <w:pPr>
        <w:pStyle w:val="a3"/>
        <w:tabs>
          <w:tab w:val="left" w:pos="10065"/>
        </w:tabs>
        <w:spacing w:line="360" w:lineRule="auto"/>
        <w:ind w:right="-29"/>
        <w:jc w:val="both"/>
        <w:outlineLvl w:val="0"/>
        <w:rPr>
          <w:rFonts w:ascii="Book Antiqua" w:hAnsi="Book Antiqua"/>
          <w:b/>
          <w:i/>
          <w:noProof/>
          <w:color w:val="000000"/>
          <w:sz w:val="24"/>
          <w:szCs w:val="24"/>
          <w:lang w:val="en-US"/>
        </w:rPr>
      </w:pPr>
      <w:r w:rsidRPr="0016202F">
        <w:rPr>
          <w:rFonts w:ascii="Book Antiqua" w:hAnsi="Book Antiqua"/>
          <w:b/>
          <w:i/>
          <w:noProof/>
          <w:color w:val="000000"/>
          <w:sz w:val="24"/>
          <w:szCs w:val="24"/>
          <w:lang w:val="en-US"/>
        </w:rPr>
        <w:t>MR Imaging</w:t>
      </w:r>
    </w:p>
    <w:p w14:paraId="17CD1379" w14:textId="27F54934" w:rsidR="00C40A94" w:rsidRPr="00671445" w:rsidRDefault="00C40A94" w:rsidP="002130C2">
      <w:pPr>
        <w:pStyle w:val="a3"/>
        <w:tabs>
          <w:tab w:val="left" w:pos="709"/>
        </w:tabs>
        <w:spacing w:line="360" w:lineRule="auto"/>
        <w:ind w:right="-29"/>
        <w:jc w:val="both"/>
        <w:outlineLvl w:val="0"/>
        <w:rPr>
          <w:rFonts w:ascii="Book Antiqua" w:hAnsi="Book Antiqua"/>
          <w:noProof/>
          <w:color w:val="000000"/>
          <w:sz w:val="24"/>
          <w:szCs w:val="24"/>
          <w:lang w:val="en-US"/>
        </w:rPr>
      </w:pPr>
      <w:r w:rsidRPr="00671445">
        <w:rPr>
          <w:rFonts w:ascii="Book Antiqua" w:hAnsi="Book Antiqua"/>
          <w:noProof/>
          <w:color w:val="000000"/>
          <w:sz w:val="24"/>
          <w:szCs w:val="24"/>
          <w:lang w:val="en-US"/>
        </w:rPr>
        <w:t xml:space="preserve">All measurements were performed on a 3 </w:t>
      </w:r>
      <w:r w:rsidR="009A1639" w:rsidRPr="00671445">
        <w:rPr>
          <w:rFonts w:ascii="Book Antiqua" w:hAnsi="Book Antiqua"/>
          <w:noProof/>
          <w:color w:val="000000"/>
          <w:sz w:val="24"/>
          <w:szCs w:val="24"/>
          <w:lang w:val="en-US"/>
        </w:rPr>
        <w:t>T</w:t>
      </w:r>
      <w:r w:rsidRPr="00671445">
        <w:rPr>
          <w:rFonts w:ascii="Book Antiqua" w:hAnsi="Book Antiqua"/>
          <w:noProof/>
          <w:color w:val="000000"/>
          <w:sz w:val="24"/>
          <w:szCs w:val="24"/>
          <w:lang w:val="en-US"/>
        </w:rPr>
        <w:t xml:space="preserve"> clinical whole-body MR scanner (Verio, Siemens Healthcare, Erlangen, Germany) </w:t>
      </w:r>
      <w:r w:rsidR="003F6664" w:rsidRPr="00671445">
        <w:rPr>
          <w:rFonts w:ascii="Book Antiqua" w:hAnsi="Book Antiqua"/>
          <w:noProof/>
          <w:color w:val="000000"/>
          <w:sz w:val="24"/>
          <w:szCs w:val="24"/>
          <w:lang w:val="en-US"/>
        </w:rPr>
        <w:t>and state-of-the-art</w:t>
      </w:r>
      <w:r w:rsidR="00185180" w:rsidRPr="00671445">
        <w:rPr>
          <w:rFonts w:ascii="Book Antiqua" w:hAnsi="Book Antiqua"/>
          <w:noProof/>
          <w:color w:val="000000"/>
          <w:sz w:val="24"/>
          <w:szCs w:val="24"/>
          <w:lang w:val="en-US"/>
        </w:rPr>
        <w:t xml:space="preserve"> m</w:t>
      </w:r>
      <w:r w:rsidRPr="00671445">
        <w:rPr>
          <w:rFonts w:ascii="Book Antiqua" w:hAnsi="Book Antiqua"/>
          <w:noProof/>
          <w:color w:val="000000"/>
          <w:sz w:val="24"/>
          <w:szCs w:val="24"/>
          <w:lang w:val="en-US"/>
        </w:rPr>
        <w:t>MR</w:t>
      </w:r>
      <w:r w:rsidR="00185180" w:rsidRPr="00671445">
        <w:rPr>
          <w:rFonts w:ascii="Book Antiqua" w:hAnsi="Book Antiqua"/>
          <w:noProof/>
          <w:color w:val="000000"/>
          <w:sz w:val="24"/>
          <w:szCs w:val="24"/>
          <w:lang w:val="en-US"/>
        </w:rPr>
        <w:t>I</w:t>
      </w:r>
      <w:r w:rsidRPr="00671445">
        <w:rPr>
          <w:rFonts w:ascii="Book Antiqua" w:hAnsi="Book Antiqua"/>
          <w:noProof/>
          <w:color w:val="000000"/>
          <w:sz w:val="24"/>
          <w:szCs w:val="24"/>
          <w:lang w:val="en-US"/>
        </w:rPr>
        <w:t xml:space="preserve"> parameters</w:t>
      </w:r>
      <w:r w:rsidR="003F6664" w:rsidRPr="00671445">
        <w:rPr>
          <w:rFonts w:ascii="Book Antiqua" w:hAnsi="Book Antiqua"/>
          <w:noProof/>
          <w:color w:val="000000"/>
          <w:sz w:val="24"/>
          <w:szCs w:val="24"/>
          <w:lang w:val="en-US"/>
        </w:rPr>
        <w:t xml:space="preserve"> were applied</w:t>
      </w:r>
      <w:r w:rsidR="00DB7E01" w:rsidRPr="00CE5189">
        <w:rPr>
          <w:rFonts w:ascii="Book Antiqua" w:hAnsi="Book Antiqua"/>
          <w:noProof/>
          <w:color w:val="000000"/>
          <w:sz w:val="24"/>
          <w:szCs w:val="24"/>
          <w:vertAlign w:val="superscript"/>
          <w:lang w:val="en-US"/>
        </w:rPr>
        <w:fldChar w:fldCharType="begin"/>
      </w:r>
      <w:r w:rsidR="008B04A9" w:rsidRPr="00CE5189">
        <w:rPr>
          <w:rFonts w:ascii="Book Antiqua" w:hAnsi="Book Antiqua"/>
          <w:noProof/>
          <w:color w:val="000000"/>
          <w:sz w:val="24"/>
          <w:szCs w:val="24"/>
          <w:vertAlign w:val="superscript"/>
          <w:lang w:val="en-US"/>
        </w:rPr>
        <w:instrText xml:space="preserve"> </w:instrText>
      </w:r>
      <w:r w:rsidR="00F176F5" w:rsidRPr="00CE5189">
        <w:rPr>
          <w:rFonts w:ascii="Book Antiqua" w:hAnsi="Book Antiqua"/>
          <w:noProof/>
          <w:color w:val="000000"/>
          <w:sz w:val="24"/>
          <w:szCs w:val="24"/>
          <w:vertAlign w:val="superscript"/>
          <w:lang w:val="en-US"/>
        </w:rPr>
        <w:instrText>ADDIN</w:instrText>
      </w:r>
      <w:r w:rsidR="008B04A9" w:rsidRPr="00CE5189">
        <w:rPr>
          <w:rFonts w:ascii="Book Antiqua" w:hAnsi="Book Antiqua"/>
          <w:noProof/>
          <w:color w:val="000000"/>
          <w:sz w:val="24"/>
          <w:szCs w:val="24"/>
          <w:vertAlign w:val="superscript"/>
          <w:lang w:val="en-US"/>
        </w:rPr>
        <w:instrText xml:space="preserve"> EN.CITE &lt;EndNote&gt;&lt;Cite&gt;&lt;Author&gt;Barentsz&lt;/Author&gt;&lt;Year&gt;2012&lt;/Year&gt;&lt;RecNum&gt;158&lt;/RecNum&gt;&lt;DisplayText&gt;(19)&lt;/DisplayText&gt;&lt;record&gt;&lt;rec-number&gt;158&lt;/rec-number&gt;&lt;foreign-keys&gt;&lt;key app="EN" db-id="dfzps5ezd2vpfme5xeb5zreaxrw9aaf0zx2s"&gt;158&lt;/key&gt;&lt;/foreign-keys&gt;&lt;ref-type name="Journal Article"&gt;17&lt;/ref-type&gt;&lt;contributors&gt;&lt;authors&gt;&lt;author&gt;Barentsz, J.O.&lt;/author&gt;&lt;author&gt;Richenberg, J.&lt;/author&gt;&lt;author&gt;Clements, R.&lt;/author&gt;&lt;author&gt;Choyke, P.&lt;/author&gt;&lt;author&gt;Verma, S.&lt;/author&gt;&lt;author&gt;Villeirs, G.&lt;/author&gt;&lt;author&gt;Rouviere, O.&lt;/author&gt;&lt;author&gt;Logager, V.&lt;/author&gt;&lt;author&gt;Fütterer, J.J.&lt;/author&gt;&lt;/authors&gt;&lt;/contributors&gt;&lt;titles&gt;&lt;title&gt;ESUR prostate MR guidelines 2012&lt;/title&gt;&lt;secondary-title&gt;European radiology&lt;/secondary-title&gt;&lt;/titles&gt;&lt;periodical&gt;&lt;full-title&gt;European radiology&lt;/full-title&gt;&lt;/periodical&gt;&lt;pages&gt;1-12&lt;/pages&gt;&lt;dates&gt;&lt;year&gt;2012&lt;/year&gt;&lt;/dates&gt;&lt;isbn&gt;0938-7994&lt;/isbn&gt;&lt;urls&gt;&lt;/urls&gt;&lt;/record&gt;&lt;/Cite&gt;&lt;/EndNote&gt;</w:instrText>
      </w:r>
      <w:r w:rsidR="00DB7E01" w:rsidRPr="00CE5189">
        <w:rPr>
          <w:rFonts w:ascii="Book Antiqua" w:hAnsi="Book Antiqua"/>
          <w:noProof/>
          <w:color w:val="000000"/>
          <w:sz w:val="24"/>
          <w:szCs w:val="24"/>
          <w:vertAlign w:val="superscript"/>
          <w:lang w:val="en-US"/>
        </w:rPr>
        <w:fldChar w:fldCharType="separate"/>
      </w:r>
      <w:r w:rsidR="00CE5189" w:rsidRPr="00CE5189">
        <w:rPr>
          <w:rFonts w:ascii="Book Antiqua" w:hAnsi="Book Antiqua" w:hint="eastAsia"/>
          <w:noProof/>
          <w:color w:val="000000"/>
          <w:sz w:val="24"/>
          <w:szCs w:val="24"/>
          <w:vertAlign w:val="superscript"/>
          <w:lang w:val="en-US" w:eastAsia="zh-CN"/>
        </w:rPr>
        <w:t>[</w:t>
      </w:r>
      <w:hyperlink w:anchor="_ENREF_19" w:tooltip="Barentsz, 2012 #158" w:history="1">
        <w:r w:rsidR="00372215" w:rsidRPr="00CE5189">
          <w:rPr>
            <w:rFonts w:ascii="Book Antiqua" w:hAnsi="Book Antiqua"/>
            <w:noProof/>
            <w:color w:val="000000"/>
            <w:sz w:val="24"/>
            <w:szCs w:val="24"/>
            <w:vertAlign w:val="superscript"/>
            <w:lang w:val="en-US"/>
          </w:rPr>
          <w:t>19</w:t>
        </w:r>
      </w:hyperlink>
      <w:r w:rsidR="00CE5189" w:rsidRPr="00CE5189">
        <w:rPr>
          <w:rFonts w:ascii="Book Antiqua" w:hAnsi="Book Antiqua" w:hint="eastAsia"/>
          <w:noProof/>
          <w:color w:val="000000"/>
          <w:sz w:val="24"/>
          <w:szCs w:val="24"/>
          <w:vertAlign w:val="superscript"/>
          <w:lang w:val="en-US" w:eastAsia="zh-CN"/>
        </w:rPr>
        <w:t>]</w:t>
      </w:r>
      <w:r w:rsidR="00DB7E01" w:rsidRPr="00CE5189">
        <w:rPr>
          <w:rFonts w:ascii="Book Antiqua" w:hAnsi="Book Antiqua"/>
          <w:noProof/>
          <w:color w:val="000000"/>
          <w:sz w:val="24"/>
          <w:szCs w:val="24"/>
          <w:vertAlign w:val="superscript"/>
          <w:lang w:val="en-US"/>
        </w:rPr>
        <w:fldChar w:fldCharType="end"/>
      </w:r>
      <w:r w:rsidRPr="00671445">
        <w:rPr>
          <w:rFonts w:ascii="Book Antiqua" w:hAnsi="Book Antiqua"/>
          <w:noProof/>
          <w:color w:val="000000"/>
          <w:sz w:val="24"/>
          <w:szCs w:val="24"/>
          <w:lang w:val="en-US"/>
        </w:rPr>
        <w:t xml:space="preserve">. </w:t>
      </w:r>
      <w:r w:rsidR="00972433">
        <w:rPr>
          <w:rFonts w:ascii="Book Antiqua" w:hAnsi="Book Antiqua" w:hint="eastAsia"/>
          <w:noProof/>
          <w:color w:val="000000"/>
          <w:sz w:val="24"/>
          <w:szCs w:val="24"/>
          <w:lang w:val="en-US" w:eastAsia="zh-CN"/>
        </w:rPr>
        <w:t xml:space="preserve">One </w:t>
      </w:r>
      <w:r w:rsidR="00972433" w:rsidRPr="00972433">
        <w:rPr>
          <w:rFonts w:ascii="Book Antiqua" w:hAnsi="Book Antiqua"/>
          <w:noProof/>
          <w:color w:val="000000"/>
          <w:sz w:val="24"/>
          <w:szCs w:val="24"/>
          <w:lang w:val="en-US" w:eastAsia="zh-CN"/>
        </w:rPr>
        <w:t>hundred</w:t>
      </w:r>
      <w:r w:rsidRPr="00671445">
        <w:rPr>
          <w:rFonts w:ascii="Book Antiqua" w:hAnsi="Book Antiqua"/>
          <w:noProof/>
          <w:color w:val="000000"/>
          <w:sz w:val="24"/>
          <w:szCs w:val="24"/>
          <w:lang w:val="en-US"/>
        </w:rPr>
        <w:t xml:space="preserve"> mL endorectal gel was administered prior to the examination, in order to reduce artifacts due to heterogeneous rectal content. For DWI,</w:t>
      </w:r>
      <w:r w:rsidRPr="00671445">
        <w:rPr>
          <w:rFonts w:ascii="Book Antiqua" w:hAnsi="Book Antiqua"/>
          <w:color w:val="000000"/>
          <w:sz w:val="24"/>
          <w:szCs w:val="24"/>
          <w:lang w:val="en-US"/>
        </w:rPr>
        <w:t xml:space="preserve"> </w:t>
      </w:r>
      <w:r w:rsidRPr="00671445">
        <w:rPr>
          <w:rFonts w:ascii="Book Antiqua" w:hAnsi="Book Antiqua"/>
          <w:noProof/>
          <w:color w:val="000000"/>
          <w:sz w:val="24"/>
          <w:szCs w:val="24"/>
          <w:lang w:val="en-US"/>
        </w:rPr>
        <w:t xml:space="preserve">a single-shot </w:t>
      </w:r>
      <w:r w:rsidR="00B27CED" w:rsidRPr="00671445">
        <w:rPr>
          <w:rFonts w:ascii="Book Antiqua" w:hAnsi="Book Antiqua"/>
          <w:noProof/>
          <w:color w:val="000000"/>
          <w:sz w:val="24"/>
          <w:szCs w:val="24"/>
          <w:lang w:val="en-US"/>
        </w:rPr>
        <w:t>EPI</w:t>
      </w:r>
      <w:r w:rsidRPr="00671445">
        <w:rPr>
          <w:rFonts w:ascii="Book Antiqua" w:hAnsi="Book Antiqua"/>
          <w:noProof/>
          <w:color w:val="000000"/>
          <w:sz w:val="24"/>
          <w:szCs w:val="24"/>
          <w:lang w:val="en-US"/>
        </w:rPr>
        <w:t xml:space="preserve"> diffusion sequence with the following parameters was utilized: TE/TR= 63/4200 ms, 8 averages, FOV </w:t>
      </w:r>
      <w:r w:rsidR="009F6A68" w:rsidRPr="00671445">
        <w:rPr>
          <w:rFonts w:ascii="Book Antiqua" w:hAnsi="Book Antiqua"/>
          <w:noProof/>
          <w:color w:val="000000"/>
          <w:sz w:val="24"/>
          <w:szCs w:val="24"/>
          <w:lang w:val="en-US"/>
        </w:rPr>
        <w:t xml:space="preserve">300 </w:t>
      </w:r>
      <w:bookmarkStart w:id="24" w:name="OLE_LINK50"/>
      <w:bookmarkStart w:id="25" w:name="OLE_LINK51"/>
      <w:r w:rsidR="00CE5189" w:rsidRPr="00671445">
        <w:rPr>
          <w:rFonts w:ascii="Book Antiqua" w:hAnsi="Book Antiqua"/>
          <w:noProof/>
          <w:color w:val="000000"/>
          <w:sz w:val="24"/>
          <w:szCs w:val="24"/>
          <w:lang w:val="en-US"/>
        </w:rPr>
        <w:t>mm</w:t>
      </w:r>
      <w:r w:rsidR="00CE5189">
        <w:rPr>
          <w:rFonts w:ascii="Book Antiqua" w:hAnsi="Book Antiqua" w:hint="eastAsia"/>
          <w:noProof/>
          <w:color w:val="000000"/>
          <w:sz w:val="24"/>
          <w:szCs w:val="24"/>
          <w:lang w:val="en-US" w:eastAsia="zh-CN"/>
        </w:rPr>
        <w:t xml:space="preserve"> </w:t>
      </w:r>
      <w:r w:rsidR="00CE5189" w:rsidRPr="00CE4867">
        <w:rPr>
          <w:rFonts w:ascii="Book Antiqua" w:hAnsi="Book Antiqua"/>
          <w:sz w:val="24"/>
          <w:szCs w:val="24"/>
        </w:rPr>
        <w:t>×</w:t>
      </w:r>
      <w:bookmarkEnd w:id="24"/>
      <w:bookmarkEnd w:id="25"/>
      <w:r w:rsidR="009F6A68" w:rsidRPr="00671445">
        <w:rPr>
          <w:rFonts w:ascii="Book Antiqua" w:hAnsi="Book Antiqua"/>
          <w:noProof/>
          <w:color w:val="000000"/>
          <w:sz w:val="24"/>
          <w:szCs w:val="24"/>
          <w:lang w:val="en-US"/>
        </w:rPr>
        <w:t xml:space="preserve"> 93 mm,</w:t>
      </w:r>
      <w:r w:rsidRPr="00671445">
        <w:rPr>
          <w:rFonts w:ascii="Book Antiqua" w:hAnsi="Book Antiqua"/>
          <w:noProof/>
          <w:color w:val="000000"/>
          <w:sz w:val="24"/>
          <w:szCs w:val="24"/>
          <w:lang w:val="en-US"/>
        </w:rPr>
        <w:t xml:space="preserve"> </w:t>
      </w:r>
      <w:r w:rsidR="009F6A68" w:rsidRPr="00671445">
        <w:rPr>
          <w:rFonts w:ascii="Book Antiqua" w:hAnsi="Book Antiqua"/>
          <w:noProof/>
          <w:color w:val="000000"/>
          <w:sz w:val="24"/>
          <w:szCs w:val="24"/>
          <w:lang w:val="en-US"/>
        </w:rPr>
        <w:t xml:space="preserve">matrix 192 </w:t>
      </w:r>
      <w:r w:rsidR="00CE5189" w:rsidRPr="00CE4867">
        <w:rPr>
          <w:rFonts w:ascii="Book Antiqua" w:hAnsi="Book Antiqua"/>
          <w:sz w:val="24"/>
          <w:szCs w:val="24"/>
        </w:rPr>
        <w:t>×</w:t>
      </w:r>
      <w:r w:rsidR="009F6A68" w:rsidRPr="00671445">
        <w:rPr>
          <w:rFonts w:ascii="Book Antiqua" w:hAnsi="Book Antiqua"/>
          <w:noProof/>
          <w:color w:val="000000"/>
          <w:sz w:val="24"/>
          <w:szCs w:val="24"/>
          <w:lang w:val="en-US"/>
        </w:rPr>
        <w:t xml:space="preserve"> 60</w:t>
      </w:r>
      <w:r w:rsidRPr="00671445">
        <w:rPr>
          <w:rFonts w:ascii="Book Antiqua" w:hAnsi="Book Antiqua"/>
          <w:noProof/>
          <w:color w:val="000000"/>
          <w:sz w:val="24"/>
          <w:szCs w:val="24"/>
          <w:lang w:val="en-US"/>
        </w:rPr>
        <w:t>, slice thickness 3.6</w:t>
      </w:r>
      <w:r w:rsidR="00F40D98">
        <w:rPr>
          <w:rFonts w:ascii="Book Antiqua" w:hAnsi="Book Antiqua" w:hint="eastAsia"/>
          <w:noProof/>
          <w:color w:val="000000"/>
          <w:sz w:val="24"/>
          <w:szCs w:val="24"/>
          <w:lang w:val="en-US" w:eastAsia="zh-CN"/>
        </w:rPr>
        <w:t xml:space="preserve"> </w:t>
      </w:r>
      <w:r w:rsidRPr="00671445">
        <w:rPr>
          <w:rFonts w:ascii="Book Antiqua" w:hAnsi="Book Antiqua"/>
          <w:noProof/>
          <w:color w:val="000000"/>
          <w:sz w:val="24"/>
          <w:szCs w:val="24"/>
          <w:lang w:val="en-US"/>
        </w:rPr>
        <w:t xml:space="preserve">mm, </w:t>
      </w:r>
      <w:r w:rsidR="000D612D" w:rsidRPr="00671445">
        <w:rPr>
          <w:rFonts w:ascii="Book Antiqua" w:hAnsi="Book Antiqua"/>
          <w:noProof/>
          <w:color w:val="000000"/>
          <w:sz w:val="24"/>
          <w:szCs w:val="24"/>
          <w:lang w:val="en-US"/>
        </w:rPr>
        <w:t xml:space="preserve">no gap, </w:t>
      </w:r>
      <w:r w:rsidRPr="00671445">
        <w:rPr>
          <w:rFonts w:ascii="Book Antiqua" w:hAnsi="Book Antiqua"/>
          <w:noProof/>
          <w:color w:val="000000"/>
          <w:sz w:val="24"/>
          <w:szCs w:val="24"/>
          <w:lang w:val="en-US"/>
        </w:rPr>
        <w:t xml:space="preserve">SPAIR fat saturation, b-values = </w:t>
      </w:r>
      <w:r w:rsidR="00A93B6A">
        <w:rPr>
          <w:rFonts w:ascii="Book Antiqua" w:hAnsi="Book Antiqua"/>
          <w:noProof/>
          <w:color w:val="000000"/>
          <w:sz w:val="24"/>
          <w:szCs w:val="24"/>
          <w:lang w:val="en-US"/>
        </w:rPr>
        <w:t>0, 100, 400, 800</w:t>
      </w:r>
      <w:r w:rsidRPr="00671445">
        <w:rPr>
          <w:rFonts w:ascii="Book Antiqua" w:hAnsi="Book Antiqua"/>
          <w:noProof/>
          <w:color w:val="000000"/>
          <w:sz w:val="24"/>
          <w:szCs w:val="24"/>
          <w:lang w:val="en-US"/>
        </w:rPr>
        <w:t xml:space="preserve"> s/mm². </w:t>
      </w:r>
      <w:r w:rsidR="00AF0B64" w:rsidRPr="00671445">
        <w:rPr>
          <w:rFonts w:ascii="Book Antiqua" w:hAnsi="Book Antiqua"/>
          <w:noProof/>
          <w:color w:val="000000"/>
          <w:sz w:val="24"/>
          <w:szCs w:val="24"/>
          <w:lang w:val="en-US"/>
        </w:rPr>
        <w:t>An outer volume suppression by two sharp defined coronal saturation bands was applied which allowed to reduce the acquisition to a small rectangular FOV with an inplane resolution of 1.5</w:t>
      </w:r>
      <w:r w:rsidR="003511C4">
        <w:rPr>
          <w:rFonts w:ascii="Book Antiqua" w:hAnsi="Book Antiqua" w:hint="eastAsia"/>
          <w:noProof/>
          <w:color w:val="000000"/>
          <w:sz w:val="24"/>
          <w:szCs w:val="24"/>
          <w:lang w:val="en-US" w:eastAsia="zh-CN"/>
        </w:rPr>
        <w:t xml:space="preserve"> </w:t>
      </w:r>
      <w:r w:rsidR="003511C4" w:rsidRPr="00671445">
        <w:rPr>
          <w:rFonts w:ascii="Book Antiqua" w:hAnsi="Book Antiqua"/>
          <w:noProof/>
          <w:color w:val="000000"/>
          <w:sz w:val="24"/>
          <w:szCs w:val="24"/>
          <w:lang w:val="en-US"/>
        </w:rPr>
        <w:t>mm</w:t>
      </w:r>
      <w:r w:rsidR="003511C4">
        <w:rPr>
          <w:rFonts w:ascii="Book Antiqua" w:hAnsi="Book Antiqua" w:hint="eastAsia"/>
          <w:noProof/>
          <w:color w:val="000000"/>
          <w:sz w:val="24"/>
          <w:szCs w:val="24"/>
          <w:lang w:val="en-US" w:eastAsia="zh-CN"/>
        </w:rPr>
        <w:t xml:space="preserve"> </w:t>
      </w:r>
      <w:r w:rsidR="003511C4" w:rsidRPr="00CE4867">
        <w:rPr>
          <w:rFonts w:ascii="Book Antiqua" w:hAnsi="Book Antiqua"/>
          <w:sz w:val="24"/>
          <w:szCs w:val="24"/>
        </w:rPr>
        <w:t>×</w:t>
      </w:r>
      <w:r w:rsidR="0070508B">
        <w:rPr>
          <w:rFonts w:ascii="Book Antiqua" w:hAnsi="Book Antiqua" w:hint="eastAsia"/>
          <w:sz w:val="24"/>
          <w:szCs w:val="24"/>
          <w:lang w:eastAsia="zh-CN"/>
        </w:rPr>
        <w:t xml:space="preserve"> </w:t>
      </w:r>
      <w:r w:rsidR="00AF0B64" w:rsidRPr="00671445">
        <w:rPr>
          <w:rFonts w:ascii="Book Antiqua" w:hAnsi="Book Antiqua"/>
          <w:noProof/>
          <w:color w:val="000000"/>
          <w:sz w:val="24"/>
          <w:szCs w:val="24"/>
          <w:lang w:val="en-US"/>
        </w:rPr>
        <w:t>1.5</w:t>
      </w:r>
      <w:r w:rsidR="003511C4">
        <w:rPr>
          <w:rFonts w:ascii="Book Antiqua" w:hAnsi="Book Antiqua" w:hint="eastAsia"/>
          <w:noProof/>
          <w:color w:val="000000"/>
          <w:sz w:val="24"/>
          <w:szCs w:val="24"/>
          <w:lang w:val="en-US" w:eastAsia="zh-CN"/>
        </w:rPr>
        <w:t xml:space="preserve"> </w:t>
      </w:r>
      <w:r w:rsidR="00AF0B64" w:rsidRPr="00671445">
        <w:rPr>
          <w:rFonts w:ascii="Book Antiqua" w:hAnsi="Book Antiqua"/>
          <w:noProof/>
          <w:color w:val="000000"/>
          <w:sz w:val="24"/>
          <w:szCs w:val="24"/>
          <w:lang w:val="en-US"/>
        </w:rPr>
        <w:t xml:space="preserve">mm </w:t>
      </w:r>
      <w:r w:rsidR="00CB225F" w:rsidRPr="00671445">
        <w:rPr>
          <w:rFonts w:ascii="Book Antiqua" w:hAnsi="Book Antiqua"/>
          <w:noProof/>
          <w:color w:val="000000"/>
          <w:sz w:val="24"/>
          <w:szCs w:val="24"/>
          <w:lang w:val="en-US"/>
        </w:rPr>
        <w:t>to</w:t>
      </w:r>
      <w:r w:rsidR="009214F0" w:rsidRPr="00671445">
        <w:rPr>
          <w:rFonts w:ascii="Book Antiqua" w:hAnsi="Book Antiqua"/>
          <w:noProof/>
          <w:color w:val="000000"/>
          <w:sz w:val="24"/>
          <w:szCs w:val="24"/>
          <w:lang w:val="en-US"/>
        </w:rPr>
        <w:t xml:space="preserve"> gain SNR and</w:t>
      </w:r>
      <w:r w:rsidR="00CB225F" w:rsidRPr="00671445">
        <w:rPr>
          <w:rFonts w:ascii="Book Antiqua" w:hAnsi="Book Antiqua"/>
          <w:noProof/>
          <w:color w:val="000000"/>
          <w:sz w:val="24"/>
          <w:szCs w:val="24"/>
          <w:lang w:val="en-US"/>
        </w:rPr>
        <w:t xml:space="preserve"> </w:t>
      </w:r>
      <w:r w:rsidR="00AF0B64" w:rsidRPr="00671445">
        <w:rPr>
          <w:rFonts w:ascii="Book Antiqua" w:hAnsi="Book Antiqua"/>
          <w:noProof/>
          <w:color w:val="000000"/>
          <w:sz w:val="24"/>
          <w:szCs w:val="24"/>
          <w:lang w:val="en-US"/>
        </w:rPr>
        <w:t xml:space="preserve">to </w:t>
      </w:r>
      <w:r w:rsidR="00CB225F" w:rsidRPr="00671445">
        <w:rPr>
          <w:rFonts w:ascii="Book Antiqua" w:hAnsi="Book Antiqua"/>
          <w:noProof/>
          <w:color w:val="000000"/>
          <w:sz w:val="24"/>
          <w:szCs w:val="24"/>
          <w:lang w:val="en-US"/>
        </w:rPr>
        <w:t xml:space="preserve">reduce </w:t>
      </w:r>
      <w:r w:rsidR="009214F0" w:rsidRPr="00671445">
        <w:rPr>
          <w:rFonts w:ascii="Book Antiqua" w:hAnsi="Book Antiqua"/>
          <w:noProof/>
          <w:color w:val="000000"/>
          <w:sz w:val="24"/>
          <w:szCs w:val="24"/>
          <w:lang w:val="en-US"/>
        </w:rPr>
        <w:t xml:space="preserve">distortion </w:t>
      </w:r>
      <w:r w:rsidR="00CB225F" w:rsidRPr="00671445">
        <w:rPr>
          <w:rFonts w:ascii="Book Antiqua" w:hAnsi="Book Antiqua"/>
          <w:noProof/>
          <w:color w:val="000000"/>
          <w:sz w:val="24"/>
          <w:szCs w:val="24"/>
          <w:lang w:val="en-US"/>
        </w:rPr>
        <w:t>artifcats</w:t>
      </w:r>
      <w:r w:rsidR="00453A96" w:rsidRPr="00671445">
        <w:rPr>
          <w:rFonts w:ascii="Book Antiqua" w:hAnsi="Book Antiqua"/>
          <w:noProof/>
          <w:color w:val="000000"/>
          <w:sz w:val="24"/>
          <w:szCs w:val="24"/>
          <w:lang w:val="en-US"/>
        </w:rPr>
        <w:t xml:space="preserve">. </w:t>
      </w:r>
      <w:r w:rsidR="00A955C0" w:rsidRPr="00671445">
        <w:rPr>
          <w:rFonts w:ascii="Book Antiqua" w:hAnsi="Book Antiqua"/>
          <w:noProof/>
          <w:color w:val="000000"/>
          <w:sz w:val="24"/>
          <w:szCs w:val="24"/>
          <w:lang w:val="en-US"/>
        </w:rPr>
        <w:t>The conventional full excitation was used</w:t>
      </w:r>
      <w:r w:rsidR="00453A96" w:rsidRPr="00671445">
        <w:rPr>
          <w:rFonts w:ascii="Book Antiqua" w:hAnsi="Book Antiqua"/>
          <w:noProof/>
          <w:color w:val="000000"/>
          <w:sz w:val="24"/>
          <w:szCs w:val="24"/>
          <w:lang w:val="en-US"/>
        </w:rPr>
        <w:t xml:space="preserve"> in the sequence</w:t>
      </w:r>
      <w:r w:rsidR="00A955C0" w:rsidRPr="00671445">
        <w:rPr>
          <w:rFonts w:ascii="Book Antiqua" w:hAnsi="Book Antiqua"/>
          <w:noProof/>
          <w:color w:val="000000"/>
          <w:sz w:val="24"/>
          <w:szCs w:val="24"/>
          <w:lang w:val="en-US"/>
        </w:rPr>
        <w:t>, followed by a short EPI readout covering only the sFOV in anterior</w:t>
      </w:r>
      <w:r w:rsidR="00453A96" w:rsidRPr="00671445">
        <w:rPr>
          <w:rFonts w:ascii="Book Antiqua" w:hAnsi="Book Antiqua"/>
          <w:noProof/>
          <w:color w:val="000000"/>
          <w:sz w:val="24"/>
          <w:szCs w:val="24"/>
          <w:lang w:val="en-US"/>
        </w:rPr>
        <w:t>-</w:t>
      </w:r>
      <w:r w:rsidR="00A955C0" w:rsidRPr="00671445">
        <w:rPr>
          <w:rFonts w:ascii="Book Antiqua" w:hAnsi="Book Antiqua"/>
          <w:noProof/>
          <w:color w:val="000000"/>
          <w:sz w:val="24"/>
          <w:szCs w:val="24"/>
          <w:lang w:val="en-US"/>
        </w:rPr>
        <w:t xml:space="preserve">posterior direction. </w:t>
      </w:r>
      <w:r w:rsidRPr="00671445">
        <w:rPr>
          <w:rFonts w:ascii="Book Antiqua" w:hAnsi="Book Antiqua"/>
          <w:noProof/>
          <w:color w:val="000000"/>
          <w:sz w:val="24"/>
          <w:szCs w:val="24"/>
          <w:lang w:val="en-US"/>
        </w:rPr>
        <w:t xml:space="preserve">Total scan time for this sequence was 5 min 49 s. The ADC was calculated from diffusion images with </w:t>
      </w:r>
      <w:r w:rsidR="000D612D" w:rsidRPr="00671445">
        <w:rPr>
          <w:rFonts w:ascii="Book Antiqua" w:hAnsi="Book Antiqua"/>
          <w:noProof/>
          <w:color w:val="000000"/>
          <w:sz w:val="24"/>
          <w:szCs w:val="24"/>
          <w:lang w:val="en-US"/>
        </w:rPr>
        <w:t>all the measured b-values</w:t>
      </w:r>
      <w:r w:rsidRPr="00671445">
        <w:rPr>
          <w:rFonts w:ascii="Book Antiqua" w:hAnsi="Book Antiqua"/>
          <w:noProof/>
          <w:color w:val="000000"/>
          <w:sz w:val="24"/>
          <w:szCs w:val="24"/>
          <w:lang w:val="en-US"/>
        </w:rPr>
        <w:t xml:space="preserve">. C-b1400 was calculated </w:t>
      </w:r>
      <w:r w:rsidR="00477ED8" w:rsidRPr="00671445">
        <w:rPr>
          <w:rFonts w:ascii="Book Antiqua" w:hAnsi="Book Antiqua"/>
          <w:noProof/>
          <w:color w:val="000000"/>
          <w:sz w:val="24"/>
          <w:szCs w:val="24"/>
          <w:lang w:val="en-US"/>
        </w:rPr>
        <w:t>voxelwise</w:t>
      </w:r>
      <w:r w:rsidRPr="00671445">
        <w:rPr>
          <w:rFonts w:ascii="Book Antiqua" w:hAnsi="Book Antiqua"/>
          <w:noProof/>
          <w:color w:val="000000"/>
          <w:sz w:val="24"/>
          <w:szCs w:val="24"/>
          <w:lang w:val="en-US"/>
        </w:rPr>
        <w:t xml:space="preserve"> from the ADC and diffusion images according to</w:t>
      </w:r>
      <w:r w:rsidRPr="00671445">
        <w:rPr>
          <w:rFonts w:ascii="Book Antiqua" w:hAnsi="Book Antiqua"/>
          <w:bCs/>
          <w:sz w:val="24"/>
          <w:szCs w:val="24"/>
          <w:lang w:val="en-US"/>
        </w:rPr>
        <w:t>:</w:t>
      </w:r>
    </w:p>
    <w:p w14:paraId="4E165331" w14:textId="426F3021" w:rsidR="00C40A94" w:rsidRPr="00671445" w:rsidRDefault="00C40A94" w:rsidP="002130C2">
      <w:pPr>
        <w:spacing w:line="360" w:lineRule="auto"/>
        <w:jc w:val="both"/>
        <w:outlineLvl w:val="0"/>
        <w:rPr>
          <w:rFonts w:ascii="Book Antiqua" w:hAnsi="Book Antiqua" w:cs="Arial"/>
          <w:bCs/>
          <w:lang w:val="en-US"/>
        </w:rPr>
      </w:pPr>
      <w:proofErr w:type="gramStart"/>
      <w:r w:rsidRPr="00671445">
        <w:rPr>
          <w:rFonts w:ascii="Book Antiqua" w:hAnsi="Book Antiqua" w:cs="Arial"/>
          <w:bCs/>
          <w:lang w:val="en-US"/>
        </w:rPr>
        <w:lastRenderedPageBreak/>
        <w:t>S(</w:t>
      </w:r>
      <w:proofErr w:type="gramEnd"/>
      <w:r w:rsidRPr="00671445">
        <w:rPr>
          <w:rFonts w:ascii="Book Antiqua" w:hAnsi="Book Antiqua" w:cs="Arial"/>
          <w:bCs/>
          <w:lang w:val="en-US"/>
        </w:rPr>
        <w:t>b</w:t>
      </w:r>
      <w:r w:rsidRPr="00671445">
        <w:rPr>
          <w:rFonts w:ascii="Book Antiqua" w:hAnsi="Book Antiqua" w:cs="Arial"/>
          <w:bCs/>
          <w:vertAlign w:val="subscript"/>
          <w:lang w:val="en-US"/>
        </w:rPr>
        <w:t>1400</w:t>
      </w:r>
      <w:r w:rsidRPr="00671445">
        <w:rPr>
          <w:rFonts w:ascii="Book Antiqua" w:hAnsi="Book Antiqua" w:cs="Arial"/>
          <w:bCs/>
          <w:lang w:val="en-US"/>
        </w:rPr>
        <w:t>) = S</w:t>
      </w:r>
      <w:r w:rsidR="0077681E" w:rsidRPr="00671445">
        <w:rPr>
          <w:rFonts w:ascii="Book Antiqua" w:hAnsi="Book Antiqua" w:cs="Arial"/>
          <w:bCs/>
          <w:lang w:val="en-US"/>
        </w:rPr>
        <w:t>0</w:t>
      </w:r>
      <w:r w:rsidRPr="00671445">
        <w:rPr>
          <w:rFonts w:ascii="Book Antiqua" w:hAnsi="Book Antiqua" w:cs="Arial"/>
          <w:bCs/>
          <w:lang w:val="en-US"/>
        </w:rPr>
        <w:t xml:space="preserve"> * </w:t>
      </w:r>
      <w:proofErr w:type="spellStart"/>
      <w:r w:rsidRPr="00671445">
        <w:rPr>
          <w:rFonts w:ascii="Book Antiqua" w:hAnsi="Book Antiqua" w:cs="Arial"/>
          <w:bCs/>
          <w:lang w:val="en-US"/>
        </w:rPr>
        <w:t>exp</w:t>
      </w:r>
      <w:proofErr w:type="spellEnd"/>
      <w:r w:rsidRPr="00671445">
        <w:rPr>
          <w:rFonts w:ascii="Book Antiqua" w:hAnsi="Book Antiqua" w:cs="Arial"/>
          <w:bCs/>
          <w:lang w:val="en-US"/>
        </w:rPr>
        <w:t>( - ADC*b</w:t>
      </w:r>
      <w:r w:rsidRPr="00671445">
        <w:rPr>
          <w:rFonts w:ascii="Book Antiqua" w:hAnsi="Book Antiqua" w:cs="Arial"/>
          <w:bCs/>
          <w:vertAlign w:val="subscript"/>
          <w:lang w:val="en-US"/>
        </w:rPr>
        <w:t>1400</w:t>
      </w:r>
      <w:r w:rsidRPr="00671445">
        <w:rPr>
          <w:rFonts w:ascii="Book Antiqua" w:hAnsi="Book Antiqua" w:cs="Arial"/>
          <w:bCs/>
          <w:lang w:val="en-US"/>
        </w:rPr>
        <w:t>)</w:t>
      </w:r>
      <w:r w:rsidR="0070508B">
        <w:rPr>
          <w:rFonts w:ascii="Book Antiqua" w:hAnsi="Book Antiqua" w:cs="Arial" w:hint="eastAsia"/>
          <w:bCs/>
          <w:lang w:val="en-US" w:eastAsia="zh-CN"/>
        </w:rPr>
        <w:t xml:space="preserve"> </w:t>
      </w:r>
      <w:r w:rsidRPr="00671445">
        <w:rPr>
          <w:rFonts w:ascii="Book Antiqua" w:hAnsi="Book Antiqua" w:cs="Arial"/>
          <w:bCs/>
          <w:lang w:val="en-US"/>
        </w:rPr>
        <w:t>with the pixel intensity</w:t>
      </w:r>
      <w:r w:rsidR="0092247B" w:rsidRPr="00671445">
        <w:rPr>
          <w:rFonts w:ascii="Book Antiqua" w:hAnsi="Book Antiqua" w:cs="Arial"/>
          <w:bCs/>
          <w:lang w:val="en-US"/>
        </w:rPr>
        <w:t xml:space="preserve"> SO in</w:t>
      </w:r>
      <w:r w:rsidRPr="00671445">
        <w:rPr>
          <w:rFonts w:ascii="Book Antiqua" w:hAnsi="Book Antiqua" w:cs="Arial"/>
          <w:bCs/>
          <w:lang w:val="en-US"/>
        </w:rPr>
        <w:t xml:space="preserve"> </w:t>
      </w:r>
      <w:r w:rsidR="000D612D" w:rsidRPr="00671445">
        <w:rPr>
          <w:rFonts w:ascii="Book Antiqua" w:hAnsi="Book Antiqua" w:cs="Arial"/>
          <w:bCs/>
          <w:lang w:val="en-US"/>
        </w:rPr>
        <w:t>b = 0 s/mm²</w:t>
      </w:r>
      <w:r w:rsidR="00677A16" w:rsidRPr="00671445">
        <w:rPr>
          <w:rFonts w:ascii="Book Antiqua" w:hAnsi="Book Antiqua" w:cs="Arial"/>
          <w:bCs/>
          <w:lang w:val="en-US"/>
        </w:rPr>
        <w:t>.</w:t>
      </w:r>
    </w:p>
    <w:p w14:paraId="49826634" w14:textId="5A1FD43E" w:rsidR="00C40A94" w:rsidRPr="00671445" w:rsidRDefault="00C40A94" w:rsidP="00A33329">
      <w:pPr>
        <w:pStyle w:val="a3"/>
        <w:tabs>
          <w:tab w:val="left" w:pos="709"/>
        </w:tabs>
        <w:spacing w:line="360" w:lineRule="auto"/>
        <w:ind w:right="-29" w:firstLineChars="200" w:firstLine="480"/>
        <w:jc w:val="both"/>
        <w:outlineLvl w:val="0"/>
        <w:rPr>
          <w:rFonts w:ascii="Book Antiqua" w:hAnsi="Book Antiqua"/>
          <w:noProof/>
          <w:color w:val="000000"/>
          <w:sz w:val="24"/>
          <w:szCs w:val="24"/>
          <w:lang w:val="en-US"/>
        </w:rPr>
      </w:pPr>
      <w:r w:rsidRPr="00671445">
        <w:rPr>
          <w:rFonts w:ascii="Book Antiqua" w:hAnsi="Book Antiqua"/>
          <w:noProof/>
          <w:color w:val="000000"/>
          <w:sz w:val="24"/>
          <w:szCs w:val="24"/>
          <w:lang w:val="en-US"/>
        </w:rPr>
        <w:t>A b-value of 1400 s/mm² was chosen</w:t>
      </w:r>
      <w:r w:rsidR="000D612D" w:rsidRPr="00671445">
        <w:rPr>
          <w:rFonts w:ascii="Book Antiqua" w:hAnsi="Book Antiqua"/>
          <w:noProof/>
          <w:color w:val="000000"/>
          <w:sz w:val="24"/>
          <w:szCs w:val="24"/>
          <w:lang w:val="en-US"/>
        </w:rPr>
        <w:t xml:space="preserve"> </w:t>
      </w:r>
      <w:r w:rsidRPr="00671445">
        <w:rPr>
          <w:rFonts w:ascii="Book Antiqua" w:hAnsi="Book Antiqua"/>
          <w:noProof/>
          <w:color w:val="000000"/>
          <w:sz w:val="24"/>
          <w:szCs w:val="24"/>
          <w:lang w:val="en-US"/>
        </w:rPr>
        <w:t xml:space="preserve">to keep sequence parameters similar. </w:t>
      </w:r>
      <w:r w:rsidRPr="00671445">
        <w:rPr>
          <w:rFonts w:ascii="Book Antiqua" w:hAnsi="Book Antiqua"/>
          <w:color w:val="000000"/>
          <w:sz w:val="24"/>
          <w:szCs w:val="24"/>
          <w:lang w:val="en-US"/>
        </w:rPr>
        <w:t>Additionally</w:t>
      </w:r>
      <w:r w:rsidRPr="00671445">
        <w:rPr>
          <w:rFonts w:ascii="Book Antiqua" w:hAnsi="Book Antiqua"/>
          <w:noProof/>
          <w:color w:val="000000"/>
          <w:sz w:val="24"/>
          <w:szCs w:val="24"/>
          <w:lang w:val="en-US"/>
        </w:rPr>
        <w:t>, the M-b1400 sequence (b = 1400 s/mm², TE/TR</w:t>
      </w:r>
      <w:r w:rsidR="00A33329">
        <w:rPr>
          <w:rFonts w:ascii="Book Antiqua" w:hAnsi="Book Antiqua" w:hint="eastAsia"/>
          <w:noProof/>
          <w:color w:val="000000"/>
          <w:sz w:val="24"/>
          <w:szCs w:val="24"/>
          <w:lang w:val="en-US" w:eastAsia="zh-CN"/>
        </w:rPr>
        <w:t xml:space="preserve"> </w:t>
      </w:r>
      <w:r w:rsidRPr="00671445">
        <w:rPr>
          <w:rFonts w:ascii="Book Antiqua" w:hAnsi="Book Antiqua"/>
          <w:noProof/>
          <w:color w:val="000000"/>
          <w:sz w:val="24"/>
          <w:szCs w:val="24"/>
          <w:lang w:val="en-US"/>
        </w:rPr>
        <w:t xml:space="preserve">= 73/4400 ms, all other parameters identical, duration: 1min45s) was acquired immediately </w:t>
      </w:r>
      <w:r w:rsidR="00DF68F5" w:rsidRPr="00671445">
        <w:rPr>
          <w:rFonts w:ascii="Book Antiqua" w:hAnsi="Book Antiqua"/>
          <w:noProof/>
          <w:color w:val="000000"/>
          <w:sz w:val="24"/>
          <w:szCs w:val="24"/>
          <w:lang w:val="en-US"/>
        </w:rPr>
        <w:t>after the original DWI sequence</w:t>
      </w:r>
      <w:r w:rsidRPr="00671445">
        <w:rPr>
          <w:rFonts w:ascii="Book Antiqua" w:hAnsi="Book Antiqua"/>
          <w:noProof/>
          <w:color w:val="000000"/>
          <w:sz w:val="24"/>
          <w:szCs w:val="24"/>
          <w:lang w:val="en-US"/>
        </w:rPr>
        <w:t xml:space="preserve"> for evaluation and comparison (</w:t>
      </w:r>
      <w:r w:rsidR="003F3AE1">
        <w:rPr>
          <w:rFonts w:ascii="Book Antiqua" w:hAnsi="Book Antiqua"/>
          <w:noProof/>
          <w:color w:val="000000"/>
          <w:sz w:val="24"/>
          <w:szCs w:val="24"/>
          <w:lang w:val="en-US"/>
        </w:rPr>
        <w:t xml:space="preserve">Figure </w:t>
      </w:r>
      <w:r w:rsidRPr="00671445">
        <w:rPr>
          <w:rFonts w:ascii="Book Antiqua" w:hAnsi="Book Antiqua"/>
          <w:noProof/>
          <w:color w:val="000000"/>
          <w:sz w:val="24"/>
          <w:szCs w:val="24"/>
          <w:lang w:val="en-US"/>
        </w:rPr>
        <w:t>1).</w:t>
      </w:r>
    </w:p>
    <w:p w14:paraId="2A97A5D8" w14:textId="77777777" w:rsidR="0013449D" w:rsidRPr="00671445" w:rsidRDefault="0013449D" w:rsidP="002130C2">
      <w:pPr>
        <w:pStyle w:val="a3"/>
        <w:tabs>
          <w:tab w:val="left" w:pos="10065"/>
        </w:tabs>
        <w:spacing w:line="360" w:lineRule="auto"/>
        <w:ind w:right="-29"/>
        <w:jc w:val="both"/>
        <w:outlineLvl w:val="0"/>
        <w:rPr>
          <w:rFonts w:ascii="Book Antiqua" w:hAnsi="Book Antiqua"/>
          <w:b/>
          <w:noProof/>
          <w:color w:val="000000"/>
          <w:sz w:val="24"/>
          <w:szCs w:val="24"/>
          <w:lang w:val="en-US"/>
        </w:rPr>
      </w:pPr>
    </w:p>
    <w:p w14:paraId="0BA0EE61" w14:textId="3B072FDB" w:rsidR="00C40A94" w:rsidRPr="003F3AE1" w:rsidRDefault="00C40A94" w:rsidP="002130C2">
      <w:pPr>
        <w:pStyle w:val="a3"/>
        <w:tabs>
          <w:tab w:val="left" w:pos="10065"/>
        </w:tabs>
        <w:spacing w:line="360" w:lineRule="auto"/>
        <w:ind w:right="-29"/>
        <w:jc w:val="both"/>
        <w:outlineLvl w:val="0"/>
        <w:rPr>
          <w:rFonts w:ascii="Book Antiqua" w:hAnsi="Book Antiqua"/>
          <w:b/>
          <w:i/>
          <w:noProof/>
          <w:color w:val="000000"/>
          <w:sz w:val="24"/>
          <w:szCs w:val="24"/>
          <w:lang w:val="en-US"/>
        </w:rPr>
      </w:pPr>
      <w:r w:rsidRPr="003F3AE1">
        <w:rPr>
          <w:rFonts w:ascii="Book Antiqua" w:hAnsi="Book Antiqua"/>
          <w:b/>
          <w:i/>
          <w:noProof/>
          <w:color w:val="000000"/>
          <w:sz w:val="24"/>
          <w:szCs w:val="24"/>
          <w:lang w:val="en-US"/>
        </w:rPr>
        <w:t>Image analysis</w:t>
      </w:r>
    </w:p>
    <w:p w14:paraId="0472CC39" w14:textId="5679F3FE" w:rsidR="00C40A94" w:rsidRPr="00671445" w:rsidRDefault="00C40A94" w:rsidP="002130C2">
      <w:pPr>
        <w:pStyle w:val="a3"/>
        <w:tabs>
          <w:tab w:val="left" w:pos="709"/>
        </w:tabs>
        <w:spacing w:line="360" w:lineRule="auto"/>
        <w:ind w:right="-29"/>
        <w:jc w:val="both"/>
        <w:outlineLvl w:val="0"/>
        <w:rPr>
          <w:rFonts w:ascii="Book Antiqua" w:hAnsi="Book Antiqua"/>
          <w:noProof/>
          <w:color w:val="000000"/>
          <w:sz w:val="24"/>
          <w:szCs w:val="24"/>
          <w:lang w:val="en-US"/>
        </w:rPr>
      </w:pPr>
      <w:r w:rsidRPr="00671445">
        <w:rPr>
          <w:rFonts w:ascii="Book Antiqua" w:hAnsi="Book Antiqua"/>
          <w:noProof/>
          <w:color w:val="000000"/>
          <w:sz w:val="24"/>
          <w:szCs w:val="24"/>
          <w:lang w:val="en-US"/>
        </w:rPr>
        <w:t>Data sets of every patient were analyzed</w:t>
      </w:r>
      <w:r w:rsidR="00E83B46" w:rsidRPr="00671445">
        <w:rPr>
          <w:rFonts w:ascii="Book Antiqua" w:hAnsi="Book Antiqua"/>
          <w:noProof/>
          <w:color w:val="000000"/>
          <w:sz w:val="24"/>
          <w:szCs w:val="24"/>
          <w:lang w:val="en-US"/>
        </w:rPr>
        <w:t xml:space="preserve"> </w:t>
      </w:r>
      <w:r w:rsidRPr="00671445">
        <w:rPr>
          <w:rFonts w:ascii="Book Antiqua" w:hAnsi="Book Antiqua"/>
          <w:noProof/>
          <w:color w:val="000000"/>
          <w:sz w:val="24"/>
          <w:szCs w:val="24"/>
          <w:lang w:val="en-US"/>
        </w:rPr>
        <w:t>by two radiologists (DH, 3 years of experience in prostate imaging) and (LKB, 6 years of experience in prostate imaging) in consensus</w:t>
      </w:r>
      <w:r w:rsidR="000D612D" w:rsidRPr="00671445">
        <w:rPr>
          <w:rFonts w:ascii="Book Antiqua" w:hAnsi="Book Antiqua"/>
          <w:noProof/>
          <w:color w:val="000000"/>
          <w:sz w:val="24"/>
          <w:szCs w:val="24"/>
          <w:lang w:val="en-US"/>
        </w:rPr>
        <w:t xml:space="preserve">, </w:t>
      </w:r>
      <w:r w:rsidRPr="00671445">
        <w:rPr>
          <w:rFonts w:ascii="Book Antiqua" w:hAnsi="Book Antiqua"/>
          <w:noProof/>
          <w:color w:val="000000"/>
          <w:sz w:val="24"/>
          <w:szCs w:val="24"/>
          <w:lang w:val="en-US"/>
        </w:rPr>
        <w:t xml:space="preserve">For </w:t>
      </w:r>
      <w:r w:rsidR="0077681E" w:rsidRPr="00671445">
        <w:rPr>
          <w:rFonts w:ascii="Book Antiqua" w:hAnsi="Book Antiqua"/>
          <w:noProof/>
          <w:color w:val="000000"/>
          <w:sz w:val="24"/>
          <w:szCs w:val="24"/>
          <w:lang w:val="en-US"/>
        </w:rPr>
        <w:t xml:space="preserve">the </w:t>
      </w:r>
      <w:r w:rsidRPr="00671445">
        <w:rPr>
          <w:rFonts w:ascii="Book Antiqua" w:hAnsi="Book Antiqua"/>
          <w:noProof/>
          <w:color w:val="000000"/>
          <w:sz w:val="24"/>
          <w:szCs w:val="24"/>
          <w:lang w:val="en-US"/>
        </w:rPr>
        <w:t xml:space="preserve">measurement of prostate signal intensity, a region-of-interest (ROI) was placed overlying the visualized portion of the prostate at the level of the bladder. Another ROI which was placed in the bladder content served as reference. The size and the localization of these ROIs were chosen identical on both the C-b1400 and M-b1400, to allow for </w:t>
      </w:r>
      <w:r w:rsidR="00A3645E" w:rsidRPr="00671445">
        <w:rPr>
          <w:rFonts w:ascii="Book Antiqua" w:hAnsi="Book Antiqua"/>
          <w:noProof/>
          <w:color w:val="000000"/>
          <w:sz w:val="24"/>
          <w:szCs w:val="24"/>
          <w:lang w:val="en-US"/>
        </w:rPr>
        <w:t xml:space="preserve">an </w:t>
      </w:r>
      <w:r w:rsidRPr="00671445">
        <w:rPr>
          <w:rFonts w:ascii="Book Antiqua" w:hAnsi="Book Antiqua"/>
          <w:noProof/>
          <w:color w:val="000000"/>
          <w:sz w:val="24"/>
          <w:szCs w:val="24"/>
          <w:lang w:val="en-US"/>
        </w:rPr>
        <w:t>adequate comparison (</w:t>
      </w:r>
      <w:r w:rsidR="003F3AE1">
        <w:rPr>
          <w:rFonts w:ascii="Book Antiqua" w:hAnsi="Book Antiqua"/>
          <w:noProof/>
          <w:color w:val="000000"/>
          <w:sz w:val="24"/>
          <w:szCs w:val="24"/>
          <w:lang w:val="en-US"/>
        </w:rPr>
        <w:t xml:space="preserve">Figure </w:t>
      </w:r>
      <w:r w:rsidRPr="00671445">
        <w:rPr>
          <w:rFonts w:ascii="Book Antiqua" w:hAnsi="Book Antiqua"/>
          <w:noProof/>
          <w:color w:val="000000"/>
          <w:sz w:val="24"/>
          <w:szCs w:val="24"/>
          <w:lang w:val="en-US"/>
        </w:rPr>
        <w:t>2).</w:t>
      </w:r>
      <w:r w:rsidR="00C85617">
        <w:rPr>
          <w:rFonts w:ascii="Book Antiqua" w:hAnsi="Book Antiqua"/>
          <w:noProof/>
          <w:color w:val="000000"/>
          <w:sz w:val="24"/>
          <w:szCs w:val="24"/>
          <w:lang w:val="en-US"/>
        </w:rPr>
        <w:t xml:space="preserve"> </w:t>
      </w:r>
    </w:p>
    <w:p w14:paraId="431151F1" w14:textId="3E9647F7" w:rsidR="00C40A94" w:rsidRPr="00671445" w:rsidRDefault="00C40A94" w:rsidP="00A3738A">
      <w:pPr>
        <w:pStyle w:val="a3"/>
        <w:tabs>
          <w:tab w:val="left" w:pos="567"/>
        </w:tabs>
        <w:spacing w:line="360" w:lineRule="auto"/>
        <w:ind w:firstLineChars="200" w:firstLine="480"/>
        <w:jc w:val="both"/>
        <w:outlineLvl w:val="0"/>
        <w:rPr>
          <w:rFonts w:ascii="Book Antiqua" w:hAnsi="Book Antiqua"/>
          <w:noProof/>
          <w:color w:val="000000"/>
          <w:sz w:val="24"/>
          <w:szCs w:val="24"/>
          <w:lang w:val="en-US"/>
        </w:rPr>
      </w:pPr>
      <w:r w:rsidRPr="00671445">
        <w:rPr>
          <w:rFonts w:ascii="Book Antiqua" w:hAnsi="Book Antiqua"/>
          <w:noProof/>
          <w:color w:val="000000"/>
          <w:sz w:val="24"/>
          <w:szCs w:val="24"/>
          <w:lang w:val="en-US"/>
        </w:rPr>
        <w:t>Lesion detection rate</w:t>
      </w:r>
      <w:r w:rsidR="00B60B5E" w:rsidRPr="00671445">
        <w:rPr>
          <w:rFonts w:ascii="Book Antiqua" w:hAnsi="Book Antiqua"/>
          <w:noProof/>
          <w:color w:val="000000"/>
          <w:sz w:val="24"/>
          <w:szCs w:val="24"/>
          <w:lang w:val="en-US"/>
        </w:rPr>
        <w:t xml:space="preserve"> (</w:t>
      </w:r>
      <w:r w:rsidR="00281DE0" w:rsidRPr="00671445">
        <w:rPr>
          <w:rFonts w:ascii="Book Antiqua" w:hAnsi="Book Antiqua"/>
          <w:noProof/>
          <w:color w:val="000000"/>
          <w:sz w:val="24"/>
          <w:szCs w:val="24"/>
          <w:lang w:val="en-US"/>
        </w:rPr>
        <w:t xml:space="preserve">cancer </w:t>
      </w:r>
      <w:r w:rsidR="00B60B5E" w:rsidRPr="00671445">
        <w:rPr>
          <w:rFonts w:ascii="Book Antiqua" w:hAnsi="Book Antiqua"/>
          <w:noProof/>
          <w:color w:val="000000"/>
          <w:sz w:val="24"/>
          <w:szCs w:val="24"/>
          <w:lang w:val="en-US"/>
        </w:rPr>
        <w:t>suspicious lesions)</w:t>
      </w:r>
      <w:r w:rsidRPr="00671445">
        <w:rPr>
          <w:rFonts w:ascii="Book Antiqua" w:hAnsi="Book Antiqua"/>
          <w:noProof/>
          <w:color w:val="000000"/>
          <w:sz w:val="24"/>
          <w:szCs w:val="24"/>
          <w:lang w:val="en-US"/>
        </w:rPr>
        <w:t xml:space="preserve"> as well as lesion diameters were obtained and compared. Image quality, quality of lesion demarcation and </w:t>
      </w:r>
      <w:r w:rsidR="0094061C" w:rsidRPr="00671445">
        <w:rPr>
          <w:rFonts w:ascii="Book Antiqua" w:hAnsi="Book Antiqua"/>
          <w:noProof/>
          <w:color w:val="000000"/>
          <w:sz w:val="24"/>
          <w:szCs w:val="24"/>
          <w:lang w:val="en-US"/>
        </w:rPr>
        <w:t xml:space="preserve">diagnostic </w:t>
      </w:r>
      <w:r w:rsidRPr="00671445">
        <w:rPr>
          <w:rFonts w:ascii="Book Antiqua" w:hAnsi="Book Antiqua"/>
          <w:noProof/>
          <w:color w:val="000000"/>
          <w:sz w:val="24"/>
          <w:szCs w:val="24"/>
          <w:lang w:val="en-US"/>
        </w:rPr>
        <w:t>confidence of the observers were rated according to a 5-point Likert-type scale</w:t>
      </w:r>
      <w:r w:rsidR="00F319E0" w:rsidRPr="00671445">
        <w:rPr>
          <w:rFonts w:ascii="Book Antiqua" w:hAnsi="Book Antiqua"/>
          <w:noProof/>
          <w:color w:val="000000"/>
          <w:sz w:val="24"/>
          <w:szCs w:val="24"/>
          <w:lang w:val="en-US"/>
        </w:rPr>
        <w:t xml:space="preserve"> from “1”</w:t>
      </w:r>
      <w:r w:rsidR="0094061C" w:rsidRPr="00671445">
        <w:rPr>
          <w:rFonts w:ascii="Book Antiqua" w:hAnsi="Book Antiqua"/>
          <w:noProof/>
          <w:color w:val="000000"/>
          <w:sz w:val="24"/>
          <w:szCs w:val="24"/>
          <w:lang w:val="en-US"/>
        </w:rPr>
        <w:t xml:space="preserve"> </w:t>
      </w:r>
      <w:r w:rsidR="0081053D" w:rsidRPr="00671445">
        <w:rPr>
          <w:rFonts w:ascii="Book Antiqua" w:hAnsi="Book Antiqua"/>
          <w:noProof/>
          <w:color w:val="000000"/>
          <w:sz w:val="24"/>
          <w:szCs w:val="24"/>
          <w:lang w:val="en-US"/>
        </w:rPr>
        <w:t>(</w:t>
      </w:r>
      <w:r w:rsidR="00F319E0" w:rsidRPr="00671445">
        <w:rPr>
          <w:rFonts w:ascii="Book Antiqua" w:hAnsi="Book Antiqua"/>
          <w:noProof/>
          <w:color w:val="000000"/>
          <w:sz w:val="24"/>
          <w:szCs w:val="24"/>
          <w:lang w:val="en-US"/>
        </w:rPr>
        <w:t>“</w:t>
      </w:r>
      <w:r w:rsidR="0094061C" w:rsidRPr="00671445">
        <w:rPr>
          <w:rFonts w:ascii="Book Antiqua" w:hAnsi="Book Antiqua"/>
          <w:noProof/>
          <w:color w:val="000000"/>
          <w:sz w:val="24"/>
          <w:szCs w:val="24"/>
          <w:lang w:val="en-US"/>
        </w:rPr>
        <w:t>excellent</w:t>
      </w:r>
      <w:r w:rsidR="00F319E0" w:rsidRPr="00671445">
        <w:rPr>
          <w:rFonts w:ascii="Book Antiqua" w:hAnsi="Book Antiqua"/>
          <w:noProof/>
          <w:color w:val="000000"/>
          <w:sz w:val="24"/>
          <w:szCs w:val="24"/>
          <w:lang w:val="en-US"/>
        </w:rPr>
        <w:t>”</w:t>
      </w:r>
      <w:r w:rsidR="0081053D" w:rsidRPr="00671445">
        <w:rPr>
          <w:rFonts w:ascii="Book Antiqua" w:hAnsi="Book Antiqua"/>
          <w:noProof/>
          <w:color w:val="000000"/>
          <w:sz w:val="24"/>
          <w:szCs w:val="24"/>
          <w:lang w:val="en-US"/>
        </w:rPr>
        <w:t xml:space="preserve">) </w:t>
      </w:r>
      <w:r w:rsidR="00F319E0" w:rsidRPr="00671445">
        <w:rPr>
          <w:rFonts w:ascii="Book Antiqua" w:hAnsi="Book Antiqua"/>
          <w:noProof/>
          <w:color w:val="000000"/>
          <w:sz w:val="24"/>
          <w:szCs w:val="24"/>
          <w:lang w:val="en-US"/>
        </w:rPr>
        <w:t>to “5”</w:t>
      </w:r>
      <w:r w:rsidR="0094061C" w:rsidRPr="00671445">
        <w:rPr>
          <w:rFonts w:ascii="Book Antiqua" w:hAnsi="Book Antiqua"/>
          <w:noProof/>
          <w:color w:val="000000"/>
          <w:sz w:val="24"/>
          <w:szCs w:val="24"/>
          <w:lang w:val="en-US"/>
        </w:rPr>
        <w:t xml:space="preserve"> </w:t>
      </w:r>
      <w:r w:rsidR="0081053D" w:rsidRPr="00671445">
        <w:rPr>
          <w:rFonts w:ascii="Book Antiqua" w:hAnsi="Book Antiqua"/>
          <w:noProof/>
          <w:color w:val="000000"/>
          <w:sz w:val="24"/>
          <w:szCs w:val="24"/>
          <w:lang w:val="en-US"/>
        </w:rPr>
        <w:t>(</w:t>
      </w:r>
      <w:r w:rsidR="00F319E0" w:rsidRPr="00671445">
        <w:rPr>
          <w:rFonts w:ascii="Book Antiqua" w:hAnsi="Book Antiqua"/>
          <w:noProof/>
          <w:color w:val="000000"/>
          <w:sz w:val="24"/>
          <w:szCs w:val="24"/>
          <w:lang w:val="en-US"/>
        </w:rPr>
        <w:t>“</w:t>
      </w:r>
      <w:r w:rsidR="0094061C" w:rsidRPr="00671445">
        <w:rPr>
          <w:rFonts w:ascii="Book Antiqua" w:hAnsi="Book Antiqua"/>
          <w:noProof/>
          <w:color w:val="000000"/>
          <w:sz w:val="24"/>
          <w:szCs w:val="24"/>
          <w:lang w:val="en-US"/>
        </w:rPr>
        <w:t>poor</w:t>
      </w:r>
      <w:r w:rsidR="00F319E0" w:rsidRPr="00671445">
        <w:rPr>
          <w:rFonts w:ascii="Book Antiqua" w:hAnsi="Book Antiqua"/>
          <w:noProof/>
          <w:color w:val="000000"/>
          <w:sz w:val="24"/>
          <w:szCs w:val="24"/>
          <w:lang w:val="en-US"/>
        </w:rPr>
        <w:t>”</w:t>
      </w:r>
      <w:r w:rsidR="0081053D" w:rsidRPr="00671445">
        <w:rPr>
          <w:rFonts w:ascii="Book Antiqua" w:hAnsi="Book Antiqua"/>
          <w:noProof/>
          <w:color w:val="000000"/>
          <w:sz w:val="24"/>
          <w:szCs w:val="24"/>
          <w:lang w:val="en-US"/>
        </w:rPr>
        <w:t>)</w:t>
      </w:r>
      <w:r w:rsidRPr="00671445">
        <w:rPr>
          <w:rFonts w:ascii="Book Antiqua" w:hAnsi="Book Antiqua"/>
          <w:noProof/>
          <w:color w:val="000000"/>
          <w:sz w:val="24"/>
          <w:szCs w:val="24"/>
          <w:lang w:val="en-US"/>
        </w:rPr>
        <w:t xml:space="preserve">. </w:t>
      </w:r>
      <w:r w:rsidR="00395E40" w:rsidRPr="00671445">
        <w:rPr>
          <w:rFonts w:ascii="Book Antiqua" w:hAnsi="Book Antiqua"/>
          <w:noProof/>
          <w:color w:val="000000"/>
          <w:sz w:val="24"/>
          <w:szCs w:val="24"/>
          <w:lang w:val="en-US"/>
        </w:rPr>
        <w:t>L</w:t>
      </w:r>
      <w:r w:rsidRPr="00671445">
        <w:rPr>
          <w:rFonts w:ascii="Book Antiqua" w:hAnsi="Book Antiqua"/>
          <w:noProof/>
          <w:color w:val="000000"/>
          <w:sz w:val="24"/>
          <w:szCs w:val="24"/>
          <w:lang w:val="en-US"/>
        </w:rPr>
        <w:t>esion-to-bladder and</w:t>
      </w:r>
      <w:r w:rsidR="00C85617">
        <w:rPr>
          <w:rFonts w:ascii="Book Antiqua" w:hAnsi="Book Antiqua"/>
          <w:noProof/>
          <w:color w:val="000000"/>
          <w:sz w:val="24"/>
          <w:szCs w:val="24"/>
          <w:lang w:val="en-US"/>
        </w:rPr>
        <w:t xml:space="preserve"> </w:t>
      </w:r>
      <w:r w:rsidRPr="00671445">
        <w:rPr>
          <w:rFonts w:ascii="Book Antiqua" w:hAnsi="Book Antiqua"/>
          <w:noProof/>
          <w:color w:val="000000"/>
          <w:sz w:val="24"/>
          <w:szCs w:val="24"/>
          <w:lang w:val="en-US"/>
        </w:rPr>
        <w:t>prostate-to-bladder signal-intensity (SI) ratios were obtained and compared</w:t>
      </w:r>
      <w:r w:rsidR="00395E40" w:rsidRPr="00671445">
        <w:rPr>
          <w:rFonts w:ascii="Book Antiqua" w:hAnsi="Book Antiqua"/>
          <w:noProof/>
          <w:color w:val="000000"/>
          <w:sz w:val="24"/>
          <w:szCs w:val="24"/>
          <w:lang w:val="en-US"/>
        </w:rPr>
        <w:t xml:space="preserve"> to estimate signal-to-noise-ratio (SNR)</w:t>
      </w:r>
      <w:r w:rsidRPr="00671445">
        <w:rPr>
          <w:rFonts w:ascii="Book Antiqua" w:hAnsi="Book Antiqua"/>
          <w:noProof/>
          <w:color w:val="000000"/>
          <w:sz w:val="24"/>
          <w:szCs w:val="24"/>
          <w:lang w:val="en-US"/>
        </w:rPr>
        <w:t xml:space="preserve">. </w:t>
      </w:r>
    </w:p>
    <w:p w14:paraId="0A815CFA" w14:textId="77777777" w:rsidR="0013449D" w:rsidRPr="00671445" w:rsidRDefault="0013449D" w:rsidP="002130C2">
      <w:pPr>
        <w:pStyle w:val="a3"/>
        <w:tabs>
          <w:tab w:val="left" w:pos="567"/>
        </w:tabs>
        <w:spacing w:line="360" w:lineRule="auto"/>
        <w:jc w:val="both"/>
        <w:outlineLvl w:val="0"/>
        <w:rPr>
          <w:rFonts w:ascii="Book Antiqua" w:hAnsi="Book Antiqua"/>
          <w:b/>
          <w:noProof/>
          <w:color w:val="000000"/>
          <w:sz w:val="24"/>
          <w:szCs w:val="24"/>
          <w:lang w:val="en-US"/>
        </w:rPr>
      </w:pPr>
    </w:p>
    <w:p w14:paraId="1FD88ECE" w14:textId="523F3B01" w:rsidR="00C40A94" w:rsidRPr="003F3AE1" w:rsidRDefault="00C40A94" w:rsidP="002130C2">
      <w:pPr>
        <w:pStyle w:val="a3"/>
        <w:tabs>
          <w:tab w:val="left" w:pos="567"/>
        </w:tabs>
        <w:spacing w:line="360" w:lineRule="auto"/>
        <w:jc w:val="both"/>
        <w:outlineLvl w:val="0"/>
        <w:rPr>
          <w:rFonts w:ascii="Book Antiqua" w:hAnsi="Book Antiqua"/>
          <w:b/>
          <w:i/>
          <w:noProof/>
          <w:color w:val="000000"/>
          <w:sz w:val="24"/>
          <w:szCs w:val="24"/>
          <w:lang w:val="en-US"/>
        </w:rPr>
      </w:pPr>
      <w:r w:rsidRPr="003F3AE1">
        <w:rPr>
          <w:rFonts w:ascii="Book Antiqua" w:hAnsi="Book Antiqua"/>
          <w:b/>
          <w:i/>
          <w:noProof/>
          <w:color w:val="000000"/>
          <w:sz w:val="24"/>
          <w:szCs w:val="24"/>
          <w:lang w:val="en-US"/>
        </w:rPr>
        <w:t xml:space="preserve">Statistical </w:t>
      </w:r>
      <w:r w:rsidR="003F3AE1" w:rsidRPr="003F3AE1">
        <w:rPr>
          <w:rFonts w:ascii="Book Antiqua" w:hAnsi="Book Antiqua"/>
          <w:b/>
          <w:i/>
          <w:noProof/>
          <w:color w:val="000000"/>
          <w:sz w:val="24"/>
          <w:szCs w:val="24"/>
          <w:lang w:val="en-US"/>
        </w:rPr>
        <w:t>a</w:t>
      </w:r>
      <w:r w:rsidRPr="003F3AE1">
        <w:rPr>
          <w:rFonts w:ascii="Book Antiqua" w:hAnsi="Book Antiqua"/>
          <w:b/>
          <w:i/>
          <w:noProof/>
          <w:color w:val="000000"/>
          <w:sz w:val="24"/>
          <w:szCs w:val="24"/>
          <w:lang w:val="en-US"/>
        </w:rPr>
        <w:t>nalysis</w:t>
      </w:r>
    </w:p>
    <w:p w14:paraId="51EB4037" w14:textId="76BB2F50" w:rsidR="00C40A94" w:rsidRPr="00671445" w:rsidRDefault="00C40A94" w:rsidP="002130C2">
      <w:pPr>
        <w:pStyle w:val="a3"/>
        <w:tabs>
          <w:tab w:val="left" w:pos="567"/>
        </w:tabs>
        <w:spacing w:line="360" w:lineRule="auto"/>
        <w:jc w:val="both"/>
        <w:outlineLvl w:val="0"/>
        <w:rPr>
          <w:rFonts w:ascii="Book Antiqua" w:hAnsi="Book Antiqua"/>
          <w:b/>
          <w:bCs/>
          <w:color w:val="000000"/>
          <w:sz w:val="24"/>
          <w:szCs w:val="24"/>
          <w:u w:val="single"/>
          <w:lang w:val="en-US"/>
        </w:rPr>
      </w:pPr>
      <w:r w:rsidRPr="00671445">
        <w:rPr>
          <w:rFonts w:ascii="Book Antiqua" w:hAnsi="Book Antiqua"/>
          <w:noProof/>
          <w:color w:val="000000"/>
          <w:sz w:val="24"/>
          <w:szCs w:val="24"/>
          <w:lang w:val="en-US"/>
        </w:rPr>
        <w:t xml:space="preserve">SPSS (Version 20; IBM SPSS Statistics, </w:t>
      </w:r>
      <w:bookmarkStart w:id="26" w:name="OLE_LINK144"/>
      <w:bookmarkStart w:id="27" w:name="OLE_LINK145"/>
      <w:bookmarkStart w:id="28" w:name="OLE_LINK31"/>
      <w:r w:rsidR="002D2ABB" w:rsidRPr="00506C76">
        <w:rPr>
          <w:rFonts w:ascii="Book Antiqua" w:hAnsi="Book Antiqua" w:cs="Garamond"/>
          <w:sz w:val="24"/>
          <w:szCs w:val="24"/>
        </w:rPr>
        <w:t>United States</w:t>
      </w:r>
      <w:bookmarkEnd w:id="26"/>
      <w:bookmarkEnd w:id="27"/>
      <w:bookmarkEnd w:id="28"/>
      <w:r w:rsidRPr="00671445">
        <w:rPr>
          <w:rFonts w:ascii="Book Antiqua" w:hAnsi="Book Antiqua"/>
          <w:noProof/>
          <w:color w:val="000000"/>
          <w:sz w:val="24"/>
          <w:szCs w:val="24"/>
          <w:lang w:val="en-US"/>
        </w:rPr>
        <w:t>) wa</w:t>
      </w:r>
      <w:r w:rsidR="00B73DE5" w:rsidRPr="00671445">
        <w:rPr>
          <w:rFonts w:ascii="Book Antiqua" w:hAnsi="Book Antiqua"/>
          <w:noProof/>
          <w:color w:val="000000"/>
          <w:sz w:val="24"/>
          <w:szCs w:val="24"/>
          <w:lang w:val="en-US"/>
        </w:rPr>
        <w:t>s used for statistical analysis.</w:t>
      </w:r>
      <w:r w:rsidR="007F3950" w:rsidRPr="00671445">
        <w:rPr>
          <w:rFonts w:ascii="Book Antiqua" w:hAnsi="Book Antiqua"/>
          <w:noProof/>
          <w:color w:val="000000"/>
          <w:sz w:val="24"/>
          <w:szCs w:val="24"/>
          <w:lang w:val="en-US"/>
        </w:rPr>
        <w:t xml:space="preserve"> Measured values did not show Gaussian </w:t>
      </w:r>
      <w:r w:rsidR="00B73DE5" w:rsidRPr="00671445">
        <w:rPr>
          <w:rFonts w:ascii="Book Antiqua" w:hAnsi="Book Antiqua"/>
          <w:noProof/>
          <w:color w:val="000000"/>
          <w:sz w:val="24"/>
          <w:szCs w:val="24"/>
          <w:lang w:val="en-US"/>
        </w:rPr>
        <w:t xml:space="preserve">distribution so </w:t>
      </w:r>
      <w:r w:rsidRPr="00671445">
        <w:rPr>
          <w:rFonts w:ascii="Book Antiqua" w:hAnsi="Book Antiqua"/>
          <w:noProof/>
          <w:color w:val="000000"/>
          <w:sz w:val="24"/>
          <w:szCs w:val="24"/>
          <w:lang w:val="en-US"/>
        </w:rPr>
        <w:t>Wilcoxon-tests were performed</w:t>
      </w:r>
      <w:r w:rsidR="000B6B3D" w:rsidRPr="00671445">
        <w:rPr>
          <w:rFonts w:ascii="Book Antiqua" w:hAnsi="Book Antiqua"/>
          <w:noProof/>
          <w:color w:val="000000"/>
          <w:sz w:val="24"/>
          <w:szCs w:val="24"/>
          <w:lang w:val="en-US"/>
        </w:rPr>
        <w:t xml:space="preserve"> for comparison</w:t>
      </w:r>
      <w:r w:rsidR="00B73DE5" w:rsidRPr="00671445">
        <w:rPr>
          <w:rFonts w:ascii="Book Antiqua" w:hAnsi="Book Antiqua"/>
          <w:noProof/>
          <w:color w:val="000000"/>
          <w:sz w:val="24"/>
          <w:szCs w:val="24"/>
          <w:lang w:val="en-US"/>
        </w:rPr>
        <w:t xml:space="preserve"> of C-b1400 and M-b1400</w:t>
      </w:r>
      <w:r w:rsidRPr="00671445">
        <w:rPr>
          <w:rFonts w:ascii="Book Antiqua" w:hAnsi="Book Antiqua"/>
          <w:noProof/>
          <w:color w:val="000000"/>
          <w:sz w:val="24"/>
          <w:szCs w:val="24"/>
          <w:lang w:val="en-US"/>
        </w:rPr>
        <w:t>.</w:t>
      </w:r>
    </w:p>
    <w:p w14:paraId="490B4D7B" w14:textId="77777777" w:rsidR="00E812E9" w:rsidRPr="00671445" w:rsidRDefault="00E812E9" w:rsidP="002130C2">
      <w:pPr>
        <w:pStyle w:val="a3"/>
        <w:spacing w:line="360" w:lineRule="auto"/>
        <w:jc w:val="both"/>
        <w:outlineLvl w:val="0"/>
        <w:rPr>
          <w:rFonts w:ascii="Book Antiqua" w:hAnsi="Book Antiqua"/>
          <w:b/>
          <w:bCs/>
          <w:color w:val="000000"/>
          <w:sz w:val="24"/>
          <w:szCs w:val="24"/>
          <w:u w:val="single"/>
          <w:lang w:val="en-US"/>
        </w:rPr>
      </w:pPr>
    </w:p>
    <w:p w14:paraId="25466778" w14:textId="2C38B2C8" w:rsidR="00C40A94" w:rsidRPr="00F766E6" w:rsidRDefault="009809FD" w:rsidP="002130C2">
      <w:pPr>
        <w:pStyle w:val="a3"/>
        <w:spacing w:line="360" w:lineRule="auto"/>
        <w:jc w:val="both"/>
        <w:outlineLvl w:val="0"/>
        <w:rPr>
          <w:rFonts w:ascii="Book Antiqua" w:hAnsi="Book Antiqua"/>
          <w:b/>
          <w:bCs/>
          <w:color w:val="000000"/>
          <w:sz w:val="24"/>
          <w:szCs w:val="24"/>
          <w:lang w:val="en-US"/>
        </w:rPr>
      </w:pPr>
      <w:r w:rsidRPr="00F766E6">
        <w:rPr>
          <w:rFonts w:ascii="Book Antiqua" w:hAnsi="Book Antiqua"/>
          <w:b/>
          <w:bCs/>
          <w:color w:val="000000"/>
          <w:sz w:val="24"/>
          <w:szCs w:val="24"/>
          <w:lang w:val="en-US"/>
        </w:rPr>
        <w:t xml:space="preserve">RESULTS </w:t>
      </w:r>
    </w:p>
    <w:p w14:paraId="18FC26A9" w14:textId="5855576B" w:rsidR="00C40A94" w:rsidRPr="00F766E6" w:rsidRDefault="00C40A94" w:rsidP="002130C2">
      <w:pPr>
        <w:pStyle w:val="a3"/>
        <w:tabs>
          <w:tab w:val="left" w:pos="10065"/>
        </w:tabs>
        <w:spacing w:line="360" w:lineRule="auto"/>
        <w:ind w:right="-29"/>
        <w:jc w:val="both"/>
        <w:outlineLvl w:val="0"/>
        <w:rPr>
          <w:rFonts w:ascii="Book Antiqua" w:hAnsi="Book Antiqua"/>
          <w:b/>
          <w:i/>
          <w:noProof/>
          <w:color w:val="000000"/>
          <w:sz w:val="24"/>
          <w:szCs w:val="24"/>
          <w:lang w:val="en-US"/>
        </w:rPr>
      </w:pPr>
      <w:r w:rsidRPr="00F766E6">
        <w:rPr>
          <w:rFonts w:ascii="Book Antiqua" w:hAnsi="Book Antiqua"/>
          <w:b/>
          <w:i/>
          <w:noProof/>
          <w:color w:val="000000"/>
          <w:sz w:val="24"/>
          <w:szCs w:val="24"/>
          <w:lang w:val="en-US"/>
        </w:rPr>
        <w:t xml:space="preserve">Patients and </w:t>
      </w:r>
      <w:r w:rsidR="00F766E6" w:rsidRPr="00F766E6">
        <w:rPr>
          <w:rFonts w:ascii="Book Antiqua" w:hAnsi="Book Antiqua"/>
          <w:b/>
          <w:i/>
          <w:noProof/>
          <w:color w:val="000000"/>
          <w:sz w:val="24"/>
          <w:szCs w:val="24"/>
          <w:lang w:val="en-US"/>
        </w:rPr>
        <w:t>l</w:t>
      </w:r>
      <w:r w:rsidRPr="00F766E6">
        <w:rPr>
          <w:rFonts w:ascii="Book Antiqua" w:hAnsi="Book Antiqua"/>
          <w:b/>
          <w:i/>
          <w:noProof/>
          <w:color w:val="000000"/>
          <w:sz w:val="24"/>
          <w:szCs w:val="24"/>
          <w:lang w:val="en-US"/>
        </w:rPr>
        <w:t>esions</w:t>
      </w:r>
    </w:p>
    <w:p w14:paraId="1C63E07D" w14:textId="5316CB04" w:rsidR="00C40A94" w:rsidRPr="00671445" w:rsidRDefault="00C40A94" w:rsidP="002130C2">
      <w:pPr>
        <w:pStyle w:val="a3"/>
        <w:tabs>
          <w:tab w:val="left" w:pos="709"/>
        </w:tabs>
        <w:spacing w:line="360" w:lineRule="auto"/>
        <w:ind w:right="-29"/>
        <w:jc w:val="both"/>
        <w:outlineLvl w:val="0"/>
        <w:rPr>
          <w:rFonts w:ascii="Book Antiqua" w:hAnsi="Book Antiqua"/>
          <w:color w:val="000000"/>
          <w:sz w:val="24"/>
          <w:szCs w:val="24"/>
          <w:lang w:val="en-US"/>
        </w:rPr>
      </w:pPr>
      <w:r w:rsidRPr="00671445">
        <w:rPr>
          <w:rFonts w:ascii="Book Antiqua" w:hAnsi="Book Antiqua"/>
          <w:noProof/>
          <w:color w:val="000000"/>
          <w:sz w:val="24"/>
          <w:szCs w:val="24"/>
          <w:lang w:val="en-US"/>
        </w:rPr>
        <w:t xml:space="preserve">In 30 consecutive patients, a total of 27 lesions were evaluated. Lesions were rated </w:t>
      </w:r>
      <w:r w:rsidR="00B572B6" w:rsidRPr="00671445">
        <w:rPr>
          <w:rFonts w:ascii="Book Antiqua" w:hAnsi="Book Antiqua"/>
          <w:noProof/>
          <w:color w:val="000000"/>
          <w:sz w:val="24"/>
          <w:szCs w:val="24"/>
          <w:lang w:val="en-US"/>
        </w:rPr>
        <w:t>as</w:t>
      </w:r>
      <w:r w:rsidRPr="00671445">
        <w:rPr>
          <w:rFonts w:ascii="Book Antiqua" w:hAnsi="Book Antiqua"/>
          <w:noProof/>
          <w:color w:val="000000"/>
          <w:sz w:val="24"/>
          <w:szCs w:val="24"/>
          <w:lang w:val="en-US"/>
        </w:rPr>
        <w:t xml:space="preserve"> prostate cancer (</w:t>
      </w:r>
      <w:r w:rsidR="00032584" w:rsidRPr="00032584">
        <w:rPr>
          <w:rFonts w:ascii="Book Antiqua" w:hAnsi="Book Antiqua"/>
          <w:i/>
          <w:noProof/>
          <w:color w:val="000000"/>
          <w:sz w:val="24"/>
          <w:szCs w:val="24"/>
          <w:lang w:val="en-US"/>
        </w:rPr>
        <w:t xml:space="preserve">n = </w:t>
      </w:r>
      <w:r w:rsidRPr="00671445">
        <w:rPr>
          <w:rFonts w:ascii="Book Antiqua" w:hAnsi="Book Antiqua"/>
          <w:noProof/>
          <w:color w:val="000000"/>
          <w:sz w:val="24"/>
          <w:szCs w:val="24"/>
          <w:lang w:val="en-US"/>
        </w:rPr>
        <w:t>15),</w:t>
      </w:r>
      <w:r w:rsidR="00C85617">
        <w:rPr>
          <w:rFonts w:ascii="Book Antiqua" w:hAnsi="Book Antiqua"/>
          <w:noProof/>
          <w:color w:val="000000"/>
          <w:sz w:val="24"/>
          <w:szCs w:val="24"/>
          <w:lang w:val="en-US"/>
        </w:rPr>
        <w:t xml:space="preserve"> </w:t>
      </w:r>
      <w:r w:rsidRPr="00671445">
        <w:rPr>
          <w:rFonts w:ascii="Book Antiqua" w:hAnsi="Book Antiqua"/>
          <w:noProof/>
          <w:color w:val="000000"/>
          <w:sz w:val="24"/>
          <w:szCs w:val="24"/>
          <w:lang w:val="en-US"/>
        </w:rPr>
        <w:t>nodules of benign prostate hyperplasia (BPH) (</w:t>
      </w:r>
      <w:r w:rsidR="00032584" w:rsidRPr="00032584">
        <w:rPr>
          <w:rFonts w:ascii="Book Antiqua" w:hAnsi="Book Antiqua"/>
          <w:i/>
          <w:noProof/>
          <w:color w:val="000000"/>
          <w:sz w:val="24"/>
          <w:szCs w:val="24"/>
          <w:lang w:val="en-US"/>
        </w:rPr>
        <w:t xml:space="preserve">n = </w:t>
      </w:r>
      <w:r w:rsidRPr="00671445">
        <w:rPr>
          <w:rFonts w:ascii="Book Antiqua" w:hAnsi="Book Antiqua"/>
          <w:noProof/>
          <w:color w:val="000000"/>
          <w:sz w:val="24"/>
          <w:szCs w:val="24"/>
          <w:lang w:val="en-US"/>
        </w:rPr>
        <w:t xml:space="preserve">8) and </w:t>
      </w:r>
      <w:r w:rsidRPr="00671445">
        <w:rPr>
          <w:rFonts w:ascii="Book Antiqua" w:hAnsi="Book Antiqua"/>
          <w:noProof/>
          <w:color w:val="000000"/>
          <w:sz w:val="24"/>
          <w:szCs w:val="24"/>
          <w:lang w:val="en-US"/>
        </w:rPr>
        <w:lastRenderedPageBreak/>
        <w:t>cancer recurrence (</w:t>
      </w:r>
      <w:r w:rsidR="00032584" w:rsidRPr="00032584">
        <w:rPr>
          <w:rFonts w:ascii="Book Antiqua" w:hAnsi="Book Antiqua"/>
          <w:i/>
          <w:noProof/>
          <w:color w:val="000000"/>
          <w:sz w:val="24"/>
          <w:szCs w:val="24"/>
          <w:lang w:val="en-US"/>
        </w:rPr>
        <w:t xml:space="preserve">n = </w:t>
      </w:r>
      <w:r w:rsidRPr="00671445">
        <w:rPr>
          <w:rFonts w:ascii="Book Antiqua" w:hAnsi="Book Antiqua"/>
          <w:noProof/>
          <w:color w:val="000000"/>
          <w:sz w:val="24"/>
          <w:szCs w:val="24"/>
          <w:lang w:val="en-US"/>
        </w:rPr>
        <w:t>4). Two patients presented with locally recurrent cancer after prostatectomy.</w:t>
      </w:r>
    </w:p>
    <w:p w14:paraId="3EA7CCA3" w14:textId="77777777" w:rsidR="0013449D" w:rsidRPr="00671445" w:rsidRDefault="0013449D" w:rsidP="002130C2">
      <w:pPr>
        <w:spacing w:line="360" w:lineRule="auto"/>
        <w:jc w:val="both"/>
        <w:outlineLvl w:val="0"/>
        <w:rPr>
          <w:rFonts w:ascii="Book Antiqua" w:hAnsi="Book Antiqua"/>
          <w:b/>
          <w:color w:val="000000"/>
          <w:lang w:val="en-US"/>
        </w:rPr>
      </w:pPr>
    </w:p>
    <w:p w14:paraId="46627004" w14:textId="681B4C2C" w:rsidR="00C40A94" w:rsidRPr="00BC3915" w:rsidRDefault="00705907" w:rsidP="002130C2">
      <w:pPr>
        <w:spacing w:line="360" w:lineRule="auto"/>
        <w:jc w:val="both"/>
        <w:outlineLvl w:val="0"/>
        <w:rPr>
          <w:rFonts w:ascii="Book Antiqua" w:hAnsi="Book Antiqua"/>
          <w:b/>
          <w:i/>
          <w:color w:val="000000"/>
          <w:lang w:val="en-US"/>
        </w:rPr>
      </w:pPr>
      <w:r w:rsidRPr="00BC3915">
        <w:rPr>
          <w:rFonts w:ascii="Book Antiqua" w:hAnsi="Book Antiqua"/>
          <w:b/>
          <w:i/>
          <w:color w:val="000000"/>
          <w:lang w:val="en-US"/>
        </w:rPr>
        <w:t xml:space="preserve">Image </w:t>
      </w:r>
      <w:r w:rsidR="00BC3915" w:rsidRPr="00BC3915">
        <w:rPr>
          <w:rFonts w:ascii="Book Antiqua" w:hAnsi="Book Antiqua"/>
          <w:b/>
          <w:i/>
          <w:color w:val="000000"/>
          <w:lang w:val="en-US"/>
        </w:rPr>
        <w:t>quality, lesion detection rate, lesion demarcation and diagnostic confide</w:t>
      </w:r>
      <w:r w:rsidRPr="00BC3915">
        <w:rPr>
          <w:rFonts w:ascii="Book Antiqua" w:hAnsi="Book Antiqua"/>
          <w:b/>
          <w:i/>
          <w:color w:val="000000"/>
          <w:lang w:val="en-US"/>
        </w:rPr>
        <w:t>nce</w:t>
      </w:r>
    </w:p>
    <w:p w14:paraId="49702B62" w14:textId="4037C427" w:rsidR="00C40A94" w:rsidRPr="00671445" w:rsidRDefault="00D15E98" w:rsidP="002130C2">
      <w:pPr>
        <w:spacing w:line="360" w:lineRule="auto"/>
        <w:jc w:val="both"/>
        <w:rPr>
          <w:rFonts w:ascii="Book Antiqua" w:hAnsi="Book Antiqua" w:cs="Arial"/>
          <w:color w:val="000000"/>
          <w:lang w:val="en-US"/>
        </w:rPr>
      </w:pPr>
      <w:r w:rsidRPr="00671445">
        <w:rPr>
          <w:rFonts w:ascii="Book Antiqua" w:hAnsi="Book Antiqua" w:cs="Arial"/>
          <w:color w:val="000000"/>
          <w:lang w:val="en-US"/>
        </w:rPr>
        <w:t>Image</w:t>
      </w:r>
      <w:r w:rsidR="00C40A94" w:rsidRPr="00671445">
        <w:rPr>
          <w:rFonts w:ascii="Book Antiqua" w:hAnsi="Book Antiqua" w:cs="Arial"/>
          <w:color w:val="000000"/>
          <w:lang w:val="en-US"/>
        </w:rPr>
        <w:t xml:space="preserve"> quality was </w:t>
      </w:r>
      <w:r w:rsidRPr="00671445">
        <w:rPr>
          <w:rFonts w:ascii="Book Antiqua" w:hAnsi="Book Antiqua" w:cs="Arial"/>
          <w:color w:val="000000"/>
          <w:lang w:val="en-US"/>
        </w:rPr>
        <w:t xml:space="preserve">rated </w:t>
      </w:r>
      <w:r w:rsidR="00C40A94" w:rsidRPr="00671445">
        <w:rPr>
          <w:rFonts w:ascii="Book Antiqua" w:hAnsi="Book Antiqua" w:cs="Arial"/>
          <w:color w:val="000000"/>
          <w:lang w:val="en-US"/>
        </w:rPr>
        <w:t>significantly better in C-b1400 (mean = 2.3</w:t>
      </w:r>
      <w:r w:rsidR="00487A77">
        <w:rPr>
          <w:rFonts w:ascii="Book Antiqua" w:hAnsi="Book Antiqua" w:cs="Arial"/>
          <w:color w:val="000000"/>
          <w:lang w:val="en-US"/>
        </w:rPr>
        <w:t xml:space="preserve"> ± </w:t>
      </w:r>
      <w:r w:rsidR="00C40A94" w:rsidRPr="00671445">
        <w:rPr>
          <w:rFonts w:ascii="Book Antiqua" w:hAnsi="Book Antiqua" w:cs="Arial"/>
          <w:color w:val="000000"/>
          <w:lang w:val="en-US"/>
        </w:rPr>
        <w:t>0.8) compared to M-b1400 (mean = 3.1</w:t>
      </w:r>
      <w:r w:rsidR="00487A77">
        <w:rPr>
          <w:rFonts w:ascii="Book Antiqua" w:hAnsi="Book Antiqua" w:cs="Arial"/>
          <w:color w:val="000000"/>
          <w:lang w:val="en-US"/>
        </w:rPr>
        <w:t xml:space="preserve"> ± </w:t>
      </w:r>
      <w:r w:rsidR="00C40A94" w:rsidRPr="00671445">
        <w:rPr>
          <w:rFonts w:ascii="Book Antiqua" w:hAnsi="Book Antiqua" w:cs="Arial"/>
          <w:color w:val="000000"/>
          <w:lang w:val="en-US"/>
        </w:rPr>
        <w:t xml:space="preserve">1.0; </w:t>
      </w:r>
      <w:r w:rsidR="00E50417" w:rsidRPr="00E50417">
        <w:rPr>
          <w:rFonts w:ascii="Book Antiqua" w:hAnsi="Book Antiqua" w:cs="Arial"/>
          <w:i/>
          <w:color w:val="000000"/>
          <w:lang w:val="en-US"/>
        </w:rPr>
        <w:t>P &lt;</w:t>
      </w:r>
      <w:r w:rsidR="00487A77" w:rsidRPr="00487A77">
        <w:rPr>
          <w:rFonts w:ascii="Book Antiqua" w:hAnsi="Book Antiqua" w:cs="Arial"/>
          <w:i/>
          <w:color w:val="000000"/>
          <w:lang w:val="en-US"/>
        </w:rPr>
        <w:t xml:space="preserve"> </w:t>
      </w:r>
      <w:r w:rsidR="00C40A94" w:rsidRPr="00671445">
        <w:rPr>
          <w:rFonts w:ascii="Book Antiqua" w:hAnsi="Book Antiqua" w:cs="Arial"/>
          <w:color w:val="000000"/>
          <w:lang w:val="en-US"/>
        </w:rPr>
        <w:t>0.001).</w:t>
      </w:r>
      <w:r w:rsidR="00C40A94" w:rsidRPr="00671445">
        <w:rPr>
          <w:rFonts w:ascii="Book Antiqua" w:hAnsi="Book Antiqua"/>
          <w:color w:val="000000"/>
          <w:lang w:val="en-US"/>
        </w:rPr>
        <w:t xml:space="preserve"> Moreover, the computed images subjectively showed more anatomical detail. </w:t>
      </w:r>
      <w:r w:rsidR="00B769F1" w:rsidRPr="00671445">
        <w:rPr>
          <w:rFonts w:ascii="Book Antiqua" w:hAnsi="Book Antiqua"/>
          <w:color w:val="000000"/>
          <w:lang w:val="en-US"/>
        </w:rPr>
        <w:t>We did not find significant differences regarding t</w:t>
      </w:r>
      <w:r w:rsidR="00C40A94" w:rsidRPr="00671445">
        <w:rPr>
          <w:rFonts w:ascii="Book Antiqua" w:hAnsi="Book Antiqua"/>
          <w:color w:val="000000"/>
          <w:lang w:val="en-US"/>
        </w:rPr>
        <w:t>he quality of lesion demarcation</w:t>
      </w:r>
      <w:r w:rsidR="00B769F1" w:rsidRPr="00671445">
        <w:rPr>
          <w:rFonts w:ascii="Book Antiqua" w:hAnsi="Book Antiqua"/>
          <w:color w:val="000000"/>
          <w:lang w:val="en-US"/>
        </w:rPr>
        <w:t xml:space="preserve"> with a trend to better results of</w:t>
      </w:r>
      <w:r w:rsidR="00C40A94" w:rsidRPr="00671445">
        <w:rPr>
          <w:rFonts w:ascii="Book Antiqua" w:hAnsi="Book Antiqua"/>
          <w:color w:val="000000"/>
          <w:lang w:val="en-US"/>
        </w:rPr>
        <w:t xml:space="preserve"> C-b1400</w:t>
      </w:r>
      <w:r w:rsidR="00C40A94" w:rsidRPr="00671445">
        <w:rPr>
          <w:rFonts w:ascii="Book Antiqua" w:hAnsi="Book Antiqua" w:cs="Arial"/>
          <w:color w:val="000000"/>
          <w:lang w:val="en-US"/>
        </w:rPr>
        <w:t xml:space="preserve"> (mean = 2.6</w:t>
      </w:r>
      <w:r w:rsidR="00487A77">
        <w:rPr>
          <w:rFonts w:ascii="Book Antiqua" w:hAnsi="Book Antiqua" w:cs="Arial"/>
          <w:color w:val="000000"/>
          <w:lang w:val="en-US"/>
        </w:rPr>
        <w:t xml:space="preserve"> ± </w:t>
      </w:r>
      <w:r w:rsidR="00C40A94" w:rsidRPr="00671445">
        <w:rPr>
          <w:rFonts w:ascii="Book Antiqua" w:hAnsi="Book Antiqua" w:cs="Arial"/>
          <w:color w:val="000000"/>
          <w:lang w:val="en-US"/>
        </w:rPr>
        <w:t xml:space="preserve">1.0 </w:t>
      </w:r>
      <w:r w:rsidR="00624181" w:rsidRPr="00624181">
        <w:rPr>
          <w:rFonts w:ascii="Book Antiqua" w:hAnsi="Book Antiqua" w:cs="Arial"/>
          <w:i/>
          <w:color w:val="000000"/>
          <w:lang w:val="en-US"/>
        </w:rPr>
        <w:t xml:space="preserve">vs </w:t>
      </w:r>
      <w:r w:rsidR="00C40A94" w:rsidRPr="00671445">
        <w:rPr>
          <w:rFonts w:ascii="Book Antiqua" w:hAnsi="Book Antiqua" w:cs="Arial"/>
          <w:color w:val="000000"/>
          <w:lang w:val="en-US"/>
        </w:rPr>
        <w:t>2.8</w:t>
      </w:r>
      <w:r w:rsidR="00487A77">
        <w:rPr>
          <w:rFonts w:ascii="Book Antiqua" w:hAnsi="Book Antiqua" w:cs="Arial"/>
          <w:color w:val="000000"/>
          <w:lang w:val="en-US"/>
        </w:rPr>
        <w:t xml:space="preserve"> ± </w:t>
      </w:r>
      <w:r w:rsidR="00C40A94" w:rsidRPr="00671445">
        <w:rPr>
          <w:rFonts w:ascii="Book Antiqua" w:hAnsi="Book Antiqua" w:cs="Arial"/>
          <w:color w:val="000000"/>
          <w:lang w:val="en-US"/>
        </w:rPr>
        <w:t>0.9, respectively;</w:t>
      </w:r>
      <w:r w:rsidR="00C40A94" w:rsidRPr="00671445">
        <w:rPr>
          <w:rFonts w:ascii="Book Antiqua" w:hAnsi="Book Antiqua"/>
          <w:color w:val="000000"/>
          <w:lang w:val="en-US"/>
        </w:rPr>
        <w:t xml:space="preserve"> </w:t>
      </w:r>
      <w:r w:rsidR="00487A77" w:rsidRPr="00487A77">
        <w:rPr>
          <w:rFonts w:ascii="Book Antiqua" w:hAnsi="Book Antiqua"/>
          <w:i/>
          <w:color w:val="000000"/>
          <w:lang w:val="en-US"/>
        </w:rPr>
        <w:t xml:space="preserve">P = </w:t>
      </w:r>
      <w:r w:rsidR="00C40A94" w:rsidRPr="00671445">
        <w:rPr>
          <w:rFonts w:ascii="Book Antiqua" w:hAnsi="Book Antiqua"/>
          <w:color w:val="000000"/>
          <w:lang w:val="en-US"/>
        </w:rPr>
        <w:t>0.29) (</w:t>
      </w:r>
      <w:r w:rsidR="003F3AE1">
        <w:rPr>
          <w:rFonts w:ascii="Book Antiqua" w:hAnsi="Book Antiqua"/>
          <w:color w:val="000000"/>
          <w:lang w:val="en-US"/>
        </w:rPr>
        <w:t>Figure</w:t>
      </w:r>
      <w:r w:rsidR="00EE0CD6">
        <w:rPr>
          <w:rFonts w:ascii="Book Antiqua" w:hAnsi="Book Antiqua" w:hint="eastAsia"/>
          <w:color w:val="000000"/>
          <w:lang w:val="en-US" w:eastAsia="zh-CN"/>
        </w:rPr>
        <w:t>s</w:t>
      </w:r>
      <w:r w:rsidR="003F3AE1">
        <w:rPr>
          <w:rFonts w:ascii="Book Antiqua" w:hAnsi="Book Antiqua"/>
          <w:color w:val="000000"/>
          <w:lang w:val="en-US"/>
        </w:rPr>
        <w:t xml:space="preserve"> </w:t>
      </w:r>
      <w:r w:rsidR="00C40A94" w:rsidRPr="00671445">
        <w:rPr>
          <w:rFonts w:ascii="Book Antiqua" w:hAnsi="Book Antiqua"/>
          <w:color w:val="000000"/>
          <w:lang w:val="en-US"/>
        </w:rPr>
        <w:t>3</w:t>
      </w:r>
      <w:r w:rsidR="00EE0CD6">
        <w:rPr>
          <w:rFonts w:ascii="Book Antiqua" w:hAnsi="Book Antiqua" w:hint="eastAsia"/>
          <w:color w:val="000000"/>
          <w:lang w:val="en-US" w:eastAsia="zh-CN"/>
        </w:rPr>
        <w:t xml:space="preserve"> and </w:t>
      </w:r>
      <w:r w:rsidR="00572587" w:rsidRPr="00671445">
        <w:rPr>
          <w:rFonts w:ascii="Book Antiqua" w:hAnsi="Book Antiqua"/>
          <w:color w:val="000000"/>
          <w:lang w:val="en-US"/>
        </w:rPr>
        <w:t>4</w:t>
      </w:r>
      <w:r w:rsidR="00C40A94" w:rsidRPr="00671445">
        <w:rPr>
          <w:rFonts w:ascii="Book Antiqua" w:hAnsi="Book Antiqua"/>
          <w:color w:val="000000"/>
          <w:lang w:val="en-US"/>
        </w:rPr>
        <w:t>).</w:t>
      </w:r>
    </w:p>
    <w:p w14:paraId="6F3D37F3" w14:textId="0595564E" w:rsidR="00C40A94" w:rsidRPr="00671445" w:rsidRDefault="00C40A94" w:rsidP="00C009A2">
      <w:pPr>
        <w:pStyle w:val="a3"/>
        <w:spacing w:line="360" w:lineRule="auto"/>
        <w:ind w:firstLineChars="200" w:firstLine="480"/>
        <w:jc w:val="both"/>
        <w:outlineLvl w:val="0"/>
        <w:rPr>
          <w:rFonts w:ascii="Book Antiqua" w:hAnsi="Book Antiqua"/>
          <w:b/>
          <w:bCs/>
          <w:color w:val="000000"/>
          <w:sz w:val="24"/>
          <w:szCs w:val="24"/>
          <w:u w:val="single"/>
          <w:lang w:val="en-US"/>
        </w:rPr>
      </w:pPr>
      <w:r w:rsidRPr="00671445">
        <w:rPr>
          <w:rFonts w:ascii="Book Antiqua" w:hAnsi="Book Antiqua"/>
          <w:color w:val="000000"/>
          <w:sz w:val="24"/>
          <w:szCs w:val="24"/>
          <w:lang w:val="en-US"/>
        </w:rPr>
        <w:t xml:space="preserve">C-b1400 detected 3 additional </w:t>
      </w:r>
      <w:r w:rsidR="00B60B5E" w:rsidRPr="00671445">
        <w:rPr>
          <w:rFonts w:ascii="Book Antiqua" w:hAnsi="Book Antiqua"/>
          <w:color w:val="000000"/>
          <w:sz w:val="24"/>
          <w:szCs w:val="24"/>
          <w:lang w:val="en-US"/>
        </w:rPr>
        <w:t xml:space="preserve">cancer suspicious </w:t>
      </w:r>
      <w:r w:rsidRPr="00671445">
        <w:rPr>
          <w:rFonts w:ascii="Book Antiqua" w:hAnsi="Book Antiqua"/>
          <w:color w:val="000000"/>
          <w:sz w:val="24"/>
          <w:szCs w:val="24"/>
          <w:lang w:val="en-US"/>
        </w:rPr>
        <w:t>lesions</w:t>
      </w:r>
      <w:r w:rsidR="00B769F1" w:rsidRPr="00671445">
        <w:rPr>
          <w:rFonts w:ascii="Book Antiqua" w:hAnsi="Book Antiqua"/>
          <w:color w:val="000000"/>
          <w:sz w:val="24"/>
          <w:szCs w:val="24"/>
          <w:lang w:val="en-US"/>
        </w:rPr>
        <w:t xml:space="preserve"> com</w:t>
      </w:r>
      <w:r w:rsidR="00B60B5E" w:rsidRPr="00671445">
        <w:rPr>
          <w:rFonts w:ascii="Book Antiqua" w:hAnsi="Book Antiqua"/>
          <w:color w:val="000000"/>
          <w:sz w:val="24"/>
          <w:szCs w:val="24"/>
          <w:lang w:val="en-US"/>
        </w:rPr>
        <w:t>pared to M-b1400 images</w:t>
      </w:r>
      <w:r w:rsidR="00B769F1" w:rsidRPr="00671445">
        <w:rPr>
          <w:rFonts w:ascii="Book Antiqua" w:hAnsi="Book Antiqua"/>
          <w:color w:val="000000"/>
          <w:sz w:val="24"/>
          <w:szCs w:val="24"/>
          <w:lang w:val="en-US"/>
        </w:rPr>
        <w:t>,</w:t>
      </w:r>
      <w:r w:rsidR="0036018A" w:rsidRPr="00671445">
        <w:rPr>
          <w:rFonts w:ascii="Book Antiqua" w:hAnsi="Book Antiqua"/>
          <w:color w:val="000000"/>
          <w:sz w:val="24"/>
          <w:szCs w:val="24"/>
          <w:lang w:val="en-US"/>
        </w:rPr>
        <w:t xml:space="preserve"> which</w:t>
      </w:r>
      <w:r w:rsidRPr="00671445">
        <w:rPr>
          <w:rFonts w:ascii="Book Antiqua" w:hAnsi="Book Antiqua"/>
          <w:color w:val="000000"/>
          <w:sz w:val="24"/>
          <w:szCs w:val="24"/>
          <w:lang w:val="en-US"/>
        </w:rPr>
        <w:t xml:space="preserve"> were confirmed by </w:t>
      </w:r>
      <w:r w:rsidR="0036018A" w:rsidRPr="00671445">
        <w:rPr>
          <w:rFonts w:ascii="Book Antiqua" w:hAnsi="Book Antiqua"/>
          <w:color w:val="000000"/>
          <w:sz w:val="24"/>
          <w:szCs w:val="24"/>
          <w:lang w:val="en-US"/>
        </w:rPr>
        <w:t>ADC maps, T2w</w:t>
      </w:r>
      <w:r w:rsidR="00CB2CBC" w:rsidRPr="00671445">
        <w:rPr>
          <w:rFonts w:ascii="Book Antiqua" w:hAnsi="Book Antiqua"/>
          <w:color w:val="000000"/>
          <w:sz w:val="24"/>
          <w:szCs w:val="24"/>
          <w:lang w:val="en-US"/>
        </w:rPr>
        <w:t xml:space="preserve"> and DCE evaluation</w:t>
      </w:r>
      <w:r w:rsidRPr="00671445">
        <w:rPr>
          <w:rFonts w:ascii="Book Antiqua" w:hAnsi="Book Antiqua"/>
          <w:color w:val="000000"/>
          <w:sz w:val="24"/>
          <w:szCs w:val="24"/>
          <w:lang w:val="en-US"/>
        </w:rPr>
        <w:t>.</w:t>
      </w:r>
      <w:r w:rsidR="005B660D" w:rsidRPr="00671445">
        <w:rPr>
          <w:rFonts w:ascii="Book Antiqua" w:hAnsi="Book Antiqua"/>
          <w:color w:val="000000"/>
          <w:sz w:val="24"/>
          <w:szCs w:val="24"/>
          <w:lang w:val="en-US"/>
        </w:rPr>
        <w:t xml:space="preserve"> Overall diagnostic confidence was rated</w:t>
      </w:r>
      <w:r w:rsidR="00705907" w:rsidRPr="00671445">
        <w:rPr>
          <w:rFonts w:ascii="Book Antiqua" w:hAnsi="Book Antiqua"/>
          <w:color w:val="000000"/>
          <w:sz w:val="24"/>
          <w:szCs w:val="24"/>
          <w:lang w:val="en-US"/>
        </w:rPr>
        <w:t xml:space="preserve"> slightly better on C-b1400, even though results were</w:t>
      </w:r>
      <w:r w:rsidR="005B660D" w:rsidRPr="00671445">
        <w:rPr>
          <w:rFonts w:ascii="Book Antiqua" w:hAnsi="Book Antiqua"/>
          <w:color w:val="000000"/>
          <w:sz w:val="24"/>
          <w:szCs w:val="24"/>
          <w:lang w:val="en-US"/>
        </w:rPr>
        <w:t xml:space="preserve"> not si</w:t>
      </w:r>
      <w:r w:rsidR="00705907" w:rsidRPr="00671445">
        <w:rPr>
          <w:rFonts w:ascii="Book Antiqua" w:hAnsi="Book Antiqua"/>
          <w:color w:val="000000"/>
          <w:sz w:val="24"/>
          <w:szCs w:val="24"/>
          <w:lang w:val="en-US"/>
        </w:rPr>
        <w:t>gnificantly different</w:t>
      </w:r>
      <w:r w:rsidR="005B660D" w:rsidRPr="00671445">
        <w:rPr>
          <w:rFonts w:ascii="Book Antiqua" w:hAnsi="Book Antiqua"/>
          <w:color w:val="000000"/>
          <w:sz w:val="24"/>
          <w:szCs w:val="24"/>
          <w:lang w:val="en-US"/>
        </w:rPr>
        <w:t xml:space="preserve"> (2.2</w:t>
      </w:r>
      <w:r w:rsidR="00487A77">
        <w:rPr>
          <w:rFonts w:ascii="Book Antiqua" w:hAnsi="Book Antiqua"/>
          <w:color w:val="000000"/>
          <w:sz w:val="24"/>
          <w:szCs w:val="24"/>
          <w:lang w:val="en-US"/>
        </w:rPr>
        <w:t xml:space="preserve"> ± </w:t>
      </w:r>
      <w:r w:rsidR="005B660D" w:rsidRPr="00671445">
        <w:rPr>
          <w:rFonts w:ascii="Book Antiqua" w:hAnsi="Book Antiqua"/>
          <w:color w:val="000000"/>
          <w:sz w:val="24"/>
          <w:szCs w:val="24"/>
          <w:lang w:val="en-US"/>
        </w:rPr>
        <w:t xml:space="preserve">0.9 </w:t>
      </w:r>
      <w:r w:rsidR="00624181" w:rsidRPr="00624181">
        <w:rPr>
          <w:rFonts w:ascii="Book Antiqua" w:hAnsi="Book Antiqua"/>
          <w:i/>
          <w:color w:val="000000"/>
          <w:sz w:val="24"/>
          <w:szCs w:val="24"/>
          <w:lang w:val="en-US"/>
        </w:rPr>
        <w:t>vs</w:t>
      </w:r>
      <w:r w:rsidR="00E54894">
        <w:rPr>
          <w:rFonts w:ascii="Book Antiqua" w:hAnsi="Book Antiqua"/>
          <w:i/>
          <w:color w:val="000000"/>
          <w:sz w:val="24"/>
          <w:szCs w:val="24"/>
          <w:lang w:val="en-US"/>
        </w:rPr>
        <w:t xml:space="preserve"> </w:t>
      </w:r>
      <w:r w:rsidR="005B660D" w:rsidRPr="00671445">
        <w:rPr>
          <w:rFonts w:ascii="Book Antiqua" w:hAnsi="Book Antiqua"/>
          <w:color w:val="000000"/>
          <w:sz w:val="24"/>
          <w:szCs w:val="24"/>
          <w:lang w:val="en-US"/>
        </w:rPr>
        <w:t>2.1</w:t>
      </w:r>
      <w:r w:rsidR="00487A77">
        <w:rPr>
          <w:rFonts w:ascii="Book Antiqua" w:hAnsi="Book Antiqua"/>
          <w:color w:val="000000"/>
          <w:sz w:val="24"/>
          <w:szCs w:val="24"/>
          <w:lang w:val="en-US"/>
        </w:rPr>
        <w:t xml:space="preserve"> ± </w:t>
      </w:r>
      <w:r w:rsidR="005B660D" w:rsidRPr="00671445">
        <w:rPr>
          <w:rFonts w:ascii="Book Antiqua" w:hAnsi="Book Antiqua"/>
          <w:color w:val="000000"/>
          <w:sz w:val="24"/>
          <w:szCs w:val="24"/>
          <w:lang w:val="en-US"/>
        </w:rPr>
        <w:t xml:space="preserve">0.8, </w:t>
      </w:r>
      <w:r w:rsidR="00487A77" w:rsidRPr="00487A77">
        <w:rPr>
          <w:rFonts w:ascii="Book Antiqua" w:hAnsi="Book Antiqua"/>
          <w:i/>
          <w:color w:val="000000"/>
          <w:sz w:val="24"/>
          <w:szCs w:val="24"/>
          <w:lang w:val="en-US"/>
        </w:rPr>
        <w:t xml:space="preserve">P = </w:t>
      </w:r>
      <w:r w:rsidR="005B660D" w:rsidRPr="00671445">
        <w:rPr>
          <w:rFonts w:ascii="Book Antiqua" w:hAnsi="Book Antiqua"/>
          <w:color w:val="000000"/>
          <w:sz w:val="24"/>
          <w:szCs w:val="24"/>
          <w:lang w:val="en-US"/>
        </w:rPr>
        <w:t>0.48</w:t>
      </w:r>
      <w:r w:rsidR="00705907" w:rsidRPr="00671445">
        <w:rPr>
          <w:rFonts w:ascii="Book Antiqua" w:hAnsi="Book Antiqua"/>
          <w:color w:val="000000"/>
          <w:sz w:val="24"/>
          <w:szCs w:val="24"/>
          <w:lang w:val="en-US"/>
        </w:rPr>
        <w:t>, respectively</w:t>
      </w:r>
      <w:r w:rsidR="005B660D" w:rsidRPr="00671445">
        <w:rPr>
          <w:rFonts w:ascii="Book Antiqua" w:hAnsi="Book Antiqua"/>
          <w:color w:val="000000"/>
          <w:sz w:val="24"/>
          <w:szCs w:val="24"/>
          <w:lang w:val="en-US"/>
        </w:rPr>
        <w:t>)</w:t>
      </w:r>
      <w:r w:rsidRPr="00671445">
        <w:rPr>
          <w:rFonts w:ascii="Book Antiqua" w:hAnsi="Book Antiqua"/>
          <w:noProof/>
          <w:color w:val="000000"/>
          <w:sz w:val="24"/>
          <w:szCs w:val="24"/>
          <w:lang w:val="en-US"/>
        </w:rPr>
        <w:t xml:space="preserve"> </w:t>
      </w:r>
      <w:r w:rsidR="00CB109F" w:rsidRPr="00671445">
        <w:rPr>
          <w:rFonts w:ascii="Book Antiqua" w:hAnsi="Book Antiqua"/>
          <w:color w:val="000000"/>
          <w:sz w:val="24"/>
          <w:szCs w:val="24"/>
          <w:lang w:val="en-US"/>
        </w:rPr>
        <w:t>(Ta</w:t>
      </w:r>
      <w:r w:rsidR="006A0A58" w:rsidRPr="00671445">
        <w:rPr>
          <w:rFonts w:ascii="Book Antiqua" w:hAnsi="Book Antiqua"/>
          <w:color w:val="000000"/>
          <w:sz w:val="24"/>
          <w:szCs w:val="24"/>
          <w:lang w:val="en-US"/>
        </w:rPr>
        <w:t>ble 1</w:t>
      </w:r>
      <w:r w:rsidR="00CB109F" w:rsidRPr="00671445">
        <w:rPr>
          <w:rFonts w:ascii="Book Antiqua" w:hAnsi="Book Antiqua"/>
          <w:color w:val="000000"/>
          <w:sz w:val="24"/>
          <w:szCs w:val="24"/>
          <w:lang w:val="en-US"/>
        </w:rPr>
        <w:t>).</w:t>
      </w:r>
    </w:p>
    <w:p w14:paraId="1A984DF4" w14:textId="77777777" w:rsidR="0013449D" w:rsidRPr="00671445" w:rsidRDefault="0013449D" w:rsidP="002130C2">
      <w:pPr>
        <w:pStyle w:val="a3"/>
        <w:spacing w:line="360" w:lineRule="auto"/>
        <w:jc w:val="both"/>
        <w:outlineLvl w:val="0"/>
        <w:rPr>
          <w:rFonts w:ascii="Book Antiqua" w:hAnsi="Book Antiqua"/>
          <w:b/>
          <w:color w:val="000000"/>
          <w:sz w:val="24"/>
          <w:szCs w:val="24"/>
          <w:lang w:val="en-US"/>
        </w:rPr>
      </w:pPr>
    </w:p>
    <w:p w14:paraId="5FF35A09" w14:textId="122F1D70" w:rsidR="00C40A94" w:rsidRPr="0050712A" w:rsidRDefault="00C40A94" w:rsidP="002130C2">
      <w:pPr>
        <w:pStyle w:val="a3"/>
        <w:spacing w:line="360" w:lineRule="auto"/>
        <w:jc w:val="both"/>
        <w:outlineLvl w:val="0"/>
        <w:rPr>
          <w:rFonts w:ascii="Book Antiqua" w:hAnsi="Book Antiqua"/>
          <w:b/>
          <w:i/>
          <w:color w:val="000000"/>
          <w:sz w:val="24"/>
          <w:szCs w:val="24"/>
          <w:lang w:val="en-US"/>
        </w:rPr>
      </w:pPr>
      <w:r w:rsidRPr="0050712A">
        <w:rPr>
          <w:rFonts w:ascii="Book Antiqua" w:hAnsi="Book Antiqua"/>
          <w:b/>
          <w:i/>
          <w:color w:val="000000"/>
          <w:sz w:val="24"/>
          <w:szCs w:val="24"/>
          <w:lang w:val="en-US"/>
        </w:rPr>
        <w:t>SI-ratios</w:t>
      </w:r>
      <w:r w:rsidR="00241F8E" w:rsidRPr="0050712A">
        <w:rPr>
          <w:rFonts w:ascii="Book Antiqua" w:hAnsi="Book Antiqua"/>
          <w:b/>
          <w:i/>
          <w:color w:val="000000"/>
          <w:sz w:val="24"/>
          <w:szCs w:val="24"/>
          <w:lang w:val="en-US"/>
        </w:rPr>
        <w:t xml:space="preserve"> and </w:t>
      </w:r>
      <w:r w:rsidR="0050712A" w:rsidRPr="0050712A">
        <w:rPr>
          <w:rFonts w:ascii="Book Antiqua" w:hAnsi="Book Antiqua"/>
          <w:b/>
          <w:i/>
          <w:color w:val="000000"/>
          <w:sz w:val="24"/>
          <w:szCs w:val="24"/>
          <w:lang w:val="en-US"/>
        </w:rPr>
        <w:t>lesion s</w:t>
      </w:r>
      <w:r w:rsidR="00CB2CBC" w:rsidRPr="0050712A">
        <w:rPr>
          <w:rFonts w:ascii="Book Antiqua" w:hAnsi="Book Antiqua"/>
          <w:b/>
          <w:i/>
          <w:color w:val="000000"/>
          <w:sz w:val="24"/>
          <w:szCs w:val="24"/>
          <w:lang w:val="en-US"/>
        </w:rPr>
        <w:t>ize</w:t>
      </w:r>
    </w:p>
    <w:p w14:paraId="15D207A7" w14:textId="76D8AEE4" w:rsidR="00CB2CBC" w:rsidRPr="00671445" w:rsidRDefault="00C40A94" w:rsidP="002130C2">
      <w:pPr>
        <w:pStyle w:val="a3"/>
        <w:spacing w:line="360" w:lineRule="auto"/>
        <w:jc w:val="both"/>
        <w:outlineLvl w:val="0"/>
        <w:rPr>
          <w:rFonts w:ascii="Book Antiqua" w:hAnsi="Book Antiqua"/>
          <w:color w:val="000000"/>
          <w:sz w:val="24"/>
          <w:szCs w:val="24"/>
          <w:lang w:val="en-US"/>
        </w:rPr>
      </w:pPr>
      <w:r w:rsidRPr="00671445">
        <w:rPr>
          <w:rFonts w:ascii="Book Antiqua" w:hAnsi="Book Antiqua"/>
          <w:color w:val="000000"/>
          <w:sz w:val="24"/>
          <w:szCs w:val="24"/>
          <w:lang w:val="en-US"/>
        </w:rPr>
        <w:t>Significantly higher SI-ratio of prostate-to-bladder and lesion-to-bladder were obtained for C-b1400 compared to M-b1400 (</w:t>
      </w:r>
      <w:r w:rsidR="00E50417" w:rsidRPr="00E50417">
        <w:rPr>
          <w:rFonts w:ascii="Book Antiqua" w:hAnsi="Book Antiqua"/>
          <w:i/>
          <w:color w:val="000000"/>
          <w:sz w:val="24"/>
          <w:szCs w:val="24"/>
          <w:lang w:val="en-US"/>
        </w:rPr>
        <w:t>P &lt;</w:t>
      </w:r>
      <w:r w:rsidR="00487A77" w:rsidRPr="00487A77">
        <w:rPr>
          <w:rFonts w:ascii="Book Antiqua" w:hAnsi="Book Antiqua"/>
          <w:i/>
          <w:color w:val="000000"/>
          <w:sz w:val="24"/>
          <w:szCs w:val="24"/>
          <w:lang w:val="en-US"/>
        </w:rPr>
        <w:t xml:space="preserve"> </w:t>
      </w:r>
      <w:r w:rsidRPr="00671445">
        <w:rPr>
          <w:rFonts w:ascii="Book Antiqua" w:hAnsi="Book Antiqua"/>
          <w:color w:val="000000"/>
          <w:sz w:val="24"/>
          <w:szCs w:val="24"/>
          <w:lang w:val="en-US"/>
        </w:rPr>
        <w:t xml:space="preserve">0.001 and </w:t>
      </w:r>
      <w:r w:rsidR="00E50417" w:rsidRPr="00E50417">
        <w:rPr>
          <w:rFonts w:ascii="Book Antiqua" w:hAnsi="Book Antiqua"/>
          <w:i/>
          <w:color w:val="000000"/>
          <w:sz w:val="24"/>
          <w:szCs w:val="24"/>
          <w:lang w:val="en-US"/>
        </w:rPr>
        <w:t>P &lt;</w:t>
      </w:r>
      <w:r w:rsidR="00487A77" w:rsidRPr="00487A77">
        <w:rPr>
          <w:rFonts w:ascii="Book Antiqua" w:hAnsi="Book Antiqua"/>
          <w:i/>
          <w:color w:val="000000"/>
          <w:sz w:val="24"/>
          <w:szCs w:val="24"/>
          <w:lang w:val="en-US"/>
        </w:rPr>
        <w:t xml:space="preserve"> </w:t>
      </w:r>
      <w:r w:rsidRPr="00671445">
        <w:rPr>
          <w:rFonts w:ascii="Book Antiqua" w:hAnsi="Book Antiqua"/>
          <w:color w:val="000000"/>
          <w:sz w:val="24"/>
          <w:szCs w:val="24"/>
          <w:lang w:val="en-US"/>
        </w:rPr>
        <w:t>0.001, respectively)</w:t>
      </w:r>
      <w:r w:rsidR="00CB2CBC" w:rsidRPr="00671445">
        <w:rPr>
          <w:rFonts w:ascii="Book Antiqua" w:hAnsi="Book Antiqua"/>
          <w:color w:val="000000"/>
          <w:sz w:val="24"/>
          <w:szCs w:val="24"/>
          <w:lang w:val="en-US"/>
        </w:rPr>
        <w:t>.</w:t>
      </w:r>
    </w:p>
    <w:p w14:paraId="357C593A" w14:textId="134682D1" w:rsidR="00C40A94" w:rsidRPr="00671445" w:rsidRDefault="00CB2CBC" w:rsidP="000A699E">
      <w:pPr>
        <w:pStyle w:val="a3"/>
        <w:spacing w:line="360" w:lineRule="auto"/>
        <w:ind w:firstLineChars="200" w:firstLine="480"/>
        <w:jc w:val="both"/>
        <w:outlineLvl w:val="0"/>
        <w:rPr>
          <w:rFonts w:ascii="Book Antiqua" w:hAnsi="Book Antiqua"/>
          <w:b/>
          <w:bCs/>
          <w:color w:val="000000"/>
          <w:sz w:val="24"/>
          <w:szCs w:val="24"/>
          <w:u w:val="single"/>
          <w:lang w:val="en-US"/>
        </w:rPr>
      </w:pPr>
      <w:r w:rsidRPr="00671445">
        <w:rPr>
          <w:rFonts w:ascii="Book Antiqua" w:hAnsi="Book Antiqua"/>
          <w:color w:val="000000"/>
          <w:sz w:val="24"/>
          <w:szCs w:val="24"/>
          <w:lang w:val="en-US"/>
        </w:rPr>
        <w:t>Comparison of lesion size showed no significant differences between calculated and measured images (</w:t>
      </w:r>
      <w:r w:rsidR="00E50417" w:rsidRPr="00E50417">
        <w:rPr>
          <w:rFonts w:ascii="Book Antiqua" w:hAnsi="Book Antiqua"/>
          <w:i/>
          <w:color w:val="000000"/>
          <w:sz w:val="24"/>
          <w:szCs w:val="24"/>
          <w:lang w:val="en-US"/>
        </w:rPr>
        <w:t>P &lt;</w:t>
      </w:r>
      <w:r w:rsidR="00487A77" w:rsidRPr="00487A77">
        <w:rPr>
          <w:rFonts w:ascii="Book Antiqua" w:hAnsi="Book Antiqua"/>
          <w:i/>
          <w:color w:val="000000"/>
          <w:sz w:val="24"/>
          <w:szCs w:val="24"/>
          <w:lang w:val="en-US"/>
        </w:rPr>
        <w:t xml:space="preserve"> </w:t>
      </w:r>
      <w:r w:rsidRPr="00671445">
        <w:rPr>
          <w:rFonts w:ascii="Book Antiqua" w:hAnsi="Book Antiqua"/>
          <w:color w:val="000000"/>
          <w:sz w:val="24"/>
          <w:szCs w:val="24"/>
          <w:lang w:val="en-US"/>
        </w:rPr>
        <w:t>0.22)</w:t>
      </w:r>
      <w:r w:rsidR="00705907" w:rsidRPr="00671445">
        <w:rPr>
          <w:rFonts w:ascii="Book Antiqua" w:hAnsi="Book Antiqua"/>
          <w:color w:val="000000"/>
          <w:sz w:val="24"/>
          <w:szCs w:val="24"/>
          <w:lang w:val="en-US"/>
        </w:rPr>
        <w:t xml:space="preserve"> (Table 2).</w:t>
      </w:r>
      <w:r w:rsidR="006A0A58" w:rsidRPr="00671445">
        <w:rPr>
          <w:rFonts w:ascii="Book Antiqua" w:hAnsi="Book Antiqua"/>
          <w:color w:val="000000"/>
          <w:sz w:val="24"/>
          <w:szCs w:val="24"/>
          <w:lang w:val="en-US"/>
        </w:rPr>
        <w:t xml:space="preserve"> All statistical data are given as means and standard deviations.</w:t>
      </w:r>
    </w:p>
    <w:p w14:paraId="31022334" w14:textId="77777777" w:rsidR="00E14A89" w:rsidRPr="00671445" w:rsidRDefault="00E14A89" w:rsidP="002130C2">
      <w:pPr>
        <w:spacing w:line="360" w:lineRule="auto"/>
        <w:jc w:val="both"/>
        <w:outlineLvl w:val="0"/>
        <w:rPr>
          <w:rFonts w:ascii="Book Antiqua" w:hAnsi="Book Antiqua" w:cs="Arial"/>
          <w:b/>
          <w:bCs/>
          <w:color w:val="000000"/>
          <w:u w:val="single"/>
          <w:lang w:val="en-US"/>
        </w:rPr>
      </w:pPr>
    </w:p>
    <w:p w14:paraId="3A0D4D6B" w14:textId="2E290EE0" w:rsidR="00C40A94" w:rsidRPr="00E241DB" w:rsidRDefault="00E241DB" w:rsidP="002130C2">
      <w:pPr>
        <w:spacing w:line="360" w:lineRule="auto"/>
        <w:jc w:val="both"/>
        <w:outlineLvl w:val="0"/>
        <w:rPr>
          <w:rFonts w:ascii="Book Antiqua" w:hAnsi="Book Antiqua" w:cs="Arial"/>
          <w:color w:val="000000"/>
          <w:lang w:val="en-US"/>
        </w:rPr>
      </w:pPr>
      <w:r w:rsidRPr="00E241DB">
        <w:rPr>
          <w:rFonts w:ascii="Book Antiqua" w:hAnsi="Book Antiqua" w:cs="Arial"/>
          <w:b/>
          <w:bCs/>
          <w:color w:val="000000"/>
          <w:lang w:val="en-US"/>
        </w:rPr>
        <w:t>DISCUSSION</w:t>
      </w:r>
      <w:r w:rsidRPr="00E241DB">
        <w:rPr>
          <w:rFonts w:ascii="Book Antiqua" w:hAnsi="Book Antiqua" w:cs="Arial"/>
          <w:color w:val="000000"/>
          <w:lang w:val="en-US"/>
        </w:rPr>
        <w:t xml:space="preserve"> </w:t>
      </w:r>
    </w:p>
    <w:p w14:paraId="2B5FDF4F" w14:textId="77777777" w:rsidR="00C40A94" w:rsidRPr="00671445" w:rsidRDefault="00C40A94" w:rsidP="002130C2">
      <w:pPr>
        <w:spacing w:line="360" w:lineRule="auto"/>
        <w:jc w:val="both"/>
        <w:outlineLvl w:val="0"/>
        <w:rPr>
          <w:rFonts w:ascii="Book Antiqua" w:hAnsi="Book Antiqua"/>
          <w:bCs/>
          <w:color w:val="000000"/>
          <w:lang w:val="en-US"/>
        </w:rPr>
      </w:pPr>
      <w:r w:rsidRPr="00671445">
        <w:rPr>
          <w:rFonts w:ascii="Book Antiqua" w:hAnsi="Book Antiqua" w:cs="Arial"/>
          <w:color w:val="000000"/>
          <w:lang w:val="en-US"/>
        </w:rPr>
        <w:t xml:space="preserve">The study compared </w:t>
      </w:r>
      <w:r w:rsidR="00F40C8C" w:rsidRPr="00671445">
        <w:rPr>
          <w:rFonts w:ascii="Book Antiqua" w:hAnsi="Book Antiqua"/>
          <w:bCs/>
          <w:color w:val="000000"/>
          <w:lang w:val="en-US"/>
        </w:rPr>
        <w:t>lesion detection rate, image quality and quality of lesion demarcation</w:t>
      </w:r>
      <w:r w:rsidR="00F40C8C" w:rsidRPr="00671445">
        <w:rPr>
          <w:rFonts w:ascii="Book Antiqua" w:hAnsi="Book Antiqua" w:cs="Arial"/>
          <w:color w:val="000000"/>
          <w:lang w:val="en-US"/>
        </w:rPr>
        <w:t xml:space="preserve"> of a </w:t>
      </w:r>
      <w:r w:rsidRPr="00671445">
        <w:rPr>
          <w:rFonts w:ascii="Book Antiqua" w:hAnsi="Book Antiqua" w:cs="Arial"/>
          <w:color w:val="000000"/>
          <w:lang w:val="en-US"/>
        </w:rPr>
        <w:t>C-b1400 derived from</w:t>
      </w:r>
      <w:r w:rsidR="00886644" w:rsidRPr="00671445">
        <w:rPr>
          <w:rFonts w:ascii="Book Antiqua" w:hAnsi="Book Antiqua" w:cs="Arial"/>
          <w:color w:val="000000"/>
          <w:lang w:val="en-US"/>
        </w:rPr>
        <w:t xml:space="preserve"> a standard</w:t>
      </w:r>
      <w:r w:rsidRPr="00671445">
        <w:rPr>
          <w:rFonts w:ascii="Book Antiqua" w:hAnsi="Book Antiqua" w:cs="Arial"/>
          <w:color w:val="000000"/>
          <w:lang w:val="en-US"/>
        </w:rPr>
        <w:t xml:space="preserve"> DWI </w:t>
      </w:r>
      <w:r w:rsidR="00886644" w:rsidRPr="00671445">
        <w:rPr>
          <w:rFonts w:ascii="Book Antiqua" w:hAnsi="Book Antiqua" w:cs="Arial"/>
          <w:color w:val="000000"/>
          <w:lang w:val="en-US"/>
        </w:rPr>
        <w:t xml:space="preserve">protocol </w:t>
      </w:r>
      <w:r w:rsidR="00F40C8C" w:rsidRPr="00671445">
        <w:rPr>
          <w:rFonts w:ascii="Book Antiqua" w:hAnsi="Book Antiqua" w:cs="Arial"/>
          <w:color w:val="000000"/>
          <w:lang w:val="en-US"/>
        </w:rPr>
        <w:t>with M-b1400 images</w:t>
      </w:r>
      <w:r w:rsidRPr="00671445">
        <w:rPr>
          <w:rFonts w:ascii="Book Antiqua" w:hAnsi="Book Antiqua"/>
          <w:bCs/>
          <w:color w:val="000000"/>
          <w:lang w:val="en-US"/>
        </w:rPr>
        <w:t xml:space="preserve">. </w:t>
      </w:r>
      <w:r w:rsidR="00F40C8C" w:rsidRPr="00671445">
        <w:rPr>
          <w:rFonts w:ascii="Book Antiqua" w:hAnsi="Book Antiqua"/>
          <w:bCs/>
          <w:color w:val="000000"/>
          <w:lang w:val="en-US"/>
        </w:rPr>
        <w:t xml:space="preserve">A significantly better image quality of the </w:t>
      </w:r>
      <w:r w:rsidRPr="00671445">
        <w:rPr>
          <w:rFonts w:ascii="Book Antiqua" w:hAnsi="Book Antiqua"/>
          <w:bCs/>
          <w:color w:val="000000"/>
          <w:lang w:val="en-US"/>
        </w:rPr>
        <w:t xml:space="preserve">C-b1400 </w:t>
      </w:r>
      <w:r w:rsidR="00F40C8C" w:rsidRPr="00671445">
        <w:rPr>
          <w:rFonts w:ascii="Book Antiqua" w:hAnsi="Book Antiqua"/>
          <w:bCs/>
          <w:color w:val="000000"/>
          <w:lang w:val="en-US"/>
        </w:rPr>
        <w:t>was observed</w:t>
      </w:r>
      <w:r w:rsidRPr="00671445">
        <w:rPr>
          <w:rFonts w:ascii="Book Antiqua" w:hAnsi="Book Antiqua"/>
          <w:bCs/>
          <w:color w:val="000000"/>
          <w:lang w:val="en-US"/>
        </w:rPr>
        <w:t xml:space="preserve">. Moreover, C-b1400 revealed </w:t>
      </w:r>
      <w:r w:rsidR="00F40C8C" w:rsidRPr="00671445">
        <w:rPr>
          <w:rFonts w:ascii="Book Antiqua" w:hAnsi="Book Antiqua"/>
          <w:bCs/>
          <w:color w:val="000000"/>
          <w:lang w:val="en-US"/>
        </w:rPr>
        <w:t>more additional</w:t>
      </w:r>
      <w:r w:rsidR="009A11A4" w:rsidRPr="00671445">
        <w:rPr>
          <w:rFonts w:ascii="Book Antiqua" w:hAnsi="Book Antiqua"/>
          <w:bCs/>
          <w:color w:val="000000"/>
          <w:lang w:val="en-US"/>
        </w:rPr>
        <w:t xml:space="preserve"> suspicious</w:t>
      </w:r>
      <w:r w:rsidR="00F40C8C" w:rsidRPr="00671445">
        <w:rPr>
          <w:rFonts w:ascii="Book Antiqua" w:hAnsi="Book Antiqua"/>
          <w:bCs/>
          <w:color w:val="000000"/>
          <w:lang w:val="en-US"/>
        </w:rPr>
        <w:t xml:space="preserve"> lesions </w:t>
      </w:r>
      <w:r w:rsidR="00A45B4A" w:rsidRPr="00671445">
        <w:rPr>
          <w:rFonts w:ascii="Book Antiqua" w:hAnsi="Book Antiqua"/>
          <w:bCs/>
          <w:color w:val="000000"/>
          <w:lang w:val="en-US"/>
        </w:rPr>
        <w:t>that</w:t>
      </w:r>
      <w:r w:rsidRPr="00671445">
        <w:rPr>
          <w:rFonts w:ascii="Book Antiqua" w:hAnsi="Book Antiqua"/>
          <w:bCs/>
          <w:color w:val="000000"/>
          <w:lang w:val="en-US"/>
        </w:rPr>
        <w:t xml:space="preserve"> we</w:t>
      </w:r>
      <w:r w:rsidR="00A45B4A" w:rsidRPr="00671445">
        <w:rPr>
          <w:rFonts w:ascii="Book Antiqua" w:hAnsi="Book Antiqua"/>
          <w:bCs/>
          <w:color w:val="000000"/>
          <w:lang w:val="en-US"/>
        </w:rPr>
        <w:t>re confirmed by comparison with ADC maps and T2w</w:t>
      </w:r>
      <w:r w:rsidR="0035125F" w:rsidRPr="00671445">
        <w:rPr>
          <w:rFonts w:ascii="Book Antiqua" w:hAnsi="Book Antiqua"/>
          <w:bCs/>
          <w:color w:val="000000"/>
          <w:lang w:val="en-US"/>
        </w:rPr>
        <w:t xml:space="preserve">. C-b1400 </w:t>
      </w:r>
      <w:r w:rsidRPr="00671445">
        <w:rPr>
          <w:rFonts w:ascii="Book Antiqua" w:hAnsi="Book Antiqua"/>
          <w:bCs/>
          <w:color w:val="000000"/>
          <w:lang w:val="en-US"/>
        </w:rPr>
        <w:t>exhibited higher prostate-to-bladder and lesion-to-bladder SI ratios than M-b1400, which could indicate better SNR</w:t>
      </w:r>
      <w:r w:rsidR="00A45B4A" w:rsidRPr="00671445">
        <w:rPr>
          <w:rFonts w:ascii="Book Antiqua" w:hAnsi="Book Antiqua"/>
          <w:bCs/>
          <w:color w:val="000000"/>
          <w:lang w:val="en-US"/>
        </w:rPr>
        <w:t>.</w:t>
      </w:r>
    </w:p>
    <w:p w14:paraId="1806A096" w14:textId="5AF696AD" w:rsidR="00C40A94" w:rsidRPr="00671445" w:rsidRDefault="00C40A94" w:rsidP="00A4590A">
      <w:pPr>
        <w:spacing w:line="360" w:lineRule="auto"/>
        <w:ind w:firstLineChars="150" w:firstLine="360"/>
        <w:jc w:val="both"/>
        <w:outlineLvl w:val="0"/>
        <w:rPr>
          <w:rFonts w:ascii="Book Antiqua" w:hAnsi="Book Antiqua" w:cs="Helvetica"/>
          <w:color w:val="000000"/>
          <w:lang w:val="en-US"/>
        </w:rPr>
      </w:pPr>
      <w:r w:rsidRPr="00671445">
        <w:rPr>
          <w:rFonts w:ascii="Book Antiqua" w:hAnsi="Book Antiqua" w:cs="Helvetica"/>
          <w:color w:val="000000"/>
          <w:lang w:val="en-US"/>
        </w:rPr>
        <w:t xml:space="preserve">Multiple studies have tried to determine an optimal b-value to visualize prostate cancer using DWI at 3 T. A study by </w:t>
      </w:r>
      <w:proofErr w:type="spellStart"/>
      <w:r w:rsidRPr="00671445">
        <w:rPr>
          <w:rFonts w:ascii="Book Antiqua" w:hAnsi="Book Antiqua" w:cs="Helvetica"/>
          <w:color w:val="000000"/>
          <w:lang w:val="en-US"/>
        </w:rPr>
        <w:t>Metens</w:t>
      </w:r>
      <w:proofErr w:type="spellEnd"/>
      <w:r w:rsidRPr="00671445">
        <w:rPr>
          <w:rFonts w:ascii="Book Antiqua" w:hAnsi="Book Antiqua" w:cs="Helvetica"/>
          <w:color w:val="000000"/>
          <w:lang w:val="en-US"/>
        </w:rPr>
        <w:t xml:space="preserve"> </w:t>
      </w:r>
      <w:r w:rsidR="00415C7A" w:rsidRPr="00415C7A">
        <w:rPr>
          <w:rFonts w:ascii="Book Antiqua" w:hAnsi="Book Antiqua" w:cs="Helvetica"/>
          <w:i/>
          <w:color w:val="000000"/>
          <w:lang w:val="en-US"/>
        </w:rPr>
        <w:t>et al</w:t>
      </w:r>
      <w:r w:rsidR="00616C2A" w:rsidRPr="00616C2A">
        <w:rPr>
          <w:rFonts w:ascii="Book Antiqua" w:hAnsi="Book Antiqua" w:cs="Helvetica" w:hint="eastAsia"/>
          <w:color w:val="000000"/>
          <w:vertAlign w:val="superscript"/>
          <w:lang w:val="en-US" w:eastAsia="zh-CN"/>
        </w:rPr>
        <w:t>[</w:t>
      </w:r>
      <w:r w:rsidR="00616C2A" w:rsidRPr="00616C2A">
        <w:rPr>
          <w:rFonts w:ascii="Book Antiqua" w:hAnsi="Book Antiqua" w:cs="Helvetica"/>
          <w:color w:val="000000"/>
          <w:vertAlign w:val="superscript"/>
          <w:lang w:val="en-US"/>
        </w:rPr>
        <w:fldChar w:fldCharType="begin"/>
      </w:r>
      <w:r w:rsidR="00616C2A" w:rsidRPr="00616C2A">
        <w:rPr>
          <w:rFonts w:ascii="Book Antiqua" w:hAnsi="Book Antiqua" w:cs="Helvetica"/>
          <w:color w:val="000000"/>
          <w:vertAlign w:val="superscript"/>
          <w:lang w:val="en-US"/>
        </w:rPr>
        <w:instrText xml:space="preserve"> ADDIN EN.CITE &lt;EndNote&gt;&lt;Cite&gt;&lt;Author&gt;Metens&lt;/Author&gt;&lt;Year&gt;2012&lt;/Year&gt;&lt;RecNum&gt;5&lt;/RecNum&gt;&lt;DisplayText&gt;(22)&lt;/DisplayText&gt;&lt;record&gt;&lt;rec-number&gt;5&lt;/rec-number&gt;&lt;foreign-keys&gt;&lt;key app="EN" db-id="dfzps5ezd2vpfme5xeb5zreaxrw9aaf0zx2s"&gt;5&lt;/key&gt;&lt;/foreign-keys&gt;&lt;ref-type name="Journal Article"&gt;17&lt;/ref-type&gt;&lt;contributors&gt;&lt;authors&gt;&lt;author&gt;Metens, T.&lt;/author&gt;&lt;author&gt;Miranda, D.&lt;/author&gt;&lt;author&gt;Absil, J.&lt;/author&gt;&lt;author&gt;Matos, C.&lt;/author&gt;&lt;/authors&gt;&lt;/contributors&gt;&lt;auth-address&gt;Resonance Magnetique, Hopital Erasme, Universite Libre de Bruxelles, 808 Route de Lennik, 1070 Bruxelles, Belgique, Belgium. tmetens@ulb.ac.be&lt;/auth-address&gt;&lt;titles&gt;&lt;title&gt;What is the optimal b value in diffusion-weighted MR imaging to depict prostate cancer at 3T?&lt;/title&gt;&lt;secondary-title&gt;Eur Radiol&lt;/secondary-title&gt;&lt;/titles&gt;&lt;pages&gt;703-9&lt;/pages&gt;&lt;volume&gt;22&lt;/volume&gt;&lt;number&gt;3&lt;/number&gt;&lt;edition&gt;2011/10/06&lt;/edition&gt;&lt;keywords&gt;&lt;keyword&gt;Aged&lt;/keyword&gt;&lt;keyword&gt;Aged, 80 and over&lt;/keyword&gt;&lt;keyword&gt;Biopsy&lt;/keyword&gt;&lt;keyword&gt;Diffusion Magnetic Resonance Imaging/*methods&lt;/keyword&gt;&lt;keyword&gt;Humans&lt;/keyword&gt;&lt;keyword&gt;Image Enhancement/methods&lt;/keyword&gt;&lt;keyword&gt;Image Interpretation, Computer-Assisted&lt;/keyword&gt;&lt;keyword&gt;Male&lt;/keyword&gt;&lt;keyword&gt;Middle Aged&lt;/keyword&gt;&lt;keyword&gt;Prostatectomy&lt;/keyword&gt;&lt;keyword&gt;Prostatic Neoplasms/*pathology/surgery&lt;/keyword&gt;&lt;keyword&gt;Retrospective Studies&lt;/keyword&gt;&lt;keyword&gt;Statistics, Nonparametric&lt;/keyword&gt;&lt;/keywords&gt;&lt;dates&gt;&lt;year&gt;2012&lt;/year&gt;&lt;pub-dates&gt;&lt;date&gt;Mar&lt;/date&gt;&lt;/pub-dates&gt;&lt;/dates&gt;&lt;isbn&gt;1432-1084 (Electronic)&amp;#xD;0938-7994 (Linking)&lt;/isbn&gt;&lt;accession-num&gt;21971824&lt;/accession-num&gt;&lt;urls&gt;&lt;related-urls&gt;&lt;url&gt;http://www.ncbi.nlm.nih.gov/entrez/query.fcgi?cmd=Retrieve&amp;amp;db=PubMed&amp;amp;dopt=Citation&amp;amp;list_uids=21971824&lt;/url&gt;&lt;/related-urls&gt;&lt;/urls&gt;&lt;electronic-resource-num&gt;10.1007/s00330-011-2298-9&lt;/electronic-resource-num&gt;&lt;language&gt;eng&lt;/language&gt;&lt;/record&gt;&lt;/Cite&gt;&lt;/EndNote&gt;</w:instrText>
      </w:r>
      <w:r w:rsidR="00616C2A" w:rsidRPr="00616C2A">
        <w:rPr>
          <w:rFonts w:ascii="Book Antiqua" w:hAnsi="Book Antiqua" w:cs="Helvetica"/>
          <w:color w:val="000000"/>
          <w:vertAlign w:val="superscript"/>
          <w:lang w:val="en-US"/>
        </w:rPr>
        <w:fldChar w:fldCharType="separate"/>
      </w:r>
      <w:hyperlink w:anchor="_ENREF_22" w:tooltip="Metens, 2012 #5" w:history="1">
        <w:r w:rsidR="00616C2A" w:rsidRPr="00616C2A">
          <w:rPr>
            <w:rFonts w:ascii="Book Antiqua" w:hAnsi="Book Antiqua" w:cs="Helvetica"/>
            <w:noProof/>
            <w:color w:val="000000"/>
            <w:vertAlign w:val="superscript"/>
            <w:lang w:val="en-US"/>
          </w:rPr>
          <w:t>22</w:t>
        </w:r>
      </w:hyperlink>
      <w:r w:rsidR="00616C2A" w:rsidRPr="00616C2A">
        <w:rPr>
          <w:rFonts w:ascii="Book Antiqua" w:hAnsi="Book Antiqua" w:cs="Helvetica" w:hint="eastAsia"/>
          <w:noProof/>
          <w:color w:val="000000"/>
          <w:vertAlign w:val="superscript"/>
          <w:lang w:val="en-US" w:eastAsia="zh-CN"/>
        </w:rPr>
        <w:t>]</w:t>
      </w:r>
      <w:r w:rsidR="00616C2A" w:rsidRPr="00616C2A">
        <w:rPr>
          <w:rFonts w:ascii="Book Antiqua" w:hAnsi="Book Antiqua" w:cs="Helvetica"/>
          <w:color w:val="000000"/>
          <w:vertAlign w:val="superscript"/>
          <w:lang w:val="en-US"/>
        </w:rPr>
        <w:fldChar w:fldCharType="end"/>
      </w:r>
      <w:r w:rsidRPr="00671445">
        <w:rPr>
          <w:rFonts w:ascii="Book Antiqua" w:hAnsi="Book Antiqua" w:cs="Helvetica"/>
          <w:color w:val="000000"/>
          <w:lang w:val="en-US"/>
        </w:rPr>
        <w:t xml:space="preserve"> assessed examinations of forty-one </w:t>
      </w:r>
      <w:r w:rsidRPr="00671445">
        <w:rPr>
          <w:rFonts w:ascii="Book Antiqua" w:hAnsi="Book Antiqua" w:cs="Helvetica"/>
          <w:color w:val="000000"/>
          <w:lang w:val="en-US"/>
        </w:rPr>
        <w:lastRenderedPageBreak/>
        <w:t>patients with biopsy proven prostate cancer who underwent 3 T DWI performed with 5 b-values (100015002000</w:t>
      </w:r>
      <w:r w:rsidR="0077681E" w:rsidRPr="00671445">
        <w:rPr>
          <w:rFonts w:ascii="Book Antiqua" w:hAnsi="Book Antiqua" w:cs="Helvetica"/>
          <w:color w:val="000000"/>
          <w:lang w:val="en-US"/>
        </w:rPr>
        <w:t xml:space="preserve"> and</w:t>
      </w:r>
      <w:r w:rsidRPr="00671445">
        <w:rPr>
          <w:rFonts w:ascii="Book Antiqua" w:hAnsi="Book Antiqua" w:cs="Helvetica"/>
          <w:color w:val="000000"/>
          <w:lang w:val="en-US"/>
        </w:rPr>
        <w:t xml:space="preserve"> 2500 s/mm</w:t>
      </w:r>
      <w:r w:rsidRPr="00671445">
        <w:rPr>
          <w:rFonts w:ascii="Book Antiqua" w:hAnsi="Book Antiqua" w:cs="Helvetica"/>
          <w:color w:val="000000"/>
          <w:vertAlign w:val="superscript"/>
          <w:lang w:val="en-US"/>
        </w:rPr>
        <w:t>2</w:t>
      </w:r>
      <w:r w:rsidRPr="00671445">
        <w:rPr>
          <w:rFonts w:ascii="Book Antiqua" w:hAnsi="Book Antiqua" w:cs="Helvetica"/>
          <w:color w:val="000000"/>
          <w:lang w:val="en-US"/>
        </w:rPr>
        <w:t>) using a 16-channel coil. Best lesion visibility, the central gland-to-lesion</w:t>
      </w:r>
      <w:r w:rsidR="009B3147" w:rsidRPr="00671445">
        <w:rPr>
          <w:rFonts w:ascii="Book Antiqua" w:hAnsi="Book Antiqua" w:cs="Helvetica"/>
          <w:color w:val="000000"/>
          <w:lang w:val="en-US"/>
        </w:rPr>
        <w:t xml:space="preserve"> (CG-L)</w:t>
      </w:r>
      <w:r w:rsidRPr="00671445">
        <w:rPr>
          <w:rFonts w:ascii="Book Antiqua" w:hAnsi="Book Antiqua" w:cs="Helvetica"/>
          <w:color w:val="000000"/>
          <w:lang w:val="en-US"/>
        </w:rPr>
        <w:t xml:space="preserve"> and the peripheral zone-to-lesion (PZ-L) contrast-to-noise ratio (CNR) were compared between different b-value images. In a subset of 29 patients a high resolution b</w:t>
      </w:r>
      <w:r w:rsidR="0077681E" w:rsidRPr="00671445">
        <w:rPr>
          <w:rFonts w:ascii="Book Antiqua" w:hAnsi="Book Antiqua" w:cs="Helvetica"/>
          <w:color w:val="000000"/>
          <w:lang w:val="en-US"/>
        </w:rPr>
        <w:t xml:space="preserve"> = </w:t>
      </w:r>
      <w:r w:rsidRPr="00671445">
        <w:rPr>
          <w:rFonts w:ascii="Book Antiqua" w:hAnsi="Book Antiqua" w:cs="Helvetica"/>
          <w:color w:val="000000"/>
          <w:lang w:val="en-US"/>
        </w:rPr>
        <w:t>1500 s/mm</w:t>
      </w:r>
      <w:r w:rsidRPr="00671445">
        <w:rPr>
          <w:rFonts w:ascii="Book Antiqua" w:hAnsi="Book Antiqua" w:cs="Helvetica"/>
          <w:color w:val="000000"/>
          <w:vertAlign w:val="superscript"/>
          <w:lang w:val="en-US"/>
        </w:rPr>
        <w:t>2</w:t>
      </w:r>
      <w:r w:rsidRPr="00671445">
        <w:rPr>
          <w:rFonts w:ascii="Book Antiqua" w:hAnsi="Book Antiqua" w:cs="Helvetica"/>
          <w:color w:val="000000"/>
          <w:lang w:val="en-US"/>
        </w:rPr>
        <w:t xml:space="preserve"> DWI sequence w</w:t>
      </w:r>
      <w:r w:rsidR="0077681E" w:rsidRPr="00671445">
        <w:rPr>
          <w:rFonts w:ascii="Book Antiqua" w:hAnsi="Book Antiqua" w:cs="Helvetica"/>
          <w:color w:val="000000"/>
          <w:lang w:val="en-US"/>
        </w:rPr>
        <w:t xml:space="preserve">as additionally assessed. The b = </w:t>
      </w:r>
      <w:r w:rsidRPr="00671445">
        <w:rPr>
          <w:rFonts w:ascii="Book Antiqua" w:hAnsi="Book Antiqua" w:cs="Helvetica"/>
          <w:color w:val="000000"/>
          <w:lang w:val="en-US"/>
        </w:rPr>
        <w:t>1500 s/mm</w:t>
      </w:r>
      <w:r w:rsidRPr="00671445">
        <w:rPr>
          <w:rFonts w:ascii="Book Antiqua" w:hAnsi="Book Antiqua" w:cs="Helvetica"/>
          <w:color w:val="000000"/>
          <w:vertAlign w:val="superscript"/>
          <w:lang w:val="en-US"/>
        </w:rPr>
        <w:t>2</w:t>
      </w:r>
      <w:r w:rsidRPr="00671445">
        <w:rPr>
          <w:rFonts w:ascii="Book Antiqua" w:hAnsi="Book Antiqua" w:cs="Helvetica"/>
          <w:color w:val="000000"/>
          <w:lang w:val="en-US"/>
        </w:rPr>
        <w:t xml:space="preserve"> and b = 2000 s/mm</w:t>
      </w:r>
      <w:r w:rsidRPr="00671445">
        <w:rPr>
          <w:rFonts w:ascii="Book Antiqua" w:hAnsi="Book Antiqua" w:cs="Helvetica"/>
          <w:color w:val="000000"/>
          <w:vertAlign w:val="superscript"/>
          <w:lang w:val="en-US"/>
        </w:rPr>
        <w:t>2</w:t>
      </w:r>
      <w:r w:rsidRPr="00671445">
        <w:rPr>
          <w:rFonts w:ascii="Book Antiqua" w:hAnsi="Book Antiqua" w:cs="Helvetica"/>
          <w:color w:val="000000"/>
          <w:lang w:val="en-US"/>
        </w:rPr>
        <w:t xml:space="preserve"> images provided the best lesion visibility. The highest CG-L and PZ-L CNR were obtained with b = 1500 s/mm</w:t>
      </w:r>
      <w:r w:rsidRPr="00671445">
        <w:rPr>
          <w:rFonts w:ascii="Book Antiqua" w:hAnsi="Book Antiqua" w:cs="Helvetica"/>
          <w:color w:val="000000"/>
          <w:vertAlign w:val="superscript"/>
          <w:lang w:val="en-US"/>
        </w:rPr>
        <w:t>2</w:t>
      </w:r>
      <w:r w:rsidRPr="00671445">
        <w:rPr>
          <w:rFonts w:ascii="Book Antiqua" w:hAnsi="Book Antiqua" w:cs="Helvetica"/>
          <w:color w:val="000000"/>
          <w:lang w:val="en-US"/>
        </w:rPr>
        <w:t xml:space="preserve"> (</w:t>
      </w:r>
      <w:r w:rsidR="00E50417" w:rsidRPr="00E50417">
        <w:rPr>
          <w:rFonts w:ascii="Book Antiqua" w:hAnsi="Book Antiqua" w:cs="Helvetica"/>
          <w:i/>
          <w:color w:val="000000"/>
          <w:lang w:val="en-US"/>
        </w:rPr>
        <w:t>P &lt;</w:t>
      </w:r>
      <w:r w:rsidRPr="00671445">
        <w:rPr>
          <w:rFonts w:ascii="Book Antiqua" w:hAnsi="Book Antiqua" w:cs="Helvetica"/>
          <w:color w:val="000000"/>
          <w:lang w:val="en-US"/>
        </w:rPr>
        <w:t xml:space="preserve"> 0.01). </w:t>
      </w:r>
    </w:p>
    <w:p w14:paraId="514B4786" w14:textId="5432091D" w:rsidR="00C40A94" w:rsidRPr="00671445" w:rsidRDefault="00C40A94" w:rsidP="00571B0D">
      <w:pPr>
        <w:spacing w:line="360" w:lineRule="auto"/>
        <w:ind w:firstLineChars="200" w:firstLine="480"/>
        <w:jc w:val="both"/>
        <w:outlineLvl w:val="0"/>
        <w:rPr>
          <w:rFonts w:ascii="Book Antiqua" w:hAnsi="Book Antiqua" w:cs="Helvetica"/>
          <w:color w:val="000000"/>
          <w:lang w:val="en-US"/>
        </w:rPr>
      </w:pPr>
      <w:r w:rsidRPr="00671445">
        <w:rPr>
          <w:rFonts w:ascii="Book Antiqua" w:hAnsi="Book Antiqua"/>
          <w:bCs/>
          <w:color w:val="000000"/>
          <w:lang w:val="en-US"/>
        </w:rPr>
        <w:t xml:space="preserve">Another recent study assessed the diagnostic accuracy of 3T DWI for detection of prostate cancer by using different b-values. Seventy-three patients underwent MRI at 3 T. Three MRI sets were reviewed by two radiologists: MRI and DWI (b = </w:t>
      </w:r>
      <w:proofErr w:type="gramStart"/>
      <w:r w:rsidRPr="00671445">
        <w:rPr>
          <w:rFonts w:ascii="Book Antiqua" w:hAnsi="Book Antiqua"/>
          <w:bCs/>
          <w:color w:val="000000"/>
          <w:lang w:val="en-US"/>
        </w:rPr>
        <w:t>500 mm</w:t>
      </w:r>
      <w:r w:rsidRPr="00671445">
        <w:rPr>
          <w:rFonts w:ascii="Book Antiqua" w:hAnsi="Book Antiqua"/>
          <w:bCs/>
          <w:color w:val="000000"/>
          <w:vertAlign w:val="superscript"/>
          <w:lang w:val="en-US"/>
        </w:rPr>
        <w:t>2</w:t>
      </w:r>
      <w:r w:rsidRPr="00671445">
        <w:rPr>
          <w:rFonts w:ascii="Book Antiqua" w:hAnsi="Book Antiqua"/>
          <w:bCs/>
          <w:color w:val="000000"/>
          <w:lang w:val="en-US"/>
        </w:rPr>
        <w:t>/s</w:t>
      </w:r>
      <w:proofErr w:type="gramEnd"/>
      <w:r w:rsidRPr="00671445">
        <w:rPr>
          <w:rFonts w:ascii="Book Antiqua" w:hAnsi="Book Antiqua"/>
          <w:bCs/>
          <w:color w:val="000000"/>
          <w:lang w:val="en-US"/>
        </w:rPr>
        <w:t>) (protocol A), MRI and DWI (b = 1000 s/mm</w:t>
      </w:r>
      <w:r w:rsidRPr="00671445">
        <w:rPr>
          <w:rFonts w:ascii="Book Antiqua" w:hAnsi="Book Antiqua"/>
          <w:bCs/>
          <w:color w:val="000000"/>
          <w:vertAlign w:val="superscript"/>
          <w:lang w:val="en-US"/>
        </w:rPr>
        <w:t>2</w:t>
      </w:r>
      <w:r w:rsidRPr="00671445">
        <w:rPr>
          <w:rFonts w:ascii="Book Antiqua" w:hAnsi="Book Antiqua"/>
          <w:bCs/>
          <w:color w:val="000000"/>
          <w:lang w:val="en-US"/>
        </w:rPr>
        <w:t>) (protocol B), and MRI and DWI (b = 2000 s/mm</w:t>
      </w:r>
      <w:r w:rsidRPr="00671445">
        <w:rPr>
          <w:rFonts w:ascii="Book Antiqua" w:hAnsi="Book Antiqua"/>
          <w:bCs/>
          <w:color w:val="000000"/>
          <w:vertAlign w:val="superscript"/>
          <w:lang w:val="en-US"/>
        </w:rPr>
        <w:t>2</w:t>
      </w:r>
      <w:r w:rsidRPr="00671445">
        <w:rPr>
          <w:rFonts w:ascii="Book Antiqua" w:hAnsi="Book Antiqua"/>
          <w:bCs/>
          <w:color w:val="000000"/>
          <w:lang w:val="en-US"/>
        </w:rPr>
        <w:t xml:space="preserve">) (protocol C). Areas under the receiver operating characteristic curve (AUCs) were calculated. The mean of the AUCs in protocol C was larger than </w:t>
      </w:r>
      <w:proofErr w:type="gramStart"/>
      <w:r w:rsidRPr="00671445">
        <w:rPr>
          <w:rFonts w:ascii="Book Antiqua" w:hAnsi="Book Antiqua"/>
          <w:bCs/>
          <w:color w:val="000000"/>
          <w:lang w:val="en-US"/>
        </w:rPr>
        <w:t>those in protocol</w:t>
      </w:r>
      <w:proofErr w:type="gramEnd"/>
      <w:r w:rsidRPr="00671445">
        <w:rPr>
          <w:rFonts w:ascii="Book Antiqua" w:hAnsi="Book Antiqua"/>
          <w:bCs/>
          <w:color w:val="000000"/>
          <w:lang w:val="en-US"/>
        </w:rPr>
        <w:t xml:space="preserve"> A and in protocol B (</w:t>
      </w:r>
      <w:r w:rsidR="00EA73C3" w:rsidRPr="00EA73C3">
        <w:rPr>
          <w:rFonts w:ascii="Book Antiqua" w:hAnsi="Book Antiqua"/>
          <w:bCs/>
          <w:i/>
          <w:color w:val="000000"/>
          <w:lang w:val="en-US"/>
        </w:rPr>
        <w:t>P</w:t>
      </w:r>
      <w:r w:rsidRPr="00671445">
        <w:rPr>
          <w:rFonts w:ascii="Book Antiqua" w:hAnsi="Book Antiqua"/>
          <w:bCs/>
          <w:color w:val="000000"/>
          <w:lang w:val="en-US"/>
        </w:rPr>
        <w:t xml:space="preserve"> &lt; 0.05). The authors concluded that a b-value = 2000 s/mm</w:t>
      </w:r>
      <w:r w:rsidRPr="00671445">
        <w:rPr>
          <w:rFonts w:ascii="Book Antiqua" w:hAnsi="Book Antiqua"/>
          <w:bCs/>
          <w:color w:val="000000"/>
          <w:vertAlign w:val="superscript"/>
          <w:lang w:val="en-US"/>
        </w:rPr>
        <w:t>2</w:t>
      </w:r>
      <w:r w:rsidRPr="00671445">
        <w:rPr>
          <w:rFonts w:ascii="Book Antiqua" w:hAnsi="Book Antiqua"/>
          <w:bCs/>
          <w:color w:val="000000"/>
          <w:lang w:val="en-US"/>
        </w:rPr>
        <w:t xml:space="preserve"> at 3 T can improve the diagnostic accuracy for detection of prostate cancer</w:t>
      </w:r>
      <w:r w:rsidR="00DB7E01" w:rsidRPr="00283B98">
        <w:rPr>
          <w:rFonts w:ascii="Book Antiqua" w:hAnsi="Book Antiqua"/>
          <w:bCs/>
          <w:color w:val="000000"/>
          <w:vertAlign w:val="superscript"/>
          <w:lang w:val="en-US"/>
        </w:rPr>
        <w:fldChar w:fldCharType="begin"/>
      </w:r>
      <w:r w:rsidR="008B04A9" w:rsidRPr="00283B98">
        <w:rPr>
          <w:rFonts w:ascii="Book Antiqua" w:hAnsi="Book Antiqua"/>
          <w:bCs/>
          <w:color w:val="000000"/>
          <w:vertAlign w:val="superscript"/>
          <w:lang w:val="en-US"/>
        </w:rPr>
        <w:instrText xml:space="preserve"> </w:instrText>
      </w:r>
      <w:r w:rsidR="00F176F5" w:rsidRPr="00283B98">
        <w:rPr>
          <w:rFonts w:ascii="Book Antiqua" w:hAnsi="Book Antiqua"/>
          <w:bCs/>
          <w:color w:val="000000"/>
          <w:vertAlign w:val="superscript"/>
          <w:lang w:val="en-US"/>
        </w:rPr>
        <w:instrText>ADDIN</w:instrText>
      </w:r>
      <w:r w:rsidR="008B04A9" w:rsidRPr="00283B98">
        <w:rPr>
          <w:rFonts w:ascii="Book Antiqua" w:hAnsi="Book Antiqua"/>
          <w:bCs/>
          <w:color w:val="000000"/>
          <w:vertAlign w:val="superscript"/>
          <w:lang w:val="en-US"/>
        </w:rPr>
        <w:instrText xml:space="preserve"> EN.CITE &lt;EndNote&gt;&lt;Cite&gt;&lt;Author&gt;Ohgiya&lt;/Author&gt;&lt;Year&gt;2012&lt;/Year&gt;&lt;RecNum&gt;2&lt;/RecNum&gt;&lt;DisplayText&gt;(15)&lt;/DisplayText&gt;&lt;record&gt;&lt;rec-number&gt;2&lt;/rec-number&gt;&lt;foreign-keys&gt;&lt;key app="EN" db-id="dfzps5ezd2vpfme5xeb5zreaxrw9aaf0zx2s"&gt;2&lt;/key&gt;&lt;/foreign-keys&gt;&lt;ref-type name="Journal Article"&gt;17&lt;/ref-type&gt;&lt;contributors&gt;&lt;authors&gt;&lt;author&gt;Ohgiya, Y.&lt;/author&gt;&lt;author&gt;Suyama, J.&lt;/author&gt;&lt;author&gt;Seino, N.&lt;/author&gt;&lt;author&gt;Hashizume, T.&lt;/author&gt;&lt;author&gt;Kawahara, M.&lt;/author&gt;&lt;author&gt;Sai, S.&lt;/author&gt;&lt;author&gt;Saiki, M.&lt;/author&gt;&lt;author&gt;Munechika, J.&lt;/author&gt;&lt;author&gt;Hirose, M.&lt;/author&gt;&lt;author&gt;Gokan, T.&lt;/author&gt;&lt;/authors&gt;&lt;/contributors&gt;&lt;auth-address&gt;Department of Radiology, Showa University School of Medicine, Tokyo 142-8555, Japan. yoshimitsu_ohgiya@yahoo.co.jp&lt;/auth-address&gt;&lt;titles&gt;&lt;title&gt;Diagnostic accuracy of ultra-high-b-value 3.0-T diffusion-weighted MR imaging for detection of prostate cancer&lt;/title&gt;&lt;secondary-title&gt;Clin Imaging&lt;/secondary-title&gt;&lt;/titles&gt;&lt;pages&gt;526-31&lt;/pages&gt;&lt;volume&gt;36&lt;/volume&gt;&lt;number&gt;5&lt;/number&gt;&lt;edition&gt;2012/08/28&lt;/edition&gt;&lt;dates&gt;&lt;year&gt;2012&lt;/year&gt;&lt;pub-dates&gt;&lt;date&gt;Sep-Oct&lt;/date&gt;&lt;/pub-dates&gt;&lt;/dates&gt;&lt;isbn&gt;1873-4499 (Electronic)&amp;#xD;0899-7071 (Linking)&lt;/isbn&gt;&lt;accession-num&gt;22920357&lt;/accession-num&gt;&lt;urls&gt;&lt;related-urls&gt;&lt;url&gt;http://www.ncbi.nlm.nih.gov/entrez/query.fcgi?cmd=Retrieve&amp;amp;db=PubMed&amp;amp;dopt=Citation&amp;amp;list_uids=22920357&lt;/url&gt;&lt;/related-urls&gt;&lt;/urls&gt;&lt;electronic-resource-num&gt;S0899-7071(11)00259-2 [pii]&amp;#xD;10.1016/j.clinimag.2011.11.016&lt;/electronic-resource-num&gt;&lt;language&gt;eng&lt;/language&gt;&lt;/record&gt;&lt;/Cite&gt;&lt;/EndNote&gt;</w:instrText>
      </w:r>
      <w:r w:rsidR="00DB7E01" w:rsidRPr="00283B98">
        <w:rPr>
          <w:rFonts w:ascii="Book Antiqua" w:hAnsi="Book Antiqua"/>
          <w:bCs/>
          <w:color w:val="000000"/>
          <w:vertAlign w:val="superscript"/>
          <w:lang w:val="en-US"/>
        </w:rPr>
        <w:fldChar w:fldCharType="separate"/>
      </w:r>
      <w:r w:rsidR="00283B98" w:rsidRPr="00283B98">
        <w:rPr>
          <w:rFonts w:ascii="Book Antiqua" w:hAnsi="Book Antiqua" w:hint="eastAsia"/>
          <w:bCs/>
          <w:noProof/>
          <w:color w:val="000000"/>
          <w:vertAlign w:val="superscript"/>
          <w:lang w:val="en-US" w:eastAsia="zh-CN"/>
        </w:rPr>
        <w:t>[</w:t>
      </w:r>
      <w:hyperlink w:anchor="_ENREF_15" w:tooltip="Ohgiya, 2012 #2" w:history="1">
        <w:r w:rsidR="00372215" w:rsidRPr="00283B98">
          <w:rPr>
            <w:rFonts w:ascii="Book Antiqua" w:hAnsi="Book Antiqua"/>
            <w:bCs/>
            <w:noProof/>
            <w:color w:val="000000"/>
            <w:vertAlign w:val="superscript"/>
            <w:lang w:val="en-US"/>
          </w:rPr>
          <w:t>15</w:t>
        </w:r>
      </w:hyperlink>
      <w:r w:rsidR="00283B98" w:rsidRPr="00283B98">
        <w:rPr>
          <w:rFonts w:ascii="Book Antiqua" w:hAnsi="Book Antiqua" w:hint="eastAsia"/>
          <w:bCs/>
          <w:noProof/>
          <w:color w:val="000000"/>
          <w:vertAlign w:val="superscript"/>
          <w:lang w:val="en-US" w:eastAsia="zh-CN"/>
        </w:rPr>
        <w:t>]</w:t>
      </w:r>
      <w:r w:rsidR="00DB7E01" w:rsidRPr="00283B98">
        <w:rPr>
          <w:rFonts w:ascii="Book Antiqua" w:hAnsi="Book Antiqua"/>
          <w:bCs/>
          <w:color w:val="000000"/>
          <w:vertAlign w:val="superscript"/>
          <w:lang w:val="en-US"/>
        </w:rPr>
        <w:fldChar w:fldCharType="end"/>
      </w:r>
      <w:r w:rsidRPr="00671445">
        <w:rPr>
          <w:rFonts w:ascii="Book Antiqua" w:hAnsi="Book Antiqua"/>
          <w:bCs/>
          <w:color w:val="000000"/>
          <w:lang w:val="en-US"/>
        </w:rPr>
        <w:t xml:space="preserve">. </w:t>
      </w:r>
      <w:r w:rsidRPr="00671445">
        <w:rPr>
          <w:rFonts w:ascii="Book Antiqua" w:hAnsi="Book Antiqua" w:cs="Helvetica"/>
          <w:color w:val="000000"/>
          <w:lang w:val="en-US"/>
        </w:rPr>
        <w:t xml:space="preserve">On the other hand, a study to determine whether the ADC obtained </w:t>
      </w:r>
      <w:r w:rsidR="002326AE" w:rsidRPr="00671445">
        <w:rPr>
          <w:rFonts w:ascii="Book Antiqua" w:hAnsi="Book Antiqua" w:cs="Helvetica"/>
          <w:color w:val="000000"/>
          <w:lang w:val="en-US"/>
        </w:rPr>
        <w:t xml:space="preserve">from </w:t>
      </w:r>
      <w:r w:rsidRPr="00671445">
        <w:rPr>
          <w:rFonts w:ascii="Book Antiqua" w:hAnsi="Book Antiqua" w:cs="Helvetica"/>
          <w:color w:val="000000"/>
          <w:lang w:val="en-US"/>
        </w:rPr>
        <w:t>a high b-value (2000 s/mm</w:t>
      </w:r>
      <w:r w:rsidRPr="00671445">
        <w:rPr>
          <w:rFonts w:ascii="Book Antiqua" w:hAnsi="Book Antiqua" w:cs="Helvetica"/>
          <w:color w:val="000000"/>
          <w:vertAlign w:val="superscript"/>
          <w:lang w:val="en-US"/>
        </w:rPr>
        <w:t>2</w:t>
      </w:r>
      <w:r w:rsidRPr="00671445">
        <w:rPr>
          <w:rFonts w:ascii="Book Antiqua" w:hAnsi="Book Antiqua" w:cs="Helvetica"/>
          <w:color w:val="000000"/>
          <w:lang w:val="en-US"/>
        </w:rPr>
        <w:t xml:space="preserve">) is superior to that </w:t>
      </w:r>
      <w:r w:rsidR="002326AE" w:rsidRPr="00671445">
        <w:rPr>
          <w:rFonts w:ascii="Book Antiqua" w:hAnsi="Book Antiqua" w:cs="Helvetica"/>
          <w:color w:val="000000"/>
          <w:lang w:val="en-US"/>
        </w:rPr>
        <w:t>obtained from</w:t>
      </w:r>
      <w:r w:rsidRPr="00671445">
        <w:rPr>
          <w:rFonts w:ascii="Book Antiqua" w:hAnsi="Book Antiqua" w:cs="Helvetica"/>
          <w:color w:val="000000"/>
          <w:lang w:val="en-US"/>
        </w:rPr>
        <w:t xml:space="preserve"> a standard b-value (1000 s/mm</w:t>
      </w:r>
      <w:r w:rsidRPr="00671445">
        <w:rPr>
          <w:rFonts w:ascii="Book Antiqua" w:hAnsi="Book Antiqua" w:cs="Helvetica"/>
          <w:color w:val="000000"/>
          <w:vertAlign w:val="superscript"/>
          <w:lang w:val="en-US"/>
        </w:rPr>
        <w:t>2</w:t>
      </w:r>
      <w:r w:rsidR="002326AE" w:rsidRPr="00671445">
        <w:rPr>
          <w:rFonts w:ascii="Book Antiqua" w:hAnsi="Book Antiqua" w:cs="Helvetica"/>
          <w:color w:val="000000"/>
          <w:lang w:val="en-US"/>
        </w:rPr>
        <w:t xml:space="preserve">) in a </w:t>
      </w:r>
      <w:proofErr w:type="spellStart"/>
      <w:r w:rsidR="002326AE" w:rsidRPr="00671445">
        <w:rPr>
          <w:rFonts w:ascii="Book Antiqua" w:hAnsi="Book Antiqua" w:cs="Helvetica"/>
          <w:color w:val="000000"/>
          <w:lang w:val="en-US"/>
        </w:rPr>
        <w:t>monoexponential</w:t>
      </w:r>
      <w:proofErr w:type="spellEnd"/>
      <w:r w:rsidR="002326AE" w:rsidRPr="00671445">
        <w:rPr>
          <w:rFonts w:ascii="Book Antiqua" w:hAnsi="Book Antiqua" w:cs="Helvetica"/>
          <w:color w:val="000000"/>
          <w:lang w:val="en-US"/>
        </w:rPr>
        <w:t xml:space="preserve"> model to discriminate</w:t>
      </w:r>
      <w:r w:rsidRPr="00671445">
        <w:rPr>
          <w:rFonts w:ascii="Book Antiqua" w:hAnsi="Book Antiqua" w:cs="Helvetica"/>
          <w:color w:val="000000"/>
          <w:lang w:val="en-US"/>
        </w:rPr>
        <w:t xml:space="preserve"> malignant from </w:t>
      </w:r>
      <w:r w:rsidR="002326AE" w:rsidRPr="00671445">
        <w:rPr>
          <w:rFonts w:ascii="Book Antiqua" w:hAnsi="Book Antiqua" w:cs="Helvetica"/>
          <w:color w:val="000000"/>
          <w:lang w:val="en-US"/>
        </w:rPr>
        <w:t xml:space="preserve">benign </w:t>
      </w:r>
      <w:proofErr w:type="spellStart"/>
      <w:r w:rsidR="002326AE" w:rsidRPr="00671445">
        <w:rPr>
          <w:rFonts w:ascii="Book Antiqua" w:hAnsi="Book Antiqua" w:cs="Helvetica"/>
          <w:color w:val="000000"/>
          <w:lang w:val="en-US"/>
        </w:rPr>
        <w:t>pz</w:t>
      </w:r>
      <w:proofErr w:type="spellEnd"/>
      <w:r w:rsidRPr="00671445">
        <w:rPr>
          <w:rFonts w:ascii="Book Antiqua" w:hAnsi="Book Antiqua" w:cs="Helvetica"/>
          <w:color w:val="000000"/>
          <w:lang w:val="en-US"/>
        </w:rPr>
        <w:t xml:space="preserve"> tissue </w:t>
      </w:r>
      <w:r w:rsidR="002326AE" w:rsidRPr="00671445">
        <w:rPr>
          <w:rFonts w:ascii="Book Antiqua" w:hAnsi="Book Antiqua" w:cs="Helvetica"/>
          <w:color w:val="000000"/>
          <w:lang w:val="en-US"/>
        </w:rPr>
        <w:t>found</w:t>
      </w:r>
      <w:r w:rsidRPr="00671445">
        <w:rPr>
          <w:rFonts w:ascii="Book Antiqua" w:hAnsi="Book Antiqua" w:cs="Helvetica"/>
          <w:color w:val="000000"/>
          <w:lang w:val="en-US"/>
        </w:rPr>
        <w:t xml:space="preserve"> little diagnostic advantage</w:t>
      </w:r>
      <w:r w:rsidR="00946FA8" w:rsidRPr="00671445">
        <w:rPr>
          <w:rFonts w:ascii="Book Antiqua" w:hAnsi="Book Antiqua" w:cs="Helvetica"/>
          <w:color w:val="000000"/>
          <w:lang w:val="en-US"/>
        </w:rPr>
        <w:t xml:space="preserve"> of the high b-value</w:t>
      </w:r>
      <w:r w:rsidRPr="00671445">
        <w:rPr>
          <w:rFonts w:ascii="Book Antiqua" w:hAnsi="Book Antiqua" w:cs="Helvetica"/>
          <w:color w:val="000000"/>
          <w:lang w:val="en-US"/>
        </w:rPr>
        <w:t xml:space="preserve"> due to significant ADC overlap</w:t>
      </w:r>
      <w:r w:rsidR="008405F0" w:rsidRPr="008405F0">
        <w:rPr>
          <w:rFonts w:ascii="Book Antiqua" w:hAnsi="Book Antiqua" w:cs="Helvetica" w:hint="eastAsia"/>
          <w:color w:val="000000"/>
          <w:vertAlign w:val="superscript"/>
          <w:lang w:val="en-US" w:eastAsia="zh-CN"/>
        </w:rPr>
        <w:t>[</w:t>
      </w:r>
      <w:r w:rsidR="00DB7E01" w:rsidRPr="008405F0">
        <w:rPr>
          <w:rFonts w:ascii="Book Antiqua" w:hAnsi="Book Antiqua" w:cs="Helvetica"/>
          <w:color w:val="000000"/>
          <w:vertAlign w:val="superscript"/>
          <w:lang w:val="en-US"/>
        </w:rPr>
        <w:fldChar w:fldCharType="begin"/>
      </w:r>
      <w:r w:rsidR="008B04A9" w:rsidRPr="008405F0">
        <w:rPr>
          <w:rFonts w:ascii="Book Antiqua" w:hAnsi="Book Antiqua" w:cs="Helvetica"/>
          <w:color w:val="000000"/>
          <w:vertAlign w:val="superscript"/>
          <w:lang w:val="en-US"/>
        </w:rPr>
        <w:instrText xml:space="preserve"> </w:instrText>
      </w:r>
      <w:r w:rsidR="00F176F5" w:rsidRPr="008405F0">
        <w:rPr>
          <w:rFonts w:ascii="Book Antiqua" w:hAnsi="Book Antiqua" w:cs="Helvetica"/>
          <w:color w:val="000000"/>
          <w:vertAlign w:val="superscript"/>
          <w:lang w:val="en-US"/>
        </w:rPr>
        <w:instrText>ADDIN</w:instrText>
      </w:r>
      <w:r w:rsidR="008B04A9" w:rsidRPr="008405F0">
        <w:rPr>
          <w:rFonts w:ascii="Book Antiqua" w:hAnsi="Book Antiqua" w:cs="Helvetica"/>
          <w:color w:val="000000"/>
          <w:vertAlign w:val="superscript"/>
          <w:lang w:val="en-US"/>
        </w:rPr>
        <w:instrText xml:space="preserve"> EN.CITE &lt;EndNote&gt;&lt;Cite&gt;&lt;Author&gt;Kitajima&lt;/Author&gt;&lt;Year&gt;2008&lt;/Year&gt;&lt;RecNum&gt;3&lt;/RecNum&gt;&lt;DisplayText&gt;(16)&lt;/DisplayText&gt;&lt;record&gt;&lt;rec-number&gt;3&lt;/rec-number&gt;&lt;foreign-keys&gt;&lt;key app="EN" db-id="dfzps5ezd2vpfme5xeb5zreaxrw9aaf0zx2s"&gt;3&lt;/key&gt;&lt;/foreign-keys&gt;&lt;ref-type name="Journal Article"&gt;17&lt;/ref-type&gt;&lt;contributors&gt;&lt;authors&gt;&lt;author&gt;Kitajima, K.&lt;/author&gt;&lt;author&gt;Kaji, Y.&lt;/author&gt;&lt;author&gt;Kuroda, K.&lt;/author&gt;&lt;author&gt;Sugimura, K.&lt;/author&gt;&lt;/authors&gt;&lt;/contributors&gt;&lt;auth-address&gt;Department of Radiology, Dokkyo Medical University, Tochigi, Japan. kazu10041976@yahoo.co.jp&lt;/auth-address&gt;&lt;titles&gt;&lt;title&gt;High b-value diffusion-weighted imaging in normal and malignant peripheral zone tissue of the prostate: effect of signal-to-noise ratio&lt;/title&gt;&lt;secondary-title&gt;Magn Reson Med Sci&lt;/secondary-title&gt;&lt;/titles&gt;&lt;pages&gt;93-9&lt;/pages&gt;&lt;volume&gt;7&lt;/volume&gt;&lt;number&gt;2&lt;/number&gt;&lt;edition&gt;2008/07/08&lt;/edition&gt;&lt;keywords&gt;&lt;keyword&gt;Aged&lt;/keyword&gt;&lt;keyword&gt;Aged, 80 and over&lt;/keyword&gt;&lt;keyword&gt;*Artifacts&lt;/keyword&gt;&lt;keyword&gt;Diffusion Magnetic Resonance Imaging/*methods&lt;/keyword&gt;&lt;keyword&gt;Humans&lt;/keyword&gt;&lt;keyword&gt;Image Enhancement/*methods&lt;/keyword&gt;&lt;keyword&gt;Male&lt;/keyword&gt;&lt;keyword&gt;Middle Aged&lt;/keyword&gt;&lt;keyword&gt;Prostate/*pathology&lt;/keyword&gt;&lt;keyword&gt;Prostatic Neoplasms/*diagnosis&lt;/keyword&gt;&lt;keyword&gt;Reproducibility of Results&lt;/keyword&gt;&lt;keyword&gt;Sensitivity and Specificity&lt;/keyword&gt;&lt;/keywords&gt;&lt;dates&gt;&lt;year&gt;2008&lt;/year&gt;&lt;/dates&gt;&lt;isbn&gt;1347-3182 (Print)&amp;#xD;1347-3182 (Linking)&lt;/isbn&gt;&lt;accession-num&gt;18603841&lt;/accession-num&gt;&lt;urls&gt;&lt;related-urls&gt;&lt;url&gt;http://www.ncbi.nlm.nih.gov/entrez/query.fcgi?cmd=Retrieve&amp;amp;db=PubMed&amp;amp;dopt=Citation&amp;amp;list_uids=18603841&lt;/url&gt;&lt;/related-urls&gt;&lt;/urls&gt;&lt;electronic-resource-num&gt;JST.JSTAGE/mrms/7.93 [pii]&lt;/electronic-resource-num&gt;&lt;language&gt;eng&lt;/language&gt;&lt;/record&gt;&lt;/Cite&gt;&lt;/EndNote&gt;</w:instrText>
      </w:r>
      <w:r w:rsidR="00DB7E01" w:rsidRPr="008405F0">
        <w:rPr>
          <w:rFonts w:ascii="Book Antiqua" w:hAnsi="Book Antiqua" w:cs="Helvetica"/>
          <w:color w:val="000000"/>
          <w:vertAlign w:val="superscript"/>
          <w:lang w:val="en-US"/>
        </w:rPr>
        <w:fldChar w:fldCharType="separate"/>
      </w:r>
      <w:hyperlink w:anchor="_ENREF_16" w:tooltip="Kitajima, 2008 #3" w:history="1">
        <w:r w:rsidR="00372215" w:rsidRPr="008405F0">
          <w:rPr>
            <w:rFonts w:ascii="Book Antiqua" w:hAnsi="Book Antiqua" w:cs="Helvetica"/>
            <w:noProof/>
            <w:color w:val="000000"/>
            <w:vertAlign w:val="superscript"/>
            <w:lang w:val="en-US"/>
          </w:rPr>
          <w:t>16</w:t>
        </w:r>
      </w:hyperlink>
      <w:r w:rsidR="008405F0" w:rsidRPr="008405F0">
        <w:rPr>
          <w:rFonts w:ascii="Book Antiqua" w:hAnsi="Book Antiqua" w:cs="Helvetica" w:hint="eastAsia"/>
          <w:noProof/>
          <w:color w:val="000000"/>
          <w:vertAlign w:val="superscript"/>
          <w:lang w:val="en-US" w:eastAsia="zh-CN"/>
        </w:rPr>
        <w:t>]</w:t>
      </w:r>
      <w:r w:rsidR="00DB7E01" w:rsidRPr="008405F0">
        <w:rPr>
          <w:rFonts w:ascii="Book Antiqua" w:hAnsi="Book Antiqua" w:cs="Helvetica"/>
          <w:color w:val="000000"/>
          <w:vertAlign w:val="superscript"/>
          <w:lang w:val="en-US"/>
        </w:rPr>
        <w:fldChar w:fldCharType="end"/>
      </w:r>
      <w:r w:rsidRPr="00671445">
        <w:rPr>
          <w:rFonts w:ascii="Book Antiqua" w:hAnsi="Book Antiqua" w:cs="Helvetica"/>
          <w:color w:val="000000"/>
          <w:lang w:val="en-US"/>
        </w:rPr>
        <w:t xml:space="preserve">. </w:t>
      </w:r>
    </w:p>
    <w:p w14:paraId="5003BFE3" w14:textId="1FAE8172" w:rsidR="00456FF7" w:rsidRPr="00671445" w:rsidRDefault="00D01A6F" w:rsidP="008405F0">
      <w:pPr>
        <w:spacing w:line="360" w:lineRule="auto"/>
        <w:ind w:firstLineChars="200" w:firstLine="480"/>
        <w:jc w:val="both"/>
        <w:outlineLvl w:val="0"/>
        <w:rPr>
          <w:rFonts w:ascii="Book Antiqua" w:hAnsi="Book Antiqua" w:cs="Helvetica"/>
          <w:color w:val="000000"/>
          <w:lang w:val="en-US"/>
        </w:rPr>
      </w:pPr>
      <w:proofErr w:type="spellStart"/>
      <w:r w:rsidRPr="00671445">
        <w:rPr>
          <w:rFonts w:ascii="Book Antiqua" w:hAnsi="Book Antiqua" w:cs="Arial"/>
          <w:color w:val="000000"/>
          <w:lang w:val="en-US"/>
        </w:rPr>
        <w:t>Blackledge</w:t>
      </w:r>
      <w:proofErr w:type="spellEnd"/>
      <w:r w:rsidRPr="00671445">
        <w:rPr>
          <w:rFonts w:ascii="Book Antiqua" w:hAnsi="Book Antiqua" w:cs="Arial"/>
          <w:color w:val="000000"/>
          <w:lang w:val="en-US"/>
        </w:rPr>
        <w:t xml:space="preserve"> </w:t>
      </w:r>
      <w:r w:rsidR="00415C7A" w:rsidRPr="00415C7A">
        <w:rPr>
          <w:rFonts w:ascii="Book Antiqua" w:hAnsi="Book Antiqua" w:cs="Arial"/>
          <w:i/>
          <w:color w:val="000000"/>
          <w:lang w:val="en-US"/>
        </w:rPr>
        <w:t>et al</w:t>
      </w:r>
      <w:r w:rsidR="00B04E56" w:rsidRPr="00B04E56">
        <w:rPr>
          <w:rFonts w:ascii="Book Antiqua" w:hAnsi="Book Antiqua" w:cs="Helvetica"/>
          <w:color w:val="000000"/>
          <w:vertAlign w:val="superscript"/>
          <w:lang w:val="en-US"/>
        </w:rPr>
        <w:fldChar w:fldCharType="begin"/>
      </w:r>
      <w:r w:rsidR="00B04E56" w:rsidRPr="00B04E56">
        <w:rPr>
          <w:rFonts w:ascii="Book Antiqua" w:hAnsi="Book Antiqua" w:cs="Helvetica"/>
          <w:color w:val="000000"/>
          <w:vertAlign w:val="superscript"/>
          <w:lang w:val="en-US"/>
        </w:rPr>
        <w:instrText xml:space="preserve"> ADDIN EN.CITE &lt;EndNote&gt;&lt;Cite&gt;&lt;Author&gt;Blackledge&lt;/Author&gt;&lt;Year&gt;2011&lt;/Year&gt;&lt;RecNum&gt;4&lt;/RecNum&gt;&lt;DisplayText&gt;(18)&lt;/DisplayText&gt;&lt;record&gt;&lt;rec-number&gt;4&lt;/rec-number&gt;&lt;foreign-keys&gt;&lt;key app="EN" db-id="dfzps5ezd2vpfme5xeb5zreaxrw9aaf0zx2s"&gt;4&lt;/key&gt;&lt;/foreign-keys&gt;&lt;ref-type name="Journal Article"&gt;17&lt;/ref-type&gt;&lt;contributors&gt;&lt;authors&gt;&lt;author&gt;Blackledge, M. D.&lt;/author&gt;&lt;author&gt;Leach, M. O.&lt;/author&gt;&lt;author&gt;Collins, D. J.&lt;/author&gt;&lt;author&gt;Koh, D. M.&lt;/author&gt;&lt;/authors&gt;&lt;/contributors&gt;&lt;auth-address&gt;Cancer Research UK and Engineering and Physical Sciences Research Council Cancer Imaging Centre, Institute of Cancer Research and Royal Marsden Hospital, Downs Rd, Sutton, Surrey SM2 5PT, England.&lt;/auth-address&gt;&lt;titles&gt;&lt;title&gt;Computed diffusion-weighted MR imaging may improve tumor detection&lt;/title&gt;&lt;secondary-title&gt;Radiology&lt;/secondary-title&gt;&lt;/titles&gt;&lt;periodical&gt;&lt;full-title&gt;Radiology&lt;/full-title&gt;&lt;/periodical&gt;&lt;pages&gt;573-81&lt;/pages&gt;&lt;volume&gt;261&lt;/volume&gt;&lt;number&gt;2&lt;/number&gt;&lt;edition&gt;2011/08/20&lt;/edition&gt;&lt;keywords&gt;&lt;keyword&gt;Aged&lt;/keyword&gt;&lt;keyword&gt;Breast Neoplasms/*diagnosis&lt;/keyword&gt;&lt;keyword&gt;Diffusion Magnetic Resonance Imaging/*methods&lt;/keyword&gt;&lt;keyword&gt;Female&lt;/keyword&gt;&lt;keyword&gt;Humans&lt;/keyword&gt;&lt;keyword&gt;Image Interpretation, Computer-Assisted/*methods&lt;/keyword&gt;&lt;keyword&gt;Lymphoma/*diagnosis&lt;/keyword&gt;&lt;keyword&gt;Male&lt;/keyword&gt;&lt;keyword&gt;Middle Aged&lt;/keyword&gt;&lt;keyword&gt;Phantoms, Imaging&lt;/keyword&gt;&lt;keyword&gt;Prostatic Neoplasms/*diagnosis&lt;/keyword&gt;&lt;keyword&gt;Retrospective Studies&lt;/keyword&gt;&lt;keyword&gt;Sensitivity and Specificity&lt;/keyword&gt;&lt;keyword&gt;Whole Body Imaging&lt;/keyword&gt;&lt;/keywords&gt;&lt;dates&gt;&lt;year&gt;2011&lt;/year&gt;&lt;pub-dates&gt;&lt;date&gt;Nov&lt;/date&gt;&lt;/pub-dates&gt;&lt;/dates&gt;&lt;isbn&gt;1527-1315 (Electronic)&amp;#xD;0033-8419 (Linking)&lt;/isbn&gt;&lt;accession-num&gt;21852566&lt;/accession-num&gt;&lt;urls&gt;&lt;related-urls&gt;&lt;url&gt;http://www.ncbi.nlm.nih.gov/entrez/query.fcgi?cmd=Retrieve&amp;amp;db=PubMed&amp;amp;dopt=Citation&amp;amp;list_uids=21852566&lt;/url&gt;&lt;/related-urls&gt;&lt;/urls&gt;&lt;electronic-resource-num&gt;radiol.11101919 [pii]&amp;#xD;10.1148/radiol.11101919&lt;/electronic-resource-num&gt;&lt;language&gt;eng&lt;/language&gt;&lt;/record&gt;&lt;/Cite&gt;&lt;/EndNote&gt;</w:instrText>
      </w:r>
      <w:r w:rsidR="00B04E56" w:rsidRPr="00B04E56">
        <w:rPr>
          <w:rFonts w:ascii="Book Antiqua" w:hAnsi="Book Antiqua" w:cs="Helvetica"/>
          <w:color w:val="000000"/>
          <w:vertAlign w:val="superscript"/>
          <w:lang w:val="en-US"/>
        </w:rPr>
        <w:fldChar w:fldCharType="separate"/>
      </w:r>
      <w:r w:rsidR="00B04E56" w:rsidRPr="00B04E56">
        <w:rPr>
          <w:rFonts w:ascii="Book Antiqua" w:hAnsi="Book Antiqua" w:cs="Helvetica" w:hint="eastAsia"/>
          <w:noProof/>
          <w:color w:val="000000"/>
          <w:vertAlign w:val="superscript"/>
          <w:lang w:val="en-US" w:eastAsia="zh-CN"/>
        </w:rPr>
        <w:t>[</w:t>
      </w:r>
      <w:hyperlink w:anchor="_ENREF_18" w:tooltip="Blackledge, 2011 #4" w:history="1">
        <w:r w:rsidR="00B04E56" w:rsidRPr="00B04E56">
          <w:rPr>
            <w:rFonts w:ascii="Book Antiqua" w:hAnsi="Book Antiqua" w:cs="Helvetica"/>
            <w:noProof/>
            <w:color w:val="000000"/>
            <w:vertAlign w:val="superscript"/>
            <w:lang w:val="en-US"/>
          </w:rPr>
          <w:t>18</w:t>
        </w:r>
      </w:hyperlink>
      <w:r w:rsidR="00B04E56" w:rsidRPr="00B04E56">
        <w:rPr>
          <w:rFonts w:ascii="Book Antiqua" w:hAnsi="Book Antiqua" w:cs="Helvetica" w:hint="eastAsia"/>
          <w:noProof/>
          <w:color w:val="000000"/>
          <w:vertAlign w:val="superscript"/>
          <w:lang w:val="en-US" w:eastAsia="zh-CN"/>
        </w:rPr>
        <w:t>]</w:t>
      </w:r>
      <w:r w:rsidR="00B04E56" w:rsidRPr="00B04E56">
        <w:rPr>
          <w:rFonts w:ascii="Book Antiqua" w:hAnsi="Book Antiqua" w:cs="Helvetica"/>
          <w:color w:val="000000"/>
          <w:vertAlign w:val="superscript"/>
          <w:lang w:val="en-US"/>
        </w:rPr>
        <w:fldChar w:fldCharType="end"/>
      </w:r>
      <w:r w:rsidR="00C40A94" w:rsidRPr="00671445">
        <w:rPr>
          <w:rFonts w:ascii="Book Antiqua" w:hAnsi="Book Antiqua" w:cs="Helvetica"/>
          <w:color w:val="000000"/>
          <w:lang w:val="en-US"/>
        </w:rPr>
        <w:t xml:space="preserve"> described a method </w:t>
      </w:r>
      <w:r w:rsidR="00BD513F" w:rsidRPr="00671445">
        <w:rPr>
          <w:rFonts w:ascii="Book Antiqua" w:hAnsi="Book Antiqua" w:cs="Helvetica"/>
          <w:color w:val="000000"/>
          <w:lang w:val="en-US"/>
        </w:rPr>
        <w:t>to extrapolate</w:t>
      </w:r>
      <w:r w:rsidR="00C40A94" w:rsidRPr="00671445">
        <w:rPr>
          <w:rFonts w:ascii="Book Antiqua" w:hAnsi="Book Antiqua" w:cs="Helvetica"/>
          <w:color w:val="000000"/>
          <w:lang w:val="en-US"/>
        </w:rPr>
        <w:t xml:space="preserve"> high-b-value</w:t>
      </w:r>
      <w:r w:rsidR="00BD513F" w:rsidRPr="00671445">
        <w:rPr>
          <w:rFonts w:ascii="Book Antiqua" w:hAnsi="Book Antiqua" w:cs="Helvetica"/>
          <w:color w:val="000000"/>
          <w:lang w:val="en-US"/>
        </w:rPr>
        <w:t xml:space="preserve"> </w:t>
      </w:r>
      <w:r w:rsidR="00C40A94" w:rsidRPr="00671445">
        <w:rPr>
          <w:rFonts w:ascii="Book Antiqua" w:hAnsi="Book Antiqua" w:cs="Helvetica"/>
          <w:color w:val="000000"/>
          <w:lang w:val="en-US"/>
        </w:rPr>
        <w:t>images from DWI performed at lower b-values</w:t>
      </w:r>
      <w:r w:rsidR="00BD513F" w:rsidRPr="00671445">
        <w:rPr>
          <w:rFonts w:ascii="Book Antiqua" w:hAnsi="Book Antiqua" w:cs="Helvetica"/>
          <w:color w:val="000000"/>
          <w:lang w:val="en-US"/>
        </w:rPr>
        <w:t xml:space="preserve"> which allowed f</w:t>
      </w:r>
      <w:r w:rsidR="00CC2862" w:rsidRPr="00671445">
        <w:rPr>
          <w:rFonts w:ascii="Book Antiqua" w:hAnsi="Book Antiqua" w:cs="Helvetica"/>
          <w:color w:val="000000"/>
          <w:lang w:val="en-US"/>
        </w:rPr>
        <w:t>or an improved lesion conspicuit</w:t>
      </w:r>
      <w:r w:rsidR="00BD513F" w:rsidRPr="00671445">
        <w:rPr>
          <w:rFonts w:ascii="Book Antiqua" w:hAnsi="Book Antiqua" w:cs="Helvetica"/>
          <w:color w:val="000000"/>
          <w:lang w:val="en-US"/>
        </w:rPr>
        <w:t>y</w:t>
      </w:r>
      <w:r w:rsidR="00CC2862" w:rsidRPr="00671445">
        <w:rPr>
          <w:rFonts w:ascii="Book Antiqua" w:hAnsi="Book Antiqua" w:cs="Helvetica"/>
          <w:color w:val="000000"/>
          <w:lang w:val="en-US"/>
        </w:rPr>
        <w:t>.</w:t>
      </w:r>
      <w:r w:rsidR="00060EC6" w:rsidRPr="00671445">
        <w:rPr>
          <w:rFonts w:ascii="Book Antiqua" w:hAnsi="Book Antiqua" w:cs="Helvetica"/>
          <w:color w:val="000000"/>
          <w:lang w:val="en-US"/>
        </w:rPr>
        <w:t xml:space="preserve"> Computation of</w:t>
      </w:r>
      <w:r w:rsidR="00C40A94" w:rsidRPr="00671445">
        <w:rPr>
          <w:rFonts w:ascii="Book Antiqua" w:hAnsi="Book Antiqua" w:cs="Helvetica"/>
          <w:color w:val="000000"/>
          <w:lang w:val="en-US"/>
        </w:rPr>
        <w:t xml:space="preserve"> DWI resulted in a higher SNR compared with measured DWI, especially at b-values </w:t>
      </w:r>
      <w:r w:rsidR="00060EC6" w:rsidRPr="00671445">
        <w:rPr>
          <w:rFonts w:ascii="Book Antiqua" w:hAnsi="Book Antiqua" w:cs="Helvetica"/>
          <w:color w:val="000000"/>
          <w:lang w:val="en-US"/>
        </w:rPr>
        <w:t>&gt;</w:t>
      </w:r>
      <w:r w:rsidR="00B04E56">
        <w:rPr>
          <w:rFonts w:ascii="Book Antiqua" w:hAnsi="Book Antiqua" w:cs="Helvetica" w:hint="eastAsia"/>
          <w:color w:val="000000"/>
          <w:lang w:val="en-US" w:eastAsia="zh-CN"/>
        </w:rPr>
        <w:t xml:space="preserve"> </w:t>
      </w:r>
      <w:r w:rsidR="00C40A94" w:rsidRPr="00671445">
        <w:rPr>
          <w:rFonts w:ascii="Book Antiqua" w:hAnsi="Book Antiqua" w:cs="Helvetica"/>
          <w:color w:val="000000"/>
          <w:lang w:val="en-US"/>
        </w:rPr>
        <w:t>840 s/mm</w:t>
      </w:r>
      <w:r w:rsidR="00C40A94" w:rsidRPr="00671445">
        <w:rPr>
          <w:rFonts w:ascii="Book Antiqua" w:hAnsi="Book Antiqua" w:cs="Helvetica"/>
          <w:color w:val="000000"/>
          <w:vertAlign w:val="superscript"/>
          <w:lang w:val="en-US"/>
        </w:rPr>
        <w:t>2</w:t>
      </w:r>
      <w:r w:rsidR="00C40A94" w:rsidRPr="00671445">
        <w:rPr>
          <w:rFonts w:ascii="Book Antiqua" w:hAnsi="Book Antiqua" w:cs="Helvetica"/>
          <w:color w:val="000000"/>
          <w:lang w:val="en-US"/>
        </w:rPr>
        <w:t xml:space="preserve">. Moreover, in oncologic patients, </w:t>
      </w:r>
      <w:r w:rsidR="00522DB9" w:rsidRPr="00671445">
        <w:rPr>
          <w:rFonts w:ascii="Book Antiqua" w:hAnsi="Book Antiqua" w:cs="Helvetica"/>
          <w:color w:val="000000"/>
          <w:lang w:val="en-US"/>
        </w:rPr>
        <w:t xml:space="preserve">a </w:t>
      </w:r>
      <w:r w:rsidR="00C40A94" w:rsidRPr="00671445">
        <w:rPr>
          <w:rFonts w:ascii="Book Antiqua" w:hAnsi="Book Antiqua" w:cs="Helvetica"/>
          <w:color w:val="000000"/>
          <w:lang w:val="en-US"/>
        </w:rPr>
        <w:t>computed b-value of 2000 s/mm</w:t>
      </w:r>
      <w:r w:rsidR="00C40A94" w:rsidRPr="00671445">
        <w:rPr>
          <w:rFonts w:ascii="Book Antiqua" w:hAnsi="Book Antiqua" w:cs="Helvetica"/>
          <w:color w:val="000000"/>
          <w:vertAlign w:val="superscript"/>
          <w:lang w:val="en-US"/>
        </w:rPr>
        <w:t>2</w:t>
      </w:r>
      <w:r w:rsidR="00C40A94" w:rsidRPr="00671445">
        <w:rPr>
          <w:rFonts w:ascii="Book Antiqua" w:hAnsi="Book Antiqua" w:cs="Helvetica"/>
          <w:color w:val="000000"/>
          <w:lang w:val="en-US"/>
        </w:rPr>
        <w:t xml:space="preserve"> showed good image quality and high background suppression. Evaluation of images with a computed b-value of 2000 s/mm</w:t>
      </w:r>
      <w:r w:rsidR="00C40A94" w:rsidRPr="00671445">
        <w:rPr>
          <w:rFonts w:ascii="Book Antiqua" w:hAnsi="Book Antiqua" w:cs="Helvetica"/>
          <w:color w:val="000000"/>
          <w:vertAlign w:val="superscript"/>
          <w:lang w:val="en-US"/>
        </w:rPr>
        <w:t>2</w:t>
      </w:r>
      <w:r w:rsidR="00C40A94" w:rsidRPr="00671445">
        <w:rPr>
          <w:rFonts w:ascii="Book Antiqua" w:hAnsi="Book Antiqua" w:cs="Helvetica"/>
          <w:color w:val="000000"/>
          <w:lang w:val="en-US"/>
        </w:rPr>
        <w:t xml:space="preserve"> resulted in higher overall diagnostic sensitivity (96.0%) and specificity (96.6%), compared with a measured b-value of 900 s/mm</w:t>
      </w:r>
      <w:r w:rsidR="00C40A94" w:rsidRPr="00671445">
        <w:rPr>
          <w:rFonts w:ascii="Book Antiqua" w:hAnsi="Book Antiqua" w:cs="Helvetica"/>
          <w:color w:val="000000"/>
          <w:vertAlign w:val="superscript"/>
          <w:lang w:val="en-US"/>
        </w:rPr>
        <w:t>2</w:t>
      </w:r>
      <w:r w:rsidR="00C40A94" w:rsidRPr="00671445">
        <w:rPr>
          <w:rFonts w:ascii="Book Antiqua" w:hAnsi="Book Antiqua" w:cs="Helvetica"/>
          <w:color w:val="000000"/>
          <w:lang w:val="en-US"/>
        </w:rPr>
        <w:t xml:space="preserve"> (sensitivity, 89.4%; specificity, 87.5%; </w:t>
      </w:r>
      <w:r w:rsidR="00E50417" w:rsidRPr="00E50417">
        <w:rPr>
          <w:rFonts w:ascii="Book Antiqua" w:hAnsi="Book Antiqua" w:cs="Helvetica"/>
          <w:i/>
          <w:color w:val="000000"/>
          <w:lang w:val="en-US"/>
        </w:rPr>
        <w:t>P &lt;</w:t>
      </w:r>
      <w:r w:rsidR="00C85617">
        <w:rPr>
          <w:rFonts w:ascii="Book Antiqua" w:hAnsi="Book Antiqua" w:cs="Helvetica"/>
          <w:i/>
          <w:color w:val="000000"/>
          <w:lang w:val="en-US"/>
        </w:rPr>
        <w:t xml:space="preserve"> </w:t>
      </w:r>
      <w:r w:rsidR="00C40A94" w:rsidRPr="00671445">
        <w:rPr>
          <w:rFonts w:ascii="Book Antiqua" w:hAnsi="Book Antiqua" w:cs="Helvetica"/>
          <w:color w:val="000000"/>
          <w:lang w:val="en-US"/>
        </w:rPr>
        <w:t>0.01).</w:t>
      </w:r>
    </w:p>
    <w:p w14:paraId="3AE549FF" w14:textId="77777777" w:rsidR="00C40A94" w:rsidRPr="00671445" w:rsidRDefault="00456FF7" w:rsidP="00DB555B">
      <w:pPr>
        <w:spacing w:line="360" w:lineRule="auto"/>
        <w:ind w:firstLineChars="200" w:firstLine="480"/>
        <w:jc w:val="both"/>
        <w:outlineLvl w:val="0"/>
        <w:rPr>
          <w:rFonts w:ascii="Book Antiqua" w:hAnsi="Book Antiqua" w:cs="Arial"/>
          <w:color w:val="000000"/>
          <w:lang w:val="en-US"/>
        </w:rPr>
      </w:pPr>
      <w:r w:rsidRPr="00671445">
        <w:rPr>
          <w:rFonts w:ascii="Book Antiqua" w:hAnsi="Book Antiqua"/>
          <w:bCs/>
          <w:color w:val="000000"/>
          <w:lang w:val="en-US"/>
        </w:rPr>
        <w:t>In concordance with this</w:t>
      </w:r>
      <w:r w:rsidR="00C522EB" w:rsidRPr="00671445">
        <w:rPr>
          <w:rFonts w:ascii="Book Antiqua" w:hAnsi="Book Antiqua"/>
          <w:bCs/>
          <w:color w:val="000000"/>
          <w:lang w:val="en-US"/>
        </w:rPr>
        <w:t xml:space="preserve"> study, our</w:t>
      </w:r>
      <w:r w:rsidR="00C40A94" w:rsidRPr="00671445">
        <w:rPr>
          <w:rFonts w:ascii="Book Antiqua" w:hAnsi="Book Antiqua"/>
          <w:bCs/>
          <w:color w:val="000000"/>
          <w:lang w:val="en-US"/>
        </w:rPr>
        <w:t xml:space="preserve"> results suggest that computed b1400-images can be obtained with a better image quality due to lesser artifacts and more anatomical detail than measured b1400-images, probably as a benefit of the high SNR of t</w:t>
      </w:r>
      <w:r w:rsidR="00A26FD1" w:rsidRPr="00671445">
        <w:rPr>
          <w:rFonts w:ascii="Book Antiqua" w:hAnsi="Book Antiqua"/>
          <w:bCs/>
          <w:color w:val="000000"/>
          <w:lang w:val="en-US"/>
        </w:rPr>
        <w:t xml:space="preserve">he </w:t>
      </w:r>
      <w:r w:rsidR="00A26FD1" w:rsidRPr="00671445">
        <w:rPr>
          <w:rFonts w:ascii="Book Antiqua" w:hAnsi="Book Antiqua"/>
          <w:bCs/>
          <w:color w:val="000000"/>
          <w:lang w:val="en-US"/>
        </w:rPr>
        <w:lastRenderedPageBreak/>
        <w:t>original lower b-value image sets</w:t>
      </w:r>
      <w:r w:rsidR="00C40A94" w:rsidRPr="00671445">
        <w:rPr>
          <w:rFonts w:ascii="Book Antiqua" w:hAnsi="Book Antiqua"/>
          <w:bCs/>
          <w:color w:val="000000"/>
          <w:lang w:val="en-US"/>
        </w:rPr>
        <w:t xml:space="preserve">. </w:t>
      </w:r>
      <w:r w:rsidR="00C522EB" w:rsidRPr="00671445">
        <w:rPr>
          <w:rFonts w:ascii="Book Antiqua" w:hAnsi="Book Antiqua"/>
          <w:bCs/>
          <w:color w:val="000000"/>
          <w:lang w:val="en-US"/>
        </w:rPr>
        <w:t>Nevertheless, t</w:t>
      </w:r>
      <w:r w:rsidR="00C40A94" w:rsidRPr="00671445">
        <w:rPr>
          <w:rFonts w:ascii="Book Antiqua" w:hAnsi="Book Antiqua"/>
          <w:bCs/>
          <w:color w:val="000000"/>
          <w:lang w:val="en-US"/>
        </w:rPr>
        <w:t xml:space="preserve">here was no significant difference of </w:t>
      </w:r>
      <w:r w:rsidR="004367A6" w:rsidRPr="00671445">
        <w:rPr>
          <w:rFonts w:ascii="Book Antiqua" w:hAnsi="Book Antiqua"/>
          <w:bCs/>
          <w:color w:val="000000"/>
          <w:lang w:val="en-US"/>
        </w:rPr>
        <w:t xml:space="preserve">the </w:t>
      </w:r>
      <w:r w:rsidR="00C40A94" w:rsidRPr="00671445">
        <w:rPr>
          <w:rFonts w:ascii="Book Antiqua" w:hAnsi="Book Antiqua"/>
          <w:bCs/>
          <w:color w:val="000000"/>
          <w:lang w:val="en-US"/>
        </w:rPr>
        <w:t>overall diagnostic confid</w:t>
      </w:r>
      <w:r w:rsidR="007C6BD6" w:rsidRPr="00671445">
        <w:rPr>
          <w:rFonts w:ascii="Book Antiqua" w:hAnsi="Book Antiqua"/>
          <w:bCs/>
          <w:color w:val="000000"/>
          <w:lang w:val="en-US"/>
        </w:rPr>
        <w:t xml:space="preserve">ence between the two image sets with a trend to better results for C-b1400 indicating a similar diagnostic </w:t>
      </w:r>
      <w:r w:rsidR="00C40A94" w:rsidRPr="00671445">
        <w:rPr>
          <w:rFonts w:ascii="Book Antiqua" w:hAnsi="Book Antiqua"/>
          <w:bCs/>
          <w:color w:val="000000"/>
          <w:lang w:val="en-US"/>
        </w:rPr>
        <w:t>perf</w:t>
      </w:r>
      <w:r w:rsidR="007C6BD6" w:rsidRPr="00671445">
        <w:rPr>
          <w:rFonts w:ascii="Book Antiqua" w:hAnsi="Book Antiqua"/>
          <w:bCs/>
          <w:color w:val="000000"/>
          <w:lang w:val="en-US"/>
        </w:rPr>
        <w:t>ormance of both</w:t>
      </w:r>
      <w:r w:rsidR="00C522EB" w:rsidRPr="00671445">
        <w:rPr>
          <w:rFonts w:ascii="Book Antiqua" w:hAnsi="Book Antiqua"/>
          <w:bCs/>
          <w:color w:val="000000"/>
          <w:lang w:val="en-US"/>
        </w:rPr>
        <w:t xml:space="preserve">, </w:t>
      </w:r>
      <w:r w:rsidR="004367A6" w:rsidRPr="00671445">
        <w:rPr>
          <w:rFonts w:ascii="Book Antiqua" w:hAnsi="Book Antiqua"/>
          <w:bCs/>
          <w:color w:val="000000"/>
          <w:lang w:val="en-US"/>
        </w:rPr>
        <w:t xml:space="preserve">even </w:t>
      </w:r>
      <w:r w:rsidR="00C522EB" w:rsidRPr="00671445">
        <w:rPr>
          <w:rFonts w:ascii="Book Antiqua" w:hAnsi="Book Antiqua"/>
          <w:bCs/>
          <w:color w:val="000000"/>
          <w:lang w:val="en-US"/>
        </w:rPr>
        <w:t>though objectively</w:t>
      </w:r>
      <w:r w:rsidR="004367A6" w:rsidRPr="00671445">
        <w:rPr>
          <w:rFonts w:ascii="Book Antiqua" w:hAnsi="Book Antiqua"/>
          <w:bCs/>
          <w:color w:val="000000"/>
          <w:lang w:val="en-US"/>
        </w:rPr>
        <w:t xml:space="preserve"> three additional cancer suspicious lesions could be detected on C-b1400.</w:t>
      </w:r>
      <w:r w:rsidR="00C40A94" w:rsidRPr="00671445">
        <w:rPr>
          <w:rFonts w:ascii="Book Antiqua" w:hAnsi="Book Antiqua"/>
          <w:bCs/>
          <w:color w:val="000000"/>
          <w:lang w:val="en-US"/>
        </w:rPr>
        <w:t xml:space="preserve"> Moreover, the comparison of the diameters of the largest lesions on measured and computed b1400 images did not reveal a significant difference between the techniques (Table 2</w:t>
      </w:r>
      <w:r w:rsidR="007C6BD6" w:rsidRPr="00671445">
        <w:rPr>
          <w:rFonts w:ascii="Book Antiqua" w:hAnsi="Book Antiqua"/>
          <w:bCs/>
          <w:color w:val="000000"/>
          <w:lang w:val="en-US"/>
        </w:rPr>
        <w:t>)</w:t>
      </w:r>
      <w:r w:rsidR="00C40A94" w:rsidRPr="00671445">
        <w:rPr>
          <w:rFonts w:ascii="Book Antiqua" w:hAnsi="Book Antiqua"/>
          <w:bCs/>
          <w:color w:val="000000"/>
          <w:lang w:val="en-US"/>
        </w:rPr>
        <w:t xml:space="preserve">. </w:t>
      </w:r>
    </w:p>
    <w:p w14:paraId="09549002" w14:textId="6CE414C1" w:rsidR="00C40A94" w:rsidRPr="00671445" w:rsidRDefault="00BF5CA7" w:rsidP="00826F8D">
      <w:pPr>
        <w:spacing w:line="360" w:lineRule="auto"/>
        <w:ind w:firstLineChars="200" w:firstLine="480"/>
        <w:jc w:val="both"/>
        <w:outlineLvl w:val="0"/>
        <w:rPr>
          <w:rFonts w:ascii="Book Antiqua" w:hAnsi="Book Antiqua"/>
          <w:noProof/>
          <w:color w:val="000000"/>
          <w:lang w:val="en-US"/>
        </w:rPr>
      </w:pPr>
      <w:r w:rsidRPr="00671445">
        <w:rPr>
          <w:rFonts w:ascii="Book Antiqua" w:hAnsi="Book Antiqua"/>
          <w:bCs/>
          <w:color w:val="000000"/>
          <w:lang w:val="en-US"/>
        </w:rPr>
        <w:t xml:space="preserve">Our study had a number of limitations. First of all, due to the private practice setting, </w:t>
      </w:r>
      <w:r w:rsidR="00015C70" w:rsidRPr="00671445">
        <w:rPr>
          <w:rFonts w:ascii="Book Antiqua" w:hAnsi="Book Antiqua"/>
          <w:bCs/>
          <w:color w:val="000000"/>
          <w:lang w:val="en-US"/>
        </w:rPr>
        <w:t xml:space="preserve">there was no </w:t>
      </w:r>
      <w:proofErr w:type="spellStart"/>
      <w:r w:rsidR="00015C70" w:rsidRPr="00671445">
        <w:rPr>
          <w:rFonts w:ascii="Book Antiqua" w:hAnsi="Book Antiqua"/>
          <w:bCs/>
          <w:color w:val="000000"/>
          <w:lang w:val="en-US"/>
        </w:rPr>
        <w:t>histopathologic</w:t>
      </w:r>
      <w:proofErr w:type="spellEnd"/>
      <w:r w:rsidR="00015C70" w:rsidRPr="00671445">
        <w:rPr>
          <w:rFonts w:ascii="Book Antiqua" w:hAnsi="Book Antiqua"/>
          <w:bCs/>
          <w:color w:val="000000"/>
          <w:lang w:val="en-US"/>
        </w:rPr>
        <w:t xml:space="preserve"> confirmation of th</w:t>
      </w:r>
      <w:r w:rsidR="00F72368" w:rsidRPr="00671445">
        <w:rPr>
          <w:rFonts w:ascii="Book Antiqua" w:hAnsi="Book Antiqua"/>
          <w:bCs/>
          <w:color w:val="000000"/>
          <w:lang w:val="en-US"/>
        </w:rPr>
        <w:t>e assigned lesions. Then again,</w:t>
      </w:r>
      <w:r w:rsidR="00015C70" w:rsidRPr="00671445">
        <w:rPr>
          <w:rFonts w:ascii="Book Antiqua" w:hAnsi="Book Antiqua"/>
          <w:bCs/>
          <w:color w:val="000000"/>
          <w:lang w:val="en-US"/>
        </w:rPr>
        <w:t xml:space="preserve"> the study predominantly focused on image quality, lesion detection rate and lesion conspicuity. With regards to the reported ADC overlap of lesions, we believe that the primary value of the presented technique is to detect and draw attention to any lesion. The dignity of these lesions should be evaluated taking into account the clinical context of the patients and additional sequences such as T2w, DCE and MRSI</w:t>
      </w:r>
      <w:r w:rsidRPr="00671445">
        <w:rPr>
          <w:rFonts w:ascii="Book Antiqua" w:hAnsi="Book Antiqua"/>
          <w:bCs/>
          <w:color w:val="000000"/>
          <w:lang w:val="en-US"/>
        </w:rPr>
        <w:t xml:space="preserve">. </w:t>
      </w:r>
      <w:r w:rsidR="00645CD9" w:rsidRPr="00671445">
        <w:rPr>
          <w:rFonts w:ascii="Book Antiqua" w:hAnsi="Book Antiqua"/>
          <w:bCs/>
          <w:color w:val="000000"/>
          <w:lang w:val="en-US"/>
        </w:rPr>
        <w:t>Moreover, we applied</w:t>
      </w:r>
      <w:r w:rsidR="00677A16" w:rsidRPr="00671445">
        <w:rPr>
          <w:rFonts w:ascii="Book Antiqua" w:hAnsi="Book Antiqua"/>
          <w:bCs/>
          <w:color w:val="000000"/>
          <w:lang w:val="en-US"/>
        </w:rPr>
        <w:t xml:space="preserve"> a mono-exponential model for the computation of C-b1400 images. Several recent publications report that there is a significant deviation from a pure Gaussian probabilistic model when applying high b-values </w:t>
      </w:r>
      <w:r w:rsidR="00677A16" w:rsidRPr="00671445">
        <w:rPr>
          <w:rFonts w:ascii="Book Antiqua" w:hAnsi="Book Antiqua" w:cs="Arial"/>
          <w:bCs/>
          <w:color w:val="000000"/>
          <w:lang w:val="en-US"/>
        </w:rPr>
        <w:t>≥</w:t>
      </w:r>
      <w:r w:rsidR="00964845">
        <w:rPr>
          <w:rFonts w:ascii="Book Antiqua" w:hAnsi="Book Antiqua" w:cs="Arial" w:hint="eastAsia"/>
          <w:bCs/>
          <w:color w:val="000000"/>
          <w:lang w:val="en-US" w:eastAsia="zh-CN"/>
        </w:rPr>
        <w:t xml:space="preserve"> </w:t>
      </w:r>
      <w:r w:rsidR="00677A16" w:rsidRPr="00671445">
        <w:rPr>
          <w:rFonts w:ascii="Book Antiqua" w:hAnsi="Book Antiqua"/>
          <w:bCs/>
          <w:color w:val="000000"/>
          <w:lang w:val="en-US"/>
        </w:rPr>
        <w:t xml:space="preserve">1000 </w:t>
      </w:r>
      <w:r w:rsidR="00677A16" w:rsidRPr="00671445">
        <w:rPr>
          <w:rFonts w:ascii="Book Antiqua" w:hAnsi="Book Antiqua" w:cs="Arial"/>
          <w:bCs/>
          <w:color w:val="000000"/>
          <w:lang w:val="en-US"/>
        </w:rPr>
        <w:t>s/mm²</w:t>
      </w:r>
      <w:r w:rsidR="00EB75CC" w:rsidRPr="00671445">
        <w:rPr>
          <w:rFonts w:ascii="Book Antiqua" w:hAnsi="Book Antiqua"/>
          <w:bCs/>
          <w:color w:val="000000"/>
          <w:lang w:val="en-US"/>
        </w:rPr>
        <w:t>. It was confirm</w:t>
      </w:r>
      <w:r w:rsidR="00645CD9" w:rsidRPr="00671445">
        <w:rPr>
          <w:rFonts w:ascii="Book Antiqua" w:hAnsi="Book Antiqua"/>
          <w:bCs/>
          <w:color w:val="000000"/>
          <w:lang w:val="en-US"/>
        </w:rPr>
        <w:t>ed</w:t>
      </w:r>
      <w:r w:rsidR="00677A16" w:rsidRPr="00671445">
        <w:rPr>
          <w:rFonts w:ascii="Book Antiqua" w:hAnsi="Book Antiqua"/>
          <w:bCs/>
          <w:color w:val="000000"/>
          <w:lang w:val="en-US"/>
        </w:rPr>
        <w:t xml:space="preserve"> that the deviation quantified by kurtosis </w:t>
      </w:r>
      <w:r w:rsidR="00645CD9" w:rsidRPr="00671445">
        <w:rPr>
          <w:rFonts w:ascii="Book Antiqua" w:hAnsi="Book Antiqua"/>
          <w:bCs/>
          <w:color w:val="000000"/>
          <w:lang w:val="en-US"/>
        </w:rPr>
        <w:t>has</w:t>
      </w:r>
      <w:r w:rsidR="00677A16" w:rsidRPr="00671445">
        <w:rPr>
          <w:rFonts w:ascii="Book Antiqua" w:hAnsi="Book Antiqua"/>
          <w:bCs/>
          <w:color w:val="000000"/>
          <w:lang w:val="en-US"/>
        </w:rPr>
        <w:t xml:space="preserve"> a greater sensitivity than ADC or the diffusion constant D for the differentiation between </w:t>
      </w:r>
      <w:proofErr w:type="spellStart"/>
      <w:r w:rsidR="00677A16" w:rsidRPr="00671445">
        <w:rPr>
          <w:rFonts w:ascii="Book Antiqua" w:hAnsi="Book Antiqua"/>
          <w:bCs/>
          <w:color w:val="000000"/>
          <w:lang w:val="en-US"/>
        </w:rPr>
        <w:t>PCa</w:t>
      </w:r>
      <w:proofErr w:type="spellEnd"/>
      <w:r w:rsidR="00677A16" w:rsidRPr="00671445">
        <w:rPr>
          <w:rFonts w:ascii="Book Antiqua" w:hAnsi="Book Antiqua"/>
          <w:bCs/>
          <w:color w:val="000000"/>
          <w:lang w:val="en-US"/>
        </w:rPr>
        <w:t xml:space="preserve"> and </w:t>
      </w:r>
      <w:r w:rsidR="00645CD9" w:rsidRPr="00671445">
        <w:rPr>
          <w:rFonts w:ascii="Book Antiqua" w:hAnsi="Book Antiqua"/>
          <w:bCs/>
          <w:color w:val="000000"/>
          <w:lang w:val="en-US"/>
        </w:rPr>
        <w:t>benign lesions of the</w:t>
      </w:r>
      <w:r w:rsidR="00677A16" w:rsidRPr="00671445">
        <w:rPr>
          <w:rFonts w:ascii="Book Antiqua" w:hAnsi="Book Antiqua"/>
          <w:bCs/>
          <w:color w:val="000000"/>
          <w:lang w:val="en-US"/>
        </w:rPr>
        <w:t xml:space="preserve"> </w:t>
      </w:r>
      <w:proofErr w:type="spellStart"/>
      <w:r w:rsidR="00677A16" w:rsidRPr="00671445">
        <w:rPr>
          <w:rFonts w:ascii="Book Antiqua" w:hAnsi="Book Antiqua"/>
          <w:bCs/>
          <w:color w:val="000000"/>
          <w:lang w:val="en-US"/>
        </w:rPr>
        <w:t>p</w:t>
      </w:r>
      <w:r w:rsidR="004367A6" w:rsidRPr="00671445">
        <w:rPr>
          <w:rFonts w:ascii="Book Antiqua" w:hAnsi="Book Antiqua"/>
          <w:bCs/>
          <w:color w:val="000000"/>
          <w:lang w:val="en-US"/>
        </w:rPr>
        <w:t>z</w:t>
      </w:r>
      <w:proofErr w:type="spellEnd"/>
      <w:r w:rsidR="00677A16" w:rsidRPr="00671445">
        <w:rPr>
          <w:rFonts w:ascii="Book Antiqua" w:hAnsi="Book Antiqua"/>
          <w:bCs/>
          <w:color w:val="000000"/>
          <w:lang w:val="en-US"/>
        </w:rPr>
        <w:t xml:space="preserve"> (93.3% </w:t>
      </w:r>
      <w:r w:rsidR="00487A77" w:rsidRPr="00487A77">
        <w:rPr>
          <w:rFonts w:ascii="Book Antiqua" w:hAnsi="Book Antiqua"/>
          <w:bCs/>
          <w:i/>
          <w:color w:val="000000"/>
          <w:lang w:val="en-US"/>
        </w:rPr>
        <w:t>vs</w:t>
      </w:r>
      <w:r w:rsidR="00677A16" w:rsidRPr="00671445">
        <w:rPr>
          <w:rFonts w:ascii="Book Antiqua" w:hAnsi="Book Antiqua"/>
          <w:bCs/>
          <w:color w:val="000000"/>
          <w:lang w:val="en-US"/>
        </w:rPr>
        <w:t xml:space="preserve"> 78.5% and 83.5%)</w:t>
      </w:r>
      <w:r w:rsidR="00DB7E01" w:rsidRPr="00CA15EF">
        <w:rPr>
          <w:rFonts w:ascii="Book Antiqua" w:hAnsi="Book Antiqua"/>
          <w:bCs/>
          <w:color w:val="000000"/>
          <w:vertAlign w:val="superscript"/>
          <w:lang w:val="en-US"/>
        </w:rPr>
        <w:fldChar w:fldCharType="begin"/>
      </w:r>
      <w:r w:rsidR="008B04A9" w:rsidRPr="00CA15EF">
        <w:rPr>
          <w:rFonts w:ascii="Book Antiqua" w:hAnsi="Book Antiqua"/>
          <w:bCs/>
          <w:color w:val="000000"/>
          <w:vertAlign w:val="superscript"/>
          <w:lang w:val="en-US"/>
        </w:rPr>
        <w:instrText xml:space="preserve"> </w:instrText>
      </w:r>
      <w:r w:rsidR="00F176F5" w:rsidRPr="00CA15EF">
        <w:rPr>
          <w:rFonts w:ascii="Book Antiqua" w:hAnsi="Book Antiqua"/>
          <w:bCs/>
          <w:color w:val="000000"/>
          <w:vertAlign w:val="superscript"/>
          <w:lang w:val="en-US"/>
        </w:rPr>
        <w:instrText>ADDIN</w:instrText>
      </w:r>
      <w:r w:rsidR="008B04A9" w:rsidRPr="00CA15EF">
        <w:rPr>
          <w:rFonts w:ascii="Book Antiqua" w:hAnsi="Book Antiqua"/>
          <w:bCs/>
          <w:color w:val="000000"/>
          <w:vertAlign w:val="superscript"/>
          <w:lang w:val="en-US"/>
        </w:rPr>
        <w:instrText xml:space="preserve"> EN.CITE &lt;EndNote&gt;&lt;Cite&gt;&lt;Author&gt;Rosenkrantz&lt;/Author&gt;&lt;Year&gt;2012&lt;/Year&gt;&lt;RecNum&gt;162&lt;/RecNum&gt;&lt;DisplayText&gt;(23)&lt;/DisplayText&gt;&lt;record&gt;&lt;rec-number&gt;162&lt;/rec-number&gt;&lt;foreign-keys&gt;&lt;key app="EN" db-id="dfzps5ezd2vpfme5xeb5zreaxrw9aaf0zx2s"&gt;162&lt;/key&gt;&lt;/foreign-keys&gt;&lt;ref-type name="Journal Article"&gt;17&lt;/ref-type&gt;&lt;contributors&gt;&lt;authors&gt;&lt;author&gt;Rosenkrantz, Andrew B&lt;/author&gt;&lt;author&gt;Sigmund, Eric E&lt;/author&gt;&lt;author&gt;Johnson, Glyn&lt;/author&gt;&lt;author&gt;Babb, James S&lt;/author&gt;&lt;author&gt;Mussi, Thais C&lt;/author&gt;&lt;author&gt;Melamed, Jonathan&lt;/author&gt;&lt;author&gt;Taneja, Samir S&lt;/author&gt;&lt;author&gt;Lee, Vivian S&lt;/author&gt;&lt;author&gt;Jensen, Jens H&lt;/author&gt;&lt;/authors&gt;&lt;/contributors&gt;&lt;titles&gt;&lt;title&gt;Prostate cancer: feasibility and preliminary experience of a diffusional kurtosis model for detection and assessment of aggressiveness of peripheral zone cancer&lt;/title&gt;&lt;secondary-title&gt;Radiology&lt;/secondary-title&gt;&lt;/titles&gt;&lt;periodical&gt;&lt;full-title&gt;Radiology&lt;/full-title&gt;&lt;/periodical&gt;&lt;pages&gt;126-135&lt;/pages&gt;&lt;volume&gt;264&lt;/volume&gt;&lt;number&gt;1&lt;/number&gt;&lt;dates&gt;&lt;year&gt;2012&lt;/year&gt;&lt;/dates&gt;&lt;isbn&gt;0033-8419&lt;/isbn&gt;&lt;urls&gt;&lt;/urls&gt;&lt;/record&gt;&lt;/Cite&gt;&lt;/EndNote&gt;</w:instrText>
      </w:r>
      <w:r w:rsidR="00DB7E01" w:rsidRPr="00CA15EF">
        <w:rPr>
          <w:rFonts w:ascii="Book Antiqua" w:hAnsi="Book Antiqua"/>
          <w:bCs/>
          <w:color w:val="000000"/>
          <w:vertAlign w:val="superscript"/>
          <w:lang w:val="en-US"/>
        </w:rPr>
        <w:fldChar w:fldCharType="separate"/>
      </w:r>
      <w:r w:rsidR="00CA15EF" w:rsidRPr="00CA15EF">
        <w:rPr>
          <w:rFonts w:ascii="Book Antiqua" w:hAnsi="Book Antiqua" w:hint="eastAsia"/>
          <w:bCs/>
          <w:noProof/>
          <w:color w:val="000000"/>
          <w:vertAlign w:val="superscript"/>
          <w:lang w:val="en-US" w:eastAsia="zh-CN"/>
        </w:rPr>
        <w:t>[</w:t>
      </w:r>
      <w:hyperlink w:anchor="_ENREF_23" w:tooltip="Rosenkrantz, 2012 #162" w:history="1">
        <w:r w:rsidR="00372215" w:rsidRPr="00CA15EF">
          <w:rPr>
            <w:rFonts w:ascii="Book Antiqua" w:hAnsi="Book Antiqua"/>
            <w:bCs/>
            <w:noProof/>
            <w:color w:val="000000"/>
            <w:vertAlign w:val="superscript"/>
            <w:lang w:val="en-US"/>
          </w:rPr>
          <w:t>23</w:t>
        </w:r>
      </w:hyperlink>
      <w:r w:rsidR="00CA15EF" w:rsidRPr="00CA15EF">
        <w:rPr>
          <w:rFonts w:ascii="Book Antiqua" w:hAnsi="Book Antiqua" w:hint="eastAsia"/>
          <w:bCs/>
          <w:noProof/>
          <w:color w:val="000000"/>
          <w:vertAlign w:val="superscript"/>
          <w:lang w:val="en-US" w:eastAsia="zh-CN"/>
        </w:rPr>
        <w:t>]</w:t>
      </w:r>
      <w:r w:rsidR="00DB7E01" w:rsidRPr="00CA15EF">
        <w:rPr>
          <w:rFonts w:ascii="Book Antiqua" w:hAnsi="Book Antiqua"/>
          <w:bCs/>
          <w:color w:val="000000"/>
          <w:vertAlign w:val="superscript"/>
          <w:lang w:val="en-US"/>
        </w:rPr>
        <w:fldChar w:fldCharType="end"/>
      </w:r>
      <w:r w:rsidR="00677A16" w:rsidRPr="00671445">
        <w:rPr>
          <w:rFonts w:ascii="Book Antiqua" w:hAnsi="Book Antiqua"/>
          <w:noProof/>
          <w:color w:val="000000"/>
          <w:lang w:val="en-US"/>
        </w:rPr>
        <w:t xml:space="preserve">. A more recently published study </w:t>
      </w:r>
      <w:r w:rsidR="00645CD9" w:rsidRPr="00671445">
        <w:rPr>
          <w:rFonts w:ascii="Book Antiqua" w:hAnsi="Book Antiqua"/>
          <w:noProof/>
          <w:color w:val="000000"/>
          <w:lang w:val="en-US"/>
        </w:rPr>
        <w:t xml:space="preserve">shows that </w:t>
      </w:r>
      <w:r w:rsidR="00677A16" w:rsidRPr="00671445">
        <w:rPr>
          <w:rFonts w:ascii="Book Antiqua" w:hAnsi="Book Antiqua"/>
          <w:noProof/>
          <w:color w:val="000000"/>
          <w:lang w:val="en-US"/>
        </w:rPr>
        <w:t xml:space="preserve">kurtosis </w:t>
      </w:r>
      <w:r w:rsidR="00645CD9" w:rsidRPr="00671445">
        <w:rPr>
          <w:rFonts w:ascii="Book Antiqua" w:hAnsi="Book Antiqua"/>
          <w:noProof/>
          <w:color w:val="000000"/>
          <w:lang w:val="en-US"/>
        </w:rPr>
        <w:t xml:space="preserve">has </w:t>
      </w:r>
      <w:r w:rsidR="00677A16" w:rsidRPr="00671445">
        <w:rPr>
          <w:rFonts w:ascii="Book Antiqua" w:hAnsi="Book Antiqua"/>
          <w:noProof/>
          <w:color w:val="000000"/>
          <w:lang w:val="en-US"/>
        </w:rPr>
        <w:t>the best performance in differentiating PCa from benign prostate, using different sets of b-values</w:t>
      </w:r>
      <w:r w:rsidR="00CA15EF" w:rsidRPr="00CA15EF">
        <w:rPr>
          <w:rFonts w:ascii="Book Antiqua" w:hAnsi="Book Antiqua" w:hint="eastAsia"/>
          <w:noProof/>
          <w:color w:val="000000"/>
          <w:vertAlign w:val="superscript"/>
          <w:lang w:val="en-US" w:eastAsia="zh-CN"/>
        </w:rPr>
        <w:t>[</w:t>
      </w:r>
      <w:r w:rsidR="00DB7E01" w:rsidRPr="00CA15EF">
        <w:rPr>
          <w:rFonts w:ascii="Book Antiqua" w:hAnsi="Book Antiqua"/>
          <w:noProof/>
          <w:color w:val="000000"/>
          <w:vertAlign w:val="superscript"/>
          <w:lang w:val="en-US"/>
        </w:rPr>
        <w:fldChar w:fldCharType="begin"/>
      </w:r>
      <w:r w:rsidR="008B04A9" w:rsidRPr="00CA15EF">
        <w:rPr>
          <w:rFonts w:ascii="Book Antiqua" w:hAnsi="Book Antiqua"/>
          <w:noProof/>
          <w:color w:val="000000"/>
          <w:vertAlign w:val="superscript"/>
          <w:lang w:val="en-US"/>
        </w:rPr>
        <w:instrText xml:space="preserve"> </w:instrText>
      </w:r>
      <w:r w:rsidR="00F176F5" w:rsidRPr="00CA15EF">
        <w:rPr>
          <w:rFonts w:ascii="Book Antiqua" w:hAnsi="Book Antiqua"/>
          <w:noProof/>
          <w:color w:val="000000"/>
          <w:vertAlign w:val="superscript"/>
          <w:lang w:val="en-US"/>
        </w:rPr>
        <w:instrText>ADDIN</w:instrText>
      </w:r>
      <w:r w:rsidR="008B04A9" w:rsidRPr="00CA15EF">
        <w:rPr>
          <w:rFonts w:ascii="Book Antiqua" w:hAnsi="Book Antiqua"/>
          <w:noProof/>
          <w:color w:val="000000"/>
          <w:vertAlign w:val="superscript"/>
          <w:lang w:val="en-US"/>
        </w:rPr>
        <w:instrText xml:space="preserve"> EN.CITE &lt;EndNote&gt;&lt;Cite&gt;&lt;Author&gt;Mazzoni&lt;/Author&gt;&lt;Year&gt;2013&lt;/Year&gt;&lt;RecNum&gt;163&lt;/RecNum&gt;&lt;DisplayText&gt;(24)&lt;/DisplayText&gt;&lt;record&gt;&lt;rec-number&gt;163&lt;/rec-number&gt;&lt;foreign-keys&gt;&lt;key app="EN" db-id="dfzps5ezd2vpfme5xeb5zreaxrw9aaf0zx2s"&gt;163&lt;/key&gt;&lt;/foreign-keys&gt;&lt;ref-type name="Journal Article"&gt;17&lt;/ref-type&gt;&lt;contributors&gt;&lt;authors&gt;&lt;author&gt;Mazzoni, Lorenzo N&lt;/author&gt;&lt;author&gt;Lucarini, Silvia&lt;/author&gt;&lt;author&gt;Chiti, Stefano&lt;/author&gt;&lt;author&gt;Busoni, Simone&lt;/author&gt;&lt;author&gt;Gori, Cesare&lt;/author&gt;&lt;author&gt;Menchi, Ilario&lt;/author&gt;&lt;/authors&gt;&lt;/contributors&gt;&lt;titles&gt;&lt;title&gt;Diffusion</w:instrText>
      </w:r>
      <w:r w:rsidR="008B04A9" w:rsidRPr="00CA15EF">
        <w:rPr>
          <w:rFonts w:ascii="宋体" w:hAnsi="宋体" w:cs="宋体" w:hint="eastAsia"/>
          <w:noProof/>
          <w:color w:val="000000"/>
          <w:vertAlign w:val="superscript"/>
          <w:lang w:val="en-US"/>
        </w:rPr>
        <w:instrText>‐</w:instrText>
      </w:r>
      <w:r w:rsidR="008B04A9" w:rsidRPr="00CA15EF">
        <w:rPr>
          <w:rFonts w:ascii="Book Antiqua" w:hAnsi="Book Antiqua"/>
          <w:noProof/>
          <w:color w:val="000000"/>
          <w:vertAlign w:val="superscript"/>
          <w:lang w:val="en-US"/>
        </w:rPr>
        <w:instrText>weighted signal models in healthy and cancerous peripheral prostate tissues: Comparison of outcomes obtained at different b</w:instrText>
      </w:r>
      <w:r w:rsidR="008B04A9" w:rsidRPr="00CA15EF">
        <w:rPr>
          <w:rFonts w:ascii="宋体" w:hAnsi="宋体" w:cs="宋体" w:hint="eastAsia"/>
          <w:noProof/>
          <w:color w:val="000000"/>
          <w:vertAlign w:val="superscript"/>
          <w:lang w:val="en-US"/>
        </w:rPr>
        <w:instrText>‐</w:instrText>
      </w:r>
      <w:r w:rsidR="008B04A9" w:rsidRPr="00CA15EF">
        <w:rPr>
          <w:rFonts w:ascii="Book Antiqua" w:hAnsi="Book Antiqua"/>
          <w:noProof/>
          <w:color w:val="000000"/>
          <w:vertAlign w:val="superscript"/>
          <w:lang w:val="en-US"/>
        </w:rPr>
        <w:instrText>values&lt;/title&gt;&lt;secondary-title&gt;Journal of Magnetic Resonance Imaging&lt;/secondary-title&gt;&lt;/titles&gt;&lt;periodical&gt;&lt;full-title&gt;Journal of Magnetic Resonance Imaging&lt;/full-title&gt;&lt;/periodical&gt;&lt;dates&gt;&lt;year&gt;2013&lt;/year&gt;&lt;/dates&gt;&lt;isbn&gt;1522-2586&lt;/isbn&gt;&lt;urls&gt;&lt;/urls&gt;&lt;/record&gt;&lt;/Cite&gt;&lt;/EndNote&gt;</w:instrText>
      </w:r>
      <w:r w:rsidR="00DB7E01" w:rsidRPr="00CA15EF">
        <w:rPr>
          <w:rFonts w:ascii="Book Antiqua" w:hAnsi="Book Antiqua"/>
          <w:noProof/>
          <w:color w:val="000000"/>
          <w:vertAlign w:val="superscript"/>
          <w:lang w:val="en-US"/>
        </w:rPr>
        <w:fldChar w:fldCharType="separate"/>
      </w:r>
      <w:hyperlink w:anchor="_ENREF_24" w:tooltip="Mazzoni, 2013 #163" w:history="1">
        <w:r w:rsidR="00372215" w:rsidRPr="00CA15EF">
          <w:rPr>
            <w:rFonts w:ascii="Book Antiqua" w:hAnsi="Book Antiqua"/>
            <w:noProof/>
            <w:color w:val="000000"/>
            <w:vertAlign w:val="superscript"/>
            <w:lang w:val="en-US"/>
          </w:rPr>
          <w:t>24</w:t>
        </w:r>
      </w:hyperlink>
      <w:r w:rsidR="00CA15EF" w:rsidRPr="00CA15EF">
        <w:rPr>
          <w:rFonts w:ascii="Book Antiqua" w:hAnsi="Book Antiqua" w:hint="eastAsia"/>
          <w:noProof/>
          <w:color w:val="000000"/>
          <w:vertAlign w:val="superscript"/>
          <w:lang w:val="en-US" w:eastAsia="zh-CN"/>
        </w:rPr>
        <w:t>]</w:t>
      </w:r>
      <w:r w:rsidR="00DB7E01" w:rsidRPr="00CA15EF">
        <w:rPr>
          <w:rFonts w:ascii="Book Antiqua" w:hAnsi="Book Antiqua"/>
          <w:noProof/>
          <w:color w:val="000000"/>
          <w:vertAlign w:val="superscript"/>
          <w:lang w:val="en-US"/>
        </w:rPr>
        <w:fldChar w:fldCharType="end"/>
      </w:r>
      <w:r w:rsidR="00677A16" w:rsidRPr="00671445">
        <w:rPr>
          <w:rFonts w:ascii="Book Antiqua" w:hAnsi="Book Antiqua"/>
          <w:noProof/>
          <w:color w:val="000000"/>
          <w:lang w:val="en-US"/>
        </w:rPr>
        <w:t xml:space="preserve">. </w:t>
      </w:r>
      <w:r w:rsidR="007A5702" w:rsidRPr="00671445">
        <w:rPr>
          <w:rFonts w:ascii="Book Antiqua" w:hAnsi="Book Antiqua"/>
          <w:noProof/>
          <w:color w:val="000000"/>
          <w:lang w:val="en-US"/>
        </w:rPr>
        <w:t>In both studies,</w:t>
      </w:r>
      <w:r w:rsidR="00677A16" w:rsidRPr="00671445">
        <w:rPr>
          <w:rFonts w:ascii="Book Antiqua" w:hAnsi="Book Antiqua"/>
          <w:noProof/>
          <w:color w:val="000000"/>
          <w:lang w:val="en-US"/>
        </w:rPr>
        <w:t xml:space="preserve"> </w:t>
      </w:r>
      <w:r w:rsidR="007A5702" w:rsidRPr="00671445">
        <w:rPr>
          <w:rFonts w:ascii="Book Antiqua" w:hAnsi="Book Antiqua"/>
          <w:noProof/>
          <w:color w:val="000000"/>
          <w:lang w:val="en-US"/>
        </w:rPr>
        <w:t>high b-values up to 2000-</w:t>
      </w:r>
      <w:r w:rsidR="00677A16" w:rsidRPr="00671445">
        <w:rPr>
          <w:rFonts w:ascii="Book Antiqua" w:hAnsi="Book Antiqua"/>
          <w:noProof/>
          <w:color w:val="000000"/>
          <w:lang w:val="en-US"/>
        </w:rPr>
        <w:t xml:space="preserve">2300 </w:t>
      </w:r>
      <w:r w:rsidR="00677A16" w:rsidRPr="00671445">
        <w:rPr>
          <w:rFonts w:ascii="Book Antiqua" w:hAnsi="Book Antiqua" w:cs="Arial"/>
          <w:bCs/>
          <w:color w:val="000000"/>
          <w:lang w:val="en-US"/>
        </w:rPr>
        <w:t xml:space="preserve">s/mm² </w:t>
      </w:r>
      <w:r w:rsidR="00424B14" w:rsidRPr="00671445">
        <w:rPr>
          <w:rFonts w:ascii="Book Antiqua" w:hAnsi="Book Antiqua"/>
          <w:noProof/>
          <w:color w:val="000000"/>
          <w:lang w:val="en-US"/>
        </w:rPr>
        <w:t>were applied for</w:t>
      </w:r>
      <w:r w:rsidR="00677A16" w:rsidRPr="00671445">
        <w:rPr>
          <w:rFonts w:ascii="Book Antiqua" w:hAnsi="Book Antiqua"/>
          <w:noProof/>
          <w:color w:val="000000"/>
          <w:lang w:val="en-US"/>
        </w:rPr>
        <w:t xml:space="preserve"> acquisition </w:t>
      </w:r>
      <w:r w:rsidR="00424B14" w:rsidRPr="00671445">
        <w:rPr>
          <w:rFonts w:ascii="Book Antiqua" w:hAnsi="Book Antiqua"/>
          <w:noProof/>
          <w:color w:val="000000"/>
          <w:lang w:val="en-US"/>
        </w:rPr>
        <w:t>which results in a relevant deviation</w:t>
      </w:r>
      <w:r w:rsidR="00677A16" w:rsidRPr="00671445">
        <w:rPr>
          <w:rFonts w:ascii="Book Antiqua" w:hAnsi="Book Antiqua"/>
          <w:noProof/>
          <w:color w:val="000000"/>
          <w:lang w:val="en-US"/>
        </w:rPr>
        <w:t xml:space="preserve"> from a pure Gaussian probabilistic model. On the other hand</w:t>
      </w:r>
      <w:r w:rsidR="007A5702" w:rsidRPr="00671445">
        <w:rPr>
          <w:rFonts w:ascii="Book Antiqua" w:hAnsi="Book Antiqua"/>
          <w:noProof/>
          <w:color w:val="000000"/>
          <w:lang w:val="en-US"/>
        </w:rPr>
        <w:t>,</w:t>
      </w:r>
      <w:r w:rsidR="00677A16" w:rsidRPr="00671445">
        <w:rPr>
          <w:rFonts w:ascii="Book Antiqua" w:hAnsi="Book Antiqua"/>
          <w:noProof/>
          <w:color w:val="000000"/>
          <w:lang w:val="en-US"/>
        </w:rPr>
        <w:t xml:space="preserve"> the impact of kurtosis in ADC calculation using lower b-values up to 800 is small and can be neglected</w:t>
      </w:r>
      <w:r w:rsidR="00FC5170" w:rsidRPr="00671445">
        <w:rPr>
          <w:rFonts w:ascii="Book Antiqua" w:hAnsi="Book Antiqua"/>
          <w:noProof/>
          <w:color w:val="000000"/>
          <w:lang w:val="en-US"/>
        </w:rPr>
        <w:t>, wh</w:t>
      </w:r>
      <w:r w:rsidR="004559F3" w:rsidRPr="00671445">
        <w:rPr>
          <w:rFonts w:ascii="Book Antiqua" w:hAnsi="Book Antiqua"/>
          <w:noProof/>
          <w:color w:val="000000"/>
          <w:lang w:val="en-US"/>
        </w:rPr>
        <w:t>ich falls in the range of the b-</w:t>
      </w:r>
      <w:r w:rsidR="00FC5170" w:rsidRPr="00671445">
        <w:rPr>
          <w:rFonts w:ascii="Book Antiqua" w:hAnsi="Book Antiqua"/>
          <w:noProof/>
          <w:color w:val="000000"/>
          <w:lang w:val="en-US"/>
        </w:rPr>
        <w:t>values acquired in the present study</w:t>
      </w:r>
      <w:r w:rsidR="009A0609" w:rsidRPr="009A0609">
        <w:rPr>
          <w:rFonts w:ascii="Book Antiqua" w:hAnsi="Book Antiqua" w:hint="eastAsia"/>
          <w:noProof/>
          <w:color w:val="000000"/>
          <w:vertAlign w:val="superscript"/>
          <w:lang w:val="en-US" w:eastAsia="zh-CN"/>
        </w:rPr>
        <w:t>[</w:t>
      </w:r>
      <w:r w:rsidR="00DB7E01" w:rsidRPr="009A0609">
        <w:rPr>
          <w:rFonts w:ascii="Book Antiqua" w:hAnsi="Book Antiqua"/>
          <w:noProof/>
          <w:color w:val="000000"/>
          <w:vertAlign w:val="superscript"/>
          <w:lang w:val="en-US"/>
        </w:rPr>
        <w:fldChar w:fldCharType="begin"/>
      </w:r>
      <w:r w:rsidR="008B04A9" w:rsidRPr="009A0609">
        <w:rPr>
          <w:rFonts w:ascii="Book Antiqua" w:hAnsi="Book Antiqua"/>
          <w:noProof/>
          <w:color w:val="000000"/>
          <w:vertAlign w:val="superscript"/>
          <w:lang w:val="en-US"/>
        </w:rPr>
        <w:instrText xml:space="preserve"> </w:instrText>
      </w:r>
      <w:r w:rsidR="00F176F5" w:rsidRPr="009A0609">
        <w:rPr>
          <w:rFonts w:ascii="Book Antiqua" w:hAnsi="Book Antiqua"/>
          <w:noProof/>
          <w:color w:val="000000"/>
          <w:vertAlign w:val="superscript"/>
          <w:lang w:val="en-US"/>
        </w:rPr>
        <w:instrText>ADDIN</w:instrText>
      </w:r>
      <w:r w:rsidR="008B04A9" w:rsidRPr="009A0609">
        <w:rPr>
          <w:rFonts w:ascii="Book Antiqua" w:hAnsi="Book Antiqua"/>
          <w:noProof/>
          <w:color w:val="000000"/>
          <w:vertAlign w:val="superscript"/>
          <w:lang w:val="en-US"/>
        </w:rPr>
        <w:instrText xml:space="preserve"> EN.CITE &lt;EndNote&gt;&lt;Cite&gt;&lt;Author&gt;Quentin&lt;/Author&gt;&lt;Year&gt;2012&lt;/Year&gt;&lt;RecNum&gt;164&lt;/RecNum&gt;&lt;DisplayText&gt;(25)&lt;/DisplayText&gt;&lt;record&gt;&lt;rec-number&gt;164&lt;/rec-number&gt;&lt;foreign-keys&gt;&lt;key app="EN" db-id="dfzps5ezd2vpfme5xeb5zreaxrw9aaf0zx2s"&gt;164&lt;/key&gt;&lt;/foreign-keys&gt;&lt;ref-type name="Journal Article"&gt;17&lt;/ref-type&gt;&lt;contributors&gt;&lt;authors&gt;&lt;author&gt;Quentin, Michael&lt;/author&gt;&lt;author&gt;Blondin, Dirk&lt;/author&gt;&lt;author&gt;Klasen, Janina&lt;/author&gt;&lt;author&gt;Lanzman, Rotem Shlomo&lt;/author&gt;&lt;author&gt;Miese, Falk-Roland&lt;/author&gt;&lt;author&gt;Arsov, Christian&lt;/author&gt;&lt;author&gt;Albers, Peter&lt;/author&gt;&lt;author&gt;Antoch, Gerald&lt;/author&gt;&lt;author&gt;Wittsack, Hans-Jörg&lt;/author&gt;&lt;/authors&gt;&lt;/contributors&gt;&lt;titles&gt;&lt;title&gt;Comparison of different mathematical models of diffusion-weighted prostate MR imaging&lt;/title&gt;&lt;secondary-title&gt;Magnetic resonance imaging&lt;/secondary-title&gt;&lt;/titles&gt;&lt;periodical&gt;&lt;full-title&gt;Magnetic resonance imaging&lt;/full-title&gt;&lt;/periodical&gt;&lt;dates&gt;&lt;year&gt;2012&lt;/year&gt;&lt;/dates&gt;&lt;isbn&gt;0730-725X&lt;/isbn&gt;&lt;urls&gt;&lt;/urls&gt;&lt;/record&gt;&lt;/Cite&gt;&lt;/EndNote&gt;</w:instrText>
      </w:r>
      <w:r w:rsidR="00DB7E01" w:rsidRPr="009A0609">
        <w:rPr>
          <w:rFonts w:ascii="Book Antiqua" w:hAnsi="Book Antiqua"/>
          <w:noProof/>
          <w:color w:val="000000"/>
          <w:vertAlign w:val="superscript"/>
          <w:lang w:val="en-US"/>
        </w:rPr>
        <w:fldChar w:fldCharType="separate"/>
      </w:r>
      <w:hyperlink w:anchor="_ENREF_25" w:tooltip="Quentin, 2012 #164" w:history="1">
        <w:r w:rsidR="00372215" w:rsidRPr="009A0609">
          <w:rPr>
            <w:rFonts w:ascii="Book Antiqua" w:hAnsi="Book Antiqua"/>
            <w:noProof/>
            <w:color w:val="000000"/>
            <w:vertAlign w:val="superscript"/>
            <w:lang w:val="en-US"/>
          </w:rPr>
          <w:t>25</w:t>
        </w:r>
      </w:hyperlink>
      <w:r w:rsidR="009A0609" w:rsidRPr="009A0609">
        <w:rPr>
          <w:rFonts w:ascii="Book Antiqua" w:hAnsi="Book Antiqua" w:hint="eastAsia"/>
          <w:noProof/>
          <w:color w:val="000000"/>
          <w:vertAlign w:val="superscript"/>
          <w:lang w:val="en-US" w:eastAsia="zh-CN"/>
        </w:rPr>
        <w:t>]</w:t>
      </w:r>
      <w:r w:rsidR="00DB7E01" w:rsidRPr="009A0609">
        <w:rPr>
          <w:rFonts w:ascii="Book Antiqua" w:hAnsi="Book Antiqua"/>
          <w:noProof/>
          <w:color w:val="000000"/>
          <w:vertAlign w:val="superscript"/>
          <w:lang w:val="en-US"/>
        </w:rPr>
        <w:fldChar w:fldCharType="end"/>
      </w:r>
      <w:r w:rsidR="002B35C6" w:rsidRPr="00671445">
        <w:rPr>
          <w:rFonts w:ascii="Book Antiqua" w:hAnsi="Book Antiqua"/>
          <w:noProof/>
          <w:color w:val="000000"/>
          <w:lang w:val="en-US"/>
        </w:rPr>
        <w:t>.</w:t>
      </w:r>
      <w:r w:rsidR="005C60C9" w:rsidRPr="00671445">
        <w:rPr>
          <w:rFonts w:ascii="Book Antiqua" w:hAnsi="Book Antiqua"/>
          <w:noProof/>
          <w:color w:val="000000"/>
          <w:lang w:val="en-US"/>
        </w:rPr>
        <w:t xml:space="preserve"> Furthermore, i</w:t>
      </w:r>
      <w:r w:rsidR="0012574D" w:rsidRPr="00671445">
        <w:rPr>
          <w:rFonts w:ascii="Book Antiqua" w:hAnsi="Book Antiqua"/>
          <w:bCs/>
          <w:color w:val="000000"/>
          <w:lang w:val="en-US"/>
        </w:rPr>
        <w:t>n</w:t>
      </w:r>
      <w:r w:rsidR="00BD30F1" w:rsidRPr="00671445">
        <w:rPr>
          <w:rFonts w:ascii="Book Antiqua" w:hAnsi="Book Antiqua"/>
          <w:bCs/>
          <w:color w:val="000000"/>
          <w:lang w:val="en-US"/>
        </w:rPr>
        <w:t xml:space="preserve"> this preliminary feasibility study, patients were included consecutively, and the indications and clinical contexts for the examinations were not homogeneous. </w:t>
      </w:r>
      <w:r w:rsidR="005C60C9" w:rsidRPr="00671445">
        <w:rPr>
          <w:rFonts w:ascii="Book Antiqua" w:hAnsi="Book Antiqua"/>
          <w:bCs/>
          <w:color w:val="000000"/>
          <w:lang w:val="en-US"/>
        </w:rPr>
        <w:t xml:space="preserve">In addition, </w:t>
      </w:r>
      <w:r w:rsidR="005C60C9" w:rsidRPr="00671445">
        <w:rPr>
          <w:rFonts w:ascii="Book Antiqua" w:hAnsi="Book Antiqua"/>
          <w:noProof/>
          <w:color w:val="000000"/>
          <w:lang w:val="en-US"/>
        </w:rPr>
        <w:t>a</w:t>
      </w:r>
      <w:r w:rsidR="00677A16" w:rsidRPr="00671445">
        <w:rPr>
          <w:rFonts w:ascii="Book Antiqua" w:hAnsi="Book Antiqua"/>
          <w:noProof/>
          <w:color w:val="000000"/>
          <w:lang w:val="en-US"/>
        </w:rPr>
        <w:t xml:space="preserve"> major </w:t>
      </w:r>
      <w:r w:rsidR="00DB7E01" w:rsidRPr="00671445">
        <w:rPr>
          <w:rFonts w:ascii="Book Antiqua" w:hAnsi="Book Antiqua"/>
          <w:noProof/>
          <w:color w:val="000000"/>
          <w:lang w:val="en-US"/>
        </w:rPr>
        <w:t>concern</w:t>
      </w:r>
      <w:r w:rsidR="00677A16" w:rsidRPr="00671445">
        <w:rPr>
          <w:rFonts w:ascii="Book Antiqua" w:hAnsi="Book Antiqua"/>
          <w:noProof/>
          <w:color w:val="000000"/>
          <w:lang w:val="en-US"/>
        </w:rPr>
        <w:t xml:space="preserve"> </w:t>
      </w:r>
      <w:r w:rsidR="001F0839" w:rsidRPr="00671445">
        <w:rPr>
          <w:rFonts w:ascii="Book Antiqua" w:hAnsi="Book Antiqua"/>
          <w:noProof/>
          <w:color w:val="000000"/>
          <w:lang w:val="en-US"/>
        </w:rPr>
        <w:t>of</w:t>
      </w:r>
      <w:r w:rsidR="00677A16" w:rsidRPr="00671445">
        <w:rPr>
          <w:rFonts w:ascii="Book Antiqua" w:hAnsi="Book Antiqua"/>
          <w:noProof/>
          <w:color w:val="000000"/>
          <w:lang w:val="en-US"/>
        </w:rPr>
        <w:t xml:space="preserve"> b-values above 1000 </w:t>
      </w:r>
      <w:r w:rsidR="00F86ED6" w:rsidRPr="00671445">
        <w:rPr>
          <w:rFonts w:ascii="Book Antiqua" w:hAnsi="Book Antiqua"/>
          <w:noProof/>
          <w:color w:val="000000"/>
          <w:lang w:val="en-US"/>
        </w:rPr>
        <w:t xml:space="preserve">s/mm² </w:t>
      </w:r>
      <w:r w:rsidR="00677A16" w:rsidRPr="00671445">
        <w:rPr>
          <w:rFonts w:ascii="Book Antiqua" w:hAnsi="Book Antiqua"/>
          <w:noProof/>
          <w:color w:val="000000"/>
          <w:lang w:val="en-US"/>
        </w:rPr>
        <w:t xml:space="preserve">in </w:t>
      </w:r>
      <w:r w:rsidR="00F86ED6" w:rsidRPr="00671445">
        <w:rPr>
          <w:rFonts w:ascii="Book Antiqua" w:hAnsi="Book Antiqua"/>
          <w:noProof/>
          <w:color w:val="000000"/>
          <w:lang w:val="en-US"/>
        </w:rPr>
        <w:t>DWI</w:t>
      </w:r>
      <w:r w:rsidR="00677A16" w:rsidRPr="00671445">
        <w:rPr>
          <w:rFonts w:ascii="Book Antiqua" w:hAnsi="Book Antiqua"/>
          <w:noProof/>
          <w:color w:val="000000"/>
          <w:lang w:val="en-US"/>
        </w:rPr>
        <w:t xml:space="preserve"> aquisition is the</w:t>
      </w:r>
      <w:r w:rsidR="00F86ED6" w:rsidRPr="00671445">
        <w:rPr>
          <w:rFonts w:ascii="Book Antiqua" w:hAnsi="Book Antiqua"/>
          <w:noProof/>
          <w:color w:val="000000"/>
          <w:lang w:val="en-US"/>
        </w:rPr>
        <w:t>ir</w:t>
      </w:r>
      <w:r w:rsidR="00677A16" w:rsidRPr="00671445">
        <w:rPr>
          <w:rFonts w:ascii="Book Antiqua" w:hAnsi="Book Antiqua"/>
          <w:noProof/>
          <w:color w:val="000000"/>
          <w:lang w:val="en-US"/>
        </w:rPr>
        <w:t xml:space="preserve"> </w:t>
      </w:r>
      <w:r w:rsidR="001F0839" w:rsidRPr="00671445">
        <w:rPr>
          <w:rFonts w:ascii="Book Antiqua" w:hAnsi="Book Antiqua"/>
          <w:noProof/>
          <w:color w:val="000000"/>
          <w:lang w:val="en-US"/>
        </w:rPr>
        <w:t>intrinsi</w:t>
      </w:r>
      <w:r w:rsidR="00F86ED6" w:rsidRPr="00671445">
        <w:rPr>
          <w:rFonts w:ascii="Book Antiqua" w:hAnsi="Book Antiqua"/>
          <w:noProof/>
          <w:color w:val="000000"/>
          <w:lang w:val="en-US"/>
        </w:rPr>
        <w:t xml:space="preserve">cally </w:t>
      </w:r>
      <w:r w:rsidR="00677A16" w:rsidRPr="00671445">
        <w:rPr>
          <w:rFonts w:ascii="Book Antiqua" w:hAnsi="Book Antiqua"/>
          <w:noProof/>
          <w:color w:val="000000"/>
          <w:lang w:val="en-US"/>
        </w:rPr>
        <w:t xml:space="preserve">lower SNR and </w:t>
      </w:r>
      <w:r w:rsidR="00F86ED6" w:rsidRPr="00671445">
        <w:rPr>
          <w:rFonts w:ascii="Book Antiqua" w:hAnsi="Book Antiqua"/>
          <w:noProof/>
          <w:color w:val="000000"/>
          <w:lang w:val="en-US"/>
        </w:rPr>
        <w:t xml:space="preserve">the </w:t>
      </w:r>
      <w:r w:rsidR="001F0839" w:rsidRPr="00671445">
        <w:rPr>
          <w:rFonts w:ascii="Book Antiqua" w:hAnsi="Book Antiqua"/>
          <w:noProof/>
          <w:color w:val="000000"/>
          <w:lang w:val="en-US"/>
        </w:rPr>
        <w:t xml:space="preserve">consecutive </w:t>
      </w:r>
      <w:r w:rsidR="00F86ED6" w:rsidRPr="00671445">
        <w:rPr>
          <w:rFonts w:ascii="Book Antiqua" w:hAnsi="Book Antiqua"/>
          <w:noProof/>
          <w:color w:val="000000"/>
          <w:lang w:val="en-US"/>
        </w:rPr>
        <w:t xml:space="preserve">compromise </w:t>
      </w:r>
      <w:r w:rsidR="001F0839" w:rsidRPr="00671445">
        <w:rPr>
          <w:rFonts w:ascii="Book Antiqua" w:hAnsi="Book Antiqua"/>
          <w:noProof/>
          <w:color w:val="000000"/>
          <w:lang w:val="en-US"/>
        </w:rPr>
        <w:t>of</w:t>
      </w:r>
      <w:r w:rsidR="00F86ED6" w:rsidRPr="00671445">
        <w:rPr>
          <w:rFonts w:ascii="Book Antiqua" w:hAnsi="Book Antiqua"/>
          <w:noProof/>
          <w:color w:val="000000"/>
          <w:lang w:val="en-US"/>
        </w:rPr>
        <w:t xml:space="preserve"> the calculation of the ADC</w:t>
      </w:r>
      <w:r w:rsidR="00677A16" w:rsidRPr="00671445">
        <w:rPr>
          <w:rFonts w:ascii="Book Antiqua" w:hAnsi="Book Antiqua"/>
          <w:noProof/>
          <w:color w:val="000000"/>
          <w:lang w:val="en-US"/>
        </w:rPr>
        <w:t xml:space="preserve">. </w:t>
      </w:r>
      <w:r w:rsidR="00F86ED6" w:rsidRPr="00671445">
        <w:rPr>
          <w:rFonts w:ascii="Book Antiqua" w:hAnsi="Book Antiqua"/>
          <w:noProof/>
          <w:color w:val="000000"/>
          <w:lang w:val="en-US"/>
        </w:rPr>
        <w:t xml:space="preserve">In clinical practice, </w:t>
      </w:r>
      <w:r w:rsidR="00677A16" w:rsidRPr="00671445">
        <w:rPr>
          <w:rFonts w:ascii="Book Antiqua" w:hAnsi="Book Antiqua"/>
          <w:noProof/>
          <w:color w:val="000000"/>
          <w:lang w:val="en-US"/>
        </w:rPr>
        <w:t xml:space="preserve">stronger diffusion </w:t>
      </w:r>
      <w:r w:rsidR="00677A16" w:rsidRPr="00671445">
        <w:rPr>
          <w:rFonts w:ascii="Book Antiqua" w:hAnsi="Book Antiqua"/>
          <w:noProof/>
          <w:color w:val="000000"/>
          <w:lang w:val="en-US"/>
        </w:rPr>
        <w:lastRenderedPageBreak/>
        <w:t>encoding</w:t>
      </w:r>
      <w:r w:rsidR="00F86ED6" w:rsidRPr="00671445">
        <w:rPr>
          <w:rFonts w:ascii="Book Antiqua" w:hAnsi="Book Antiqua"/>
          <w:noProof/>
          <w:color w:val="000000"/>
          <w:lang w:val="en-US"/>
        </w:rPr>
        <w:t>s are</w:t>
      </w:r>
      <w:r w:rsidR="003D5697" w:rsidRPr="00671445">
        <w:rPr>
          <w:rFonts w:ascii="Book Antiqua" w:hAnsi="Book Antiqua"/>
          <w:noProof/>
          <w:color w:val="000000"/>
          <w:lang w:val="en-US"/>
        </w:rPr>
        <w:t xml:space="preserve"> usu</w:t>
      </w:r>
      <w:r w:rsidR="00677A16" w:rsidRPr="00671445">
        <w:rPr>
          <w:rFonts w:ascii="Book Antiqua" w:hAnsi="Book Antiqua"/>
          <w:noProof/>
          <w:color w:val="000000"/>
          <w:lang w:val="en-US"/>
        </w:rPr>
        <w:t>ally achieved by the prolongation of the motion probing gradients</w:t>
      </w:r>
      <w:r w:rsidR="00F86ED6" w:rsidRPr="00671445">
        <w:rPr>
          <w:rFonts w:ascii="Book Antiqua" w:hAnsi="Book Antiqua"/>
          <w:noProof/>
          <w:color w:val="000000"/>
          <w:lang w:val="en-US"/>
        </w:rPr>
        <w:t>,</w:t>
      </w:r>
      <w:r w:rsidR="00677A16" w:rsidRPr="00671445">
        <w:rPr>
          <w:rFonts w:ascii="Book Antiqua" w:hAnsi="Book Antiqua"/>
          <w:noProof/>
          <w:color w:val="000000"/>
          <w:lang w:val="en-US"/>
        </w:rPr>
        <w:t xml:space="preserve"> which leads to a longer TE and</w:t>
      </w:r>
      <w:r w:rsidR="00D10409" w:rsidRPr="00671445">
        <w:rPr>
          <w:rFonts w:ascii="Book Antiqua" w:hAnsi="Book Antiqua"/>
          <w:noProof/>
          <w:color w:val="000000"/>
          <w:lang w:val="en-US"/>
        </w:rPr>
        <w:t xml:space="preserve"> an</w:t>
      </w:r>
      <w:r w:rsidR="00677A16" w:rsidRPr="00671445">
        <w:rPr>
          <w:rFonts w:ascii="Book Antiqua" w:hAnsi="Book Antiqua"/>
          <w:noProof/>
          <w:color w:val="000000"/>
          <w:lang w:val="en-US"/>
        </w:rPr>
        <w:t xml:space="preserve"> increased T2 decay of the signal. </w:t>
      </w:r>
      <w:r w:rsidR="00F86ED6" w:rsidRPr="00671445">
        <w:rPr>
          <w:rFonts w:ascii="Book Antiqua" w:hAnsi="Book Antiqua"/>
          <w:noProof/>
          <w:color w:val="000000"/>
          <w:lang w:val="en-US"/>
        </w:rPr>
        <w:t>As a result, the</w:t>
      </w:r>
      <w:r w:rsidR="00677A16" w:rsidRPr="00671445">
        <w:rPr>
          <w:rFonts w:ascii="Book Antiqua" w:hAnsi="Book Antiqua"/>
          <w:noProof/>
          <w:color w:val="000000"/>
          <w:lang w:val="en-US"/>
        </w:rPr>
        <w:t xml:space="preserve"> high</w:t>
      </w:r>
      <w:r w:rsidR="00F86ED6" w:rsidRPr="00671445">
        <w:rPr>
          <w:rFonts w:ascii="Book Antiqua" w:hAnsi="Book Antiqua"/>
          <w:noProof/>
          <w:color w:val="000000"/>
          <w:lang w:val="en-US"/>
        </w:rPr>
        <w:t>e</w:t>
      </w:r>
      <w:r w:rsidR="00312A44" w:rsidRPr="00671445">
        <w:rPr>
          <w:rFonts w:ascii="Book Antiqua" w:hAnsi="Book Antiqua"/>
          <w:noProof/>
          <w:color w:val="000000"/>
          <w:lang w:val="en-US"/>
        </w:rPr>
        <w:t>st</w:t>
      </w:r>
      <w:r w:rsidR="00F86ED6" w:rsidRPr="00671445">
        <w:rPr>
          <w:rFonts w:ascii="Book Antiqua" w:hAnsi="Book Antiqua"/>
          <w:noProof/>
          <w:color w:val="000000"/>
          <w:lang w:val="en-US"/>
        </w:rPr>
        <w:t xml:space="preserve"> chosen</w:t>
      </w:r>
      <w:r w:rsidR="00677A16" w:rsidRPr="00671445">
        <w:rPr>
          <w:rFonts w:ascii="Book Antiqua" w:hAnsi="Book Antiqua"/>
          <w:noProof/>
          <w:color w:val="000000"/>
          <w:lang w:val="en-US"/>
        </w:rPr>
        <w:t xml:space="preserve"> b-value </w:t>
      </w:r>
      <w:r w:rsidR="00F86ED6" w:rsidRPr="00671445">
        <w:rPr>
          <w:rFonts w:ascii="Book Antiqua" w:hAnsi="Book Antiqua"/>
          <w:noProof/>
          <w:color w:val="000000"/>
          <w:lang w:val="en-US"/>
        </w:rPr>
        <w:t>ultimately</w:t>
      </w:r>
      <w:r w:rsidR="00677A16" w:rsidRPr="00671445">
        <w:rPr>
          <w:rFonts w:ascii="Book Antiqua" w:hAnsi="Book Antiqua"/>
          <w:noProof/>
          <w:color w:val="000000"/>
          <w:lang w:val="en-US"/>
        </w:rPr>
        <w:t xml:space="preserve"> determines the TE </w:t>
      </w:r>
      <w:r w:rsidR="001C1C2E" w:rsidRPr="00671445">
        <w:rPr>
          <w:rFonts w:ascii="Book Antiqua" w:hAnsi="Book Antiqua"/>
          <w:noProof/>
          <w:color w:val="000000"/>
          <w:lang w:val="en-US"/>
        </w:rPr>
        <w:t>of</w:t>
      </w:r>
      <w:r w:rsidR="00677A16" w:rsidRPr="00671445">
        <w:rPr>
          <w:rFonts w:ascii="Book Antiqua" w:hAnsi="Book Antiqua"/>
          <w:noProof/>
          <w:color w:val="000000"/>
          <w:lang w:val="en-US"/>
        </w:rPr>
        <w:t xml:space="preserve"> the </w:t>
      </w:r>
      <w:r w:rsidR="00F86ED6" w:rsidRPr="00671445">
        <w:rPr>
          <w:rFonts w:ascii="Book Antiqua" w:hAnsi="Book Antiqua"/>
          <w:noProof/>
          <w:color w:val="000000"/>
          <w:lang w:val="en-US"/>
        </w:rPr>
        <w:t xml:space="preserve">whole </w:t>
      </w:r>
      <w:r w:rsidR="00677A16" w:rsidRPr="00671445">
        <w:rPr>
          <w:rFonts w:ascii="Book Antiqua" w:hAnsi="Book Antiqua"/>
          <w:noProof/>
          <w:color w:val="000000"/>
          <w:lang w:val="en-US"/>
        </w:rPr>
        <w:t xml:space="preserve">diffusion scan and </w:t>
      </w:r>
      <w:r w:rsidR="00F86ED6" w:rsidRPr="00671445">
        <w:rPr>
          <w:rFonts w:ascii="Book Antiqua" w:hAnsi="Book Antiqua"/>
          <w:noProof/>
          <w:color w:val="000000"/>
          <w:lang w:val="en-US"/>
        </w:rPr>
        <w:t xml:space="preserve">may </w:t>
      </w:r>
      <w:r w:rsidR="00677A16" w:rsidRPr="00671445">
        <w:rPr>
          <w:rFonts w:ascii="Book Antiqua" w:hAnsi="Book Antiqua"/>
          <w:noProof/>
          <w:color w:val="000000"/>
          <w:lang w:val="en-US"/>
        </w:rPr>
        <w:t xml:space="preserve">thus affect the SNR </w:t>
      </w:r>
      <w:r w:rsidR="004E6C0C" w:rsidRPr="00671445">
        <w:rPr>
          <w:rFonts w:ascii="Book Antiqua" w:hAnsi="Book Antiqua"/>
          <w:noProof/>
          <w:color w:val="000000"/>
          <w:lang w:val="en-US"/>
        </w:rPr>
        <w:t>of</w:t>
      </w:r>
      <w:r w:rsidR="00F86ED6" w:rsidRPr="00671445">
        <w:rPr>
          <w:rFonts w:ascii="Book Antiqua" w:hAnsi="Book Antiqua"/>
          <w:noProof/>
          <w:color w:val="000000"/>
          <w:lang w:val="en-US"/>
        </w:rPr>
        <w:t xml:space="preserve"> the whole image set</w:t>
      </w:r>
      <w:r w:rsidR="00677A16" w:rsidRPr="00671445">
        <w:rPr>
          <w:rFonts w:ascii="Book Antiqua" w:hAnsi="Book Antiqua"/>
          <w:noProof/>
          <w:color w:val="000000"/>
          <w:lang w:val="en-US"/>
        </w:rPr>
        <w:t xml:space="preserve">. It is </w:t>
      </w:r>
      <w:r w:rsidR="00F86ED6" w:rsidRPr="00671445">
        <w:rPr>
          <w:rFonts w:ascii="Book Antiqua" w:hAnsi="Book Antiqua"/>
          <w:noProof/>
          <w:color w:val="000000"/>
          <w:lang w:val="en-US"/>
        </w:rPr>
        <w:t xml:space="preserve">therefore </w:t>
      </w:r>
      <w:r w:rsidR="00677A16" w:rsidRPr="00671445">
        <w:rPr>
          <w:rFonts w:ascii="Book Antiqua" w:hAnsi="Book Antiqua"/>
          <w:noProof/>
          <w:color w:val="000000"/>
          <w:lang w:val="en-US"/>
        </w:rPr>
        <w:t xml:space="preserve">appealing to avoid signal loss by maintaing a shorter TE for conventional </w:t>
      </w:r>
      <w:r w:rsidR="00F86ED6" w:rsidRPr="00671445">
        <w:rPr>
          <w:rFonts w:ascii="Book Antiqua" w:hAnsi="Book Antiqua"/>
          <w:noProof/>
          <w:color w:val="000000"/>
          <w:lang w:val="en-US"/>
        </w:rPr>
        <w:t xml:space="preserve">diffusion acqusition protocol, while associating the </w:t>
      </w:r>
      <w:r w:rsidR="00677A16" w:rsidRPr="00671445">
        <w:rPr>
          <w:rFonts w:ascii="Book Antiqua" w:hAnsi="Book Antiqua"/>
          <w:noProof/>
          <w:color w:val="000000"/>
          <w:lang w:val="en-US"/>
        </w:rPr>
        <w:t>comput</w:t>
      </w:r>
      <w:r w:rsidR="00F86ED6" w:rsidRPr="00671445">
        <w:rPr>
          <w:rFonts w:ascii="Book Antiqua" w:hAnsi="Book Antiqua"/>
          <w:noProof/>
          <w:color w:val="000000"/>
          <w:lang w:val="en-US"/>
        </w:rPr>
        <w:t>ation</w:t>
      </w:r>
      <w:r w:rsidR="00677A16" w:rsidRPr="00671445">
        <w:rPr>
          <w:rFonts w:ascii="Book Antiqua" w:hAnsi="Book Antiqua"/>
          <w:noProof/>
          <w:color w:val="000000"/>
          <w:lang w:val="en-US"/>
        </w:rPr>
        <w:t xml:space="preserve"> </w:t>
      </w:r>
      <w:r w:rsidR="00F86ED6" w:rsidRPr="00671445">
        <w:rPr>
          <w:rFonts w:ascii="Book Antiqua" w:hAnsi="Book Antiqua"/>
          <w:noProof/>
          <w:color w:val="000000"/>
          <w:lang w:val="en-US"/>
        </w:rPr>
        <w:t xml:space="preserve">of </w:t>
      </w:r>
      <w:r w:rsidR="00677A16" w:rsidRPr="00671445">
        <w:rPr>
          <w:rFonts w:ascii="Book Antiqua" w:hAnsi="Book Antiqua"/>
          <w:noProof/>
          <w:color w:val="000000"/>
          <w:lang w:val="en-US"/>
        </w:rPr>
        <w:t xml:space="preserve">high b-value image </w:t>
      </w:r>
      <w:r w:rsidR="00F86ED6" w:rsidRPr="00671445">
        <w:rPr>
          <w:rFonts w:ascii="Book Antiqua" w:hAnsi="Book Antiqua"/>
          <w:noProof/>
          <w:color w:val="000000"/>
          <w:lang w:val="en-US"/>
        </w:rPr>
        <w:t>sets (</w:t>
      </w:r>
      <w:r w:rsidR="00282F84" w:rsidRPr="00282F84">
        <w:rPr>
          <w:rFonts w:ascii="Book Antiqua" w:hAnsi="Book Antiqua"/>
          <w:i/>
          <w:noProof/>
          <w:color w:val="000000"/>
          <w:lang w:val="en-US"/>
        </w:rPr>
        <w:t>i.e.</w:t>
      </w:r>
      <w:r w:rsidR="00F86ED6" w:rsidRPr="00671445">
        <w:rPr>
          <w:rFonts w:ascii="Book Antiqua" w:hAnsi="Book Antiqua"/>
          <w:noProof/>
          <w:color w:val="000000"/>
          <w:lang w:val="en-US"/>
        </w:rPr>
        <w:t>, above b = 1200 s/mm²),</w:t>
      </w:r>
      <w:r w:rsidR="00677A16" w:rsidRPr="00671445">
        <w:rPr>
          <w:rFonts w:ascii="Book Antiqua" w:hAnsi="Book Antiqua"/>
          <w:noProof/>
          <w:color w:val="000000"/>
          <w:lang w:val="en-US"/>
        </w:rPr>
        <w:t xml:space="preserve"> </w:t>
      </w:r>
      <w:r w:rsidR="00F86ED6" w:rsidRPr="00671445">
        <w:rPr>
          <w:rFonts w:ascii="Book Antiqua" w:hAnsi="Book Antiqua"/>
          <w:noProof/>
          <w:color w:val="000000"/>
          <w:lang w:val="en-US"/>
        </w:rPr>
        <w:t>in order to</w:t>
      </w:r>
      <w:r w:rsidR="00677A16" w:rsidRPr="00671445">
        <w:rPr>
          <w:rFonts w:ascii="Book Antiqua" w:hAnsi="Book Antiqua"/>
          <w:noProof/>
          <w:color w:val="000000"/>
          <w:lang w:val="en-US"/>
        </w:rPr>
        <w:t xml:space="preserve"> benefit from the better SNR of the calculated ADC.</w:t>
      </w:r>
      <w:r w:rsidR="00D10409" w:rsidRPr="00671445">
        <w:rPr>
          <w:rFonts w:ascii="Book Antiqua" w:hAnsi="Book Antiqua"/>
          <w:noProof/>
          <w:color w:val="000000"/>
          <w:lang w:val="en-US"/>
        </w:rPr>
        <w:t xml:space="preserve"> In this study, only the readout was reduced to a sFOV, whereas more sophisticated techniques combine a</w:t>
      </w:r>
      <w:r w:rsidR="00D10409" w:rsidRPr="00671445">
        <w:rPr>
          <w:rFonts w:ascii="Book Antiqua" w:hAnsi="Book Antiqua" w:cs="Arial"/>
          <w:bCs/>
          <w:color w:val="000000"/>
          <w:lang w:val="en-US"/>
        </w:rPr>
        <w:t xml:space="preserve"> </w:t>
      </w:r>
      <w:proofErr w:type="spellStart"/>
      <w:r w:rsidR="00D10409" w:rsidRPr="00671445">
        <w:rPr>
          <w:rFonts w:ascii="Book Antiqua" w:hAnsi="Book Antiqua" w:cs="Arial"/>
          <w:bCs/>
          <w:color w:val="000000"/>
          <w:lang w:val="en-US"/>
        </w:rPr>
        <w:t>sFOV</w:t>
      </w:r>
      <w:proofErr w:type="spellEnd"/>
      <w:r w:rsidR="002858AE" w:rsidRPr="00671445">
        <w:rPr>
          <w:rFonts w:ascii="Book Antiqua" w:hAnsi="Book Antiqua" w:cs="Arial"/>
          <w:bCs/>
          <w:color w:val="000000"/>
          <w:lang w:val="en-US"/>
        </w:rPr>
        <w:t xml:space="preserve"> readout with a</w:t>
      </w:r>
      <w:r w:rsidR="00D10409" w:rsidRPr="00671445">
        <w:rPr>
          <w:rFonts w:ascii="Book Antiqua" w:hAnsi="Book Antiqua" w:cs="Arial"/>
          <w:bCs/>
          <w:color w:val="000000"/>
          <w:lang w:val="en-US"/>
        </w:rPr>
        <w:t xml:space="preserve"> </w:t>
      </w:r>
      <w:proofErr w:type="spellStart"/>
      <w:r w:rsidR="00D10409" w:rsidRPr="00671445">
        <w:rPr>
          <w:rFonts w:ascii="Book Antiqua" w:hAnsi="Book Antiqua" w:cs="Arial"/>
          <w:bCs/>
          <w:color w:val="000000"/>
          <w:lang w:val="en-US"/>
        </w:rPr>
        <w:t>sFOV</w:t>
      </w:r>
      <w:proofErr w:type="spellEnd"/>
      <w:r w:rsidR="00D10409" w:rsidRPr="00671445">
        <w:rPr>
          <w:rFonts w:ascii="Book Antiqua" w:hAnsi="Book Antiqua" w:cs="Arial"/>
          <w:bCs/>
          <w:color w:val="000000"/>
          <w:lang w:val="en-US"/>
        </w:rPr>
        <w:t xml:space="preserve"> excitation pulse</w:t>
      </w:r>
      <w:r w:rsidR="00452F1E" w:rsidRPr="00452F1E">
        <w:rPr>
          <w:rFonts w:ascii="Book Antiqua" w:hAnsi="Book Antiqua" w:cs="Arial" w:hint="eastAsia"/>
          <w:bCs/>
          <w:color w:val="000000"/>
          <w:vertAlign w:val="superscript"/>
          <w:lang w:val="en-US" w:eastAsia="zh-CN"/>
        </w:rPr>
        <w:t>[</w:t>
      </w:r>
      <w:r w:rsidR="00D10409" w:rsidRPr="00452F1E">
        <w:rPr>
          <w:rFonts w:ascii="Book Antiqua" w:hAnsi="Book Antiqua" w:cs="Arial"/>
          <w:bCs/>
          <w:color w:val="000000"/>
          <w:vertAlign w:val="superscript"/>
          <w:lang w:val="en-US"/>
        </w:rPr>
        <w:fldChar w:fldCharType="begin"/>
      </w:r>
      <w:r w:rsidR="00D10409" w:rsidRPr="00452F1E">
        <w:rPr>
          <w:rFonts w:ascii="Book Antiqua" w:hAnsi="Book Antiqua" w:cs="Arial"/>
          <w:bCs/>
          <w:color w:val="000000"/>
          <w:vertAlign w:val="superscript"/>
          <w:lang w:val="en-US"/>
        </w:rPr>
        <w:instrText xml:space="preserve"> </w:instrText>
      </w:r>
      <w:r w:rsidR="00F176F5" w:rsidRPr="00452F1E">
        <w:rPr>
          <w:rFonts w:ascii="Book Antiqua" w:hAnsi="Book Antiqua" w:cs="Arial"/>
          <w:bCs/>
          <w:color w:val="000000"/>
          <w:vertAlign w:val="superscript"/>
          <w:lang w:val="en-US"/>
        </w:rPr>
        <w:instrText>ADDIN</w:instrText>
      </w:r>
      <w:r w:rsidR="00D10409" w:rsidRPr="00452F1E">
        <w:rPr>
          <w:rFonts w:ascii="Book Antiqua" w:hAnsi="Book Antiqua" w:cs="Arial"/>
          <w:bCs/>
          <w:color w:val="000000"/>
          <w:vertAlign w:val="superscript"/>
          <w:lang w:val="en-US"/>
        </w:rPr>
        <w:instrText xml:space="preserve"> EN.CITE &lt;EndNote&gt;&lt;Cite&gt;&lt;Author&gt;Reischauer&lt;/Author&gt;&lt;Year&gt;2011&lt;/Year&gt;&lt;RecNum&gt;160&lt;/RecNum&gt;&lt;DisplayText&gt;(20)&lt;/DisplayText&gt;&lt;record&gt;&lt;rec-number&gt;160&lt;/rec-number&gt;&lt;foreign-keys&gt;&lt;key app="EN" db-id="dfzps5ezd2vpfme5xeb5zreaxrw9aaf0zx2s"&gt;160&lt;/key&gt;&lt;/foreign-keys&gt;&lt;ref-type name="Journal Article"&gt;17&lt;/ref-type&gt;&lt;contributors&gt;&lt;authors&gt;&lt;author&gt;Reischauer, Carolin&lt;/author&gt;&lt;author&gt;Wilm, Bertram J.&lt;/author&gt;&lt;author&gt;Froehlich, Johannes M.&lt;/author&gt;&lt;author&gt;Gutzeit, Andreas&lt;/author&gt;&lt;author&gt;Prikler, Ladislav&lt;/author&gt;&lt;author&gt;Gablinger, Roger&lt;/author&gt;&lt;author&gt;Boesiger, Peter&lt;/author&gt;&lt;author&gt;Wentz, Klaus-Ulrich&lt;/author&gt;&lt;/authors&gt;&lt;/contributors&gt;&lt;titles&gt;&lt;title&gt;High-resolution diffusion tensor imaging of prostate cancer using a reduced FOV technique&lt;/title&gt;&lt;secondary-title&gt;European journal of radiology&lt;/secondary-title&gt;&lt;/titles&gt;&lt;periodical&gt;&lt;full-title&gt;European journal of radiology&lt;/full-title&gt;&lt;/periodical&gt;&lt;pages&gt;e34-e41&lt;/pages&gt;&lt;volume&gt;80&lt;/volume&gt;&lt;number&gt;2&lt;/number&gt;&lt;keywords&gt;&lt;keyword&gt;Diffusion magnetic resonance imaging&lt;/keyword&gt;&lt;keyword&gt;Apparent diffusion coefficient&lt;/keyword&gt;&lt;keyword&gt;Reduced field-of-view&lt;/keyword&gt;&lt;keyword&gt;Cancer&lt;/keyword&gt;&lt;keyword&gt;Prostatic neoplasm&lt;/keyword&gt;&lt;/keywords&gt;&lt;dates&gt;&lt;year&gt;2011&lt;/year&gt;&lt;/dates&gt;&lt;publisher&gt;Elsevier Science Ireland Ltd&lt;/publisher&gt;&lt;isbn&gt;0720-048X&lt;/isbn&gt;&lt;urls&gt;&lt;related-urls&gt;&lt;url&gt;http://linkinghub.elsevier.com/retrieve/pii/S0720048X10003141?showall=true&lt;/url&gt;&lt;/related-urls&gt;&lt;/urls&gt;&lt;/record&gt;&lt;/Cite&gt;&lt;/EndNote&gt;</w:instrText>
      </w:r>
      <w:r w:rsidR="00D10409" w:rsidRPr="00452F1E">
        <w:rPr>
          <w:rFonts w:ascii="Book Antiqua" w:hAnsi="Book Antiqua" w:cs="Arial"/>
          <w:bCs/>
          <w:color w:val="000000"/>
          <w:vertAlign w:val="superscript"/>
          <w:lang w:val="en-US"/>
        </w:rPr>
        <w:fldChar w:fldCharType="separate"/>
      </w:r>
      <w:hyperlink w:anchor="_ENREF_20" w:tooltip="Reischauer, 2011 #160" w:history="1">
        <w:r w:rsidR="00372215" w:rsidRPr="00452F1E">
          <w:rPr>
            <w:rFonts w:ascii="Book Antiqua" w:hAnsi="Book Antiqua" w:cs="Arial"/>
            <w:bCs/>
            <w:noProof/>
            <w:color w:val="000000"/>
            <w:vertAlign w:val="superscript"/>
            <w:lang w:val="en-US"/>
          </w:rPr>
          <w:t>20</w:t>
        </w:r>
      </w:hyperlink>
      <w:r w:rsidR="00452F1E" w:rsidRPr="00452F1E">
        <w:rPr>
          <w:rFonts w:ascii="Book Antiqua" w:hAnsi="Book Antiqua" w:cs="Arial" w:hint="eastAsia"/>
          <w:bCs/>
          <w:noProof/>
          <w:color w:val="000000"/>
          <w:vertAlign w:val="superscript"/>
          <w:lang w:val="en-US" w:eastAsia="zh-CN"/>
        </w:rPr>
        <w:t>]</w:t>
      </w:r>
      <w:r w:rsidR="00D10409" w:rsidRPr="00452F1E">
        <w:rPr>
          <w:rFonts w:ascii="Book Antiqua" w:hAnsi="Book Antiqua" w:cs="Arial"/>
          <w:bCs/>
          <w:color w:val="000000"/>
          <w:vertAlign w:val="superscript"/>
          <w:lang w:val="en-US"/>
        </w:rPr>
        <w:fldChar w:fldCharType="end"/>
      </w:r>
      <w:r w:rsidR="00D10409" w:rsidRPr="00671445">
        <w:rPr>
          <w:rFonts w:ascii="Book Antiqua" w:hAnsi="Book Antiqua"/>
          <w:noProof/>
          <w:color w:val="000000"/>
          <w:lang w:val="en-US"/>
        </w:rPr>
        <w:t>.</w:t>
      </w:r>
      <w:r w:rsidR="00312A44" w:rsidRPr="00671445">
        <w:rPr>
          <w:rFonts w:ascii="Book Antiqua" w:hAnsi="Book Antiqua"/>
          <w:noProof/>
          <w:color w:val="000000"/>
          <w:lang w:val="en-US"/>
        </w:rPr>
        <w:t xml:space="preserve"> </w:t>
      </w:r>
      <w:r w:rsidR="00C40A94" w:rsidRPr="00671445">
        <w:rPr>
          <w:rFonts w:ascii="Book Antiqua" w:hAnsi="Book Antiqua"/>
          <w:bCs/>
          <w:color w:val="000000"/>
          <w:lang w:val="en-US"/>
        </w:rPr>
        <w:t xml:space="preserve">Finally, </w:t>
      </w:r>
      <w:r w:rsidR="00D10409" w:rsidRPr="00671445">
        <w:rPr>
          <w:rFonts w:ascii="Book Antiqua" w:hAnsi="Book Antiqua"/>
          <w:bCs/>
          <w:color w:val="000000"/>
          <w:lang w:val="en-US"/>
        </w:rPr>
        <w:t xml:space="preserve">a direct measurement of SNR was not feasible due to the </w:t>
      </w:r>
      <w:proofErr w:type="spellStart"/>
      <w:r w:rsidR="00D10409" w:rsidRPr="00671445">
        <w:rPr>
          <w:rFonts w:ascii="Book Antiqua" w:hAnsi="Book Antiqua"/>
          <w:bCs/>
          <w:color w:val="000000"/>
          <w:lang w:val="en-US"/>
        </w:rPr>
        <w:t>sFOV</w:t>
      </w:r>
      <w:proofErr w:type="spellEnd"/>
      <w:r w:rsidR="00D10409" w:rsidRPr="00671445">
        <w:rPr>
          <w:rFonts w:ascii="Book Antiqua" w:hAnsi="Book Antiqua"/>
          <w:bCs/>
          <w:color w:val="000000"/>
          <w:lang w:val="en-US"/>
        </w:rPr>
        <w:t xml:space="preserve"> which did not allow for inclusion of surrounding air for precise calculations.</w:t>
      </w:r>
      <w:r w:rsidR="00052227" w:rsidRPr="00671445">
        <w:rPr>
          <w:rFonts w:ascii="Book Antiqua" w:hAnsi="Book Antiqua"/>
          <w:bCs/>
          <w:color w:val="000000"/>
          <w:lang w:val="en-US"/>
        </w:rPr>
        <w:t xml:space="preserve"> Nevertheless</w:t>
      </w:r>
      <w:r w:rsidR="00C40A94" w:rsidRPr="00671445">
        <w:rPr>
          <w:rFonts w:ascii="Book Antiqua" w:hAnsi="Book Antiqua"/>
          <w:bCs/>
          <w:color w:val="000000"/>
          <w:lang w:val="en-US"/>
        </w:rPr>
        <w:t>, the prostate-to-bladder and lesion-to-bladder SI ratios were calculated as a potential surrogate for the actual SNR.</w:t>
      </w:r>
    </w:p>
    <w:p w14:paraId="0C256470" w14:textId="77777777" w:rsidR="00C40A94" w:rsidRPr="00671445" w:rsidRDefault="00C40A94" w:rsidP="00452F1E">
      <w:pPr>
        <w:spacing w:line="360" w:lineRule="auto"/>
        <w:ind w:firstLineChars="200" w:firstLine="480"/>
        <w:jc w:val="both"/>
        <w:outlineLvl w:val="0"/>
        <w:rPr>
          <w:rFonts w:ascii="Book Antiqua" w:hAnsi="Book Antiqua"/>
          <w:b/>
          <w:bCs/>
          <w:color w:val="000000"/>
          <w:u w:val="single"/>
          <w:lang w:val="en-US"/>
        </w:rPr>
      </w:pPr>
      <w:r w:rsidRPr="00671445">
        <w:rPr>
          <w:rFonts w:ascii="Book Antiqua" w:hAnsi="Book Antiqua"/>
          <w:bCs/>
          <w:color w:val="000000"/>
          <w:lang w:val="en-US"/>
        </w:rPr>
        <w:t>In conclusion</w:t>
      </w:r>
      <w:r w:rsidR="004B1819" w:rsidRPr="00671445">
        <w:rPr>
          <w:rFonts w:ascii="Book Antiqua" w:hAnsi="Book Antiqua"/>
          <w:bCs/>
          <w:color w:val="000000"/>
          <w:lang w:val="en-US"/>
        </w:rPr>
        <w:t>,</w:t>
      </w:r>
      <w:r w:rsidRPr="00671445">
        <w:rPr>
          <w:rFonts w:ascii="Book Antiqua" w:hAnsi="Book Antiqua"/>
          <w:bCs/>
          <w:color w:val="000000"/>
          <w:lang w:val="en-US"/>
        </w:rPr>
        <w:t xml:space="preserve"> computed high b-value images derived from </w:t>
      </w:r>
      <w:r w:rsidR="004B1819" w:rsidRPr="00671445">
        <w:rPr>
          <w:rFonts w:ascii="Book Antiqua" w:hAnsi="Book Antiqua"/>
          <w:bCs/>
          <w:color w:val="000000"/>
          <w:lang w:val="en-US"/>
        </w:rPr>
        <w:t xml:space="preserve">a </w:t>
      </w:r>
      <w:proofErr w:type="spellStart"/>
      <w:r w:rsidR="004B1819" w:rsidRPr="00671445">
        <w:rPr>
          <w:rFonts w:ascii="Book Antiqua" w:hAnsi="Book Antiqua"/>
          <w:bCs/>
          <w:color w:val="000000"/>
          <w:lang w:val="en-US"/>
        </w:rPr>
        <w:t>s</w:t>
      </w:r>
      <w:r w:rsidR="0049719C" w:rsidRPr="00671445">
        <w:rPr>
          <w:rFonts w:ascii="Book Antiqua" w:hAnsi="Book Antiqua"/>
          <w:bCs/>
          <w:color w:val="000000"/>
          <w:lang w:val="en-US"/>
        </w:rPr>
        <w:t>FOV</w:t>
      </w:r>
      <w:proofErr w:type="spellEnd"/>
      <w:r w:rsidR="004B1819" w:rsidRPr="00671445">
        <w:rPr>
          <w:rFonts w:ascii="Book Antiqua" w:hAnsi="Book Antiqua"/>
          <w:bCs/>
          <w:color w:val="000000"/>
          <w:lang w:val="en-US"/>
        </w:rPr>
        <w:t xml:space="preserve"> DWI protocol </w:t>
      </w:r>
      <w:r w:rsidRPr="00671445">
        <w:rPr>
          <w:rFonts w:ascii="Book Antiqua" w:hAnsi="Book Antiqua"/>
          <w:bCs/>
          <w:color w:val="000000"/>
          <w:lang w:val="en-US"/>
        </w:rPr>
        <w:t xml:space="preserve">is clinically feasible and may increase accuracy </w:t>
      </w:r>
      <w:r w:rsidR="007A5702" w:rsidRPr="00671445">
        <w:rPr>
          <w:rFonts w:ascii="Book Antiqua" w:hAnsi="Book Antiqua"/>
          <w:bCs/>
          <w:color w:val="000000"/>
          <w:lang w:val="en-US"/>
        </w:rPr>
        <w:t>in comparison</w:t>
      </w:r>
      <w:r w:rsidRPr="00671445">
        <w:rPr>
          <w:rFonts w:ascii="Book Antiqua" w:hAnsi="Book Antiqua"/>
          <w:bCs/>
          <w:color w:val="000000"/>
          <w:lang w:val="en-US"/>
        </w:rPr>
        <w:t xml:space="preserve"> to measured b</w:t>
      </w:r>
      <w:r w:rsidR="007A5702" w:rsidRPr="00671445">
        <w:rPr>
          <w:rFonts w:ascii="Book Antiqua" w:hAnsi="Book Antiqua"/>
          <w:bCs/>
          <w:color w:val="000000"/>
          <w:lang w:val="en-US"/>
        </w:rPr>
        <w:t xml:space="preserve"> = </w:t>
      </w:r>
      <w:r w:rsidRPr="00671445">
        <w:rPr>
          <w:rFonts w:ascii="Book Antiqua" w:hAnsi="Book Antiqua"/>
          <w:bCs/>
          <w:color w:val="000000"/>
          <w:lang w:val="en-US"/>
        </w:rPr>
        <w:t>1400</w:t>
      </w:r>
      <w:r w:rsidR="007A5702" w:rsidRPr="00671445">
        <w:rPr>
          <w:rFonts w:ascii="Book Antiqua" w:hAnsi="Book Antiqua"/>
          <w:bCs/>
          <w:color w:val="000000"/>
          <w:lang w:val="en-US"/>
        </w:rPr>
        <w:t xml:space="preserve"> s/mm² </w:t>
      </w:r>
      <w:r w:rsidRPr="00671445">
        <w:rPr>
          <w:rFonts w:ascii="Book Antiqua" w:hAnsi="Book Antiqua"/>
          <w:bCs/>
          <w:color w:val="000000"/>
          <w:lang w:val="en-US"/>
        </w:rPr>
        <w:t>images</w:t>
      </w:r>
      <w:r w:rsidR="007A5702" w:rsidRPr="00671445">
        <w:rPr>
          <w:rFonts w:ascii="Book Antiqua" w:hAnsi="Book Antiqua"/>
          <w:bCs/>
          <w:color w:val="000000"/>
          <w:lang w:val="en-US"/>
        </w:rPr>
        <w:t>,</w:t>
      </w:r>
      <w:r w:rsidRPr="00671445">
        <w:rPr>
          <w:rFonts w:ascii="Book Antiqua" w:hAnsi="Book Antiqua"/>
          <w:bCs/>
          <w:color w:val="000000"/>
          <w:lang w:val="en-US"/>
        </w:rPr>
        <w:t xml:space="preserve"> without </w:t>
      </w:r>
      <w:r w:rsidR="004B1819" w:rsidRPr="00671445">
        <w:rPr>
          <w:rFonts w:ascii="Book Antiqua" w:hAnsi="Book Antiqua"/>
          <w:bCs/>
          <w:color w:val="000000"/>
          <w:lang w:val="en-US"/>
        </w:rPr>
        <w:t>an</w:t>
      </w:r>
      <w:r w:rsidR="007A5702" w:rsidRPr="00671445">
        <w:rPr>
          <w:rFonts w:ascii="Book Antiqua" w:hAnsi="Book Antiqua"/>
          <w:bCs/>
          <w:color w:val="000000"/>
          <w:lang w:val="en-US"/>
        </w:rPr>
        <w:t xml:space="preserve"> increa</w:t>
      </w:r>
      <w:r w:rsidR="004B1819" w:rsidRPr="00671445">
        <w:rPr>
          <w:rFonts w:ascii="Book Antiqua" w:hAnsi="Book Antiqua"/>
          <w:bCs/>
          <w:color w:val="000000"/>
          <w:lang w:val="en-US"/>
        </w:rPr>
        <w:t>se of</w:t>
      </w:r>
      <w:r w:rsidRPr="00671445">
        <w:rPr>
          <w:rFonts w:ascii="Book Antiqua" w:hAnsi="Book Antiqua"/>
          <w:bCs/>
          <w:color w:val="000000"/>
          <w:lang w:val="en-US"/>
        </w:rPr>
        <w:t xml:space="preserve"> examination time, which is especially important regarding further application in clinical routine in a time and cost-efficient manner. </w:t>
      </w:r>
      <w:r w:rsidRPr="00671445">
        <w:rPr>
          <w:rFonts w:ascii="Book Antiqua" w:hAnsi="Book Antiqua"/>
          <w:bCs/>
          <w:lang w:val="en-US"/>
        </w:rPr>
        <w:t xml:space="preserve">Additionally, this approach allows for the calculation of virtually any given b-value from the originally measured DWI sequence, </w:t>
      </w:r>
      <w:r w:rsidR="007A5702" w:rsidRPr="00671445">
        <w:rPr>
          <w:rFonts w:ascii="Book Antiqua" w:hAnsi="Book Antiqua"/>
          <w:bCs/>
          <w:lang w:val="en-US"/>
        </w:rPr>
        <w:t>which</w:t>
      </w:r>
      <w:r w:rsidRPr="00671445">
        <w:rPr>
          <w:rFonts w:ascii="Book Antiqua" w:hAnsi="Book Antiqua"/>
          <w:bCs/>
          <w:lang w:val="en-US"/>
        </w:rPr>
        <w:t xml:space="preserve"> can be further fine-tuned for different clinical settings and applications.</w:t>
      </w:r>
    </w:p>
    <w:p w14:paraId="3EE9035D" w14:textId="7B6B56A1" w:rsidR="00C40A94" w:rsidRPr="00671445" w:rsidRDefault="009A11A4" w:rsidP="00FC123F">
      <w:pPr>
        <w:spacing w:line="360" w:lineRule="auto"/>
        <w:ind w:firstLineChars="200" w:firstLine="480"/>
        <w:jc w:val="both"/>
        <w:outlineLvl w:val="0"/>
        <w:rPr>
          <w:rFonts w:ascii="Book Antiqua" w:hAnsi="Book Antiqua"/>
          <w:bCs/>
          <w:color w:val="000000"/>
          <w:lang w:val="en-US"/>
        </w:rPr>
      </w:pPr>
      <w:r w:rsidRPr="00671445">
        <w:rPr>
          <w:rFonts w:ascii="Book Antiqua" w:hAnsi="Book Antiqua"/>
          <w:bCs/>
          <w:color w:val="000000"/>
          <w:lang w:val="en-US"/>
        </w:rPr>
        <w:t xml:space="preserve">Combination </w:t>
      </w:r>
      <w:r w:rsidR="00C40A94" w:rsidRPr="00671445">
        <w:rPr>
          <w:rFonts w:ascii="Book Antiqua" w:hAnsi="Book Antiqua"/>
          <w:bCs/>
          <w:color w:val="000000"/>
          <w:lang w:val="en-US"/>
        </w:rPr>
        <w:t>of a high b-value</w:t>
      </w:r>
      <w:r w:rsidRPr="00671445">
        <w:rPr>
          <w:rFonts w:ascii="Book Antiqua" w:hAnsi="Book Antiqua"/>
          <w:bCs/>
          <w:color w:val="000000"/>
          <w:lang w:val="en-US"/>
        </w:rPr>
        <w:t xml:space="preserve"> extrapolation and </w:t>
      </w:r>
      <w:proofErr w:type="spellStart"/>
      <w:r w:rsidRPr="00671445">
        <w:rPr>
          <w:rFonts w:ascii="Book Antiqua" w:hAnsi="Book Antiqua"/>
          <w:bCs/>
          <w:color w:val="000000"/>
          <w:lang w:val="en-US"/>
        </w:rPr>
        <w:t>sFOV</w:t>
      </w:r>
      <w:proofErr w:type="spellEnd"/>
      <w:r w:rsidR="0049719C" w:rsidRPr="00671445">
        <w:rPr>
          <w:rFonts w:ascii="Book Antiqua" w:hAnsi="Book Antiqua"/>
          <w:bCs/>
          <w:color w:val="000000"/>
          <w:lang w:val="en-US"/>
        </w:rPr>
        <w:t xml:space="preserve"> readout</w:t>
      </w:r>
      <w:r w:rsidR="00C40A94" w:rsidRPr="00671445">
        <w:rPr>
          <w:rFonts w:ascii="Book Antiqua" w:hAnsi="Book Antiqua"/>
          <w:bCs/>
          <w:color w:val="000000"/>
          <w:lang w:val="en-US"/>
        </w:rPr>
        <w:t xml:space="preserve"> may contribute to increase diagnostic accuracy of DWI without an increase of acquisition time</w:t>
      </w:r>
      <w:r w:rsidRPr="00671445">
        <w:rPr>
          <w:rFonts w:ascii="Book Antiqua" w:hAnsi="Book Antiqua"/>
          <w:bCs/>
          <w:color w:val="000000"/>
          <w:lang w:val="en-US"/>
        </w:rPr>
        <w:t>, which may be useful to</w:t>
      </w:r>
      <w:r w:rsidR="00A932AE" w:rsidRPr="00671445">
        <w:rPr>
          <w:rFonts w:ascii="Book Antiqua" w:hAnsi="Book Antiqua"/>
          <w:bCs/>
          <w:color w:val="000000"/>
          <w:lang w:val="en-US"/>
        </w:rPr>
        <w:t xml:space="preserve"> guide targeted prostate biopsies and to</w:t>
      </w:r>
      <w:r w:rsidRPr="00671445">
        <w:rPr>
          <w:rFonts w:ascii="Book Antiqua" w:hAnsi="Book Antiqua"/>
          <w:bCs/>
          <w:color w:val="000000"/>
          <w:lang w:val="en-US"/>
        </w:rPr>
        <w:t xml:space="preserve"> improve quality of </w:t>
      </w:r>
      <w:proofErr w:type="spellStart"/>
      <w:r w:rsidRPr="00671445">
        <w:rPr>
          <w:rFonts w:ascii="Book Antiqua" w:hAnsi="Book Antiqua"/>
          <w:bCs/>
          <w:color w:val="000000"/>
          <w:lang w:val="en-US"/>
        </w:rPr>
        <w:t>mMRI</w:t>
      </w:r>
      <w:proofErr w:type="spellEnd"/>
      <w:r w:rsidRPr="00671445">
        <w:rPr>
          <w:rFonts w:ascii="Book Antiqua" w:hAnsi="Book Antiqua"/>
          <w:bCs/>
          <w:color w:val="000000"/>
          <w:lang w:val="en-US"/>
        </w:rPr>
        <w:t xml:space="preserve"> especially under </w:t>
      </w:r>
      <w:proofErr w:type="spellStart"/>
      <w:r w:rsidRPr="00671445">
        <w:rPr>
          <w:rFonts w:ascii="Book Antiqua" w:hAnsi="Book Antiqua"/>
          <w:bCs/>
          <w:color w:val="000000"/>
          <w:lang w:val="en-US"/>
        </w:rPr>
        <w:t>economical</w:t>
      </w:r>
      <w:proofErr w:type="spellEnd"/>
      <w:r w:rsidRPr="00671445">
        <w:rPr>
          <w:rFonts w:ascii="Book Antiqua" w:hAnsi="Book Antiqua"/>
          <w:bCs/>
          <w:color w:val="000000"/>
          <w:lang w:val="en-US"/>
        </w:rPr>
        <w:t xml:space="preserve"> aspects</w:t>
      </w:r>
      <w:r w:rsidR="0087225A" w:rsidRPr="00671445">
        <w:rPr>
          <w:rFonts w:ascii="Book Antiqua" w:hAnsi="Book Antiqua"/>
          <w:bCs/>
          <w:color w:val="000000"/>
          <w:lang w:val="en-US"/>
        </w:rPr>
        <w:t xml:space="preserve"> in a private practice setting</w:t>
      </w:r>
      <w:r w:rsidR="00E73E1A" w:rsidRPr="00671445">
        <w:rPr>
          <w:rFonts w:ascii="Book Antiqua" w:hAnsi="Book Antiqua"/>
          <w:bCs/>
          <w:color w:val="000000"/>
          <w:lang w:val="en-US"/>
        </w:rPr>
        <w:t xml:space="preserve">. </w:t>
      </w:r>
      <w:r w:rsidR="00C40A94" w:rsidRPr="00671445">
        <w:rPr>
          <w:rFonts w:ascii="Book Antiqua" w:hAnsi="Book Antiqua"/>
          <w:bCs/>
          <w:color w:val="000000"/>
          <w:lang w:val="en-US"/>
        </w:rPr>
        <w:t>However, further studies</w:t>
      </w:r>
      <w:r w:rsidR="00E73E1A" w:rsidRPr="00671445">
        <w:rPr>
          <w:rFonts w:ascii="Book Antiqua" w:hAnsi="Book Antiqua"/>
          <w:bCs/>
          <w:color w:val="000000"/>
          <w:lang w:val="en-US"/>
        </w:rPr>
        <w:t xml:space="preserve"> are</w:t>
      </w:r>
      <w:r w:rsidR="00C40A94" w:rsidRPr="00671445">
        <w:rPr>
          <w:rFonts w:ascii="Book Antiqua" w:hAnsi="Book Antiqua"/>
          <w:bCs/>
          <w:color w:val="000000"/>
          <w:lang w:val="en-US"/>
        </w:rPr>
        <w:t xml:space="preserve"> need</w:t>
      </w:r>
      <w:r w:rsidR="00E73E1A" w:rsidRPr="00671445">
        <w:rPr>
          <w:rFonts w:ascii="Book Antiqua" w:hAnsi="Book Antiqua"/>
          <w:bCs/>
          <w:color w:val="000000"/>
          <w:lang w:val="en-US"/>
        </w:rPr>
        <w:t>ed</w:t>
      </w:r>
      <w:r w:rsidR="00C40A94" w:rsidRPr="00671445">
        <w:rPr>
          <w:rFonts w:ascii="Book Antiqua" w:hAnsi="Book Antiqua"/>
          <w:bCs/>
          <w:color w:val="000000"/>
          <w:lang w:val="en-US"/>
        </w:rPr>
        <w:t xml:space="preserve"> to proof the preliminary results</w:t>
      </w:r>
      <w:r w:rsidR="00E73E1A" w:rsidRPr="00671445">
        <w:rPr>
          <w:rFonts w:ascii="Book Antiqua" w:hAnsi="Book Antiqua"/>
          <w:bCs/>
          <w:color w:val="000000"/>
          <w:lang w:val="en-US"/>
        </w:rPr>
        <w:t xml:space="preserve"> of this study</w:t>
      </w:r>
      <w:r w:rsidR="00C40A94" w:rsidRPr="00671445">
        <w:rPr>
          <w:rFonts w:ascii="Book Antiqua" w:hAnsi="Book Antiqua"/>
          <w:bCs/>
          <w:color w:val="000000"/>
          <w:lang w:val="en-US"/>
        </w:rPr>
        <w:t xml:space="preserve"> in </w:t>
      </w:r>
      <w:r w:rsidR="00E73E1A" w:rsidRPr="00671445">
        <w:rPr>
          <w:rFonts w:ascii="Book Antiqua" w:hAnsi="Book Antiqua"/>
          <w:bCs/>
          <w:color w:val="000000"/>
          <w:lang w:val="en-US"/>
        </w:rPr>
        <w:t>larger cohorts of</w:t>
      </w:r>
      <w:r w:rsidR="00C40A94" w:rsidRPr="00671445">
        <w:rPr>
          <w:rFonts w:ascii="Book Antiqua" w:hAnsi="Book Antiqua"/>
          <w:bCs/>
          <w:color w:val="000000"/>
          <w:lang w:val="en-US"/>
        </w:rPr>
        <w:t xml:space="preserve"> clinical </w:t>
      </w:r>
      <w:r w:rsidR="00E73E1A" w:rsidRPr="00671445">
        <w:rPr>
          <w:rFonts w:ascii="Book Antiqua" w:hAnsi="Book Antiqua"/>
          <w:bCs/>
          <w:color w:val="000000"/>
          <w:lang w:val="en-US"/>
        </w:rPr>
        <w:t>patients</w:t>
      </w:r>
      <w:r w:rsidR="00C40A94" w:rsidRPr="00671445">
        <w:rPr>
          <w:rFonts w:ascii="Book Antiqua" w:hAnsi="Book Antiqua"/>
          <w:bCs/>
          <w:color w:val="000000"/>
          <w:lang w:val="en-US"/>
        </w:rPr>
        <w:t>.</w:t>
      </w:r>
    </w:p>
    <w:p w14:paraId="75795AE5" w14:textId="77777777" w:rsidR="00F207FF" w:rsidRPr="00671445" w:rsidRDefault="00F207FF" w:rsidP="002130C2">
      <w:pPr>
        <w:spacing w:line="360" w:lineRule="auto"/>
        <w:jc w:val="both"/>
        <w:outlineLvl w:val="0"/>
        <w:rPr>
          <w:rFonts w:ascii="Book Antiqua" w:hAnsi="Book Antiqua"/>
          <w:color w:val="000000"/>
          <w:lang w:val="en-US"/>
        </w:rPr>
      </w:pPr>
    </w:p>
    <w:p w14:paraId="4BA0FE99" w14:textId="41042636" w:rsidR="00E42FC7" w:rsidRDefault="00E42FC7" w:rsidP="002130C2">
      <w:pPr>
        <w:spacing w:line="360" w:lineRule="auto"/>
        <w:jc w:val="both"/>
        <w:outlineLvl w:val="0"/>
        <w:rPr>
          <w:rFonts w:ascii="Book Antiqua" w:hAnsi="Book Antiqua"/>
          <w:color w:val="000000"/>
          <w:lang w:val="en-US"/>
        </w:rPr>
      </w:pPr>
      <w:r>
        <w:rPr>
          <w:rFonts w:ascii="Book Antiqua" w:hAnsi="Book Antiqua"/>
          <w:color w:val="000000"/>
          <w:lang w:val="en-US"/>
        </w:rPr>
        <w:br w:type="page"/>
      </w:r>
    </w:p>
    <w:p w14:paraId="0BD61B20" w14:textId="77777777" w:rsidR="00F207FF" w:rsidRPr="00671445" w:rsidRDefault="00F207FF" w:rsidP="002130C2">
      <w:pPr>
        <w:spacing w:line="360" w:lineRule="auto"/>
        <w:jc w:val="both"/>
        <w:rPr>
          <w:rFonts w:ascii="Book Antiqua" w:hAnsi="Book Antiqua" w:cs="Arial"/>
        </w:rPr>
      </w:pPr>
      <w:r w:rsidRPr="00671445">
        <w:rPr>
          <w:rFonts w:ascii="Book Antiqua" w:hAnsi="Book Antiqua" w:cs="Arial"/>
          <w:b/>
        </w:rPr>
        <w:lastRenderedPageBreak/>
        <w:t>COMMENTS</w:t>
      </w:r>
    </w:p>
    <w:p w14:paraId="2FDB494F" w14:textId="5428CA09" w:rsidR="00F207FF" w:rsidRPr="00671445" w:rsidRDefault="00F207FF" w:rsidP="002130C2">
      <w:pPr>
        <w:spacing w:line="360" w:lineRule="auto"/>
        <w:jc w:val="both"/>
        <w:rPr>
          <w:rFonts w:ascii="Book Antiqua" w:hAnsi="Book Antiqua" w:cs="Arial"/>
          <w:b/>
          <w:i/>
        </w:rPr>
      </w:pPr>
      <w:r w:rsidRPr="00671445">
        <w:rPr>
          <w:rFonts w:ascii="Book Antiqua" w:hAnsi="Book Antiqua" w:cs="Arial"/>
          <w:b/>
          <w:i/>
        </w:rPr>
        <w:t>Background</w:t>
      </w:r>
    </w:p>
    <w:p w14:paraId="0779984A" w14:textId="302F9E02" w:rsidR="00F207FF" w:rsidRPr="00671445" w:rsidRDefault="00F207FF" w:rsidP="002130C2">
      <w:pPr>
        <w:spacing w:line="360" w:lineRule="auto"/>
        <w:jc w:val="both"/>
        <w:rPr>
          <w:rFonts w:ascii="Book Antiqua" w:hAnsi="Book Antiqua" w:cs="Arial"/>
        </w:rPr>
      </w:pPr>
      <w:r w:rsidRPr="00671445">
        <w:rPr>
          <w:rFonts w:ascii="Book Antiqua" w:hAnsi="Book Antiqua" w:cs="Arial"/>
        </w:rPr>
        <w:t xml:space="preserve">Prostate cancer is the most common malignant </w:t>
      </w:r>
      <w:proofErr w:type="spellStart"/>
      <w:r w:rsidRPr="00671445">
        <w:rPr>
          <w:rFonts w:ascii="Book Antiqua" w:hAnsi="Book Antiqua" w:cs="Arial"/>
        </w:rPr>
        <w:t>tumor</w:t>
      </w:r>
      <w:proofErr w:type="spellEnd"/>
      <w:r w:rsidRPr="00671445">
        <w:rPr>
          <w:rFonts w:ascii="Book Antiqua" w:hAnsi="Book Antiqua" w:cs="Arial"/>
        </w:rPr>
        <w:t xml:space="preserve"> entity in males.</w:t>
      </w:r>
      <w:r w:rsidR="00C85617">
        <w:rPr>
          <w:rFonts w:ascii="Book Antiqua" w:hAnsi="Book Antiqua" w:cs="Arial"/>
        </w:rPr>
        <w:t xml:space="preserve"> </w:t>
      </w:r>
      <w:r w:rsidRPr="00671445">
        <w:rPr>
          <w:rFonts w:ascii="Book Antiqua" w:hAnsi="Book Antiqua" w:cs="Arial"/>
        </w:rPr>
        <w:t xml:space="preserve">Differentiation between benign and malignant prostatic disease is hindered by a similar appearance on morphologic images. </w:t>
      </w:r>
      <w:proofErr w:type="spellStart"/>
      <w:r w:rsidRPr="00671445">
        <w:rPr>
          <w:rFonts w:ascii="Book Antiqua" w:hAnsi="Book Antiqua" w:cs="Arial"/>
        </w:rPr>
        <w:t>Multiparametric</w:t>
      </w:r>
      <w:proofErr w:type="spellEnd"/>
      <w:r w:rsidRPr="00671445">
        <w:rPr>
          <w:rFonts w:ascii="Book Antiqua" w:hAnsi="Book Antiqua" w:cs="Arial"/>
        </w:rPr>
        <w:t xml:space="preserve"> </w:t>
      </w:r>
      <w:r w:rsidR="00E70E07" w:rsidRPr="00FB34DE">
        <w:rPr>
          <w:rFonts w:ascii="Book Antiqua" w:hAnsi="Book Antiqua" w:cs="宋体"/>
        </w:rPr>
        <w:t>magnetic resonance imaging</w:t>
      </w:r>
      <w:r w:rsidR="00E70E07">
        <w:rPr>
          <w:rFonts w:ascii="Book Antiqua" w:hAnsi="Book Antiqua" w:cs="宋体" w:hint="eastAsia"/>
          <w:lang w:eastAsia="zh-CN"/>
        </w:rPr>
        <w:t xml:space="preserve"> (</w:t>
      </w:r>
      <w:proofErr w:type="spellStart"/>
      <w:r w:rsidR="00E70E07">
        <w:rPr>
          <w:rFonts w:ascii="Book Antiqua" w:hAnsi="Book Antiqua" w:cs="宋体" w:hint="eastAsia"/>
          <w:lang w:eastAsia="zh-CN"/>
        </w:rPr>
        <w:t>mMRI</w:t>
      </w:r>
      <w:proofErr w:type="spellEnd"/>
      <w:r w:rsidR="00E70E07">
        <w:rPr>
          <w:rFonts w:ascii="Book Antiqua" w:hAnsi="Book Antiqua" w:cs="宋体" w:hint="eastAsia"/>
          <w:lang w:eastAsia="zh-CN"/>
        </w:rPr>
        <w:t>)</w:t>
      </w:r>
      <w:r w:rsidRPr="00671445">
        <w:rPr>
          <w:rFonts w:ascii="Book Antiqua" w:hAnsi="Book Antiqua" w:cs="Arial"/>
        </w:rPr>
        <w:t>, mostly consisting of high-resolution T2-weighted sequences, Dynamic Contrast Enhanced Imaging (DCE) and Diffusion-Weighted Imaging (DWI) has extensively improved sensitivity and specific</w:t>
      </w:r>
      <w:r w:rsidR="0051653A" w:rsidRPr="00671445">
        <w:rPr>
          <w:rFonts w:ascii="Book Antiqua" w:hAnsi="Book Antiqua" w:cs="Arial"/>
        </w:rPr>
        <w:t xml:space="preserve">ity of the examination. It has been demonstrated that high b-values of DWI contribute to improve lesion detection rate which helps to guide targeted prostate biopsies. These high b-values can either be measured directly or extrapolated </w:t>
      </w:r>
      <w:r w:rsidR="009E5515" w:rsidRPr="00671445">
        <w:rPr>
          <w:rFonts w:ascii="Book Antiqua" w:hAnsi="Book Antiqua" w:cs="Arial"/>
        </w:rPr>
        <w:t xml:space="preserve">based </w:t>
      </w:r>
      <w:r w:rsidR="0051653A" w:rsidRPr="00671445">
        <w:rPr>
          <w:rFonts w:ascii="Book Antiqua" w:hAnsi="Book Antiqua" w:cs="Arial"/>
        </w:rPr>
        <w:t>on a standard low b-value DWI sequence.</w:t>
      </w:r>
      <w:r w:rsidR="00C85617">
        <w:rPr>
          <w:rFonts w:ascii="Book Antiqua" w:hAnsi="Book Antiqua" w:cs="Arial"/>
        </w:rPr>
        <w:t xml:space="preserve"> </w:t>
      </w:r>
    </w:p>
    <w:p w14:paraId="045300A8" w14:textId="77777777" w:rsidR="00F207FF" w:rsidRPr="00671445" w:rsidRDefault="00F207FF" w:rsidP="002130C2">
      <w:pPr>
        <w:spacing w:line="360" w:lineRule="auto"/>
        <w:jc w:val="both"/>
        <w:rPr>
          <w:rFonts w:ascii="Book Antiqua" w:hAnsi="Book Antiqua" w:cs="Arial"/>
        </w:rPr>
      </w:pPr>
    </w:p>
    <w:p w14:paraId="5ED40521" w14:textId="53A141B6" w:rsidR="00F207FF" w:rsidRPr="00671445" w:rsidRDefault="00F207FF" w:rsidP="002130C2">
      <w:pPr>
        <w:spacing w:line="360" w:lineRule="auto"/>
        <w:jc w:val="both"/>
        <w:rPr>
          <w:rFonts w:ascii="Book Antiqua" w:hAnsi="Book Antiqua" w:cs="Arial"/>
          <w:b/>
          <w:i/>
        </w:rPr>
      </w:pPr>
      <w:r w:rsidRPr="00671445">
        <w:rPr>
          <w:rFonts w:ascii="Book Antiqua" w:hAnsi="Book Antiqua" w:cs="Arial"/>
          <w:b/>
          <w:i/>
        </w:rPr>
        <w:t>Research frontiers</w:t>
      </w:r>
    </w:p>
    <w:p w14:paraId="7B3EDAD1" w14:textId="4F8D4899" w:rsidR="009E5515" w:rsidRPr="00671445" w:rsidRDefault="009E5515" w:rsidP="002130C2">
      <w:pPr>
        <w:spacing w:line="360" w:lineRule="auto"/>
        <w:jc w:val="both"/>
        <w:rPr>
          <w:rFonts w:ascii="Book Antiqua" w:hAnsi="Book Antiqua" w:cs="Arial"/>
        </w:rPr>
      </w:pPr>
      <w:r w:rsidRPr="00671445">
        <w:rPr>
          <w:rFonts w:ascii="Book Antiqua" w:hAnsi="Book Antiqua" w:cs="Arial"/>
        </w:rPr>
        <w:t>The use of higher b-values is currently limited by the two following factors: reduction of SNR at b-values &gt; 1000 s/mm</w:t>
      </w:r>
      <w:r w:rsidRPr="00B42BAB">
        <w:rPr>
          <w:rFonts w:ascii="Book Antiqua" w:hAnsi="Book Antiqua" w:cs="Arial"/>
          <w:vertAlign w:val="superscript"/>
        </w:rPr>
        <w:t>2</w:t>
      </w:r>
      <w:r w:rsidRPr="00671445">
        <w:rPr>
          <w:rFonts w:ascii="Book Antiqua" w:hAnsi="Book Antiqua" w:cs="Arial"/>
        </w:rPr>
        <w:t xml:space="preserve"> due to T2 signal decay as a consequence of a prolonged TE</w:t>
      </w:r>
      <w:r w:rsidR="00C85617">
        <w:rPr>
          <w:rFonts w:ascii="Book Antiqua" w:hAnsi="Book Antiqua" w:cs="Arial"/>
        </w:rPr>
        <w:t xml:space="preserve"> </w:t>
      </w:r>
      <w:r w:rsidRPr="00671445">
        <w:rPr>
          <w:rFonts w:ascii="Book Antiqua" w:hAnsi="Book Antiqua" w:cs="Arial"/>
        </w:rPr>
        <w:t>and cost effectiveness considerations due to a prolonged acquisition time, especially in a private practice setting. Due to these shortcomings, techniques that allow for the calculation of a high b-value DWI based on routinely measured lower b-values seem to be appealing.</w:t>
      </w:r>
      <w:r w:rsidR="000D4116">
        <w:rPr>
          <w:rFonts w:ascii="Book Antiqua" w:hAnsi="Book Antiqua" w:cs="Arial" w:hint="eastAsia"/>
          <w:lang w:eastAsia="zh-CN"/>
        </w:rPr>
        <w:t xml:space="preserve"> </w:t>
      </w:r>
      <w:r w:rsidRPr="00671445">
        <w:rPr>
          <w:rFonts w:ascii="Book Antiqua" w:hAnsi="Book Antiqua" w:cs="Arial"/>
        </w:rPr>
        <w:t xml:space="preserve">On the one hand high field strength imaging at 3 Tesla with higher intrinsic SNR is superior to 1.5 T for the detection of prostate cancer, on the other hand susceptibility </w:t>
      </w:r>
      <w:proofErr w:type="spellStart"/>
      <w:r w:rsidRPr="00671445">
        <w:rPr>
          <w:rFonts w:ascii="Book Antiqua" w:hAnsi="Book Antiqua" w:cs="Arial"/>
        </w:rPr>
        <w:t>artifacts</w:t>
      </w:r>
      <w:proofErr w:type="spellEnd"/>
      <w:r w:rsidRPr="00671445">
        <w:rPr>
          <w:rFonts w:ascii="Book Antiqua" w:hAnsi="Book Antiqua" w:cs="Arial"/>
        </w:rPr>
        <w:t xml:space="preserve"> related to the proximity of the peripheral zone to the air-filled rectum are more relevant. Recently, small FOV (</w:t>
      </w:r>
      <w:proofErr w:type="spellStart"/>
      <w:r w:rsidRPr="00671445">
        <w:rPr>
          <w:rFonts w:ascii="Book Antiqua" w:hAnsi="Book Antiqua" w:cs="Arial"/>
        </w:rPr>
        <w:t>sFOV</w:t>
      </w:r>
      <w:proofErr w:type="spellEnd"/>
      <w:r w:rsidRPr="00671445">
        <w:rPr>
          <w:rFonts w:ascii="Book Antiqua" w:hAnsi="Book Antiqua" w:cs="Arial"/>
        </w:rPr>
        <w:t xml:space="preserve">) imaging strategies for DWI based on the use of 2d radiofrequency excitation pulses for the excitation of a small volume spanning of the prostate region only were developed to overcome these shortcomings of 3T MRI and allow for a reduction of </w:t>
      </w:r>
      <w:proofErr w:type="spellStart"/>
      <w:r w:rsidRPr="00671445">
        <w:rPr>
          <w:rFonts w:ascii="Book Antiqua" w:hAnsi="Book Antiqua" w:cs="Arial"/>
        </w:rPr>
        <w:t>artifacts</w:t>
      </w:r>
      <w:proofErr w:type="spellEnd"/>
      <w:r w:rsidRPr="00671445">
        <w:rPr>
          <w:rFonts w:ascii="Book Antiqua" w:hAnsi="Book Antiqua" w:cs="Arial"/>
        </w:rPr>
        <w:t xml:space="preserve"> and a smooth fusion with morphologic T2w images</w:t>
      </w:r>
    </w:p>
    <w:p w14:paraId="5AE51D68" w14:textId="77777777" w:rsidR="00A97F19" w:rsidRPr="00671445" w:rsidRDefault="00A97F19" w:rsidP="002130C2">
      <w:pPr>
        <w:spacing w:line="360" w:lineRule="auto"/>
        <w:jc w:val="both"/>
        <w:rPr>
          <w:rFonts w:ascii="Book Antiqua" w:hAnsi="Book Antiqua" w:cs="Arial"/>
          <w:b/>
          <w:bCs/>
        </w:rPr>
      </w:pPr>
    </w:p>
    <w:p w14:paraId="46AD5FB7" w14:textId="7F43DACD" w:rsidR="00F207FF" w:rsidRPr="00671445" w:rsidRDefault="00F207FF" w:rsidP="002130C2">
      <w:pPr>
        <w:spacing w:line="360" w:lineRule="auto"/>
        <w:jc w:val="both"/>
        <w:rPr>
          <w:rFonts w:ascii="Book Antiqua" w:hAnsi="Book Antiqua" w:cs="Arial"/>
          <w:b/>
          <w:i/>
        </w:rPr>
      </w:pPr>
      <w:r w:rsidRPr="00671445">
        <w:rPr>
          <w:rFonts w:ascii="Book Antiqua" w:hAnsi="Book Antiqua" w:cs="Arial"/>
          <w:b/>
          <w:i/>
        </w:rPr>
        <w:t>Innovations and breakthroughs</w:t>
      </w:r>
    </w:p>
    <w:p w14:paraId="34F3F1E1" w14:textId="41447FE5" w:rsidR="009E5515" w:rsidRPr="00671445" w:rsidRDefault="0058098F" w:rsidP="002130C2">
      <w:pPr>
        <w:spacing w:line="360" w:lineRule="auto"/>
        <w:jc w:val="both"/>
        <w:outlineLvl w:val="0"/>
        <w:rPr>
          <w:rFonts w:ascii="Book Antiqua" w:hAnsi="Book Antiqua" w:cs="Arial"/>
          <w:b/>
          <w:u w:val="single"/>
          <w:lang w:val="en-US"/>
        </w:rPr>
      </w:pPr>
      <w:r w:rsidRPr="00671445">
        <w:rPr>
          <w:rFonts w:ascii="Book Antiqua" w:hAnsi="Book Antiqua" w:cs="Arial"/>
          <w:bCs/>
          <w:lang w:val="en-US"/>
        </w:rPr>
        <w:t xml:space="preserve">For this study a b1400 sequence was extrapolated from a </w:t>
      </w:r>
      <w:proofErr w:type="spellStart"/>
      <w:r w:rsidRPr="00671445">
        <w:rPr>
          <w:rFonts w:ascii="Book Antiqua" w:hAnsi="Book Antiqua" w:cs="Arial"/>
          <w:bCs/>
          <w:lang w:val="en-US"/>
        </w:rPr>
        <w:t>sFOV</w:t>
      </w:r>
      <w:proofErr w:type="spellEnd"/>
      <w:r w:rsidRPr="00671445">
        <w:rPr>
          <w:rFonts w:ascii="Book Antiqua" w:hAnsi="Book Antiqua" w:cs="Arial"/>
          <w:bCs/>
          <w:lang w:val="en-US"/>
        </w:rPr>
        <w:t xml:space="preserve"> and low (&lt;</w:t>
      </w:r>
      <w:r w:rsidR="005704C2">
        <w:rPr>
          <w:rFonts w:ascii="Book Antiqua" w:hAnsi="Book Antiqua" w:cs="Arial" w:hint="eastAsia"/>
          <w:bCs/>
          <w:lang w:val="en-US" w:eastAsia="zh-CN"/>
        </w:rPr>
        <w:t xml:space="preserve"> </w:t>
      </w:r>
      <w:r w:rsidRPr="00671445">
        <w:rPr>
          <w:rFonts w:ascii="Book Antiqua" w:hAnsi="Book Antiqua" w:cs="Arial"/>
          <w:bCs/>
          <w:lang w:val="en-US"/>
        </w:rPr>
        <w:t>1000 s/mm</w:t>
      </w:r>
      <w:r w:rsidRPr="005704C2">
        <w:rPr>
          <w:rFonts w:ascii="Book Antiqua" w:hAnsi="Book Antiqua" w:cs="Arial"/>
          <w:bCs/>
          <w:vertAlign w:val="superscript"/>
          <w:lang w:val="en-US"/>
        </w:rPr>
        <w:t>2</w:t>
      </w:r>
      <w:r w:rsidRPr="00671445">
        <w:rPr>
          <w:rFonts w:ascii="Book Antiqua" w:hAnsi="Book Antiqua" w:cs="Arial"/>
          <w:bCs/>
          <w:lang w:val="en-US"/>
        </w:rPr>
        <w:t>) b-value protocol to combine the advantages of reduced distortion artifacts and</w:t>
      </w:r>
      <w:r w:rsidR="00C85617">
        <w:rPr>
          <w:rFonts w:ascii="Book Antiqua" w:hAnsi="Book Antiqua" w:cs="Arial"/>
          <w:bCs/>
          <w:lang w:val="en-US"/>
        </w:rPr>
        <w:t xml:space="preserve"> </w:t>
      </w:r>
      <w:r w:rsidRPr="00671445">
        <w:rPr>
          <w:rFonts w:ascii="Book Antiqua" w:hAnsi="Book Antiqua" w:cs="Arial"/>
          <w:bCs/>
          <w:lang w:val="en-US"/>
        </w:rPr>
        <w:t xml:space="preserve">higher </w:t>
      </w:r>
      <w:r w:rsidRPr="00671445">
        <w:rPr>
          <w:rFonts w:ascii="Book Antiqua" w:hAnsi="Book Antiqua" w:cs="Arial"/>
          <w:bCs/>
          <w:lang w:val="en-US"/>
        </w:rPr>
        <w:lastRenderedPageBreak/>
        <w:t>SNR of computed images. The purpose of this study is to compare lesion detection rate, image quality and quality of lesion demarcation of a</w:t>
      </w:r>
      <w:r w:rsidR="00C85617">
        <w:rPr>
          <w:rFonts w:ascii="Book Antiqua" w:hAnsi="Book Antiqua" w:cs="Arial"/>
          <w:bCs/>
          <w:lang w:val="en-US"/>
        </w:rPr>
        <w:t xml:space="preserve"> </w:t>
      </w:r>
      <w:r w:rsidRPr="00671445">
        <w:rPr>
          <w:rFonts w:ascii="Book Antiqua" w:hAnsi="Book Antiqua" w:cs="Arial"/>
          <w:bCs/>
          <w:lang w:val="en-US"/>
        </w:rPr>
        <w:t xml:space="preserve">computed (C-b1400) and a measured </w:t>
      </w:r>
      <w:r w:rsidR="003C359C">
        <w:rPr>
          <w:rFonts w:ascii="Book Antiqua" w:hAnsi="Book Antiqua" w:cs="Arial"/>
          <w:bCs/>
          <w:lang w:val="en-US"/>
        </w:rPr>
        <w:t xml:space="preserve">b = </w:t>
      </w:r>
      <w:r w:rsidRPr="00671445">
        <w:rPr>
          <w:rFonts w:ascii="Book Antiqua" w:hAnsi="Book Antiqua" w:cs="Arial"/>
          <w:bCs/>
          <w:lang w:val="en-US"/>
        </w:rPr>
        <w:t>1400 s/mm</w:t>
      </w:r>
      <w:r w:rsidRPr="00603BCC">
        <w:rPr>
          <w:rFonts w:ascii="Book Antiqua" w:hAnsi="Book Antiqua" w:cs="Arial"/>
          <w:bCs/>
          <w:vertAlign w:val="superscript"/>
          <w:lang w:val="en-US"/>
        </w:rPr>
        <w:t>2</w:t>
      </w:r>
      <w:r w:rsidRPr="00671445">
        <w:rPr>
          <w:rFonts w:ascii="Book Antiqua" w:hAnsi="Book Antiqua" w:cs="Arial"/>
          <w:bCs/>
          <w:lang w:val="en-US"/>
        </w:rPr>
        <w:t xml:space="preserve"> (M-b1400) sequence based on a </w:t>
      </w:r>
      <w:proofErr w:type="spellStart"/>
      <w:r w:rsidRPr="00671445">
        <w:rPr>
          <w:rFonts w:ascii="Book Antiqua" w:hAnsi="Book Antiqua" w:cs="Arial"/>
          <w:bCs/>
          <w:lang w:val="en-US"/>
        </w:rPr>
        <w:t>sFOV</w:t>
      </w:r>
      <w:proofErr w:type="spellEnd"/>
      <w:r w:rsidRPr="00671445">
        <w:rPr>
          <w:rFonts w:ascii="Book Antiqua" w:hAnsi="Book Antiqua" w:cs="Arial"/>
          <w:bCs/>
          <w:lang w:val="en-US"/>
        </w:rPr>
        <w:t xml:space="preserve"> image set utilizing a modern 3T MR-system.</w:t>
      </w:r>
      <w:r w:rsidRPr="00671445">
        <w:rPr>
          <w:rFonts w:ascii="Book Antiqua" w:hAnsi="Book Antiqua" w:cs="Arial"/>
          <w:b/>
          <w:u w:val="single"/>
          <w:lang w:val="en-US"/>
        </w:rPr>
        <w:t xml:space="preserve"> </w:t>
      </w:r>
    </w:p>
    <w:p w14:paraId="5152C11B" w14:textId="77777777" w:rsidR="00F207FF" w:rsidRPr="00671445" w:rsidRDefault="00F207FF" w:rsidP="002130C2">
      <w:pPr>
        <w:spacing w:line="360" w:lineRule="auto"/>
        <w:jc w:val="both"/>
        <w:rPr>
          <w:rFonts w:ascii="Book Antiqua" w:hAnsi="Book Antiqua" w:cs="Arial"/>
        </w:rPr>
      </w:pPr>
    </w:p>
    <w:p w14:paraId="6EC716CD" w14:textId="7F7753A0" w:rsidR="00F207FF" w:rsidRPr="00671445" w:rsidRDefault="00F207FF" w:rsidP="002130C2">
      <w:pPr>
        <w:spacing w:line="360" w:lineRule="auto"/>
        <w:jc w:val="both"/>
        <w:rPr>
          <w:rFonts w:ascii="Book Antiqua" w:hAnsi="Book Antiqua" w:cs="Arial"/>
          <w:b/>
          <w:i/>
        </w:rPr>
      </w:pPr>
      <w:r w:rsidRPr="00671445">
        <w:rPr>
          <w:rFonts w:ascii="Book Antiqua" w:hAnsi="Book Antiqua" w:cs="Arial"/>
          <w:b/>
          <w:i/>
        </w:rPr>
        <w:t xml:space="preserve">Applications </w:t>
      </w:r>
    </w:p>
    <w:p w14:paraId="66C2A930" w14:textId="6B86B939" w:rsidR="00F207FF" w:rsidRPr="00671445" w:rsidRDefault="00F207FF" w:rsidP="002130C2">
      <w:pPr>
        <w:spacing w:line="360" w:lineRule="auto"/>
        <w:jc w:val="both"/>
        <w:rPr>
          <w:rFonts w:ascii="Book Antiqua" w:hAnsi="Book Antiqua" w:cs="Arial"/>
        </w:rPr>
      </w:pPr>
      <w:r w:rsidRPr="00671445">
        <w:rPr>
          <w:rFonts w:ascii="Book Antiqua" w:hAnsi="Book Antiqua" w:cs="Arial"/>
        </w:rPr>
        <w:t xml:space="preserve">The study results suggest that </w:t>
      </w:r>
      <w:r w:rsidR="00A53A6D" w:rsidRPr="00671445">
        <w:rPr>
          <w:rFonts w:ascii="Book Antiqua" w:hAnsi="Book Antiqua" w:cs="Arial"/>
        </w:rPr>
        <w:t>extrapolated high b-value images</w:t>
      </w:r>
      <w:r w:rsidR="009E5515" w:rsidRPr="00671445">
        <w:rPr>
          <w:rFonts w:ascii="Book Antiqua" w:hAnsi="Book Antiqua" w:cs="Arial"/>
        </w:rPr>
        <w:t xml:space="preserve"> may contribute to increase lesions detection rate in a cost- and </w:t>
      </w:r>
      <w:proofErr w:type="spellStart"/>
      <w:r w:rsidR="009E5515" w:rsidRPr="00671445">
        <w:rPr>
          <w:rFonts w:ascii="Book Antiqua" w:hAnsi="Book Antiqua" w:cs="Arial"/>
        </w:rPr>
        <w:t>timeefficient</w:t>
      </w:r>
      <w:proofErr w:type="spellEnd"/>
      <w:r w:rsidR="009E5515" w:rsidRPr="00671445">
        <w:rPr>
          <w:rFonts w:ascii="Book Antiqua" w:hAnsi="Book Antiqua" w:cs="Arial"/>
        </w:rPr>
        <w:t xml:space="preserve"> manner, which may help to</w:t>
      </w:r>
      <w:r w:rsidR="00A53A6D" w:rsidRPr="00671445">
        <w:rPr>
          <w:rFonts w:ascii="Book Antiqua" w:hAnsi="Book Antiqua" w:cs="Arial"/>
        </w:rPr>
        <w:t xml:space="preserve"> </w:t>
      </w:r>
      <w:r w:rsidR="009E5515" w:rsidRPr="00671445">
        <w:rPr>
          <w:rFonts w:ascii="Book Antiqua" w:hAnsi="Book Antiqua" w:cs="Arial"/>
        </w:rPr>
        <w:t>guide targeted prostate biopsies.</w:t>
      </w:r>
    </w:p>
    <w:p w14:paraId="64BD581F" w14:textId="77777777" w:rsidR="0058098F" w:rsidRPr="00671445" w:rsidRDefault="0058098F" w:rsidP="002130C2">
      <w:pPr>
        <w:spacing w:line="360" w:lineRule="auto"/>
        <w:jc w:val="both"/>
        <w:rPr>
          <w:rFonts w:ascii="Book Antiqua" w:hAnsi="Book Antiqua" w:cs="Arial"/>
        </w:rPr>
      </w:pPr>
    </w:p>
    <w:p w14:paraId="68271F41" w14:textId="7A009E7C" w:rsidR="00F207FF" w:rsidRPr="00671445" w:rsidRDefault="00F207FF" w:rsidP="002130C2">
      <w:pPr>
        <w:spacing w:line="360" w:lineRule="auto"/>
        <w:jc w:val="both"/>
        <w:rPr>
          <w:rFonts w:ascii="Book Antiqua" w:hAnsi="Book Antiqua" w:cs="Arial"/>
          <w:b/>
          <w:i/>
        </w:rPr>
      </w:pPr>
      <w:r w:rsidRPr="00671445">
        <w:rPr>
          <w:rFonts w:ascii="Book Antiqua" w:hAnsi="Book Antiqua" w:cs="Arial"/>
          <w:b/>
          <w:i/>
        </w:rPr>
        <w:t>Terminology</w:t>
      </w:r>
    </w:p>
    <w:p w14:paraId="3FE6FA5F" w14:textId="2EAA1AA2" w:rsidR="00F207FF" w:rsidRPr="00671445" w:rsidRDefault="0051653A" w:rsidP="002130C2">
      <w:pPr>
        <w:spacing w:line="360" w:lineRule="auto"/>
        <w:jc w:val="both"/>
        <w:rPr>
          <w:rFonts w:ascii="Book Antiqua" w:hAnsi="Book Antiqua" w:cs="Arial"/>
        </w:rPr>
      </w:pPr>
      <w:r w:rsidRPr="00671445">
        <w:rPr>
          <w:rFonts w:ascii="Book Antiqua" w:hAnsi="Book Antiqua" w:cs="Arial"/>
        </w:rPr>
        <w:t>Prostate cancer</w:t>
      </w:r>
      <w:r w:rsidR="00F207FF" w:rsidRPr="00671445">
        <w:rPr>
          <w:rFonts w:ascii="Book Antiqua" w:hAnsi="Book Antiqua" w:cs="Arial"/>
        </w:rPr>
        <w:t>:</w:t>
      </w:r>
      <w:r w:rsidRPr="00671445">
        <w:rPr>
          <w:rFonts w:ascii="Book Antiqua" w:hAnsi="Book Antiqua" w:cs="Arial"/>
        </w:rPr>
        <w:t xml:space="preserve"> Early prostate cancer usually causes no symptoms. Sometimes, however, prostate cancer does cause symptoms, often similar to those of diseases such as benign prostatic hyperplasia; Diffusion-weighted Imaging (DWI): DWI measures the movement </w:t>
      </w:r>
      <w:r w:rsidR="00A53A6D" w:rsidRPr="00671445">
        <w:rPr>
          <w:rFonts w:ascii="Book Antiqua" w:hAnsi="Book Antiqua" w:cs="Arial"/>
        </w:rPr>
        <w:t xml:space="preserve">of protons in between cells and is related to cell density. Low b-value images are rather T2-weighted and are sensitive to “T2-shine-through”-effects whereas high b-values are more useful to evaluate the properties of tissue </w:t>
      </w:r>
      <w:proofErr w:type="spellStart"/>
      <w:r w:rsidR="00A53A6D" w:rsidRPr="00671445">
        <w:rPr>
          <w:rFonts w:ascii="Book Antiqua" w:hAnsi="Book Antiqua" w:cs="Arial"/>
        </w:rPr>
        <w:t>diffusability</w:t>
      </w:r>
      <w:proofErr w:type="spellEnd"/>
      <w:r w:rsidR="00A53A6D" w:rsidRPr="00671445">
        <w:rPr>
          <w:rFonts w:ascii="Book Antiqua" w:hAnsi="Book Antiqua" w:cs="Arial"/>
        </w:rPr>
        <w:t>.</w:t>
      </w:r>
    </w:p>
    <w:p w14:paraId="1B1FEEB9" w14:textId="77777777" w:rsidR="00F207FF" w:rsidRPr="00671445" w:rsidRDefault="00F207FF" w:rsidP="002130C2">
      <w:pPr>
        <w:spacing w:line="360" w:lineRule="auto"/>
        <w:jc w:val="both"/>
        <w:rPr>
          <w:rFonts w:ascii="Book Antiqua" w:hAnsi="Book Antiqua" w:cs="Arial"/>
        </w:rPr>
      </w:pPr>
    </w:p>
    <w:p w14:paraId="3315EB60" w14:textId="0DF09655" w:rsidR="00F207FF" w:rsidRDefault="00F207FF" w:rsidP="002130C2">
      <w:pPr>
        <w:spacing w:line="360" w:lineRule="auto"/>
        <w:jc w:val="both"/>
        <w:rPr>
          <w:rFonts w:ascii="Book Antiqua" w:hAnsi="Book Antiqua" w:cs="Arial"/>
          <w:b/>
          <w:i/>
          <w:lang w:eastAsia="zh-CN"/>
        </w:rPr>
      </w:pPr>
      <w:r w:rsidRPr="00671445">
        <w:rPr>
          <w:rFonts w:ascii="Book Antiqua" w:hAnsi="Book Antiqua" w:cs="Arial"/>
          <w:b/>
          <w:i/>
        </w:rPr>
        <w:t>Peer review</w:t>
      </w:r>
    </w:p>
    <w:p w14:paraId="37116E69" w14:textId="7C03FB80" w:rsidR="00527E05" w:rsidRPr="00527E05" w:rsidRDefault="00527E05" w:rsidP="002130C2">
      <w:pPr>
        <w:spacing w:line="360" w:lineRule="auto"/>
        <w:jc w:val="both"/>
        <w:rPr>
          <w:rFonts w:ascii="Book Antiqua" w:hAnsi="Book Antiqua" w:cs="Arial"/>
          <w:lang w:eastAsia="zh-CN"/>
        </w:rPr>
      </w:pPr>
      <w:r w:rsidRPr="00527E05">
        <w:rPr>
          <w:rFonts w:ascii="Book Antiqua" w:hAnsi="Book Antiqua" w:cs="Arial"/>
          <w:lang w:eastAsia="zh-CN"/>
        </w:rPr>
        <w:t xml:space="preserve">The authors compared the utility of computed </w:t>
      </w:r>
      <w:r w:rsidRPr="00527E05">
        <w:rPr>
          <w:rFonts w:ascii="Book Antiqua" w:hAnsi="Book Antiqua" w:cs="Arial"/>
          <w:i/>
          <w:lang w:eastAsia="zh-CN"/>
        </w:rPr>
        <w:t>vs</w:t>
      </w:r>
      <w:r w:rsidRPr="00527E05">
        <w:rPr>
          <w:rFonts w:ascii="Book Antiqua" w:hAnsi="Book Antiqua" w:cs="Arial"/>
          <w:lang w:eastAsia="zh-CN"/>
        </w:rPr>
        <w:t xml:space="preserve"> measured high b-value DWI for the</w:t>
      </w:r>
      <w:r>
        <w:rPr>
          <w:rFonts w:ascii="Book Antiqua" w:hAnsi="Book Antiqua" w:cs="Arial"/>
          <w:lang w:eastAsia="zh-CN"/>
        </w:rPr>
        <w:t xml:space="preserve"> assessment of prostate lesions</w:t>
      </w:r>
      <w:r>
        <w:rPr>
          <w:rFonts w:ascii="Book Antiqua" w:hAnsi="Book Antiqua" w:cs="Arial" w:hint="eastAsia"/>
          <w:lang w:eastAsia="zh-CN"/>
        </w:rPr>
        <w:t xml:space="preserve">. It is </w:t>
      </w:r>
      <w:r w:rsidRPr="00527E05">
        <w:rPr>
          <w:rFonts w:ascii="Book Antiqua" w:hAnsi="Book Antiqua" w:cs="Arial"/>
          <w:lang w:eastAsia="zh-CN"/>
        </w:rPr>
        <w:t>well written</w:t>
      </w:r>
      <w:r>
        <w:rPr>
          <w:rFonts w:ascii="Book Antiqua" w:hAnsi="Book Antiqua" w:cs="Arial" w:hint="eastAsia"/>
          <w:lang w:eastAsia="zh-CN"/>
        </w:rPr>
        <w:t>.</w:t>
      </w:r>
    </w:p>
    <w:p w14:paraId="0EA62013" w14:textId="77777777" w:rsidR="00527E05" w:rsidRDefault="00527E05" w:rsidP="002130C2">
      <w:pPr>
        <w:spacing w:line="360" w:lineRule="auto"/>
        <w:jc w:val="both"/>
        <w:outlineLvl w:val="0"/>
        <w:rPr>
          <w:rFonts w:ascii="Book Antiqua" w:hAnsi="Book Antiqua" w:cs="Arial"/>
          <w:b/>
          <w:bCs/>
          <w:color w:val="000000"/>
          <w:u w:val="single"/>
          <w:lang w:val="en-US"/>
        </w:rPr>
      </w:pPr>
      <w:r>
        <w:rPr>
          <w:rFonts w:ascii="Book Antiqua" w:hAnsi="Book Antiqua" w:cs="Arial"/>
          <w:b/>
          <w:bCs/>
          <w:color w:val="000000"/>
          <w:u w:val="single"/>
          <w:lang w:val="en-US"/>
        </w:rPr>
        <w:br w:type="page"/>
      </w:r>
    </w:p>
    <w:p w14:paraId="78AAF04F" w14:textId="3B59C0C3" w:rsidR="00DB7E01" w:rsidRDefault="00527E05" w:rsidP="002130C2">
      <w:pPr>
        <w:spacing w:line="360" w:lineRule="auto"/>
        <w:jc w:val="both"/>
        <w:outlineLvl w:val="0"/>
        <w:rPr>
          <w:rFonts w:ascii="Book Antiqua" w:hAnsi="Book Antiqua" w:cs="Arial"/>
          <w:b/>
          <w:bCs/>
          <w:color w:val="000000"/>
          <w:lang w:val="en-US" w:eastAsia="zh-CN"/>
        </w:rPr>
      </w:pPr>
      <w:r w:rsidRPr="00527E05">
        <w:rPr>
          <w:rFonts w:ascii="Book Antiqua" w:hAnsi="Book Antiqua" w:cs="Arial"/>
          <w:b/>
          <w:bCs/>
          <w:color w:val="000000"/>
          <w:lang w:val="en-US"/>
        </w:rPr>
        <w:lastRenderedPageBreak/>
        <w:t xml:space="preserve">REFERENCES </w:t>
      </w:r>
    </w:p>
    <w:p w14:paraId="74FCD6B2" w14:textId="77777777" w:rsidR="00B65356" w:rsidRPr="00F73CB5" w:rsidRDefault="00B65356" w:rsidP="00B65356">
      <w:pPr>
        <w:spacing w:line="360" w:lineRule="auto"/>
        <w:jc w:val="both"/>
        <w:rPr>
          <w:rFonts w:ascii="Book Antiqua" w:hAnsi="Book Antiqua" w:cs="宋体"/>
          <w:color w:val="000000"/>
        </w:rPr>
      </w:pPr>
      <w:proofErr w:type="gramStart"/>
      <w:r w:rsidRPr="00F73CB5">
        <w:rPr>
          <w:rFonts w:ascii="Book Antiqua" w:hAnsi="Book Antiqua" w:cs="宋体"/>
          <w:color w:val="000000"/>
        </w:rPr>
        <w:t>1</w:t>
      </w:r>
      <w:r w:rsidRPr="00C327FB">
        <w:rPr>
          <w:rFonts w:ascii="Book Antiqua" w:hAnsi="Book Antiqua" w:cs="宋体"/>
          <w:color w:val="000000"/>
        </w:rPr>
        <w:t> </w:t>
      </w:r>
      <w:r w:rsidRPr="00F73CB5">
        <w:rPr>
          <w:rFonts w:ascii="Book Antiqua" w:hAnsi="Book Antiqua" w:cs="宋体"/>
          <w:b/>
          <w:bCs/>
          <w:color w:val="000000"/>
        </w:rPr>
        <w:t>Brawley OW</w:t>
      </w:r>
      <w:r w:rsidRPr="00F73CB5">
        <w:rPr>
          <w:rFonts w:ascii="Book Antiqua" w:hAnsi="Book Antiqua" w:cs="宋体"/>
          <w:color w:val="000000"/>
        </w:rPr>
        <w:t>.</w:t>
      </w:r>
      <w:proofErr w:type="gramEnd"/>
      <w:r w:rsidRPr="00F73CB5">
        <w:rPr>
          <w:rFonts w:ascii="Book Antiqua" w:hAnsi="Book Antiqua" w:cs="宋体"/>
          <w:color w:val="000000"/>
        </w:rPr>
        <w:t xml:space="preserve"> </w:t>
      </w:r>
      <w:proofErr w:type="gramStart"/>
      <w:r w:rsidRPr="00F73CB5">
        <w:rPr>
          <w:rFonts w:ascii="Book Antiqua" w:hAnsi="Book Antiqua" w:cs="宋体"/>
          <w:color w:val="000000"/>
        </w:rPr>
        <w:t>Prostate cancer epidemiology in the United States.</w:t>
      </w:r>
      <w:proofErr w:type="gramEnd"/>
      <w:r w:rsidRPr="00C327FB">
        <w:rPr>
          <w:rFonts w:ascii="Book Antiqua" w:hAnsi="Book Antiqua" w:cs="宋体"/>
          <w:color w:val="000000"/>
        </w:rPr>
        <w:t> </w:t>
      </w:r>
      <w:r w:rsidRPr="00F73CB5">
        <w:rPr>
          <w:rFonts w:ascii="Book Antiqua" w:hAnsi="Book Antiqua" w:cs="宋体"/>
          <w:i/>
          <w:iCs/>
          <w:color w:val="000000"/>
        </w:rPr>
        <w:t xml:space="preserve">World J </w:t>
      </w:r>
      <w:proofErr w:type="spellStart"/>
      <w:r w:rsidRPr="00F73CB5">
        <w:rPr>
          <w:rFonts w:ascii="Book Antiqua" w:hAnsi="Book Antiqua" w:cs="宋体"/>
          <w:i/>
          <w:iCs/>
          <w:color w:val="000000"/>
        </w:rPr>
        <w:t>Urol</w:t>
      </w:r>
      <w:proofErr w:type="spellEnd"/>
      <w:r w:rsidRPr="00C327FB">
        <w:rPr>
          <w:rFonts w:ascii="Book Antiqua" w:hAnsi="Book Antiqua" w:cs="宋体"/>
          <w:color w:val="000000"/>
        </w:rPr>
        <w:t> </w:t>
      </w:r>
      <w:r w:rsidRPr="00F73CB5">
        <w:rPr>
          <w:rFonts w:ascii="Book Antiqua" w:hAnsi="Book Antiqua" w:cs="宋体"/>
          <w:color w:val="000000"/>
        </w:rPr>
        <w:t>2012;</w:t>
      </w:r>
      <w:r w:rsidRPr="00C327FB">
        <w:rPr>
          <w:rFonts w:ascii="Book Antiqua" w:hAnsi="Book Antiqua" w:cs="宋体"/>
          <w:color w:val="000000"/>
        </w:rPr>
        <w:t> </w:t>
      </w:r>
      <w:r w:rsidRPr="00F73CB5">
        <w:rPr>
          <w:rFonts w:ascii="Book Antiqua" w:hAnsi="Book Antiqua" w:cs="宋体"/>
          <w:b/>
          <w:bCs/>
          <w:color w:val="000000"/>
        </w:rPr>
        <w:t>30</w:t>
      </w:r>
      <w:r w:rsidRPr="00F73CB5">
        <w:rPr>
          <w:rFonts w:ascii="Book Antiqua" w:hAnsi="Book Antiqua" w:cs="宋体"/>
          <w:color w:val="000000"/>
        </w:rPr>
        <w:t>: 195-200 [PMID: 22476558 DOI: 10.1007/s00345-012-0824-2]</w:t>
      </w:r>
    </w:p>
    <w:p w14:paraId="22C56912" w14:textId="77777777" w:rsidR="00B65356" w:rsidRPr="00F73CB5" w:rsidRDefault="00B65356" w:rsidP="00B65356">
      <w:pPr>
        <w:spacing w:line="360" w:lineRule="auto"/>
        <w:jc w:val="both"/>
        <w:rPr>
          <w:rFonts w:ascii="Book Antiqua" w:hAnsi="Book Antiqua" w:cs="宋体"/>
          <w:color w:val="000000"/>
        </w:rPr>
      </w:pPr>
      <w:r w:rsidRPr="00F73CB5">
        <w:rPr>
          <w:rFonts w:ascii="Book Antiqua" w:hAnsi="Book Antiqua" w:cs="宋体"/>
          <w:color w:val="000000"/>
        </w:rPr>
        <w:t>2</w:t>
      </w:r>
      <w:r w:rsidRPr="00C327FB">
        <w:rPr>
          <w:rFonts w:ascii="Book Antiqua" w:hAnsi="Book Antiqua" w:cs="宋体"/>
          <w:color w:val="000000"/>
        </w:rPr>
        <w:t> </w:t>
      </w:r>
      <w:proofErr w:type="spellStart"/>
      <w:r w:rsidRPr="00F73CB5">
        <w:rPr>
          <w:rFonts w:ascii="Book Antiqua" w:hAnsi="Book Antiqua" w:cs="宋体"/>
          <w:b/>
          <w:bCs/>
          <w:color w:val="000000"/>
        </w:rPr>
        <w:t>Klimberg</w:t>
      </w:r>
      <w:proofErr w:type="spellEnd"/>
      <w:r w:rsidRPr="00F73CB5">
        <w:rPr>
          <w:rFonts w:ascii="Book Antiqua" w:hAnsi="Book Antiqua" w:cs="宋体"/>
          <w:b/>
          <w:bCs/>
          <w:color w:val="000000"/>
        </w:rPr>
        <w:t xml:space="preserve"> I</w:t>
      </w:r>
      <w:r w:rsidRPr="00F73CB5">
        <w:rPr>
          <w:rFonts w:ascii="Book Antiqua" w:hAnsi="Book Antiqua" w:cs="宋体"/>
          <w:color w:val="000000"/>
        </w:rPr>
        <w:t xml:space="preserve">, Locke DR, </w:t>
      </w:r>
      <w:proofErr w:type="spellStart"/>
      <w:r w:rsidRPr="00F73CB5">
        <w:rPr>
          <w:rFonts w:ascii="Book Antiqua" w:hAnsi="Book Antiqua" w:cs="宋体"/>
          <w:color w:val="000000"/>
        </w:rPr>
        <w:t>Madore</w:t>
      </w:r>
      <w:proofErr w:type="spellEnd"/>
      <w:r w:rsidRPr="00F73CB5">
        <w:rPr>
          <w:rFonts w:ascii="Book Antiqua" w:hAnsi="Book Antiqua" w:cs="宋体"/>
          <w:color w:val="000000"/>
        </w:rPr>
        <w:t xml:space="preserve"> RA, Smith WW. Early prostate cancer: is there a need for new treatment options?</w:t>
      </w:r>
      <w:r w:rsidRPr="00C327FB">
        <w:rPr>
          <w:rFonts w:ascii="Book Antiqua" w:hAnsi="Book Antiqua" w:cs="宋体"/>
          <w:color w:val="000000"/>
        </w:rPr>
        <w:t> </w:t>
      </w:r>
      <w:proofErr w:type="spellStart"/>
      <w:r w:rsidRPr="00F73CB5">
        <w:rPr>
          <w:rFonts w:ascii="Book Antiqua" w:hAnsi="Book Antiqua" w:cs="宋体"/>
          <w:i/>
          <w:iCs/>
          <w:color w:val="000000"/>
        </w:rPr>
        <w:t>Urol</w:t>
      </w:r>
      <w:proofErr w:type="spellEnd"/>
      <w:r w:rsidRPr="00F73CB5">
        <w:rPr>
          <w:rFonts w:ascii="Book Antiqua" w:hAnsi="Book Antiqua" w:cs="宋体"/>
          <w:i/>
          <w:iCs/>
          <w:color w:val="000000"/>
        </w:rPr>
        <w:t xml:space="preserve"> </w:t>
      </w:r>
      <w:proofErr w:type="spellStart"/>
      <w:r w:rsidRPr="00F73CB5">
        <w:rPr>
          <w:rFonts w:ascii="Book Antiqua" w:hAnsi="Book Antiqua" w:cs="宋体"/>
          <w:i/>
          <w:iCs/>
          <w:color w:val="000000"/>
        </w:rPr>
        <w:t>Oncol</w:t>
      </w:r>
      <w:proofErr w:type="spellEnd"/>
      <w:r w:rsidRPr="00C327FB">
        <w:rPr>
          <w:rFonts w:ascii="Book Antiqua" w:hAnsi="Book Antiqua" w:cs="宋体"/>
          <w:color w:val="000000"/>
        </w:rPr>
        <w:t> </w:t>
      </w:r>
      <w:r>
        <w:rPr>
          <w:rFonts w:ascii="Book Antiqua" w:hAnsi="Book Antiqua" w:cs="宋体" w:hint="eastAsia"/>
          <w:color w:val="000000"/>
        </w:rPr>
        <w:t>2003</w:t>
      </w:r>
      <w:r w:rsidRPr="00F73CB5">
        <w:rPr>
          <w:rFonts w:ascii="Book Antiqua" w:hAnsi="Book Antiqua" w:cs="宋体"/>
          <w:color w:val="000000"/>
        </w:rPr>
        <w:t>;</w:t>
      </w:r>
      <w:r w:rsidRPr="00C327FB">
        <w:rPr>
          <w:rFonts w:ascii="Book Antiqua" w:hAnsi="Book Antiqua" w:cs="宋体"/>
          <w:color w:val="000000"/>
        </w:rPr>
        <w:t> </w:t>
      </w:r>
      <w:r w:rsidRPr="00F73CB5">
        <w:rPr>
          <w:rFonts w:ascii="Book Antiqua" w:hAnsi="Book Antiqua" w:cs="宋体"/>
          <w:b/>
          <w:bCs/>
          <w:color w:val="000000"/>
        </w:rPr>
        <w:t>21</w:t>
      </w:r>
      <w:r w:rsidRPr="00F73CB5">
        <w:rPr>
          <w:rFonts w:ascii="Book Antiqua" w:hAnsi="Book Antiqua" w:cs="宋体"/>
          <w:color w:val="000000"/>
        </w:rPr>
        <w:t>: 105-116 [PMID: 12856638 DOI: 10.1016/S1078-1439(02)00211-9]</w:t>
      </w:r>
    </w:p>
    <w:p w14:paraId="0A5C9B81" w14:textId="77777777" w:rsidR="00B65356" w:rsidRPr="00F73CB5" w:rsidRDefault="00B65356" w:rsidP="00B65356">
      <w:pPr>
        <w:spacing w:line="360" w:lineRule="auto"/>
        <w:jc w:val="both"/>
        <w:rPr>
          <w:rFonts w:ascii="Book Antiqua" w:hAnsi="Book Antiqua" w:cs="宋体"/>
          <w:color w:val="000000"/>
        </w:rPr>
      </w:pPr>
      <w:r w:rsidRPr="00F73CB5">
        <w:rPr>
          <w:rFonts w:ascii="Book Antiqua" w:hAnsi="Book Antiqua" w:cs="宋体"/>
          <w:color w:val="000000"/>
        </w:rPr>
        <w:t>3</w:t>
      </w:r>
      <w:r w:rsidRPr="00C327FB">
        <w:rPr>
          <w:rFonts w:ascii="Book Antiqua" w:hAnsi="Book Antiqua" w:cs="宋体"/>
          <w:color w:val="000000"/>
        </w:rPr>
        <w:t> </w:t>
      </w:r>
      <w:r w:rsidRPr="00F73CB5">
        <w:rPr>
          <w:rFonts w:ascii="Book Antiqua" w:hAnsi="Book Antiqua" w:cs="宋体"/>
          <w:b/>
          <w:bCs/>
          <w:color w:val="000000"/>
        </w:rPr>
        <w:t>Weidner AM</w:t>
      </w:r>
      <w:r w:rsidRPr="00F73CB5">
        <w:rPr>
          <w:rFonts w:ascii="Book Antiqua" w:hAnsi="Book Antiqua" w:cs="宋体"/>
          <w:color w:val="000000"/>
        </w:rPr>
        <w:t xml:space="preserve">, </w:t>
      </w:r>
      <w:proofErr w:type="spellStart"/>
      <w:r w:rsidRPr="00F73CB5">
        <w:rPr>
          <w:rFonts w:ascii="Book Antiqua" w:hAnsi="Book Antiqua" w:cs="宋体"/>
          <w:color w:val="000000"/>
        </w:rPr>
        <w:t>Michaely</w:t>
      </w:r>
      <w:proofErr w:type="spellEnd"/>
      <w:r w:rsidRPr="00F73CB5">
        <w:rPr>
          <w:rFonts w:ascii="Book Antiqua" w:hAnsi="Book Antiqua" w:cs="宋体"/>
          <w:color w:val="000000"/>
        </w:rPr>
        <w:t xml:space="preserve"> HJ, Lemke A, </w:t>
      </w:r>
      <w:proofErr w:type="spellStart"/>
      <w:r w:rsidRPr="00F73CB5">
        <w:rPr>
          <w:rFonts w:ascii="Book Antiqua" w:hAnsi="Book Antiqua" w:cs="宋体"/>
          <w:color w:val="000000"/>
        </w:rPr>
        <w:t>Breitinger</w:t>
      </w:r>
      <w:proofErr w:type="spellEnd"/>
      <w:r w:rsidRPr="00F73CB5">
        <w:rPr>
          <w:rFonts w:ascii="Book Antiqua" w:hAnsi="Book Antiqua" w:cs="宋体"/>
          <w:color w:val="000000"/>
        </w:rPr>
        <w:t xml:space="preserve"> L, </w:t>
      </w:r>
      <w:proofErr w:type="spellStart"/>
      <w:r w:rsidRPr="00F73CB5">
        <w:rPr>
          <w:rFonts w:ascii="Book Antiqua" w:hAnsi="Book Antiqua" w:cs="宋体"/>
          <w:color w:val="000000"/>
        </w:rPr>
        <w:t>Wenz</w:t>
      </w:r>
      <w:proofErr w:type="spellEnd"/>
      <w:r w:rsidRPr="00F73CB5">
        <w:rPr>
          <w:rFonts w:ascii="Book Antiqua" w:hAnsi="Book Antiqua" w:cs="宋体"/>
          <w:color w:val="000000"/>
        </w:rPr>
        <w:t xml:space="preserve"> F, Marx A, Schoenberg SO, </w:t>
      </w:r>
      <w:proofErr w:type="spellStart"/>
      <w:r w:rsidRPr="00F73CB5">
        <w:rPr>
          <w:rFonts w:ascii="Book Antiqua" w:hAnsi="Book Antiqua" w:cs="宋体"/>
          <w:color w:val="000000"/>
        </w:rPr>
        <w:t>Dinter</w:t>
      </w:r>
      <w:proofErr w:type="spellEnd"/>
      <w:r w:rsidRPr="00F73CB5">
        <w:rPr>
          <w:rFonts w:ascii="Book Antiqua" w:hAnsi="Book Antiqua" w:cs="宋体"/>
          <w:color w:val="000000"/>
        </w:rPr>
        <w:t xml:space="preserve"> DJ. </w:t>
      </w:r>
      <w:proofErr w:type="gramStart"/>
      <w:r w:rsidRPr="00F73CB5">
        <w:rPr>
          <w:rFonts w:ascii="Book Antiqua" w:hAnsi="Book Antiqua" w:cs="宋体"/>
          <w:color w:val="000000"/>
        </w:rPr>
        <w:t xml:space="preserve">Value of </w:t>
      </w:r>
      <w:proofErr w:type="spellStart"/>
      <w:r w:rsidRPr="00F73CB5">
        <w:rPr>
          <w:rFonts w:ascii="Book Antiqua" w:hAnsi="Book Antiqua" w:cs="宋体"/>
          <w:color w:val="000000"/>
        </w:rPr>
        <w:t>multiparametric</w:t>
      </w:r>
      <w:proofErr w:type="spellEnd"/>
      <w:r w:rsidRPr="00F73CB5">
        <w:rPr>
          <w:rFonts w:ascii="Book Antiqua" w:hAnsi="Book Antiqua" w:cs="宋体"/>
          <w:color w:val="000000"/>
        </w:rPr>
        <w:t xml:space="preserve"> prostate MRI of the peripheral zone.</w:t>
      </w:r>
      <w:proofErr w:type="gramEnd"/>
      <w:r w:rsidRPr="00C327FB">
        <w:rPr>
          <w:rFonts w:ascii="Book Antiqua" w:hAnsi="Book Antiqua" w:cs="宋体"/>
          <w:color w:val="000000"/>
        </w:rPr>
        <w:t> </w:t>
      </w:r>
      <w:r w:rsidRPr="00F73CB5">
        <w:rPr>
          <w:rFonts w:ascii="Book Antiqua" w:hAnsi="Book Antiqua" w:cs="宋体"/>
          <w:i/>
          <w:iCs/>
          <w:color w:val="000000"/>
        </w:rPr>
        <w:t xml:space="preserve">Z Med </w:t>
      </w:r>
      <w:proofErr w:type="spellStart"/>
      <w:r w:rsidRPr="00F73CB5">
        <w:rPr>
          <w:rFonts w:ascii="Book Antiqua" w:hAnsi="Book Antiqua" w:cs="宋体"/>
          <w:i/>
          <w:iCs/>
          <w:color w:val="000000"/>
        </w:rPr>
        <w:t>Phys</w:t>
      </w:r>
      <w:proofErr w:type="spellEnd"/>
      <w:r w:rsidRPr="00C327FB">
        <w:rPr>
          <w:rFonts w:ascii="Book Antiqua" w:hAnsi="Book Antiqua" w:cs="宋体"/>
          <w:color w:val="000000"/>
        </w:rPr>
        <w:t> </w:t>
      </w:r>
      <w:r w:rsidRPr="00F73CB5">
        <w:rPr>
          <w:rFonts w:ascii="Book Antiqua" w:hAnsi="Book Antiqua" w:cs="宋体"/>
          <w:color w:val="000000"/>
        </w:rPr>
        <w:t>2011;</w:t>
      </w:r>
      <w:r w:rsidRPr="00C327FB">
        <w:rPr>
          <w:rFonts w:ascii="Book Antiqua" w:hAnsi="Book Antiqua" w:cs="宋体"/>
          <w:color w:val="000000"/>
        </w:rPr>
        <w:t> </w:t>
      </w:r>
      <w:r w:rsidRPr="00F73CB5">
        <w:rPr>
          <w:rFonts w:ascii="Book Antiqua" w:hAnsi="Book Antiqua" w:cs="宋体"/>
          <w:b/>
          <w:bCs/>
          <w:color w:val="000000"/>
        </w:rPr>
        <w:t>21</w:t>
      </w:r>
      <w:r w:rsidRPr="00F73CB5">
        <w:rPr>
          <w:rFonts w:ascii="Book Antiqua" w:hAnsi="Book Antiqua" w:cs="宋体"/>
          <w:color w:val="000000"/>
        </w:rPr>
        <w:t>: 198-205 [PMID: 21247742 DOI: 10.1016/j.zemedi.2010.12.004]</w:t>
      </w:r>
    </w:p>
    <w:p w14:paraId="1DC64DAD" w14:textId="77777777" w:rsidR="00B65356" w:rsidRPr="00F73CB5" w:rsidRDefault="00B65356" w:rsidP="00B65356">
      <w:pPr>
        <w:spacing w:line="360" w:lineRule="auto"/>
        <w:jc w:val="both"/>
        <w:rPr>
          <w:rFonts w:ascii="Book Antiqua" w:hAnsi="Book Antiqua" w:cs="宋体"/>
          <w:color w:val="000000"/>
        </w:rPr>
      </w:pPr>
      <w:r w:rsidRPr="00F73CB5">
        <w:rPr>
          <w:rFonts w:ascii="Book Antiqua" w:hAnsi="Book Antiqua" w:cs="宋体"/>
          <w:color w:val="000000"/>
        </w:rPr>
        <w:t>4</w:t>
      </w:r>
      <w:r w:rsidRPr="00C327FB">
        <w:rPr>
          <w:rFonts w:ascii="Book Antiqua" w:hAnsi="Book Antiqua" w:cs="宋体"/>
          <w:color w:val="000000"/>
        </w:rPr>
        <w:t> </w:t>
      </w:r>
      <w:proofErr w:type="spellStart"/>
      <w:r w:rsidRPr="00F73CB5">
        <w:rPr>
          <w:rFonts w:ascii="Book Antiqua" w:hAnsi="Book Antiqua" w:cs="宋体"/>
          <w:b/>
          <w:bCs/>
          <w:color w:val="000000"/>
        </w:rPr>
        <w:t>Turkbey</w:t>
      </w:r>
      <w:proofErr w:type="spellEnd"/>
      <w:r w:rsidRPr="00F73CB5">
        <w:rPr>
          <w:rFonts w:ascii="Book Antiqua" w:hAnsi="Book Antiqua" w:cs="宋体"/>
          <w:b/>
          <w:bCs/>
          <w:color w:val="000000"/>
        </w:rPr>
        <w:t xml:space="preserve"> B</w:t>
      </w:r>
      <w:r w:rsidRPr="00F73CB5">
        <w:rPr>
          <w:rFonts w:ascii="Book Antiqua" w:hAnsi="Book Antiqua" w:cs="宋体"/>
          <w:color w:val="000000"/>
        </w:rPr>
        <w:t xml:space="preserve">, Pinto PA, Mani H, Bernardo M, Pang Y, McKinney YL, </w:t>
      </w:r>
      <w:proofErr w:type="spellStart"/>
      <w:r w:rsidRPr="00F73CB5">
        <w:rPr>
          <w:rFonts w:ascii="Book Antiqua" w:hAnsi="Book Antiqua" w:cs="宋体"/>
          <w:color w:val="000000"/>
        </w:rPr>
        <w:t>Khurana</w:t>
      </w:r>
      <w:proofErr w:type="spellEnd"/>
      <w:r w:rsidRPr="00F73CB5">
        <w:rPr>
          <w:rFonts w:ascii="Book Antiqua" w:hAnsi="Book Antiqua" w:cs="宋体"/>
          <w:color w:val="000000"/>
        </w:rPr>
        <w:t xml:space="preserve"> K, </w:t>
      </w:r>
      <w:proofErr w:type="spellStart"/>
      <w:r w:rsidRPr="00F73CB5">
        <w:rPr>
          <w:rFonts w:ascii="Book Antiqua" w:hAnsi="Book Antiqua" w:cs="宋体"/>
          <w:color w:val="000000"/>
        </w:rPr>
        <w:t>Ravizzini</w:t>
      </w:r>
      <w:proofErr w:type="spellEnd"/>
      <w:r w:rsidRPr="00F73CB5">
        <w:rPr>
          <w:rFonts w:ascii="Book Antiqua" w:hAnsi="Book Antiqua" w:cs="宋体"/>
          <w:color w:val="000000"/>
        </w:rPr>
        <w:t xml:space="preserve"> GC, Albert PS, Merino MJ, </w:t>
      </w:r>
      <w:proofErr w:type="spellStart"/>
      <w:r w:rsidRPr="00F73CB5">
        <w:rPr>
          <w:rFonts w:ascii="Book Antiqua" w:hAnsi="Book Antiqua" w:cs="宋体"/>
          <w:color w:val="000000"/>
        </w:rPr>
        <w:t>Choyke</w:t>
      </w:r>
      <w:proofErr w:type="spellEnd"/>
      <w:r w:rsidRPr="00F73CB5">
        <w:rPr>
          <w:rFonts w:ascii="Book Antiqua" w:hAnsi="Book Antiqua" w:cs="宋体"/>
          <w:color w:val="000000"/>
        </w:rPr>
        <w:t xml:space="preserve"> PL. Prostate cancer: value of </w:t>
      </w:r>
      <w:proofErr w:type="spellStart"/>
      <w:r w:rsidRPr="00F73CB5">
        <w:rPr>
          <w:rFonts w:ascii="Book Antiqua" w:hAnsi="Book Antiqua" w:cs="宋体"/>
          <w:color w:val="000000"/>
        </w:rPr>
        <w:t>multiparametric</w:t>
      </w:r>
      <w:proofErr w:type="spellEnd"/>
      <w:r w:rsidRPr="00F73CB5">
        <w:rPr>
          <w:rFonts w:ascii="Book Antiqua" w:hAnsi="Book Antiqua" w:cs="宋体"/>
          <w:color w:val="000000"/>
        </w:rPr>
        <w:t xml:space="preserve"> MR imaging at 3 T for detection--</w:t>
      </w:r>
      <w:proofErr w:type="spellStart"/>
      <w:r w:rsidRPr="00F73CB5">
        <w:rPr>
          <w:rFonts w:ascii="Book Antiqua" w:hAnsi="Book Antiqua" w:cs="宋体"/>
          <w:color w:val="000000"/>
        </w:rPr>
        <w:t>histopathologic</w:t>
      </w:r>
      <w:proofErr w:type="spellEnd"/>
      <w:r w:rsidRPr="00F73CB5">
        <w:rPr>
          <w:rFonts w:ascii="Book Antiqua" w:hAnsi="Book Antiqua" w:cs="宋体"/>
          <w:color w:val="000000"/>
        </w:rPr>
        <w:t xml:space="preserve"> correlation.</w:t>
      </w:r>
      <w:r w:rsidRPr="00C327FB">
        <w:rPr>
          <w:rFonts w:ascii="Book Antiqua" w:hAnsi="Book Antiqua" w:cs="宋体"/>
          <w:color w:val="000000"/>
        </w:rPr>
        <w:t> </w:t>
      </w:r>
      <w:r w:rsidRPr="00F73CB5">
        <w:rPr>
          <w:rFonts w:ascii="Book Antiqua" w:hAnsi="Book Antiqua" w:cs="宋体"/>
          <w:i/>
          <w:iCs/>
          <w:color w:val="000000"/>
        </w:rPr>
        <w:t>Radiology</w:t>
      </w:r>
      <w:r w:rsidRPr="00C327FB">
        <w:rPr>
          <w:rFonts w:ascii="Book Antiqua" w:hAnsi="Book Antiqua" w:cs="宋体"/>
          <w:color w:val="000000"/>
        </w:rPr>
        <w:t> </w:t>
      </w:r>
      <w:r w:rsidRPr="00F73CB5">
        <w:rPr>
          <w:rFonts w:ascii="Book Antiqua" w:hAnsi="Book Antiqua" w:cs="宋体"/>
          <w:color w:val="000000"/>
        </w:rPr>
        <w:t>2010;</w:t>
      </w:r>
      <w:r w:rsidRPr="00C327FB">
        <w:rPr>
          <w:rFonts w:ascii="Book Antiqua" w:hAnsi="Book Antiqua" w:cs="宋体"/>
          <w:color w:val="000000"/>
        </w:rPr>
        <w:t> </w:t>
      </w:r>
      <w:r w:rsidRPr="00F73CB5">
        <w:rPr>
          <w:rFonts w:ascii="Book Antiqua" w:hAnsi="Book Antiqua" w:cs="宋体"/>
          <w:b/>
          <w:bCs/>
          <w:color w:val="000000"/>
        </w:rPr>
        <w:t>255</w:t>
      </w:r>
      <w:r w:rsidRPr="00F73CB5">
        <w:rPr>
          <w:rFonts w:ascii="Book Antiqua" w:hAnsi="Book Antiqua" w:cs="宋体"/>
          <w:color w:val="000000"/>
        </w:rPr>
        <w:t>: 89-99 [PMID: 20308447 DOI: 10.1148/radiol.09090475]</w:t>
      </w:r>
    </w:p>
    <w:p w14:paraId="5B9EA6F6" w14:textId="77777777" w:rsidR="00B65356" w:rsidRPr="00F73CB5" w:rsidRDefault="00B65356" w:rsidP="00B65356">
      <w:pPr>
        <w:spacing w:line="360" w:lineRule="auto"/>
        <w:jc w:val="both"/>
        <w:rPr>
          <w:rFonts w:ascii="Book Antiqua" w:hAnsi="Book Antiqua" w:cs="宋体"/>
          <w:color w:val="000000"/>
        </w:rPr>
      </w:pPr>
      <w:r w:rsidRPr="00F73CB5">
        <w:rPr>
          <w:rFonts w:ascii="Book Antiqua" w:hAnsi="Book Antiqua" w:cs="宋体"/>
          <w:color w:val="000000"/>
        </w:rPr>
        <w:t>5</w:t>
      </w:r>
      <w:r w:rsidRPr="00C327FB">
        <w:rPr>
          <w:rFonts w:ascii="Book Antiqua" w:hAnsi="Book Antiqua" w:cs="宋体"/>
          <w:color w:val="000000"/>
        </w:rPr>
        <w:t> </w:t>
      </w:r>
      <w:r w:rsidRPr="00F73CB5">
        <w:rPr>
          <w:rFonts w:ascii="Book Antiqua" w:hAnsi="Book Antiqua" w:cs="宋体"/>
          <w:b/>
          <w:bCs/>
          <w:color w:val="000000"/>
        </w:rPr>
        <w:t>Caldas ME</w:t>
      </w:r>
      <w:r w:rsidRPr="00F73CB5">
        <w:rPr>
          <w:rFonts w:ascii="Book Antiqua" w:hAnsi="Book Antiqua" w:cs="宋体"/>
          <w:color w:val="000000"/>
        </w:rPr>
        <w:t xml:space="preserve">, Miranda LC, </w:t>
      </w:r>
      <w:proofErr w:type="spellStart"/>
      <w:r w:rsidRPr="00F73CB5">
        <w:rPr>
          <w:rFonts w:ascii="Book Antiqua" w:hAnsi="Book Antiqua" w:cs="宋体"/>
          <w:color w:val="000000"/>
        </w:rPr>
        <w:t>Bittencourt</w:t>
      </w:r>
      <w:proofErr w:type="spellEnd"/>
      <w:r w:rsidRPr="00F73CB5">
        <w:rPr>
          <w:rFonts w:ascii="Book Antiqua" w:hAnsi="Book Antiqua" w:cs="宋体"/>
          <w:color w:val="000000"/>
        </w:rPr>
        <w:t xml:space="preserve"> LK. Magnetic resonance imaging in staging of </w:t>
      </w:r>
      <w:proofErr w:type="spellStart"/>
      <w:r w:rsidRPr="00F73CB5">
        <w:rPr>
          <w:rFonts w:ascii="Book Antiqua" w:hAnsi="Book Antiqua" w:cs="宋体"/>
          <w:color w:val="000000"/>
        </w:rPr>
        <w:t>locoregional</w:t>
      </w:r>
      <w:proofErr w:type="spellEnd"/>
      <w:r w:rsidRPr="00F73CB5">
        <w:rPr>
          <w:rFonts w:ascii="Book Antiqua" w:hAnsi="Book Antiqua" w:cs="宋体"/>
          <w:color w:val="000000"/>
        </w:rPr>
        <w:t xml:space="preserve"> prostate cancer: comparison of results with analysis post-surgical histopathology.</w:t>
      </w:r>
      <w:r w:rsidRPr="00C327FB">
        <w:rPr>
          <w:rFonts w:ascii="Book Antiqua" w:hAnsi="Book Antiqua" w:cs="宋体"/>
          <w:color w:val="000000"/>
        </w:rPr>
        <w:t> </w:t>
      </w:r>
      <w:r w:rsidRPr="00F73CB5">
        <w:rPr>
          <w:rFonts w:ascii="Book Antiqua" w:hAnsi="Book Antiqua" w:cs="宋体"/>
          <w:i/>
          <w:iCs/>
          <w:color w:val="000000"/>
        </w:rPr>
        <w:t>Rev Col Bras Cir</w:t>
      </w:r>
      <w:r w:rsidRPr="00C327FB">
        <w:rPr>
          <w:rFonts w:ascii="Book Antiqua" w:hAnsi="Book Antiqua" w:cs="宋体"/>
          <w:color w:val="000000"/>
        </w:rPr>
        <w:t> </w:t>
      </w:r>
      <w:r w:rsidRPr="00F73CB5">
        <w:rPr>
          <w:rFonts w:ascii="Book Antiqua" w:hAnsi="Book Antiqua" w:cs="宋体"/>
          <w:color w:val="000000"/>
        </w:rPr>
        <w:t>2010;</w:t>
      </w:r>
      <w:r w:rsidRPr="00C327FB">
        <w:rPr>
          <w:rFonts w:ascii="Book Antiqua" w:hAnsi="Book Antiqua" w:cs="宋体"/>
          <w:color w:val="000000"/>
        </w:rPr>
        <w:t> </w:t>
      </w:r>
      <w:r w:rsidRPr="00F73CB5">
        <w:rPr>
          <w:rFonts w:ascii="Book Antiqua" w:hAnsi="Book Antiqua" w:cs="宋体"/>
          <w:b/>
          <w:bCs/>
          <w:color w:val="000000"/>
        </w:rPr>
        <w:t>37</w:t>
      </w:r>
      <w:r w:rsidRPr="00F73CB5">
        <w:rPr>
          <w:rFonts w:ascii="Book Antiqua" w:hAnsi="Book Antiqua" w:cs="宋体"/>
          <w:color w:val="000000"/>
        </w:rPr>
        <w:t>: 447-449 [PMID: 21340261]</w:t>
      </w:r>
    </w:p>
    <w:p w14:paraId="7077FF49" w14:textId="77777777" w:rsidR="00B65356" w:rsidRPr="00F73CB5" w:rsidRDefault="00B65356" w:rsidP="00B65356">
      <w:pPr>
        <w:spacing w:line="360" w:lineRule="auto"/>
        <w:jc w:val="both"/>
        <w:rPr>
          <w:rFonts w:ascii="Book Antiqua" w:hAnsi="Book Antiqua" w:cs="宋体"/>
          <w:color w:val="000000"/>
        </w:rPr>
      </w:pPr>
      <w:r w:rsidRPr="00F73CB5">
        <w:rPr>
          <w:rFonts w:ascii="Book Antiqua" w:hAnsi="Book Antiqua" w:cs="宋体"/>
          <w:color w:val="000000"/>
        </w:rPr>
        <w:t>6</w:t>
      </w:r>
      <w:r w:rsidRPr="00C327FB">
        <w:rPr>
          <w:rFonts w:ascii="Book Antiqua" w:hAnsi="Book Antiqua" w:cs="宋体"/>
          <w:color w:val="000000"/>
        </w:rPr>
        <w:t> </w:t>
      </w:r>
      <w:proofErr w:type="spellStart"/>
      <w:r w:rsidRPr="00F73CB5">
        <w:rPr>
          <w:rFonts w:ascii="Book Antiqua" w:hAnsi="Book Antiqua" w:cs="宋体"/>
          <w:b/>
          <w:bCs/>
          <w:color w:val="000000"/>
        </w:rPr>
        <w:t>Hoeks</w:t>
      </w:r>
      <w:proofErr w:type="spellEnd"/>
      <w:r w:rsidRPr="00F73CB5">
        <w:rPr>
          <w:rFonts w:ascii="Book Antiqua" w:hAnsi="Book Antiqua" w:cs="宋体"/>
          <w:b/>
          <w:bCs/>
          <w:color w:val="000000"/>
        </w:rPr>
        <w:t xml:space="preserve"> CM</w:t>
      </w:r>
      <w:r w:rsidRPr="00F73CB5">
        <w:rPr>
          <w:rFonts w:ascii="Book Antiqua" w:hAnsi="Book Antiqua" w:cs="宋体"/>
          <w:color w:val="000000"/>
        </w:rPr>
        <w:t xml:space="preserve">, </w:t>
      </w:r>
      <w:proofErr w:type="spellStart"/>
      <w:r w:rsidRPr="00F73CB5">
        <w:rPr>
          <w:rFonts w:ascii="Book Antiqua" w:hAnsi="Book Antiqua" w:cs="宋体"/>
          <w:color w:val="000000"/>
        </w:rPr>
        <w:t>Barentsz</w:t>
      </w:r>
      <w:proofErr w:type="spellEnd"/>
      <w:r w:rsidRPr="00F73CB5">
        <w:rPr>
          <w:rFonts w:ascii="Book Antiqua" w:hAnsi="Book Antiqua" w:cs="宋体"/>
          <w:color w:val="000000"/>
        </w:rPr>
        <w:t xml:space="preserve"> JO, </w:t>
      </w:r>
      <w:proofErr w:type="spellStart"/>
      <w:r w:rsidRPr="00F73CB5">
        <w:rPr>
          <w:rFonts w:ascii="Book Antiqua" w:hAnsi="Book Antiqua" w:cs="宋体"/>
          <w:color w:val="000000"/>
        </w:rPr>
        <w:t>Hambrock</w:t>
      </w:r>
      <w:proofErr w:type="spellEnd"/>
      <w:r w:rsidRPr="00F73CB5">
        <w:rPr>
          <w:rFonts w:ascii="Book Antiqua" w:hAnsi="Book Antiqua" w:cs="宋体"/>
          <w:color w:val="000000"/>
        </w:rPr>
        <w:t xml:space="preserve"> T, </w:t>
      </w:r>
      <w:proofErr w:type="spellStart"/>
      <w:r w:rsidRPr="00F73CB5">
        <w:rPr>
          <w:rFonts w:ascii="Book Antiqua" w:hAnsi="Book Antiqua" w:cs="宋体"/>
          <w:color w:val="000000"/>
        </w:rPr>
        <w:t>Yakar</w:t>
      </w:r>
      <w:proofErr w:type="spellEnd"/>
      <w:r w:rsidRPr="00F73CB5">
        <w:rPr>
          <w:rFonts w:ascii="Book Antiqua" w:hAnsi="Book Antiqua" w:cs="宋体"/>
          <w:color w:val="000000"/>
        </w:rPr>
        <w:t xml:space="preserve"> D, </w:t>
      </w:r>
      <w:proofErr w:type="spellStart"/>
      <w:r w:rsidRPr="00F73CB5">
        <w:rPr>
          <w:rFonts w:ascii="Book Antiqua" w:hAnsi="Book Antiqua" w:cs="宋体"/>
          <w:color w:val="000000"/>
        </w:rPr>
        <w:t>Somford</w:t>
      </w:r>
      <w:proofErr w:type="spellEnd"/>
      <w:r w:rsidRPr="00F73CB5">
        <w:rPr>
          <w:rFonts w:ascii="Book Antiqua" w:hAnsi="Book Antiqua" w:cs="宋体"/>
          <w:color w:val="000000"/>
        </w:rPr>
        <w:t xml:space="preserve"> DM, </w:t>
      </w:r>
      <w:proofErr w:type="spellStart"/>
      <w:r w:rsidRPr="00F73CB5">
        <w:rPr>
          <w:rFonts w:ascii="Book Antiqua" w:hAnsi="Book Antiqua" w:cs="宋体"/>
          <w:color w:val="000000"/>
        </w:rPr>
        <w:t>Heijmink</w:t>
      </w:r>
      <w:proofErr w:type="spellEnd"/>
      <w:r w:rsidRPr="00F73CB5">
        <w:rPr>
          <w:rFonts w:ascii="Book Antiqua" w:hAnsi="Book Antiqua" w:cs="宋体"/>
          <w:color w:val="000000"/>
        </w:rPr>
        <w:t xml:space="preserve"> SW, </w:t>
      </w:r>
      <w:proofErr w:type="spellStart"/>
      <w:r w:rsidRPr="00F73CB5">
        <w:rPr>
          <w:rFonts w:ascii="Book Antiqua" w:hAnsi="Book Antiqua" w:cs="宋体"/>
          <w:color w:val="000000"/>
        </w:rPr>
        <w:t>Scheenen</w:t>
      </w:r>
      <w:proofErr w:type="spellEnd"/>
      <w:r w:rsidRPr="00F73CB5">
        <w:rPr>
          <w:rFonts w:ascii="Book Antiqua" w:hAnsi="Book Antiqua" w:cs="宋体"/>
          <w:color w:val="000000"/>
        </w:rPr>
        <w:t xml:space="preserve"> TW, </w:t>
      </w:r>
      <w:proofErr w:type="spellStart"/>
      <w:r w:rsidRPr="00F73CB5">
        <w:rPr>
          <w:rFonts w:ascii="Book Antiqua" w:hAnsi="Book Antiqua" w:cs="宋体"/>
          <w:color w:val="000000"/>
        </w:rPr>
        <w:t>Vos</w:t>
      </w:r>
      <w:proofErr w:type="spellEnd"/>
      <w:r w:rsidRPr="00F73CB5">
        <w:rPr>
          <w:rFonts w:ascii="Book Antiqua" w:hAnsi="Book Antiqua" w:cs="宋体"/>
          <w:color w:val="000000"/>
        </w:rPr>
        <w:t xml:space="preserve"> PC, </w:t>
      </w:r>
      <w:proofErr w:type="spellStart"/>
      <w:r w:rsidRPr="00F73CB5">
        <w:rPr>
          <w:rFonts w:ascii="Book Antiqua" w:hAnsi="Book Antiqua" w:cs="宋体"/>
          <w:color w:val="000000"/>
        </w:rPr>
        <w:t>Huisman</w:t>
      </w:r>
      <w:proofErr w:type="spellEnd"/>
      <w:r w:rsidRPr="00F73CB5">
        <w:rPr>
          <w:rFonts w:ascii="Book Antiqua" w:hAnsi="Book Antiqua" w:cs="宋体"/>
          <w:color w:val="000000"/>
        </w:rPr>
        <w:t xml:space="preserve"> H, van </w:t>
      </w:r>
      <w:proofErr w:type="spellStart"/>
      <w:r w:rsidRPr="00F73CB5">
        <w:rPr>
          <w:rFonts w:ascii="Book Antiqua" w:hAnsi="Book Antiqua" w:cs="宋体"/>
          <w:color w:val="000000"/>
        </w:rPr>
        <w:t>Oort</w:t>
      </w:r>
      <w:proofErr w:type="spellEnd"/>
      <w:r w:rsidRPr="00F73CB5">
        <w:rPr>
          <w:rFonts w:ascii="Book Antiqua" w:hAnsi="Book Antiqua" w:cs="宋体"/>
          <w:color w:val="000000"/>
        </w:rPr>
        <w:t xml:space="preserve"> IM, </w:t>
      </w:r>
      <w:proofErr w:type="spellStart"/>
      <w:r w:rsidRPr="00F73CB5">
        <w:rPr>
          <w:rFonts w:ascii="Book Antiqua" w:hAnsi="Book Antiqua" w:cs="宋体"/>
          <w:color w:val="000000"/>
        </w:rPr>
        <w:t>Witjes</w:t>
      </w:r>
      <w:proofErr w:type="spellEnd"/>
      <w:r w:rsidRPr="00F73CB5">
        <w:rPr>
          <w:rFonts w:ascii="Book Antiqua" w:hAnsi="Book Antiqua" w:cs="宋体"/>
          <w:color w:val="000000"/>
        </w:rPr>
        <w:t xml:space="preserve"> JA, </w:t>
      </w:r>
      <w:proofErr w:type="spellStart"/>
      <w:r w:rsidRPr="00F73CB5">
        <w:rPr>
          <w:rFonts w:ascii="Book Antiqua" w:hAnsi="Book Antiqua" w:cs="宋体"/>
          <w:color w:val="000000"/>
        </w:rPr>
        <w:t>Heerschap</w:t>
      </w:r>
      <w:proofErr w:type="spellEnd"/>
      <w:r w:rsidRPr="00F73CB5">
        <w:rPr>
          <w:rFonts w:ascii="Book Antiqua" w:hAnsi="Book Antiqua" w:cs="宋体"/>
          <w:color w:val="000000"/>
        </w:rPr>
        <w:t xml:space="preserve"> A, </w:t>
      </w:r>
      <w:proofErr w:type="spellStart"/>
      <w:r w:rsidRPr="00F73CB5">
        <w:rPr>
          <w:rFonts w:ascii="Book Antiqua" w:hAnsi="Book Antiqua" w:cs="宋体"/>
          <w:color w:val="000000"/>
        </w:rPr>
        <w:t>Fütterer</w:t>
      </w:r>
      <w:proofErr w:type="spellEnd"/>
      <w:r w:rsidRPr="00F73CB5">
        <w:rPr>
          <w:rFonts w:ascii="Book Antiqua" w:hAnsi="Book Antiqua" w:cs="宋体"/>
          <w:color w:val="000000"/>
        </w:rPr>
        <w:t xml:space="preserve"> JJ. Prostate cancer: </w:t>
      </w:r>
      <w:proofErr w:type="spellStart"/>
      <w:r w:rsidRPr="00F73CB5">
        <w:rPr>
          <w:rFonts w:ascii="Book Antiqua" w:hAnsi="Book Antiqua" w:cs="宋体"/>
          <w:color w:val="000000"/>
        </w:rPr>
        <w:t>multiparametric</w:t>
      </w:r>
      <w:proofErr w:type="spellEnd"/>
      <w:r w:rsidRPr="00F73CB5">
        <w:rPr>
          <w:rFonts w:ascii="Book Antiqua" w:hAnsi="Book Antiqua" w:cs="宋体"/>
          <w:color w:val="000000"/>
        </w:rPr>
        <w:t xml:space="preserve"> MR imaging for detection, localization, and staging.</w:t>
      </w:r>
      <w:r w:rsidRPr="00C327FB">
        <w:rPr>
          <w:rFonts w:ascii="Book Antiqua" w:hAnsi="Book Antiqua" w:cs="宋体"/>
          <w:color w:val="000000"/>
        </w:rPr>
        <w:t> </w:t>
      </w:r>
      <w:r w:rsidRPr="00F73CB5">
        <w:rPr>
          <w:rFonts w:ascii="Book Antiqua" w:hAnsi="Book Antiqua" w:cs="宋体"/>
          <w:i/>
          <w:iCs/>
          <w:color w:val="000000"/>
        </w:rPr>
        <w:t>Radiology</w:t>
      </w:r>
      <w:r w:rsidRPr="00C327FB">
        <w:rPr>
          <w:rFonts w:ascii="Book Antiqua" w:hAnsi="Book Antiqua" w:cs="宋体"/>
          <w:color w:val="000000"/>
        </w:rPr>
        <w:t> </w:t>
      </w:r>
      <w:r w:rsidRPr="00F73CB5">
        <w:rPr>
          <w:rFonts w:ascii="Book Antiqua" w:hAnsi="Book Antiqua" w:cs="宋体"/>
          <w:color w:val="000000"/>
        </w:rPr>
        <w:t>2011;</w:t>
      </w:r>
      <w:r w:rsidRPr="00C327FB">
        <w:rPr>
          <w:rFonts w:ascii="Book Antiqua" w:hAnsi="Book Antiqua" w:cs="宋体"/>
          <w:color w:val="000000"/>
        </w:rPr>
        <w:t> </w:t>
      </w:r>
      <w:r w:rsidRPr="00F73CB5">
        <w:rPr>
          <w:rFonts w:ascii="Book Antiqua" w:hAnsi="Book Antiqua" w:cs="宋体"/>
          <w:b/>
          <w:bCs/>
          <w:color w:val="000000"/>
        </w:rPr>
        <w:t>261</w:t>
      </w:r>
      <w:r w:rsidRPr="00F73CB5">
        <w:rPr>
          <w:rFonts w:ascii="Book Antiqua" w:hAnsi="Book Antiqua" w:cs="宋体"/>
          <w:color w:val="000000"/>
        </w:rPr>
        <w:t>: 46-66 [PMID: 21931141 DOI: 10.1148/radiol.11091822]</w:t>
      </w:r>
    </w:p>
    <w:p w14:paraId="46897E24" w14:textId="77777777" w:rsidR="00B65356" w:rsidRPr="00F73CB5" w:rsidRDefault="00B65356" w:rsidP="00B65356">
      <w:pPr>
        <w:spacing w:line="360" w:lineRule="auto"/>
        <w:jc w:val="both"/>
        <w:rPr>
          <w:rFonts w:ascii="Book Antiqua" w:hAnsi="Book Antiqua" w:cs="宋体"/>
          <w:color w:val="000000"/>
        </w:rPr>
      </w:pPr>
      <w:r w:rsidRPr="00F73CB5">
        <w:rPr>
          <w:rFonts w:ascii="Book Antiqua" w:hAnsi="Book Antiqua" w:cs="宋体"/>
          <w:color w:val="000000"/>
        </w:rPr>
        <w:t>7</w:t>
      </w:r>
      <w:r w:rsidRPr="00C327FB">
        <w:rPr>
          <w:rFonts w:ascii="Book Antiqua" w:hAnsi="Book Antiqua" w:cs="宋体"/>
          <w:color w:val="000000"/>
        </w:rPr>
        <w:t> </w:t>
      </w:r>
      <w:proofErr w:type="spellStart"/>
      <w:r w:rsidRPr="00F73CB5">
        <w:rPr>
          <w:rFonts w:ascii="Book Antiqua" w:hAnsi="Book Antiqua" w:cs="宋体"/>
          <w:b/>
          <w:bCs/>
          <w:color w:val="000000"/>
        </w:rPr>
        <w:t>Scheenen</w:t>
      </w:r>
      <w:proofErr w:type="spellEnd"/>
      <w:r w:rsidRPr="00F73CB5">
        <w:rPr>
          <w:rFonts w:ascii="Book Antiqua" w:hAnsi="Book Antiqua" w:cs="宋体"/>
          <w:b/>
          <w:bCs/>
          <w:color w:val="000000"/>
        </w:rPr>
        <w:t xml:space="preserve"> TW</w:t>
      </w:r>
      <w:r w:rsidRPr="00F73CB5">
        <w:rPr>
          <w:rFonts w:ascii="Book Antiqua" w:hAnsi="Book Antiqua" w:cs="宋体"/>
          <w:color w:val="000000"/>
        </w:rPr>
        <w:t xml:space="preserve">, </w:t>
      </w:r>
      <w:proofErr w:type="spellStart"/>
      <w:r w:rsidRPr="00F73CB5">
        <w:rPr>
          <w:rFonts w:ascii="Book Antiqua" w:hAnsi="Book Antiqua" w:cs="宋体"/>
          <w:color w:val="000000"/>
        </w:rPr>
        <w:t>Fütterer</w:t>
      </w:r>
      <w:proofErr w:type="spellEnd"/>
      <w:r w:rsidRPr="00F73CB5">
        <w:rPr>
          <w:rFonts w:ascii="Book Antiqua" w:hAnsi="Book Antiqua" w:cs="宋体"/>
          <w:color w:val="000000"/>
        </w:rPr>
        <w:t xml:space="preserve"> J, </w:t>
      </w:r>
      <w:proofErr w:type="spellStart"/>
      <w:r w:rsidRPr="00F73CB5">
        <w:rPr>
          <w:rFonts w:ascii="Book Antiqua" w:hAnsi="Book Antiqua" w:cs="宋体"/>
          <w:color w:val="000000"/>
        </w:rPr>
        <w:t>Weiland</w:t>
      </w:r>
      <w:proofErr w:type="spellEnd"/>
      <w:r w:rsidRPr="00F73CB5">
        <w:rPr>
          <w:rFonts w:ascii="Book Antiqua" w:hAnsi="Book Antiqua" w:cs="宋体"/>
          <w:color w:val="000000"/>
        </w:rPr>
        <w:t xml:space="preserve"> E, van </w:t>
      </w:r>
      <w:proofErr w:type="spellStart"/>
      <w:r w:rsidRPr="00F73CB5">
        <w:rPr>
          <w:rFonts w:ascii="Book Antiqua" w:hAnsi="Book Antiqua" w:cs="宋体"/>
          <w:color w:val="000000"/>
        </w:rPr>
        <w:t>Hecke</w:t>
      </w:r>
      <w:proofErr w:type="spellEnd"/>
      <w:r w:rsidRPr="00F73CB5">
        <w:rPr>
          <w:rFonts w:ascii="Book Antiqua" w:hAnsi="Book Antiqua" w:cs="宋体"/>
          <w:color w:val="000000"/>
        </w:rPr>
        <w:t xml:space="preserve"> P, </w:t>
      </w:r>
      <w:proofErr w:type="spellStart"/>
      <w:r w:rsidRPr="00F73CB5">
        <w:rPr>
          <w:rFonts w:ascii="Book Antiqua" w:hAnsi="Book Antiqua" w:cs="宋体"/>
          <w:color w:val="000000"/>
        </w:rPr>
        <w:t>Lemort</w:t>
      </w:r>
      <w:proofErr w:type="spellEnd"/>
      <w:r w:rsidRPr="00F73CB5">
        <w:rPr>
          <w:rFonts w:ascii="Book Antiqua" w:hAnsi="Book Antiqua" w:cs="宋体"/>
          <w:color w:val="000000"/>
        </w:rPr>
        <w:t xml:space="preserve"> M, </w:t>
      </w:r>
      <w:proofErr w:type="spellStart"/>
      <w:r w:rsidRPr="00F73CB5">
        <w:rPr>
          <w:rFonts w:ascii="Book Antiqua" w:hAnsi="Book Antiqua" w:cs="宋体"/>
          <w:color w:val="000000"/>
        </w:rPr>
        <w:t>Zechmann</w:t>
      </w:r>
      <w:proofErr w:type="spellEnd"/>
      <w:r w:rsidRPr="00F73CB5">
        <w:rPr>
          <w:rFonts w:ascii="Book Antiqua" w:hAnsi="Book Antiqua" w:cs="宋体"/>
          <w:color w:val="000000"/>
        </w:rPr>
        <w:t xml:space="preserve"> C, </w:t>
      </w:r>
      <w:proofErr w:type="spellStart"/>
      <w:r w:rsidRPr="00F73CB5">
        <w:rPr>
          <w:rFonts w:ascii="Book Antiqua" w:hAnsi="Book Antiqua" w:cs="宋体"/>
          <w:color w:val="000000"/>
        </w:rPr>
        <w:t>Schlemmer</w:t>
      </w:r>
      <w:proofErr w:type="spellEnd"/>
      <w:r w:rsidRPr="00F73CB5">
        <w:rPr>
          <w:rFonts w:ascii="Book Antiqua" w:hAnsi="Book Antiqua" w:cs="宋体"/>
          <w:color w:val="000000"/>
        </w:rPr>
        <w:t xml:space="preserve"> HP, Broome D, </w:t>
      </w:r>
      <w:proofErr w:type="spellStart"/>
      <w:r w:rsidRPr="00F73CB5">
        <w:rPr>
          <w:rFonts w:ascii="Book Antiqua" w:hAnsi="Book Antiqua" w:cs="宋体"/>
          <w:color w:val="000000"/>
        </w:rPr>
        <w:t>Villeirs</w:t>
      </w:r>
      <w:proofErr w:type="spellEnd"/>
      <w:r w:rsidRPr="00F73CB5">
        <w:rPr>
          <w:rFonts w:ascii="Book Antiqua" w:hAnsi="Book Antiqua" w:cs="宋体"/>
          <w:color w:val="000000"/>
        </w:rPr>
        <w:t xml:space="preserve"> G, Lu J, </w:t>
      </w:r>
      <w:proofErr w:type="spellStart"/>
      <w:r w:rsidRPr="00F73CB5">
        <w:rPr>
          <w:rFonts w:ascii="Book Antiqua" w:hAnsi="Book Antiqua" w:cs="宋体"/>
          <w:color w:val="000000"/>
        </w:rPr>
        <w:t>Barentsz</w:t>
      </w:r>
      <w:proofErr w:type="spellEnd"/>
      <w:r w:rsidRPr="00F73CB5">
        <w:rPr>
          <w:rFonts w:ascii="Book Antiqua" w:hAnsi="Book Antiqua" w:cs="宋体"/>
          <w:color w:val="000000"/>
        </w:rPr>
        <w:t xml:space="preserve"> J, </w:t>
      </w:r>
      <w:proofErr w:type="spellStart"/>
      <w:r w:rsidRPr="00F73CB5">
        <w:rPr>
          <w:rFonts w:ascii="Book Antiqua" w:hAnsi="Book Antiqua" w:cs="宋体"/>
          <w:color w:val="000000"/>
        </w:rPr>
        <w:t>Roell</w:t>
      </w:r>
      <w:proofErr w:type="spellEnd"/>
      <w:r w:rsidRPr="00F73CB5">
        <w:rPr>
          <w:rFonts w:ascii="Book Antiqua" w:hAnsi="Book Antiqua" w:cs="宋体"/>
          <w:color w:val="000000"/>
        </w:rPr>
        <w:t xml:space="preserve"> S, </w:t>
      </w:r>
      <w:proofErr w:type="spellStart"/>
      <w:r w:rsidRPr="00F73CB5">
        <w:rPr>
          <w:rFonts w:ascii="Book Antiqua" w:hAnsi="Book Antiqua" w:cs="宋体"/>
          <w:color w:val="000000"/>
        </w:rPr>
        <w:t>Heerschap</w:t>
      </w:r>
      <w:proofErr w:type="spellEnd"/>
      <w:r w:rsidRPr="00F73CB5">
        <w:rPr>
          <w:rFonts w:ascii="Book Antiqua" w:hAnsi="Book Antiqua" w:cs="宋体"/>
          <w:color w:val="000000"/>
        </w:rPr>
        <w:t xml:space="preserve"> A. Discriminating cancer from </w:t>
      </w:r>
      <w:proofErr w:type="spellStart"/>
      <w:r w:rsidRPr="00F73CB5">
        <w:rPr>
          <w:rFonts w:ascii="Book Antiqua" w:hAnsi="Book Antiqua" w:cs="宋体"/>
          <w:color w:val="000000"/>
        </w:rPr>
        <w:t>noncancer</w:t>
      </w:r>
      <w:proofErr w:type="spellEnd"/>
      <w:r w:rsidRPr="00F73CB5">
        <w:rPr>
          <w:rFonts w:ascii="Book Antiqua" w:hAnsi="Book Antiqua" w:cs="宋体"/>
          <w:color w:val="000000"/>
        </w:rPr>
        <w:t xml:space="preserve"> tissue in the prostate by 3-dimensional proton magnetic resonance spectroscopic imaging: a prospective </w:t>
      </w:r>
      <w:proofErr w:type="spellStart"/>
      <w:r w:rsidRPr="00F73CB5">
        <w:rPr>
          <w:rFonts w:ascii="Book Antiqua" w:hAnsi="Book Antiqua" w:cs="宋体"/>
          <w:color w:val="000000"/>
        </w:rPr>
        <w:t>multicenter</w:t>
      </w:r>
      <w:proofErr w:type="spellEnd"/>
      <w:r w:rsidRPr="00F73CB5">
        <w:rPr>
          <w:rFonts w:ascii="Book Antiqua" w:hAnsi="Book Antiqua" w:cs="宋体"/>
          <w:color w:val="000000"/>
        </w:rPr>
        <w:t xml:space="preserve"> validation study.</w:t>
      </w:r>
      <w:r w:rsidRPr="00C327FB">
        <w:rPr>
          <w:rFonts w:ascii="Book Antiqua" w:hAnsi="Book Antiqua" w:cs="宋体"/>
          <w:color w:val="000000"/>
        </w:rPr>
        <w:t> </w:t>
      </w:r>
      <w:r w:rsidRPr="00F73CB5">
        <w:rPr>
          <w:rFonts w:ascii="Book Antiqua" w:hAnsi="Book Antiqua" w:cs="宋体"/>
          <w:i/>
          <w:iCs/>
          <w:color w:val="000000"/>
        </w:rPr>
        <w:t xml:space="preserve">Invest </w:t>
      </w:r>
      <w:proofErr w:type="spellStart"/>
      <w:r w:rsidRPr="00F73CB5">
        <w:rPr>
          <w:rFonts w:ascii="Book Antiqua" w:hAnsi="Book Antiqua" w:cs="宋体"/>
          <w:i/>
          <w:iCs/>
          <w:color w:val="000000"/>
        </w:rPr>
        <w:t>Radiol</w:t>
      </w:r>
      <w:proofErr w:type="spellEnd"/>
      <w:r w:rsidRPr="00C327FB">
        <w:rPr>
          <w:rFonts w:ascii="Book Antiqua" w:hAnsi="Book Antiqua" w:cs="宋体"/>
          <w:color w:val="000000"/>
        </w:rPr>
        <w:t> </w:t>
      </w:r>
      <w:r w:rsidRPr="00F73CB5">
        <w:rPr>
          <w:rFonts w:ascii="Book Antiqua" w:hAnsi="Book Antiqua" w:cs="宋体"/>
          <w:color w:val="000000"/>
        </w:rPr>
        <w:t>2011;</w:t>
      </w:r>
      <w:r w:rsidRPr="00C327FB">
        <w:rPr>
          <w:rFonts w:ascii="Book Antiqua" w:hAnsi="Book Antiqua" w:cs="宋体"/>
          <w:color w:val="000000"/>
        </w:rPr>
        <w:t> </w:t>
      </w:r>
      <w:r w:rsidRPr="00F73CB5">
        <w:rPr>
          <w:rFonts w:ascii="Book Antiqua" w:hAnsi="Book Antiqua" w:cs="宋体"/>
          <w:b/>
          <w:bCs/>
          <w:color w:val="000000"/>
        </w:rPr>
        <w:t>46</w:t>
      </w:r>
      <w:r w:rsidRPr="00F73CB5">
        <w:rPr>
          <w:rFonts w:ascii="Book Antiqua" w:hAnsi="Book Antiqua" w:cs="宋体"/>
          <w:color w:val="000000"/>
        </w:rPr>
        <w:t>: 25-33 [PMID: 21188832 DOI: 10.1097/RLI.0b013e3181f54081]</w:t>
      </w:r>
    </w:p>
    <w:p w14:paraId="23B91734" w14:textId="77777777" w:rsidR="00B65356" w:rsidRPr="00F73CB5" w:rsidRDefault="00B65356" w:rsidP="00B65356">
      <w:pPr>
        <w:spacing w:line="360" w:lineRule="auto"/>
        <w:jc w:val="both"/>
        <w:rPr>
          <w:rFonts w:ascii="Book Antiqua" w:hAnsi="Book Antiqua" w:cs="宋体"/>
          <w:color w:val="000000"/>
        </w:rPr>
      </w:pPr>
      <w:r w:rsidRPr="00F73CB5">
        <w:rPr>
          <w:rFonts w:ascii="Book Antiqua" w:hAnsi="Book Antiqua" w:cs="宋体"/>
          <w:color w:val="000000"/>
        </w:rPr>
        <w:t>8</w:t>
      </w:r>
      <w:r w:rsidRPr="00C327FB">
        <w:rPr>
          <w:rFonts w:ascii="Book Antiqua" w:hAnsi="Book Antiqua" w:cs="宋体"/>
          <w:color w:val="000000"/>
        </w:rPr>
        <w:t> </w:t>
      </w:r>
      <w:proofErr w:type="spellStart"/>
      <w:r w:rsidRPr="00F73CB5">
        <w:rPr>
          <w:rFonts w:ascii="Book Antiqua" w:hAnsi="Book Antiqua" w:cs="宋体"/>
          <w:b/>
          <w:bCs/>
          <w:color w:val="000000"/>
        </w:rPr>
        <w:t>Scherr</w:t>
      </w:r>
      <w:proofErr w:type="spellEnd"/>
      <w:r w:rsidRPr="00F73CB5">
        <w:rPr>
          <w:rFonts w:ascii="Book Antiqua" w:hAnsi="Book Antiqua" w:cs="宋体"/>
          <w:b/>
          <w:bCs/>
          <w:color w:val="000000"/>
        </w:rPr>
        <w:t xml:space="preserve"> MK</w:t>
      </w:r>
      <w:r w:rsidRPr="00F73CB5">
        <w:rPr>
          <w:rFonts w:ascii="Book Antiqua" w:hAnsi="Book Antiqua" w:cs="宋体"/>
          <w:color w:val="000000"/>
        </w:rPr>
        <w:t>, Seitz M, Müller-</w:t>
      </w:r>
      <w:proofErr w:type="spellStart"/>
      <w:r w:rsidRPr="00F73CB5">
        <w:rPr>
          <w:rFonts w:ascii="Book Antiqua" w:hAnsi="Book Antiqua" w:cs="宋体"/>
          <w:color w:val="000000"/>
        </w:rPr>
        <w:t>Lisse</w:t>
      </w:r>
      <w:proofErr w:type="spellEnd"/>
      <w:r w:rsidRPr="00F73CB5">
        <w:rPr>
          <w:rFonts w:ascii="Book Antiqua" w:hAnsi="Book Antiqua" w:cs="宋体"/>
          <w:color w:val="000000"/>
        </w:rPr>
        <w:t xml:space="preserve"> UG, </w:t>
      </w:r>
      <w:proofErr w:type="spellStart"/>
      <w:r w:rsidRPr="00F73CB5">
        <w:rPr>
          <w:rFonts w:ascii="Book Antiqua" w:hAnsi="Book Antiqua" w:cs="宋体"/>
          <w:color w:val="000000"/>
        </w:rPr>
        <w:t>Ingrisch</w:t>
      </w:r>
      <w:proofErr w:type="spellEnd"/>
      <w:r w:rsidRPr="00F73CB5">
        <w:rPr>
          <w:rFonts w:ascii="Book Antiqua" w:hAnsi="Book Antiqua" w:cs="宋体"/>
          <w:color w:val="000000"/>
        </w:rPr>
        <w:t xml:space="preserve"> M, </w:t>
      </w:r>
      <w:proofErr w:type="spellStart"/>
      <w:r w:rsidRPr="00F73CB5">
        <w:rPr>
          <w:rFonts w:ascii="Book Antiqua" w:hAnsi="Book Antiqua" w:cs="宋体"/>
          <w:color w:val="000000"/>
        </w:rPr>
        <w:t>Reiser</w:t>
      </w:r>
      <w:proofErr w:type="spellEnd"/>
      <w:r w:rsidRPr="00F73CB5">
        <w:rPr>
          <w:rFonts w:ascii="Book Antiqua" w:hAnsi="Book Antiqua" w:cs="宋体"/>
          <w:color w:val="000000"/>
        </w:rPr>
        <w:t xml:space="preserve"> MF, Müller-</w:t>
      </w:r>
      <w:proofErr w:type="spellStart"/>
      <w:r w:rsidRPr="00F73CB5">
        <w:rPr>
          <w:rFonts w:ascii="Book Antiqua" w:hAnsi="Book Antiqua" w:cs="宋体"/>
          <w:color w:val="000000"/>
        </w:rPr>
        <w:t>Lisse</w:t>
      </w:r>
      <w:proofErr w:type="spellEnd"/>
      <w:r w:rsidRPr="00F73CB5">
        <w:rPr>
          <w:rFonts w:ascii="Book Antiqua" w:hAnsi="Book Antiqua" w:cs="宋体"/>
          <w:color w:val="000000"/>
        </w:rPr>
        <w:t xml:space="preserve"> UL. MR-perfusion (MRP) and diffusion-weighted imaging (DWI) in prostate cancer: quantitative and model-based </w:t>
      </w:r>
      <w:proofErr w:type="spellStart"/>
      <w:r w:rsidRPr="00F73CB5">
        <w:rPr>
          <w:rFonts w:ascii="Book Antiqua" w:hAnsi="Book Antiqua" w:cs="宋体"/>
          <w:color w:val="000000"/>
        </w:rPr>
        <w:t>gadobenate</w:t>
      </w:r>
      <w:proofErr w:type="spellEnd"/>
      <w:r w:rsidRPr="00F73CB5">
        <w:rPr>
          <w:rFonts w:ascii="Book Antiqua" w:hAnsi="Book Antiqua" w:cs="宋体"/>
          <w:color w:val="000000"/>
        </w:rPr>
        <w:t xml:space="preserve"> </w:t>
      </w:r>
      <w:proofErr w:type="spellStart"/>
      <w:r w:rsidRPr="00F73CB5">
        <w:rPr>
          <w:rFonts w:ascii="Book Antiqua" w:hAnsi="Book Antiqua" w:cs="宋体"/>
          <w:color w:val="000000"/>
        </w:rPr>
        <w:t>dimeglumine</w:t>
      </w:r>
      <w:proofErr w:type="spellEnd"/>
      <w:r w:rsidRPr="00F73CB5">
        <w:rPr>
          <w:rFonts w:ascii="Book Antiqua" w:hAnsi="Book Antiqua" w:cs="宋体"/>
          <w:color w:val="000000"/>
        </w:rPr>
        <w:t xml:space="preserve"> MRP parameters in detection of prostate cancer.</w:t>
      </w:r>
      <w:r w:rsidRPr="00C327FB">
        <w:rPr>
          <w:rFonts w:ascii="Book Antiqua" w:hAnsi="Book Antiqua" w:cs="宋体"/>
          <w:color w:val="000000"/>
        </w:rPr>
        <w:t> </w:t>
      </w:r>
      <w:proofErr w:type="spellStart"/>
      <w:r w:rsidRPr="00F73CB5">
        <w:rPr>
          <w:rFonts w:ascii="Book Antiqua" w:hAnsi="Book Antiqua" w:cs="宋体"/>
          <w:i/>
          <w:iCs/>
          <w:color w:val="000000"/>
        </w:rPr>
        <w:t>Eur</w:t>
      </w:r>
      <w:proofErr w:type="spellEnd"/>
      <w:r w:rsidRPr="00F73CB5">
        <w:rPr>
          <w:rFonts w:ascii="Book Antiqua" w:hAnsi="Book Antiqua" w:cs="宋体"/>
          <w:i/>
          <w:iCs/>
          <w:color w:val="000000"/>
        </w:rPr>
        <w:t xml:space="preserve"> J </w:t>
      </w:r>
      <w:proofErr w:type="spellStart"/>
      <w:r w:rsidRPr="00F73CB5">
        <w:rPr>
          <w:rFonts w:ascii="Book Antiqua" w:hAnsi="Book Antiqua" w:cs="宋体"/>
          <w:i/>
          <w:iCs/>
          <w:color w:val="000000"/>
        </w:rPr>
        <w:t>Radiol</w:t>
      </w:r>
      <w:proofErr w:type="spellEnd"/>
      <w:r w:rsidRPr="00C327FB">
        <w:rPr>
          <w:rFonts w:ascii="Book Antiqua" w:hAnsi="Book Antiqua" w:cs="宋体"/>
          <w:color w:val="000000"/>
        </w:rPr>
        <w:t> </w:t>
      </w:r>
      <w:r w:rsidRPr="00F73CB5">
        <w:rPr>
          <w:rFonts w:ascii="Book Antiqua" w:hAnsi="Book Antiqua" w:cs="宋体"/>
          <w:color w:val="000000"/>
        </w:rPr>
        <w:t>2010;</w:t>
      </w:r>
      <w:r w:rsidRPr="00C327FB">
        <w:rPr>
          <w:rFonts w:ascii="Book Antiqua" w:hAnsi="Book Antiqua" w:cs="宋体"/>
          <w:color w:val="000000"/>
        </w:rPr>
        <w:t> </w:t>
      </w:r>
      <w:r w:rsidRPr="00F73CB5">
        <w:rPr>
          <w:rFonts w:ascii="Book Antiqua" w:hAnsi="Book Antiqua" w:cs="宋体"/>
          <w:b/>
          <w:bCs/>
          <w:color w:val="000000"/>
        </w:rPr>
        <w:t>76</w:t>
      </w:r>
      <w:r w:rsidRPr="00F73CB5">
        <w:rPr>
          <w:rFonts w:ascii="Book Antiqua" w:hAnsi="Book Antiqua" w:cs="宋体"/>
          <w:color w:val="000000"/>
        </w:rPr>
        <w:t>: 359-366 [PMID: 20471189 DOI: 10.1016/j.ejrad.2010.04.023]</w:t>
      </w:r>
    </w:p>
    <w:p w14:paraId="0EBBDD7E" w14:textId="77777777" w:rsidR="00B65356" w:rsidRPr="00F73CB5" w:rsidRDefault="00B65356" w:rsidP="00B65356">
      <w:pPr>
        <w:spacing w:line="360" w:lineRule="auto"/>
        <w:jc w:val="both"/>
        <w:rPr>
          <w:rFonts w:ascii="Book Antiqua" w:hAnsi="Book Antiqua" w:cs="宋体"/>
          <w:color w:val="000000"/>
        </w:rPr>
      </w:pPr>
      <w:r w:rsidRPr="00F73CB5">
        <w:rPr>
          <w:rFonts w:ascii="Book Antiqua" w:hAnsi="Book Antiqua" w:cs="宋体"/>
          <w:color w:val="000000"/>
        </w:rPr>
        <w:lastRenderedPageBreak/>
        <w:t>9</w:t>
      </w:r>
      <w:r w:rsidRPr="00C327FB">
        <w:rPr>
          <w:rFonts w:ascii="Book Antiqua" w:hAnsi="Book Antiqua" w:cs="宋体"/>
          <w:color w:val="000000"/>
        </w:rPr>
        <w:t> </w:t>
      </w:r>
      <w:proofErr w:type="spellStart"/>
      <w:r w:rsidRPr="00F73CB5">
        <w:rPr>
          <w:rFonts w:ascii="Book Antiqua" w:hAnsi="Book Antiqua" w:cs="宋体"/>
          <w:b/>
          <w:bCs/>
          <w:color w:val="000000"/>
        </w:rPr>
        <w:t>Schlemmer</w:t>
      </w:r>
      <w:proofErr w:type="spellEnd"/>
      <w:r w:rsidRPr="00F73CB5">
        <w:rPr>
          <w:rFonts w:ascii="Book Antiqua" w:hAnsi="Book Antiqua" w:cs="宋体"/>
          <w:b/>
          <w:bCs/>
          <w:color w:val="000000"/>
        </w:rPr>
        <w:t xml:space="preserve"> HP</w:t>
      </w:r>
      <w:r w:rsidRPr="00F73CB5">
        <w:rPr>
          <w:rFonts w:ascii="Book Antiqua" w:hAnsi="Book Antiqua" w:cs="宋体"/>
          <w:color w:val="000000"/>
        </w:rPr>
        <w:t>. [</w:t>
      </w:r>
      <w:proofErr w:type="spellStart"/>
      <w:r w:rsidRPr="00F73CB5">
        <w:rPr>
          <w:rFonts w:ascii="Book Antiqua" w:hAnsi="Book Antiqua" w:cs="宋体"/>
          <w:color w:val="000000"/>
        </w:rPr>
        <w:t>Multiparametric</w:t>
      </w:r>
      <w:proofErr w:type="spellEnd"/>
      <w:r w:rsidRPr="00F73CB5">
        <w:rPr>
          <w:rFonts w:ascii="Book Antiqua" w:hAnsi="Book Antiqua" w:cs="宋体"/>
          <w:color w:val="000000"/>
        </w:rPr>
        <w:t xml:space="preserve"> MRI of the prostate: method for early detection of prostate cancer?].</w:t>
      </w:r>
      <w:r w:rsidRPr="00C327FB">
        <w:rPr>
          <w:rFonts w:ascii="Book Antiqua" w:hAnsi="Book Antiqua" w:cs="宋体"/>
          <w:color w:val="000000"/>
        </w:rPr>
        <w:t> </w:t>
      </w:r>
      <w:proofErr w:type="spellStart"/>
      <w:r w:rsidRPr="00F73CB5">
        <w:rPr>
          <w:rFonts w:ascii="Book Antiqua" w:hAnsi="Book Antiqua" w:cs="宋体"/>
          <w:i/>
          <w:iCs/>
          <w:color w:val="000000"/>
        </w:rPr>
        <w:t>Rofo</w:t>
      </w:r>
      <w:proofErr w:type="spellEnd"/>
      <w:r w:rsidRPr="00C327FB">
        <w:rPr>
          <w:rFonts w:ascii="Book Antiqua" w:hAnsi="Book Antiqua" w:cs="宋体"/>
          <w:color w:val="000000"/>
        </w:rPr>
        <w:t> </w:t>
      </w:r>
      <w:r w:rsidRPr="00F73CB5">
        <w:rPr>
          <w:rFonts w:ascii="Book Antiqua" w:hAnsi="Book Antiqua" w:cs="宋体"/>
          <w:color w:val="000000"/>
        </w:rPr>
        <w:t>2010;</w:t>
      </w:r>
      <w:r w:rsidRPr="00C327FB">
        <w:rPr>
          <w:rFonts w:ascii="Book Antiqua" w:hAnsi="Book Antiqua" w:cs="宋体"/>
          <w:color w:val="000000"/>
        </w:rPr>
        <w:t> </w:t>
      </w:r>
      <w:r w:rsidRPr="00F73CB5">
        <w:rPr>
          <w:rFonts w:ascii="Book Antiqua" w:hAnsi="Book Antiqua" w:cs="宋体"/>
          <w:b/>
          <w:bCs/>
          <w:color w:val="000000"/>
        </w:rPr>
        <w:t>182</w:t>
      </w:r>
      <w:r w:rsidRPr="00F73CB5">
        <w:rPr>
          <w:rFonts w:ascii="Book Antiqua" w:hAnsi="Book Antiqua" w:cs="宋体"/>
          <w:color w:val="000000"/>
        </w:rPr>
        <w:t>: 1067-1075 [PMID: 20972932 DOI: 10.1055/s-0029-1245786]</w:t>
      </w:r>
    </w:p>
    <w:p w14:paraId="582CD5B5" w14:textId="77777777" w:rsidR="00B65356" w:rsidRPr="00F73CB5" w:rsidRDefault="00B65356" w:rsidP="00B65356">
      <w:pPr>
        <w:spacing w:line="360" w:lineRule="auto"/>
        <w:jc w:val="both"/>
        <w:rPr>
          <w:rFonts w:ascii="Book Antiqua" w:hAnsi="Book Antiqua" w:cs="宋体"/>
          <w:color w:val="000000"/>
        </w:rPr>
      </w:pPr>
      <w:r w:rsidRPr="00F73CB5">
        <w:rPr>
          <w:rFonts w:ascii="Book Antiqua" w:hAnsi="Book Antiqua" w:cs="宋体"/>
          <w:color w:val="000000"/>
        </w:rPr>
        <w:t>10</w:t>
      </w:r>
      <w:r w:rsidRPr="00C327FB">
        <w:rPr>
          <w:rFonts w:ascii="Book Antiqua" w:hAnsi="Book Antiqua" w:cs="宋体"/>
          <w:color w:val="000000"/>
        </w:rPr>
        <w:t> </w:t>
      </w:r>
      <w:proofErr w:type="spellStart"/>
      <w:r w:rsidRPr="00F73CB5">
        <w:rPr>
          <w:rFonts w:ascii="Book Antiqua" w:hAnsi="Book Antiqua" w:cs="宋体"/>
          <w:b/>
          <w:bCs/>
          <w:color w:val="000000"/>
        </w:rPr>
        <w:t>Fütterer</w:t>
      </w:r>
      <w:proofErr w:type="spellEnd"/>
      <w:r w:rsidRPr="00F73CB5">
        <w:rPr>
          <w:rFonts w:ascii="Book Antiqua" w:hAnsi="Book Antiqua" w:cs="宋体"/>
          <w:b/>
          <w:bCs/>
          <w:color w:val="000000"/>
        </w:rPr>
        <w:t xml:space="preserve"> JJ</w:t>
      </w:r>
      <w:r w:rsidRPr="00F73CB5">
        <w:rPr>
          <w:rFonts w:ascii="Book Antiqua" w:hAnsi="Book Antiqua" w:cs="宋体"/>
          <w:color w:val="000000"/>
        </w:rPr>
        <w:t xml:space="preserve">, </w:t>
      </w:r>
      <w:proofErr w:type="spellStart"/>
      <w:r w:rsidRPr="00F73CB5">
        <w:rPr>
          <w:rFonts w:ascii="Book Antiqua" w:hAnsi="Book Antiqua" w:cs="宋体"/>
          <w:color w:val="000000"/>
        </w:rPr>
        <w:t>Heijmink</w:t>
      </w:r>
      <w:proofErr w:type="spellEnd"/>
      <w:r w:rsidRPr="00F73CB5">
        <w:rPr>
          <w:rFonts w:ascii="Book Antiqua" w:hAnsi="Book Antiqua" w:cs="宋体"/>
          <w:color w:val="000000"/>
        </w:rPr>
        <w:t xml:space="preserve"> SW, </w:t>
      </w:r>
      <w:proofErr w:type="spellStart"/>
      <w:r w:rsidRPr="00F73CB5">
        <w:rPr>
          <w:rFonts w:ascii="Book Antiqua" w:hAnsi="Book Antiqua" w:cs="宋体"/>
          <w:color w:val="000000"/>
        </w:rPr>
        <w:t>Scheenen</w:t>
      </w:r>
      <w:proofErr w:type="spellEnd"/>
      <w:r w:rsidRPr="00F73CB5">
        <w:rPr>
          <w:rFonts w:ascii="Book Antiqua" w:hAnsi="Book Antiqua" w:cs="宋体"/>
          <w:color w:val="000000"/>
        </w:rPr>
        <w:t xml:space="preserve"> TW, </w:t>
      </w:r>
      <w:proofErr w:type="spellStart"/>
      <w:r w:rsidRPr="00F73CB5">
        <w:rPr>
          <w:rFonts w:ascii="Book Antiqua" w:hAnsi="Book Antiqua" w:cs="宋体"/>
          <w:color w:val="000000"/>
        </w:rPr>
        <w:t>Veltman</w:t>
      </w:r>
      <w:proofErr w:type="spellEnd"/>
      <w:r w:rsidRPr="00F73CB5">
        <w:rPr>
          <w:rFonts w:ascii="Book Antiqua" w:hAnsi="Book Antiqua" w:cs="宋体"/>
          <w:color w:val="000000"/>
        </w:rPr>
        <w:t xml:space="preserve"> J, </w:t>
      </w:r>
      <w:proofErr w:type="spellStart"/>
      <w:r w:rsidRPr="00F73CB5">
        <w:rPr>
          <w:rFonts w:ascii="Book Antiqua" w:hAnsi="Book Antiqua" w:cs="宋体"/>
          <w:color w:val="000000"/>
        </w:rPr>
        <w:t>Huisman</w:t>
      </w:r>
      <w:proofErr w:type="spellEnd"/>
      <w:r w:rsidRPr="00F73CB5">
        <w:rPr>
          <w:rFonts w:ascii="Book Antiqua" w:hAnsi="Book Antiqua" w:cs="宋体"/>
          <w:color w:val="000000"/>
        </w:rPr>
        <w:t xml:space="preserve"> HJ, </w:t>
      </w:r>
      <w:proofErr w:type="spellStart"/>
      <w:r w:rsidRPr="00F73CB5">
        <w:rPr>
          <w:rFonts w:ascii="Book Antiqua" w:hAnsi="Book Antiqua" w:cs="宋体"/>
          <w:color w:val="000000"/>
        </w:rPr>
        <w:t>Vos</w:t>
      </w:r>
      <w:proofErr w:type="spellEnd"/>
      <w:r w:rsidRPr="00F73CB5">
        <w:rPr>
          <w:rFonts w:ascii="Book Antiqua" w:hAnsi="Book Antiqua" w:cs="宋体"/>
          <w:color w:val="000000"/>
        </w:rPr>
        <w:t xml:space="preserve"> P, </w:t>
      </w:r>
      <w:proofErr w:type="spellStart"/>
      <w:r w:rsidRPr="00F73CB5">
        <w:rPr>
          <w:rFonts w:ascii="Book Antiqua" w:hAnsi="Book Antiqua" w:cs="宋体"/>
          <w:color w:val="000000"/>
        </w:rPr>
        <w:t>Hulsbergen</w:t>
      </w:r>
      <w:proofErr w:type="spellEnd"/>
      <w:r w:rsidRPr="00F73CB5">
        <w:rPr>
          <w:rFonts w:ascii="Book Antiqua" w:hAnsi="Book Antiqua" w:cs="宋体"/>
          <w:color w:val="000000"/>
        </w:rPr>
        <w:t xml:space="preserve">-Van de </w:t>
      </w:r>
      <w:proofErr w:type="spellStart"/>
      <w:r w:rsidRPr="00F73CB5">
        <w:rPr>
          <w:rFonts w:ascii="Book Antiqua" w:hAnsi="Book Antiqua" w:cs="宋体"/>
          <w:color w:val="000000"/>
        </w:rPr>
        <w:t>Kaa</w:t>
      </w:r>
      <w:proofErr w:type="spellEnd"/>
      <w:r w:rsidRPr="00F73CB5">
        <w:rPr>
          <w:rFonts w:ascii="Book Antiqua" w:hAnsi="Book Antiqua" w:cs="宋体"/>
          <w:color w:val="000000"/>
        </w:rPr>
        <w:t xml:space="preserve"> CA, </w:t>
      </w:r>
      <w:proofErr w:type="spellStart"/>
      <w:r w:rsidRPr="00F73CB5">
        <w:rPr>
          <w:rFonts w:ascii="Book Antiqua" w:hAnsi="Book Antiqua" w:cs="宋体"/>
          <w:color w:val="000000"/>
        </w:rPr>
        <w:t>Witjes</w:t>
      </w:r>
      <w:proofErr w:type="spellEnd"/>
      <w:r w:rsidRPr="00F73CB5">
        <w:rPr>
          <w:rFonts w:ascii="Book Antiqua" w:hAnsi="Book Antiqua" w:cs="宋体"/>
          <w:color w:val="000000"/>
        </w:rPr>
        <w:t xml:space="preserve"> JA, </w:t>
      </w:r>
      <w:proofErr w:type="spellStart"/>
      <w:r w:rsidRPr="00F73CB5">
        <w:rPr>
          <w:rFonts w:ascii="Book Antiqua" w:hAnsi="Book Antiqua" w:cs="宋体"/>
          <w:color w:val="000000"/>
        </w:rPr>
        <w:t>Krabbe</w:t>
      </w:r>
      <w:proofErr w:type="spellEnd"/>
      <w:r w:rsidRPr="00F73CB5">
        <w:rPr>
          <w:rFonts w:ascii="Book Antiqua" w:hAnsi="Book Antiqua" w:cs="宋体"/>
          <w:color w:val="000000"/>
        </w:rPr>
        <w:t xml:space="preserve"> PF, </w:t>
      </w:r>
      <w:proofErr w:type="spellStart"/>
      <w:r w:rsidRPr="00F73CB5">
        <w:rPr>
          <w:rFonts w:ascii="Book Antiqua" w:hAnsi="Book Antiqua" w:cs="宋体"/>
          <w:color w:val="000000"/>
        </w:rPr>
        <w:t>Heerschap</w:t>
      </w:r>
      <w:proofErr w:type="spellEnd"/>
      <w:r w:rsidRPr="00F73CB5">
        <w:rPr>
          <w:rFonts w:ascii="Book Antiqua" w:hAnsi="Book Antiqua" w:cs="宋体"/>
          <w:color w:val="000000"/>
        </w:rPr>
        <w:t xml:space="preserve"> A, </w:t>
      </w:r>
      <w:proofErr w:type="spellStart"/>
      <w:r w:rsidRPr="00F73CB5">
        <w:rPr>
          <w:rFonts w:ascii="Book Antiqua" w:hAnsi="Book Antiqua" w:cs="宋体"/>
          <w:color w:val="000000"/>
        </w:rPr>
        <w:t>Barentsz</w:t>
      </w:r>
      <w:proofErr w:type="spellEnd"/>
      <w:r w:rsidRPr="00F73CB5">
        <w:rPr>
          <w:rFonts w:ascii="Book Antiqua" w:hAnsi="Book Antiqua" w:cs="宋体"/>
          <w:color w:val="000000"/>
        </w:rPr>
        <w:t xml:space="preserve"> JO. </w:t>
      </w:r>
      <w:proofErr w:type="gramStart"/>
      <w:r w:rsidRPr="00F73CB5">
        <w:rPr>
          <w:rFonts w:ascii="Book Antiqua" w:hAnsi="Book Antiqua" w:cs="宋体"/>
          <w:color w:val="000000"/>
        </w:rPr>
        <w:t>Prostate cancer localization with dynamic contrast-enhanced MR imaging and proton MR spectroscopic imaging.</w:t>
      </w:r>
      <w:proofErr w:type="gramEnd"/>
      <w:r w:rsidRPr="00C327FB">
        <w:rPr>
          <w:rFonts w:ascii="Book Antiqua" w:hAnsi="Book Antiqua" w:cs="宋体"/>
          <w:color w:val="000000"/>
        </w:rPr>
        <w:t> </w:t>
      </w:r>
      <w:r w:rsidRPr="00F73CB5">
        <w:rPr>
          <w:rFonts w:ascii="Book Antiqua" w:hAnsi="Book Antiqua" w:cs="宋体"/>
          <w:i/>
          <w:iCs/>
          <w:color w:val="000000"/>
        </w:rPr>
        <w:t>Radiology</w:t>
      </w:r>
      <w:r w:rsidRPr="00C327FB">
        <w:rPr>
          <w:rFonts w:ascii="Book Antiqua" w:hAnsi="Book Antiqua" w:cs="宋体"/>
          <w:color w:val="000000"/>
        </w:rPr>
        <w:t> </w:t>
      </w:r>
      <w:r w:rsidRPr="00F73CB5">
        <w:rPr>
          <w:rFonts w:ascii="Book Antiqua" w:hAnsi="Book Antiqua" w:cs="宋体"/>
          <w:color w:val="000000"/>
        </w:rPr>
        <w:t>2006;</w:t>
      </w:r>
      <w:r w:rsidRPr="00C327FB">
        <w:rPr>
          <w:rFonts w:ascii="Book Antiqua" w:hAnsi="Book Antiqua" w:cs="宋体"/>
          <w:color w:val="000000"/>
        </w:rPr>
        <w:t> </w:t>
      </w:r>
      <w:r w:rsidRPr="00F73CB5">
        <w:rPr>
          <w:rFonts w:ascii="Book Antiqua" w:hAnsi="Book Antiqua" w:cs="宋体"/>
          <w:b/>
          <w:bCs/>
          <w:color w:val="000000"/>
        </w:rPr>
        <w:t>241</w:t>
      </w:r>
      <w:r w:rsidRPr="00F73CB5">
        <w:rPr>
          <w:rFonts w:ascii="Book Antiqua" w:hAnsi="Book Antiqua" w:cs="宋体"/>
          <w:color w:val="000000"/>
        </w:rPr>
        <w:t>: 449-458 [PMID: 16966484 DOI: 10.1148/radiol.2412051866]</w:t>
      </w:r>
    </w:p>
    <w:p w14:paraId="4B0F5DAA" w14:textId="77777777" w:rsidR="00B65356" w:rsidRPr="00F73CB5" w:rsidRDefault="00B65356" w:rsidP="00B65356">
      <w:pPr>
        <w:spacing w:line="360" w:lineRule="auto"/>
        <w:jc w:val="both"/>
        <w:rPr>
          <w:rFonts w:ascii="Book Antiqua" w:hAnsi="Book Antiqua" w:cs="宋体"/>
          <w:color w:val="000000"/>
        </w:rPr>
      </w:pPr>
      <w:r w:rsidRPr="00F73CB5">
        <w:rPr>
          <w:rFonts w:ascii="Book Antiqua" w:hAnsi="Book Antiqua" w:cs="宋体"/>
          <w:color w:val="000000"/>
        </w:rPr>
        <w:t>11</w:t>
      </w:r>
      <w:r w:rsidRPr="00C327FB">
        <w:rPr>
          <w:rFonts w:ascii="Book Antiqua" w:hAnsi="Book Antiqua" w:cs="宋体"/>
          <w:color w:val="000000"/>
        </w:rPr>
        <w:t> </w:t>
      </w:r>
      <w:proofErr w:type="spellStart"/>
      <w:r w:rsidRPr="00F73CB5">
        <w:rPr>
          <w:rFonts w:ascii="Book Antiqua" w:hAnsi="Book Antiqua" w:cs="宋体"/>
          <w:b/>
          <w:bCs/>
          <w:color w:val="000000"/>
        </w:rPr>
        <w:t>Bittencourt</w:t>
      </w:r>
      <w:proofErr w:type="spellEnd"/>
      <w:r w:rsidRPr="00F73CB5">
        <w:rPr>
          <w:rFonts w:ascii="Book Antiqua" w:hAnsi="Book Antiqua" w:cs="宋体"/>
          <w:b/>
          <w:bCs/>
          <w:color w:val="000000"/>
        </w:rPr>
        <w:t xml:space="preserve"> LK</w:t>
      </w:r>
      <w:r w:rsidRPr="00F73CB5">
        <w:rPr>
          <w:rFonts w:ascii="Book Antiqua" w:hAnsi="Book Antiqua" w:cs="宋体"/>
          <w:color w:val="000000"/>
        </w:rPr>
        <w:t xml:space="preserve">, </w:t>
      </w:r>
      <w:proofErr w:type="spellStart"/>
      <w:r w:rsidRPr="00F73CB5">
        <w:rPr>
          <w:rFonts w:ascii="Book Antiqua" w:hAnsi="Book Antiqua" w:cs="宋体"/>
          <w:color w:val="000000"/>
        </w:rPr>
        <w:t>Barentsz</w:t>
      </w:r>
      <w:proofErr w:type="spellEnd"/>
      <w:r w:rsidRPr="00F73CB5">
        <w:rPr>
          <w:rFonts w:ascii="Book Antiqua" w:hAnsi="Book Antiqua" w:cs="宋体"/>
          <w:color w:val="000000"/>
        </w:rPr>
        <w:t xml:space="preserve"> JO, de Miranda LC, </w:t>
      </w:r>
      <w:proofErr w:type="spellStart"/>
      <w:r w:rsidRPr="00F73CB5">
        <w:rPr>
          <w:rFonts w:ascii="Book Antiqua" w:hAnsi="Book Antiqua" w:cs="宋体"/>
          <w:color w:val="000000"/>
        </w:rPr>
        <w:t>Gasparetto</w:t>
      </w:r>
      <w:proofErr w:type="spellEnd"/>
      <w:r w:rsidRPr="00F73CB5">
        <w:rPr>
          <w:rFonts w:ascii="Book Antiqua" w:hAnsi="Book Antiqua" w:cs="宋体"/>
          <w:color w:val="000000"/>
        </w:rPr>
        <w:t xml:space="preserve"> EL. Prostate MRI: diffusion-weighted imaging at 1.5T correlates better with prostatectomy Gleason Grades than TRUS-guided biopsies in peripheral zone tumours.</w:t>
      </w:r>
      <w:r w:rsidRPr="00C327FB">
        <w:rPr>
          <w:rFonts w:ascii="Book Antiqua" w:hAnsi="Book Antiqua" w:cs="宋体"/>
          <w:color w:val="000000"/>
        </w:rPr>
        <w:t> </w:t>
      </w:r>
      <w:proofErr w:type="spellStart"/>
      <w:r w:rsidRPr="00F73CB5">
        <w:rPr>
          <w:rFonts w:ascii="Book Antiqua" w:hAnsi="Book Antiqua" w:cs="宋体"/>
          <w:i/>
          <w:iCs/>
          <w:color w:val="000000"/>
        </w:rPr>
        <w:t>Eur</w:t>
      </w:r>
      <w:proofErr w:type="spellEnd"/>
      <w:r w:rsidRPr="00F73CB5">
        <w:rPr>
          <w:rFonts w:ascii="Book Antiqua" w:hAnsi="Book Antiqua" w:cs="宋体"/>
          <w:i/>
          <w:iCs/>
          <w:color w:val="000000"/>
        </w:rPr>
        <w:t xml:space="preserve"> </w:t>
      </w:r>
      <w:proofErr w:type="spellStart"/>
      <w:r w:rsidRPr="00F73CB5">
        <w:rPr>
          <w:rFonts w:ascii="Book Antiqua" w:hAnsi="Book Antiqua" w:cs="宋体"/>
          <w:i/>
          <w:iCs/>
          <w:color w:val="000000"/>
        </w:rPr>
        <w:t>Radiol</w:t>
      </w:r>
      <w:proofErr w:type="spellEnd"/>
      <w:r w:rsidRPr="00C327FB">
        <w:rPr>
          <w:rFonts w:ascii="Book Antiqua" w:hAnsi="Book Antiqua" w:cs="宋体"/>
          <w:color w:val="000000"/>
        </w:rPr>
        <w:t> </w:t>
      </w:r>
      <w:r w:rsidRPr="00F73CB5">
        <w:rPr>
          <w:rFonts w:ascii="Book Antiqua" w:hAnsi="Book Antiqua" w:cs="宋体"/>
          <w:color w:val="000000"/>
        </w:rPr>
        <w:t>2012;</w:t>
      </w:r>
      <w:r w:rsidRPr="00C327FB">
        <w:rPr>
          <w:rFonts w:ascii="Book Antiqua" w:hAnsi="Book Antiqua" w:cs="宋体"/>
          <w:color w:val="000000"/>
        </w:rPr>
        <w:t> </w:t>
      </w:r>
      <w:r w:rsidRPr="00F73CB5">
        <w:rPr>
          <w:rFonts w:ascii="Book Antiqua" w:hAnsi="Book Antiqua" w:cs="宋体"/>
          <w:b/>
          <w:bCs/>
          <w:color w:val="000000"/>
        </w:rPr>
        <w:t>22</w:t>
      </w:r>
      <w:r w:rsidRPr="00F73CB5">
        <w:rPr>
          <w:rFonts w:ascii="Book Antiqua" w:hAnsi="Book Antiqua" w:cs="宋体"/>
          <w:color w:val="000000"/>
        </w:rPr>
        <w:t>: 468-475 [PMID: 21913058 DOI: 10.1007/s00330-011-2269-1]</w:t>
      </w:r>
    </w:p>
    <w:p w14:paraId="27892597" w14:textId="77777777" w:rsidR="00B65356" w:rsidRPr="00F73CB5" w:rsidRDefault="00B65356" w:rsidP="00B65356">
      <w:pPr>
        <w:spacing w:line="360" w:lineRule="auto"/>
        <w:jc w:val="both"/>
        <w:rPr>
          <w:rFonts w:ascii="Book Antiqua" w:hAnsi="Book Antiqua" w:cs="宋体"/>
          <w:color w:val="000000"/>
        </w:rPr>
      </w:pPr>
      <w:r w:rsidRPr="00F73CB5">
        <w:rPr>
          <w:rFonts w:ascii="Book Antiqua" w:hAnsi="Book Antiqua" w:cs="宋体"/>
          <w:color w:val="000000"/>
        </w:rPr>
        <w:t>12</w:t>
      </w:r>
      <w:r w:rsidRPr="00C327FB">
        <w:rPr>
          <w:rFonts w:ascii="Book Antiqua" w:hAnsi="Book Antiqua" w:cs="宋体"/>
          <w:color w:val="000000"/>
        </w:rPr>
        <w:t> </w:t>
      </w:r>
      <w:proofErr w:type="spellStart"/>
      <w:r w:rsidRPr="00F73CB5">
        <w:rPr>
          <w:rFonts w:ascii="Book Antiqua" w:hAnsi="Book Antiqua" w:cs="宋体"/>
          <w:b/>
          <w:bCs/>
          <w:color w:val="000000"/>
        </w:rPr>
        <w:t>Oto</w:t>
      </w:r>
      <w:proofErr w:type="spellEnd"/>
      <w:r w:rsidRPr="00F73CB5">
        <w:rPr>
          <w:rFonts w:ascii="Book Antiqua" w:hAnsi="Book Antiqua" w:cs="宋体"/>
          <w:b/>
          <w:bCs/>
          <w:color w:val="000000"/>
        </w:rPr>
        <w:t xml:space="preserve"> A</w:t>
      </w:r>
      <w:r w:rsidRPr="00F73CB5">
        <w:rPr>
          <w:rFonts w:ascii="Book Antiqua" w:hAnsi="Book Antiqua" w:cs="宋体"/>
          <w:color w:val="000000"/>
        </w:rPr>
        <w:t xml:space="preserve">, Yang C, </w:t>
      </w:r>
      <w:proofErr w:type="spellStart"/>
      <w:r w:rsidRPr="00F73CB5">
        <w:rPr>
          <w:rFonts w:ascii="Book Antiqua" w:hAnsi="Book Antiqua" w:cs="宋体"/>
          <w:color w:val="000000"/>
        </w:rPr>
        <w:t>Kayhan</w:t>
      </w:r>
      <w:proofErr w:type="spellEnd"/>
      <w:r w:rsidRPr="00F73CB5">
        <w:rPr>
          <w:rFonts w:ascii="Book Antiqua" w:hAnsi="Book Antiqua" w:cs="宋体"/>
          <w:color w:val="000000"/>
        </w:rPr>
        <w:t xml:space="preserve"> A, </w:t>
      </w:r>
      <w:proofErr w:type="spellStart"/>
      <w:r w:rsidRPr="00F73CB5">
        <w:rPr>
          <w:rFonts w:ascii="Book Antiqua" w:hAnsi="Book Antiqua" w:cs="宋体"/>
          <w:color w:val="000000"/>
        </w:rPr>
        <w:t>Tretiakova</w:t>
      </w:r>
      <w:proofErr w:type="spellEnd"/>
      <w:r w:rsidRPr="00F73CB5">
        <w:rPr>
          <w:rFonts w:ascii="Book Antiqua" w:hAnsi="Book Antiqua" w:cs="宋体"/>
          <w:color w:val="000000"/>
        </w:rPr>
        <w:t xml:space="preserve"> M, Antic T, </w:t>
      </w:r>
      <w:proofErr w:type="spellStart"/>
      <w:r w:rsidRPr="00F73CB5">
        <w:rPr>
          <w:rFonts w:ascii="Book Antiqua" w:hAnsi="Book Antiqua" w:cs="宋体"/>
          <w:color w:val="000000"/>
        </w:rPr>
        <w:t>Schmid-Tannwald</w:t>
      </w:r>
      <w:proofErr w:type="spellEnd"/>
      <w:r w:rsidRPr="00F73CB5">
        <w:rPr>
          <w:rFonts w:ascii="Book Antiqua" w:hAnsi="Book Antiqua" w:cs="宋体"/>
          <w:color w:val="000000"/>
        </w:rPr>
        <w:t xml:space="preserve"> C, </w:t>
      </w:r>
      <w:proofErr w:type="spellStart"/>
      <w:r w:rsidRPr="00F73CB5">
        <w:rPr>
          <w:rFonts w:ascii="Book Antiqua" w:hAnsi="Book Antiqua" w:cs="宋体"/>
          <w:color w:val="000000"/>
        </w:rPr>
        <w:t>Eggener</w:t>
      </w:r>
      <w:proofErr w:type="spellEnd"/>
      <w:r w:rsidRPr="00F73CB5">
        <w:rPr>
          <w:rFonts w:ascii="Book Antiqua" w:hAnsi="Book Antiqua" w:cs="宋体"/>
          <w:color w:val="000000"/>
        </w:rPr>
        <w:t xml:space="preserve"> S, </w:t>
      </w:r>
      <w:proofErr w:type="spellStart"/>
      <w:r w:rsidRPr="00F73CB5">
        <w:rPr>
          <w:rFonts w:ascii="Book Antiqua" w:hAnsi="Book Antiqua" w:cs="宋体"/>
          <w:color w:val="000000"/>
        </w:rPr>
        <w:t>Karczmar</w:t>
      </w:r>
      <w:proofErr w:type="spellEnd"/>
      <w:r w:rsidRPr="00F73CB5">
        <w:rPr>
          <w:rFonts w:ascii="Book Antiqua" w:hAnsi="Book Antiqua" w:cs="宋体"/>
          <w:color w:val="000000"/>
        </w:rPr>
        <w:t xml:space="preserve"> GS, </w:t>
      </w:r>
      <w:proofErr w:type="spellStart"/>
      <w:r w:rsidRPr="00F73CB5">
        <w:rPr>
          <w:rFonts w:ascii="Book Antiqua" w:hAnsi="Book Antiqua" w:cs="宋体"/>
          <w:color w:val="000000"/>
        </w:rPr>
        <w:t>Stadler</w:t>
      </w:r>
      <w:proofErr w:type="spellEnd"/>
      <w:r w:rsidRPr="00F73CB5">
        <w:rPr>
          <w:rFonts w:ascii="Book Antiqua" w:hAnsi="Book Antiqua" w:cs="宋体"/>
          <w:color w:val="000000"/>
        </w:rPr>
        <w:t xml:space="preserve"> WM. Diffusion-weighted and dynamic contrast-enhanced MRI of prostate cancer: correlation of quantitative MR parameters with Gleason score and </w:t>
      </w:r>
      <w:proofErr w:type="spellStart"/>
      <w:r w:rsidRPr="00F73CB5">
        <w:rPr>
          <w:rFonts w:ascii="Book Antiqua" w:hAnsi="Book Antiqua" w:cs="宋体"/>
          <w:color w:val="000000"/>
        </w:rPr>
        <w:t>tumor</w:t>
      </w:r>
      <w:proofErr w:type="spellEnd"/>
      <w:r w:rsidRPr="00F73CB5">
        <w:rPr>
          <w:rFonts w:ascii="Book Antiqua" w:hAnsi="Book Antiqua" w:cs="宋体"/>
          <w:color w:val="000000"/>
        </w:rPr>
        <w:t xml:space="preserve"> angiogenesis.</w:t>
      </w:r>
      <w:r w:rsidRPr="00C327FB">
        <w:rPr>
          <w:rFonts w:ascii="Book Antiqua" w:hAnsi="Book Antiqua" w:cs="宋体"/>
          <w:color w:val="000000"/>
        </w:rPr>
        <w:t> </w:t>
      </w:r>
      <w:r w:rsidRPr="00F73CB5">
        <w:rPr>
          <w:rFonts w:ascii="Book Antiqua" w:hAnsi="Book Antiqua" w:cs="宋体"/>
          <w:i/>
          <w:iCs/>
          <w:color w:val="000000"/>
        </w:rPr>
        <w:t xml:space="preserve">AJR Am J </w:t>
      </w:r>
      <w:proofErr w:type="spellStart"/>
      <w:r w:rsidRPr="00F73CB5">
        <w:rPr>
          <w:rFonts w:ascii="Book Antiqua" w:hAnsi="Book Antiqua" w:cs="宋体"/>
          <w:i/>
          <w:iCs/>
          <w:color w:val="000000"/>
        </w:rPr>
        <w:t>Roentgenol</w:t>
      </w:r>
      <w:proofErr w:type="spellEnd"/>
      <w:r w:rsidRPr="00C327FB">
        <w:rPr>
          <w:rFonts w:ascii="Book Antiqua" w:hAnsi="Book Antiqua" w:cs="宋体"/>
          <w:color w:val="000000"/>
        </w:rPr>
        <w:t> </w:t>
      </w:r>
      <w:r w:rsidRPr="00F73CB5">
        <w:rPr>
          <w:rFonts w:ascii="Book Antiqua" w:hAnsi="Book Antiqua" w:cs="宋体"/>
          <w:color w:val="000000"/>
        </w:rPr>
        <w:t>2011;</w:t>
      </w:r>
      <w:r w:rsidRPr="00C327FB">
        <w:rPr>
          <w:rFonts w:ascii="Book Antiqua" w:hAnsi="Book Antiqua" w:cs="宋体"/>
          <w:color w:val="000000"/>
        </w:rPr>
        <w:t> </w:t>
      </w:r>
      <w:r w:rsidRPr="00F73CB5">
        <w:rPr>
          <w:rFonts w:ascii="Book Antiqua" w:hAnsi="Book Antiqua" w:cs="宋体"/>
          <w:b/>
          <w:bCs/>
          <w:color w:val="000000"/>
        </w:rPr>
        <w:t>197</w:t>
      </w:r>
      <w:r w:rsidRPr="00F73CB5">
        <w:rPr>
          <w:rFonts w:ascii="Book Antiqua" w:hAnsi="Book Antiqua" w:cs="宋体"/>
          <w:color w:val="000000"/>
        </w:rPr>
        <w:t>: 1382-1390 [PMID: 22109293 DOI: 10.2214/AJR.11.6861]</w:t>
      </w:r>
    </w:p>
    <w:p w14:paraId="5373DBBC" w14:textId="77777777" w:rsidR="00B65356" w:rsidRPr="00F73CB5" w:rsidRDefault="00B65356" w:rsidP="00B65356">
      <w:pPr>
        <w:spacing w:line="360" w:lineRule="auto"/>
        <w:jc w:val="both"/>
        <w:rPr>
          <w:rFonts w:ascii="Book Antiqua" w:hAnsi="Book Antiqua" w:cs="宋体"/>
          <w:color w:val="000000"/>
        </w:rPr>
      </w:pPr>
      <w:r w:rsidRPr="00F73CB5">
        <w:rPr>
          <w:rFonts w:ascii="Book Antiqua" w:hAnsi="Book Antiqua" w:cs="宋体"/>
          <w:color w:val="000000"/>
        </w:rPr>
        <w:t>13</w:t>
      </w:r>
      <w:r w:rsidRPr="00C327FB">
        <w:rPr>
          <w:rFonts w:ascii="Book Antiqua" w:hAnsi="Book Antiqua" w:cs="宋体"/>
          <w:color w:val="000000"/>
        </w:rPr>
        <w:t> </w:t>
      </w:r>
      <w:proofErr w:type="spellStart"/>
      <w:r w:rsidRPr="00F73CB5">
        <w:rPr>
          <w:rFonts w:ascii="Book Antiqua" w:hAnsi="Book Antiqua" w:cs="宋体"/>
          <w:b/>
          <w:bCs/>
          <w:color w:val="000000"/>
        </w:rPr>
        <w:t>Somford</w:t>
      </w:r>
      <w:proofErr w:type="spellEnd"/>
      <w:r w:rsidRPr="00F73CB5">
        <w:rPr>
          <w:rFonts w:ascii="Book Antiqua" w:hAnsi="Book Antiqua" w:cs="宋体"/>
          <w:b/>
          <w:bCs/>
          <w:color w:val="000000"/>
        </w:rPr>
        <w:t xml:space="preserve"> DM</w:t>
      </w:r>
      <w:r w:rsidRPr="00F73CB5">
        <w:rPr>
          <w:rFonts w:ascii="Book Antiqua" w:hAnsi="Book Antiqua" w:cs="宋体"/>
          <w:color w:val="000000"/>
        </w:rPr>
        <w:t xml:space="preserve">, </w:t>
      </w:r>
      <w:proofErr w:type="spellStart"/>
      <w:r w:rsidRPr="00F73CB5">
        <w:rPr>
          <w:rFonts w:ascii="Book Antiqua" w:hAnsi="Book Antiqua" w:cs="宋体"/>
          <w:color w:val="000000"/>
        </w:rPr>
        <w:t>Hambrock</w:t>
      </w:r>
      <w:proofErr w:type="spellEnd"/>
      <w:r w:rsidRPr="00F73CB5">
        <w:rPr>
          <w:rFonts w:ascii="Book Antiqua" w:hAnsi="Book Antiqua" w:cs="宋体"/>
          <w:color w:val="000000"/>
        </w:rPr>
        <w:t xml:space="preserve"> T, </w:t>
      </w:r>
      <w:proofErr w:type="spellStart"/>
      <w:r w:rsidRPr="00F73CB5">
        <w:rPr>
          <w:rFonts w:ascii="Book Antiqua" w:hAnsi="Book Antiqua" w:cs="宋体"/>
          <w:color w:val="000000"/>
        </w:rPr>
        <w:t>Hulsbergen</w:t>
      </w:r>
      <w:proofErr w:type="spellEnd"/>
      <w:r w:rsidRPr="00F73CB5">
        <w:rPr>
          <w:rFonts w:ascii="Book Antiqua" w:hAnsi="Book Antiqua" w:cs="宋体"/>
          <w:color w:val="000000"/>
        </w:rPr>
        <w:t xml:space="preserve">-van de </w:t>
      </w:r>
      <w:proofErr w:type="spellStart"/>
      <w:r w:rsidRPr="00F73CB5">
        <w:rPr>
          <w:rFonts w:ascii="Book Antiqua" w:hAnsi="Book Antiqua" w:cs="宋体"/>
          <w:color w:val="000000"/>
        </w:rPr>
        <w:t>Kaa</w:t>
      </w:r>
      <w:proofErr w:type="spellEnd"/>
      <w:r w:rsidRPr="00F73CB5">
        <w:rPr>
          <w:rFonts w:ascii="Book Antiqua" w:hAnsi="Book Antiqua" w:cs="宋体"/>
          <w:color w:val="000000"/>
        </w:rPr>
        <w:t xml:space="preserve"> CA, </w:t>
      </w:r>
      <w:proofErr w:type="spellStart"/>
      <w:r w:rsidRPr="00F73CB5">
        <w:rPr>
          <w:rFonts w:ascii="Book Antiqua" w:hAnsi="Book Antiqua" w:cs="宋体"/>
          <w:color w:val="000000"/>
        </w:rPr>
        <w:t>Fütterer</w:t>
      </w:r>
      <w:proofErr w:type="spellEnd"/>
      <w:r w:rsidRPr="00F73CB5">
        <w:rPr>
          <w:rFonts w:ascii="Book Antiqua" w:hAnsi="Book Antiqua" w:cs="宋体"/>
          <w:color w:val="000000"/>
        </w:rPr>
        <w:t xml:space="preserve"> JJ, van </w:t>
      </w:r>
      <w:proofErr w:type="spellStart"/>
      <w:r w:rsidRPr="00F73CB5">
        <w:rPr>
          <w:rFonts w:ascii="Book Antiqua" w:hAnsi="Book Antiqua" w:cs="宋体"/>
          <w:color w:val="000000"/>
        </w:rPr>
        <w:t>Oort</w:t>
      </w:r>
      <w:proofErr w:type="spellEnd"/>
      <w:r w:rsidRPr="00F73CB5">
        <w:rPr>
          <w:rFonts w:ascii="Book Antiqua" w:hAnsi="Book Antiqua" w:cs="宋体"/>
          <w:color w:val="000000"/>
        </w:rPr>
        <w:t xml:space="preserve"> IM, van </w:t>
      </w:r>
      <w:proofErr w:type="spellStart"/>
      <w:r w:rsidRPr="00F73CB5">
        <w:rPr>
          <w:rFonts w:ascii="Book Antiqua" w:hAnsi="Book Antiqua" w:cs="宋体"/>
          <w:color w:val="000000"/>
        </w:rPr>
        <w:t>Basten</w:t>
      </w:r>
      <w:proofErr w:type="spellEnd"/>
      <w:r w:rsidRPr="00F73CB5">
        <w:rPr>
          <w:rFonts w:ascii="Book Antiqua" w:hAnsi="Book Antiqua" w:cs="宋体"/>
          <w:color w:val="000000"/>
        </w:rPr>
        <w:t xml:space="preserve"> JP, </w:t>
      </w:r>
      <w:proofErr w:type="spellStart"/>
      <w:r w:rsidRPr="00F73CB5">
        <w:rPr>
          <w:rFonts w:ascii="Book Antiqua" w:hAnsi="Book Antiqua" w:cs="宋体"/>
          <w:color w:val="000000"/>
        </w:rPr>
        <w:t>Karthaus</w:t>
      </w:r>
      <w:proofErr w:type="spellEnd"/>
      <w:r w:rsidRPr="00F73CB5">
        <w:rPr>
          <w:rFonts w:ascii="Book Antiqua" w:hAnsi="Book Antiqua" w:cs="宋体"/>
          <w:color w:val="000000"/>
        </w:rPr>
        <w:t xml:space="preserve"> HF, </w:t>
      </w:r>
      <w:proofErr w:type="spellStart"/>
      <w:r w:rsidRPr="00F73CB5">
        <w:rPr>
          <w:rFonts w:ascii="Book Antiqua" w:hAnsi="Book Antiqua" w:cs="宋体"/>
          <w:color w:val="000000"/>
        </w:rPr>
        <w:t>Witjes</w:t>
      </w:r>
      <w:proofErr w:type="spellEnd"/>
      <w:r w:rsidRPr="00F73CB5">
        <w:rPr>
          <w:rFonts w:ascii="Book Antiqua" w:hAnsi="Book Antiqua" w:cs="宋体"/>
          <w:color w:val="000000"/>
        </w:rPr>
        <w:t xml:space="preserve"> JA, </w:t>
      </w:r>
      <w:proofErr w:type="spellStart"/>
      <w:r w:rsidRPr="00F73CB5">
        <w:rPr>
          <w:rFonts w:ascii="Book Antiqua" w:hAnsi="Book Antiqua" w:cs="宋体"/>
          <w:color w:val="000000"/>
        </w:rPr>
        <w:t>Barentsz</w:t>
      </w:r>
      <w:proofErr w:type="spellEnd"/>
      <w:r w:rsidRPr="00F73CB5">
        <w:rPr>
          <w:rFonts w:ascii="Book Antiqua" w:hAnsi="Book Antiqua" w:cs="宋体"/>
          <w:color w:val="000000"/>
        </w:rPr>
        <w:t xml:space="preserve"> JO. Initial experience with identifying high-grade prostate cancer using diffusion-weighted MR imaging (DWI) in patients with a Gleason score ≤ 3 + 3 = 6 upon schematic TRUS-guided biopsy: a radical prostatectomy correlated series.</w:t>
      </w:r>
      <w:r w:rsidRPr="00C327FB">
        <w:rPr>
          <w:rFonts w:ascii="Book Antiqua" w:hAnsi="Book Antiqua" w:cs="宋体"/>
          <w:color w:val="000000"/>
        </w:rPr>
        <w:t> </w:t>
      </w:r>
      <w:r w:rsidRPr="00F73CB5">
        <w:rPr>
          <w:rFonts w:ascii="Book Antiqua" w:hAnsi="Book Antiqua" w:cs="宋体"/>
          <w:i/>
          <w:iCs/>
          <w:color w:val="000000"/>
        </w:rPr>
        <w:t xml:space="preserve">Invest </w:t>
      </w:r>
      <w:proofErr w:type="spellStart"/>
      <w:r w:rsidRPr="00F73CB5">
        <w:rPr>
          <w:rFonts w:ascii="Book Antiqua" w:hAnsi="Book Antiqua" w:cs="宋体"/>
          <w:i/>
          <w:iCs/>
          <w:color w:val="000000"/>
        </w:rPr>
        <w:t>Radiol</w:t>
      </w:r>
      <w:proofErr w:type="spellEnd"/>
      <w:r w:rsidRPr="00C327FB">
        <w:rPr>
          <w:rFonts w:ascii="Book Antiqua" w:hAnsi="Book Antiqua" w:cs="宋体"/>
          <w:color w:val="000000"/>
        </w:rPr>
        <w:t> </w:t>
      </w:r>
      <w:r w:rsidRPr="00F73CB5">
        <w:rPr>
          <w:rFonts w:ascii="Book Antiqua" w:hAnsi="Book Antiqua" w:cs="宋体"/>
          <w:color w:val="000000"/>
        </w:rPr>
        <w:t>2012;</w:t>
      </w:r>
      <w:r w:rsidRPr="00C327FB">
        <w:rPr>
          <w:rFonts w:ascii="Book Antiqua" w:hAnsi="Book Antiqua" w:cs="宋体"/>
          <w:color w:val="000000"/>
        </w:rPr>
        <w:t> </w:t>
      </w:r>
      <w:r w:rsidRPr="00F73CB5">
        <w:rPr>
          <w:rFonts w:ascii="Book Antiqua" w:hAnsi="Book Antiqua" w:cs="宋体"/>
          <w:b/>
          <w:bCs/>
          <w:color w:val="000000"/>
        </w:rPr>
        <w:t>47</w:t>
      </w:r>
      <w:r w:rsidRPr="00F73CB5">
        <w:rPr>
          <w:rFonts w:ascii="Book Antiqua" w:hAnsi="Book Antiqua" w:cs="宋体"/>
          <w:color w:val="000000"/>
        </w:rPr>
        <w:t>: 153-158 [PMID: 22293513]</w:t>
      </w:r>
    </w:p>
    <w:p w14:paraId="1EC198E2" w14:textId="77777777" w:rsidR="00B65356" w:rsidRPr="00F73CB5" w:rsidRDefault="00B65356" w:rsidP="00B65356">
      <w:pPr>
        <w:spacing w:line="360" w:lineRule="auto"/>
        <w:jc w:val="both"/>
        <w:rPr>
          <w:rFonts w:ascii="Book Antiqua" w:hAnsi="Book Antiqua" w:cs="宋体"/>
          <w:color w:val="000000"/>
        </w:rPr>
      </w:pPr>
      <w:r w:rsidRPr="00F73CB5">
        <w:rPr>
          <w:rFonts w:ascii="Book Antiqua" w:hAnsi="Book Antiqua" w:cs="宋体"/>
          <w:color w:val="000000"/>
        </w:rPr>
        <w:t>14</w:t>
      </w:r>
      <w:r w:rsidRPr="00C327FB">
        <w:rPr>
          <w:rFonts w:ascii="Book Antiqua" w:hAnsi="Book Antiqua" w:cs="宋体"/>
          <w:color w:val="000000"/>
        </w:rPr>
        <w:t> </w:t>
      </w:r>
      <w:r w:rsidRPr="00F73CB5">
        <w:rPr>
          <w:rFonts w:ascii="Book Antiqua" w:hAnsi="Book Antiqua" w:cs="宋体"/>
          <w:b/>
          <w:bCs/>
          <w:color w:val="000000"/>
        </w:rPr>
        <w:t>Park SY</w:t>
      </w:r>
      <w:r w:rsidRPr="00F73CB5">
        <w:rPr>
          <w:rFonts w:ascii="Book Antiqua" w:hAnsi="Book Antiqua" w:cs="宋体"/>
          <w:color w:val="000000"/>
        </w:rPr>
        <w:t xml:space="preserve">, Kim CK, Park BK, Park W, Park HC, Han DH, Kim B. </w:t>
      </w:r>
      <w:proofErr w:type="gramStart"/>
      <w:r w:rsidRPr="00F73CB5">
        <w:rPr>
          <w:rFonts w:ascii="Book Antiqua" w:hAnsi="Book Antiqua" w:cs="宋体"/>
          <w:color w:val="000000"/>
        </w:rPr>
        <w:t>Early changes in apparent diffusion coefficient from diffusion-weighted MR imaging during radiotherapy for prostate cancer.</w:t>
      </w:r>
      <w:proofErr w:type="gramEnd"/>
      <w:r w:rsidRPr="00C327FB">
        <w:rPr>
          <w:rFonts w:ascii="Book Antiqua" w:hAnsi="Book Antiqua" w:cs="宋体"/>
          <w:color w:val="000000"/>
        </w:rPr>
        <w:t> </w:t>
      </w:r>
      <w:proofErr w:type="spellStart"/>
      <w:r w:rsidRPr="00F73CB5">
        <w:rPr>
          <w:rFonts w:ascii="Book Antiqua" w:hAnsi="Book Antiqua" w:cs="宋体"/>
          <w:i/>
          <w:iCs/>
          <w:color w:val="000000"/>
        </w:rPr>
        <w:t>Int</w:t>
      </w:r>
      <w:proofErr w:type="spellEnd"/>
      <w:r w:rsidRPr="00F73CB5">
        <w:rPr>
          <w:rFonts w:ascii="Book Antiqua" w:hAnsi="Book Antiqua" w:cs="宋体"/>
          <w:i/>
          <w:iCs/>
          <w:color w:val="000000"/>
        </w:rPr>
        <w:t xml:space="preserve"> J </w:t>
      </w:r>
      <w:proofErr w:type="spellStart"/>
      <w:r w:rsidRPr="00F73CB5">
        <w:rPr>
          <w:rFonts w:ascii="Book Antiqua" w:hAnsi="Book Antiqua" w:cs="宋体"/>
          <w:i/>
          <w:iCs/>
          <w:color w:val="000000"/>
        </w:rPr>
        <w:t>Radiat</w:t>
      </w:r>
      <w:proofErr w:type="spellEnd"/>
      <w:r w:rsidRPr="00F73CB5">
        <w:rPr>
          <w:rFonts w:ascii="Book Antiqua" w:hAnsi="Book Antiqua" w:cs="宋体"/>
          <w:i/>
          <w:iCs/>
          <w:color w:val="000000"/>
        </w:rPr>
        <w:t xml:space="preserve"> </w:t>
      </w:r>
      <w:proofErr w:type="spellStart"/>
      <w:r w:rsidRPr="00F73CB5">
        <w:rPr>
          <w:rFonts w:ascii="Book Antiqua" w:hAnsi="Book Antiqua" w:cs="宋体"/>
          <w:i/>
          <w:iCs/>
          <w:color w:val="000000"/>
        </w:rPr>
        <w:t>Oncol</w:t>
      </w:r>
      <w:proofErr w:type="spellEnd"/>
      <w:r w:rsidRPr="00F73CB5">
        <w:rPr>
          <w:rFonts w:ascii="Book Antiqua" w:hAnsi="Book Antiqua" w:cs="宋体"/>
          <w:i/>
          <w:iCs/>
          <w:color w:val="000000"/>
        </w:rPr>
        <w:t xml:space="preserve"> </w:t>
      </w:r>
      <w:proofErr w:type="spellStart"/>
      <w:r w:rsidRPr="00F73CB5">
        <w:rPr>
          <w:rFonts w:ascii="Book Antiqua" w:hAnsi="Book Antiqua" w:cs="宋体"/>
          <w:i/>
          <w:iCs/>
          <w:color w:val="000000"/>
        </w:rPr>
        <w:t>Biol</w:t>
      </w:r>
      <w:proofErr w:type="spellEnd"/>
      <w:r w:rsidRPr="00F73CB5">
        <w:rPr>
          <w:rFonts w:ascii="Book Antiqua" w:hAnsi="Book Antiqua" w:cs="宋体"/>
          <w:i/>
          <w:iCs/>
          <w:color w:val="000000"/>
        </w:rPr>
        <w:t xml:space="preserve"> </w:t>
      </w:r>
      <w:proofErr w:type="spellStart"/>
      <w:r w:rsidRPr="00F73CB5">
        <w:rPr>
          <w:rFonts w:ascii="Book Antiqua" w:hAnsi="Book Antiqua" w:cs="宋体"/>
          <w:i/>
          <w:iCs/>
          <w:color w:val="000000"/>
        </w:rPr>
        <w:t>Phys</w:t>
      </w:r>
      <w:proofErr w:type="spellEnd"/>
      <w:r w:rsidRPr="00C327FB">
        <w:rPr>
          <w:rFonts w:ascii="Book Antiqua" w:hAnsi="Book Antiqua" w:cs="宋体"/>
          <w:color w:val="000000"/>
        </w:rPr>
        <w:t> </w:t>
      </w:r>
      <w:r w:rsidRPr="00F73CB5">
        <w:rPr>
          <w:rFonts w:ascii="Book Antiqua" w:hAnsi="Book Antiqua" w:cs="宋体"/>
          <w:color w:val="000000"/>
        </w:rPr>
        <w:t>2012;</w:t>
      </w:r>
      <w:r w:rsidRPr="00C327FB">
        <w:rPr>
          <w:rFonts w:ascii="Book Antiqua" w:hAnsi="Book Antiqua" w:cs="宋体"/>
          <w:color w:val="000000"/>
        </w:rPr>
        <w:t> </w:t>
      </w:r>
      <w:r w:rsidRPr="00F73CB5">
        <w:rPr>
          <w:rFonts w:ascii="Book Antiqua" w:hAnsi="Book Antiqua" w:cs="宋体"/>
          <w:b/>
          <w:bCs/>
          <w:color w:val="000000"/>
        </w:rPr>
        <w:t>83</w:t>
      </w:r>
      <w:r w:rsidRPr="00F73CB5">
        <w:rPr>
          <w:rFonts w:ascii="Book Antiqua" w:hAnsi="Book Antiqua" w:cs="宋体"/>
          <w:color w:val="000000"/>
        </w:rPr>
        <w:t>: 749-755 [PMID: 22154286]</w:t>
      </w:r>
    </w:p>
    <w:p w14:paraId="0412EAED" w14:textId="77777777" w:rsidR="00B65356" w:rsidRPr="00F73CB5" w:rsidRDefault="00B65356" w:rsidP="00B65356">
      <w:pPr>
        <w:spacing w:line="360" w:lineRule="auto"/>
        <w:jc w:val="both"/>
        <w:rPr>
          <w:rFonts w:ascii="Book Antiqua" w:hAnsi="Book Antiqua" w:cs="宋体"/>
          <w:color w:val="000000"/>
        </w:rPr>
      </w:pPr>
      <w:r w:rsidRPr="00F73CB5">
        <w:rPr>
          <w:rFonts w:ascii="Book Antiqua" w:hAnsi="Book Antiqua" w:cs="宋体"/>
          <w:color w:val="000000"/>
        </w:rPr>
        <w:t>15</w:t>
      </w:r>
      <w:r w:rsidRPr="00C327FB">
        <w:rPr>
          <w:rFonts w:ascii="Book Antiqua" w:hAnsi="Book Antiqua" w:cs="宋体"/>
          <w:color w:val="000000"/>
        </w:rPr>
        <w:t> </w:t>
      </w:r>
      <w:proofErr w:type="spellStart"/>
      <w:r w:rsidRPr="00F73CB5">
        <w:rPr>
          <w:rFonts w:ascii="Book Antiqua" w:hAnsi="Book Antiqua" w:cs="宋体"/>
          <w:b/>
          <w:bCs/>
          <w:color w:val="000000"/>
        </w:rPr>
        <w:t>Ohgiya</w:t>
      </w:r>
      <w:proofErr w:type="spellEnd"/>
      <w:r w:rsidRPr="00F73CB5">
        <w:rPr>
          <w:rFonts w:ascii="Book Antiqua" w:hAnsi="Book Antiqua" w:cs="宋体"/>
          <w:b/>
          <w:bCs/>
          <w:color w:val="000000"/>
        </w:rPr>
        <w:t xml:space="preserve"> Y</w:t>
      </w:r>
      <w:r w:rsidRPr="00F73CB5">
        <w:rPr>
          <w:rFonts w:ascii="Book Antiqua" w:hAnsi="Book Antiqua" w:cs="宋体"/>
          <w:color w:val="000000"/>
        </w:rPr>
        <w:t xml:space="preserve">, </w:t>
      </w:r>
      <w:proofErr w:type="spellStart"/>
      <w:r w:rsidRPr="00F73CB5">
        <w:rPr>
          <w:rFonts w:ascii="Book Antiqua" w:hAnsi="Book Antiqua" w:cs="宋体"/>
          <w:color w:val="000000"/>
        </w:rPr>
        <w:t>Suyama</w:t>
      </w:r>
      <w:proofErr w:type="spellEnd"/>
      <w:r w:rsidRPr="00F73CB5">
        <w:rPr>
          <w:rFonts w:ascii="Book Antiqua" w:hAnsi="Book Antiqua" w:cs="宋体"/>
          <w:color w:val="000000"/>
        </w:rPr>
        <w:t xml:space="preserve"> J, Seino N, </w:t>
      </w:r>
      <w:proofErr w:type="spellStart"/>
      <w:r w:rsidRPr="00F73CB5">
        <w:rPr>
          <w:rFonts w:ascii="Book Antiqua" w:hAnsi="Book Antiqua" w:cs="宋体"/>
          <w:color w:val="000000"/>
        </w:rPr>
        <w:t>Hashizume</w:t>
      </w:r>
      <w:proofErr w:type="spellEnd"/>
      <w:r w:rsidRPr="00F73CB5">
        <w:rPr>
          <w:rFonts w:ascii="Book Antiqua" w:hAnsi="Book Antiqua" w:cs="宋体"/>
          <w:color w:val="000000"/>
        </w:rPr>
        <w:t xml:space="preserve"> T, Kawahara M, Sai S, Saiki M, </w:t>
      </w:r>
      <w:proofErr w:type="spellStart"/>
      <w:r w:rsidRPr="00F73CB5">
        <w:rPr>
          <w:rFonts w:ascii="Book Antiqua" w:hAnsi="Book Antiqua" w:cs="宋体"/>
          <w:color w:val="000000"/>
        </w:rPr>
        <w:t>Munechika</w:t>
      </w:r>
      <w:proofErr w:type="spellEnd"/>
      <w:r w:rsidRPr="00F73CB5">
        <w:rPr>
          <w:rFonts w:ascii="Book Antiqua" w:hAnsi="Book Antiqua" w:cs="宋体"/>
          <w:color w:val="000000"/>
        </w:rPr>
        <w:t xml:space="preserve"> J, Hirose M, </w:t>
      </w:r>
      <w:proofErr w:type="spellStart"/>
      <w:r w:rsidRPr="00F73CB5">
        <w:rPr>
          <w:rFonts w:ascii="Book Antiqua" w:hAnsi="Book Antiqua" w:cs="宋体"/>
          <w:color w:val="000000"/>
        </w:rPr>
        <w:t>Gokan</w:t>
      </w:r>
      <w:proofErr w:type="spellEnd"/>
      <w:r w:rsidRPr="00F73CB5">
        <w:rPr>
          <w:rFonts w:ascii="Book Antiqua" w:hAnsi="Book Antiqua" w:cs="宋体"/>
          <w:color w:val="000000"/>
        </w:rPr>
        <w:t xml:space="preserve"> T. Diagnostic accuracy of ultra-high-b-value 3.0-T diffusion-weighted MR imaging for detection of prostate cancer.</w:t>
      </w:r>
      <w:r w:rsidRPr="00C327FB">
        <w:rPr>
          <w:rFonts w:ascii="Book Antiqua" w:hAnsi="Book Antiqua" w:cs="宋体"/>
          <w:color w:val="000000"/>
        </w:rPr>
        <w:t> </w:t>
      </w:r>
      <w:proofErr w:type="spellStart"/>
      <w:r w:rsidRPr="00F73CB5">
        <w:rPr>
          <w:rFonts w:ascii="Book Antiqua" w:hAnsi="Book Antiqua" w:cs="宋体"/>
          <w:i/>
          <w:iCs/>
          <w:color w:val="000000"/>
        </w:rPr>
        <w:t>Clin</w:t>
      </w:r>
      <w:proofErr w:type="spellEnd"/>
      <w:r w:rsidRPr="00F73CB5">
        <w:rPr>
          <w:rFonts w:ascii="Book Antiqua" w:hAnsi="Book Antiqua" w:cs="宋体"/>
          <w:i/>
          <w:iCs/>
          <w:color w:val="000000"/>
        </w:rPr>
        <w:t xml:space="preserve"> Imaging</w:t>
      </w:r>
      <w:r w:rsidRPr="00C327FB">
        <w:rPr>
          <w:rFonts w:ascii="Book Antiqua" w:hAnsi="Book Antiqua" w:cs="宋体"/>
          <w:color w:val="000000"/>
        </w:rPr>
        <w:t> </w:t>
      </w:r>
      <w:r>
        <w:rPr>
          <w:rFonts w:ascii="Book Antiqua" w:hAnsi="Book Antiqua" w:cs="宋体" w:hint="eastAsia"/>
          <w:color w:val="000000"/>
        </w:rPr>
        <w:t>2012</w:t>
      </w:r>
      <w:r w:rsidRPr="00F73CB5">
        <w:rPr>
          <w:rFonts w:ascii="Book Antiqua" w:hAnsi="Book Antiqua" w:cs="宋体"/>
          <w:color w:val="000000"/>
        </w:rPr>
        <w:t>;</w:t>
      </w:r>
      <w:r w:rsidRPr="00C327FB">
        <w:rPr>
          <w:rFonts w:ascii="Book Antiqua" w:hAnsi="Book Antiqua" w:cs="宋体"/>
          <w:color w:val="000000"/>
        </w:rPr>
        <w:t> </w:t>
      </w:r>
      <w:r w:rsidRPr="00F73CB5">
        <w:rPr>
          <w:rFonts w:ascii="Book Antiqua" w:hAnsi="Book Antiqua" w:cs="宋体"/>
          <w:b/>
          <w:bCs/>
          <w:color w:val="000000"/>
        </w:rPr>
        <w:t>36</w:t>
      </w:r>
      <w:r w:rsidRPr="00F73CB5">
        <w:rPr>
          <w:rFonts w:ascii="Book Antiqua" w:hAnsi="Book Antiqua" w:cs="宋体"/>
          <w:color w:val="000000"/>
        </w:rPr>
        <w:t>: 526-531 [PMID: 22920357 DOI: 10.1016/j.clinimag.2011.11.016]</w:t>
      </w:r>
    </w:p>
    <w:p w14:paraId="64CB2AE3" w14:textId="77777777" w:rsidR="00B65356" w:rsidRPr="00F73CB5" w:rsidRDefault="00B65356" w:rsidP="00B65356">
      <w:pPr>
        <w:spacing w:line="360" w:lineRule="auto"/>
        <w:jc w:val="both"/>
        <w:rPr>
          <w:rFonts w:ascii="Book Antiqua" w:hAnsi="Book Antiqua" w:cs="宋体"/>
          <w:color w:val="000000"/>
        </w:rPr>
      </w:pPr>
      <w:r w:rsidRPr="00F73CB5">
        <w:rPr>
          <w:rFonts w:ascii="Book Antiqua" w:hAnsi="Book Antiqua" w:cs="宋体"/>
          <w:color w:val="000000"/>
        </w:rPr>
        <w:lastRenderedPageBreak/>
        <w:t>16</w:t>
      </w:r>
      <w:r w:rsidRPr="00C327FB">
        <w:rPr>
          <w:rFonts w:ascii="Book Antiqua" w:hAnsi="Book Antiqua" w:cs="宋体"/>
          <w:color w:val="000000"/>
        </w:rPr>
        <w:t> </w:t>
      </w:r>
      <w:proofErr w:type="spellStart"/>
      <w:r w:rsidRPr="00F73CB5">
        <w:rPr>
          <w:rFonts w:ascii="Book Antiqua" w:hAnsi="Book Antiqua" w:cs="宋体"/>
          <w:b/>
          <w:bCs/>
          <w:color w:val="000000"/>
        </w:rPr>
        <w:t>Kitajima</w:t>
      </w:r>
      <w:proofErr w:type="spellEnd"/>
      <w:r w:rsidRPr="00F73CB5">
        <w:rPr>
          <w:rFonts w:ascii="Book Antiqua" w:hAnsi="Book Antiqua" w:cs="宋体"/>
          <w:b/>
          <w:bCs/>
          <w:color w:val="000000"/>
        </w:rPr>
        <w:t xml:space="preserve"> K</w:t>
      </w:r>
      <w:r w:rsidRPr="00F73CB5">
        <w:rPr>
          <w:rFonts w:ascii="Book Antiqua" w:hAnsi="Book Antiqua" w:cs="宋体"/>
          <w:color w:val="000000"/>
        </w:rPr>
        <w:t xml:space="preserve">, </w:t>
      </w:r>
      <w:proofErr w:type="spellStart"/>
      <w:r w:rsidRPr="00F73CB5">
        <w:rPr>
          <w:rFonts w:ascii="Book Antiqua" w:hAnsi="Book Antiqua" w:cs="宋体"/>
          <w:color w:val="000000"/>
        </w:rPr>
        <w:t>Kaji</w:t>
      </w:r>
      <w:proofErr w:type="spellEnd"/>
      <w:r w:rsidRPr="00F73CB5">
        <w:rPr>
          <w:rFonts w:ascii="Book Antiqua" w:hAnsi="Book Antiqua" w:cs="宋体"/>
          <w:color w:val="000000"/>
        </w:rPr>
        <w:t xml:space="preserve"> Y, Kuroda K, Sugimura K. High b-value diffusion-weighted imaging in normal and malignant peripheral zone tissue of the prostate: effect of signal-to-noise ratio.</w:t>
      </w:r>
      <w:r w:rsidRPr="00C327FB">
        <w:rPr>
          <w:rFonts w:ascii="Book Antiqua" w:hAnsi="Book Antiqua" w:cs="宋体"/>
          <w:color w:val="000000"/>
        </w:rPr>
        <w:t> </w:t>
      </w:r>
      <w:proofErr w:type="spellStart"/>
      <w:r w:rsidRPr="00F73CB5">
        <w:rPr>
          <w:rFonts w:ascii="Book Antiqua" w:hAnsi="Book Antiqua" w:cs="宋体"/>
          <w:i/>
          <w:iCs/>
          <w:color w:val="000000"/>
        </w:rPr>
        <w:t>Magn</w:t>
      </w:r>
      <w:proofErr w:type="spellEnd"/>
      <w:r w:rsidRPr="00F73CB5">
        <w:rPr>
          <w:rFonts w:ascii="Book Antiqua" w:hAnsi="Book Antiqua" w:cs="宋体"/>
          <w:i/>
          <w:iCs/>
          <w:color w:val="000000"/>
        </w:rPr>
        <w:t xml:space="preserve"> </w:t>
      </w:r>
      <w:proofErr w:type="spellStart"/>
      <w:r w:rsidRPr="00F73CB5">
        <w:rPr>
          <w:rFonts w:ascii="Book Antiqua" w:hAnsi="Book Antiqua" w:cs="宋体"/>
          <w:i/>
          <w:iCs/>
          <w:color w:val="000000"/>
        </w:rPr>
        <w:t>Reson</w:t>
      </w:r>
      <w:proofErr w:type="spellEnd"/>
      <w:r w:rsidRPr="00F73CB5">
        <w:rPr>
          <w:rFonts w:ascii="Book Antiqua" w:hAnsi="Book Antiqua" w:cs="宋体"/>
          <w:i/>
          <w:iCs/>
          <w:color w:val="000000"/>
        </w:rPr>
        <w:t xml:space="preserve"> Med </w:t>
      </w:r>
      <w:proofErr w:type="spellStart"/>
      <w:r w:rsidRPr="00F73CB5">
        <w:rPr>
          <w:rFonts w:ascii="Book Antiqua" w:hAnsi="Book Antiqua" w:cs="宋体"/>
          <w:i/>
          <w:iCs/>
          <w:color w:val="000000"/>
        </w:rPr>
        <w:t>Sci</w:t>
      </w:r>
      <w:proofErr w:type="spellEnd"/>
      <w:r w:rsidRPr="00C327FB">
        <w:rPr>
          <w:rFonts w:ascii="Book Antiqua" w:hAnsi="Book Antiqua" w:cs="宋体"/>
          <w:color w:val="000000"/>
        </w:rPr>
        <w:t> </w:t>
      </w:r>
      <w:r w:rsidRPr="00F73CB5">
        <w:rPr>
          <w:rFonts w:ascii="Book Antiqua" w:hAnsi="Book Antiqua" w:cs="宋体"/>
          <w:color w:val="000000"/>
        </w:rPr>
        <w:t>2008;</w:t>
      </w:r>
      <w:r w:rsidRPr="00C327FB">
        <w:rPr>
          <w:rFonts w:ascii="Book Antiqua" w:hAnsi="Book Antiqua" w:cs="宋体"/>
          <w:color w:val="000000"/>
        </w:rPr>
        <w:t> </w:t>
      </w:r>
      <w:r w:rsidRPr="00F73CB5">
        <w:rPr>
          <w:rFonts w:ascii="Book Antiqua" w:hAnsi="Book Antiqua" w:cs="宋体"/>
          <w:b/>
          <w:bCs/>
          <w:color w:val="000000"/>
        </w:rPr>
        <w:t>7</w:t>
      </w:r>
      <w:r w:rsidRPr="00F73CB5">
        <w:rPr>
          <w:rFonts w:ascii="Book Antiqua" w:hAnsi="Book Antiqua" w:cs="宋体"/>
          <w:color w:val="000000"/>
        </w:rPr>
        <w:t>: 93-99 [PMID: 18603841 DOI: 10.2463/mrms.7.93]</w:t>
      </w:r>
    </w:p>
    <w:p w14:paraId="6139276C" w14:textId="77777777" w:rsidR="00B65356" w:rsidRPr="00F73CB5" w:rsidRDefault="00B65356" w:rsidP="00B65356">
      <w:pPr>
        <w:spacing w:line="360" w:lineRule="auto"/>
        <w:jc w:val="both"/>
        <w:rPr>
          <w:rFonts w:ascii="Book Antiqua" w:hAnsi="Book Antiqua" w:cs="宋体"/>
          <w:color w:val="000000"/>
        </w:rPr>
      </w:pPr>
      <w:r w:rsidRPr="00F73CB5">
        <w:rPr>
          <w:rFonts w:ascii="Book Antiqua" w:hAnsi="Book Antiqua" w:cs="宋体"/>
          <w:color w:val="000000"/>
        </w:rPr>
        <w:t>17</w:t>
      </w:r>
      <w:r w:rsidRPr="00C327FB">
        <w:rPr>
          <w:rFonts w:ascii="Book Antiqua" w:hAnsi="Book Antiqua" w:cs="宋体"/>
          <w:color w:val="000000"/>
        </w:rPr>
        <w:t> </w:t>
      </w:r>
      <w:r w:rsidRPr="00F73CB5">
        <w:rPr>
          <w:rFonts w:ascii="Book Antiqua" w:hAnsi="Book Antiqua" w:cs="宋体"/>
          <w:b/>
          <w:bCs/>
          <w:color w:val="000000"/>
        </w:rPr>
        <w:t>Dietrich O</w:t>
      </w:r>
      <w:r w:rsidRPr="00F73CB5">
        <w:rPr>
          <w:rFonts w:ascii="Book Antiqua" w:hAnsi="Book Antiqua" w:cs="宋体"/>
          <w:color w:val="000000"/>
        </w:rPr>
        <w:t xml:space="preserve">, </w:t>
      </w:r>
      <w:proofErr w:type="spellStart"/>
      <w:r w:rsidRPr="00F73CB5">
        <w:rPr>
          <w:rFonts w:ascii="Book Antiqua" w:hAnsi="Book Antiqua" w:cs="宋体"/>
          <w:color w:val="000000"/>
        </w:rPr>
        <w:t>Biffar</w:t>
      </w:r>
      <w:proofErr w:type="spellEnd"/>
      <w:r w:rsidRPr="00F73CB5">
        <w:rPr>
          <w:rFonts w:ascii="Book Antiqua" w:hAnsi="Book Antiqua" w:cs="宋体"/>
          <w:color w:val="000000"/>
        </w:rPr>
        <w:t xml:space="preserve"> A, </w:t>
      </w:r>
      <w:proofErr w:type="spellStart"/>
      <w:r w:rsidRPr="00F73CB5">
        <w:rPr>
          <w:rFonts w:ascii="Book Antiqua" w:hAnsi="Book Antiqua" w:cs="宋体"/>
          <w:color w:val="000000"/>
        </w:rPr>
        <w:t>Baur-Melnyk</w:t>
      </w:r>
      <w:proofErr w:type="spellEnd"/>
      <w:r w:rsidRPr="00F73CB5">
        <w:rPr>
          <w:rFonts w:ascii="Book Antiqua" w:hAnsi="Book Antiqua" w:cs="宋体"/>
          <w:color w:val="000000"/>
        </w:rPr>
        <w:t xml:space="preserve"> A, </w:t>
      </w:r>
      <w:proofErr w:type="spellStart"/>
      <w:r w:rsidRPr="00F73CB5">
        <w:rPr>
          <w:rFonts w:ascii="Book Antiqua" w:hAnsi="Book Antiqua" w:cs="宋体"/>
          <w:color w:val="000000"/>
        </w:rPr>
        <w:t>Reiser</w:t>
      </w:r>
      <w:proofErr w:type="spellEnd"/>
      <w:r w:rsidRPr="00F73CB5">
        <w:rPr>
          <w:rFonts w:ascii="Book Antiqua" w:hAnsi="Book Antiqua" w:cs="宋体"/>
          <w:color w:val="000000"/>
        </w:rPr>
        <w:t xml:space="preserve"> MF. </w:t>
      </w:r>
      <w:proofErr w:type="gramStart"/>
      <w:r w:rsidRPr="00F73CB5">
        <w:rPr>
          <w:rFonts w:ascii="Book Antiqua" w:hAnsi="Book Antiqua" w:cs="宋体"/>
          <w:color w:val="000000"/>
        </w:rPr>
        <w:t>Technical aspects of MR diffusion imaging of the body.</w:t>
      </w:r>
      <w:proofErr w:type="gramEnd"/>
      <w:r w:rsidRPr="00C327FB">
        <w:rPr>
          <w:rFonts w:ascii="Book Antiqua" w:hAnsi="Book Antiqua" w:cs="宋体"/>
          <w:color w:val="000000"/>
        </w:rPr>
        <w:t> </w:t>
      </w:r>
      <w:proofErr w:type="spellStart"/>
      <w:r w:rsidRPr="00F73CB5">
        <w:rPr>
          <w:rFonts w:ascii="Book Antiqua" w:hAnsi="Book Antiqua" w:cs="宋体"/>
          <w:i/>
          <w:iCs/>
          <w:color w:val="000000"/>
        </w:rPr>
        <w:t>Eur</w:t>
      </w:r>
      <w:proofErr w:type="spellEnd"/>
      <w:r w:rsidRPr="00F73CB5">
        <w:rPr>
          <w:rFonts w:ascii="Book Antiqua" w:hAnsi="Book Antiqua" w:cs="宋体"/>
          <w:i/>
          <w:iCs/>
          <w:color w:val="000000"/>
        </w:rPr>
        <w:t xml:space="preserve"> J </w:t>
      </w:r>
      <w:proofErr w:type="spellStart"/>
      <w:r w:rsidRPr="00F73CB5">
        <w:rPr>
          <w:rFonts w:ascii="Book Antiqua" w:hAnsi="Book Antiqua" w:cs="宋体"/>
          <w:i/>
          <w:iCs/>
          <w:color w:val="000000"/>
        </w:rPr>
        <w:t>Radiol</w:t>
      </w:r>
      <w:proofErr w:type="spellEnd"/>
      <w:r w:rsidRPr="00C327FB">
        <w:rPr>
          <w:rFonts w:ascii="Book Antiqua" w:hAnsi="Book Antiqua" w:cs="宋体"/>
          <w:color w:val="000000"/>
        </w:rPr>
        <w:t> </w:t>
      </w:r>
      <w:r w:rsidRPr="00F73CB5">
        <w:rPr>
          <w:rFonts w:ascii="Book Antiqua" w:hAnsi="Book Antiqua" w:cs="宋体"/>
          <w:color w:val="000000"/>
        </w:rPr>
        <w:t>2010;</w:t>
      </w:r>
      <w:r w:rsidRPr="00C327FB">
        <w:rPr>
          <w:rFonts w:ascii="Book Antiqua" w:hAnsi="Book Antiqua" w:cs="宋体"/>
          <w:color w:val="000000"/>
        </w:rPr>
        <w:t> </w:t>
      </w:r>
      <w:r w:rsidRPr="00F73CB5">
        <w:rPr>
          <w:rFonts w:ascii="Book Antiqua" w:hAnsi="Book Antiqua" w:cs="宋体"/>
          <w:b/>
          <w:bCs/>
          <w:color w:val="000000"/>
        </w:rPr>
        <w:t>76</w:t>
      </w:r>
      <w:r w:rsidRPr="00F73CB5">
        <w:rPr>
          <w:rFonts w:ascii="Book Antiqua" w:hAnsi="Book Antiqua" w:cs="宋体"/>
          <w:color w:val="000000"/>
        </w:rPr>
        <w:t>: 314-322 [PMID: 20299172 DOI: 10.1016/j.ejrad.2010.02.018]</w:t>
      </w:r>
    </w:p>
    <w:p w14:paraId="68AA35B8" w14:textId="77777777" w:rsidR="00B65356" w:rsidRPr="00F73CB5" w:rsidRDefault="00B65356" w:rsidP="00B65356">
      <w:pPr>
        <w:spacing w:line="360" w:lineRule="auto"/>
        <w:jc w:val="both"/>
        <w:rPr>
          <w:rFonts w:ascii="Book Antiqua" w:hAnsi="Book Antiqua" w:cs="宋体"/>
          <w:color w:val="000000"/>
        </w:rPr>
      </w:pPr>
      <w:r w:rsidRPr="00F73CB5">
        <w:rPr>
          <w:rFonts w:ascii="Book Antiqua" w:hAnsi="Book Antiqua" w:cs="宋体"/>
          <w:color w:val="000000"/>
        </w:rPr>
        <w:t>18</w:t>
      </w:r>
      <w:r w:rsidRPr="00C327FB">
        <w:rPr>
          <w:rFonts w:ascii="Book Antiqua" w:hAnsi="Book Antiqua" w:cs="宋体"/>
          <w:color w:val="000000"/>
        </w:rPr>
        <w:t> </w:t>
      </w:r>
      <w:proofErr w:type="spellStart"/>
      <w:r w:rsidRPr="00F73CB5">
        <w:rPr>
          <w:rFonts w:ascii="Book Antiqua" w:hAnsi="Book Antiqua" w:cs="宋体"/>
          <w:b/>
          <w:bCs/>
          <w:color w:val="000000"/>
        </w:rPr>
        <w:t>Blackledge</w:t>
      </w:r>
      <w:proofErr w:type="spellEnd"/>
      <w:r w:rsidRPr="00F73CB5">
        <w:rPr>
          <w:rFonts w:ascii="Book Antiqua" w:hAnsi="Book Antiqua" w:cs="宋体"/>
          <w:b/>
          <w:bCs/>
          <w:color w:val="000000"/>
        </w:rPr>
        <w:t xml:space="preserve"> MD</w:t>
      </w:r>
      <w:r w:rsidRPr="00F73CB5">
        <w:rPr>
          <w:rFonts w:ascii="Book Antiqua" w:hAnsi="Book Antiqua" w:cs="宋体"/>
          <w:color w:val="000000"/>
        </w:rPr>
        <w:t xml:space="preserve">, Leach MO, Collins DJ, </w:t>
      </w:r>
      <w:proofErr w:type="spellStart"/>
      <w:r w:rsidRPr="00F73CB5">
        <w:rPr>
          <w:rFonts w:ascii="Book Antiqua" w:hAnsi="Book Antiqua" w:cs="宋体"/>
          <w:color w:val="000000"/>
        </w:rPr>
        <w:t>Koh</w:t>
      </w:r>
      <w:proofErr w:type="spellEnd"/>
      <w:r w:rsidRPr="00F73CB5">
        <w:rPr>
          <w:rFonts w:ascii="Book Antiqua" w:hAnsi="Book Antiqua" w:cs="宋体"/>
          <w:color w:val="000000"/>
        </w:rPr>
        <w:t xml:space="preserve"> DM. Computed diffusion-weighted MR imaging may improve </w:t>
      </w:r>
      <w:proofErr w:type="spellStart"/>
      <w:r w:rsidRPr="00F73CB5">
        <w:rPr>
          <w:rFonts w:ascii="Book Antiqua" w:hAnsi="Book Antiqua" w:cs="宋体"/>
          <w:color w:val="000000"/>
        </w:rPr>
        <w:t>tumor</w:t>
      </w:r>
      <w:proofErr w:type="spellEnd"/>
      <w:r w:rsidRPr="00F73CB5">
        <w:rPr>
          <w:rFonts w:ascii="Book Antiqua" w:hAnsi="Book Antiqua" w:cs="宋体"/>
          <w:color w:val="000000"/>
        </w:rPr>
        <w:t xml:space="preserve"> detection.</w:t>
      </w:r>
      <w:r w:rsidRPr="00C327FB">
        <w:rPr>
          <w:rFonts w:ascii="Book Antiqua" w:hAnsi="Book Antiqua" w:cs="宋体"/>
          <w:color w:val="000000"/>
        </w:rPr>
        <w:t> </w:t>
      </w:r>
      <w:r w:rsidRPr="00F73CB5">
        <w:rPr>
          <w:rFonts w:ascii="Book Antiqua" w:hAnsi="Book Antiqua" w:cs="宋体"/>
          <w:i/>
          <w:iCs/>
          <w:color w:val="000000"/>
        </w:rPr>
        <w:t>Radiology</w:t>
      </w:r>
      <w:r w:rsidRPr="00C327FB">
        <w:rPr>
          <w:rFonts w:ascii="Book Antiqua" w:hAnsi="Book Antiqua" w:cs="宋体"/>
          <w:color w:val="000000"/>
        </w:rPr>
        <w:t> </w:t>
      </w:r>
      <w:r w:rsidRPr="00F73CB5">
        <w:rPr>
          <w:rFonts w:ascii="Book Antiqua" w:hAnsi="Book Antiqua" w:cs="宋体"/>
          <w:color w:val="000000"/>
        </w:rPr>
        <w:t>2011;</w:t>
      </w:r>
      <w:r w:rsidRPr="00C327FB">
        <w:rPr>
          <w:rFonts w:ascii="Book Antiqua" w:hAnsi="Book Antiqua" w:cs="宋体"/>
          <w:color w:val="000000"/>
        </w:rPr>
        <w:t> </w:t>
      </w:r>
      <w:r w:rsidRPr="00F73CB5">
        <w:rPr>
          <w:rFonts w:ascii="Book Antiqua" w:hAnsi="Book Antiqua" w:cs="宋体"/>
          <w:b/>
          <w:bCs/>
          <w:color w:val="000000"/>
        </w:rPr>
        <w:t>261</w:t>
      </w:r>
      <w:r w:rsidRPr="00F73CB5">
        <w:rPr>
          <w:rFonts w:ascii="Book Antiqua" w:hAnsi="Book Antiqua" w:cs="宋体"/>
          <w:color w:val="000000"/>
        </w:rPr>
        <w:t>: 573-581 [PMID: 21852566 DOI: 10.1148/radiol.11101919]</w:t>
      </w:r>
    </w:p>
    <w:p w14:paraId="64DBCBBA" w14:textId="77777777" w:rsidR="00B65356" w:rsidRPr="00F73CB5" w:rsidRDefault="00B65356" w:rsidP="00B65356">
      <w:pPr>
        <w:spacing w:line="360" w:lineRule="auto"/>
        <w:jc w:val="both"/>
        <w:rPr>
          <w:rFonts w:ascii="Book Antiqua" w:hAnsi="Book Antiqua" w:cs="宋体"/>
          <w:color w:val="000000"/>
        </w:rPr>
      </w:pPr>
      <w:r w:rsidRPr="00F73CB5">
        <w:rPr>
          <w:rFonts w:ascii="Book Antiqua" w:hAnsi="Book Antiqua" w:cs="宋体"/>
          <w:color w:val="000000"/>
        </w:rPr>
        <w:t>19</w:t>
      </w:r>
      <w:r w:rsidRPr="00C327FB">
        <w:rPr>
          <w:rFonts w:ascii="Book Antiqua" w:hAnsi="Book Antiqua" w:cs="宋体"/>
          <w:color w:val="000000"/>
        </w:rPr>
        <w:t> </w:t>
      </w:r>
      <w:proofErr w:type="spellStart"/>
      <w:r w:rsidRPr="00F73CB5">
        <w:rPr>
          <w:rFonts w:ascii="Book Antiqua" w:hAnsi="Book Antiqua" w:cs="宋体"/>
          <w:b/>
          <w:bCs/>
          <w:color w:val="000000"/>
        </w:rPr>
        <w:t>Barentsz</w:t>
      </w:r>
      <w:proofErr w:type="spellEnd"/>
      <w:r w:rsidRPr="00F73CB5">
        <w:rPr>
          <w:rFonts w:ascii="Book Antiqua" w:hAnsi="Book Antiqua" w:cs="宋体"/>
          <w:b/>
          <w:bCs/>
          <w:color w:val="000000"/>
        </w:rPr>
        <w:t xml:space="preserve"> JO</w:t>
      </w:r>
      <w:r w:rsidRPr="00F73CB5">
        <w:rPr>
          <w:rFonts w:ascii="Book Antiqua" w:hAnsi="Book Antiqua" w:cs="宋体"/>
          <w:color w:val="000000"/>
        </w:rPr>
        <w:t xml:space="preserve">, </w:t>
      </w:r>
      <w:proofErr w:type="spellStart"/>
      <w:r w:rsidRPr="00F73CB5">
        <w:rPr>
          <w:rFonts w:ascii="Book Antiqua" w:hAnsi="Book Antiqua" w:cs="宋体"/>
          <w:color w:val="000000"/>
        </w:rPr>
        <w:t>Richenberg</w:t>
      </w:r>
      <w:proofErr w:type="spellEnd"/>
      <w:r w:rsidRPr="00F73CB5">
        <w:rPr>
          <w:rFonts w:ascii="Book Antiqua" w:hAnsi="Book Antiqua" w:cs="宋体"/>
          <w:color w:val="000000"/>
        </w:rPr>
        <w:t xml:space="preserve"> J, Clements R, </w:t>
      </w:r>
      <w:proofErr w:type="spellStart"/>
      <w:r w:rsidRPr="00F73CB5">
        <w:rPr>
          <w:rFonts w:ascii="Book Antiqua" w:hAnsi="Book Antiqua" w:cs="宋体"/>
          <w:color w:val="000000"/>
        </w:rPr>
        <w:t>Choyke</w:t>
      </w:r>
      <w:proofErr w:type="spellEnd"/>
      <w:r w:rsidRPr="00F73CB5">
        <w:rPr>
          <w:rFonts w:ascii="Book Antiqua" w:hAnsi="Book Antiqua" w:cs="宋体"/>
          <w:color w:val="000000"/>
        </w:rPr>
        <w:t xml:space="preserve"> P, </w:t>
      </w:r>
      <w:proofErr w:type="spellStart"/>
      <w:r w:rsidRPr="00F73CB5">
        <w:rPr>
          <w:rFonts w:ascii="Book Antiqua" w:hAnsi="Book Antiqua" w:cs="宋体"/>
          <w:color w:val="000000"/>
        </w:rPr>
        <w:t>Verma</w:t>
      </w:r>
      <w:proofErr w:type="spellEnd"/>
      <w:r w:rsidRPr="00F73CB5">
        <w:rPr>
          <w:rFonts w:ascii="Book Antiqua" w:hAnsi="Book Antiqua" w:cs="宋体"/>
          <w:color w:val="000000"/>
        </w:rPr>
        <w:t xml:space="preserve"> S, </w:t>
      </w:r>
      <w:proofErr w:type="spellStart"/>
      <w:r w:rsidRPr="00F73CB5">
        <w:rPr>
          <w:rFonts w:ascii="Book Antiqua" w:hAnsi="Book Antiqua" w:cs="宋体"/>
          <w:color w:val="000000"/>
        </w:rPr>
        <w:t>Villeirs</w:t>
      </w:r>
      <w:proofErr w:type="spellEnd"/>
      <w:r w:rsidRPr="00F73CB5">
        <w:rPr>
          <w:rFonts w:ascii="Book Antiqua" w:hAnsi="Book Antiqua" w:cs="宋体"/>
          <w:color w:val="000000"/>
        </w:rPr>
        <w:t xml:space="preserve"> G, </w:t>
      </w:r>
      <w:proofErr w:type="spellStart"/>
      <w:r w:rsidRPr="00F73CB5">
        <w:rPr>
          <w:rFonts w:ascii="Book Antiqua" w:hAnsi="Book Antiqua" w:cs="宋体"/>
          <w:color w:val="000000"/>
        </w:rPr>
        <w:t>Rouviere</w:t>
      </w:r>
      <w:proofErr w:type="spellEnd"/>
      <w:r w:rsidRPr="00F73CB5">
        <w:rPr>
          <w:rFonts w:ascii="Book Antiqua" w:hAnsi="Book Antiqua" w:cs="宋体"/>
          <w:color w:val="000000"/>
        </w:rPr>
        <w:t xml:space="preserve"> O, </w:t>
      </w:r>
      <w:proofErr w:type="spellStart"/>
      <w:r w:rsidRPr="00F73CB5">
        <w:rPr>
          <w:rFonts w:ascii="Book Antiqua" w:hAnsi="Book Antiqua" w:cs="宋体"/>
          <w:color w:val="000000"/>
        </w:rPr>
        <w:t>Logager</w:t>
      </w:r>
      <w:proofErr w:type="spellEnd"/>
      <w:r w:rsidRPr="00F73CB5">
        <w:rPr>
          <w:rFonts w:ascii="Book Antiqua" w:hAnsi="Book Antiqua" w:cs="宋体"/>
          <w:color w:val="000000"/>
        </w:rPr>
        <w:t xml:space="preserve"> V, </w:t>
      </w:r>
      <w:proofErr w:type="spellStart"/>
      <w:r w:rsidRPr="00F73CB5">
        <w:rPr>
          <w:rFonts w:ascii="Book Antiqua" w:hAnsi="Book Antiqua" w:cs="宋体"/>
          <w:color w:val="000000"/>
        </w:rPr>
        <w:t>Fütterer</w:t>
      </w:r>
      <w:proofErr w:type="spellEnd"/>
      <w:r w:rsidRPr="00F73CB5">
        <w:rPr>
          <w:rFonts w:ascii="Book Antiqua" w:hAnsi="Book Antiqua" w:cs="宋体"/>
          <w:color w:val="000000"/>
        </w:rPr>
        <w:t xml:space="preserve"> JJ. </w:t>
      </w:r>
      <w:proofErr w:type="gramStart"/>
      <w:r w:rsidRPr="00F73CB5">
        <w:rPr>
          <w:rFonts w:ascii="Book Antiqua" w:hAnsi="Book Antiqua" w:cs="宋体"/>
          <w:color w:val="000000"/>
        </w:rPr>
        <w:t>ESUR prostate MR guidelines 2012.</w:t>
      </w:r>
      <w:proofErr w:type="gramEnd"/>
      <w:r w:rsidRPr="00C327FB">
        <w:rPr>
          <w:rFonts w:ascii="Book Antiqua" w:hAnsi="Book Antiqua" w:cs="宋体"/>
          <w:color w:val="000000"/>
        </w:rPr>
        <w:t> </w:t>
      </w:r>
      <w:proofErr w:type="spellStart"/>
      <w:r w:rsidRPr="00F73CB5">
        <w:rPr>
          <w:rFonts w:ascii="Book Antiqua" w:hAnsi="Book Antiqua" w:cs="宋体"/>
          <w:i/>
          <w:iCs/>
          <w:color w:val="000000"/>
        </w:rPr>
        <w:t>Eur</w:t>
      </w:r>
      <w:proofErr w:type="spellEnd"/>
      <w:r w:rsidRPr="00F73CB5">
        <w:rPr>
          <w:rFonts w:ascii="Book Antiqua" w:hAnsi="Book Antiqua" w:cs="宋体"/>
          <w:i/>
          <w:iCs/>
          <w:color w:val="000000"/>
        </w:rPr>
        <w:t xml:space="preserve"> </w:t>
      </w:r>
      <w:proofErr w:type="spellStart"/>
      <w:r w:rsidRPr="00F73CB5">
        <w:rPr>
          <w:rFonts w:ascii="Book Antiqua" w:hAnsi="Book Antiqua" w:cs="宋体"/>
          <w:i/>
          <w:iCs/>
          <w:color w:val="000000"/>
        </w:rPr>
        <w:t>Radiol</w:t>
      </w:r>
      <w:proofErr w:type="spellEnd"/>
      <w:r w:rsidRPr="00C327FB">
        <w:rPr>
          <w:rFonts w:ascii="Book Antiqua" w:hAnsi="Book Antiqua" w:cs="宋体"/>
          <w:color w:val="000000"/>
        </w:rPr>
        <w:t> </w:t>
      </w:r>
      <w:r w:rsidRPr="00F73CB5">
        <w:rPr>
          <w:rFonts w:ascii="Book Antiqua" w:hAnsi="Book Antiqua" w:cs="宋体"/>
          <w:color w:val="000000"/>
        </w:rPr>
        <w:t>2012;</w:t>
      </w:r>
      <w:r w:rsidRPr="00C327FB">
        <w:rPr>
          <w:rFonts w:ascii="Book Antiqua" w:hAnsi="Book Antiqua" w:cs="宋体"/>
          <w:color w:val="000000"/>
        </w:rPr>
        <w:t> </w:t>
      </w:r>
      <w:r w:rsidRPr="00F73CB5">
        <w:rPr>
          <w:rFonts w:ascii="Book Antiqua" w:hAnsi="Book Antiqua" w:cs="宋体"/>
          <w:b/>
          <w:bCs/>
          <w:color w:val="000000"/>
        </w:rPr>
        <w:t>22</w:t>
      </w:r>
      <w:r w:rsidRPr="00F73CB5">
        <w:rPr>
          <w:rFonts w:ascii="Book Antiqua" w:hAnsi="Book Antiqua" w:cs="宋体"/>
          <w:color w:val="000000"/>
        </w:rPr>
        <w:t>: 746-757 [PMID: 22322308]</w:t>
      </w:r>
    </w:p>
    <w:p w14:paraId="5F239063" w14:textId="77777777" w:rsidR="00B65356" w:rsidRPr="00F73CB5" w:rsidRDefault="00B65356" w:rsidP="00B65356">
      <w:pPr>
        <w:spacing w:line="360" w:lineRule="auto"/>
        <w:jc w:val="both"/>
        <w:rPr>
          <w:rFonts w:ascii="Book Antiqua" w:hAnsi="Book Antiqua" w:cs="宋体"/>
          <w:color w:val="000000"/>
        </w:rPr>
      </w:pPr>
      <w:r w:rsidRPr="00F73CB5">
        <w:rPr>
          <w:rFonts w:ascii="Book Antiqua" w:hAnsi="Book Antiqua" w:cs="宋体"/>
          <w:color w:val="000000"/>
        </w:rPr>
        <w:t>20</w:t>
      </w:r>
      <w:r w:rsidRPr="00C327FB">
        <w:rPr>
          <w:rFonts w:ascii="Book Antiqua" w:hAnsi="Book Antiqua" w:cs="宋体"/>
          <w:color w:val="000000"/>
        </w:rPr>
        <w:t> </w:t>
      </w:r>
      <w:r w:rsidRPr="00F73CB5">
        <w:rPr>
          <w:rFonts w:ascii="Book Antiqua" w:hAnsi="Book Antiqua" w:cs="宋体"/>
          <w:b/>
          <w:bCs/>
          <w:color w:val="000000"/>
        </w:rPr>
        <w:t>Reischauer C</w:t>
      </w:r>
      <w:r w:rsidRPr="00F73CB5">
        <w:rPr>
          <w:rFonts w:ascii="Book Antiqua" w:hAnsi="Book Antiqua" w:cs="宋体"/>
          <w:color w:val="000000"/>
        </w:rPr>
        <w:t xml:space="preserve">, </w:t>
      </w:r>
      <w:proofErr w:type="spellStart"/>
      <w:r w:rsidRPr="00F73CB5">
        <w:rPr>
          <w:rFonts w:ascii="Book Antiqua" w:hAnsi="Book Antiqua" w:cs="宋体"/>
          <w:color w:val="000000"/>
        </w:rPr>
        <w:t>Wilm</w:t>
      </w:r>
      <w:proofErr w:type="spellEnd"/>
      <w:r w:rsidRPr="00F73CB5">
        <w:rPr>
          <w:rFonts w:ascii="Book Antiqua" w:hAnsi="Book Antiqua" w:cs="宋体"/>
          <w:color w:val="000000"/>
        </w:rPr>
        <w:t xml:space="preserve"> BJ, Froehlich JM, </w:t>
      </w:r>
      <w:proofErr w:type="spellStart"/>
      <w:r w:rsidRPr="00F73CB5">
        <w:rPr>
          <w:rFonts w:ascii="Book Antiqua" w:hAnsi="Book Antiqua" w:cs="宋体"/>
          <w:color w:val="000000"/>
        </w:rPr>
        <w:t>Gutzeit</w:t>
      </w:r>
      <w:proofErr w:type="spellEnd"/>
      <w:r w:rsidRPr="00F73CB5">
        <w:rPr>
          <w:rFonts w:ascii="Book Antiqua" w:hAnsi="Book Antiqua" w:cs="宋体"/>
          <w:color w:val="000000"/>
        </w:rPr>
        <w:t xml:space="preserve"> A, </w:t>
      </w:r>
      <w:proofErr w:type="spellStart"/>
      <w:r w:rsidRPr="00F73CB5">
        <w:rPr>
          <w:rFonts w:ascii="Book Antiqua" w:hAnsi="Book Antiqua" w:cs="宋体"/>
          <w:color w:val="000000"/>
        </w:rPr>
        <w:t>Prikler</w:t>
      </w:r>
      <w:proofErr w:type="spellEnd"/>
      <w:r w:rsidRPr="00F73CB5">
        <w:rPr>
          <w:rFonts w:ascii="Book Antiqua" w:hAnsi="Book Antiqua" w:cs="宋体"/>
          <w:color w:val="000000"/>
        </w:rPr>
        <w:t xml:space="preserve"> L, </w:t>
      </w:r>
      <w:proofErr w:type="spellStart"/>
      <w:r w:rsidRPr="00F73CB5">
        <w:rPr>
          <w:rFonts w:ascii="Book Antiqua" w:hAnsi="Book Antiqua" w:cs="宋体"/>
          <w:color w:val="000000"/>
        </w:rPr>
        <w:t>Gablinger</w:t>
      </w:r>
      <w:proofErr w:type="spellEnd"/>
      <w:r w:rsidRPr="00F73CB5">
        <w:rPr>
          <w:rFonts w:ascii="Book Antiqua" w:hAnsi="Book Antiqua" w:cs="宋体"/>
          <w:color w:val="000000"/>
        </w:rPr>
        <w:t xml:space="preserve"> R, </w:t>
      </w:r>
      <w:proofErr w:type="spellStart"/>
      <w:r w:rsidRPr="00F73CB5">
        <w:rPr>
          <w:rFonts w:ascii="Book Antiqua" w:hAnsi="Book Antiqua" w:cs="宋体"/>
          <w:color w:val="000000"/>
        </w:rPr>
        <w:t>Boesiger</w:t>
      </w:r>
      <w:proofErr w:type="spellEnd"/>
      <w:r w:rsidRPr="00F73CB5">
        <w:rPr>
          <w:rFonts w:ascii="Book Antiqua" w:hAnsi="Book Antiqua" w:cs="宋体"/>
          <w:color w:val="000000"/>
        </w:rPr>
        <w:t xml:space="preserve"> P, Wentz KU. </w:t>
      </w:r>
      <w:proofErr w:type="gramStart"/>
      <w:r w:rsidRPr="00F73CB5">
        <w:rPr>
          <w:rFonts w:ascii="Book Antiqua" w:hAnsi="Book Antiqua" w:cs="宋体"/>
          <w:color w:val="000000"/>
        </w:rPr>
        <w:t>High-resolution diffusion tensor imaging of prostate cancer using a reduced FOV technique.</w:t>
      </w:r>
      <w:proofErr w:type="gramEnd"/>
      <w:r w:rsidRPr="00C327FB">
        <w:rPr>
          <w:rFonts w:ascii="Book Antiqua" w:hAnsi="Book Antiqua" w:cs="宋体"/>
          <w:color w:val="000000"/>
        </w:rPr>
        <w:t> </w:t>
      </w:r>
      <w:proofErr w:type="spellStart"/>
      <w:r w:rsidRPr="00F73CB5">
        <w:rPr>
          <w:rFonts w:ascii="Book Antiqua" w:hAnsi="Book Antiqua" w:cs="宋体"/>
          <w:i/>
          <w:iCs/>
          <w:color w:val="000000"/>
        </w:rPr>
        <w:t>Eur</w:t>
      </w:r>
      <w:proofErr w:type="spellEnd"/>
      <w:r w:rsidRPr="00F73CB5">
        <w:rPr>
          <w:rFonts w:ascii="Book Antiqua" w:hAnsi="Book Antiqua" w:cs="宋体"/>
          <w:i/>
          <w:iCs/>
          <w:color w:val="000000"/>
        </w:rPr>
        <w:t xml:space="preserve"> J </w:t>
      </w:r>
      <w:proofErr w:type="spellStart"/>
      <w:r w:rsidRPr="00F73CB5">
        <w:rPr>
          <w:rFonts w:ascii="Book Antiqua" w:hAnsi="Book Antiqua" w:cs="宋体"/>
          <w:i/>
          <w:iCs/>
          <w:color w:val="000000"/>
        </w:rPr>
        <w:t>Radiol</w:t>
      </w:r>
      <w:proofErr w:type="spellEnd"/>
      <w:r w:rsidRPr="00C327FB">
        <w:rPr>
          <w:rFonts w:ascii="Book Antiqua" w:hAnsi="Book Antiqua" w:cs="宋体"/>
          <w:color w:val="000000"/>
        </w:rPr>
        <w:t> </w:t>
      </w:r>
      <w:r w:rsidRPr="00F73CB5">
        <w:rPr>
          <w:rFonts w:ascii="Book Antiqua" w:hAnsi="Book Antiqua" w:cs="宋体"/>
          <w:color w:val="000000"/>
        </w:rPr>
        <w:t>2011;</w:t>
      </w:r>
      <w:r w:rsidRPr="00C327FB">
        <w:rPr>
          <w:rFonts w:ascii="Book Antiqua" w:hAnsi="Book Antiqua" w:cs="宋体"/>
          <w:color w:val="000000"/>
        </w:rPr>
        <w:t> </w:t>
      </w:r>
      <w:r w:rsidRPr="00F73CB5">
        <w:rPr>
          <w:rFonts w:ascii="Book Antiqua" w:hAnsi="Book Antiqua" w:cs="宋体"/>
          <w:b/>
          <w:bCs/>
          <w:color w:val="000000"/>
        </w:rPr>
        <w:t>80</w:t>
      </w:r>
      <w:r w:rsidRPr="00F73CB5">
        <w:rPr>
          <w:rFonts w:ascii="Book Antiqua" w:hAnsi="Book Antiqua" w:cs="宋体"/>
          <w:color w:val="000000"/>
        </w:rPr>
        <w:t>: e34-e41 [PMID: 20638208 DOI: 10.1016/j.ejrad.2010.06.038]</w:t>
      </w:r>
    </w:p>
    <w:p w14:paraId="7266FC6E" w14:textId="77777777" w:rsidR="00B65356" w:rsidRPr="00C327FB" w:rsidRDefault="00B65356" w:rsidP="00B65356">
      <w:pPr>
        <w:spacing w:line="360" w:lineRule="auto"/>
        <w:jc w:val="both"/>
        <w:rPr>
          <w:rFonts w:ascii="Book Antiqua" w:hAnsi="Book Antiqua" w:cs="宋体"/>
          <w:color w:val="000000"/>
        </w:rPr>
      </w:pPr>
      <w:r w:rsidRPr="00F73CB5">
        <w:rPr>
          <w:rFonts w:ascii="Book Antiqua" w:hAnsi="Book Antiqua" w:cs="宋体"/>
          <w:color w:val="000000"/>
        </w:rPr>
        <w:t>21</w:t>
      </w:r>
      <w:r w:rsidRPr="00C327FB">
        <w:rPr>
          <w:rFonts w:ascii="Book Antiqua" w:hAnsi="Book Antiqua" w:cs="宋体"/>
          <w:color w:val="000000"/>
        </w:rPr>
        <w:t> </w:t>
      </w:r>
      <w:proofErr w:type="spellStart"/>
      <w:r w:rsidRPr="00C327FB">
        <w:rPr>
          <w:rFonts w:ascii="Book Antiqua" w:hAnsi="Book Antiqua" w:cs="宋体"/>
          <w:b/>
          <w:bCs/>
          <w:color w:val="000000"/>
        </w:rPr>
        <w:t>Finsterbusch</w:t>
      </w:r>
      <w:proofErr w:type="spellEnd"/>
      <w:r w:rsidRPr="00C327FB">
        <w:rPr>
          <w:rFonts w:ascii="Book Antiqua" w:hAnsi="Book Antiqua" w:cs="宋体"/>
          <w:b/>
          <w:bCs/>
          <w:color w:val="000000"/>
        </w:rPr>
        <w:t xml:space="preserve"> J</w:t>
      </w:r>
      <w:r w:rsidRPr="00C327FB">
        <w:rPr>
          <w:rFonts w:ascii="Book Antiqua" w:hAnsi="Book Antiqua" w:cs="宋体"/>
          <w:color w:val="000000"/>
        </w:rPr>
        <w:t>. Improving the performance of diffusion-weighted inner field-of-view echo-planar imaging based on 2D-selective radiofrequency excitations by tilting the excitation plane. </w:t>
      </w:r>
      <w:r w:rsidRPr="00C327FB">
        <w:rPr>
          <w:rFonts w:ascii="Book Antiqua" w:hAnsi="Book Antiqua" w:cs="宋体"/>
          <w:i/>
          <w:iCs/>
          <w:color w:val="000000"/>
        </w:rPr>
        <w:t xml:space="preserve">J </w:t>
      </w:r>
      <w:proofErr w:type="spellStart"/>
      <w:r w:rsidRPr="00C327FB">
        <w:rPr>
          <w:rFonts w:ascii="Book Antiqua" w:hAnsi="Book Antiqua" w:cs="宋体"/>
          <w:i/>
          <w:iCs/>
          <w:color w:val="000000"/>
        </w:rPr>
        <w:t>Magn</w:t>
      </w:r>
      <w:proofErr w:type="spellEnd"/>
      <w:r w:rsidRPr="00C327FB">
        <w:rPr>
          <w:rFonts w:ascii="Book Antiqua" w:hAnsi="Book Antiqua" w:cs="宋体"/>
          <w:i/>
          <w:iCs/>
          <w:color w:val="000000"/>
        </w:rPr>
        <w:t xml:space="preserve"> </w:t>
      </w:r>
      <w:proofErr w:type="spellStart"/>
      <w:r w:rsidRPr="00C327FB">
        <w:rPr>
          <w:rFonts w:ascii="Book Antiqua" w:hAnsi="Book Antiqua" w:cs="宋体"/>
          <w:i/>
          <w:iCs/>
          <w:color w:val="000000"/>
        </w:rPr>
        <w:t>Reson</w:t>
      </w:r>
      <w:proofErr w:type="spellEnd"/>
      <w:r w:rsidRPr="00C327FB">
        <w:rPr>
          <w:rFonts w:ascii="Book Antiqua" w:hAnsi="Book Antiqua" w:cs="宋体"/>
          <w:i/>
          <w:iCs/>
          <w:color w:val="000000"/>
        </w:rPr>
        <w:t xml:space="preserve"> Imaging</w:t>
      </w:r>
      <w:r w:rsidRPr="00C327FB">
        <w:rPr>
          <w:rFonts w:ascii="Book Antiqua" w:hAnsi="Book Antiqua" w:cs="宋体"/>
          <w:color w:val="000000"/>
        </w:rPr>
        <w:t> 2012; </w:t>
      </w:r>
      <w:r w:rsidRPr="00C327FB">
        <w:rPr>
          <w:rFonts w:ascii="Book Antiqua" w:hAnsi="Book Antiqua" w:cs="宋体"/>
          <w:b/>
          <w:bCs/>
          <w:color w:val="000000"/>
        </w:rPr>
        <w:t>35</w:t>
      </w:r>
      <w:r w:rsidRPr="00C327FB">
        <w:rPr>
          <w:rFonts w:ascii="Book Antiqua" w:hAnsi="Book Antiqua" w:cs="宋体"/>
          <w:color w:val="000000"/>
        </w:rPr>
        <w:t>: 984-992 [PMID: 22170770]</w:t>
      </w:r>
    </w:p>
    <w:p w14:paraId="73EEF953" w14:textId="77777777" w:rsidR="00B65356" w:rsidRPr="00F73CB5" w:rsidRDefault="00B65356" w:rsidP="00B65356">
      <w:pPr>
        <w:spacing w:line="360" w:lineRule="auto"/>
        <w:jc w:val="both"/>
        <w:rPr>
          <w:rFonts w:ascii="Book Antiqua" w:hAnsi="Book Antiqua" w:cs="宋体"/>
          <w:color w:val="000000"/>
        </w:rPr>
      </w:pPr>
      <w:r w:rsidRPr="00F73CB5">
        <w:rPr>
          <w:rFonts w:ascii="Book Antiqua" w:hAnsi="Book Antiqua" w:cs="宋体"/>
          <w:color w:val="000000"/>
        </w:rPr>
        <w:t>22</w:t>
      </w:r>
      <w:r w:rsidRPr="00C327FB">
        <w:rPr>
          <w:rFonts w:ascii="Book Antiqua" w:hAnsi="Book Antiqua" w:cs="宋体"/>
          <w:color w:val="000000"/>
        </w:rPr>
        <w:t> </w:t>
      </w:r>
      <w:proofErr w:type="spellStart"/>
      <w:r w:rsidRPr="00F73CB5">
        <w:rPr>
          <w:rFonts w:ascii="Book Antiqua" w:hAnsi="Book Antiqua" w:cs="宋体"/>
          <w:b/>
          <w:bCs/>
          <w:color w:val="000000"/>
        </w:rPr>
        <w:t>Metens</w:t>
      </w:r>
      <w:proofErr w:type="spellEnd"/>
      <w:r w:rsidRPr="00F73CB5">
        <w:rPr>
          <w:rFonts w:ascii="Book Antiqua" w:hAnsi="Book Antiqua" w:cs="宋体"/>
          <w:b/>
          <w:bCs/>
          <w:color w:val="000000"/>
        </w:rPr>
        <w:t xml:space="preserve"> T</w:t>
      </w:r>
      <w:r w:rsidRPr="00F73CB5">
        <w:rPr>
          <w:rFonts w:ascii="Book Antiqua" w:hAnsi="Book Antiqua" w:cs="宋体"/>
          <w:color w:val="000000"/>
        </w:rPr>
        <w:t xml:space="preserve">, Miranda D, </w:t>
      </w:r>
      <w:proofErr w:type="spellStart"/>
      <w:r w:rsidRPr="00F73CB5">
        <w:rPr>
          <w:rFonts w:ascii="Book Antiqua" w:hAnsi="Book Antiqua" w:cs="宋体"/>
          <w:color w:val="000000"/>
        </w:rPr>
        <w:t>Absil</w:t>
      </w:r>
      <w:proofErr w:type="spellEnd"/>
      <w:r w:rsidRPr="00F73CB5">
        <w:rPr>
          <w:rFonts w:ascii="Book Antiqua" w:hAnsi="Book Antiqua" w:cs="宋体"/>
          <w:color w:val="000000"/>
        </w:rPr>
        <w:t xml:space="preserve"> J, Matos C. What is the optimal b value in diffusion-weighted MR imaging to depict prostate cancer at 3T?</w:t>
      </w:r>
      <w:r w:rsidRPr="00C327FB">
        <w:rPr>
          <w:rFonts w:ascii="Book Antiqua" w:hAnsi="Book Antiqua" w:cs="宋体"/>
          <w:color w:val="000000"/>
        </w:rPr>
        <w:t> </w:t>
      </w:r>
      <w:proofErr w:type="spellStart"/>
      <w:r w:rsidRPr="00F73CB5">
        <w:rPr>
          <w:rFonts w:ascii="Book Antiqua" w:hAnsi="Book Antiqua" w:cs="宋体"/>
          <w:i/>
          <w:iCs/>
          <w:color w:val="000000"/>
        </w:rPr>
        <w:t>Eur</w:t>
      </w:r>
      <w:proofErr w:type="spellEnd"/>
      <w:r w:rsidRPr="00F73CB5">
        <w:rPr>
          <w:rFonts w:ascii="Book Antiqua" w:hAnsi="Book Antiqua" w:cs="宋体"/>
          <w:i/>
          <w:iCs/>
          <w:color w:val="000000"/>
        </w:rPr>
        <w:t xml:space="preserve"> </w:t>
      </w:r>
      <w:proofErr w:type="spellStart"/>
      <w:r w:rsidRPr="00F73CB5">
        <w:rPr>
          <w:rFonts w:ascii="Book Antiqua" w:hAnsi="Book Antiqua" w:cs="宋体"/>
          <w:i/>
          <w:iCs/>
          <w:color w:val="000000"/>
        </w:rPr>
        <w:t>Radiol</w:t>
      </w:r>
      <w:proofErr w:type="spellEnd"/>
      <w:r w:rsidRPr="00C327FB">
        <w:rPr>
          <w:rFonts w:ascii="Book Antiqua" w:hAnsi="Book Antiqua" w:cs="宋体"/>
          <w:color w:val="000000"/>
        </w:rPr>
        <w:t> </w:t>
      </w:r>
      <w:r w:rsidRPr="00F73CB5">
        <w:rPr>
          <w:rFonts w:ascii="Book Antiqua" w:hAnsi="Book Antiqua" w:cs="宋体"/>
          <w:color w:val="000000"/>
        </w:rPr>
        <w:t>2012;</w:t>
      </w:r>
      <w:r w:rsidRPr="00C327FB">
        <w:rPr>
          <w:rFonts w:ascii="Book Antiqua" w:hAnsi="Book Antiqua" w:cs="宋体"/>
          <w:color w:val="000000"/>
        </w:rPr>
        <w:t> </w:t>
      </w:r>
      <w:r w:rsidRPr="00F73CB5">
        <w:rPr>
          <w:rFonts w:ascii="Book Antiqua" w:hAnsi="Book Antiqua" w:cs="宋体"/>
          <w:b/>
          <w:bCs/>
          <w:color w:val="000000"/>
        </w:rPr>
        <w:t>22</w:t>
      </w:r>
      <w:r w:rsidRPr="00F73CB5">
        <w:rPr>
          <w:rFonts w:ascii="Book Antiqua" w:hAnsi="Book Antiqua" w:cs="宋体"/>
          <w:color w:val="000000"/>
        </w:rPr>
        <w:t>: 703-709 [PMID: 21971824 DOI: 10.1007/s00330-011-2298-9]</w:t>
      </w:r>
    </w:p>
    <w:p w14:paraId="31DFDE9D" w14:textId="77777777" w:rsidR="00B65356" w:rsidRPr="00F73CB5" w:rsidRDefault="00B65356" w:rsidP="00B65356">
      <w:pPr>
        <w:spacing w:line="360" w:lineRule="auto"/>
        <w:jc w:val="both"/>
        <w:rPr>
          <w:rFonts w:ascii="Book Antiqua" w:hAnsi="Book Antiqua" w:cs="宋体"/>
          <w:color w:val="000000"/>
        </w:rPr>
      </w:pPr>
      <w:proofErr w:type="gramStart"/>
      <w:r w:rsidRPr="00F73CB5">
        <w:rPr>
          <w:rFonts w:ascii="Book Antiqua" w:hAnsi="Book Antiqua" w:cs="宋体"/>
          <w:color w:val="000000"/>
        </w:rPr>
        <w:t>23</w:t>
      </w:r>
      <w:r w:rsidRPr="00C327FB">
        <w:rPr>
          <w:rFonts w:ascii="Book Antiqua" w:hAnsi="Book Antiqua" w:cs="宋体"/>
          <w:color w:val="000000"/>
        </w:rPr>
        <w:t> </w:t>
      </w:r>
      <w:proofErr w:type="spellStart"/>
      <w:r w:rsidRPr="00F73CB5">
        <w:rPr>
          <w:rFonts w:ascii="Book Antiqua" w:hAnsi="Book Antiqua" w:cs="宋体"/>
          <w:b/>
          <w:bCs/>
          <w:color w:val="000000"/>
        </w:rPr>
        <w:t>Rosenkrantz</w:t>
      </w:r>
      <w:proofErr w:type="spellEnd"/>
      <w:r w:rsidRPr="00F73CB5">
        <w:rPr>
          <w:rFonts w:ascii="Book Antiqua" w:hAnsi="Book Antiqua" w:cs="宋体"/>
          <w:b/>
          <w:bCs/>
          <w:color w:val="000000"/>
        </w:rPr>
        <w:t xml:space="preserve"> AB</w:t>
      </w:r>
      <w:r w:rsidRPr="00F73CB5">
        <w:rPr>
          <w:rFonts w:ascii="Book Antiqua" w:hAnsi="Book Antiqua" w:cs="宋体"/>
          <w:color w:val="000000"/>
        </w:rPr>
        <w:t xml:space="preserve">, Sigmund EE, Johnson G, Babb JS, </w:t>
      </w:r>
      <w:proofErr w:type="spellStart"/>
      <w:r w:rsidRPr="00F73CB5">
        <w:rPr>
          <w:rFonts w:ascii="Book Antiqua" w:hAnsi="Book Antiqua" w:cs="宋体"/>
          <w:color w:val="000000"/>
        </w:rPr>
        <w:t>Mussi</w:t>
      </w:r>
      <w:proofErr w:type="spellEnd"/>
      <w:r w:rsidRPr="00F73CB5">
        <w:rPr>
          <w:rFonts w:ascii="Book Antiqua" w:hAnsi="Book Antiqua" w:cs="宋体"/>
          <w:color w:val="000000"/>
        </w:rPr>
        <w:t xml:space="preserve"> TC, </w:t>
      </w:r>
      <w:proofErr w:type="spellStart"/>
      <w:r w:rsidRPr="00F73CB5">
        <w:rPr>
          <w:rFonts w:ascii="Book Antiqua" w:hAnsi="Book Antiqua" w:cs="宋体"/>
          <w:color w:val="000000"/>
        </w:rPr>
        <w:t>Melamed</w:t>
      </w:r>
      <w:proofErr w:type="spellEnd"/>
      <w:r w:rsidRPr="00F73CB5">
        <w:rPr>
          <w:rFonts w:ascii="Book Antiqua" w:hAnsi="Book Antiqua" w:cs="宋体"/>
          <w:color w:val="000000"/>
        </w:rPr>
        <w:t xml:space="preserve"> J, </w:t>
      </w:r>
      <w:proofErr w:type="spellStart"/>
      <w:r w:rsidRPr="00F73CB5">
        <w:rPr>
          <w:rFonts w:ascii="Book Antiqua" w:hAnsi="Book Antiqua" w:cs="宋体"/>
          <w:color w:val="000000"/>
        </w:rPr>
        <w:t>Taneja</w:t>
      </w:r>
      <w:proofErr w:type="spellEnd"/>
      <w:r w:rsidRPr="00F73CB5">
        <w:rPr>
          <w:rFonts w:ascii="Book Antiqua" w:hAnsi="Book Antiqua" w:cs="宋体"/>
          <w:color w:val="000000"/>
        </w:rPr>
        <w:t xml:space="preserve"> SS, Lee VS, Jensen JH.</w:t>
      </w:r>
      <w:proofErr w:type="gramEnd"/>
      <w:r w:rsidRPr="00F73CB5">
        <w:rPr>
          <w:rFonts w:ascii="Book Antiqua" w:hAnsi="Book Antiqua" w:cs="宋体"/>
          <w:color w:val="000000"/>
        </w:rPr>
        <w:t xml:space="preserve"> Prostate cancer: feasibility and preliminary experience of a diffusional kurtosis model for detection and assessment of aggressiveness of peripheral zone cancer.</w:t>
      </w:r>
      <w:r w:rsidRPr="00C327FB">
        <w:rPr>
          <w:rFonts w:ascii="Book Antiqua" w:hAnsi="Book Antiqua" w:cs="宋体"/>
          <w:color w:val="000000"/>
        </w:rPr>
        <w:t> </w:t>
      </w:r>
      <w:r w:rsidRPr="00F73CB5">
        <w:rPr>
          <w:rFonts w:ascii="Book Antiqua" w:hAnsi="Book Antiqua" w:cs="宋体"/>
          <w:i/>
          <w:iCs/>
          <w:color w:val="000000"/>
        </w:rPr>
        <w:t>Radiology</w:t>
      </w:r>
      <w:r w:rsidRPr="00C327FB">
        <w:rPr>
          <w:rFonts w:ascii="Book Antiqua" w:hAnsi="Book Antiqua" w:cs="宋体"/>
          <w:color w:val="000000"/>
        </w:rPr>
        <w:t> </w:t>
      </w:r>
      <w:r w:rsidRPr="00F73CB5">
        <w:rPr>
          <w:rFonts w:ascii="Book Antiqua" w:hAnsi="Book Antiqua" w:cs="宋体"/>
          <w:color w:val="000000"/>
        </w:rPr>
        <w:t>2012;</w:t>
      </w:r>
      <w:r w:rsidRPr="00C327FB">
        <w:rPr>
          <w:rFonts w:ascii="Book Antiqua" w:hAnsi="Book Antiqua" w:cs="宋体"/>
          <w:color w:val="000000"/>
        </w:rPr>
        <w:t> </w:t>
      </w:r>
      <w:r w:rsidRPr="00F73CB5">
        <w:rPr>
          <w:rFonts w:ascii="Book Antiqua" w:hAnsi="Book Antiqua" w:cs="宋体"/>
          <w:b/>
          <w:bCs/>
          <w:color w:val="000000"/>
        </w:rPr>
        <w:t>264</w:t>
      </w:r>
      <w:r w:rsidRPr="00F73CB5">
        <w:rPr>
          <w:rFonts w:ascii="Book Antiqua" w:hAnsi="Book Antiqua" w:cs="宋体"/>
          <w:color w:val="000000"/>
        </w:rPr>
        <w:t>: 126-135 [PMID: 22550312 DOI: 10.1148/radiol.12112290]</w:t>
      </w:r>
    </w:p>
    <w:p w14:paraId="746BF171" w14:textId="77777777" w:rsidR="00B65356" w:rsidRPr="00F73CB5" w:rsidRDefault="00B65356" w:rsidP="00B65356">
      <w:pPr>
        <w:spacing w:line="360" w:lineRule="auto"/>
        <w:jc w:val="both"/>
        <w:rPr>
          <w:rFonts w:ascii="Book Antiqua" w:hAnsi="Book Antiqua" w:cs="宋体"/>
          <w:color w:val="000000"/>
        </w:rPr>
      </w:pPr>
      <w:r w:rsidRPr="00F73CB5">
        <w:rPr>
          <w:rFonts w:ascii="Book Antiqua" w:hAnsi="Book Antiqua" w:cs="宋体"/>
          <w:color w:val="000000"/>
        </w:rPr>
        <w:t>24</w:t>
      </w:r>
      <w:r w:rsidRPr="00C327FB">
        <w:rPr>
          <w:rFonts w:ascii="Book Antiqua" w:hAnsi="Book Antiqua" w:cs="宋体"/>
          <w:color w:val="000000"/>
        </w:rPr>
        <w:t> </w:t>
      </w:r>
      <w:proofErr w:type="spellStart"/>
      <w:r w:rsidRPr="00F73CB5">
        <w:rPr>
          <w:rFonts w:ascii="Book Antiqua" w:hAnsi="Book Antiqua" w:cs="宋体"/>
          <w:b/>
          <w:bCs/>
          <w:color w:val="000000"/>
        </w:rPr>
        <w:t>Mazzoni</w:t>
      </w:r>
      <w:proofErr w:type="spellEnd"/>
      <w:r w:rsidRPr="00F73CB5">
        <w:rPr>
          <w:rFonts w:ascii="Book Antiqua" w:hAnsi="Book Antiqua" w:cs="宋体"/>
          <w:b/>
          <w:bCs/>
          <w:color w:val="000000"/>
        </w:rPr>
        <w:t xml:space="preserve"> LN</w:t>
      </w:r>
      <w:r w:rsidRPr="00F73CB5">
        <w:rPr>
          <w:rFonts w:ascii="Book Antiqua" w:hAnsi="Book Antiqua" w:cs="宋体"/>
          <w:color w:val="000000"/>
        </w:rPr>
        <w:t xml:space="preserve">, </w:t>
      </w:r>
      <w:proofErr w:type="spellStart"/>
      <w:r w:rsidRPr="00F73CB5">
        <w:rPr>
          <w:rFonts w:ascii="Book Antiqua" w:hAnsi="Book Antiqua" w:cs="宋体"/>
          <w:color w:val="000000"/>
        </w:rPr>
        <w:t>Lucarini</w:t>
      </w:r>
      <w:proofErr w:type="spellEnd"/>
      <w:r w:rsidRPr="00F73CB5">
        <w:rPr>
          <w:rFonts w:ascii="Book Antiqua" w:hAnsi="Book Antiqua" w:cs="宋体"/>
          <w:color w:val="000000"/>
        </w:rPr>
        <w:t xml:space="preserve"> S, </w:t>
      </w:r>
      <w:proofErr w:type="spellStart"/>
      <w:r w:rsidRPr="00F73CB5">
        <w:rPr>
          <w:rFonts w:ascii="Book Antiqua" w:hAnsi="Book Antiqua" w:cs="宋体"/>
          <w:color w:val="000000"/>
        </w:rPr>
        <w:t>Chiti</w:t>
      </w:r>
      <w:proofErr w:type="spellEnd"/>
      <w:r w:rsidRPr="00F73CB5">
        <w:rPr>
          <w:rFonts w:ascii="Book Antiqua" w:hAnsi="Book Antiqua" w:cs="宋体"/>
          <w:color w:val="000000"/>
        </w:rPr>
        <w:t xml:space="preserve"> S, Busoni S, </w:t>
      </w:r>
      <w:proofErr w:type="spellStart"/>
      <w:proofErr w:type="gramStart"/>
      <w:r w:rsidRPr="00F73CB5">
        <w:rPr>
          <w:rFonts w:ascii="Book Antiqua" w:hAnsi="Book Antiqua" w:cs="宋体"/>
          <w:color w:val="000000"/>
        </w:rPr>
        <w:t>Gori</w:t>
      </w:r>
      <w:proofErr w:type="spellEnd"/>
      <w:proofErr w:type="gramEnd"/>
      <w:r w:rsidRPr="00F73CB5">
        <w:rPr>
          <w:rFonts w:ascii="Book Antiqua" w:hAnsi="Book Antiqua" w:cs="宋体"/>
          <w:color w:val="000000"/>
        </w:rPr>
        <w:t xml:space="preserve"> C, </w:t>
      </w:r>
      <w:proofErr w:type="spellStart"/>
      <w:r w:rsidRPr="00F73CB5">
        <w:rPr>
          <w:rFonts w:ascii="Book Antiqua" w:hAnsi="Book Antiqua" w:cs="宋体"/>
          <w:color w:val="000000"/>
        </w:rPr>
        <w:t>Menchi</w:t>
      </w:r>
      <w:proofErr w:type="spellEnd"/>
      <w:r w:rsidRPr="00F73CB5">
        <w:rPr>
          <w:rFonts w:ascii="Book Antiqua" w:hAnsi="Book Antiqua" w:cs="宋体"/>
          <w:color w:val="000000"/>
        </w:rPr>
        <w:t xml:space="preserve"> I. Diffusion-weighted signal models in healthy and cancerous peripheral prostate tissues: comparison of </w:t>
      </w:r>
      <w:r w:rsidRPr="00F73CB5">
        <w:rPr>
          <w:rFonts w:ascii="Book Antiqua" w:hAnsi="Book Antiqua" w:cs="宋体"/>
          <w:color w:val="000000"/>
        </w:rPr>
        <w:lastRenderedPageBreak/>
        <w:t>outcomes obtained at different b-values.</w:t>
      </w:r>
      <w:r w:rsidRPr="00C327FB">
        <w:rPr>
          <w:rFonts w:ascii="Book Antiqua" w:hAnsi="Book Antiqua" w:cs="宋体"/>
          <w:color w:val="000000"/>
        </w:rPr>
        <w:t> </w:t>
      </w:r>
      <w:r w:rsidRPr="00F73CB5">
        <w:rPr>
          <w:rFonts w:ascii="Book Antiqua" w:hAnsi="Book Antiqua" w:cs="宋体"/>
          <w:i/>
          <w:iCs/>
          <w:color w:val="000000"/>
        </w:rPr>
        <w:t xml:space="preserve">J </w:t>
      </w:r>
      <w:proofErr w:type="spellStart"/>
      <w:r w:rsidRPr="00F73CB5">
        <w:rPr>
          <w:rFonts w:ascii="Book Antiqua" w:hAnsi="Book Antiqua" w:cs="宋体"/>
          <w:i/>
          <w:iCs/>
          <w:color w:val="000000"/>
        </w:rPr>
        <w:t>Magn</w:t>
      </w:r>
      <w:proofErr w:type="spellEnd"/>
      <w:r w:rsidRPr="00F73CB5">
        <w:rPr>
          <w:rFonts w:ascii="Book Antiqua" w:hAnsi="Book Antiqua" w:cs="宋体"/>
          <w:i/>
          <w:iCs/>
          <w:color w:val="000000"/>
        </w:rPr>
        <w:t xml:space="preserve"> </w:t>
      </w:r>
      <w:proofErr w:type="spellStart"/>
      <w:r w:rsidRPr="00F73CB5">
        <w:rPr>
          <w:rFonts w:ascii="Book Antiqua" w:hAnsi="Book Antiqua" w:cs="宋体"/>
          <w:i/>
          <w:iCs/>
          <w:color w:val="000000"/>
        </w:rPr>
        <w:t>Reson</w:t>
      </w:r>
      <w:proofErr w:type="spellEnd"/>
      <w:r w:rsidRPr="00F73CB5">
        <w:rPr>
          <w:rFonts w:ascii="Book Antiqua" w:hAnsi="Book Antiqua" w:cs="宋体"/>
          <w:i/>
          <w:iCs/>
          <w:color w:val="000000"/>
        </w:rPr>
        <w:t xml:space="preserve"> Imaging</w:t>
      </w:r>
      <w:r w:rsidRPr="00C327FB">
        <w:rPr>
          <w:rFonts w:ascii="Book Antiqua" w:hAnsi="Book Antiqua" w:cs="宋体"/>
          <w:color w:val="000000"/>
        </w:rPr>
        <w:t> </w:t>
      </w:r>
      <w:r w:rsidRPr="00F73CB5">
        <w:rPr>
          <w:rFonts w:ascii="Book Antiqua" w:hAnsi="Book Antiqua" w:cs="宋体"/>
          <w:color w:val="000000"/>
        </w:rPr>
        <w:t>2014;</w:t>
      </w:r>
      <w:r w:rsidRPr="00C327FB">
        <w:rPr>
          <w:rFonts w:ascii="Book Antiqua" w:hAnsi="Book Antiqua" w:cs="宋体"/>
          <w:color w:val="000000"/>
        </w:rPr>
        <w:t> </w:t>
      </w:r>
      <w:r w:rsidRPr="00F73CB5">
        <w:rPr>
          <w:rFonts w:ascii="Book Antiqua" w:hAnsi="Book Antiqua" w:cs="宋体"/>
          <w:b/>
          <w:bCs/>
          <w:color w:val="000000"/>
        </w:rPr>
        <w:t>39</w:t>
      </w:r>
      <w:r w:rsidRPr="00F73CB5">
        <w:rPr>
          <w:rFonts w:ascii="Book Antiqua" w:hAnsi="Book Antiqua" w:cs="宋体"/>
          <w:color w:val="000000"/>
        </w:rPr>
        <w:t>: 512-518 [PMID: 23723087]</w:t>
      </w:r>
    </w:p>
    <w:p w14:paraId="6C1A7608" w14:textId="77777777" w:rsidR="00B65356" w:rsidRPr="00F73CB5" w:rsidRDefault="00B65356" w:rsidP="00B65356">
      <w:pPr>
        <w:spacing w:line="360" w:lineRule="auto"/>
        <w:jc w:val="both"/>
        <w:rPr>
          <w:rFonts w:ascii="Book Antiqua" w:hAnsi="Book Antiqua" w:cs="宋体"/>
          <w:color w:val="000000"/>
        </w:rPr>
      </w:pPr>
      <w:proofErr w:type="gramStart"/>
      <w:r w:rsidRPr="00F73CB5">
        <w:rPr>
          <w:rFonts w:ascii="Book Antiqua" w:hAnsi="Book Antiqua" w:cs="宋体"/>
          <w:color w:val="000000"/>
        </w:rPr>
        <w:t>25</w:t>
      </w:r>
      <w:r w:rsidRPr="00C327FB">
        <w:rPr>
          <w:rFonts w:ascii="Book Antiqua" w:hAnsi="Book Antiqua" w:cs="宋体"/>
          <w:color w:val="000000"/>
        </w:rPr>
        <w:t> </w:t>
      </w:r>
      <w:r w:rsidRPr="00F73CB5">
        <w:rPr>
          <w:rFonts w:ascii="Book Antiqua" w:hAnsi="Book Antiqua" w:cs="宋体"/>
          <w:b/>
          <w:bCs/>
          <w:color w:val="000000"/>
        </w:rPr>
        <w:t>Quentin M</w:t>
      </w:r>
      <w:r w:rsidRPr="00F73CB5">
        <w:rPr>
          <w:rFonts w:ascii="Book Antiqua" w:hAnsi="Book Antiqua" w:cs="宋体"/>
          <w:color w:val="000000"/>
        </w:rPr>
        <w:t xml:space="preserve">, </w:t>
      </w:r>
      <w:proofErr w:type="spellStart"/>
      <w:r w:rsidRPr="00F73CB5">
        <w:rPr>
          <w:rFonts w:ascii="Book Antiqua" w:hAnsi="Book Antiqua" w:cs="宋体"/>
          <w:color w:val="000000"/>
        </w:rPr>
        <w:t>Blondin</w:t>
      </w:r>
      <w:proofErr w:type="spellEnd"/>
      <w:r w:rsidRPr="00F73CB5">
        <w:rPr>
          <w:rFonts w:ascii="Book Antiqua" w:hAnsi="Book Antiqua" w:cs="宋体"/>
          <w:color w:val="000000"/>
        </w:rPr>
        <w:t xml:space="preserve"> D, </w:t>
      </w:r>
      <w:proofErr w:type="spellStart"/>
      <w:r w:rsidRPr="00F73CB5">
        <w:rPr>
          <w:rFonts w:ascii="Book Antiqua" w:hAnsi="Book Antiqua" w:cs="宋体"/>
          <w:color w:val="000000"/>
        </w:rPr>
        <w:t>Klasen</w:t>
      </w:r>
      <w:proofErr w:type="spellEnd"/>
      <w:r w:rsidRPr="00F73CB5">
        <w:rPr>
          <w:rFonts w:ascii="Book Antiqua" w:hAnsi="Book Antiqua" w:cs="宋体"/>
          <w:color w:val="000000"/>
        </w:rPr>
        <w:t xml:space="preserve"> J, </w:t>
      </w:r>
      <w:proofErr w:type="spellStart"/>
      <w:r w:rsidRPr="00F73CB5">
        <w:rPr>
          <w:rFonts w:ascii="Book Antiqua" w:hAnsi="Book Antiqua" w:cs="宋体"/>
          <w:color w:val="000000"/>
        </w:rPr>
        <w:t>Lanzman</w:t>
      </w:r>
      <w:proofErr w:type="spellEnd"/>
      <w:r w:rsidRPr="00F73CB5">
        <w:rPr>
          <w:rFonts w:ascii="Book Antiqua" w:hAnsi="Book Antiqua" w:cs="宋体"/>
          <w:color w:val="000000"/>
        </w:rPr>
        <w:t xml:space="preserve"> RS, </w:t>
      </w:r>
      <w:proofErr w:type="spellStart"/>
      <w:r w:rsidRPr="00F73CB5">
        <w:rPr>
          <w:rFonts w:ascii="Book Antiqua" w:hAnsi="Book Antiqua" w:cs="宋体"/>
          <w:color w:val="000000"/>
        </w:rPr>
        <w:t>Miese</w:t>
      </w:r>
      <w:proofErr w:type="spellEnd"/>
      <w:r w:rsidRPr="00F73CB5">
        <w:rPr>
          <w:rFonts w:ascii="Book Antiqua" w:hAnsi="Book Antiqua" w:cs="宋体"/>
          <w:color w:val="000000"/>
        </w:rPr>
        <w:t xml:space="preserve"> FR, </w:t>
      </w:r>
      <w:proofErr w:type="spellStart"/>
      <w:r w:rsidRPr="00F73CB5">
        <w:rPr>
          <w:rFonts w:ascii="Book Antiqua" w:hAnsi="Book Antiqua" w:cs="宋体"/>
          <w:color w:val="000000"/>
        </w:rPr>
        <w:t>Arsov</w:t>
      </w:r>
      <w:proofErr w:type="spellEnd"/>
      <w:r w:rsidRPr="00F73CB5">
        <w:rPr>
          <w:rFonts w:ascii="Book Antiqua" w:hAnsi="Book Antiqua" w:cs="宋体"/>
          <w:color w:val="000000"/>
        </w:rPr>
        <w:t xml:space="preserve"> C, Albers P, </w:t>
      </w:r>
      <w:proofErr w:type="spellStart"/>
      <w:r w:rsidRPr="00F73CB5">
        <w:rPr>
          <w:rFonts w:ascii="Book Antiqua" w:hAnsi="Book Antiqua" w:cs="宋体"/>
          <w:color w:val="000000"/>
        </w:rPr>
        <w:t>Antoch</w:t>
      </w:r>
      <w:proofErr w:type="spellEnd"/>
      <w:r w:rsidRPr="00F73CB5">
        <w:rPr>
          <w:rFonts w:ascii="Book Antiqua" w:hAnsi="Book Antiqua" w:cs="宋体"/>
          <w:color w:val="000000"/>
        </w:rPr>
        <w:t xml:space="preserve"> G, </w:t>
      </w:r>
      <w:proofErr w:type="spellStart"/>
      <w:r w:rsidRPr="00F73CB5">
        <w:rPr>
          <w:rFonts w:ascii="Book Antiqua" w:hAnsi="Book Antiqua" w:cs="宋体"/>
          <w:color w:val="000000"/>
        </w:rPr>
        <w:t>Wittsack</w:t>
      </w:r>
      <w:proofErr w:type="spellEnd"/>
      <w:r w:rsidRPr="00F73CB5">
        <w:rPr>
          <w:rFonts w:ascii="Book Antiqua" w:hAnsi="Book Antiqua" w:cs="宋体"/>
          <w:color w:val="000000"/>
        </w:rPr>
        <w:t xml:space="preserve"> HJ.</w:t>
      </w:r>
      <w:proofErr w:type="gramEnd"/>
      <w:r w:rsidRPr="00F73CB5">
        <w:rPr>
          <w:rFonts w:ascii="Book Antiqua" w:hAnsi="Book Antiqua" w:cs="宋体"/>
          <w:color w:val="000000"/>
        </w:rPr>
        <w:t xml:space="preserve"> </w:t>
      </w:r>
      <w:proofErr w:type="gramStart"/>
      <w:r w:rsidRPr="00F73CB5">
        <w:rPr>
          <w:rFonts w:ascii="Book Antiqua" w:hAnsi="Book Antiqua" w:cs="宋体"/>
          <w:color w:val="000000"/>
        </w:rPr>
        <w:t>Comparison of different mathematical models of diffusion-weighted prostate MR imaging.</w:t>
      </w:r>
      <w:proofErr w:type="gramEnd"/>
      <w:r w:rsidRPr="00C327FB">
        <w:rPr>
          <w:rFonts w:ascii="Book Antiqua" w:hAnsi="Book Antiqua" w:cs="宋体"/>
          <w:color w:val="000000"/>
        </w:rPr>
        <w:t> </w:t>
      </w:r>
      <w:proofErr w:type="spellStart"/>
      <w:r w:rsidRPr="00F73CB5">
        <w:rPr>
          <w:rFonts w:ascii="Book Antiqua" w:hAnsi="Book Antiqua" w:cs="宋体"/>
          <w:i/>
          <w:iCs/>
          <w:color w:val="000000"/>
        </w:rPr>
        <w:t>Magn</w:t>
      </w:r>
      <w:proofErr w:type="spellEnd"/>
      <w:r w:rsidRPr="00F73CB5">
        <w:rPr>
          <w:rFonts w:ascii="Book Antiqua" w:hAnsi="Book Antiqua" w:cs="宋体"/>
          <w:i/>
          <w:iCs/>
          <w:color w:val="000000"/>
        </w:rPr>
        <w:t xml:space="preserve"> </w:t>
      </w:r>
      <w:proofErr w:type="spellStart"/>
      <w:r w:rsidRPr="00F73CB5">
        <w:rPr>
          <w:rFonts w:ascii="Book Antiqua" w:hAnsi="Book Antiqua" w:cs="宋体"/>
          <w:i/>
          <w:iCs/>
          <w:color w:val="000000"/>
        </w:rPr>
        <w:t>Reson</w:t>
      </w:r>
      <w:proofErr w:type="spellEnd"/>
      <w:r w:rsidRPr="00F73CB5">
        <w:rPr>
          <w:rFonts w:ascii="Book Antiqua" w:hAnsi="Book Antiqua" w:cs="宋体"/>
          <w:i/>
          <w:iCs/>
          <w:color w:val="000000"/>
        </w:rPr>
        <w:t xml:space="preserve"> Imaging</w:t>
      </w:r>
      <w:r w:rsidRPr="00C327FB">
        <w:rPr>
          <w:rFonts w:ascii="Book Antiqua" w:hAnsi="Book Antiqua" w:cs="宋体"/>
          <w:color w:val="000000"/>
        </w:rPr>
        <w:t> </w:t>
      </w:r>
      <w:r w:rsidRPr="00F73CB5">
        <w:rPr>
          <w:rFonts w:ascii="Book Antiqua" w:hAnsi="Book Antiqua" w:cs="宋体"/>
          <w:color w:val="000000"/>
        </w:rPr>
        <w:t>2012;</w:t>
      </w:r>
      <w:r w:rsidRPr="00C327FB">
        <w:rPr>
          <w:rFonts w:ascii="Book Antiqua" w:hAnsi="Book Antiqua" w:cs="宋体"/>
          <w:color w:val="000000"/>
        </w:rPr>
        <w:t> </w:t>
      </w:r>
      <w:r w:rsidRPr="00F73CB5">
        <w:rPr>
          <w:rFonts w:ascii="Book Antiqua" w:hAnsi="Book Antiqua" w:cs="宋体"/>
          <w:b/>
          <w:bCs/>
          <w:color w:val="000000"/>
        </w:rPr>
        <w:t>30</w:t>
      </w:r>
      <w:r w:rsidRPr="00F73CB5">
        <w:rPr>
          <w:rFonts w:ascii="Book Antiqua" w:hAnsi="Book Antiqua" w:cs="宋体"/>
          <w:color w:val="000000"/>
        </w:rPr>
        <w:t>: 1468-1474 [PMID: 22819178]</w:t>
      </w:r>
    </w:p>
    <w:p w14:paraId="4E2F0605" w14:textId="77777777" w:rsidR="00B65356" w:rsidRPr="00C327FB" w:rsidRDefault="00B65356" w:rsidP="00B65356">
      <w:pPr>
        <w:spacing w:line="360" w:lineRule="auto"/>
        <w:jc w:val="both"/>
        <w:rPr>
          <w:rFonts w:ascii="Book Antiqua" w:hAnsi="Book Antiqua"/>
        </w:rPr>
      </w:pPr>
    </w:p>
    <w:p w14:paraId="06BE4533" w14:textId="43090C23" w:rsidR="00B65356" w:rsidRPr="00CE4867" w:rsidRDefault="00B65356" w:rsidP="00D170D6">
      <w:pPr>
        <w:spacing w:line="360" w:lineRule="auto"/>
        <w:jc w:val="right"/>
        <w:rPr>
          <w:rFonts w:ascii="Book Antiqua" w:hAnsi="Book Antiqua"/>
          <w:b/>
          <w:bCs/>
          <w:color w:val="000000"/>
        </w:rPr>
      </w:pPr>
      <w:bookmarkStart w:id="29" w:name="OLE_LINK11"/>
      <w:bookmarkStart w:id="30" w:name="OLE_LINK12"/>
      <w:bookmarkStart w:id="31" w:name="OLE_LINK36"/>
      <w:bookmarkStart w:id="32" w:name="OLE_LINK37"/>
      <w:bookmarkStart w:id="33" w:name="OLE_LINK20"/>
      <w:bookmarkStart w:id="34" w:name="OLE_LINK80"/>
      <w:bookmarkStart w:id="35" w:name="OLE_LINK85"/>
      <w:bookmarkStart w:id="36" w:name="OLE_LINK194"/>
      <w:bookmarkStart w:id="37" w:name="OLE_LINK159"/>
      <w:bookmarkStart w:id="38" w:name="OLE_LINK200"/>
      <w:r w:rsidRPr="00CE4867">
        <w:rPr>
          <w:rStyle w:val="af"/>
          <w:rFonts w:ascii="Book Antiqua" w:hAnsi="Book Antiqua"/>
          <w:noProof/>
          <w:color w:val="000000"/>
        </w:rPr>
        <w:t>P-Reviewer</w:t>
      </w:r>
      <w:bookmarkEnd w:id="29"/>
      <w:bookmarkEnd w:id="30"/>
      <w:r>
        <w:rPr>
          <w:rStyle w:val="af"/>
          <w:rFonts w:ascii="Book Antiqua" w:hAnsi="Book Antiqua" w:hint="eastAsia"/>
          <w:noProof/>
          <w:color w:val="000000"/>
          <w:lang w:eastAsia="zh-CN"/>
        </w:rPr>
        <w:t>s</w:t>
      </w:r>
      <w:r>
        <w:rPr>
          <w:rStyle w:val="af"/>
          <w:rFonts w:ascii="Book Antiqua" w:hAnsi="Book Antiqua" w:hint="eastAsia"/>
          <w:noProof/>
          <w:color w:val="000000"/>
        </w:rPr>
        <w:t>:</w:t>
      </w:r>
      <w:r w:rsidRPr="00CE4867">
        <w:rPr>
          <w:rFonts w:ascii="Book Antiqua" w:hAnsi="Book Antiqua"/>
          <w:b/>
          <w:bCs/>
          <w:color w:val="000000"/>
        </w:rPr>
        <w:t xml:space="preserve"> </w:t>
      </w:r>
      <w:r w:rsidRPr="00B65356">
        <w:rPr>
          <w:rFonts w:ascii="Book Antiqua" w:hAnsi="Book Antiqua"/>
          <w:bCs/>
          <w:color w:val="000000"/>
        </w:rPr>
        <w:t>Desai</w:t>
      </w:r>
      <w:r>
        <w:rPr>
          <w:rFonts w:ascii="Book Antiqua" w:hAnsi="Book Antiqua" w:hint="eastAsia"/>
          <w:bCs/>
          <w:color w:val="000000"/>
          <w:lang w:eastAsia="zh-CN"/>
        </w:rPr>
        <w:t xml:space="preserve"> </w:t>
      </w:r>
      <w:r w:rsidRPr="00B65356">
        <w:rPr>
          <w:rFonts w:ascii="Book Antiqua" w:hAnsi="Book Antiqua"/>
          <w:bCs/>
          <w:color w:val="000000"/>
        </w:rPr>
        <w:t>DJ</w:t>
      </w:r>
      <w:r>
        <w:rPr>
          <w:rFonts w:ascii="Book Antiqua" w:hAnsi="Book Antiqua" w:hint="eastAsia"/>
          <w:bCs/>
          <w:color w:val="000000"/>
          <w:lang w:eastAsia="zh-CN"/>
        </w:rPr>
        <w:t>,</w:t>
      </w:r>
      <w:r w:rsidRPr="00CE4867">
        <w:rPr>
          <w:rFonts w:ascii="Book Antiqua" w:hAnsi="Book Antiqua"/>
          <w:b/>
          <w:bCs/>
          <w:color w:val="000000"/>
        </w:rPr>
        <w:t xml:space="preserve"> </w:t>
      </w:r>
      <w:proofErr w:type="spellStart"/>
      <w:r w:rsidRPr="00B65356">
        <w:rPr>
          <w:rFonts w:ascii="Book Antiqua" w:hAnsi="Book Antiqua"/>
          <w:bCs/>
          <w:color w:val="000000"/>
        </w:rPr>
        <w:t>Msaouel</w:t>
      </w:r>
      <w:proofErr w:type="spellEnd"/>
      <w:r w:rsidRPr="00B65356">
        <w:rPr>
          <w:rFonts w:ascii="Book Antiqua" w:hAnsi="Book Antiqua"/>
          <w:bCs/>
          <w:color w:val="000000"/>
        </w:rPr>
        <w:t xml:space="preserve"> </w:t>
      </w:r>
      <w:proofErr w:type="gramStart"/>
      <w:r w:rsidRPr="00B65356">
        <w:rPr>
          <w:rFonts w:ascii="Book Antiqua" w:hAnsi="Book Antiqua" w:hint="eastAsia"/>
          <w:bCs/>
          <w:color w:val="000000"/>
          <w:lang w:eastAsia="zh-CN"/>
        </w:rPr>
        <w:t>P</w:t>
      </w:r>
      <w:r w:rsidRPr="00CE4867">
        <w:rPr>
          <w:rFonts w:ascii="Book Antiqua" w:hAnsi="Book Antiqua"/>
          <w:b/>
          <w:bCs/>
          <w:color w:val="000000"/>
        </w:rPr>
        <w:t xml:space="preserve">  S</w:t>
      </w:r>
      <w:proofErr w:type="gramEnd"/>
      <w:r w:rsidRPr="00CE4867">
        <w:rPr>
          <w:rFonts w:ascii="Book Antiqua" w:hAnsi="Book Antiqua"/>
          <w:b/>
          <w:bCs/>
          <w:color w:val="000000"/>
        </w:rPr>
        <w:t>-Editor</w:t>
      </w:r>
      <w:r>
        <w:rPr>
          <w:rFonts w:ascii="Book Antiqua" w:hAnsi="Book Antiqua" w:hint="eastAsia"/>
          <w:b/>
          <w:bCs/>
          <w:color w:val="000000"/>
        </w:rPr>
        <w:t>:</w:t>
      </w:r>
      <w:r w:rsidRPr="00CE4867">
        <w:rPr>
          <w:rFonts w:ascii="Book Antiqua" w:hAnsi="Book Antiqua"/>
          <w:b/>
          <w:bCs/>
          <w:color w:val="000000"/>
        </w:rPr>
        <w:t xml:space="preserve"> </w:t>
      </w:r>
      <w:r w:rsidRPr="00CE4867">
        <w:rPr>
          <w:rFonts w:ascii="Book Antiqua" w:hAnsi="Book Antiqua"/>
          <w:bCs/>
          <w:color w:val="000000"/>
        </w:rPr>
        <w:t xml:space="preserve">Wen LL </w:t>
      </w:r>
      <w:r w:rsidRPr="00CE4867">
        <w:rPr>
          <w:rFonts w:ascii="Book Antiqua" w:hAnsi="Book Antiqua"/>
          <w:b/>
          <w:bCs/>
          <w:color w:val="000000"/>
        </w:rPr>
        <w:t>L-Editor</w:t>
      </w:r>
      <w:r>
        <w:rPr>
          <w:rFonts w:ascii="Book Antiqua" w:hAnsi="Book Antiqua" w:hint="eastAsia"/>
          <w:b/>
          <w:bCs/>
          <w:color w:val="000000"/>
        </w:rPr>
        <w:t>:</w:t>
      </w:r>
      <w:r w:rsidR="0070508B">
        <w:rPr>
          <w:rFonts w:ascii="Book Antiqua" w:hAnsi="Book Antiqua"/>
          <w:b/>
          <w:bCs/>
          <w:color w:val="000000"/>
        </w:rPr>
        <w:t xml:space="preserve"> </w:t>
      </w:r>
      <w:r w:rsidRPr="00CE4867">
        <w:rPr>
          <w:rFonts w:ascii="Book Antiqua" w:hAnsi="Book Antiqua"/>
          <w:b/>
          <w:bCs/>
          <w:color w:val="000000"/>
        </w:rPr>
        <w:t>E-Editor</w:t>
      </w:r>
      <w:r>
        <w:rPr>
          <w:rFonts w:ascii="Book Antiqua" w:hAnsi="Book Antiqua" w:hint="eastAsia"/>
          <w:b/>
          <w:bCs/>
          <w:color w:val="000000"/>
        </w:rPr>
        <w:t>:</w:t>
      </w:r>
    </w:p>
    <w:bookmarkEnd w:id="31"/>
    <w:bookmarkEnd w:id="32"/>
    <w:bookmarkEnd w:id="33"/>
    <w:bookmarkEnd w:id="34"/>
    <w:bookmarkEnd w:id="35"/>
    <w:bookmarkEnd w:id="36"/>
    <w:bookmarkEnd w:id="37"/>
    <w:bookmarkEnd w:id="38"/>
    <w:p w14:paraId="2F308EAA" w14:textId="6C3F535A" w:rsidR="00EB54C4" w:rsidRDefault="00EB54C4" w:rsidP="00EB54C4">
      <w:pPr>
        <w:spacing w:line="360" w:lineRule="auto"/>
        <w:jc w:val="both"/>
        <w:rPr>
          <w:rFonts w:ascii="Book Antiqua" w:hAnsi="Book Antiqua" w:cs="Arial"/>
          <w:lang w:val="en-US"/>
        </w:rPr>
      </w:pPr>
      <w:r>
        <w:rPr>
          <w:rFonts w:ascii="Book Antiqua" w:hAnsi="Book Antiqua" w:cs="Arial"/>
          <w:lang w:val="en-US"/>
        </w:rPr>
        <w:br w:type="page"/>
      </w:r>
    </w:p>
    <w:p w14:paraId="7CB40E27" w14:textId="77777777" w:rsidR="00EB54C4" w:rsidRPr="00671445" w:rsidRDefault="00EB54C4" w:rsidP="00EB54C4">
      <w:pPr>
        <w:spacing w:line="360" w:lineRule="auto"/>
        <w:jc w:val="both"/>
        <w:rPr>
          <w:rFonts w:ascii="Book Antiqua" w:hAnsi="Book Antiqua" w:cs="Arial"/>
          <w:lang w:val="en-US"/>
        </w:rPr>
      </w:pPr>
      <w:r w:rsidRPr="00671445">
        <w:rPr>
          <w:rFonts w:ascii="Book Antiqua" w:hAnsi="Book Antiqua" w:cs="Arial"/>
          <w:noProof/>
          <w:lang w:val="en-US" w:eastAsia="zh-CN"/>
        </w:rPr>
        <w:lastRenderedPageBreak/>
        <w:drawing>
          <wp:inline distT="0" distB="0" distL="0" distR="0" wp14:anchorId="3F82C0B7" wp14:editId="1627FE3B">
            <wp:extent cx="5935980" cy="2557145"/>
            <wp:effectExtent l="0" t="0" r="7620" b="8255"/>
            <wp:docPr id="1" name="Bild 1"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2557145"/>
                    </a:xfrm>
                    <a:prstGeom prst="rect">
                      <a:avLst/>
                    </a:prstGeom>
                    <a:noFill/>
                    <a:ln>
                      <a:noFill/>
                    </a:ln>
                  </pic:spPr>
                </pic:pic>
              </a:graphicData>
            </a:graphic>
          </wp:inline>
        </w:drawing>
      </w:r>
    </w:p>
    <w:p w14:paraId="0587D1F9" w14:textId="67BC9E26" w:rsidR="00EB54C4" w:rsidRPr="00671445" w:rsidRDefault="00EB54C4" w:rsidP="00EB54C4">
      <w:pPr>
        <w:spacing w:line="360" w:lineRule="auto"/>
        <w:jc w:val="both"/>
        <w:rPr>
          <w:rFonts w:ascii="Book Antiqua" w:hAnsi="Book Antiqua" w:cs="Arial"/>
          <w:lang w:val="en-US"/>
        </w:rPr>
      </w:pPr>
      <w:r w:rsidRPr="00EB54C4">
        <w:rPr>
          <w:rFonts w:ascii="Book Antiqua" w:hAnsi="Book Antiqua" w:cs="Arial"/>
          <w:b/>
          <w:lang w:val="en-US"/>
        </w:rPr>
        <w:t>Figure 1</w:t>
      </w:r>
      <w:r w:rsidRPr="00EB54C4">
        <w:rPr>
          <w:rFonts w:ascii="Book Antiqua" w:hAnsi="Book Antiqua" w:cs="Arial" w:hint="eastAsia"/>
          <w:b/>
          <w:lang w:val="en-US" w:eastAsia="zh-CN"/>
        </w:rPr>
        <w:t xml:space="preserve"> </w:t>
      </w:r>
      <w:r w:rsidRPr="00EB54C4">
        <w:rPr>
          <w:rFonts w:ascii="Book Antiqua" w:hAnsi="Book Antiqua" w:cs="Arial"/>
          <w:b/>
          <w:lang w:val="en-US"/>
        </w:rPr>
        <w:t>Axial T2-weighted image of an 88 y</w:t>
      </w:r>
      <w:r w:rsidR="00A33329">
        <w:rPr>
          <w:rFonts w:ascii="Book Antiqua" w:hAnsi="Book Antiqua" w:cs="Arial" w:hint="eastAsia"/>
          <w:b/>
          <w:lang w:val="en-US" w:eastAsia="zh-CN"/>
        </w:rPr>
        <w:t xml:space="preserve">ears </w:t>
      </w:r>
      <w:r w:rsidRPr="00EB54C4">
        <w:rPr>
          <w:rFonts w:ascii="Book Antiqua" w:hAnsi="Book Antiqua" w:cs="Arial"/>
          <w:b/>
          <w:lang w:val="en-US"/>
        </w:rPr>
        <w:t>o</w:t>
      </w:r>
      <w:r w:rsidR="00A33329">
        <w:rPr>
          <w:rFonts w:ascii="Book Antiqua" w:hAnsi="Book Antiqua" w:cs="Arial" w:hint="eastAsia"/>
          <w:b/>
          <w:lang w:val="en-US" w:eastAsia="zh-CN"/>
        </w:rPr>
        <w:t>ld</w:t>
      </w:r>
      <w:r w:rsidRPr="00EB54C4">
        <w:rPr>
          <w:rFonts w:ascii="Book Antiqua" w:hAnsi="Book Antiqua" w:cs="Arial"/>
          <w:b/>
          <w:lang w:val="en-US"/>
        </w:rPr>
        <w:t xml:space="preserve"> patient with a PSA level of 8.2 ng/mL and negative findings upon digital rectal examination. </w:t>
      </w:r>
      <w:r w:rsidRPr="00671445">
        <w:rPr>
          <w:rFonts w:ascii="Book Antiqua" w:hAnsi="Book Antiqua" w:cs="Arial"/>
          <w:lang w:val="en-US"/>
        </w:rPr>
        <w:t xml:space="preserve">T2w shows a focal </w:t>
      </w:r>
      <w:proofErr w:type="spellStart"/>
      <w:r w:rsidRPr="00671445">
        <w:rPr>
          <w:rFonts w:ascii="Book Antiqua" w:hAnsi="Book Antiqua" w:cs="Arial"/>
          <w:lang w:val="en-US"/>
        </w:rPr>
        <w:t>hypointense</w:t>
      </w:r>
      <w:proofErr w:type="spellEnd"/>
      <w:r w:rsidRPr="00671445">
        <w:rPr>
          <w:rFonts w:ascii="Book Antiqua" w:hAnsi="Book Antiqua" w:cs="Arial"/>
          <w:lang w:val="en-US"/>
        </w:rPr>
        <w:t xml:space="preserve"> lesion in the </w:t>
      </w:r>
      <w:proofErr w:type="spellStart"/>
      <w:r w:rsidRPr="00671445">
        <w:rPr>
          <w:rFonts w:ascii="Book Antiqua" w:hAnsi="Book Antiqua" w:cs="Arial"/>
          <w:lang w:val="en-US"/>
        </w:rPr>
        <w:t>posterolateral</w:t>
      </w:r>
      <w:proofErr w:type="spellEnd"/>
      <w:r w:rsidRPr="00671445">
        <w:rPr>
          <w:rFonts w:ascii="Book Antiqua" w:hAnsi="Book Antiqua" w:cs="Arial"/>
          <w:lang w:val="en-US"/>
        </w:rPr>
        <w:t xml:space="preserve"> left </w:t>
      </w:r>
      <w:proofErr w:type="spellStart"/>
      <w:r w:rsidRPr="00671445">
        <w:rPr>
          <w:rFonts w:ascii="Book Antiqua" w:hAnsi="Book Antiqua" w:cs="Arial"/>
          <w:lang w:val="en-US"/>
        </w:rPr>
        <w:t>midgland</w:t>
      </w:r>
      <w:proofErr w:type="spellEnd"/>
      <w:r w:rsidRPr="00671445">
        <w:rPr>
          <w:rFonts w:ascii="Book Antiqua" w:hAnsi="Book Antiqua" w:cs="Arial"/>
          <w:lang w:val="en-US"/>
        </w:rPr>
        <w:t xml:space="preserve"> </w:t>
      </w:r>
      <w:proofErr w:type="spellStart"/>
      <w:r w:rsidRPr="00671445">
        <w:rPr>
          <w:rFonts w:ascii="Book Antiqua" w:hAnsi="Book Antiqua" w:cs="Arial"/>
          <w:lang w:val="en-US"/>
        </w:rPr>
        <w:t>pz</w:t>
      </w:r>
      <w:proofErr w:type="spellEnd"/>
      <w:r w:rsidRPr="00671445">
        <w:rPr>
          <w:rFonts w:ascii="Book Antiqua" w:hAnsi="Book Antiqua" w:cs="Arial"/>
          <w:lang w:val="en-US"/>
        </w:rPr>
        <w:t xml:space="preserve"> (arrowhead in A). Measured b-values of </w:t>
      </w:r>
      <w:r w:rsidR="00506764">
        <w:rPr>
          <w:rFonts w:ascii="Book Antiqua" w:hAnsi="Book Antiqua" w:cs="Arial" w:hint="eastAsia"/>
          <w:lang w:val="en-US" w:eastAsia="zh-CN"/>
        </w:rPr>
        <w:t xml:space="preserve">0, </w:t>
      </w:r>
      <w:r w:rsidRPr="00671445">
        <w:rPr>
          <w:rFonts w:ascii="Book Antiqua" w:hAnsi="Book Antiqua" w:cs="Arial"/>
          <w:lang w:val="en-US"/>
        </w:rPr>
        <w:t>100</w:t>
      </w:r>
      <w:r w:rsidR="00506764">
        <w:rPr>
          <w:rFonts w:ascii="Book Antiqua" w:hAnsi="Book Antiqua" w:cs="Arial" w:hint="eastAsia"/>
          <w:lang w:val="en-US" w:eastAsia="zh-CN"/>
        </w:rPr>
        <w:t xml:space="preserve">, </w:t>
      </w:r>
      <w:r w:rsidRPr="00671445">
        <w:rPr>
          <w:rFonts w:ascii="Book Antiqua" w:hAnsi="Book Antiqua" w:cs="Arial"/>
          <w:lang w:val="en-US"/>
        </w:rPr>
        <w:t xml:space="preserve">400 and </w:t>
      </w:r>
      <w:proofErr w:type="gramStart"/>
      <w:r w:rsidRPr="00671445">
        <w:rPr>
          <w:rFonts w:ascii="Book Antiqua" w:hAnsi="Book Antiqua" w:cs="Arial"/>
          <w:lang w:val="en-US"/>
        </w:rPr>
        <w:t>800 s/mm² (arrowheads in B, C, D and E, respectively)</w:t>
      </w:r>
      <w:proofErr w:type="gramEnd"/>
      <w:r w:rsidRPr="00671445">
        <w:rPr>
          <w:rFonts w:ascii="Book Antiqua" w:hAnsi="Book Antiqua" w:cs="Arial"/>
          <w:lang w:val="en-US"/>
        </w:rPr>
        <w:t xml:space="preserve"> do not depict the suspected lesion with sufficient contrast to background prostate. M-b1400 shows good lesion-to-prostate contrast (arrowhead in F). C-b1400 depicts the lesion with the same lesion-to-prostate contrast and a slightly improved demarcation (arrowhead in G). The ADC value of the suspicious lesion was as low as 648</w:t>
      </w:r>
      <w:r w:rsidR="00B72F42">
        <w:rPr>
          <w:rFonts w:ascii="Book Antiqua" w:hAnsi="Book Antiqua" w:cs="Arial" w:hint="eastAsia"/>
          <w:lang w:val="en-US" w:eastAsia="zh-CN"/>
        </w:rPr>
        <w:t xml:space="preserve"> </w:t>
      </w:r>
      <w:r w:rsidR="00B72F42" w:rsidRPr="00CE4867">
        <w:rPr>
          <w:rFonts w:ascii="Book Antiqua" w:hAnsi="Book Antiqua"/>
        </w:rPr>
        <w:t>×</w:t>
      </w:r>
      <w:r w:rsidR="00B72F42">
        <w:rPr>
          <w:rFonts w:ascii="Book Antiqua" w:hAnsi="Book Antiqua" w:hint="eastAsia"/>
          <w:lang w:eastAsia="zh-CN"/>
        </w:rPr>
        <w:t xml:space="preserve"> </w:t>
      </w:r>
      <w:r w:rsidRPr="00671445">
        <w:rPr>
          <w:rFonts w:ascii="Book Antiqua" w:hAnsi="Book Antiqua" w:cs="Arial"/>
          <w:lang w:val="en-US"/>
        </w:rPr>
        <w:t xml:space="preserve">10-3 mm/s² </w:t>
      </w:r>
      <w:r w:rsidR="00401056">
        <w:rPr>
          <w:rFonts w:ascii="Book Antiqua" w:hAnsi="Book Antiqua" w:cs="Arial" w:hint="eastAsia"/>
          <w:lang w:val="en-US" w:eastAsia="zh-CN"/>
        </w:rPr>
        <w:t>[</w:t>
      </w:r>
      <w:r w:rsidRPr="00671445">
        <w:rPr>
          <w:rFonts w:ascii="Book Antiqua" w:hAnsi="Book Antiqua" w:cs="Arial"/>
          <w:lang w:val="en-US"/>
        </w:rPr>
        <w:t>ADC map (H)</w:t>
      </w:r>
      <w:r w:rsidR="00401056">
        <w:rPr>
          <w:rFonts w:ascii="Book Antiqua" w:hAnsi="Book Antiqua" w:cs="Arial" w:hint="eastAsia"/>
          <w:lang w:val="en-US" w:eastAsia="zh-CN"/>
        </w:rPr>
        <w:t>]</w:t>
      </w:r>
      <w:r w:rsidRPr="00671445">
        <w:rPr>
          <w:rFonts w:ascii="Book Antiqua" w:hAnsi="Book Antiqua" w:cs="Arial"/>
          <w:lang w:val="en-US"/>
        </w:rPr>
        <w:t xml:space="preserve">. </w:t>
      </w:r>
    </w:p>
    <w:p w14:paraId="468EDFED" w14:textId="77777777" w:rsidR="00EB54C4" w:rsidRPr="00671445" w:rsidRDefault="00EB54C4" w:rsidP="00EB54C4">
      <w:pPr>
        <w:spacing w:line="360" w:lineRule="auto"/>
        <w:jc w:val="both"/>
        <w:rPr>
          <w:rFonts w:ascii="Book Antiqua" w:hAnsi="Book Antiqua" w:cs="Arial"/>
          <w:lang w:val="en-US"/>
        </w:rPr>
      </w:pPr>
      <w:r w:rsidRPr="00671445">
        <w:rPr>
          <w:rFonts w:ascii="Book Antiqua" w:hAnsi="Book Antiqua" w:cs="Arial"/>
          <w:lang w:val="en-US"/>
        </w:rPr>
        <w:t xml:space="preserve"> </w:t>
      </w:r>
    </w:p>
    <w:p w14:paraId="72314FDA" w14:textId="77777777" w:rsidR="00EB54C4" w:rsidRPr="000C7AAE" w:rsidRDefault="00EB54C4" w:rsidP="00EB54C4">
      <w:pPr>
        <w:spacing w:line="360" w:lineRule="auto"/>
        <w:jc w:val="both"/>
        <w:rPr>
          <w:rFonts w:ascii="Book Antiqua" w:hAnsi="Book Antiqua" w:cs="Arial"/>
          <w:lang w:val="en-US"/>
        </w:rPr>
      </w:pPr>
    </w:p>
    <w:p w14:paraId="68D14658" w14:textId="77777777" w:rsidR="00EB54C4" w:rsidRPr="00671445" w:rsidRDefault="00EB54C4" w:rsidP="00EB54C4">
      <w:pPr>
        <w:spacing w:line="360" w:lineRule="auto"/>
        <w:jc w:val="both"/>
        <w:rPr>
          <w:rFonts w:ascii="Book Antiqua" w:hAnsi="Book Antiqua" w:cs="Arial"/>
          <w:lang w:val="en-US"/>
        </w:rPr>
      </w:pPr>
    </w:p>
    <w:p w14:paraId="3F848A3E" w14:textId="77777777" w:rsidR="00EB54C4" w:rsidRPr="00671445" w:rsidRDefault="00EB54C4" w:rsidP="00EB54C4">
      <w:pPr>
        <w:spacing w:line="360" w:lineRule="auto"/>
        <w:jc w:val="both"/>
        <w:rPr>
          <w:rFonts w:ascii="Book Antiqua" w:hAnsi="Book Antiqua" w:cs="Arial"/>
          <w:lang w:val="en-US"/>
        </w:rPr>
      </w:pPr>
    </w:p>
    <w:p w14:paraId="5AB8320E" w14:textId="77777777" w:rsidR="00EB54C4" w:rsidRPr="00671445" w:rsidRDefault="00EB54C4" w:rsidP="00EB54C4">
      <w:pPr>
        <w:spacing w:line="360" w:lineRule="auto"/>
        <w:jc w:val="both"/>
        <w:rPr>
          <w:rFonts w:ascii="Book Antiqua" w:hAnsi="Book Antiqua" w:cs="Arial"/>
          <w:lang w:val="en-US"/>
        </w:rPr>
      </w:pPr>
    </w:p>
    <w:p w14:paraId="67653281" w14:textId="77777777" w:rsidR="00EB54C4" w:rsidRPr="00671445" w:rsidRDefault="00EB54C4" w:rsidP="00EB54C4">
      <w:pPr>
        <w:spacing w:line="360" w:lineRule="auto"/>
        <w:jc w:val="both"/>
        <w:rPr>
          <w:rFonts w:ascii="Book Antiqua" w:hAnsi="Book Antiqua" w:cs="Arial"/>
          <w:lang w:val="en-US"/>
        </w:rPr>
      </w:pPr>
    </w:p>
    <w:p w14:paraId="304F5C86" w14:textId="77777777" w:rsidR="00EB54C4" w:rsidRPr="00671445" w:rsidRDefault="00EB54C4" w:rsidP="00EB54C4">
      <w:pPr>
        <w:spacing w:line="360" w:lineRule="auto"/>
        <w:jc w:val="both"/>
        <w:rPr>
          <w:rFonts w:ascii="Book Antiqua" w:hAnsi="Book Antiqua" w:cs="Arial"/>
          <w:lang w:val="en-US"/>
        </w:rPr>
      </w:pPr>
    </w:p>
    <w:p w14:paraId="6F9D5C77" w14:textId="77777777" w:rsidR="00EB54C4" w:rsidRPr="00671445" w:rsidRDefault="00EB54C4" w:rsidP="00EB54C4">
      <w:pPr>
        <w:spacing w:line="360" w:lineRule="auto"/>
        <w:jc w:val="both"/>
        <w:rPr>
          <w:rFonts w:ascii="Book Antiqua" w:hAnsi="Book Antiqua" w:cs="Arial"/>
          <w:lang w:val="en-US"/>
        </w:rPr>
      </w:pPr>
    </w:p>
    <w:p w14:paraId="02F12EA1" w14:textId="77777777" w:rsidR="00EB54C4" w:rsidRPr="00671445" w:rsidRDefault="00EB54C4" w:rsidP="00EB54C4">
      <w:pPr>
        <w:spacing w:line="360" w:lineRule="auto"/>
        <w:jc w:val="both"/>
        <w:rPr>
          <w:rFonts w:ascii="Book Antiqua" w:hAnsi="Book Antiqua" w:cs="Arial"/>
          <w:lang w:val="en-US"/>
        </w:rPr>
      </w:pPr>
    </w:p>
    <w:p w14:paraId="79969174" w14:textId="77777777" w:rsidR="00EB54C4" w:rsidRPr="00671445" w:rsidRDefault="00EB54C4" w:rsidP="00EB54C4">
      <w:pPr>
        <w:spacing w:line="360" w:lineRule="auto"/>
        <w:jc w:val="both"/>
        <w:rPr>
          <w:rFonts w:ascii="Book Antiqua" w:hAnsi="Book Antiqua" w:cs="Arial"/>
          <w:lang w:val="en-US"/>
        </w:rPr>
      </w:pPr>
    </w:p>
    <w:p w14:paraId="20570D79" w14:textId="77777777" w:rsidR="00EB54C4" w:rsidRPr="00671445" w:rsidRDefault="00EB54C4" w:rsidP="00EB54C4">
      <w:pPr>
        <w:spacing w:line="360" w:lineRule="auto"/>
        <w:jc w:val="both"/>
        <w:rPr>
          <w:rFonts w:ascii="Book Antiqua" w:hAnsi="Book Antiqua" w:cs="Arial"/>
          <w:lang w:val="en-US"/>
        </w:rPr>
      </w:pPr>
    </w:p>
    <w:p w14:paraId="362B4605" w14:textId="77777777" w:rsidR="00EB54C4" w:rsidRPr="00671445" w:rsidRDefault="00EB54C4" w:rsidP="00EB54C4">
      <w:pPr>
        <w:spacing w:line="360" w:lineRule="auto"/>
        <w:jc w:val="both"/>
        <w:rPr>
          <w:rFonts w:ascii="Book Antiqua" w:hAnsi="Book Antiqua" w:cs="Arial"/>
          <w:lang w:val="en-US"/>
        </w:rPr>
      </w:pPr>
    </w:p>
    <w:p w14:paraId="3529EF74" w14:textId="77777777" w:rsidR="00EB54C4" w:rsidRPr="00671445" w:rsidRDefault="00EB54C4" w:rsidP="00EB54C4">
      <w:pPr>
        <w:spacing w:line="360" w:lineRule="auto"/>
        <w:jc w:val="both"/>
        <w:rPr>
          <w:rFonts w:ascii="Book Antiqua" w:hAnsi="Book Antiqua" w:cs="Arial"/>
          <w:lang w:val="en-US"/>
        </w:rPr>
      </w:pPr>
      <w:r w:rsidRPr="00671445">
        <w:rPr>
          <w:rFonts w:ascii="Book Antiqua" w:hAnsi="Book Antiqua" w:cs="Arial"/>
          <w:noProof/>
          <w:lang w:val="en-US" w:eastAsia="zh-CN"/>
        </w:rPr>
        <w:drawing>
          <wp:inline distT="0" distB="0" distL="0" distR="0" wp14:anchorId="1750D76E" wp14:editId="13656111">
            <wp:extent cx="5935980" cy="1859915"/>
            <wp:effectExtent l="0" t="0" r="7620" b="0"/>
            <wp:docPr id="2" name="Bild 2"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1859915"/>
                    </a:xfrm>
                    <a:prstGeom prst="rect">
                      <a:avLst/>
                    </a:prstGeom>
                    <a:noFill/>
                    <a:ln>
                      <a:noFill/>
                    </a:ln>
                  </pic:spPr>
                </pic:pic>
              </a:graphicData>
            </a:graphic>
          </wp:inline>
        </w:drawing>
      </w:r>
    </w:p>
    <w:p w14:paraId="24D4137A" w14:textId="77777777" w:rsidR="00EB54C4" w:rsidRPr="00671445" w:rsidRDefault="00EB54C4" w:rsidP="00EB54C4">
      <w:pPr>
        <w:spacing w:line="360" w:lineRule="auto"/>
        <w:jc w:val="both"/>
        <w:rPr>
          <w:rFonts w:ascii="Book Antiqua" w:hAnsi="Book Antiqua" w:cs="Arial"/>
          <w:lang w:val="en-US"/>
        </w:rPr>
      </w:pPr>
    </w:p>
    <w:p w14:paraId="76FBFD18" w14:textId="33BE27BB" w:rsidR="00EB54C4" w:rsidRPr="00671445" w:rsidRDefault="00E05CF1" w:rsidP="00EB54C4">
      <w:pPr>
        <w:spacing w:line="360" w:lineRule="auto"/>
        <w:jc w:val="both"/>
        <w:rPr>
          <w:rFonts w:ascii="Book Antiqua" w:hAnsi="Book Antiqua" w:cs="Arial"/>
          <w:lang w:val="en-US"/>
        </w:rPr>
      </w:pPr>
      <w:r w:rsidRPr="00CF2CD2">
        <w:rPr>
          <w:rFonts w:ascii="Book Antiqua" w:hAnsi="Book Antiqua" w:cs="Arial" w:hint="eastAsia"/>
          <w:b/>
          <w:lang w:val="en-US" w:eastAsia="zh-CN"/>
        </w:rPr>
        <w:t xml:space="preserve">Figure 2 </w:t>
      </w:r>
      <w:r w:rsidR="00EB54C4" w:rsidRPr="00CF2CD2">
        <w:rPr>
          <w:rFonts w:ascii="Book Antiqua" w:hAnsi="Book Antiqua" w:cs="Arial"/>
          <w:b/>
          <w:lang w:val="en-US"/>
        </w:rPr>
        <w:t xml:space="preserve">M-b1400 (left) and C-b1400 (right) images of a 63 </w:t>
      </w:r>
      <w:r w:rsidR="0086639A" w:rsidRPr="00CF2CD2">
        <w:rPr>
          <w:rFonts w:ascii="Book Antiqua" w:hAnsi="Book Antiqua" w:cs="Arial"/>
          <w:b/>
          <w:lang w:val="en-US"/>
        </w:rPr>
        <w:t>y</w:t>
      </w:r>
      <w:r w:rsidR="0086639A" w:rsidRPr="00CF2CD2">
        <w:rPr>
          <w:rFonts w:ascii="Book Antiqua" w:hAnsi="Book Antiqua" w:cs="Arial" w:hint="eastAsia"/>
          <w:b/>
          <w:lang w:val="en-US" w:eastAsia="zh-CN"/>
        </w:rPr>
        <w:t xml:space="preserve">ears </w:t>
      </w:r>
      <w:r w:rsidR="0086639A" w:rsidRPr="00CF2CD2">
        <w:rPr>
          <w:rFonts w:ascii="Book Antiqua" w:hAnsi="Book Antiqua" w:cs="Arial"/>
          <w:b/>
          <w:lang w:val="en-US"/>
        </w:rPr>
        <w:t>o</w:t>
      </w:r>
      <w:r w:rsidR="0086639A" w:rsidRPr="00CF2CD2">
        <w:rPr>
          <w:rFonts w:ascii="Book Antiqua" w:hAnsi="Book Antiqua" w:cs="Arial" w:hint="eastAsia"/>
          <w:b/>
          <w:lang w:val="en-US" w:eastAsia="zh-CN"/>
        </w:rPr>
        <w:t>ld</w:t>
      </w:r>
      <w:r w:rsidR="00EB54C4" w:rsidRPr="00CF2CD2">
        <w:rPr>
          <w:rFonts w:ascii="Book Antiqua" w:hAnsi="Book Antiqua" w:cs="Arial"/>
          <w:b/>
          <w:lang w:val="en-US"/>
        </w:rPr>
        <w:t xml:space="preserve"> patient with elevated PSA levels, at corresponding axial slice position. </w:t>
      </w:r>
      <w:r w:rsidR="00D41D09" w:rsidRPr="00671445">
        <w:rPr>
          <w:rFonts w:ascii="Book Antiqua" w:hAnsi="Book Antiqua"/>
          <w:noProof/>
          <w:color w:val="000000"/>
          <w:lang w:val="en-US"/>
        </w:rPr>
        <w:t>Region-of-interest</w:t>
      </w:r>
      <w:r w:rsidR="00D41D09">
        <w:rPr>
          <w:rFonts w:ascii="Book Antiqua" w:hAnsi="Book Antiqua" w:hint="eastAsia"/>
          <w:noProof/>
          <w:color w:val="000000"/>
          <w:lang w:val="en-US" w:eastAsia="zh-CN"/>
        </w:rPr>
        <w:t>s</w:t>
      </w:r>
      <w:r w:rsidR="00EB54C4" w:rsidRPr="00671445">
        <w:rPr>
          <w:rFonts w:ascii="Book Antiqua" w:hAnsi="Book Antiqua" w:cs="Arial"/>
          <w:lang w:val="en-US"/>
        </w:rPr>
        <w:t xml:space="preserve"> were placed in the prostate and in the bladder content to obtain </w:t>
      </w:r>
      <w:r w:rsidR="002D34D8" w:rsidRPr="00671445">
        <w:rPr>
          <w:rFonts w:ascii="Book Antiqua" w:hAnsi="Book Antiqua" w:cs="Arial"/>
          <w:bCs/>
          <w:color w:val="000000"/>
          <w:lang w:val="en-US"/>
        </w:rPr>
        <w:t>signal intensity</w:t>
      </w:r>
      <w:r w:rsidR="00EB54C4" w:rsidRPr="00671445">
        <w:rPr>
          <w:rFonts w:ascii="Book Antiqua" w:hAnsi="Book Antiqua" w:cs="Arial"/>
          <w:lang w:val="en-US"/>
        </w:rPr>
        <w:t xml:space="preserve">-ratios to estimate </w:t>
      </w:r>
      <w:r w:rsidR="002D34D8" w:rsidRPr="00671445">
        <w:rPr>
          <w:rFonts w:ascii="Book Antiqua" w:hAnsi="Book Antiqua" w:cs="Arial"/>
          <w:bCs/>
          <w:color w:val="000000"/>
          <w:lang w:val="en-US"/>
        </w:rPr>
        <w:t>signal-to-noise-ratio</w:t>
      </w:r>
      <w:r w:rsidR="00EB54C4" w:rsidRPr="00671445">
        <w:rPr>
          <w:rFonts w:ascii="Book Antiqua" w:hAnsi="Book Antiqua" w:cs="Arial"/>
          <w:lang w:val="en-US"/>
        </w:rPr>
        <w:t>. Calculated b-value images show higher SI-ratios and more anatomical image details (</w:t>
      </w:r>
      <w:r w:rsidR="00EB54C4" w:rsidRPr="00282F84">
        <w:rPr>
          <w:rFonts w:ascii="Book Antiqua" w:hAnsi="Book Antiqua" w:cs="Arial"/>
          <w:i/>
          <w:lang w:val="en-US"/>
        </w:rPr>
        <w:t>i.e.</w:t>
      </w:r>
      <w:r w:rsidR="00EB54C4" w:rsidRPr="00671445">
        <w:rPr>
          <w:rFonts w:ascii="Book Antiqua" w:hAnsi="Book Antiqua" w:cs="Arial"/>
          <w:lang w:val="en-US"/>
        </w:rPr>
        <w:t xml:space="preserve"> bladder contour).</w:t>
      </w:r>
    </w:p>
    <w:p w14:paraId="1CC96ABF" w14:textId="7E9103C9" w:rsidR="007D05BE" w:rsidRDefault="007D05BE" w:rsidP="00EB54C4">
      <w:pPr>
        <w:spacing w:line="360" w:lineRule="auto"/>
        <w:jc w:val="both"/>
        <w:rPr>
          <w:rFonts w:ascii="Book Antiqua" w:hAnsi="Book Antiqua" w:cs="Arial"/>
          <w:lang w:val="en-US"/>
        </w:rPr>
      </w:pPr>
      <w:r>
        <w:rPr>
          <w:rFonts w:ascii="Book Antiqua" w:hAnsi="Book Antiqua" w:cs="Arial"/>
          <w:lang w:val="en-US"/>
        </w:rPr>
        <w:br w:type="page"/>
      </w:r>
    </w:p>
    <w:p w14:paraId="1C4B34E0" w14:textId="77777777" w:rsidR="00EB54C4" w:rsidRPr="00671445" w:rsidRDefault="00EB54C4" w:rsidP="00EB54C4">
      <w:pPr>
        <w:spacing w:line="360" w:lineRule="auto"/>
        <w:jc w:val="both"/>
        <w:rPr>
          <w:rFonts w:ascii="Book Antiqua" w:hAnsi="Book Antiqua" w:cs="Arial"/>
          <w:lang w:val="en-US"/>
        </w:rPr>
      </w:pPr>
    </w:p>
    <w:p w14:paraId="00863FA8" w14:textId="77777777" w:rsidR="00EB54C4" w:rsidRPr="00671445" w:rsidRDefault="00EB54C4" w:rsidP="00EB54C4">
      <w:pPr>
        <w:spacing w:line="360" w:lineRule="auto"/>
        <w:jc w:val="both"/>
        <w:rPr>
          <w:rFonts w:ascii="Book Antiqua" w:hAnsi="Book Antiqua" w:cs="Arial"/>
          <w:lang w:val="en-US"/>
        </w:rPr>
      </w:pPr>
    </w:p>
    <w:p w14:paraId="3944C84E" w14:textId="77777777" w:rsidR="00EB54C4" w:rsidRPr="00671445" w:rsidRDefault="00EB54C4" w:rsidP="00EB54C4">
      <w:pPr>
        <w:spacing w:line="360" w:lineRule="auto"/>
        <w:jc w:val="both"/>
        <w:rPr>
          <w:rFonts w:ascii="Book Antiqua" w:hAnsi="Book Antiqua" w:cs="Arial"/>
          <w:lang w:val="en-US"/>
        </w:rPr>
      </w:pPr>
      <w:r w:rsidRPr="00671445">
        <w:rPr>
          <w:rFonts w:ascii="Book Antiqua" w:hAnsi="Book Antiqua" w:cs="Arial"/>
          <w:noProof/>
          <w:lang w:val="en-US" w:eastAsia="zh-CN"/>
        </w:rPr>
        <w:drawing>
          <wp:inline distT="0" distB="0" distL="0" distR="0" wp14:anchorId="3349954E" wp14:editId="28F199CB">
            <wp:extent cx="5935980" cy="2835910"/>
            <wp:effectExtent l="0" t="0" r="7620" b="8890"/>
            <wp:docPr id="3" name="Bild 3"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2835910"/>
                    </a:xfrm>
                    <a:prstGeom prst="rect">
                      <a:avLst/>
                    </a:prstGeom>
                    <a:noFill/>
                    <a:ln>
                      <a:noFill/>
                    </a:ln>
                  </pic:spPr>
                </pic:pic>
              </a:graphicData>
            </a:graphic>
          </wp:inline>
        </w:drawing>
      </w:r>
    </w:p>
    <w:p w14:paraId="1EC51BA0" w14:textId="77777777" w:rsidR="00EB54C4" w:rsidRPr="00671445" w:rsidRDefault="00EB54C4" w:rsidP="00EB54C4">
      <w:pPr>
        <w:spacing w:line="360" w:lineRule="auto"/>
        <w:jc w:val="both"/>
        <w:rPr>
          <w:rFonts w:ascii="Book Antiqua" w:hAnsi="Book Antiqua" w:cs="Arial"/>
          <w:lang w:val="en-US"/>
        </w:rPr>
      </w:pPr>
    </w:p>
    <w:p w14:paraId="0AC18C6A" w14:textId="0DFD26D5" w:rsidR="00EB54C4" w:rsidRPr="007D05BE" w:rsidRDefault="007D05BE" w:rsidP="00EB54C4">
      <w:pPr>
        <w:spacing w:line="360" w:lineRule="auto"/>
        <w:jc w:val="both"/>
        <w:rPr>
          <w:rFonts w:ascii="Book Antiqua" w:hAnsi="Book Antiqua" w:cs="Arial"/>
          <w:b/>
          <w:lang w:val="en-US"/>
        </w:rPr>
      </w:pPr>
      <w:r w:rsidRPr="007D05BE">
        <w:rPr>
          <w:rFonts w:ascii="Book Antiqua" w:hAnsi="Book Antiqua" w:cs="Arial"/>
          <w:b/>
          <w:lang w:val="en-US"/>
        </w:rPr>
        <w:t>Figure 3</w:t>
      </w:r>
      <w:r w:rsidRPr="007D05BE">
        <w:rPr>
          <w:rFonts w:ascii="Book Antiqua" w:hAnsi="Book Antiqua" w:cs="Arial" w:hint="eastAsia"/>
          <w:b/>
          <w:lang w:val="en-US" w:eastAsia="zh-CN"/>
        </w:rPr>
        <w:t xml:space="preserve"> </w:t>
      </w:r>
      <w:r w:rsidR="00EB54C4" w:rsidRPr="007D05BE">
        <w:rPr>
          <w:rFonts w:ascii="Book Antiqua" w:hAnsi="Book Antiqua" w:cs="Arial"/>
          <w:b/>
          <w:lang w:val="en-US"/>
        </w:rPr>
        <w:t>M-b1400 (left column) and C-b1400 (right column) images of the same patient.</w:t>
      </w:r>
      <w:r w:rsidR="00EB54C4" w:rsidRPr="00FA06B5">
        <w:rPr>
          <w:rFonts w:ascii="Book Antiqua" w:hAnsi="Book Antiqua" w:cs="Arial"/>
          <w:lang w:val="en-US"/>
        </w:rPr>
        <w:t xml:space="preserve"> Demarcation of two oval </w:t>
      </w:r>
      <w:proofErr w:type="spellStart"/>
      <w:r w:rsidR="00EB54C4" w:rsidRPr="00FA06B5">
        <w:rPr>
          <w:rFonts w:ascii="Book Antiqua" w:hAnsi="Book Antiqua" w:cs="Arial"/>
          <w:lang w:val="en-US"/>
        </w:rPr>
        <w:t>hyperintense</w:t>
      </w:r>
      <w:proofErr w:type="spellEnd"/>
      <w:r w:rsidR="00EB54C4" w:rsidRPr="00FA06B5">
        <w:rPr>
          <w:rFonts w:ascii="Book Antiqua" w:hAnsi="Book Antiqua" w:cs="Arial"/>
          <w:lang w:val="en-US"/>
        </w:rPr>
        <w:t xml:space="preserve"> suspicious lesions is very good on both images (arrows). </w:t>
      </w:r>
    </w:p>
    <w:p w14:paraId="3E347654" w14:textId="77777777" w:rsidR="00EB54C4" w:rsidRPr="00671445" w:rsidRDefault="00EB54C4" w:rsidP="00EB54C4">
      <w:pPr>
        <w:spacing w:line="360" w:lineRule="auto"/>
        <w:jc w:val="both"/>
        <w:rPr>
          <w:rFonts w:ascii="Book Antiqua" w:hAnsi="Book Antiqua" w:cs="Arial"/>
          <w:lang w:val="en-US"/>
        </w:rPr>
      </w:pPr>
    </w:p>
    <w:p w14:paraId="7DAC5AB7" w14:textId="77777777" w:rsidR="00EB54C4" w:rsidRPr="00671445" w:rsidRDefault="00EB54C4" w:rsidP="00EB54C4">
      <w:pPr>
        <w:spacing w:line="360" w:lineRule="auto"/>
        <w:jc w:val="both"/>
        <w:rPr>
          <w:rFonts w:ascii="Book Antiqua" w:hAnsi="Book Antiqua" w:cs="Arial"/>
          <w:lang w:val="en-US"/>
        </w:rPr>
      </w:pPr>
    </w:p>
    <w:p w14:paraId="58211564" w14:textId="77777777" w:rsidR="00EB54C4" w:rsidRPr="00671445" w:rsidRDefault="00EB54C4" w:rsidP="00EB54C4">
      <w:pPr>
        <w:spacing w:line="360" w:lineRule="auto"/>
        <w:jc w:val="both"/>
        <w:rPr>
          <w:rFonts w:ascii="Book Antiqua" w:hAnsi="Book Antiqua" w:cs="Arial"/>
          <w:lang w:val="en-US"/>
        </w:rPr>
      </w:pPr>
    </w:p>
    <w:p w14:paraId="083E815C" w14:textId="77777777" w:rsidR="00EB54C4" w:rsidRPr="00671445" w:rsidRDefault="00EB54C4" w:rsidP="00EB54C4">
      <w:pPr>
        <w:spacing w:line="360" w:lineRule="auto"/>
        <w:jc w:val="both"/>
        <w:rPr>
          <w:rFonts w:ascii="Book Antiqua" w:hAnsi="Book Antiqua" w:cs="Arial"/>
          <w:lang w:val="en-US"/>
        </w:rPr>
      </w:pPr>
    </w:p>
    <w:p w14:paraId="60F56CB4" w14:textId="77777777" w:rsidR="00EB54C4" w:rsidRPr="00671445" w:rsidRDefault="00EB54C4" w:rsidP="00EB54C4">
      <w:pPr>
        <w:spacing w:line="360" w:lineRule="auto"/>
        <w:jc w:val="both"/>
        <w:rPr>
          <w:rFonts w:ascii="Book Antiqua" w:hAnsi="Book Antiqua" w:cs="Arial"/>
          <w:lang w:val="en-US"/>
        </w:rPr>
      </w:pPr>
    </w:p>
    <w:p w14:paraId="497AC304" w14:textId="04707AD7" w:rsidR="007D05BE" w:rsidRDefault="007D05BE" w:rsidP="00EB54C4">
      <w:pPr>
        <w:spacing w:line="360" w:lineRule="auto"/>
        <w:jc w:val="both"/>
        <w:rPr>
          <w:rFonts w:ascii="Book Antiqua" w:hAnsi="Book Antiqua" w:cs="Arial"/>
          <w:lang w:val="en-US"/>
        </w:rPr>
      </w:pPr>
      <w:r>
        <w:rPr>
          <w:rFonts w:ascii="Book Antiqua" w:hAnsi="Book Antiqua" w:cs="Arial"/>
          <w:lang w:val="en-US"/>
        </w:rPr>
        <w:br w:type="page"/>
      </w:r>
    </w:p>
    <w:p w14:paraId="6A252BBF" w14:textId="77777777" w:rsidR="00EB54C4" w:rsidRPr="00671445" w:rsidRDefault="00EB54C4" w:rsidP="00EB54C4">
      <w:pPr>
        <w:spacing w:line="360" w:lineRule="auto"/>
        <w:jc w:val="both"/>
        <w:rPr>
          <w:rFonts w:ascii="Book Antiqua" w:hAnsi="Book Antiqua" w:cs="Arial"/>
          <w:lang w:val="en-US"/>
        </w:rPr>
      </w:pPr>
    </w:p>
    <w:p w14:paraId="05984FFE" w14:textId="77777777" w:rsidR="00EB54C4" w:rsidRPr="00671445" w:rsidRDefault="00EB54C4" w:rsidP="00EB54C4">
      <w:pPr>
        <w:spacing w:line="360" w:lineRule="auto"/>
        <w:jc w:val="both"/>
        <w:rPr>
          <w:rFonts w:ascii="Book Antiqua" w:hAnsi="Book Antiqua" w:cs="Arial"/>
          <w:lang w:val="en-US"/>
        </w:rPr>
      </w:pPr>
      <w:r w:rsidRPr="00671445">
        <w:rPr>
          <w:rFonts w:ascii="Book Antiqua" w:hAnsi="Book Antiqua" w:cs="Arial"/>
          <w:noProof/>
          <w:lang w:val="en-US" w:eastAsia="zh-CN"/>
        </w:rPr>
        <w:drawing>
          <wp:inline distT="0" distB="0" distL="0" distR="0" wp14:anchorId="57A5CD06" wp14:editId="0EB73593">
            <wp:extent cx="5935980" cy="4448175"/>
            <wp:effectExtent l="0" t="0" r="7620" b="0"/>
            <wp:docPr id="4" name="Bild 4"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4448175"/>
                    </a:xfrm>
                    <a:prstGeom prst="rect">
                      <a:avLst/>
                    </a:prstGeom>
                    <a:noFill/>
                    <a:ln>
                      <a:noFill/>
                    </a:ln>
                  </pic:spPr>
                </pic:pic>
              </a:graphicData>
            </a:graphic>
          </wp:inline>
        </w:drawing>
      </w:r>
    </w:p>
    <w:p w14:paraId="3F416717" w14:textId="163AE287" w:rsidR="00EB54C4" w:rsidRPr="00671445" w:rsidRDefault="007D05BE" w:rsidP="00EB54C4">
      <w:pPr>
        <w:spacing w:line="360" w:lineRule="auto"/>
        <w:jc w:val="both"/>
        <w:rPr>
          <w:rFonts w:ascii="Book Antiqua" w:hAnsi="Book Antiqua" w:cs="Arial"/>
          <w:lang w:val="en-US"/>
        </w:rPr>
      </w:pPr>
      <w:r w:rsidRPr="000633A0">
        <w:rPr>
          <w:rFonts w:ascii="Book Antiqua" w:hAnsi="Book Antiqua" w:cs="Arial"/>
          <w:b/>
          <w:lang w:val="en-US"/>
        </w:rPr>
        <w:t>Figure 4</w:t>
      </w:r>
      <w:r w:rsidRPr="000633A0">
        <w:rPr>
          <w:rFonts w:ascii="Book Antiqua" w:hAnsi="Book Antiqua" w:cs="Arial" w:hint="eastAsia"/>
          <w:b/>
          <w:lang w:val="en-US" w:eastAsia="zh-CN"/>
        </w:rPr>
        <w:t xml:space="preserve"> </w:t>
      </w:r>
      <w:r w:rsidR="00EB54C4" w:rsidRPr="000633A0">
        <w:rPr>
          <w:rFonts w:ascii="Book Antiqua" w:hAnsi="Book Antiqua" w:cs="Arial"/>
          <w:b/>
          <w:lang w:val="en-US"/>
        </w:rPr>
        <w:t>Images of a 68 y</w:t>
      </w:r>
      <w:r w:rsidRPr="000633A0">
        <w:rPr>
          <w:rFonts w:ascii="Book Antiqua" w:hAnsi="Book Antiqua" w:cs="Arial" w:hint="eastAsia"/>
          <w:b/>
          <w:lang w:val="en-US" w:eastAsia="zh-CN"/>
        </w:rPr>
        <w:t xml:space="preserve">ears </w:t>
      </w:r>
      <w:r w:rsidR="00EB54C4" w:rsidRPr="000633A0">
        <w:rPr>
          <w:rFonts w:ascii="Book Antiqua" w:hAnsi="Book Antiqua" w:cs="Arial"/>
          <w:b/>
          <w:lang w:val="en-US"/>
        </w:rPr>
        <w:t>o</w:t>
      </w:r>
      <w:r w:rsidRPr="000633A0">
        <w:rPr>
          <w:rFonts w:ascii="Book Antiqua" w:hAnsi="Book Antiqua" w:cs="Arial" w:hint="eastAsia"/>
          <w:b/>
          <w:lang w:val="en-US" w:eastAsia="zh-CN"/>
        </w:rPr>
        <w:t>ld</w:t>
      </w:r>
      <w:r w:rsidR="00EB54C4" w:rsidRPr="000633A0">
        <w:rPr>
          <w:rFonts w:ascii="Book Antiqua" w:hAnsi="Book Antiqua" w:cs="Arial"/>
          <w:b/>
          <w:lang w:val="en-US"/>
        </w:rPr>
        <w:t xml:space="preserve"> patient with elevated PSA levels and signs of </w:t>
      </w:r>
      <w:r w:rsidR="00A31133" w:rsidRPr="00A31133">
        <w:rPr>
          <w:rFonts w:ascii="Book Antiqua" w:hAnsi="Book Antiqua"/>
          <w:b/>
          <w:noProof/>
          <w:color w:val="000000"/>
          <w:lang w:val="en-US"/>
        </w:rPr>
        <w:t>benign prostate hyperplasia</w:t>
      </w:r>
      <w:r w:rsidR="00EB54C4" w:rsidRPr="00A31133">
        <w:rPr>
          <w:rFonts w:ascii="Book Antiqua" w:hAnsi="Book Antiqua" w:cs="Arial"/>
          <w:b/>
          <w:lang w:val="en-US"/>
        </w:rPr>
        <w:t xml:space="preserve">. </w:t>
      </w:r>
      <w:r w:rsidR="00EB54C4" w:rsidRPr="00671445">
        <w:rPr>
          <w:rFonts w:ascii="Book Antiqua" w:hAnsi="Book Antiqua" w:cs="Arial"/>
          <w:lang w:val="en-US"/>
        </w:rPr>
        <w:t xml:space="preserve">M-b1400 (upper image on the left) was acquired with reduced image quality due to distortion artifacts. The C-b1400 (below) in corresponding slice position and identical window level shows an improved image quality with demarcation of several lesions that were rated as benign </w:t>
      </w:r>
      <w:r w:rsidR="00A31133" w:rsidRPr="00671445">
        <w:rPr>
          <w:rFonts w:ascii="Book Antiqua" w:hAnsi="Book Antiqua"/>
          <w:noProof/>
          <w:color w:val="000000"/>
          <w:lang w:val="en-US"/>
        </w:rPr>
        <w:t>benign prostate hyperplasia</w:t>
      </w:r>
      <w:r w:rsidR="00EB54C4" w:rsidRPr="00671445">
        <w:rPr>
          <w:rFonts w:ascii="Book Antiqua" w:hAnsi="Book Antiqua" w:cs="Arial"/>
          <w:lang w:val="en-US"/>
        </w:rPr>
        <w:t xml:space="preserve">-nodules taking into account T2w (right image) and </w:t>
      </w:r>
      <w:r w:rsidR="00A31133" w:rsidRPr="00671445">
        <w:rPr>
          <w:rFonts w:ascii="Book Antiqua" w:hAnsi="Book Antiqua" w:cs="Arial"/>
          <w:bCs/>
          <w:color w:val="000000"/>
          <w:lang w:val="en-US"/>
        </w:rPr>
        <w:t>dynamic contrast-enhanced imaging</w:t>
      </w:r>
      <w:r w:rsidR="00EB54C4" w:rsidRPr="00671445">
        <w:rPr>
          <w:rFonts w:ascii="Book Antiqua" w:hAnsi="Book Antiqua" w:cs="Arial"/>
          <w:lang w:val="en-US"/>
        </w:rPr>
        <w:t>.</w:t>
      </w:r>
    </w:p>
    <w:p w14:paraId="5B2F454F" w14:textId="7C2F28E6" w:rsidR="00EB54C4" w:rsidRPr="00671445" w:rsidRDefault="00EB54C4" w:rsidP="00A31133">
      <w:pPr>
        <w:spacing w:line="360" w:lineRule="auto"/>
        <w:jc w:val="both"/>
        <w:rPr>
          <w:rFonts w:ascii="Book Antiqua" w:hAnsi="Book Antiqua" w:cs="Arial"/>
          <w:lang w:val="en-US"/>
        </w:rPr>
      </w:pPr>
      <w:r w:rsidRPr="00671445">
        <w:rPr>
          <w:rFonts w:ascii="Book Antiqua" w:hAnsi="Book Antiqua" w:cs="Arial"/>
          <w:lang w:val="en-US"/>
        </w:rPr>
        <w:t xml:space="preserve"> </w:t>
      </w:r>
    </w:p>
    <w:p w14:paraId="2F93E0C6" w14:textId="7BDCFBD3" w:rsidR="00EB54C4" w:rsidRDefault="00EB54C4" w:rsidP="002130C2">
      <w:pPr>
        <w:spacing w:line="360" w:lineRule="auto"/>
        <w:jc w:val="both"/>
        <w:rPr>
          <w:rFonts w:ascii="Book Antiqua" w:hAnsi="Book Antiqua" w:cs="Arial"/>
          <w:lang w:val="en-US"/>
        </w:rPr>
      </w:pPr>
      <w:r>
        <w:rPr>
          <w:rFonts w:ascii="Book Antiqua" w:hAnsi="Book Antiqua" w:cs="Arial"/>
          <w:lang w:val="en-US"/>
        </w:rPr>
        <w:br w:type="page"/>
      </w:r>
    </w:p>
    <w:p w14:paraId="5707256E" w14:textId="030E44EB" w:rsidR="00527E05" w:rsidRPr="00527E05" w:rsidRDefault="00EF2409" w:rsidP="00527E05">
      <w:pPr>
        <w:spacing w:after="200" w:line="360" w:lineRule="auto"/>
        <w:jc w:val="both"/>
        <w:rPr>
          <w:rFonts w:ascii="Book Antiqua" w:hAnsi="Book Antiqua" w:cs="Arial"/>
          <w:b/>
          <w:bCs/>
          <w:color w:val="000000"/>
          <w:u w:val="single"/>
          <w:lang w:val="en-US"/>
        </w:rPr>
      </w:pPr>
      <w:r w:rsidRPr="00527E05">
        <w:rPr>
          <w:rFonts w:ascii="Book Antiqua" w:hAnsi="Book Antiqua" w:cs="Arial"/>
          <w:b/>
          <w:bCs/>
          <w:color w:val="000000"/>
          <w:lang w:val="en-US"/>
        </w:rPr>
        <w:lastRenderedPageBreak/>
        <w:t>Table 1</w:t>
      </w:r>
      <w:r w:rsidRPr="00527E05">
        <w:rPr>
          <w:rFonts w:ascii="Book Antiqua" w:hAnsi="Book Antiqua" w:cs="Arial"/>
          <w:b/>
          <w:bCs/>
          <w:i/>
          <w:color w:val="000000"/>
          <w:lang w:val="en-US"/>
        </w:rPr>
        <w:t xml:space="preserve"> </w:t>
      </w:r>
      <w:r w:rsidR="00527E05" w:rsidRPr="00527E05">
        <w:rPr>
          <w:rFonts w:ascii="Book Antiqua" w:hAnsi="Book Antiqua" w:cs="Arial"/>
          <w:b/>
          <w:bCs/>
          <w:color w:val="000000"/>
          <w:lang w:val="en-US"/>
        </w:rPr>
        <w:t xml:space="preserve">Comparison of C-b1400 and M-b1400 images. Image </w:t>
      </w:r>
      <w:proofErr w:type="spellStart"/>
      <w:r w:rsidR="00527E05" w:rsidRPr="00527E05">
        <w:rPr>
          <w:rFonts w:ascii="Book Antiqua" w:hAnsi="Book Antiqua" w:cs="Arial"/>
          <w:b/>
          <w:bCs/>
          <w:color w:val="000000"/>
          <w:lang w:val="en-US"/>
        </w:rPr>
        <w:t>qualitiy</w:t>
      </w:r>
      <w:proofErr w:type="spellEnd"/>
      <w:r w:rsidR="00527E05" w:rsidRPr="00527E05">
        <w:rPr>
          <w:rFonts w:ascii="Book Antiqua" w:hAnsi="Book Antiqua" w:cs="Arial"/>
          <w:b/>
          <w:bCs/>
          <w:color w:val="000000"/>
          <w:lang w:val="en-US"/>
        </w:rPr>
        <w:t>, quality of lesion demarcation and level of confidence were rated according to a 5-point Likert-type scale</w:t>
      </w:r>
    </w:p>
    <w:tbl>
      <w:tblPr>
        <w:tblW w:w="7300" w:type="dxa"/>
        <w:tblBorders>
          <w:top w:val="single" w:sz="4" w:space="0" w:color="000000" w:themeColor="text1"/>
          <w:bottom w:val="single" w:sz="4" w:space="0" w:color="000000" w:themeColor="text1"/>
        </w:tblBorders>
        <w:tblLayout w:type="fixed"/>
        <w:tblCellMar>
          <w:left w:w="0" w:type="dxa"/>
          <w:right w:w="0" w:type="dxa"/>
        </w:tblCellMar>
        <w:tblLook w:val="0420" w:firstRow="1" w:lastRow="0" w:firstColumn="0" w:lastColumn="0" w:noHBand="0" w:noVBand="1"/>
      </w:tblPr>
      <w:tblGrid>
        <w:gridCol w:w="1913"/>
        <w:gridCol w:w="1843"/>
        <w:gridCol w:w="1795"/>
        <w:gridCol w:w="1749"/>
      </w:tblGrid>
      <w:tr w:rsidR="000B3296" w:rsidRPr="000B3296" w14:paraId="26C9875F" w14:textId="77777777" w:rsidTr="000B3296">
        <w:trPr>
          <w:trHeight w:val="1075"/>
        </w:trPr>
        <w:tc>
          <w:tcPr>
            <w:tcW w:w="1913" w:type="dxa"/>
            <w:tcBorders>
              <w:top w:val="single" w:sz="4" w:space="0" w:color="000000" w:themeColor="text1"/>
              <w:bottom w:val="single" w:sz="4" w:space="0" w:color="000000" w:themeColor="text1"/>
            </w:tcBorders>
            <w:shd w:val="clear" w:color="auto" w:fill="auto"/>
            <w:tcMar>
              <w:top w:w="15" w:type="dxa"/>
              <w:left w:w="70" w:type="dxa"/>
              <w:bottom w:w="0" w:type="dxa"/>
              <w:right w:w="70" w:type="dxa"/>
            </w:tcMar>
            <w:vAlign w:val="center"/>
            <w:hideMark/>
          </w:tcPr>
          <w:p w14:paraId="0DC213AB" w14:textId="0F84F5C6" w:rsidR="00EF2409" w:rsidRPr="000B3296" w:rsidRDefault="003C359C" w:rsidP="002130C2">
            <w:pPr>
              <w:spacing w:line="360" w:lineRule="auto"/>
              <w:jc w:val="both"/>
              <w:rPr>
                <w:rFonts w:ascii="Book Antiqua" w:eastAsia="Cambria" w:hAnsi="Book Antiqua" w:cs="Arial"/>
                <w:lang w:val="de-DE"/>
              </w:rPr>
            </w:pPr>
            <w:r w:rsidRPr="000B3296">
              <w:rPr>
                <w:rFonts w:ascii="Book Antiqua" w:hAnsi="Book Antiqua" w:cs="Arial"/>
                <w:b/>
                <w:bCs/>
                <w:kern w:val="24"/>
                <w:lang w:val="de-DE"/>
              </w:rPr>
              <w:t xml:space="preserve">b = </w:t>
            </w:r>
            <w:r w:rsidR="00EF2409" w:rsidRPr="000B3296">
              <w:rPr>
                <w:rFonts w:ascii="Book Antiqua" w:hAnsi="Book Antiqua" w:cs="Arial"/>
                <w:b/>
                <w:bCs/>
                <w:kern w:val="24"/>
                <w:lang w:val="de-DE"/>
              </w:rPr>
              <w:t>1400 s/mm</w:t>
            </w:r>
            <w:r w:rsidR="00EF2409" w:rsidRPr="000B3296">
              <w:rPr>
                <w:rFonts w:ascii="Book Antiqua" w:hAnsi="Book Antiqua" w:cs="Arial"/>
                <w:b/>
                <w:bCs/>
                <w:kern w:val="24"/>
                <w:position w:val="7"/>
                <w:vertAlign w:val="superscript"/>
                <w:lang w:val="de-DE"/>
              </w:rPr>
              <w:t>2</w:t>
            </w:r>
          </w:p>
        </w:tc>
        <w:tc>
          <w:tcPr>
            <w:tcW w:w="1843" w:type="dxa"/>
            <w:tcBorders>
              <w:top w:val="single" w:sz="4" w:space="0" w:color="000000" w:themeColor="text1"/>
              <w:bottom w:val="single" w:sz="4" w:space="0" w:color="000000" w:themeColor="text1"/>
            </w:tcBorders>
            <w:shd w:val="clear" w:color="auto" w:fill="auto"/>
            <w:tcMar>
              <w:top w:w="15" w:type="dxa"/>
              <w:left w:w="70" w:type="dxa"/>
              <w:bottom w:w="0" w:type="dxa"/>
              <w:right w:w="70" w:type="dxa"/>
            </w:tcMar>
            <w:vAlign w:val="center"/>
            <w:hideMark/>
          </w:tcPr>
          <w:p w14:paraId="69794529" w14:textId="77777777" w:rsidR="00EF2409" w:rsidRPr="000B3296" w:rsidRDefault="00EF2409" w:rsidP="002130C2">
            <w:pPr>
              <w:spacing w:line="360" w:lineRule="auto"/>
              <w:jc w:val="both"/>
              <w:rPr>
                <w:rFonts w:ascii="Book Antiqua" w:hAnsi="Book Antiqua" w:cs="Arial"/>
                <w:b/>
                <w:bCs/>
                <w:kern w:val="24"/>
                <w:lang w:val="de-DE"/>
              </w:rPr>
            </w:pPr>
            <w:r w:rsidRPr="000B3296">
              <w:rPr>
                <w:rFonts w:ascii="Book Antiqua" w:hAnsi="Book Antiqua" w:cs="Arial"/>
                <w:b/>
                <w:bCs/>
                <w:kern w:val="24"/>
                <w:lang w:val="de-DE"/>
              </w:rPr>
              <w:t>Image quality</w:t>
            </w:r>
          </w:p>
          <w:p w14:paraId="6C5F1F04" w14:textId="7321E0CE" w:rsidR="00EF2409" w:rsidRPr="000B3296" w:rsidRDefault="00EF2409" w:rsidP="002130C2">
            <w:pPr>
              <w:spacing w:line="360" w:lineRule="auto"/>
              <w:jc w:val="both"/>
              <w:rPr>
                <w:rFonts w:ascii="Book Antiqua" w:eastAsia="Cambria" w:hAnsi="Book Antiqua" w:cs="Arial"/>
                <w:lang w:val="de-DE"/>
              </w:rPr>
            </w:pPr>
            <w:r w:rsidRPr="000B3296">
              <w:rPr>
                <w:rFonts w:ascii="Book Antiqua" w:hAnsi="Book Antiqua" w:cs="Arial"/>
                <w:b/>
                <w:bCs/>
                <w:kern w:val="24"/>
                <w:lang w:val="de-DE"/>
              </w:rPr>
              <w:t>(</w:t>
            </w:r>
            <w:r w:rsidR="00032584" w:rsidRPr="000B3296">
              <w:rPr>
                <w:rFonts w:ascii="Book Antiqua" w:hAnsi="Book Antiqua" w:cs="Arial"/>
                <w:b/>
                <w:bCs/>
                <w:i/>
                <w:kern w:val="24"/>
                <w:lang w:val="de-DE"/>
              </w:rPr>
              <w:t xml:space="preserve">n = </w:t>
            </w:r>
            <w:r w:rsidRPr="000B3296">
              <w:rPr>
                <w:rFonts w:ascii="Book Antiqua" w:hAnsi="Book Antiqua" w:cs="Arial"/>
                <w:b/>
                <w:bCs/>
                <w:kern w:val="24"/>
                <w:lang w:val="de-DE"/>
              </w:rPr>
              <w:t>30)</w:t>
            </w:r>
          </w:p>
        </w:tc>
        <w:tc>
          <w:tcPr>
            <w:tcW w:w="1795" w:type="dxa"/>
            <w:tcBorders>
              <w:top w:val="single" w:sz="4" w:space="0" w:color="000000" w:themeColor="text1"/>
              <w:bottom w:val="single" w:sz="4" w:space="0" w:color="000000" w:themeColor="text1"/>
            </w:tcBorders>
            <w:shd w:val="clear" w:color="auto" w:fill="auto"/>
            <w:tcMar>
              <w:top w:w="15" w:type="dxa"/>
              <w:left w:w="70" w:type="dxa"/>
              <w:bottom w:w="0" w:type="dxa"/>
              <w:right w:w="70" w:type="dxa"/>
            </w:tcMar>
            <w:vAlign w:val="center"/>
            <w:hideMark/>
          </w:tcPr>
          <w:p w14:paraId="1835D697" w14:textId="77777777" w:rsidR="00EF2409" w:rsidRPr="000B3296" w:rsidRDefault="00EF2409" w:rsidP="002130C2">
            <w:pPr>
              <w:spacing w:line="360" w:lineRule="auto"/>
              <w:jc w:val="both"/>
              <w:rPr>
                <w:rFonts w:ascii="Book Antiqua" w:hAnsi="Book Antiqua" w:cs="Arial"/>
                <w:b/>
                <w:bCs/>
                <w:kern w:val="24"/>
                <w:lang w:val="de-DE"/>
              </w:rPr>
            </w:pPr>
            <w:r w:rsidRPr="000B3296">
              <w:rPr>
                <w:rFonts w:ascii="Book Antiqua" w:hAnsi="Book Antiqua" w:cs="Arial"/>
                <w:b/>
                <w:bCs/>
                <w:kern w:val="24"/>
                <w:lang w:val="de-DE"/>
              </w:rPr>
              <w:t>lesion demarcation</w:t>
            </w:r>
          </w:p>
          <w:p w14:paraId="64761554" w14:textId="026DB2B3" w:rsidR="00EF2409" w:rsidRPr="000B3296" w:rsidRDefault="00EF2409" w:rsidP="002130C2">
            <w:pPr>
              <w:spacing w:line="360" w:lineRule="auto"/>
              <w:jc w:val="both"/>
              <w:rPr>
                <w:rFonts w:ascii="Book Antiqua" w:eastAsia="Cambria" w:hAnsi="Book Antiqua" w:cs="Arial"/>
                <w:lang w:val="de-DE"/>
              </w:rPr>
            </w:pPr>
            <w:r w:rsidRPr="000B3296">
              <w:rPr>
                <w:rFonts w:ascii="Book Antiqua" w:hAnsi="Book Antiqua" w:cs="Arial"/>
                <w:b/>
                <w:bCs/>
                <w:kern w:val="24"/>
                <w:lang w:val="de-DE"/>
              </w:rPr>
              <w:t>(</w:t>
            </w:r>
            <w:r w:rsidR="00032584" w:rsidRPr="000B3296">
              <w:rPr>
                <w:rFonts w:ascii="Book Antiqua" w:hAnsi="Book Antiqua" w:cs="Arial"/>
                <w:b/>
                <w:bCs/>
                <w:i/>
                <w:kern w:val="24"/>
                <w:lang w:val="de-DE"/>
              </w:rPr>
              <w:t xml:space="preserve">n = </w:t>
            </w:r>
            <w:r w:rsidRPr="000B3296">
              <w:rPr>
                <w:rFonts w:ascii="Book Antiqua" w:hAnsi="Book Antiqua" w:cs="Arial"/>
                <w:b/>
                <w:bCs/>
                <w:kern w:val="24"/>
                <w:lang w:val="de-DE"/>
              </w:rPr>
              <w:t>24)</w:t>
            </w:r>
          </w:p>
        </w:tc>
        <w:tc>
          <w:tcPr>
            <w:tcW w:w="1749" w:type="dxa"/>
            <w:tcBorders>
              <w:top w:val="single" w:sz="4" w:space="0" w:color="000000" w:themeColor="text1"/>
              <w:bottom w:val="single" w:sz="4" w:space="0" w:color="000000" w:themeColor="text1"/>
            </w:tcBorders>
            <w:shd w:val="clear" w:color="auto" w:fill="auto"/>
            <w:tcMar>
              <w:top w:w="15" w:type="dxa"/>
              <w:left w:w="70" w:type="dxa"/>
              <w:bottom w:w="0" w:type="dxa"/>
              <w:right w:w="70" w:type="dxa"/>
            </w:tcMar>
            <w:vAlign w:val="center"/>
            <w:hideMark/>
          </w:tcPr>
          <w:p w14:paraId="211D1361" w14:textId="77777777" w:rsidR="00EF2409" w:rsidRPr="000B3296" w:rsidRDefault="00EF2409" w:rsidP="002130C2">
            <w:pPr>
              <w:spacing w:line="360" w:lineRule="auto"/>
              <w:jc w:val="both"/>
              <w:rPr>
                <w:rFonts w:ascii="Book Antiqua" w:hAnsi="Book Antiqua" w:cs="Arial"/>
                <w:b/>
                <w:bCs/>
                <w:kern w:val="24"/>
                <w:lang w:val="de-DE"/>
              </w:rPr>
            </w:pPr>
            <w:r w:rsidRPr="000B3296">
              <w:rPr>
                <w:rFonts w:ascii="Book Antiqua" w:hAnsi="Book Antiqua" w:cs="Arial"/>
                <w:b/>
                <w:bCs/>
                <w:kern w:val="24"/>
                <w:lang w:val="de-DE"/>
              </w:rPr>
              <w:t>diagnostic confidence</w:t>
            </w:r>
          </w:p>
          <w:p w14:paraId="737D3E3C" w14:textId="0A438706" w:rsidR="00EF2409" w:rsidRPr="000B3296" w:rsidRDefault="00EF2409" w:rsidP="002130C2">
            <w:pPr>
              <w:spacing w:line="360" w:lineRule="auto"/>
              <w:jc w:val="both"/>
              <w:rPr>
                <w:rFonts w:ascii="Book Antiqua" w:eastAsia="Cambria" w:hAnsi="Book Antiqua" w:cs="Arial"/>
                <w:lang w:val="de-DE"/>
              </w:rPr>
            </w:pPr>
            <w:r w:rsidRPr="000B3296">
              <w:rPr>
                <w:rFonts w:ascii="Book Antiqua" w:hAnsi="Book Antiqua" w:cs="Arial"/>
                <w:b/>
                <w:bCs/>
                <w:kern w:val="24"/>
                <w:lang w:val="de-DE"/>
              </w:rPr>
              <w:t>(</w:t>
            </w:r>
            <w:r w:rsidR="00032584" w:rsidRPr="000B3296">
              <w:rPr>
                <w:rFonts w:ascii="Book Antiqua" w:hAnsi="Book Antiqua" w:cs="Arial"/>
                <w:b/>
                <w:bCs/>
                <w:i/>
                <w:kern w:val="24"/>
                <w:lang w:val="de-DE"/>
              </w:rPr>
              <w:t xml:space="preserve">n = </w:t>
            </w:r>
            <w:r w:rsidRPr="000B3296">
              <w:rPr>
                <w:rFonts w:ascii="Book Antiqua" w:hAnsi="Book Antiqua" w:cs="Arial"/>
                <w:b/>
                <w:bCs/>
                <w:kern w:val="24"/>
                <w:lang w:val="de-DE"/>
              </w:rPr>
              <w:t>30)</w:t>
            </w:r>
          </w:p>
        </w:tc>
      </w:tr>
      <w:tr w:rsidR="000B3296" w:rsidRPr="000B3296" w14:paraId="34D7CBAB" w14:textId="77777777" w:rsidTr="000B3296">
        <w:trPr>
          <w:trHeight w:val="928"/>
        </w:trPr>
        <w:tc>
          <w:tcPr>
            <w:tcW w:w="1913" w:type="dxa"/>
            <w:tcBorders>
              <w:top w:val="single" w:sz="4" w:space="0" w:color="000000" w:themeColor="text1"/>
            </w:tcBorders>
            <w:shd w:val="clear" w:color="auto" w:fill="auto"/>
            <w:tcMar>
              <w:top w:w="15" w:type="dxa"/>
              <w:left w:w="70" w:type="dxa"/>
              <w:bottom w:w="0" w:type="dxa"/>
              <w:right w:w="70" w:type="dxa"/>
            </w:tcMar>
            <w:vAlign w:val="center"/>
            <w:hideMark/>
          </w:tcPr>
          <w:p w14:paraId="1C5B1FDB" w14:textId="77777777" w:rsidR="00EF2409" w:rsidRPr="000B3296" w:rsidRDefault="00EF2409" w:rsidP="002130C2">
            <w:pPr>
              <w:spacing w:line="360" w:lineRule="auto"/>
              <w:jc w:val="both"/>
              <w:rPr>
                <w:rFonts w:ascii="Book Antiqua" w:eastAsia="Cambria" w:hAnsi="Book Antiqua" w:cs="Arial"/>
                <w:lang w:val="de-DE"/>
              </w:rPr>
            </w:pPr>
            <w:r w:rsidRPr="000B3296">
              <w:rPr>
                <w:rFonts w:ascii="Book Antiqua" w:hAnsi="Book Antiqua" w:cs="Arial"/>
                <w:b/>
                <w:bCs/>
                <w:kern w:val="24"/>
                <w:lang w:val="en-US"/>
              </w:rPr>
              <w:t>M-b1400</w:t>
            </w:r>
          </w:p>
        </w:tc>
        <w:tc>
          <w:tcPr>
            <w:tcW w:w="1843" w:type="dxa"/>
            <w:tcBorders>
              <w:top w:val="single" w:sz="4" w:space="0" w:color="000000" w:themeColor="text1"/>
            </w:tcBorders>
            <w:shd w:val="clear" w:color="auto" w:fill="auto"/>
            <w:tcMar>
              <w:top w:w="15" w:type="dxa"/>
              <w:left w:w="70" w:type="dxa"/>
              <w:bottom w:w="0" w:type="dxa"/>
              <w:right w:w="70" w:type="dxa"/>
            </w:tcMar>
            <w:vAlign w:val="center"/>
            <w:hideMark/>
          </w:tcPr>
          <w:p w14:paraId="6EE1CDF3" w14:textId="7CBA804A" w:rsidR="00EF2409" w:rsidRPr="000B3296" w:rsidRDefault="00EF2409" w:rsidP="002130C2">
            <w:pPr>
              <w:spacing w:line="360" w:lineRule="auto"/>
              <w:jc w:val="both"/>
              <w:rPr>
                <w:rFonts w:ascii="Book Antiqua" w:eastAsia="Cambria" w:hAnsi="Book Antiqua" w:cs="Arial"/>
                <w:lang w:val="de-DE"/>
              </w:rPr>
            </w:pPr>
            <w:r w:rsidRPr="000B3296">
              <w:rPr>
                <w:rFonts w:ascii="Book Antiqua" w:hAnsi="Book Antiqua" w:cs="Arial"/>
                <w:kern w:val="24"/>
                <w:lang w:val="en-US"/>
              </w:rPr>
              <w:t>3.1</w:t>
            </w:r>
            <w:r w:rsidR="00487A77" w:rsidRPr="000B3296">
              <w:rPr>
                <w:rFonts w:ascii="Book Antiqua" w:hAnsi="Book Antiqua" w:cs="Arial"/>
                <w:kern w:val="24"/>
                <w:lang w:val="en-US"/>
              </w:rPr>
              <w:t xml:space="preserve"> ± </w:t>
            </w:r>
            <w:r w:rsidRPr="000B3296">
              <w:rPr>
                <w:rFonts w:ascii="Book Antiqua" w:hAnsi="Book Antiqua" w:cs="Arial"/>
                <w:kern w:val="24"/>
                <w:lang w:val="en-US"/>
              </w:rPr>
              <w:t>1.0</w:t>
            </w:r>
          </w:p>
        </w:tc>
        <w:tc>
          <w:tcPr>
            <w:tcW w:w="1795" w:type="dxa"/>
            <w:tcBorders>
              <w:top w:val="single" w:sz="4" w:space="0" w:color="000000" w:themeColor="text1"/>
            </w:tcBorders>
            <w:shd w:val="clear" w:color="auto" w:fill="auto"/>
            <w:tcMar>
              <w:top w:w="15" w:type="dxa"/>
              <w:left w:w="70" w:type="dxa"/>
              <w:bottom w:w="0" w:type="dxa"/>
              <w:right w:w="70" w:type="dxa"/>
            </w:tcMar>
            <w:vAlign w:val="center"/>
            <w:hideMark/>
          </w:tcPr>
          <w:p w14:paraId="67A6E8B9" w14:textId="2656CB16" w:rsidR="00EF2409" w:rsidRPr="000B3296" w:rsidRDefault="00EF2409" w:rsidP="002130C2">
            <w:pPr>
              <w:spacing w:line="360" w:lineRule="auto"/>
              <w:jc w:val="both"/>
              <w:rPr>
                <w:rFonts w:ascii="Book Antiqua" w:eastAsia="Cambria" w:hAnsi="Book Antiqua" w:cs="Arial"/>
                <w:lang w:val="de-DE"/>
              </w:rPr>
            </w:pPr>
            <w:r w:rsidRPr="000B3296">
              <w:rPr>
                <w:rFonts w:ascii="Book Antiqua" w:hAnsi="Book Antiqua" w:cs="Arial"/>
                <w:kern w:val="24"/>
                <w:lang w:val="en-US"/>
              </w:rPr>
              <w:t>2.8</w:t>
            </w:r>
            <w:r w:rsidR="00487A77" w:rsidRPr="000B3296">
              <w:rPr>
                <w:rFonts w:ascii="Book Antiqua" w:hAnsi="Book Antiqua" w:cs="Arial"/>
                <w:kern w:val="24"/>
                <w:lang w:val="en-US"/>
              </w:rPr>
              <w:t xml:space="preserve"> ± </w:t>
            </w:r>
            <w:r w:rsidRPr="000B3296">
              <w:rPr>
                <w:rFonts w:ascii="Book Antiqua" w:hAnsi="Book Antiqua" w:cs="Arial"/>
                <w:kern w:val="24"/>
                <w:lang w:val="en-US"/>
              </w:rPr>
              <w:t>0.9</w:t>
            </w:r>
          </w:p>
        </w:tc>
        <w:tc>
          <w:tcPr>
            <w:tcW w:w="1749" w:type="dxa"/>
            <w:tcBorders>
              <w:top w:val="single" w:sz="4" w:space="0" w:color="000000" w:themeColor="text1"/>
            </w:tcBorders>
            <w:shd w:val="clear" w:color="auto" w:fill="auto"/>
            <w:tcMar>
              <w:top w:w="15" w:type="dxa"/>
              <w:left w:w="70" w:type="dxa"/>
              <w:bottom w:w="0" w:type="dxa"/>
              <w:right w:w="70" w:type="dxa"/>
            </w:tcMar>
            <w:vAlign w:val="center"/>
            <w:hideMark/>
          </w:tcPr>
          <w:p w14:paraId="093AEE62" w14:textId="76E04451" w:rsidR="00EF2409" w:rsidRPr="000B3296" w:rsidRDefault="00EF2409" w:rsidP="002130C2">
            <w:pPr>
              <w:spacing w:line="360" w:lineRule="auto"/>
              <w:jc w:val="both"/>
              <w:rPr>
                <w:rFonts w:ascii="Book Antiqua" w:eastAsia="Cambria" w:hAnsi="Book Antiqua" w:cs="Arial"/>
                <w:lang w:val="de-DE"/>
              </w:rPr>
            </w:pPr>
            <w:r w:rsidRPr="000B3296">
              <w:rPr>
                <w:rFonts w:ascii="Book Antiqua" w:hAnsi="Book Antiqua" w:cs="Arial"/>
                <w:kern w:val="24"/>
                <w:lang w:val="en-US"/>
              </w:rPr>
              <w:t>2.2</w:t>
            </w:r>
            <w:r w:rsidR="00487A77" w:rsidRPr="000B3296">
              <w:rPr>
                <w:rFonts w:ascii="Book Antiqua" w:hAnsi="Book Antiqua" w:cs="Arial"/>
                <w:kern w:val="24"/>
                <w:lang w:val="en-US"/>
              </w:rPr>
              <w:t xml:space="preserve"> ± </w:t>
            </w:r>
            <w:r w:rsidRPr="000B3296">
              <w:rPr>
                <w:rFonts w:ascii="Book Antiqua" w:hAnsi="Book Antiqua" w:cs="Arial"/>
                <w:kern w:val="24"/>
                <w:lang w:val="en-US"/>
              </w:rPr>
              <w:t>0.9</w:t>
            </w:r>
          </w:p>
        </w:tc>
      </w:tr>
      <w:tr w:rsidR="000B3296" w:rsidRPr="000B3296" w14:paraId="4CB4B423" w14:textId="77777777" w:rsidTr="000B3296">
        <w:trPr>
          <w:trHeight w:val="928"/>
        </w:trPr>
        <w:tc>
          <w:tcPr>
            <w:tcW w:w="1913" w:type="dxa"/>
            <w:shd w:val="clear" w:color="auto" w:fill="auto"/>
            <w:tcMar>
              <w:top w:w="15" w:type="dxa"/>
              <w:left w:w="70" w:type="dxa"/>
              <w:bottom w:w="0" w:type="dxa"/>
              <w:right w:w="70" w:type="dxa"/>
            </w:tcMar>
            <w:vAlign w:val="center"/>
            <w:hideMark/>
          </w:tcPr>
          <w:p w14:paraId="55AD1D16" w14:textId="77777777" w:rsidR="00EF2409" w:rsidRPr="000B3296" w:rsidRDefault="00EF2409" w:rsidP="002130C2">
            <w:pPr>
              <w:spacing w:line="360" w:lineRule="auto"/>
              <w:jc w:val="both"/>
              <w:rPr>
                <w:rFonts w:ascii="Book Antiqua" w:eastAsia="Cambria" w:hAnsi="Book Antiqua" w:cs="Arial"/>
                <w:lang w:val="de-DE"/>
              </w:rPr>
            </w:pPr>
            <w:r w:rsidRPr="000B3296">
              <w:rPr>
                <w:rFonts w:ascii="Book Antiqua" w:hAnsi="Book Antiqua" w:cs="Arial"/>
                <w:b/>
                <w:bCs/>
                <w:kern w:val="24"/>
                <w:lang w:val="en-US"/>
              </w:rPr>
              <w:t>C-b1400</w:t>
            </w:r>
          </w:p>
        </w:tc>
        <w:tc>
          <w:tcPr>
            <w:tcW w:w="1843" w:type="dxa"/>
            <w:shd w:val="clear" w:color="auto" w:fill="auto"/>
            <w:tcMar>
              <w:top w:w="15" w:type="dxa"/>
              <w:left w:w="70" w:type="dxa"/>
              <w:bottom w:w="0" w:type="dxa"/>
              <w:right w:w="70" w:type="dxa"/>
            </w:tcMar>
            <w:vAlign w:val="center"/>
            <w:hideMark/>
          </w:tcPr>
          <w:p w14:paraId="6D41B725" w14:textId="52B96D8C" w:rsidR="00EF2409" w:rsidRPr="000B3296" w:rsidRDefault="00EF2409" w:rsidP="002130C2">
            <w:pPr>
              <w:spacing w:line="360" w:lineRule="auto"/>
              <w:jc w:val="both"/>
              <w:rPr>
                <w:rFonts w:ascii="Book Antiqua" w:eastAsia="Cambria" w:hAnsi="Book Antiqua" w:cs="Arial"/>
                <w:lang w:val="de-DE"/>
              </w:rPr>
            </w:pPr>
            <w:r w:rsidRPr="000B3296">
              <w:rPr>
                <w:rFonts w:ascii="Book Antiqua" w:hAnsi="Book Antiqua" w:cs="Arial"/>
                <w:kern w:val="24"/>
                <w:lang w:val="en-US"/>
              </w:rPr>
              <w:t>2.3</w:t>
            </w:r>
            <w:r w:rsidR="00487A77" w:rsidRPr="000B3296">
              <w:rPr>
                <w:rFonts w:ascii="Book Antiqua" w:hAnsi="Book Antiqua" w:cs="Arial"/>
                <w:kern w:val="24"/>
                <w:lang w:val="en-US"/>
              </w:rPr>
              <w:t xml:space="preserve"> ± </w:t>
            </w:r>
            <w:r w:rsidRPr="000B3296">
              <w:rPr>
                <w:rFonts w:ascii="Book Antiqua" w:hAnsi="Book Antiqua" w:cs="Arial"/>
                <w:kern w:val="24"/>
                <w:lang w:val="en-US"/>
              </w:rPr>
              <w:t>0.8</w:t>
            </w:r>
          </w:p>
        </w:tc>
        <w:tc>
          <w:tcPr>
            <w:tcW w:w="1795" w:type="dxa"/>
            <w:shd w:val="clear" w:color="auto" w:fill="auto"/>
            <w:tcMar>
              <w:top w:w="15" w:type="dxa"/>
              <w:left w:w="70" w:type="dxa"/>
              <w:bottom w:w="0" w:type="dxa"/>
              <w:right w:w="70" w:type="dxa"/>
            </w:tcMar>
            <w:vAlign w:val="center"/>
            <w:hideMark/>
          </w:tcPr>
          <w:p w14:paraId="0D1C04B3" w14:textId="29C24923" w:rsidR="00EF2409" w:rsidRPr="000B3296" w:rsidRDefault="00EF2409" w:rsidP="002130C2">
            <w:pPr>
              <w:spacing w:line="360" w:lineRule="auto"/>
              <w:jc w:val="both"/>
              <w:rPr>
                <w:rFonts w:ascii="Book Antiqua" w:eastAsia="Cambria" w:hAnsi="Book Antiqua" w:cs="Arial"/>
                <w:lang w:val="de-DE"/>
              </w:rPr>
            </w:pPr>
            <w:r w:rsidRPr="000B3296">
              <w:rPr>
                <w:rFonts w:ascii="Book Antiqua" w:hAnsi="Book Antiqua" w:cs="Arial"/>
                <w:kern w:val="24"/>
                <w:lang w:val="en-US"/>
              </w:rPr>
              <w:t>2.6</w:t>
            </w:r>
            <w:r w:rsidR="00487A77" w:rsidRPr="000B3296">
              <w:rPr>
                <w:rFonts w:ascii="Book Antiqua" w:hAnsi="Book Antiqua" w:cs="Arial"/>
                <w:kern w:val="24"/>
                <w:lang w:val="en-US"/>
              </w:rPr>
              <w:t xml:space="preserve"> ± </w:t>
            </w:r>
            <w:r w:rsidRPr="000B3296">
              <w:rPr>
                <w:rFonts w:ascii="Book Antiqua" w:hAnsi="Book Antiqua" w:cs="Arial"/>
                <w:kern w:val="24"/>
                <w:lang w:val="en-US"/>
              </w:rPr>
              <w:t>1.0</w:t>
            </w:r>
          </w:p>
        </w:tc>
        <w:tc>
          <w:tcPr>
            <w:tcW w:w="1749" w:type="dxa"/>
            <w:shd w:val="clear" w:color="auto" w:fill="auto"/>
            <w:tcMar>
              <w:top w:w="15" w:type="dxa"/>
              <w:left w:w="70" w:type="dxa"/>
              <w:bottom w:w="0" w:type="dxa"/>
              <w:right w:w="70" w:type="dxa"/>
            </w:tcMar>
            <w:vAlign w:val="center"/>
            <w:hideMark/>
          </w:tcPr>
          <w:p w14:paraId="06ECFD0E" w14:textId="502E0856" w:rsidR="00EF2409" w:rsidRPr="000B3296" w:rsidRDefault="00EF2409" w:rsidP="002130C2">
            <w:pPr>
              <w:spacing w:line="360" w:lineRule="auto"/>
              <w:jc w:val="both"/>
              <w:rPr>
                <w:rFonts w:ascii="Book Antiqua" w:eastAsia="Cambria" w:hAnsi="Book Antiqua" w:cs="Arial"/>
                <w:lang w:val="de-DE"/>
              </w:rPr>
            </w:pPr>
            <w:r w:rsidRPr="000B3296">
              <w:rPr>
                <w:rFonts w:ascii="Book Antiqua" w:hAnsi="Book Antiqua" w:cs="Arial"/>
                <w:kern w:val="24"/>
                <w:lang w:val="en-US"/>
              </w:rPr>
              <w:t>2.1</w:t>
            </w:r>
            <w:r w:rsidR="00487A77" w:rsidRPr="000B3296">
              <w:rPr>
                <w:rFonts w:ascii="Book Antiqua" w:hAnsi="Book Antiqua" w:cs="Arial"/>
                <w:kern w:val="24"/>
                <w:lang w:val="en-US"/>
              </w:rPr>
              <w:t xml:space="preserve"> ± </w:t>
            </w:r>
            <w:r w:rsidRPr="000B3296">
              <w:rPr>
                <w:rFonts w:ascii="Book Antiqua" w:hAnsi="Book Antiqua" w:cs="Arial"/>
                <w:kern w:val="24"/>
                <w:lang w:val="en-US"/>
              </w:rPr>
              <w:t>0.8</w:t>
            </w:r>
          </w:p>
        </w:tc>
      </w:tr>
      <w:tr w:rsidR="000B3296" w:rsidRPr="000B3296" w14:paraId="2E46D419" w14:textId="77777777" w:rsidTr="000B3296">
        <w:trPr>
          <w:trHeight w:val="928"/>
        </w:trPr>
        <w:tc>
          <w:tcPr>
            <w:tcW w:w="1913" w:type="dxa"/>
            <w:shd w:val="clear" w:color="auto" w:fill="auto"/>
            <w:tcMar>
              <w:top w:w="15" w:type="dxa"/>
              <w:left w:w="70" w:type="dxa"/>
              <w:bottom w:w="0" w:type="dxa"/>
              <w:right w:w="70" w:type="dxa"/>
            </w:tcMar>
            <w:vAlign w:val="center"/>
            <w:hideMark/>
          </w:tcPr>
          <w:p w14:paraId="4B6F8971" w14:textId="703209B0" w:rsidR="00EF2409" w:rsidRPr="000B3296" w:rsidRDefault="000B3296" w:rsidP="002130C2">
            <w:pPr>
              <w:spacing w:line="360" w:lineRule="auto"/>
              <w:jc w:val="both"/>
              <w:rPr>
                <w:rFonts w:ascii="Book Antiqua" w:eastAsia="Cambria" w:hAnsi="Book Antiqua" w:cs="Arial"/>
                <w:lang w:val="de-DE"/>
              </w:rPr>
            </w:pPr>
            <w:r w:rsidRPr="000B3296">
              <w:rPr>
                <w:rFonts w:ascii="Book Antiqua" w:hAnsi="Book Antiqua" w:cs="Arial"/>
                <w:b/>
                <w:bCs/>
                <w:i/>
                <w:kern w:val="24"/>
                <w:lang w:val="en-US"/>
              </w:rPr>
              <w:t>P</w:t>
            </w:r>
            <w:r w:rsidR="00EF2409" w:rsidRPr="000B3296">
              <w:rPr>
                <w:rFonts w:ascii="Book Antiqua" w:hAnsi="Book Antiqua" w:cs="Arial"/>
                <w:b/>
                <w:bCs/>
                <w:kern w:val="24"/>
                <w:lang w:val="en-US"/>
              </w:rPr>
              <w:t>-value</w:t>
            </w:r>
          </w:p>
        </w:tc>
        <w:tc>
          <w:tcPr>
            <w:tcW w:w="1843" w:type="dxa"/>
            <w:shd w:val="clear" w:color="auto" w:fill="auto"/>
            <w:tcMar>
              <w:top w:w="15" w:type="dxa"/>
              <w:left w:w="70" w:type="dxa"/>
              <w:bottom w:w="0" w:type="dxa"/>
              <w:right w:w="70" w:type="dxa"/>
            </w:tcMar>
            <w:vAlign w:val="center"/>
            <w:hideMark/>
          </w:tcPr>
          <w:p w14:paraId="10F88F04" w14:textId="77777777" w:rsidR="00EF2409" w:rsidRPr="000B3296" w:rsidRDefault="00EF2409" w:rsidP="002130C2">
            <w:pPr>
              <w:spacing w:line="360" w:lineRule="auto"/>
              <w:jc w:val="both"/>
              <w:rPr>
                <w:rFonts w:ascii="Book Antiqua" w:eastAsia="Cambria" w:hAnsi="Book Antiqua" w:cs="Arial"/>
                <w:lang w:val="de-DE"/>
              </w:rPr>
            </w:pPr>
            <w:r w:rsidRPr="000B3296">
              <w:rPr>
                <w:rFonts w:ascii="Book Antiqua" w:hAnsi="Book Antiqua" w:cs="Arial"/>
                <w:kern w:val="24"/>
                <w:lang w:val="en-US"/>
              </w:rPr>
              <w:t>&lt; 0.001</w:t>
            </w:r>
          </w:p>
        </w:tc>
        <w:tc>
          <w:tcPr>
            <w:tcW w:w="1795" w:type="dxa"/>
            <w:shd w:val="clear" w:color="auto" w:fill="auto"/>
            <w:tcMar>
              <w:top w:w="15" w:type="dxa"/>
              <w:left w:w="70" w:type="dxa"/>
              <w:bottom w:w="0" w:type="dxa"/>
              <w:right w:w="70" w:type="dxa"/>
            </w:tcMar>
            <w:vAlign w:val="center"/>
            <w:hideMark/>
          </w:tcPr>
          <w:p w14:paraId="2A935390" w14:textId="77777777" w:rsidR="00EF2409" w:rsidRPr="000B3296" w:rsidRDefault="00EF2409" w:rsidP="002130C2">
            <w:pPr>
              <w:spacing w:line="360" w:lineRule="auto"/>
              <w:jc w:val="both"/>
              <w:rPr>
                <w:rFonts w:ascii="Book Antiqua" w:eastAsia="Cambria" w:hAnsi="Book Antiqua" w:cs="Arial"/>
                <w:lang w:val="de-DE"/>
              </w:rPr>
            </w:pPr>
            <w:r w:rsidRPr="000B3296">
              <w:rPr>
                <w:rFonts w:ascii="Book Antiqua" w:hAnsi="Book Antiqua" w:cs="Arial"/>
                <w:kern w:val="24"/>
                <w:lang w:val="en-US"/>
              </w:rPr>
              <w:t>0.29</w:t>
            </w:r>
          </w:p>
        </w:tc>
        <w:tc>
          <w:tcPr>
            <w:tcW w:w="1749" w:type="dxa"/>
            <w:shd w:val="clear" w:color="auto" w:fill="auto"/>
            <w:tcMar>
              <w:top w:w="15" w:type="dxa"/>
              <w:left w:w="70" w:type="dxa"/>
              <w:bottom w:w="0" w:type="dxa"/>
              <w:right w:w="70" w:type="dxa"/>
            </w:tcMar>
            <w:vAlign w:val="center"/>
            <w:hideMark/>
          </w:tcPr>
          <w:p w14:paraId="70F97D3F" w14:textId="77777777" w:rsidR="00EF2409" w:rsidRPr="000B3296" w:rsidRDefault="00EF2409" w:rsidP="002130C2">
            <w:pPr>
              <w:spacing w:line="360" w:lineRule="auto"/>
              <w:jc w:val="both"/>
              <w:rPr>
                <w:rFonts w:ascii="Book Antiqua" w:eastAsia="Cambria" w:hAnsi="Book Antiqua" w:cs="Arial"/>
                <w:lang w:val="de-DE"/>
              </w:rPr>
            </w:pPr>
            <w:r w:rsidRPr="000B3296">
              <w:rPr>
                <w:rFonts w:ascii="Book Antiqua" w:hAnsi="Book Antiqua" w:cs="Arial"/>
                <w:kern w:val="24"/>
                <w:lang w:val="en-US"/>
              </w:rPr>
              <w:t>0.48</w:t>
            </w:r>
          </w:p>
        </w:tc>
      </w:tr>
    </w:tbl>
    <w:p w14:paraId="6E438072" w14:textId="77777777" w:rsidR="00EF2409" w:rsidRPr="006306CA" w:rsidRDefault="00EF2409" w:rsidP="002130C2">
      <w:pPr>
        <w:spacing w:after="200" w:line="360" w:lineRule="auto"/>
        <w:jc w:val="both"/>
        <w:rPr>
          <w:rFonts w:ascii="Book Antiqua" w:hAnsi="Book Antiqua" w:cs="Arial"/>
          <w:b/>
          <w:bCs/>
          <w:i/>
          <w:color w:val="000000"/>
          <w:u w:val="single"/>
          <w:lang w:val="en-US"/>
        </w:rPr>
      </w:pPr>
    </w:p>
    <w:p w14:paraId="5353CFDE" w14:textId="11BCB764" w:rsidR="00EF2409" w:rsidRPr="004F79D6" w:rsidRDefault="00EF2409" w:rsidP="002130C2">
      <w:pPr>
        <w:spacing w:line="360" w:lineRule="auto"/>
        <w:jc w:val="both"/>
        <w:outlineLvl w:val="0"/>
        <w:rPr>
          <w:rFonts w:ascii="Book Antiqua" w:hAnsi="Book Antiqua" w:cs="Arial"/>
          <w:b/>
          <w:bCs/>
          <w:color w:val="000000"/>
          <w:lang w:val="en-US"/>
        </w:rPr>
      </w:pPr>
      <w:r w:rsidRPr="002E3D8B">
        <w:rPr>
          <w:rFonts w:ascii="Book Antiqua" w:hAnsi="Book Antiqua" w:cs="Arial"/>
          <w:b/>
          <w:bCs/>
          <w:color w:val="000000"/>
          <w:lang w:val="en-US"/>
        </w:rPr>
        <w:t xml:space="preserve">Table </w:t>
      </w:r>
      <w:r w:rsidRPr="004F79D6">
        <w:rPr>
          <w:rFonts w:ascii="Book Antiqua" w:hAnsi="Book Antiqua" w:cs="Arial"/>
          <w:b/>
          <w:bCs/>
          <w:color w:val="000000"/>
          <w:lang w:val="en-US"/>
        </w:rPr>
        <w:t>2</w:t>
      </w:r>
      <w:r w:rsidR="002E3D8B" w:rsidRPr="004F79D6">
        <w:rPr>
          <w:rFonts w:ascii="Book Antiqua" w:hAnsi="Book Antiqua" w:cs="Arial" w:hint="eastAsia"/>
          <w:b/>
          <w:bCs/>
          <w:color w:val="000000"/>
          <w:lang w:val="en-US" w:eastAsia="zh-CN"/>
        </w:rPr>
        <w:t xml:space="preserve"> </w:t>
      </w:r>
      <w:r w:rsidR="002E3D8B" w:rsidRPr="004F79D6">
        <w:rPr>
          <w:rFonts w:ascii="Book Antiqua" w:hAnsi="Book Antiqua" w:cs="Arial"/>
          <w:b/>
          <w:lang w:val="en-US"/>
        </w:rPr>
        <w:t xml:space="preserve">Objective parameters: </w:t>
      </w:r>
      <w:r w:rsidR="009E5047" w:rsidRPr="004F79D6">
        <w:rPr>
          <w:rFonts w:ascii="Book Antiqua" w:hAnsi="Book Antiqua" w:cs="Arial"/>
          <w:b/>
          <w:lang w:val="en-US"/>
        </w:rPr>
        <w:t>P</w:t>
      </w:r>
      <w:r w:rsidR="002E3D8B" w:rsidRPr="004F79D6">
        <w:rPr>
          <w:rFonts w:ascii="Book Antiqua" w:hAnsi="Book Antiqua" w:cs="Arial"/>
          <w:b/>
          <w:lang w:val="en-US"/>
        </w:rPr>
        <w:t xml:space="preserve">rostate-to-bladder and lesion-to-bladder </w:t>
      </w:r>
      <w:r w:rsidR="006306CA" w:rsidRPr="006306CA">
        <w:rPr>
          <w:rFonts w:ascii="Book Antiqua" w:hAnsi="Book Antiqua" w:cs="Arial"/>
          <w:b/>
          <w:lang w:val="en-US"/>
        </w:rPr>
        <w:t>signal intensity</w:t>
      </w:r>
      <w:r w:rsidR="002E3D8B" w:rsidRPr="004F79D6">
        <w:rPr>
          <w:rFonts w:ascii="Book Antiqua" w:hAnsi="Book Antiqua" w:cs="Arial"/>
          <w:b/>
          <w:lang w:val="en-US"/>
        </w:rPr>
        <w:t xml:space="preserve"> ratios were obtained to estimate </w:t>
      </w:r>
      <w:r w:rsidR="004F79D6" w:rsidRPr="004F79D6">
        <w:rPr>
          <w:rFonts w:ascii="Book Antiqua" w:hAnsi="Book Antiqua" w:cs="Arial"/>
          <w:b/>
          <w:bCs/>
          <w:color w:val="000000"/>
          <w:lang w:val="en-US"/>
        </w:rPr>
        <w:t>signal-to-noise-ratio</w:t>
      </w:r>
      <w:r w:rsidR="002E3D8B" w:rsidRPr="004F79D6">
        <w:rPr>
          <w:rFonts w:ascii="Book Antiqua" w:hAnsi="Book Antiqua" w:cs="Arial"/>
          <w:b/>
          <w:lang w:val="en-US"/>
        </w:rPr>
        <w:t xml:space="preserve"> and </w:t>
      </w:r>
      <w:r w:rsidR="004F79D6" w:rsidRPr="004F79D6">
        <w:rPr>
          <w:rFonts w:ascii="Book Antiqua" w:hAnsi="Book Antiqua" w:cs="Helvetica"/>
          <w:b/>
          <w:color w:val="000000"/>
          <w:lang w:val="en-US"/>
        </w:rPr>
        <w:t>contrast-to-noise ratio</w:t>
      </w:r>
      <w:r w:rsidRPr="004F79D6">
        <w:rPr>
          <w:rFonts w:ascii="Book Antiqua" w:hAnsi="Book Antiqua" w:cs="Arial"/>
          <w:b/>
          <w:bCs/>
          <w:color w:val="000000"/>
          <w:lang w:val="en-US"/>
        </w:rPr>
        <w:t xml:space="preserve"> </w:t>
      </w:r>
    </w:p>
    <w:tbl>
      <w:tblPr>
        <w:tblW w:w="9320" w:type="dxa"/>
        <w:tblBorders>
          <w:top w:val="single" w:sz="4" w:space="0" w:color="000000" w:themeColor="text1"/>
          <w:bottom w:val="single" w:sz="4" w:space="0" w:color="000000" w:themeColor="text1"/>
        </w:tblBorders>
        <w:tblCellMar>
          <w:left w:w="0" w:type="dxa"/>
          <w:right w:w="0" w:type="dxa"/>
        </w:tblCellMar>
        <w:tblLook w:val="0420" w:firstRow="1" w:lastRow="0" w:firstColumn="0" w:lastColumn="0" w:noHBand="0" w:noVBand="1"/>
      </w:tblPr>
      <w:tblGrid>
        <w:gridCol w:w="2331"/>
        <w:gridCol w:w="2338"/>
        <w:gridCol w:w="2178"/>
        <w:gridCol w:w="2473"/>
      </w:tblGrid>
      <w:tr w:rsidR="004F79D6" w:rsidRPr="004F79D6" w14:paraId="014DE91B" w14:textId="77777777" w:rsidTr="004F79D6">
        <w:trPr>
          <w:trHeight w:val="624"/>
        </w:trPr>
        <w:tc>
          <w:tcPr>
            <w:tcW w:w="2340" w:type="dxa"/>
            <w:tcBorders>
              <w:top w:val="single" w:sz="4" w:space="0" w:color="000000" w:themeColor="text1"/>
              <w:bottom w:val="single" w:sz="4" w:space="0" w:color="000000" w:themeColor="text1"/>
            </w:tcBorders>
            <w:shd w:val="clear" w:color="auto" w:fill="auto"/>
            <w:tcMar>
              <w:top w:w="15" w:type="dxa"/>
              <w:left w:w="70" w:type="dxa"/>
              <w:bottom w:w="0" w:type="dxa"/>
              <w:right w:w="70" w:type="dxa"/>
            </w:tcMar>
            <w:vAlign w:val="center"/>
            <w:hideMark/>
          </w:tcPr>
          <w:p w14:paraId="515A5EE6" w14:textId="4DEEA542" w:rsidR="00EF2409" w:rsidRPr="004F79D6" w:rsidRDefault="003C359C" w:rsidP="002130C2">
            <w:pPr>
              <w:spacing w:line="360" w:lineRule="auto"/>
              <w:jc w:val="both"/>
              <w:rPr>
                <w:rFonts w:ascii="Book Antiqua" w:eastAsia="Cambria" w:hAnsi="Book Antiqua" w:cs="Arial"/>
                <w:lang w:val="de-DE"/>
              </w:rPr>
            </w:pPr>
            <w:r w:rsidRPr="004F79D6">
              <w:rPr>
                <w:rFonts w:ascii="Book Antiqua" w:hAnsi="Book Antiqua" w:cs="Arial"/>
                <w:b/>
                <w:bCs/>
                <w:kern w:val="24"/>
                <w:lang w:val="de-DE"/>
              </w:rPr>
              <w:t xml:space="preserve">b = </w:t>
            </w:r>
            <w:r w:rsidR="00EF2409" w:rsidRPr="004F79D6">
              <w:rPr>
                <w:rFonts w:ascii="Book Antiqua" w:hAnsi="Book Antiqua" w:cs="Arial"/>
                <w:b/>
                <w:bCs/>
                <w:kern w:val="24"/>
                <w:lang w:val="de-DE"/>
              </w:rPr>
              <w:t>1400 s/mm</w:t>
            </w:r>
            <w:r w:rsidR="00EF2409" w:rsidRPr="004F79D6">
              <w:rPr>
                <w:rFonts w:ascii="Book Antiqua" w:hAnsi="Book Antiqua" w:cs="Arial"/>
                <w:b/>
                <w:bCs/>
                <w:kern w:val="24"/>
                <w:position w:val="7"/>
                <w:vertAlign w:val="superscript"/>
                <w:lang w:val="de-DE"/>
              </w:rPr>
              <w:t>2</w:t>
            </w:r>
            <w:r w:rsidR="00C85617" w:rsidRPr="004F79D6">
              <w:rPr>
                <w:rFonts w:ascii="Book Antiqua" w:hAnsi="Book Antiqua" w:cs="Arial"/>
                <w:b/>
                <w:bCs/>
                <w:kern w:val="24"/>
                <w:lang w:val="de-DE"/>
              </w:rPr>
              <w:t xml:space="preserve"> </w:t>
            </w:r>
          </w:p>
        </w:tc>
        <w:tc>
          <w:tcPr>
            <w:tcW w:w="2340" w:type="dxa"/>
            <w:tcBorders>
              <w:top w:val="single" w:sz="4" w:space="0" w:color="000000" w:themeColor="text1"/>
              <w:bottom w:val="single" w:sz="4" w:space="0" w:color="000000" w:themeColor="text1"/>
            </w:tcBorders>
            <w:shd w:val="clear" w:color="auto" w:fill="auto"/>
            <w:tcMar>
              <w:top w:w="15" w:type="dxa"/>
              <w:left w:w="70" w:type="dxa"/>
              <w:bottom w:w="0" w:type="dxa"/>
              <w:right w:w="70" w:type="dxa"/>
            </w:tcMar>
            <w:vAlign w:val="center"/>
            <w:hideMark/>
          </w:tcPr>
          <w:p w14:paraId="12F782F0" w14:textId="77777777" w:rsidR="00EF2409" w:rsidRPr="004F79D6" w:rsidRDefault="00EF2409" w:rsidP="002130C2">
            <w:pPr>
              <w:spacing w:line="360" w:lineRule="auto"/>
              <w:jc w:val="both"/>
              <w:rPr>
                <w:rFonts w:ascii="Book Antiqua" w:hAnsi="Book Antiqua" w:cs="Arial"/>
                <w:b/>
                <w:bCs/>
                <w:kern w:val="24"/>
                <w:lang w:val="de-DE"/>
              </w:rPr>
            </w:pPr>
            <w:r w:rsidRPr="004F79D6">
              <w:rPr>
                <w:rFonts w:ascii="Book Antiqua" w:hAnsi="Book Antiqua" w:cs="Arial"/>
                <w:b/>
                <w:bCs/>
                <w:kern w:val="24"/>
                <w:lang w:val="de-DE"/>
              </w:rPr>
              <w:t>SI prostate/bladder</w:t>
            </w:r>
          </w:p>
          <w:p w14:paraId="3C66DB73" w14:textId="14BF06C0" w:rsidR="00EF2409" w:rsidRPr="004F79D6" w:rsidRDefault="00EF2409" w:rsidP="002130C2">
            <w:pPr>
              <w:spacing w:line="360" w:lineRule="auto"/>
              <w:jc w:val="both"/>
              <w:rPr>
                <w:rFonts w:ascii="Book Antiqua" w:eastAsia="Cambria" w:hAnsi="Book Antiqua" w:cs="Arial"/>
                <w:lang w:val="de-DE"/>
              </w:rPr>
            </w:pPr>
            <w:r w:rsidRPr="004F79D6">
              <w:rPr>
                <w:rFonts w:ascii="Book Antiqua" w:hAnsi="Book Antiqua" w:cs="Arial"/>
                <w:b/>
                <w:bCs/>
                <w:kern w:val="24"/>
                <w:lang w:val="de-DE"/>
              </w:rPr>
              <w:t>(</w:t>
            </w:r>
            <w:r w:rsidR="00032584" w:rsidRPr="004F79D6">
              <w:rPr>
                <w:rFonts w:ascii="Book Antiqua" w:hAnsi="Book Antiqua" w:cs="Arial"/>
                <w:b/>
                <w:bCs/>
                <w:i/>
                <w:kern w:val="24"/>
                <w:lang w:val="de-DE"/>
              </w:rPr>
              <w:t xml:space="preserve">n = </w:t>
            </w:r>
            <w:r w:rsidRPr="004F79D6">
              <w:rPr>
                <w:rFonts w:ascii="Book Antiqua" w:hAnsi="Book Antiqua" w:cs="Arial"/>
                <w:b/>
                <w:bCs/>
                <w:kern w:val="24"/>
                <w:lang w:val="de-DE"/>
              </w:rPr>
              <w:t>28)</w:t>
            </w:r>
          </w:p>
        </w:tc>
        <w:tc>
          <w:tcPr>
            <w:tcW w:w="2180" w:type="dxa"/>
            <w:tcBorders>
              <w:top w:val="single" w:sz="4" w:space="0" w:color="000000" w:themeColor="text1"/>
              <w:bottom w:val="single" w:sz="4" w:space="0" w:color="000000" w:themeColor="text1"/>
            </w:tcBorders>
            <w:shd w:val="clear" w:color="auto" w:fill="auto"/>
            <w:tcMar>
              <w:top w:w="15" w:type="dxa"/>
              <w:left w:w="70" w:type="dxa"/>
              <w:bottom w:w="0" w:type="dxa"/>
              <w:right w:w="70" w:type="dxa"/>
            </w:tcMar>
            <w:vAlign w:val="center"/>
            <w:hideMark/>
          </w:tcPr>
          <w:p w14:paraId="50FD8F56" w14:textId="77777777" w:rsidR="00EF2409" w:rsidRPr="004F79D6" w:rsidRDefault="00EF2409" w:rsidP="002130C2">
            <w:pPr>
              <w:spacing w:line="360" w:lineRule="auto"/>
              <w:jc w:val="both"/>
              <w:rPr>
                <w:rFonts w:ascii="Book Antiqua" w:hAnsi="Book Antiqua" w:cs="Arial"/>
                <w:b/>
                <w:bCs/>
                <w:kern w:val="24"/>
                <w:lang w:val="de-DE"/>
              </w:rPr>
            </w:pPr>
            <w:r w:rsidRPr="004F79D6">
              <w:rPr>
                <w:rFonts w:ascii="Book Antiqua" w:hAnsi="Book Antiqua" w:cs="Arial"/>
                <w:b/>
                <w:bCs/>
                <w:kern w:val="24"/>
                <w:lang w:val="de-DE"/>
              </w:rPr>
              <w:t>SI lesion/bladder</w:t>
            </w:r>
          </w:p>
          <w:p w14:paraId="2A70B7CD" w14:textId="70322373" w:rsidR="00EF2409" w:rsidRPr="004F79D6" w:rsidRDefault="00EF2409" w:rsidP="002130C2">
            <w:pPr>
              <w:spacing w:line="360" w:lineRule="auto"/>
              <w:jc w:val="both"/>
              <w:rPr>
                <w:rFonts w:ascii="Book Antiqua" w:eastAsia="Cambria" w:hAnsi="Book Antiqua" w:cs="Arial"/>
                <w:lang w:val="de-DE"/>
              </w:rPr>
            </w:pPr>
            <w:r w:rsidRPr="004F79D6">
              <w:rPr>
                <w:rFonts w:ascii="Book Antiqua" w:hAnsi="Book Antiqua" w:cs="Arial"/>
                <w:b/>
                <w:bCs/>
                <w:kern w:val="24"/>
                <w:lang w:val="de-DE"/>
              </w:rPr>
              <w:t>(</w:t>
            </w:r>
            <w:r w:rsidR="00032584" w:rsidRPr="004F79D6">
              <w:rPr>
                <w:rFonts w:ascii="Book Antiqua" w:hAnsi="Book Antiqua" w:cs="Arial"/>
                <w:b/>
                <w:bCs/>
                <w:i/>
                <w:kern w:val="24"/>
                <w:lang w:val="de-DE"/>
              </w:rPr>
              <w:t xml:space="preserve">n = </w:t>
            </w:r>
            <w:r w:rsidRPr="004F79D6">
              <w:rPr>
                <w:rFonts w:ascii="Book Antiqua" w:hAnsi="Book Antiqua" w:cs="Arial"/>
                <w:b/>
                <w:bCs/>
                <w:kern w:val="24"/>
                <w:lang w:val="de-DE"/>
              </w:rPr>
              <w:t>24)</w:t>
            </w:r>
          </w:p>
        </w:tc>
        <w:tc>
          <w:tcPr>
            <w:tcW w:w="2480" w:type="dxa"/>
            <w:tcBorders>
              <w:top w:val="single" w:sz="4" w:space="0" w:color="000000" w:themeColor="text1"/>
              <w:bottom w:val="single" w:sz="4" w:space="0" w:color="000000" w:themeColor="text1"/>
            </w:tcBorders>
            <w:shd w:val="clear" w:color="auto" w:fill="auto"/>
            <w:tcMar>
              <w:top w:w="15" w:type="dxa"/>
              <w:left w:w="70" w:type="dxa"/>
              <w:bottom w:w="0" w:type="dxa"/>
              <w:right w:w="70" w:type="dxa"/>
            </w:tcMar>
            <w:vAlign w:val="center"/>
            <w:hideMark/>
          </w:tcPr>
          <w:p w14:paraId="4147F9FB" w14:textId="295B21FC" w:rsidR="00EF2409" w:rsidRPr="004F79D6" w:rsidRDefault="00EF2409" w:rsidP="002130C2">
            <w:pPr>
              <w:spacing w:line="360" w:lineRule="auto"/>
              <w:jc w:val="both"/>
              <w:rPr>
                <w:rFonts w:ascii="Book Antiqua" w:eastAsia="Cambria" w:hAnsi="Book Antiqua" w:cs="Arial"/>
                <w:lang w:val="de-DE"/>
              </w:rPr>
            </w:pPr>
            <w:r w:rsidRPr="004F79D6">
              <w:rPr>
                <w:rFonts w:ascii="Book Antiqua" w:hAnsi="Book Antiqua" w:cs="Arial"/>
                <w:b/>
                <w:bCs/>
                <w:kern w:val="24"/>
                <w:lang w:val="de-DE"/>
              </w:rPr>
              <w:t>Lesion diameter (mm) (</w:t>
            </w:r>
            <w:r w:rsidR="00032584" w:rsidRPr="004F79D6">
              <w:rPr>
                <w:rFonts w:ascii="Book Antiqua" w:hAnsi="Book Antiqua" w:cs="Arial"/>
                <w:b/>
                <w:bCs/>
                <w:i/>
                <w:kern w:val="24"/>
                <w:lang w:val="de-DE"/>
              </w:rPr>
              <w:t xml:space="preserve">n = </w:t>
            </w:r>
            <w:r w:rsidRPr="004F79D6">
              <w:rPr>
                <w:rFonts w:ascii="Book Antiqua" w:hAnsi="Book Antiqua" w:cs="Arial"/>
                <w:b/>
                <w:bCs/>
                <w:kern w:val="24"/>
                <w:lang w:val="de-DE"/>
              </w:rPr>
              <w:t>24)</w:t>
            </w:r>
          </w:p>
        </w:tc>
      </w:tr>
      <w:tr w:rsidR="004F79D6" w:rsidRPr="004F79D6" w14:paraId="558D9B5C" w14:textId="77777777" w:rsidTr="004F79D6">
        <w:trPr>
          <w:trHeight w:val="800"/>
        </w:trPr>
        <w:tc>
          <w:tcPr>
            <w:tcW w:w="2340" w:type="dxa"/>
            <w:tcBorders>
              <w:top w:val="single" w:sz="4" w:space="0" w:color="000000" w:themeColor="text1"/>
            </w:tcBorders>
            <w:shd w:val="clear" w:color="auto" w:fill="auto"/>
            <w:tcMar>
              <w:top w:w="15" w:type="dxa"/>
              <w:left w:w="70" w:type="dxa"/>
              <w:bottom w:w="0" w:type="dxa"/>
              <w:right w:w="70" w:type="dxa"/>
            </w:tcMar>
            <w:vAlign w:val="center"/>
            <w:hideMark/>
          </w:tcPr>
          <w:p w14:paraId="24F458E6" w14:textId="77777777" w:rsidR="00EF2409" w:rsidRPr="004F79D6" w:rsidRDefault="00EF2409" w:rsidP="002130C2">
            <w:pPr>
              <w:spacing w:line="360" w:lineRule="auto"/>
              <w:jc w:val="both"/>
              <w:rPr>
                <w:rFonts w:ascii="Book Antiqua" w:eastAsia="Cambria" w:hAnsi="Book Antiqua" w:cs="Arial"/>
                <w:lang w:val="de-DE"/>
              </w:rPr>
            </w:pPr>
            <w:r w:rsidRPr="004F79D6">
              <w:rPr>
                <w:rFonts w:ascii="Book Antiqua" w:hAnsi="Book Antiqua" w:cs="Arial"/>
                <w:b/>
                <w:bCs/>
                <w:kern w:val="24"/>
                <w:lang w:val="en-US"/>
              </w:rPr>
              <w:t>M-b1400</w:t>
            </w:r>
          </w:p>
        </w:tc>
        <w:tc>
          <w:tcPr>
            <w:tcW w:w="2340" w:type="dxa"/>
            <w:tcBorders>
              <w:top w:val="single" w:sz="4" w:space="0" w:color="000000" w:themeColor="text1"/>
            </w:tcBorders>
            <w:shd w:val="clear" w:color="auto" w:fill="auto"/>
            <w:tcMar>
              <w:top w:w="15" w:type="dxa"/>
              <w:left w:w="70" w:type="dxa"/>
              <w:bottom w:w="0" w:type="dxa"/>
              <w:right w:w="70" w:type="dxa"/>
            </w:tcMar>
            <w:vAlign w:val="center"/>
            <w:hideMark/>
          </w:tcPr>
          <w:p w14:paraId="4D0329D9" w14:textId="2DBA85D8" w:rsidR="00EF2409" w:rsidRPr="004F79D6" w:rsidRDefault="00EF2409" w:rsidP="002130C2">
            <w:pPr>
              <w:spacing w:line="360" w:lineRule="auto"/>
              <w:jc w:val="both"/>
              <w:rPr>
                <w:rFonts w:ascii="Book Antiqua" w:eastAsia="Cambria" w:hAnsi="Book Antiqua" w:cs="Arial"/>
                <w:lang w:val="de-DE"/>
              </w:rPr>
            </w:pPr>
            <w:r w:rsidRPr="004F79D6">
              <w:rPr>
                <w:rFonts w:ascii="Book Antiqua" w:hAnsi="Book Antiqua" w:cs="Arial"/>
                <w:kern w:val="24"/>
                <w:lang w:val="en-US"/>
              </w:rPr>
              <w:t>1.9</w:t>
            </w:r>
            <w:r w:rsidR="00487A77" w:rsidRPr="004F79D6">
              <w:rPr>
                <w:rFonts w:ascii="Book Antiqua" w:hAnsi="Book Antiqua" w:cs="Arial"/>
                <w:kern w:val="24"/>
                <w:lang w:val="en-US"/>
              </w:rPr>
              <w:t xml:space="preserve"> ± </w:t>
            </w:r>
            <w:r w:rsidRPr="004F79D6">
              <w:rPr>
                <w:rFonts w:ascii="Book Antiqua" w:hAnsi="Book Antiqua" w:cs="Arial"/>
                <w:kern w:val="24"/>
                <w:lang w:val="en-US"/>
              </w:rPr>
              <w:t>0.5</w:t>
            </w:r>
          </w:p>
        </w:tc>
        <w:tc>
          <w:tcPr>
            <w:tcW w:w="2180" w:type="dxa"/>
            <w:tcBorders>
              <w:top w:val="single" w:sz="4" w:space="0" w:color="000000" w:themeColor="text1"/>
            </w:tcBorders>
            <w:shd w:val="clear" w:color="auto" w:fill="auto"/>
            <w:tcMar>
              <w:top w:w="15" w:type="dxa"/>
              <w:left w:w="70" w:type="dxa"/>
              <w:bottom w:w="0" w:type="dxa"/>
              <w:right w:w="70" w:type="dxa"/>
            </w:tcMar>
            <w:vAlign w:val="center"/>
            <w:hideMark/>
          </w:tcPr>
          <w:p w14:paraId="0D695B50" w14:textId="072BD0DE" w:rsidR="00EF2409" w:rsidRPr="004F79D6" w:rsidRDefault="00EF2409" w:rsidP="002130C2">
            <w:pPr>
              <w:spacing w:line="360" w:lineRule="auto"/>
              <w:jc w:val="both"/>
              <w:rPr>
                <w:rFonts w:ascii="Book Antiqua" w:eastAsia="Cambria" w:hAnsi="Book Antiqua" w:cs="Arial"/>
                <w:lang w:val="de-DE"/>
              </w:rPr>
            </w:pPr>
            <w:r w:rsidRPr="004F79D6">
              <w:rPr>
                <w:rFonts w:ascii="Book Antiqua" w:hAnsi="Book Antiqua" w:cs="Arial"/>
                <w:kern w:val="24"/>
                <w:lang w:val="en-US"/>
              </w:rPr>
              <w:t>2.8</w:t>
            </w:r>
            <w:r w:rsidR="00487A77" w:rsidRPr="004F79D6">
              <w:rPr>
                <w:rFonts w:ascii="Book Antiqua" w:hAnsi="Book Antiqua" w:cs="Arial"/>
                <w:kern w:val="24"/>
                <w:lang w:val="en-US"/>
              </w:rPr>
              <w:t xml:space="preserve"> ± </w:t>
            </w:r>
            <w:r w:rsidRPr="004F79D6">
              <w:rPr>
                <w:rFonts w:ascii="Book Antiqua" w:hAnsi="Book Antiqua" w:cs="Arial"/>
                <w:kern w:val="24"/>
                <w:lang w:val="en-US"/>
              </w:rPr>
              <w:t>0.9</w:t>
            </w:r>
          </w:p>
        </w:tc>
        <w:tc>
          <w:tcPr>
            <w:tcW w:w="2480" w:type="dxa"/>
            <w:tcBorders>
              <w:top w:val="single" w:sz="4" w:space="0" w:color="000000" w:themeColor="text1"/>
            </w:tcBorders>
            <w:shd w:val="clear" w:color="auto" w:fill="auto"/>
            <w:tcMar>
              <w:top w:w="15" w:type="dxa"/>
              <w:left w:w="70" w:type="dxa"/>
              <w:bottom w:w="0" w:type="dxa"/>
              <w:right w:w="70" w:type="dxa"/>
            </w:tcMar>
            <w:vAlign w:val="center"/>
            <w:hideMark/>
          </w:tcPr>
          <w:p w14:paraId="1DE0D665" w14:textId="76E72CAA" w:rsidR="00EF2409" w:rsidRPr="004F79D6" w:rsidRDefault="00EF2409" w:rsidP="002130C2">
            <w:pPr>
              <w:spacing w:line="360" w:lineRule="auto"/>
              <w:jc w:val="both"/>
              <w:rPr>
                <w:rFonts w:ascii="Book Antiqua" w:eastAsia="Cambria" w:hAnsi="Book Antiqua" w:cs="Arial"/>
                <w:lang w:val="de-DE"/>
              </w:rPr>
            </w:pPr>
            <w:r w:rsidRPr="004F79D6">
              <w:rPr>
                <w:rFonts w:ascii="Book Antiqua" w:hAnsi="Book Antiqua" w:cs="Arial"/>
                <w:kern w:val="24"/>
                <w:lang w:val="en-US"/>
              </w:rPr>
              <w:t>16.9</w:t>
            </w:r>
            <w:r w:rsidR="00487A77" w:rsidRPr="004F79D6">
              <w:rPr>
                <w:rFonts w:ascii="Book Antiqua" w:hAnsi="Book Antiqua" w:cs="Arial"/>
                <w:kern w:val="24"/>
                <w:lang w:val="en-US"/>
              </w:rPr>
              <w:t xml:space="preserve"> ± </w:t>
            </w:r>
            <w:r w:rsidRPr="004F79D6">
              <w:rPr>
                <w:rFonts w:ascii="Book Antiqua" w:hAnsi="Book Antiqua" w:cs="Arial"/>
                <w:kern w:val="24"/>
                <w:lang w:val="en-US"/>
              </w:rPr>
              <w:t>10.0</w:t>
            </w:r>
          </w:p>
        </w:tc>
      </w:tr>
      <w:tr w:rsidR="004F79D6" w:rsidRPr="004F79D6" w14:paraId="50D0CBE8" w14:textId="77777777" w:rsidTr="004F79D6">
        <w:trPr>
          <w:trHeight w:val="800"/>
        </w:trPr>
        <w:tc>
          <w:tcPr>
            <w:tcW w:w="2340" w:type="dxa"/>
            <w:shd w:val="clear" w:color="auto" w:fill="auto"/>
            <w:tcMar>
              <w:top w:w="15" w:type="dxa"/>
              <w:left w:w="70" w:type="dxa"/>
              <w:bottom w:w="0" w:type="dxa"/>
              <w:right w:w="70" w:type="dxa"/>
            </w:tcMar>
            <w:vAlign w:val="center"/>
            <w:hideMark/>
          </w:tcPr>
          <w:p w14:paraId="348DFAE1" w14:textId="77777777" w:rsidR="00EF2409" w:rsidRPr="004F79D6" w:rsidRDefault="00EF2409" w:rsidP="002130C2">
            <w:pPr>
              <w:spacing w:line="360" w:lineRule="auto"/>
              <w:jc w:val="both"/>
              <w:rPr>
                <w:rFonts w:ascii="Book Antiqua" w:eastAsia="Cambria" w:hAnsi="Book Antiqua" w:cs="Arial"/>
                <w:lang w:val="de-DE"/>
              </w:rPr>
            </w:pPr>
            <w:r w:rsidRPr="004F79D6">
              <w:rPr>
                <w:rFonts w:ascii="Book Antiqua" w:hAnsi="Book Antiqua" w:cs="Arial"/>
                <w:b/>
                <w:bCs/>
                <w:kern w:val="24"/>
                <w:lang w:val="en-US"/>
              </w:rPr>
              <w:t>C-b1400</w:t>
            </w:r>
          </w:p>
        </w:tc>
        <w:tc>
          <w:tcPr>
            <w:tcW w:w="2340" w:type="dxa"/>
            <w:shd w:val="clear" w:color="auto" w:fill="auto"/>
            <w:tcMar>
              <w:top w:w="15" w:type="dxa"/>
              <w:left w:w="70" w:type="dxa"/>
              <w:bottom w:w="0" w:type="dxa"/>
              <w:right w:w="70" w:type="dxa"/>
            </w:tcMar>
            <w:vAlign w:val="center"/>
            <w:hideMark/>
          </w:tcPr>
          <w:p w14:paraId="45DE5724" w14:textId="2A0A5560" w:rsidR="00EF2409" w:rsidRPr="004F79D6" w:rsidRDefault="00EF2409" w:rsidP="002B7E16">
            <w:pPr>
              <w:spacing w:line="360" w:lineRule="auto"/>
              <w:jc w:val="both"/>
              <w:rPr>
                <w:rFonts w:ascii="Book Antiqua" w:eastAsia="Cambria" w:hAnsi="Book Antiqua" w:cs="Arial"/>
                <w:lang w:val="de-DE"/>
              </w:rPr>
            </w:pPr>
            <w:r w:rsidRPr="004F79D6">
              <w:rPr>
                <w:rFonts w:ascii="Book Antiqua" w:hAnsi="Book Antiqua" w:cs="Arial"/>
                <w:kern w:val="24"/>
                <w:lang w:val="en-US"/>
              </w:rPr>
              <w:t>3.7</w:t>
            </w:r>
            <w:r w:rsidR="00487A77" w:rsidRPr="004F79D6">
              <w:rPr>
                <w:rFonts w:ascii="Book Antiqua" w:hAnsi="Book Antiqua" w:cs="Arial"/>
                <w:kern w:val="24"/>
                <w:lang w:val="en-US"/>
              </w:rPr>
              <w:t xml:space="preserve"> ±</w:t>
            </w:r>
            <w:r w:rsidR="00EB54C4">
              <w:rPr>
                <w:rFonts w:ascii="Book Antiqua" w:hAnsi="Book Antiqua" w:cs="Arial" w:hint="eastAsia"/>
                <w:kern w:val="24"/>
                <w:lang w:val="en-US" w:eastAsia="zh-CN"/>
              </w:rPr>
              <w:t xml:space="preserve"> </w:t>
            </w:r>
            <w:r w:rsidRPr="004F79D6">
              <w:rPr>
                <w:rFonts w:ascii="Book Antiqua" w:hAnsi="Book Antiqua" w:cs="Arial"/>
                <w:kern w:val="24"/>
                <w:lang w:val="en-US"/>
              </w:rPr>
              <w:t>1.0</w:t>
            </w:r>
          </w:p>
        </w:tc>
        <w:tc>
          <w:tcPr>
            <w:tcW w:w="2180" w:type="dxa"/>
            <w:shd w:val="clear" w:color="auto" w:fill="auto"/>
            <w:tcMar>
              <w:top w:w="15" w:type="dxa"/>
              <w:left w:w="70" w:type="dxa"/>
              <w:bottom w:w="0" w:type="dxa"/>
              <w:right w:w="70" w:type="dxa"/>
            </w:tcMar>
            <w:vAlign w:val="center"/>
            <w:hideMark/>
          </w:tcPr>
          <w:p w14:paraId="7DC1CBE7" w14:textId="4C6494F6" w:rsidR="00EF2409" w:rsidRPr="004F79D6" w:rsidRDefault="00EF2409" w:rsidP="002130C2">
            <w:pPr>
              <w:spacing w:line="360" w:lineRule="auto"/>
              <w:jc w:val="both"/>
              <w:rPr>
                <w:rFonts w:ascii="Book Antiqua" w:eastAsia="Cambria" w:hAnsi="Book Antiqua" w:cs="Arial"/>
                <w:lang w:val="de-DE"/>
              </w:rPr>
            </w:pPr>
            <w:r w:rsidRPr="004F79D6">
              <w:rPr>
                <w:rFonts w:ascii="Book Antiqua" w:hAnsi="Book Antiqua" w:cs="Arial"/>
                <w:kern w:val="24"/>
                <w:lang w:val="en-US"/>
              </w:rPr>
              <w:t>5.6</w:t>
            </w:r>
            <w:r w:rsidR="00487A77" w:rsidRPr="004F79D6">
              <w:rPr>
                <w:rFonts w:ascii="Book Antiqua" w:hAnsi="Book Antiqua" w:cs="Arial"/>
                <w:kern w:val="24"/>
                <w:lang w:val="en-US"/>
              </w:rPr>
              <w:t xml:space="preserve"> ± </w:t>
            </w:r>
            <w:r w:rsidRPr="004F79D6">
              <w:rPr>
                <w:rFonts w:ascii="Book Antiqua" w:hAnsi="Book Antiqua" w:cs="Arial"/>
                <w:kern w:val="24"/>
                <w:lang w:val="en-US"/>
              </w:rPr>
              <w:t>1.8</w:t>
            </w:r>
          </w:p>
        </w:tc>
        <w:tc>
          <w:tcPr>
            <w:tcW w:w="2480" w:type="dxa"/>
            <w:shd w:val="clear" w:color="auto" w:fill="auto"/>
            <w:tcMar>
              <w:top w:w="15" w:type="dxa"/>
              <w:left w:w="70" w:type="dxa"/>
              <w:bottom w:w="0" w:type="dxa"/>
              <w:right w:w="70" w:type="dxa"/>
            </w:tcMar>
            <w:vAlign w:val="center"/>
            <w:hideMark/>
          </w:tcPr>
          <w:p w14:paraId="0EB8563B" w14:textId="07D7B76B" w:rsidR="00EF2409" w:rsidRPr="004F79D6" w:rsidRDefault="00EF2409" w:rsidP="002130C2">
            <w:pPr>
              <w:spacing w:line="360" w:lineRule="auto"/>
              <w:jc w:val="both"/>
              <w:rPr>
                <w:rFonts w:ascii="Book Antiqua" w:eastAsia="Cambria" w:hAnsi="Book Antiqua" w:cs="Arial"/>
                <w:lang w:val="de-DE"/>
              </w:rPr>
            </w:pPr>
            <w:r w:rsidRPr="004F79D6">
              <w:rPr>
                <w:rFonts w:ascii="Book Antiqua" w:hAnsi="Book Antiqua" w:cs="Arial"/>
                <w:kern w:val="24"/>
                <w:lang w:val="en-US"/>
              </w:rPr>
              <w:t>17.7</w:t>
            </w:r>
            <w:r w:rsidR="00487A77" w:rsidRPr="004F79D6">
              <w:rPr>
                <w:rFonts w:ascii="Book Antiqua" w:hAnsi="Book Antiqua" w:cs="Arial"/>
                <w:kern w:val="24"/>
                <w:lang w:val="en-US"/>
              </w:rPr>
              <w:t xml:space="preserve"> ± </w:t>
            </w:r>
            <w:r w:rsidRPr="004F79D6">
              <w:rPr>
                <w:rFonts w:ascii="Book Antiqua" w:hAnsi="Book Antiqua" w:cs="Arial"/>
                <w:kern w:val="24"/>
                <w:lang w:val="en-US"/>
              </w:rPr>
              <w:t>10.0</w:t>
            </w:r>
          </w:p>
        </w:tc>
      </w:tr>
      <w:tr w:rsidR="004F79D6" w:rsidRPr="004F79D6" w14:paraId="77CFEEDB" w14:textId="77777777" w:rsidTr="004F79D6">
        <w:trPr>
          <w:trHeight w:val="800"/>
        </w:trPr>
        <w:tc>
          <w:tcPr>
            <w:tcW w:w="2340" w:type="dxa"/>
            <w:shd w:val="clear" w:color="auto" w:fill="auto"/>
            <w:tcMar>
              <w:top w:w="15" w:type="dxa"/>
              <w:left w:w="70" w:type="dxa"/>
              <w:bottom w:w="0" w:type="dxa"/>
              <w:right w:w="70" w:type="dxa"/>
            </w:tcMar>
            <w:vAlign w:val="center"/>
            <w:hideMark/>
          </w:tcPr>
          <w:p w14:paraId="752B5F24" w14:textId="0723D7D1" w:rsidR="00EF2409" w:rsidRPr="004F79D6" w:rsidRDefault="00C634E0" w:rsidP="002130C2">
            <w:pPr>
              <w:spacing w:line="360" w:lineRule="auto"/>
              <w:jc w:val="both"/>
              <w:rPr>
                <w:rFonts w:ascii="Book Antiqua" w:eastAsia="Cambria" w:hAnsi="Book Antiqua" w:cs="Arial"/>
                <w:lang w:val="de-DE"/>
              </w:rPr>
            </w:pPr>
            <w:r w:rsidRPr="00C634E0">
              <w:rPr>
                <w:rFonts w:ascii="Book Antiqua" w:hAnsi="Book Antiqua" w:cs="Arial"/>
                <w:b/>
                <w:bCs/>
                <w:i/>
                <w:kern w:val="24"/>
                <w:lang w:val="en-US"/>
              </w:rPr>
              <w:t>P</w:t>
            </w:r>
            <w:r w:rsidR="00EF2409" w:rsidRPr="004F79D6">
              <w:rPr>
                <w:rFonts w:ascii="Book Antiqua" w:hAnsi="Book Antiqua" w:cs="Arial"/>
                <w:b/>
                <w:bCs/>
                <w:kern w:val="24"/>
                <w:lang w:val="en-US"/>
              </w:rPr>
              <w:t>-value</w:t>
            </w:r>
          </w:p>
        </w:tc>
        <w:tc>
          <w:tcPr>
            <w:tcW w:w="2340" w:type="dxa"/>
            <w:shd w:val="clear" w:color="auto" w:fill="auto"/>
            <w:tcMar>
              <w:top w:w="15" w:type="dxa"/>
              <w:left w:w="70" w:type="dxa"/>
              <w:bottom w:w="0" w:type="dxa"/>
              <w:right w:w="70" w:type="dxa"/>
            </w:tcMar>
            <w:vAlign w:val="center"/>
            <w:hideMark/>
          </w:tcPr>
          <w:p w14:paraId="1BEDDC72" w14:textId="77777777" w:rsidR="00EF2409" w:rsidRPr="004F79D6" w:rsidRDefault="00EF2409" w:rsidP="002130C2">
            <w:pPr>
              <w:spacing w:line="360" w:lineRule="auto"/>
              <w:jc w:val="both"/>
              <w:rPr>
                <w:rFonts w:ascii="Book Antiqua" w:eastAsia="Cambria" w:hAnsi="Book Antiqua" w:cs="Arial"/>
                <w:lang w:val="de-DE"/>
              </w:rPr>
            </w:pPr>
            <w:r w:rsidRPr="004F79D6">
              <w:rPr>
                <w:rFonts w:ascii="Book Antiqua" w:hAnsi="Book Antiqua" w:cs="Arial"/>
                <w:kern w:val="24"/>
                <w:lang w:val="en-US"/>
              </w:rPr>
              <w:t>&lt; 0.001</w:t>
            </w:r>
          </w:p>
        </w:tc>
        <w:tc>
          <w:tcPr>
            <w:tcW w:w="2180" w:type="dxa"/>
            <w:shd w:val="clear" w:color="auto" w:fill="auto"/>
            <w:tcMar>
              <w:top w:w="15" w:type="dxa"/>
              <w:left w:w="70" w:type="dxa"/>
              <w:bottom w:w="0" w:type="dxa"/>
              <w:right w:w="70" w:type="dxa"/>
            </w:tcMar>
            <w:vAlign w:val="center"/>
            <w:hideMark/>
          </w:tcPr>
          <w:p w14:paraId="0F2EB857" w14:textId="77777777" w:rsidR="00EF2409" w:rsidRPr="004F79D6" w:rsidRDefault="00EF2409" w:rsidP="002130C2">
            <w:pPr>
              <w:spacing w:line="360" w:lineRule="auto"/>
              <w:jc w:val="both"/>
              <w:rPr>
                <w:rFonts w:ascii="Book Antiqua" w:eastAsia="Cambria" w:hAnsi="Book Antiqua" w:cs="Arial"/>
                <w:lang w:val="de-DE"/>
              </w:rPr>
            </w:pPr>
            <w:r w:rsidRPr="004F79D6">
              <w:rPr>
                <w:rFonts w:ascii="Book Antiqua" w:hAnsi="Book Antiqua" w:cs="Arial"/>
                <w:kern w:val="24"/>
                <w:lang w:val="en-US"/>
              </w:rPr>
              <w:t>&lt; 0.001</w:t>
            </w:r>
          </w:p>
        </w:tc>
        <w:tc>
          <w:tcPr>
            <w:tcW w:w="2480" w:type="dxa"/>
            <w:shd w:val="clear" w:color="auto" w:fill="auto"/>
            <w:tcMar>
              <w:top w:w="15" w:type="dxa"/>
              <w:left w:w="70" w:type="dxa"/>
              <w:bottom w:w="0" w:type="dxa"/>
              <w:right w:w="70" w:type="dxa"/>
            </w:tcMar>
            <w:vAlign w:val="center"/>
            <w:hideMark/>
          </w:tcPr>
          <w:p w14:paraId="0E629A8E" w14:textId="77777777" w:rsidR="00EF2409" w:rsidRPr="004F79D6" w:rsidRDefault="00EF2409" w:rsidP="002130C2">
            <w:pPr>
              <w:spacing w:line="360" w:lineRule="auto"/>
              <w:jc w:val="both"/>
              <w:rPr>
                <w:rFonts w:ascii="Book Antiqua" w:eastAsia="Cambria" w:hAnsi="Book Antiqua" w:cs="Arial"/>
                <w:lang w:val="de-DE"/>
              </w:rPr>
            </w:pPr>
            <w:r w:rsidRPr="004F79D6">
              <w:rPr>
                <w:rFonts w:ascii="Book Antiqua" w:hAnsi="Book Antiqua" w:cs="Arial"/>
                <w:kern w:val="24"/>
                <w:lang w:val="en-US"/>
              </w:rPr>
              <w:t>0.22</w:t>
            </w:r>
          </w:p>
        </w:tc>
      </w:tr>
    </w:tbl>
    <w:p w14:paraId="11CEA199" w14:textId="37AE15C2" w:rsidR="00EF2409" w:rsidRPr="00671445" w:rsidRDefault="00EF2409" w:rsidP="002130C2">
      <w:pPr>
        <w:spacing w:line="360" w:lineRule="auto"/>
        <w:jc w:val="both"/>
        <w:rPr>
          <w:rFonts w:ascii="Book Antiqua" w:hAnsi="Book Antiqua" w:cs="Arial"/>
          <w:lang w:val="en-US" w:eastAsia="zh-CN"/>
        </w:rPr>
      </w:pPr>
      <w:r w:rsidRPr="00671445">
        <w:rPr>
          <w:rFonts w:ascii="Book Antiqua" w:hAnsi="Book Antiqua" w:cs="Arial"/>
          <w:lang w:val="en-US"/>
        </w:rPr>
        <w:t>Lesion diameters are presented in units of mm.</w:t>
      </w:r>
      <w:r w:rsidR="006306CA">
        <w:rPr>
          <w:rFonts w:ascii="Book Antiqua" w:hAnsi="Book Antiqua" w:cs="Arial" w:hint="eastAsia"/>
          <w:lang w:val="en-US" w:eastAsia="zh-CN"/>
        </w:rPr>
        <w:t xml:space="preserve"> SI: </w:t>
      </w:r>
      <w:r w:rsidR="006306CA" w:rsidRPr="00671445">
        <w:rPr>
          <w:rFonts w:ascii="Book Antiqua" w:hAnsi="Book Antiqua" w:cs="Arial"/>
          <w:bCs/>
          <w:color w:val="000000"/>
          <w:lang w:val="en-US"/>
        </w:rPr>
        <w:t>Signal intensity</w:t>
      </w:r>
      <w:r w:rsidR="006306CA">
        <w:rPr>
          <w:rFonts w:ascii="Book Antiqua" w:hAnsi="Book Antiqua" w:cs="Arial" w:hint="eastAsia"/>
          <w:bCs/>
          <w:color w:val="000000"/>
          <w:lang w:val="en-US" w:eastAsia="zh-CN"/>
        </w:rPr>
        <w:t>.</w:t>
      </w:r>
    </w:p>
    <w:sectPr w:rsidR="00EF2409" w:rsidRPr="00671445" w:rsidSect="00C40A94">
      <w:pgSz w:w="12191" w:h="15842" w:code="1"/>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471B50" w14:textId="77777777" w:rsidR="00EE3BEE" w:rsidRDefault="00EE3BEE" w:rsidP="004E3A3F">
      <w:r>
        <w:separator/>
      </w:r>
    </w:p>
  </w:endnote>
  <w:endnote w:type="continuationSeparator" w:id="0">
    <w:p w14:paraId="0A131F3E" w14:textId="77777777" w:rsidR="00EE3BEE" w:rsidRDefault="00EE3BEE" w:rsidP="004E3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F380CD" w14:textId="77777777" w:rsidR="00EE3BEE" w:rsidRDefault="00EE3BEE" w:rsidP="004E3A3F">
      <w:r>
        <w:separator/>
      </w:r>
    </w:p>
  </w:footnote>
  <w:footnote w:type="continuationSeparator" w:id="0">
    <w:p w14:paraId="10F14311" w14:textId="77777777" w:rsidR="00EE3BEE" w:rsidRDefault="00EE3BEE" w:rsidP="004E3A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BCE18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r2saf2f5v2507ee5fu5p5vjre09paapx5v5&quot;&gt;prostatereview&lt;record-ids&gt;&lt;item&gt;5&lt;/item&gt;&lt;/record-ids&gt;&lt;/item&gt;&lt;/Libraries&gt;"/>
  </w:docVars>
  <w:rsids>
    <w:rsidRoot w:val="00C133BC"/>
    <w:rsid w:val="000118EE"/>
    <w:rsid w:val="00014C5A"/>
    <w:rsid w:val="00015C70"/>
    <w:rsid w:val="000173AD"/>
    <w:rsid w:val="00025ACD"/>
    <w:rsid w:val="00032584"/>
    <w:rsid w:val="00052227"/>
    <w:rsid w:val="00060EC6"/>
    <w:rsid w:val="000633A0"/>
    <w:rsid w:val="0008128F"/>
    <w:rsid w:val="00081A56"/>
    <w:rsid w:val="000A4714"/>
    <w:rsid w:val="000A699E"/>
    <w:rsid w:val="000B3296"/>
    <w:rsid w:val="000B6B3D"/>
    <w:rsid w:val="000C4BD4"/>
    <w:rsid w:val="000C7AAE"/>
    <w:rsid w:val="000D4116"/>
    <w:rsid w:val="000D612D"/>
    <w:rsid w:val="000F4C6F"/>
    <w:rsid w:val="000F5885"/>
    <w:rsid w:val="001009CA"/>
    <w:rsid w:val="001059EF"/>
    <w:rsid w:val="001077FE"/>
    <w:rsid w:val="0012005F"/>
    <w:rsid w:val="00120B22"/>
    <w:rsid w:val="0012574D"/>
    <w:rsid w:val="0013047E"/>
    <w:rsid w:val="0013109D"/>
    <w:rsid w:val="0013449D"/>
    <w:rsid w:val="00142BB9"/>
    <w:rsid w:val="001447C0"/>
    <w:rsid w:val="00144A73"/>
    <w:rsid w:val="001518F7"/>
    <w:rsid w:val="00152143"/>
    <w:rsid w:val="0015316A"/>
    <w:rsid w:val="0016202F"/>
    <w:rsid w:val="0017217D"/>
    <w:rsid w:val="00185180"/>
    <w:rsid w:val="001A4EEC"/>
    <w:rsid w:val="001B48B4"/>
    <w:rsid w:val="001B72A1"/>
    <w:rsid w:val="001C1902"/>
    <w:rsid w:val="001C1C2E"/>
    <w:rsid w:val="001D1F39"/>
    <w:rsid w:val="001F0839"/>
    <w:rsid w:val="001F192F"/>
    <w:rsid w:val="001F53A1"/>
    <w:rsid w:val="002130C2"/>
    <w:rsid w:val="002326AE"/>
    <w:rsid w:val="00241F8E"/>
    <w:rsid w:val="0024354C"/>
    <w:rsid w:val="00246AB7"/>
    <w:rsid w:val="00252B70"/>
    <w:rsid w:val="00254C03"/>
    <w:rsid w:val="00263342"/>
    <w:rsid w:val="0026728F"/>
    <w:rsid w:val="00272D36"/>
    <w:rsid w:val="00281DE0"/>
    <w:rsid w:val="00282F84"/>
    <w:rsid w:val="00283B98"/>
    <w:rsid w:val="002858AE"/>
    <w:rsid w:val="00291198"/>
    <w:rsid w:val="00292702"/>
    <w:rsid w:val="002B35C6"/>
    <w:rsid w:val="002B7E16"/>
    <w:rsid w:val="002C53AD"/>
    <w:rsid w:val="002D2ABB"/>
    <w:rsid w:val="002D34D8"/>
    <w:rsid w:val="002E3D8B"/>
    <w:rsid w:val="002E6CB1"/>
    <w:rsid w:val="00312A44"/>
    <w:rsid w:val="00326FF9"/>
    <w:rsid w:val="003314E8"/>
    <w:rsid w:val="00331FC4"/>
    <w:rsid w:val="003412AD"/>
    <w:rsid w:val="00345DA6"/>
    <w:rsid w:val="003511C4"/>
    <w:rsid w:val="0035125F"/>
    <w:rsid w:val="00352500"/>
    <w:rsid w:val="00353586"/>
    <w:rsid w:val="0036018A"/>
    <w:rsid w:val="00366ADE"/>
    <w:rsid w:val="00372215"/>
    <w:rsid w:val="0037347F"/>
    <w:rsid w:val="003828D7"/>
    <w:rsid w:val="00391FBF"/>
    <w:rsid w:val="00395E40"/>
    <w:rsid w:val="003A1E53"/>
    <w:rsid w:val="003A7F64"/>
    <w:rsid w:val="003C359C"/>
    <w:rsid w:val="003C78E7"/>
    <w:rsid w:val="003D5697"/>
    <w:rsid w:val="003D5B3E"/>
    <w:rsid w:val="003E3FB0"/>
    <w:rsid w:val="003F2ACB"/>
    <w:rsid w:val="003F3AE1"/>
    <w:rsid w:val="003F6664"/>
    <w:rsid w:val="00401056"/>
    <w:rsid w:val="00401429"/>
    <w:rsid w:val="00415C7A"/>
    <w:rsid w:val="00415F93"/>
    <w:rsid w:val="00424B14"/>
    <w:rsid w:val="004341F3"/>
    <w:rsid w:val="004367A6"/>
    <w:rsid w:val="00450EF2"/>
    <w:rsid w:val="00452F1E"/>
    <w:rsid w:val="00453A96"/>
    <w:rsid w:val="004559F3"/>
    <w:rsid w:val="00456FF7"/>
    <w:rsid w:val="0046123B"/>
    <w:rsid w:val="00477ED8"/>
    <w:rsid w:val="00483825"/>
    <w:rsid w:val="00487A77"/>
    <w:rsid w:val="00492C4A"/>
    <w:rsid w:val="00496B80"/>
    <w:rsid w:val="0049719C"/>
    <w:rsid w:val="004B1819"/>
    <w:rsid w:val="004C03E6"/>
    <w:rsid w:val="004C3AC9"/>
    <w:rsid w:val="004C414C"/>
    <w:rsid w:val="004D3F93"/>
    <w:rsid w:val="004E3A3F"/>
    <w:rsid w:val="004E6C0C"/>
    <w:rsid w:val="004F7990"/>
    <w:rsid w:val="004F79D6"/>
    <w:rsid w:val="004F7B9A"/>
    <w:rsid w:val="00506764"/>
    <w:rsid w:val="0050712A"/>
    <w:rsid w:val="0051653A"/>
    <w:rsid w:val="00517A95"/>
    <w:rsid w:val="0052013E"/>
    <w:rsid w:val="00522DB9"/>
    <w:rsid w:val="00527E05"/>
    <w:rsid w:val="005539EB"/>
    <w:rsid w:val="005577C9"/>
    <w:rsid w:val="005614F1"/>
    <w:rsid w:val="00563CF7"/>
    <w:rsid w:val="005704C2"/>
    <w:rsid w:val="00571B0D"/>
    <w:rsid w:val="00572587"/>
    <w:rsid w:val="0058098F"/>
    <w:rsid w:val="00581056"/>
    <w:rsid w:val="005A5CFD"/>
    <w:rsid w:val="005B660D"/>
    <w:rsid w:val="005C2F2E"/>
    <w:rsid w:val="005C60C9"/>
    <w:rsid w:val="005C7568"/>
    <w:rsid w:val="005E6984"/>
    <w:rsid w:val="00603BCC"/>
    <w:rsid w:val="00610D1E"/>
    <w:rsid w:val="00615881"/>
    <w:rsid w:val="00616C2A"/>
    <w:rsid w:val="00621F0A"/>
    <w:rsid w:val="00624181"/>
    <w:rsid w:val="006306CA"/>
    <w:rsid w:val="00632DB3"/>
    <w:rsid w:val="00645CD9"/>
    <w:rsid w:val="00663788"/>
    <w:rsid w:val="0066419A"/>
    <w:rsid w:val="0066581F"/>
    <w:rsid w:val="00671445"/>
    <w:rsid w:val="00677A16"/>
    <w:rsid w:val="006860C7"/>
    <w:rsid w:val="00693518"/>
    <w:rsid w:val="006A0A58"/>
    <w:rsid w:val="006A51D4"/>
    <w:rsid w:val="006A573E"/>
    <w:rsid w:val="006C694A"/>
    <w:rsid w:val="006E271C"/>
    <w:rsid w:val="0070508B"/>
    <w:rsid w:val="00705907"/>
    <w:rsid w:val="00751151"/>
    <w:rsid w:val="007519BB"/>
    <w:rsid w:val="007634C7"/>
    <w:rsid w:val="00763DB6"/>
    <w:rsid w:val="0077681E"/>
    <w:rsid w:val="00782122"/>
    <w:rsid w:val="007A5210"/>
    <w:rsid w:val="007A5702"/>
    <w:rsid w:val="007A796D"/>
    <w:rsid w:val="007C6BD6"/>
    <w:rsid w:val="007D047F"/>
    <w:rsid w:val="007D05BE"/>
    <w:rsid w:val="007D530A"/>
    <w:rsid w:val="007E5F21"/>
    <w:rsid w:val="007F2D81"/>
    <w:rsid w:val="007F325F"/>
    <w:rsid w:val="007F3950"/>
    <w:rsid w:val="007F6859"/>
    <w:rsid w:val="0081053D"/>
    <w:rsid w:val="008120D9"/>
    <w:rsid w:val="008255A3"/>
    <w:rsid w:val="00826F8D"/>
    <w:rsid w:val="008405F0"/>
    <w:rsid w:val="00846B65"/>
    <w:rsid w:val="008534FF"/>
    <w:rsid w:val="0086639A"/>
    <w:rsid w:val="00867A81"/>
    <w:rsid w:val="0087225A"/>
    <w:rsid w:val="00875805"/>
    <w:rsid w:val="00886644"/>
    <w:rsid w:val="00890182"/>
    <w:rsid w:val="00895966"/>
    <w:rsid w:val="008B04A9"/>
    <w:rsid w:val="008D1F95"/>
    <w:rsid w:val="008E769C"/>
    <w:rsid w:val="008F35C5"/>
    <w:rsid w:val="008F5044"/>
    <w:rsid w:val="008F616E"/>
    <w:rsid w:val="00917151"/>
    <w:rsid w:val="00921007"/>
    <w:rsid w:val="009214F0"/>
    <w:rsid w:val="0092247B"/>
    <w:rsid w:val="0094061C"/>
    <w:rsid w:val="00941844"/>
    <w:rsid w:val="00946FA8"/>
    <w:rsid w:val="00950775"/>
    <w:rsid w:val="0095312D"/>
    <w:rsid w:val="00953BFB"/>
    <w:rsid w:val="009555C4"/>
    <w:rsid w:val="00961641"/>
    <w:rsid w:val="00962591"/>
    <w:rsid w:val="00964845"/>
    <w:rsid w:val="00972433"/>
    <w:rsid w:val="00974907"/>
    <w:rsid w:val="009809FD"/>
    <w:rsid w:val="009970C2"/>
    <w:rsid w:val="009A001C"/>
    <w:rsid w:val="009A0609"/>
    <w:rsid w:val="009A11A4"/>
    <w:rsid w:val="009A1639"/>
    <w:rsid w:val="009B19A3"/>
    <w:rsid w:val="009B3147"/>
    <w:rsid w:val="009C0388"/>
    <w:rsid w:val="009E5047"/>
    <w:rsid w:val="009E5515"/>
    <w:rsid w:val="009F29BA"/>
    <w:rsid w:val="009F535F"/>
    <w:rsid w:val="009F6A68"/>
    <w:rsid w:val="009F7964"/>
    <w:rsid w:val="00A0739B"/>
    <w:rsid w:val="00A1698E"/>
    <w:rsid w:val="00A26FD1"/>
    <w:rsid w:val="00A31133"/>
    <w:rsid w:val="00A33329"/>
    <w:rsid w:val="00A3333C"/>
    <w:rsid w:val="00A3645E"/>
    <w:rsid w:val="00A3738A"/>
    <w:rsid w:val="00A43BBF"/>
    <w:rsid w:val="00A4590A"/>
    <w:rsid w:val="00A45B4A"/>
    <w:rsid w:val="00A51627"/>
    <w:rsid w:val="00A51E27"/>
    <w:rsid w:val="00A53A1C"/>
    <w:rsid w:val="00A53A6D"/>
    <w:rsid w:val="00A62702"/>
    <w:rsid w:val="00A901B1"/>
    <w:rsid w:val="00A92066"/>
    <w:rsid w:val="00A932AE"/>
    <w:rsid w:val="00A93B6A"/>
    <w:rsid w:val="00A955C0"/>
    <w:rsid w:val="00A97F19"/>
    <w:rsid w:val="00AB2B27"/>
    <w:rsid w:val="00AB3637"/>
    <w:rsid w:val="00AB6CEC"/>
    <w:rsid w:val="00AC4BF3"/>
    <w:rsid w:val="00AD2EA9"/>
    <w:rsid w:val="00AD517D"/>
    <w:rsid w:val="00AE6487"/>
    <w:rsid w:val="00AF0B64"/>
    <w:rsid w:val="00AF14E0"/>
    <w:rsid w:val="00B04E56"/>
    <w:rsid w:val="00B12DE7"/>
    <w:rsid w:val="00B27CED"/>
    <w:rsid w:val="00B42BAB"/>
    <w:rsid w:val="00B539CB"/>
    <w:rsid w:val="00B570E3"/>
    <w:rsid w:val="00B572B6"/>
    <w:rsid w:val="00B60B5E"/>
    <w:rsid w:val="00B65356"/>
    <w:rsid w:val="00B67E38"/>
    <w:rsid w:val="00B72F42"/>
    <w:rsid w:val="00B7349A"/>
    <w:rsid w:val="00B73DE5"/>
    <w:rsid w:val="00B769F1"/>
    <w:rsid w:val="00B87B2D"/>
    <w:rsid w:val="00B96AD4"/>
    <w:rsid w:val="00BB676B"/>
    <w:rsid w:val="00BC0358"/>
    <w:rsid w:val="00BC13B2"/>
    <w:rsid w:val="00BC3915"/>
    <w:rsid w:val="00BC5502"/>
    <w:rsid w:val="00BD30F1"/>
    <w:rsid w:val="00BD3F6C"/>
    <w:rsid w:val="00BD513F"/>
    <w:rsid w:val="00BE7213"/>
    <w:rsid w:val="00BF5CA7"/>
    <w:rsid w:val="00C009A2"/>
    <w:rsid w:val="00C02488"/>
    <w:rsid w:val="00C03E84"/>
    <w:rsid w:val="00C133BC"/>
    <w:rsid w:val="00C40A94"/>
    <w:rsid w:val="00C522EB"/>
    <w:rsid w:val="00C634E0"/>
    <w:rsid w:val="00C75E3A"/>
    <w:rsid w:val="00C85617"/>
    <w:rsid w:val="00CA15EF"/>
    <w:rsid w:val="00CB0A3A"/>
    <w:rsid w:val="00CB109F"/>
    <w:rsid w:val="00CB225F"/>
    <w:rsid w:val="00CB2CBC"/>
    <w:rsid w:val="00CB31EF"/>
    <w:rsid w:val="00CB5FA5"/>
    <w:rsid w:val="00CC2862"/>
    <w:rsid w:val="00CD08B3"/>
    <w:rsid w:val="00CE2154"/>
    <w:rsid w:val="00CE2AAD"/>
    <w:rsid w:val="00CE3FE9"/>
    <w:rsid w:val="00CE4186"/>
    <w:rsid w:val="00CE5189"/>
    <w:rsid w:val="00CE6747"/>
    <w:rsid w:val="00CF2CD2"/>
    <w:rsid w:val="00D01A6F"/>
    <w:rsid w:val="00D05E7C"/>
    <w:rsid w:val="00D10409"/>
    <w:rsid w:val="00D1394F"/>
    <w:rsid w:val="00D15E98"/>
    <w:rsid w:val="00D170D6"/>
    <w:rsid w:val="00D33331"/>
    <w:rsid w:val="00D41D09"/>
    <w:rsid w:val="00D5660E"/>
    <w:rsid w:val="00D771AB"/>
    <w:rsid w:val="00DA0BC9"/>
    <w:rsid w:val="00DA2622"/>
    <w:rsid w:val="00DB555B"/>
    <w:rsid w:val="00DB7E01"/>
    <w:rsid w:val="00DC622E"/>
    <w:rsid w:val="00DE2567"/>
    <w:rsid w:val="00DF1C10"/>
    <w:rsid w:val="00DF2B1E"/>
    <w:rsid w:val="00DF68F5"/>
    <w:rsid w:val="00E03652"/>
    <w:rsid w:val="00E05CF1"/>
    <w:rsid w:val="00E136BB"/>
    <w:rsid w:val="00E14A89"/>
    <w:rsid w:val="00E241DB"/>
    <w:rsid w:val="00E25215"/>
    <w:rsid w:val="00E2605F"/>
    <w:rsid w:val="00E42FC7"/>
    <w:rsid w:val="00E4733D"/>
    <w:rsid w:val="00E50417"/>
    <w:rsid w:val="00E54894"/>
    <w:rsid w:val="00E57D45"/>
    <w:rsid w:val="00E70E07"/>
    <w:rsid w:val="00E73E1A"/>
    <w:rsid w:val="00E744F3"/>
    <w:rsid w:val="00E812E9"/>
    <w:rsid w:val="00E83B46"/>
    <w:rsid w:val="00E90DF6"/>
    <w:rsid w:val="00EA0177"/>
    <w:rsid w:val="00EA01CA"/>
    <w:rsid w:val="00EA3F23"/>
    <w:rsid w:val="00EA73C3"/>
    <w:rsid w:val="00EB54C4"/>
    <w:rsid w:val="00EB6BF4"/>
    <w:rsid w:val="00EB75CC"/>
    <w:rsid w:val="00EC12DD"/>
    <w:rsid w:val="00EC2655"/>
    <w:rsid w:val="00EC572B"/>
    <w:rsid w:val="00ED32E9"/>
    <w:rsid w:val="00EE0CD6"/>
    <w:rsid w:val="00EE3BEE"/>
    <w:rsid w:val="00EF2409"/>
    <w:rsid w:val="00EF28B5"/>
    <w:rsid w:val="00EF6FD7"/>
    <w:rsid w:val="00F027A6"/>
    <w:rsid w:val="00F063CB"/>
    <w:rsid w:val="00F11A98"/>
    <w:rsid w:val="00F13837"/>
    <w:rsid w:val="00F176F5"/>
    <w:rsid w:val="00F207FF"/>
    <w:rsid w:val="00F2777A"/>
    <w:rsid w:val="00F319E0"/>
    <w:rsid w:val="00F31B3A"/>
    <w:rsid w:val="00F336F8"/>
    <w:rsid w:val="00F40C8C"/>
    <w:rsid w:val="00F40D98"/>
    <w:rsid w:val="00F51F82"/>
    <w:rsid w:val="00F554E8"/>
    <w:rsid w:val="00F72368"/>
    <w:rsid w:val="00F766E6"/>
    <w:rsid w:val="00F82905"/>
    <w:rsid w:val="00F86ED6"/>
    <w:rsid w:val="00F878B7"/>
    <w:rsid w:val="00FA06B5"/>
    <w:rsid w:val="00FB64DC"/>
    <w:rsid w:val="00FC123F"/>
    <w:rsid w:val="00FC1BC6"/>
    <w:rsid w:val="00FC5170"/>
    <w:rsid w:val="00FD3BC8"/>
    <w:rsid w:val="00FF1A81"/>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0DDA5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133BC"/>
    <w:rPr>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C133BC"/>
    <w:rPr>
      <w:rFonts w:ascii="Arial" w:hAnsi="Arial" w:cs="Arial"/>
      <w:sz w:val="20"/>
      <w:szCs w:val="20"/>
    </w:rPr>
  </w:style>
  <w:style w:type="paragraph" w:styleId="2">
    <w:name w:val="Body Text 2"/>
    <w:basedOn w:val="a"/>
    <w:rsid w:val="00C133BC"/>
    <w:pPr>
      <w:jc w:val="both"/>
      <w:outlineLvl w:val="0"/>
    </w:pPr>
    <w:rPr>
      <w:rFonts w:ascii="Arial" w:hAnsi="Arial" w:cs="Arial"/>
      <w:sz w:val="16"/>
      <w:szCs w:val="20"/>
    </w:rPr>
  </w:style>
  <w:style w:type="table" w:styleId="a4">
    <w:name w:val="Table Grid"/>
    <w:basedOn w:val="a1"/>
    <w:rsid w:val="003E36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Char"/>
    <w:rsid w:val="00CC78D7"/>
    <w:rPr>
      <w:rFonts w:ascii="Lucida Grande" w:hAnsi="Lucida Grande"/>
      <w:sz w:val="18"/>
      <w:szCs w:val="18"/>
      <w:lang w:eastAsia="x-none"/>
    </w:rPr>
  </w:style>
  <w:style w:type="character" w:customStyle="1" w:styleId="Char">
    <w:name w:val="批注框文本 Char"/>
    <w:link w:val="a5"/>
    <w:rsid w:val="00CC78D7"/>
    <w:rPr>
      <w:rFonts w:ascii="Lucida Grande" w:hAnsi="Lucida Grande"/>
      <w:sz w:val="18"/>
      <w:szCs w:val="18"/>
      <w:lang w:val="en-GB"/>
    </w:rPr>
  </w:style>
  <w:style w:type="character" w:styleId="a6">
    <w:name w:val="annotation reference"/>
    <w:rsid w:val="00CC78D7"/>
    <w:rPr>
      <w:sz w:val="18"/>
      <w:szCs w:val="18"/>
    </w:rPr>
  </w:style>
  <w:style w:type="paragraph" w:styleId="a7">
    <w:name w:val="annotation text"/>
    <w:basedOn w:val="a"/>
    <w:link w:val="Char0"/>
    <w:rsid w:val="00CC78D7"/>
    <w:rPr>
      <w:lang w:eastAsia="x-none"/>
    </w:rPr>
  </w:style>
  <w:style w:type="character" w:customStyle="1" w:styleId="Char0">
    <w:name w:val="批注文字 Char"/>
    <w:link w:val="a7"/>
    <w:rsid w:val="00CC78D7"/>
    <w:rPr>
      <w:sz w:val="24"/>
      <w:szCs w:val="24"/>
      <w:lang w:val="en-GB"/>
    </w:rPr>
  </w:style>
  <w:style w:type="paragraph" w:styleId="a8">
    <w:name w:val="annotation subject"/>
    <w:basedOn w:val="a7"/>
    <w:next w:val="a7"/>
    <w:link w:val="Char1"/>
    <w:rsid w:val="00CC78D7"/>
    <w:rPr>
      <w:b/>
      <w:bCs/>
    </w:rPr>
  </w:style>
  <w:style w:type="character" w:customStyle="1" w:styleId="Char1">
    <w:name w:val="批注主题 Char"/>
    <w:link w:val="a8"/>
    <w:rsid w:val="00CC78D7"/>
    <w:rPr>
      <w:b/>
      <w:bCs/>
      <w:sz w:val="24"/>
      <w:szCs w:val="24"/>
      <w:lang w:val="en-GB"/>
    </w:rPr>
  </w:style>
  <w:style w:type="character" w:styleId="a9">
    <w:name w:val="Hyperlink"/>
    <w:rsid w:val="00EB68FB"/>
    <w:rPr>
      <w:color w:val="0000FF"/>
      <w:u w:val="single"/>
    </w:rPr>
  </w:style>
  <w:style w:type="character" w:styleId="aa">
    <w:name w:val="FollowedHyperlink"/>
    <w:rsid w:val="00EB68FB"/>
    <w:rPr>
      <w:color w:val="800080"/>
      <w:u w:val="single"/>
    </w:rPr>
  </w:style>
  <w:style w:type="paragraph" w:styleId="ab">
    <w:name w:val="Normal (Web)"/>
    <w:basedOn w:val="a"/>
    <w:uiPriority w:val="99"/>
    <w:unhideWhenUsed/>
    <w:rsid w:val="005612C9"/>
    <w:pPr>
      <w:spacing w:before="100" w:beforeAutospacing="1" w:after="100" w:afterAutospacing="1"/>
    </w:pPr>
    <w:rPr>
      <w:lang w:val="pt-BR" w:eastAsia="pt-BR"/>
    </w:rPr>
  </w:style>
  <w:style w:type="paragraph" w:customStyle="1" w:styleId="FarbigeSchattierung-Akzent11">
    <w:name w:val="Farbige Schattierung - Akzent 11"/>
    <w:hidden/>
    <w:rsid w:val="00A04191"/>
    <w:rPr>
      <w:sz w:val="24"/>
      <w:szCs w:val="24"/>
      <w:lang w:val="en-GB"/>
    </w:rPr>
  </w:style>
  <w:style w:type="paragraph" w:customStyle="1" w:styleId="EndNoteBibliographyTitle">
    <w:name w:val="EndNote Bibliography Title"/>
    <w:basedOn w:val="a"/>
    <w:rsid w:val="008B04A9"/>
    <w:pPr>
      <w:jc w:val="center"/>
    </w:pPr>
    <w:rPr>
      <w:lang w:val="de-DE"/>
    </w:rPr>
  </w:style>
  <w:style w:type="paragraph" w:customStyle="1" w:styleId="EndNoteBibliography">
    <w:name w:val="EndNote Bibliography"/>
    <w:basedOn w:val="a"/>
    <w:rsid w:val="008B04A9"/>
    <w:rPr>
      <w:lang w:val="de-DE"/>
    </w:rPr>
  </w:style>
  <w:style w:type="paragraph" w:styleId="ac">
    <w:name w:val="List Paragraph"/>
    <w:basedOn w:val="a"/>
    <w:rsid w:val="00A97F19"/>
    <w:pPr>
      <w:ind w:left="720"/>
      <w:contextualSpacing/>
    </w:pPr>
  </w:style>
  <w:style w:type="paragraph" w:styleId="ad">
    <w:name w:val="header"/>
    <w:basedOn w:val="a"/>
    <w:link w:val="Char2"/>
    <w:rsid w:val="004E3A3F"/>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d"/>
    <w:rsid w:val="004E3A3F"/>
    <w:rPr>
      <w:sz w:val="18"/>
      <w:szCs w:val="18"/>
      <w:lang w:val="en-GB"/>
    </w:rPr>
  </w:style>
  <w:style w:type="paragraph" w:styleId="ae">
    <w:name w:val="footer"/>
    <w:basedOn w:val="a"/>
    <w:link w:val="Char3"/>
    <w:rsid w:val="004E3A3F"/>
    <w:pPr>
      <w:tabs>
        <w:tab w:val="center" w:pos="4153"/>
        <w:tab w:val="right" w:pos="8306"/>
      </w:tabs>
      <w:snapToGrid w:val="0"/>
    </w:pPr>
    <w:rPr>
      <w:sz w:val="18"/>
      <w:szCs w:val="18"/>
    </w:rPr>
  </w:style>
  <w:style w:type="character" w:customStyle="1" w:styleId="Char3">
    <w:name w:val="页脚 Char"/>
    <w:basedOn w:val="a0"/>
    <w:link w:val="ae"/>
    <w:rsid w:val="004E3A3F"/>
    <w:rPr>
      <w:sz w:val="18"/>
      <w:szCs w:val="18"/>
      <w:lang w:val="en-GB"/>
    </w:rPr>
  </w:style>
  <w:style w:type="character" w:styleId="af">
    <w:name w:val="Strong"/>
    <w:uiPriority w:val="22"/>
    <w:qFormat/>
    <w:rsid w:val="00B6535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133BC"/>
    <w:rPr>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C133BC"/>
    <w:rPr>
      <w:rFonts w:ascii="Arial" w:hAnsi="Arial" w:cs="Arial"/>
      <w:sz w:val="20"/>
      <w:szCs w:val="20"/>
    </w:rPr>
  </w:style>
  <w:style w:type="paragraph" w:styleId="2">
    <w:name w:val="Body Text 2"/>
    <w:basedOn w:val="a"/>
    <w:rsid w:val="00C133BC"/>
    <w:pPr>
      <w:jc w:val="both"/>
      <w:outlineLvl w:val="0"/>
    </w:pPr>
    <w:rPr>
      <w:rFonts w:ascii="Arial" w:hAnsi="Arial" w:cs="Arial"/>
      <w:sz w:val="16"/>
      <w:szCs w:val="20"/>
    </w:rPr>
  </w:style>
  <w:style w:type="table" w:styleId="a4">
    <w:name w:val="Table Grid"/>
    <w:basedOn w:val="a1"/>
    <w:rsid w:val="003E36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Char"/>
    <w:rsid w:val="00CC78D7"/>
    <w:rPr>
      <w:rFonts w:ascii="Lucida Grande" w:hAnsi="Lucida Grande"/>
      <w:sz w:val="18"/>
      <w:szCs w:val="18"/>
      <w:lang w:eastAsia="x-none"/>
    </w:rPr>
  </w:style>
  <w:style w:type="character" w:customStyle="1" w:styleId="Char">
    <w:name w:val="批注框文本 Char"/>
    <w:link w:val="a5"/>
    <w:rsid w:val="00CC78D7"/>
    <w:rPr>
      <w:rFonts w:ascii="Lucida Grande" w:hAnsi="Lucida Grande"/>
      <w:sz w:val="18"/>
      <w:szCs w:val="18"/>
      <w:lang w:val="en-GB"/>
    </w:rPr>
  </w:style>
  <w:style w:type="character" w:styleId="a6">
    <w:name w:val="annotation reference"/>
    <w:rsid w:val="00CC78D7"/>
    <w:rPr>
      <w:sz w:val="18"/>
      <w:szCs w:val="18"/>
    </w:rPr>
  </w:style>
  <w:style w:type="paragraph" w:styleId="a7">
    <w:name w:val="annotation text"/>
    <w:basedOn w:val="a"/>
    <w:link w:val="Char0"/>
    <w:rsid w:val="00CC78D7"/>
    <w:rPr>
      <w:lang w:eastAsia="x-none"/>
    </w:rPr>
  </w:style>
  <w:style w:type="character" w:customStyle="1" w:styleId="Char0">
    <w:name w:val="批注文字 Char"/>
    <w:link w:val="a7"/>
    <w:rsid w:val="00CC78D7"/>
    <w:rPr>
      <w:sz w:val="24"/>
      <w:szCs w:val="24"/>
      <w:lang w:val="en-GB"/>
    </w:rPr>
  </w:style>
  <w:style w:type="paragraph" w:styleId="a8">
    <w:name w:val="annotation subject"/>
    <w:basedOn w:val="a7"/>
    <w:next w:val="a7"/>
    <w:link w:val="Char1"/>
    <w:rsid w:val="00CC78D7"/>
    <w:rPr>
      <w:b/>
      <w:bCs/>
    </w:rPr>
  </w:style>
  <w:style w:type="character" w:customStyle="1" w:styleId="Char1">
    <w:name w:val="批注主题 Char"/>
    <w:link w:val="a8"/>
    <w:rsid w:val="00CC78D7"/>
    <w:rPr>
      <w:b/>
      <w:bCs/>
      <w:sz w:val="24"/>
      <w:szCs w:val="24"/>
      <w:lang w:val="en-GB"/>
    </w:rPr>
  </w:style>
  <w:style w:type="character" w:styleId="a9">
    <w:name w:val="Hyperlink"/>
    <w:rsid w:val="00EB68FB"/>
    <w:rPr>
      <w:color w:val="0000FF"/>
      <w:u w:val="single"/>
    </w:rPr>
  </w:style>
  <w:style w:type="character" w:styleId="aa">
    <w:name w:val="FollowedHyperlink"/>
    <w:rsid w:val="00EB68FB"/>
    <w:rPr>
      <w:color w:val="800080"/>
      <w:u w:val="single"/>
    </w:rPr>
  </w:style>
  <w:style w:type="paragraph" w:styleId="ab">
    <w:name w:val="Normal (Web)"/>
    <w:basedOn w:val="a"/>
    <w:uiPriority w:val="99"/>
    <w:unhideWhenUsed/>
    <w:rsid w:val="005612C9"/>
    <w:pPr>
      <w:spacing w:before="100" w:beforeAutospacing="1" w:after="100" w:afterAutospacing="1"/>
    </w:pPr>
    <w:rPr>
      <w:lang w:val="pt-BR" w:eastAsia="pt-BR"/>
    </w:rPr>
  </w:style>
  <w:style w:type="paragraph" w:customStyle="1" w:styleId="FarbigeSchattierung-Akzent11">
    <w:name w:val="Farbige Schattierung - Akzent 11"/>
    <w:hidden/>
    <w:rsid w:val="00A04191"/>
    <w:rPr>
      <w:sz w:val="24"/>
      <w:szCs w:val="24"/>
      <w:lang w:val="en-GB"/>
    </w:rPr>
  </w:style>
  <w:style w:type="paragraph" w:customStyle="1" w:styleId="EndNoteBibliographyTitle">
    <w:name w:val="EndNote Bibliography Title"/>
    <w:basedOn w:val="a"/>
    <w:rsid w:val="008B04A9"/>
    <w:pPr>
      <w:jc w:val="center"/>
    </w:pPr>
    <w:rPr>
      <w:lang w:val="de-DE"/>
    </w:rPr>
  </w:style>
  <w:style w:type="paragraph" w:customStyle="1" w:styleId="EndNoteBibliography">
    <w:name w:val="EndNote Bibliography"/>
    <w:basedOn w:val="a"/>
    <w:rsid w:val="008B04A9"/>
    <w:rPr>
      <w:lang w:val="de-DE"/>
    </w:rPr>
  </w:style>
  <w:style w:type="paragraph" w:styleId="ac">
    <w:name w:val="List Paragraph"/>
    <w:basedOn w:val="a"/>
    <w:rsid w:val="00A97F19"/>
    <w:pPr>
      <w:ind w:left="720"/>
      <w:contextualSpacing/>
    </w:pPr>
  </w:style>
  <w:style w:type="paragraph" w:styleId="ad">
    <w:name w:val="header"/>
    <w:basedOn w:val="a"/>
    <w:link w:val="Char2"/>
    <w:rsid w:val="004E3A3F"/>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d"/>
    <w:rsid w:val="004E3A3F"/>
    <w:rPr>
      <w:sz w:val="18"/>
      <w:szCs w:val="18"/>
      <w:lang w:val="en-GB"/>
    </w:rPr>
  </w:style>
  <w:style w:type="paragraph" w:styleId="ae">
    <w:name w:val="footer"/>
    <w:basedOn w:val="a"/>
    <w:link w:val="Char3"/>
    <w:rsid w:val="004E3A3F"/>
    <w:pPr>
      <w:tabs>
        <w:tab w:val="center" w:pos="4153"/>
        <w:tab w:val="right" w:pos="8306"/>
      </w:tabs>
      <w:snapToGrid w:val="0"/>
    </w:pPr>
    <w:rPr>
      <w:sz w:val="18"/>
      <w:szCs w:val="18"/>
    </w:rPr>
  </w:style>
  <w:style w:type="character" w:customStyle="1" w:styleId="Char3">
    <w:name w:val="页脚 Char"/>
    <w:basedOn w:val="a0"/>
    <w:link w:val="ae"/>
    <w:rsid w:val="004E3A3F"/>
    <w:rPr>
      <w:sz w:val="18"/>
      <w:szCs w:val="18"/>
      <w:lang w:val="en-GB"/>
    </w:rPr>
  </w:style>
  <w:style w:type="character" w:styleId="af">
    <w:name w:val="Strong"/>
    <w:uiPriority w:val="22"/>
    <w:qFormat/>
    <w:rsid w:val="00B653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3624">
      <w:bodyDiv w:val="1"/>
      <w:marLeft w:val="0"/>
      <w:marRight w:val="0"/>
      <w:marTop w:val="0"/>
      <w:marBottom w:val="0"/>
      <w:divBdr>
        <w:top w:val="none" w:sz="0" w:space="0" w:color="auto"/>
        <w:left w:val="none" w:sz="0" w:space="0" w:color="auto"/>
        <w:bottom w:val="none" w:sz="0" w:space="0" w:color="auto"/>
        <w:right w:val="none" w:sz="0" w:space="0" w:color="auto"/>
      </w:divBdr>
    </w:div>
    <w:div w:id="19164361">
      <w:bodyDiv w:val="1"/>
      <w:marLeft w:val="0"/>
      <w:marRight w:val="0"/>
      <w:marTop w:val="0"/>
      <w:marBottom w:val="0"/>
      <w:divBdr>
        <w:top w:val="none" w:sz="0" w:space="0" w:color="auto"/>
        <w:left w:val="none" w:sz="0" w:space="0" w:color="auto"/>
        <w:bottom w:val="none" w:sz="0" w:space="0" w:color="auto"/>
        <w:right w:val="none" w:sz="0" w:space="0" w:color="auto"/>
      </w:divBdr>
      <w:divsChild>
        <w:div w:id="698624156">
          <w:marLeft w:val="0"/>
          <w:marRight w:val="0"/>
          <w:marTop w:val="0"/>
          <w:marBottom w:val="0"/>
          <w:divBdr>
            <w:top w:val="none" w:sz="0" w:space="0" w:color="auto"/>
            <w:left w:val="none" w:sz="0" w:space="0" w:color="auto"/>
            <w:bottom w:val="none" w:sz="0" w:space="0" w:color="auto"/>
            <w:right w:val="none" w:sz="0" w:space="0" w:color="auto"/>
          </w:divBdr>
        </w:div>
      </w:divsChild>
    </w:div>
    <w:div w:id="112939850">
      <w:bodyDiv w:val="1"/>
      <w:marLeft w:val="0"/>
      <w:marRight w:val="0"/>
      <w:marTop w:val="0"/>
      <w:marBottom w:val="0"/>
      <w:divBdr>
        <w:top w:val="none" w:sz="0" w:space="0" w:color="auto"/>
        <w:left w:val="none" w:sz="0" w:space="0" w:color="auto"/>
        <w:bottom w:val="none" w:sz="0" w:space="0" w:color="auto"/>
        <w:right w:val="none" w:sz="0" w:space="0" w:color="auto"/>
      </w:divBdr>
    </w:div>
    <w:div w:id="218367726">
      <w:bodyDiv w:val="1"/>
      <w:marLeft w:val="0"/>
      <w:marRight w:val="0"/>
      <w:marTop w:val="0"/>
      <w:marBottom w:val="0"/>
      <w:divBdr>
        <w:top w:val="none" w:sz="0" w:space="0" w:color="auto"/>
        <w:left w:val="none" w:sz="0" w:space="0" w:color="auto"/>
        <w:bottom w:val="none" w:sz="0" w:space="0" w:color="auto"/>
        <w:right w:val="none" w:sz="0" w:space="0" w:color="auto"/>
      </w:divBdr>
      <w:divsChild>
        <w:div w:id="803087312">
          <w:marLeft w:val="0"/>
          <w:marRight w:val="0"/>
          <w:marTop w:val="0"/>
          <w:marBottom w:val="0"/>
          <w:divBdr>
            <w:top w:val="none" w:sz="0" w:space="0" w:color="auto"/>
            <w:left w:val="none" w:sz="0" w:space="0" w:color="auto"/>
            <w:bottom w:val="none" w:sz="0" w:space="0" w:color="auto"/>
            <w:right w:val="none" w:sz="0" w:space="0" w:color="auto"/>
          </w:divBdr>
        </w:div>
        <w:div w:id="1647976664">
          <w:marLeft w:val="0"/>
          <w:marRight w:val="0"/>
          <w:marTop w:val="0"/>
          <w:marBottom w:val="0"/>
          <w:divBdr>
            <w:top w:val="none" w:sz="0" w:space="0" w:color="auto"/>
            <w:left w:val="none" w:sz="0" w:space="0" w:color="auto"/>
            <w:bottom w:val="none" w:sz="0" w:space="0" w:color="auto"/>
            <w:right w:val="none" w:sz="0" w:space="0" w:color="auto"/>
          </w:divBdr>
        </w:div>
      </w:divsChild>
    </w:div>
    <w:div w:id="220556866">
      <w:bodyDiv w:val="1"/>
      <w:marLeft w:val="0"/>
      <w:marRight w:val="0"/>
      <w:marTop w:val="0"/>
      <w:marBottom w:val="0"/>
      <w:divBdr>
        <w:top w:val="none" w:sz="0" w:space="0" w:color="auto"/>
        <w:left w:val="none" w:sz="0" w:space="0" w:color="auto"/>
        <w:bottom w:val="none" w:sz="0" w:space="0" w:color="auto"/>
        <w:right w:val="none" w:sz="0" w:space="0" w:color="auto"/>
      </w:divBdr>
    </w:div>
    <w:div w:id="236593165">
      <w:bodyDiv w:val="1"/>
      <w:marLeft w:val="0"/>
      <w:marRight w:val="0"/>
      <w:marTop w:val="0"/>
      <w:marBottom w:val="0"/>
      <w:divBdr>
        <w:top w:val="none" w:sz="0" w:space="0" w:color="auto"/>
        <w:left w:val="none" w:sz="0" w:space="0" w:color="auto"/>
        <w:bottom w:val="none" w:sz="0" w:space="0" w:color="auto"/>
        <w:right w:val="none" w:sz="0" w:space="0" w:color="auto"/>
      </w:divBdr>
    </w:div>
    <w:div w:id="316737173">
      <w:bodyDiv w:val="1"/>
      <w:marLeft w:val="0"/>
      <w:marRight w:val="0"/>
      <w:marTop w:val="0"/>
      <w:marBottom w:val="0"/>
      <w:divBdr>
        <w:top w:val="none" w:sz="0" w:space="0" w:color="auto"/>
        <w:left w:val="none" w:sz="0" w:space="0" w:color="auto"/>
        <w:bottom w:val="none" w:sz="0" w:space="0" w:color="auto"/>
        <w:right w:val="none" w:sz="0" w:space="0" w:color="auto"/>
      </w:divBdr>
    </w:div>
    <w:div w:id="399985067">
      <w:bodyDiv w:val="1"/>
      <w:marLeft w:val="0"/>
      <w:marRight w:val="0"/>
      <w:marTop w:val="0"/>
      <w:marBottom w:val="0"/>
      <w:divBdr>
        <w:top w:val="none" w:sz="0" w:space="0" w:color="auto"/>
        <w:left w:val="none" w:sz="0" w:space="0" w:color="auto"/>
        <w:bottom w:val="none" w:sz="0" w:space="0" w:color="auto"/>
        <w:right w:val="none" w:sz="0" w:space="0" w:color="auto"/>
      </w:divBdr>
      <w:divsChild>
        <w:div w:id="1972247554">
          <w:marLeft w:val="0"/>
          <w:marRight w:val="0"/>
          <w:marTop w:val="0"/>
          <w:marBottom w:val="0"/>
          <w:divBdr>
            <w:top w:val="none" w:sz="0" w:space="0" w:color="auto"/>
            <w:left w:val="none" w:sz="0" w:space="0" w:color="auto"/>
            <w:bottom w:val="none" w:sz="0" w:space="0" w:color="auto"/>
            <w:right w:val="none" w:sz="0" w:space="0" w:color="auto"/>
          </w:divBdr>
        </w:div>
      </w:divsChild>
    </w:div>
    <w:div w:id="409156009">
      <w:bodyDiv w:val="1"/>
      <w:marLeft w:val="0"/>
      <w:marRight w:val="0"/>
      <w:marTop w:val="0"/>
      <w:marBottom w:val="0"/>
      <w:divBdr>
        <w:top w:val="none" w:sz="0" w:space="0" w:color="auto"/>
        <w:left w:val="none" w:sz="0" w:space="0" w:color="auto"/>
        <w:bottom w:val="none" w:sz="0" w:space="0" w:color="auto"/>
        <w:right w:val="none" w:sz="0" w:space="0" w:color="auto"/>
      </w:divBdr>
    </w:div>
    <w:div w:id="642731661">
      <w:bodyDiv w:val="1"/>
      <w:marLeft w:val="0"/>
      <w:marRight w:val="0"/>
      <w:marTop w:val="0"/>
      <w:marBottom w:val="0"/>
      <w:divBdr>
        <w:top w:val="none" w:sz="0" w:space="0" w:color="auto"/>
        <w:left w:val="none" w:sz="0" w:space="0" w:color="auto"/>
        <w:bottom w:val="none" w:sz="0" w:space="0" w:color="auto"/>
        <w:right w:val="none" w:sz="0" w:space="0" w:color="auto"/>
      </w:divBdr>
      <w:divsChild>
        <w:div w:id="630328635">
          <w:marLeft w:val="0"/>
          <w:marRight w:val="0"/>
          <w:marTop w:val="0"/>
          <w:marBottom w:val="0"/>
          <w:divBdr>
            <w:top w:val="none" w:sz="0" w:space="0" w:color="auto"/>
            <w:left w:val="none" w:sz="0" w:space="0" w:color="auto"/>
            <w:bottom w:val="none" w:sz="0" w:space="0" w:color="auto"/>
            <w:right w:val="none" w:sz="0" w:space="0" w:color="auto"/>
          </w:divBdr>
        </w:div>
        <w:div w:id="633029174">
          <w:marLeft w:val="0"/>
          <w:marRight w:val="0"/>
          <w:marTop w:val="0"/>
          <w:marBottom w:val="0"/>
          <w:divBdr>
            <w:top w:val="none" w:sz="0" w:space="0" w:color="auto"/>
            <w:left w:val="none" w:sz="0" w:space="0" w:color="auto"/>
            <w:bottom w:val="none" w:sz="0" w:space="0" w:color="auto"/>
            <w:right w:val="none" w:sz="0" w:space="0" w:color="auto"/>
          </w:divBdr>
        </w:div>
      </w:divsChild>
    </w:div>
    <w:div w:id="662123525">
      <w:bodyDiv w:val="1"/>
      <w:marLeft w:val="0"/>
      <w:marRight w:val="0"/>
      <w:marTop w:val="0"/>
      <w:marBottom w:val="0"/>
      <w:divBdr>
        <w:top w:val="none" w:sz="0" w:space="0" w:color="auto"/>
        <w:left w:val="none" w:sz="0" w:space="0" w:color="auto"/>
        <w:bottom w:val="none" w:sz="0" w:space="0" w:color="auto"/>
        <w:right w:val="none" w:sz="0" w:space="0" w:color="auto"/>
      </w:divBdr>
    </w:div>
    <w:div w:id="688916463">
      <w:bodyDiv w:val="1"/>
      <w:marLeft w:val="0"/>
      <w:marRight w:val="0"/>
      <w:marTop w:val="0"/>
      <w:marBottom w:val="0"/>
      <w:divBdr>
        <w:top w:val="none" w:sz="0" w:space="0" w:color="auto"/>
        <w:left w:val="none" w:sz="0" w:space="0" w:color="auto"/>
        <w:bottom w:val="none" w:sz="0" w:space="0" w:color="auto"/>
        <w:right w:val="none" w:sz="0" w:space="0" w:color="auto"/>
      </w:divBdr>
      <w:divsChild>
        <w:div w:id="1133523471">
          <w:marLeft w:val="0"/>
          <w:marRight w:val="0"/>
          <w:marTop w:val="0"/>
          <w:marBottom w:val="0"/>
          <w:divBdr>
            <w:top w:val="none" w:sz="0" w:space="0" w:color="auto"/>
            <w:left w:val="none" w:sz="0" w:space="0" w:color="auto"/>
            <w:bottom w:val="none" w:sz="0" w:space="0" w:color="auto"/>
            <w:right w:val="none" w:sz="0" w:space="0" w:color="auto"/>
          </w:divBdr>
        </w:div>
        <w:div w:id="2094467407">
          <w:marLeft w:val="0"/>
          <w:marRight w:val="0"/>
          <w:marTop w:val="0"/>
          <w:marBottom w:val="0"/>
          <w:divBdr>
            <w:top w:val="none" w:sz="0" w:space="0" w:color="auto"/>
            <w:left w:val="none" w:sz="0" w:space="0" w:color="auto"/>
            <w:bottom w:val="none" w:sz="0" w:space="0" w:color="auto"/>
            <w:right w:val="none" w:sz="0" w:space="0" w:color="auto"/>
          </w:divBdr>
        </w:div>
      </w:divsChild>
    </w:div>
    <w:div w:id="701245702">
      <w:bodyDiv w:val="1"/>
      <w:marLeft w:val="0"/>
      <w:marRight w:val="0"/>
      <w:marTop w:val="0"/>
      <w:marBottom w:val="0"/>
      <w:divBdr>
        <w:top w:val="none" w:sz="0" w:space="0" w:color="auto"/>
        <w:left w:val="none" w:sz="0" w:space="0" w:color="auto"/>
        <w:bottom w:val="none" w:sz="0" w:space="0" w:color="auto"/>
        <w:right w:val="none" w:sz="0" w:space="0" w:color="auto"/>
      </w:divBdr>
      <w:divsChild>
        <w:div w:id="1882326938">
          <w:marLeft w:val="547"/>
          <w:marRight w:val="0"/>
          <w:marTop w:val="160"/>
          <w:marBottom w:val="0"/>
          <w:divBdr>
            <w:top w:val="none" w:sz="0" w:space="0" w:color="auto"/>
            <w:left w:val="none" w:sz="0" w:space="0" w:color="auto"/>
            <w:bottom w:val="none" w:sz="0" w:space="0" w:color="auto"/>
            <w:right w:val="none" w:sz="0" w:space="0" w:color="auto"/>
          </w:divBdr>
        </w:div>
      </w:divsChild>
    </w:div>
    <w:div w:id="754011376">
      <w:bodyDiv w:val="1"/>
      <w:marLeft w:val="0"/>
      <w:marRight w:val="0"/>
      <w:marTop w:val="0"/>
      <w:marBottom w:val="0"/>
      <w:divBdr>
        <w:top w:val="none" w:sz="0" w:space="0" w:color="auto"/>
        <w:left w:val="none" w:sz="0" w:space="0" w:color="auto"/>
        <w:bottom w:val="none" w:sz="0" w:space="0" w:color="auto"/>
        <w:right w:val="none" w:sz="0" w:space="0" w:color="auto"/>
      </w:divBdr>
      <w:divsChild>
        <w:div w:id="1818717990">
          <w:marLeft w:val="0"/>
          <w:marRight w:val="0"/>
          <w:marTop w:val="0"/>
          <w:marBottom w:val="0"/>
          <w:divBdr>
            <w:top w:val="none" w:sz="0" w:space="0" w:color="auto"/>
            <w:left w:val="none" w:sz="0" w:space="0" w:color="auto"/>
            <w:bottom w:val="none" w:sz="0" w:space="0" w:color="auto"/>
            <w:right w:val="none" w:sz="0" w:space="0" w:color="auto"/>
          </w:divBdr>
        </w:div>
      </w:divsChild>
    </w:div>
    <w:div w:id="785736232">
      <w:bodyDiv w:val="1"/>
      <w:marLeft w:val="0"/>
      <w:marRight w:val="0"/>
      <w:marTop w:val="0"/>
      <w:marBottom w:val="0"/>
      <w:divBdr>
        <w:top w:val="none" w:sz="0" w:space="0" w:color="auto"/>
        <w:left w:val="none" w:sz="0" w:space="0" w:color="auto"/>
        <w:bottom w:val="none" w:sz="0" w:space="0" w:color="auto"/>
        <w:right w:val="none" w:sz="0" w:space="0" w:color="auto"/>
      </w:divBdr>
      <w:divsChild>
        <w:div w:id="1454640998">
          <w:marLeft w:val="0"/>
          <w:marRight w:val="0"/>
          <w:marTop w:val="0"/>
          <w:marBottom w:val="0"/>
          <w:divBdr>
            <w:top w:val="none" w:sz="0" w:space="0" w:color="auto"/>
            <w:left w:val="none" w:sz="0" w:space="0" w:color="auto"/>
            <w:bottom w:val="none" w:sz="0" w:space="0" w:color="auto"/>
            <w:right w:val="none" w:sz="0" w:space="0" w:color="auto"/>
          </w:divBdr>
        </w:div>
        <w:div w:id="1178426319">
          <w:marLeft w:val="0"/>
          <w:marRight w:val="0"/>
          <w:marTop w:val="0"/>
          <w:marBottom w:val="0"/>
          <w:divBdr>
            <w:top w:val="none" w:sz="0" w:space="0" w:color="auto"/>
            <w:left w:val="none" w:sz="0" w:space="0" w:color="auto"/>
            <w:bottom w:val="none" w:sz="0" w:space="0" w:color="auto"/>
            <w:right w:val="none" w:sz="0" w:space="0" w:color="auto"/>
          </w:divBdr>
        </w:div>
      </w:divsChild>
    </w:div>
    <w:div w:id="792600111">
      <w:bodyDiv w:val="1"/>
      <w:marLeft w:val="0"/>
      <w:marRight w:val="0"/>
      <w:marTop w:val="0"/>
      <w:marBottom w:val="0"/>
      <w:divBdr>
        <w:top w:val="none" w:sz="0" w:space="0" w:color="auto"/>
        <w:left w:val="none" w:sz="0" w:space="0" w:color="auto"/>
        <w:bottom w:val="none" w:sz="0" w:space="0" w:color="auto"/>
        <w:right w:val="none" w:sz="0" w:space="0" w:color="auto"/>
      </w:divBdr>
      <w:divsChild>
        <w:div w:id="150106090">
          <w:marLeft w:val="0"/>
          <w:marRight w:val="0"/>
          <w:marTop w:val="0"/>
          <w:marBottom w:val="0"/>
          <w:divBdr>
            <w:top w:val="none" w:sz="0" w:space="0" w:color="auto"/>
            <w:left w:val="none" w:sz="0" w:space="0" w:color="auto"/>
            <w:bottom w:val="none" w:sz="0" w:space="0" w:color="auto"/>
            <w:right w:val="none" w:sz="0" w:space="0" w:color="auto"/>
          </w:divBdr>
        </w:div>
        <w:div w:id="2079474544">
          <w:marLeft w:val="0"/>
          <w:marRight w:val="0"/>
          <w:marTop w:val="0"/>
          <w:marBottom w:val="0"/>
          <w:divBdr>
            <w:top w:val="none" w:sz="0" w:space="0" w:color="auto"/>
            <w:left w:val="none" w:sz="0" w:space="0" w:color="auto"/>
            <w:bottom w:val="none" w:sz="0" w:space="0" w:color="auto"/>
            <w:right w:val="none" w:sz="0" w:space="0" w:color="auto"/>
          </w:divBdr>
        </w:div>
      </w:divsChild>
    </w:div>
    <w:div w:id="811294692">
      <w:bodyDiv w:val="1"/>
      <w:marLeft w:val="0"/>
      <w:marRight w:val="0"/>
      <w:marTop w:val="0"/>
      <w:marBottom w:val="0"/>
      <w:divBdr>
        <w:top w:val="none" w:sz="0" w:space="0" w:color="auto"/>
        <w:left w:val="none" w:sz="0" w:space="0" w:color="auto"/>
        <w:bottom w:val="none" w:sz="0" w:space="0" w:color="auto"/>
        <w:right w:val="none" w:sz="0" w:space="0" w:color="auto"/>
      </w:divBdr>
      <w:divsChild>
        <w:div w:id="1029841281">
          <w:marLeft w:val="0"/>
          <w:marRight w:val="0"/>
          <w:marTop w:val="0"/>
          <w:marBottom w:val="0"/>
          <w:divBdr>
            <w:top w:val="none" w:sz="0" w:space="0" w:color="auto"/>
            <w:left w:val="none" w:sz="0" w:space="0" w:color="auto"/>
            <w:bottom w:val="none" w:sz="0" w:space="0" w:color="auto"/>
            <w:right w:val="none" w:sz="0" w:space="0" w:color="auto"/>
          </w:divBdr>
        </w:div>
        <w:div w:id="1990670085">
          <w:marLeft w:val="0"/>
          <w:marRight w:val="0"/>
          <w:marTop w:val="0"/>
          <w:marBottom w:val="0"/>
          <w:divBdr>
            <w:top w:val="none" w:sz="0" w:space="0" w:color="auto"/>
            <w:left w:val="none" w:sz="0" w:space="0" w:color="auto"/>
            <w:bottom w:val="none" w:sz="0" w:space="0" w:color="auto"/>
            <w:right w:val="none" w:sz="0" w:space="0" w:color="auto"/>
          </w:divBdr>
        </w:div>
        <w:div w:id="1339885533">
          <w:marLeft w:val="0"/>
          <w:marRight w:val="0"/>
          <w:marTop w:val="0"/>
          <w:marBottom w:val="0"/>
          <w:divBdr>
            <w:top w:val="none" w:sz="0" w:space="0" w:color="auto"/>
            <w:left w:val="none" w:sz="0" w:space="0" w:color="auto"/>
            <w:bottom w:val="none" w:sz="0" w:space="0" w:color="auto"/>
            <w:right w:val="none" w:sz="0" w:space="0" w:color="auto"/>
          </w:divBdr>
        </w:div>
      </w:divsChild>
    </w:div>
    <w:div w:id="844902928">
      <w:bodyDiv w:val="1"/>
      <w:marLeft w:val="0"/>
      <w:marRight w:val="0"/>
      <w:marTop w:val="0"/>
      <w:marBottom w:val="0"/>
      <w:divBdr>
        <w:top w:val="none" w:sz="0" w:space="0" w:color="auto"/>
        <w:left w:val="none" w:sz="0" w:space="0" w:color="auto"/>
        <w:bottom w:val="none" w:sz="0" w:space="0" w:color="auto"/>
        <w:right w:val="none" w:sz="0" w:space="0" w:color="auto"/>
      </w:divBdr>
      <w:divsChild>
        <w:div w:id="1057819883">
          <w:marLeft w:val="0"/>
          <w:marRight w:val="0"/>
          <w:marTop w:val="0"/>
          <w:marBottom w:val="0"/>
          <w:divBdr>
            <w:top w:val="none" w:sz="0" w:space="0" w:color="auto"/>
            <w:left w:val="none" w:sz="0" w:space="0" w:color="auto"/>
            <w:bottom w:val="none" w:sz="0" w:space="0" w:color="auto"/>
            <w:right w:val="none" w:sz="0" w:space="0" w:color="auto"/>
          </w:divBdr>
        </w:div>
        <w:div w:id="782961479">
          <w:marLeft w:val="0"/>
          <w:marRight w:val="0"/>
          <w:marTop w:val="0"/>
          <w:marBottom w:val="0"/>
          <w:divBdr>
            <w:top w:val="none" w:sz="0" w:space="0" w:color="auto"/>
            <w:left w:val="none" w:sz="0" w:space="0" w:color="auto"/>
            <w:bottom w:val="none" w:sz="0" w:space="0" w:color="auto"/>
            <w:right w:val="none" w:sz="0" w:space="0" w:color="auto"/>
          </w:divBdr>
        </w:div>
      </w:divsChild>
    </w:div>
    <w:div w:id="878933890">
      <w:bodyDiv w:val="1"/>
      <w:marLeft w:val="0"/>
      <w:marRight w:val="0"/>
      <w:marTop w:val="0"/>
      <w:marBottom w:val="0"/>
      <w:divBdr>
        <w:top w:val="none" w:sz="0" w:space="0" w:color="auto"/>
        <w:left w:val="none" w:sz="0" w:space="0" w:color="auto"/>
        <w:bottom w:val="none" w:sz="0" w:space="0" w:color="auto"/>
        <w:right w:val="none" w:sz="0" w:space="0" w:color="auto"/>
      </w:divBdr>
      <w:divsChild>
        <w:div w:id="750157587">
          <w:marLeft w:val="0"/>
          <w:marRight w:val="0"/>
          <w:marTop w:val="0"/>
          <w:marBottom w:val="0"/>
          <w:divBdr>
            <w:top w:val="none" w:sz="0" w:space="0" w:color="auto"/>
            <w:left w:val="none" w:sz="0" w:space="0" w:color="auto"/>
            <w:bottom w:val="none" w:sz="0" w:space="0" w:color="auto"/>
            <w:right w:val="none" w:sz="0" w:space="0" w:color="auto"/>
          </w:divBdr>
          <w:divsChild>
            <w:div w:id="838731848">
              <w:marLeft w:val="0"/>
              <w:marRight w:val="0"/>
              <w:marTop w:val="0"/>
              <w:marBottom w:val="0"/>
              <w:divBdr>
                <w:top w:val="none" w:sz="0" w:space="0" w:color="auto"/>
                <w:left w:val="none" w:sz="0" w:space="0" w:color="auto"/>
                <w:bottom w:val="none" w:sz="0" w:space="0" w:color="auto"/>
                <w:right w:val="none" w:sz="0" w:space="0" w:color="auto"/>
              </w:divBdr>
              <w:divsChild>
                <w:div w:id="995644133">
                  <w:marLeft w:val="0"/>
                  <w:marRight w:val="0"/>
                  <w:marTop w:val="0"/>
                  <w:marBottom w:val="0"/>
                  <w:divBdr>
                    <w:top w:val="none" w:sz="0" w:space="0" w:color="auto"/>
                    <w:left w:val="none" w:sz="0" w:space="0" w:color="auto"/>
                    <w:bottom w:val="none" w:sz="0" w:space="0" w:color="auto"/>
                    <w:right w:val="none" w:sz="0" w:space="0" w:color="auto"/>
                  </w:divBdr>
                  <w:divsChild>
                    <w:div w:id="1217200720">
                      <w:marLeft w:val="0"/>
                      <w:marRight w:val="0"/>
                      <w:marTop w:val="0"/>
                      <w:marBottom w:val="0"/>
                      <w:divBdr>
                        <w:top w:val="none" w:sz="0" w:space="0" w:color="auto"/>
                        <w:left w:val="none" w:sz="0" w:space="0" w:color="auto"/>
                        <w:bottom w:val="none" w:sz="0" w:space="0" w:color="auto"/>
                        <w:right w:val="none" w:sz="0" w:space="0" w:color="auto"/>
                      </w:divBdr>
                      <w:divsChild>
                        <w:div w:id="729185974">
                          <w:marLeft w:val="0"/>
                          <w:marRight w:val="0"/>
                          <w:marTop w:val="0"/>
                          <w:marBottom w:val="0"/>
                          <w:divBdr>
                            <w:top w:val="none" w:sz="0" w:space="0" w:color="auto"/>
                            <w:left w:val="none" w:sz="0" w:space="0" w:color="auto"/>
                            <w:bottom w:val="none" w:sz="0" w:space="0" w:color="auto"/>
                            <w:right w:val="none" w:sz="0" w:space="0" w:color="auto"/>
                          </w:divBdr>
                        </w:div>
                      </w:divsChild>
                    </w:div>
                    <w:div w:id="1495560872">
                      <w:marLeft w:val="0"/>
                      <w:marRight w:val="0"/>
                      <w:marTop w:val="0"/>
                      <w:marBottom w:val="0"/>
                      <w:divBdr>
                        <w:top w:val="none" w:sz="0" w:space="0" w:color="auto"/>
                        <w:left w:val="none" w:sz="0" w:space="0" w:color="auto"/>
                        <w:bottom w:val="none" w:sz="0" w:space="0" w:color="auto"/>
                        <w:right w:val="none" w:sz="0" w:space="0" w:color="auto"/>
                      </w:divBdr>
                      <w:divsChild>
                        <w:div w:id="631792913">
                          <w:marLeft w:val="0"/>
                          <w:marRight w:val="0"/>
                          <w:marTop w:val="0"/>
                          <w:marBottom w:val="0"/>
                          <w:divBdr>
                            <w:top w:val="none" w:sz="0" w:space="0" w:color="auto"/>
                            <w:left w:val="none" w:sz="0" w:space="0" w:color="auto"/>
                            <w:bottom w:val="none" w:sz="0" w:space="0" w:color="auto"/>
                            <w:right w:val="none" w:sz="0" w:space="0" w:color="auto"/>
                          </w:divBdr>
                          <w:divsChild>
                            <w:div w:id="1075783520">
                              <w:marLeft w:val="0"/>
                              <w:marRight w:val="0"/>
                              <w:marTop w:val="0"/>
                              <w:marBottom w:val="0"/>
                              <w:divBdr>
                                <w:top w:val="none" w:sz="0" w:space="0" w:color="auto"/>
                                <w:left w:val="none" w:sz="0" w:space="0" w:color="auto"/>
                                <w:bottom w:val="none" w:sz="0" w:space="0" w:color="auto"/>
                                <w:right w:val="none" w:sz="0" w:space="0" w:color="auto"/>
                              </w:divBdr>
                            </w:div>
                          </w:divsChild>
                        </w:div>
                        <w:div w:id="668211361">
                          <w:marLeft w:val="0"/>
                          <w:marRight w:val="0"/>
                          <w:marTop w:val="0"/>
                          <w:marBottom w:val="0"/>
                          <w:divBdr>
                            <w:top w:val="none" w:sz="0" w:space="0" w:color="auto"/>
                            <w:left w:val="none" w:sz="0" w:space="0" w:color="auto"/>
                            <w:bottom w:val="none" w:sz="0" w:space="0" w:color="auto"/>
                            <w:right w:val="none" w:sz="0" w:space="0" w:color="auto"/>
                          </w:divBdr>
                          <w:divsChild>
                            <w:div w:id="242952755">
                              <w:marLeft w:val="0"/>
                              <w:marRight w:val="0"/>
                              <w:marTop w:val="0"/>
                              <w:marBottom w:val="0"/>
                              <w:divBdr>
                                <w:top w:val="none" w:sz="0" w:space="0" w:color="auto"/>
                                <w:left w:val="none" w:sz="0" w:space="0" w:color="auto"/>
                                <w:bottom w:val="none" w:sz="0" w:space="0" w:color="auto"/>
                                <w:right w:val="none" w:sz="0" w:space="0" w:color="auto"/>
                              </w:divBdr>
                              <w:divsChild>
                                <w:div w:id="1750272972">
                                  <w:marLeft w:val="0"/>
                                  <w:marRight w:val="0"/>
                                  <w:marTop w:val="0"/>
                                  <w:marBottom w:val="0"/>
                                  <w:divBdr>
                                    <w:top w:val="none" w:sz="0" w:space="0" w:color="auto"/>
                                    <w:left w:val="none" w:sz="0" w:space="0" w:color="auto"/>
                                    <w:bottom w:val="none" w:sz="0" w:space="0" w:color="auto"/>
                                    <w:right w:val="none" w:sz="0" w:space="0" w:color="auto"/>
                                  </w:divBdr>
                                  <w:divsChild>
                                    <w:div w:id="1726677265">
                                      <w:marLeft w:val="0"/>
                                      <w:marRight w:val="0"/>
                                      <w:marTop w:val="0"/>
                                      <w:marBottom w:val="0"/>
                                      <w:divBdr>
                                        <w:top w:val="none" w:sz="0" w:space="0" w:color="auto"/>
                                        <w:left w:val="none" w:sz="0" w:space="0" w:color="auto"/>
                                        <w:bottom w:val="none" w:sz="0" w:space="0" w:color="auto"/>
                                        <w:right w:val="none" w:sz="0" w:space="0" w:color="auto"/>
                                      </w:divBdr>
                                      <w:divsChild>
                                        <w:div w:id="136297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202266">
                      <w:marLeft w:val="0"/>
                      <w:marRight w:val="0"/>
                      <w:marTop w:val="0"/>
                      <w:marBottom w:val="0"/>
                      <w:divBdr>
                        <w:top w:val="none" w:sz="0" w:space="0" w:color="auto"/>
                        <w:left w:val="none" w:sz="0" w:space="0" w:color="auto"/>
                        <w:bottom w:val="none" w:sz="0" w:space="0" w:color="auto"/>
                        <w:right w:val="none" w:sz="0" w:space="0" w:color="auto"/>
                      </w:divBdr>
                    </w:div>
                    <w:div w:id="1111362712">
                      <w:marLeft w:val="0"/>
                      <w:marRight w:val="0"/>
                      <w:marTop w:val="0"/>
                      <w:marBottom w:val="0"/>
                      <w:divBdr>
                        <w:top w:val="none" w:sz="0" w:space="0" w:color="auto"/>
                        <w:left w:val="none" w:sz="0" w:space="0" w:color="auto"/>
                        <w:bottom w:val="none" w:sz="0" w:space="0" w:color="auto"/>
                        <w:right w:val="none" w:sz="0" w:space="0" w:color="auto"/>
                      </w:divBdr>
                      <w:divsChild>
                        <w:div w:id="376128392">
                          <w:marLeft w:val="0"/>
                          <w:marRight w:val="0"/>
                          <w:marTop w:val="0"/>
                          <w:marBottom w:val="0"/>
                          <w:divBdr>
                            <w:top w:val="none" w:sz="0" w:space="0" w:color="auto"/>
                            <w:left w:val="none" w:sz="0" w:space="0" w:color="auto"/>
                            <w:bottom w:val="none" w:sz="0" w:space="0" w:color="auto"/>
                            <w:right w:val="none" w:sz="0" w:space="0" w:color="auto"/>
                          </w:divBdr>
                          <w:divsChild>
                            <w:div w:id="43138859">
                              <w:marLeft w:val="0"/>
                              <w:marRight w:val="0"/>
                              <w:marTop w:val="0"/>
                              <w:marBottom w:val="0"/>
                              <w:divBdr>
                                <w:top w:val="none" w:sz="0" w:space="0" w:color="auto"/>
                                <w:left w:val="none" w:sz="0" w:space="0" w:color="auto"/>
                                <w:bottom w:val="none" w:sz="0" w:space="0" w:color="auto"/>
                                <w:right w:val="none" w:sz="0" w:space="0" w:color="auto"/>
                              </w:divBdr>
                            </w:div>
                            <w:div w:id="75367895">
                              <w:marLeft w:val="0"/>
                              <w:marRight w:val="0"/>
                              <w:marTop w:val="0"/>
                              <w:marBottom w:val="0"/>
                              <w:divBdr>
                                <w:top w:val="none" w:sz="0" w:space="0" w:color="auto"/>
                                <w:left w:val="none" w:sz="0" w:space="0" w:color="auto"/>
                                <w:bottom w:val="none" w:sz="0" w:space="0" w:color="auto"/>
                                <w:right w:val="none" w:sz="0" w:space="0" w:color="auto"/>
                              </w:divBdr>
                              <w:divsChild>
                                <w:div w:id="1973906139">
                                  <w:marLeft w:val="0"/>
                                  <w:marRight w:val="0"/>
                                  <w:marTop w:val="0"/>
                                  <w:marBottom w:val="0"/>
                                  <w:divBdr>
                                    <w:top w:val="none" w:sz="0" w:space="0" w:color="auto"/>
                                    <w:left w:val="none" w:sz="0" w:space="0" w:color="auto"/>
                                    <w:bottom w:val="none" w:sz="0" w:space="0" w:color="auto"/>
                                    <w:right w:val="none" w:sz="0" w:space="0" w:color="auto"/>
                                  </w:divBdr>
                                  <w:divsChild>
                                    <w:div w:id="1792551721">
                                      <w:marLeft w:val="0"/>
                                      <w:marRight w:val="0"/>
                                      <w:marTop w:val="0"/>
                                      <w:marBottom w:val="0"/>
                                      <w:divBdr>
                                        <w:top w:val="none" w:sz="0" w:space="0" w:color="auto"/>
                                        <w:left w:val="none" w:sz="0" w:space="0" w:color="auto"/>
                                        <w:bottom w:val="none" w:sz="0" w:space="0" w:color="auto"/>
                                        <w:right w:val="none" w:sz="0" w:space="0" w:color="auto"/>
                                      </w:divBdr>
                                    </w:div>
                                    <w:div w:id="136093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4111567">
      <w:bodyDiv w:val="1"/>
      <w:marLeft w:val="0"/>
      <w:marRight w:val="0"/>
      <w:marTop w:val="0"/>
      <w:marBottom w:val="0"/>
      <w:divBdr>
        <w:top w:val="none" w:sz="0" w:space="0" w:color="auto"/>
        <w:left w:val="none" w:sz="0" w:space="0" w:color="auto"/>
        <w:bottom w:val="none" w:sz="0" w:space="0" w:color="auto"/>
        <w:right w:val="none" w:sz="0" w:space="0" w:color="auto"/>
      </w:divBdr>
      <w:divsChild>
        <w:div w:id="1533767118">
          <w:marLeft w:val="0"/>
          <w:marRight w:val="0"/>
          <w:marTop w:val="0"/>
          <w:marBottom w:val="0"/>
          <w:divBdr>
            <w:top w:val="none" w:sz="0" w:space="0" w:color="auto"/>
            <w:left w:val="none" w:sz="0" w:space="0" w:color="auto"/>
            <w:bottom w:val="none" w:sz="0" w:space="0" w:color="auto"/>
            <w:right w:val="none" w:sz="0" w:space="0" w:color="auto"/>
          </w:divBdr>
        </w:div>
        <w:div w:id="589045814">
          <w:marLeft w:val="0"/>
          <w:marRight w:val="0"/>
          <w:marTop w:val="0"/>
          <w:marBottom w:val="0"/>
          <w:divBdr>
            <w:top w:val="none" w:sz="0" w:space="0" w:color="auto"/>
            <w:left w:val="none" w:sz="0" w:space="0" w:color="auto"/>
            <w:bottom w:val="none" w:sz="0" w:space="0" w:color="auto"/>
            <w:right w:val="none" w:sz="0" w:space="0" w:color="auto"/>
          </w:divBdr>
        </w:div>
      </w:divsChild>
    </w:div>
    <w:div w:id="1124344498">
      <w:bodyDiv w:val="1"/>
      <w:marLeft w:val="0"/>
      <w:marRight w:val="0"/>
      <w:marTop w:val="0"/>
      <w:marBottom w:val="0"/>
      <w:divBdr>
        <w:top w:val="none" w:sz="0" w:space="0" w:color="auto"/>
        <w:left w:val="none" w:sz="0" w:space="0" w:color="auto"/>
        <w:bottom w:val="none" w:sz="0" w:space="0" w:color="auto"/>
        <w:right w:val="none" w:sz="0" w:space="0" w:color="auto"/>
      </w:divBdr>
      <w:divsChild>
        <w:div w:id="1643344545">
          <w:marLeft w:val="0"/>
          <w:marRight w:val="0"/>
          <w:marTop w:val="150"/>
          <w:marBottom w:val="0"/>
          <w:divBdr>
            <w:top w:val="none" w:sz="0" w:space="0" w:color="auto"/>
            <w:left w:val="none" w:sz="0" w:space="0" w:color="auto"/>
            <w:bottom w:val="none" w:sz="0" w:space="0" w:color="auto"/>
            <w:right w:val="none" w:sz="0" w:space="0" w:color="auto"/>
          </w:divBdr>
          <w:divsChild>
            <w:div w:id="96142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76050">
      <w:bodyDiv w:val="1"/>
      <w:marLeft w:val="0"/>
      <w:marRight w:val="0"/>
      <w:marTop w:val="0"/>
      <w:marBottom w:val="0"/>
      <w:divBdr>
        <w:top w:val="none" w:sz="0" w:space="0" w:color="auto"/>
        <w:left w:val="none" w:sz="0" w:space="0" w:color="auto"/>
        <w:bottom w:val="none" w:sz="0" w:space="0" w:color="auto"/>
        <w:right w:val="none" w:sz="0" w:space="0" w:color="auto"/>
      </w:divBdr>
      <w:divsChild>
        <w:div w:id="2106609326">
          <w:marLeft w:val="0"/>
          <w:marRight w:val="0"/>
          <w:marTop w:val="0"/>
          <w:marBottom w:val="0"/>
          <w:divBdr>
            <w:top w:val="none" w:sz="0" w:space="0" w:color="auto"/>
            <w:left w:val="none" w:sz="0" w:space="0" w:color="auto"/>
            <w:bottom w:val="none" w:sz="0" w:space="0" w:color="auto"/>
            <w:right w:val="none" w:sz="0" w:space="0" w:color="auto"/>
          </w:divBdr>
        </w:div>
        <w:div w:id="2070611108">
          <w:marLeft w:val="0"/>
          <w:marRight w:val="0"/>
          <w:marTop w:val="0"/>
          <w:marBottom w:val="0"/>
          <w:divBdr>
            <w:top w:val="none" w:sz="0" w:space="0" w:color="auto"/>
            <w:left w:val="none" w:sz="0" w:space="0" w:color="auto"/>
            <w:bottom w:val="none" w:sz="0" w:space="0" w:color="auto"/>
            <w:right w:val="none" w:sz="0" w:space="0" w:color="auto"/>
          </w:divBdr>
        </w:div>
        <w:div w:id="438991575">
          <w:marLeft w:val="0"/>
          <w:marRight w:val="0"/>
          <w:marTop w:val="0"/>
          <w:marBottom w:val="0"/>
          <w:divBdr>
            <w:top w:val="none" w:sz="0" w:space="0" w:color="auto"/>
            <w:left w:val="none" w:sz="0" w:space="0" w:color="auto"/>
            <w:bottom w:val="none" w:sz="0" w:space="0" w:color="auto"/>
            <w:right w:val="none" w:sz="0" w:space="0" w:color="auto"/>
          </w:divBdr>
        </w:div>
      </w:divsChild>
    </w:div>
    <w:div w:id="1169058794">
      <w:bodyDiv w:val="1"/>
      <w:marLeft w:val="0"/>
      <w:marRight w:val="0"/>
      <w:marTop w:val="0"/>
      <w:marBottom w:val="0"/>
      <w:divBdr>
        <w:top w:val="none" w:sz="0" w:space="0" w:color="auto"/>
        <w:left w:val="none" w:sz="0" w:space="0" w:color="auto"/>
        <w:bottom w:val="none" w:sz="0" w:space="0" w:color="auto"/>
        <w:right w:val="none" w:sz="0" w:space="0" w:color="auto"/>
      </w:divBdr>
      <w:divsChild>
        <w:div w:id="219293207">
          <w:marLeft w:val="0"/>
          <w:marRight w:val="0"/>
          <w:marTop w:val="0"/>
          <w:marBottom w:val="0"/>
          <w:divBdr>
            <w:top w:val="none" w:sz="0" w:space="0" w:color="auto"/>
            <w:left w:val="none" w:sz="0" w:space="0" w:color="auto"/>
            <w:bottom w:val="none" w:sz="0" w:space="0" w:color="auto"/>
            <w:right w:val="none" w:sz="0" w:space="0" w:color="auto"/>
          </w:divBdr>
        </w:div>
      </w:divsChild>
    </w:div>
    <w:div w:id="1202861431">
      <w:bodyDiv w:val="1"/>
      <w:marLeft w:val="0"/>
      <w:marRight w:val="0"/>
      <w:marTop w:val="0"/>
      <w:marBottom w:val="0"/>
      <w:divBdr>
        <w:top w:val="none" w:sz="0" w:space="0" w:color="auto"/>
        <w:left w:val="none" w:sz="0" w:space="0" w:color="auto"/>
        <w:bottom w:val="none" w:sz="0" w:space="0" w:color="auto"/>
        <w:right w:val="none" w:sz="0" w:space="0" w:color="auto"/>
      </w:divBdr>
      <w:divsChild>
        <w:div w:id="1048533610">
          <w:marLeft w:val="0"/>
          <w:marRight w:val="0"/>
          <w:marTop w:val="0"/>
          <w:marBottom w:val="0"/>
          <w:divBdr>
            <w:top w:val="none" w:sz="0" w:space="0" w:color="auto"/>
            <w:left w:val="none" w:sz="0" w:space="0" w:color="auto"/>
            <w:bottom w:val="none" w:sz="0" w:space="0" w:color="auto"/>
            <w:right w:val="none" w:sz="0" w:space="0" w:color="auto"/>
          </w:divBdr>
        </w:div>
        <w:div w:id="1040672240">
          <w:marLeft w:val="0"/>
          <w:marRight w:val="0"/>
          <w:marTop w:val="0"/>
          <w:marBottom w:val="0"/>
          <w:divBdr>
            <w:top w:val="none" w:sz="0" w:space="0" w:color="auto"/>
            <w:left w:val="none" w:sz="0" w:space="0" w:color="auto"/>
            <w:bottom w:val="none" w:sz="0" w:space="0" w:color="auto"/>
            <w:right w:val="none" w:sz="0" w:space="0" w:color="auto"/>
          </w:divBdr>
        </w:div>
      </w:divsChild>
    </w:div>
    <w:div w:id="1469055019">
      <w:bodyDiv w:val="1"/>
      <w:marLeft w:val="0"/>
      <w:marRight w:val="0"/>
      <w:marTop w:val="0"/>
      <w:marBottom w:val="0"/>
      <w:divBdr>
        <w:top w:val="none" w:sz="0" w:space="0" w:color="auto"/>
        <w:left w:val="none" w:sz="0" w:space="0" w:color="auto"/>
        <w:bottom w:val="none" w:sz="0" w:space="0" w:color="auto"/>
        <w:right w:val="none" w:sz="0" w:space="0" w:color="auto"/>
      </w:divBdr>
    </w:div>
    <w:div w:id="1509322557">
      <w:bodyDiv w:val="1"/>
      <w:marLeft w:val="0"/>
      <w:marRight w:val="0"/>
      <w:marTop w:val="0"/>
      <w:marBottom w:val="0"/>
      <w:divBdr>
        <w:top w:val="none" w:sz="0" w:space="0" w:color="auto"/>
        <w:left w:val="none" w:sz="0" w:space="0" w:color="auto"/>
        <w:bottom w:val="none" w:sz="0" w:space="0" w:color="auto"/>
        <w:right w:val="none" w:sz="0" w:space="0" w:color="auto"/>
      </w:divBdr>
      <w:divsChild>
        <w:div w:id="719983566">
          <w:marLeft w:val="0"/>
          <w:marRight w:val="0"/>
          <w:marTop w:val="0"/>
          <w:marBottom w:val="0"/>
          <w:divBdr>
            <w:top w:val="none" w:sz="0" w:space="0" w:color="auto"/>
            <w:left w:val="none" w:sz="0" w:space="0" w:color="auto"/>
            <w:bottom w:val="none" w:sz="0" w:space="0" w:color="auto"/>
            <w:right w:val="none" w:sz="0" w:space="0" w:color="auto"/>
          </w:divBdr>
        </w:div>
      </w:divsChild>
    </w:div>
    <w:div w:id="1512985607">
      <w:bodyDiv w:val="1"/>
      <w:marLeft w:val="0"/>
      <w:marRight w:val="0"/>
      <w:marTop w:val="0"/>
      <w:marBottom w:val="0"/>
      <w:divBdr>
        <w:top w:val="none" w:sz="0" w:space="0" w:color="auto"/>
        <w:left w:val="none" w:sz="0" w:space="0" w:color="auto"/>
        <w:bottom w:val="none" w:sz="0" w:space="0" w:color="auto"/>
        <w:right w:val="none" w:sz="0" w:space="0" w:color="auto"/>
      </w:divBdr>
      <w:divsChild>
        <w:div w:id="960958368">
          <w:marLeft w:val="0"/>
          <w:marRight w:val="0"/>
          <w:marTop w:val="0"/>
          <w:marBottom w:val="0"/>
          <w:divBdr>
            <w:top w:val="none" w:sz="0" w:space="0" w:color="auto"/>
            <w:left w:val="none" w:sz="0" w:space="0" w:color="auto"/>
            <w:bottom w:val="none" w:sz="0" w:space="0" w:color="auto"/>
            <w:right w:val="none" w:sz="0" w:space="0" w:color="auto"/>
          </w:divBdr>
        </w:div>
        <w:div w:id="1756390549">
          <w:marLeft w:val="0"/>
          <w:marRight w:val="0"/>
          <w:marTop w:val="0"/>
          <w:marBottom w:val="0"/>
          <w:divBdr>
            <w:top w:val="none" w:sz="0" w:space="0" w:color="auto"/>
            <w:left w:val="none" w:sz="0" w:space="0" w:color="auto"/>
            <w:bottom w:val="none" w:sz="0" w:space="0" w:color="auto"/>
            <w:right w:val="none" w:sz="0" w:space="0" w:color="auto"/>
          </w:divBdr>
        </w:div>
      </w:divsChild>
    </w:div>
    <w:div w:id="1584684806">
      <w:bodyDiv w:val="1"/>
      <w:marLeft w:val="0"/>
      <w:marRight w:val="0"/>
      <w:marTop w:val="0"/>
      <w:marBottom w:val="0"/>
      <w:divBdr>
        <w:top w:val="none" w:sz="0" w:space="0" w:color="auto"/>
        <w:left w:val="none" w:sz="0" w:space="0" w:color="auto"/>
        <w:bottom w:val="none" w:sz="0" w:space="0" w:color="auto"/>
        <w:right w:val="none" w:sz="0" w:space="0" w:color="auto"/>
      </w:divBdr>
      <w:divsChild>
        <w:div w:id="1593587421">
          <w:marLeft w:val="0"/>
          <w:marRight w:val="0"/>
          <w:marTop w:val="120"/>
          <w:marBottom w:val="0"/>
          <w:divBdr>
            <w:top w:val="none" w:sz="0" w:space="0" w:color="auto"/>
            <w:left w:val="none" w:sz="0" w:space="0" w:color="auto"/>
            <w:bottom w:val="none" w:sz="0" w:space="0" w:color="auto"/>
            <w:right w:val="none" w:sz="0" w:space="0" w:color="auto"/>
          </w:divBdr>
          <w:divsChild>
            <w:div w:id="29139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679537">
      <w:bodyDiv w:val="1"/>
      <w:marLeft w:val="0"/>
      <w:marRight w:val="0"/>
      <w:marTop w:val="0"/>
      <w:marBottom w:val="0"/>
      <w:divBdr>
        <w:top w:val="none" w:sz="0" w:space="0" w:color="auto"/>
        <w:left w:val="none" w:sz="0" w:space="0" w:color="auto"/>
        <w:bottom w:val="none" w:sz="0" w:space="0" w:color="auto"/>
        <w:right w:val="none" w:sz="0" w:space="0" w:color="auto"/>
      </w:divBdr>
      <w:divsChild>
        <w:div w:id="1375351504">
          <w:marLeft w:val="0"/>
          <w:marRight w:val="0"/>
          <w:marTop w:val="0"/>
          <w:marBottom w:val="0"/>
          <w:divBdr>
            <w:top w:val="none" w:sz="0" w:space="0" w:color="auto"/>
            <w:left w:val="none" w:sz="0" w:space="0" w:color="auto"/>
            <w:bottom w:val="none" w:sz="0" w:space="0" w:color="auto"/>
            <w:right w:val="none" w:sz="0" w:space="0" w:color="auto"/>
          </w:divBdr>
          <w:divsChild>
            <w:div w:id="1973097525">
              <w:marLeft w:val="0"/>
              <w:marRight w:val="0"/>
              <w:marTop w:val="0"/>
              <w:marBottom w:val="0"/>
              <w:divBdr>
                <w:top w:val="none" w:sz="0" w:space="0" w:color="auto"/>
                <w:left w:val="none" w:sz="0" w:space="0" w:color="auto"/>
                <w:bottom w:val="none" w:sz="0" w:space="0" w:color="auto"/>
                <w:right w:val="none" w:sz="0" w:space="0" w:color="auto"/>
              </w:divBdr>
              <w:divsChild>
                <w:div w:id="37547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299209">
      <w:bodyDiv w:val="1"/>
      <w:marLeft w:val="0"/>
      <w:marRight w:val="0"/>
      <w:marTop w:val="0"/>
      <w:marBottom w:val="0"/>
      <w:divBdr>
        <w:top w:val="none" w:sz="0" w:space="0" w:color="auto"/>
        <w:left w:val="none" w:sz="0" w:space="0" w:color="auto"/>
        <w:bottom w:val="none" w:sz="0" w:space="0" w:color="auto"/>
        <w:right w:val="none" w:sz="0" w:space="0" w:color="auto"/>
      </w:divBdr>
    </w:div>
    <w:div w:id="1647201125">
      <w:bodyDiv w:val="1"/>
      <w:marLeft w:val="0"/>
      <w:marRight w:val="0"/>
      <w:marTop w:val="0"/>
      <w:marBottom w:val="0"/>
      <w:divBdr>
        <w:top w:val="none" w:sz="0" w:space="0" w:color="auto"/>
        <w:left w:val="none" w:sz="0" w:space="0" w:color="auto"/>
        <w:bottom w:val="none" w:sz="0" w:space="0" w:color="auto"/>
        <w:right w:val="none" w:sz="0" w:space="0" w:color="auto"/>
      </w:divBdr>
    </w:div>
    <w:div w:id="1869566127">
      <w:bodyDiv w:val="1"/>
      <w:marLeft w:val="0"/>
      <w:marRight w:val="0"/>
      <w:marTop w:val="0"/>
      <w:marBottom w:val="0"/>
      <w:divBdr>
        <w:top w:val="none" w:sz="0" w:space="0" w:color="auto"/>
        <w:left w:val="none" w:sz="0" w:space="0" w:color="auto"/>
        <w:bottom w:val="none" w:sz="0" w:space="0" w:color="auto"/>
        <w:right w:val="none" w:sz="0" w:space="0" w:color="auto"/>
      </w:divBdr>
      <w:divsChild>
        <w:div w:id="503253185">
          <w:marLeft w:val="0"/>
          <w:marRight w:val="0"/>
          <w:marTop w:val="0"/>
          <w:marBottom w:val="0"/>
          <w:divBdr>
            <w:top w:val="none" w:sz="0" w:space="0" w:color="auto"/>
            <w:left w:val="none" w:sz="0" w:space="0" w:color="auto"/>
            <w:bottom w:val="none" w:sz="0" w:space="0" w:color="auto"/>
            <w:right w:val="none" w:sz="0" w:space="0" w:color="auto"/>
          </w:divBdr>
        </w:div>
        <w:div w:id="1774860275">
          <w:marLeft w:val="0"/>
          <w:marRight w:val="0"/>
          <w:marTop w:val="0"/>
          <w:marBottom w:val="0"/>
          <w:divBdr>
            <w:top w:val="none" w:sz="0" w:space="0" w:color="auto"/>
            <w:left w:val="none" w:sz="0" w:space="0" w:color="auto"/>
            <w:bottom w:val="none" w:sz="0" w:space="0" w:color="auto"/>
            <w:right w:val="none" w:sz="0" w:space="0" w:color="auto"/>
          </w:divBdr>
        </w:div>
      </w:divsChild>
    </w:div>
    <w:div w:id="1975211279">
      <w:bodyDiv w:val="1"/>
      <w:marLeft w:val="0"/>
      <w:marRight w:val="0"/>
      <w:marTop w:val="0"/>
      <w:marBottom w:val="0"/>
      <w:divBdr>
        <w:top w:val="none" w:sz="0" w:space="0" w:color="auto"/>
        <w:left w:val="none" w:sz="0" w:space="0" w:color="auto"/>
        <w:bottom w:val="none" w:sz="0" w:space="0" w:color="auto"/>
        <w:right w:val="none" w:sz="0" w:space="0" w:color="auto"/>
      </w:divBdr>
    </w:div>
    <w:div w:id="2030595387">
      <w:bodyDiv w:val="1"/>
      <w:marLeft w:val="0"/>
      <w:marRight w:val="0"/>
      <w:marTop w:val="0"/>
      <w:marBottom w:val="0"/>
      <w:divBdr>
        <w:top w:val="none" w:sz="0" w:space="0" w:color="auto"/>
        <w:left w:val="none" w:sz="0" w:space="0" w:color="auto"/>
        <w:bottom w:val="none" w:sz="0" w:space="0" w:color="auto"/>
        <w:right w:val="none" w:sz="0" w:space="0" w:color="auto"/>
      </w:divBdr>
      <w:divsChild>
        <w:div w:id="2124498121">
          <w:marLeft w:val="0"/>
          <w:marRight w:val="0"/>
          <w:marTop w:val="0"/>
          <w:marBottom w:val="0"/>
          <w:divBdr>
            <w:top w:val="none" w:sz="0" w:space="0" w:color="auto"/>
            <w:left w:val="none" w:sz="0" w:space="0" w:color="auto"/>
            <w:bottom w:val="none" w:sz="0" w:space="0" w:color="auto"/>
            <w:right w:val="none" w:sz="0" w:space="0" w:color="auto"/>
          </w:divBdr>
        </w:div>
        <w:div w:id="1877427795">
          <w:marLeft w:val="0"/>
          <w:marRight w:val="0"/>
          <w:marTop w:val="0"/>
          <w:marBottom w:val="0"/>
          <w:divBdr>
            <w:top w:val="none" w:sz="0" w:space="0" w:color="auto"/>
            <w:left w:val="none" w:sz="0" w:space="0" w:color="auto"/>
            <w:bottom w:val="none" w:sz="0" w:space="0" w:color="auto"/>
            <w:right w:val="none" w:sz="0" w:space="0" w:color="auto"/>
          </w:divBdr>
        </w:div>
      </w:divsChild>
    </w:div>
    <w:div w:id="2047756368">
      <w:bodyDiv w:val="1"/>
      <w:marLeft w:val="0"/>
      <w:marRight w:val="0"/>
      <w:marTop w:val="0"/>
      <w:marBottom w:val="0"/>
      <w:divBdr>
        <w:top w:val="none" w:sz="0" w:space="0" w:color="auto"/>
        <w:left w:val="none" w:sz="0" w:space="0" w:color="auto"/>
        <w:bottom w:val="none" w:sz="0" w:space="0" w:color="auto"/>
        <w:right w:val="none" w:sz="0" w:space="0" w:color="auto"/>
      </w:divBdr>
      <w:divsChild>
        <w:div w:id="811287205">
          <w:marLeft w:val="0"/>
          <w:marRight w:val="0"/>
          <w:marTop w:val="0"/>
          <w:marBottom w:val="0"/>
          <w:divBdr>
            <w:top w:val="none" w:sz="0" w:space="0" w:color="auto"/>
            <w:left w:val="none" w:sz="0" w:space="0" w:color="auto"/>
            <w:bottom w:val="none" w:sz="0" w:space="0" w:color="auto"/>
            <w:right w:val="none" w:sz="0" w:space="0" w:color="auto"/>
          </w:divBdr>
        </w:div>
        <w:div w:id="1132089439">
          <w:marLeft w:val="0"/>
          <w:marRight w:val="0"/>
          <w:marTop w:val="0"/>
          <w:marBottom w:val="0"/>
          <w:divBdr>
            <w:top w:val="none" w:sz="0" w:space="0" w:color="auto"/>
            <w:left w:val="none" w:sz="0" w:space="0" w:color="auto"/>
            <w:bottom w:val="none" w:sz="0" w:space="0" w:color="auto"/>
            <w:right w:val="none" w:sz="0" w:space="0" w:color="auto"/>
          </w:divBdr>
        </w:div>
      </w:divsChild>
    </w:div>
    <w:div w:id="2058775276">
      <w:bodyDiv w:val="1"/>
      <w:marLeft w:val="0"/>
      <w:marRight w:val="0"/>
      <w:marTop w:val="0"/>
      <w:marBottom w:val="0"/>
      <w:divBdr>
        <w:top w:val="none" w:sz="0" w:space="0" w:color="auto"/>
        <w:left w:val="none" w:sz="0" w:space="0" w:color="auto"/>
        <w:bottom w:val="none" w:sz="0" w:space="0" w:color="auto"/>
        <w:right w:val="none" w:sz="0" w:space="0" w:color="auto"/>
      </w:divBdr>
      <w:divsChild>
        <w:div w:id="745033272">
          <w:marLeft w:val="0"/>
          <w:marRight w:val="0"/>
          <w:marTop w:val="0"/>
          <w:marBottom w:val="0"/>
          <w:divBdr>
            <w:top w:val="none" w:sz="0" w:space="0" w:color="auto"/>
            <w:left w:val="none" w:sz="0" w:space="0" w:color="auto"/>
            <w:bottom w:val="none" w:sz="0" w:space="0" w:color="auto"/>
            <w:right w:val="none" w:sz="0" w:space="0" w:color="auto"/>
          </w:divBdr>
        </w:div>
        <w:div w:id="1662348789">
          <w:marLeft w:val="0"/>
          <w:marRight w:val="0"/>
          <w:marTop w:val="0"/>
          <w:marBottom w:val="0"/>
          <w:divBdr>
            <w:top w:val="none" w:sz="0" w:space="0" w:color="auto"/>
            <w:left w:val="none" w:sz="0" w:space="0" w:color="auto"/>
            <w:bottom w:val="none" w:sz="0" w:space="0" w:color="auto"/>
            <w:right w:val="none" w:sz="0" w:space="0" w:color="auto"/>
          </w:divBdr>
        </w:div>
      </w:divsChild>
    </w:div>
    <w:div w:id="2060930998">
      <w:bodyDiv w:val="1"/>
      <w:marLeft w:val="0"/>
      <w:marRight w:val="0"/>
      <w:marTop w:val="0"/>
      <w:marBottom w:val="0"/>
      <w:divBdr>
        <w:top w:val="none" w:sz="0" w:space="0" w:color="auto"/>
        <w:left w:val="none" w:sz="0" w:space="0" w:color="auto"/>
        <w:bottom w:val="none" w:sz="0" w:space="0" w:color="auto"/>
        <w:right w:val="none" w:sz="0" w:space="0" w:color="auto"/>
      </w:divBdr>
      <w:divsChild>
        <w:div w:id="1597903963">
          <w:marLeft w:val="547"/>
          <w:marRight w:val="0"/>
          <w:marTop w:val="160"/>
          <w:marBottom w:val="0"/>
          <w:divBdr>
            <w:top w:val="none" w:sz="0" w:space="0" w:color="auto"/>
            <w:left w:val="none" w:sz="0" w:space="0" w:color="auto"/>
            <w:bottom w:val="none" w:sz="0" w:space="0" w:color="auto"/>
            <w:right w:val="none" w:sz="0" w:space="0" w:color="auto"/>
          </w:divBdr>
        </w:div>
      </w:divsChild>
    </w:div>
    <w:div w:id="2103717154">
      <w:bodyDiv w:val="1"/>
      <w:marLeft w:val="0"/>
      <w:marRight w:val="0"/>
      <w:marTop w:val="0"/>
      <w:marBottom w:val="0"/>
      <w:divBdr>
        <w:top w:val="none" w:sz="0" w:space="0" w:color="auto"/>
        <w:left w:val="none" w:sz="0" w:space="0" w:color="auto"/>
        <w:bottom w:val="none" w:sz="0" w:space="0" w:color="auto"/>
        <w:right w:val="none" w:sz="0" w:space="0" w:color="auto"/>
      </w:divBdr>
      <w:divsChild>
        <w:div w:id="845899252">
          <w:marLeft w:val="0"/>
          <w:marRight w:val="0"/>
          <w:marTop w:val="0"/>
          <w:marBottom w:val="0"/>
          <w:divBdr>
            <w:top w:val="none" w:sz="0" w:space="0" w:color="auto"/>
            <w:left w:val="none" w:sz="0" w:space="0" w:color="auto"/>
            <w:bottom w:val="none" w:sz="0" w:space="0" w:color="auto"/>
            <w:right w:val="none" w:sz="0" w:space="0" w:color="auto"/>
          </w:divBdr>
        </w:div>
        <w:div w:id="1601832103">
          <w:marLeft w:val="0"/>
          <w:marRight w:val="0"/>
          <w:marTop w:val="0"/>
          <w:marBottom w:val="0"/>
          <w:divBdr>
            <w:top w:val="none" w:sz="0" w:space="0" w:color="auto"/>
            <w:left w:val="none" w:sz="0" w:space="0" w:color="auto"/>
            <w:bottom w:val="none" w:sz="0" w:space="0" w:color="auto"/>
            <w:right w:val="none" w:sz="0" w:space="0" w:color="auto"/>
          </w:divBdr>
        </w:div>
      </w:divsChild>
    </w:div>
    <w:div w:id="2126463243">
      <w:bodyDiv w:val="1"/>
      <w:marLeft w:val="0"/>
      <w:marRight w:val="0"/>
      <w:marTop w:val="0"/>
      <w:marBottom w:val="0"/>
      <w:divBdr>
        <w:top w:val="none" w:sz="0" w:space="0" w:color="auto"/>
        <w:left w:val="none" w:sz="0" w:space="0" w:color="auto"/>
        <w:bottom w:val="none" w:sz="0" w:space="0" w:color="auto"/>
        <w:right w:val="none" w:sz="0" w:space="0" w:color="auto"/>
      </w:divBdr>
      <w:divsChild>
        <w:div w:id="2137553855">
          <w:marLeft w:val="0"/>
          <w:marRight w:val="0"/>
          <w:marTop w:val="0"/>
          <w:marBottom w:val="0"/>
          <w:divBdr>
            <w:top w:val="none" w:sz="0" w:space="0" w:color="auto"/>
            <w:left w:val="none" w:sz="0" w:space="0" w:color="auto"/>
            <w:bottom w:val="none" w:sz="0" w:space="0" w:color="auto"/>
            <w:right w:val="none" w:sz="0" w:space="0" w:color="auto"/>
          </w:divBdr>
          <w:divsChild>
            <w:div w:id="1015031921">
              <w:marLeft w:val="0"/>
              <w:marRight w:val="0"/>
              <w:marTop w:val="0"/>
              <w:marBottom w:val="0"/>
              <w:divBdr>
                <w:top w:val="none" w:sz="0" w:space="0" w:color="auto"/>
                <w:left w:val="none" w:sz="0" w:space="0" w:color="auto"/>
                <w:bottom w:val="none" w:sz="0" w:space="0" w:color="auto"/>
                <w:right w:val="none" w:sz="0" w:space="0" w:color="auto"/>
              </w:divBdr>
              <w:divsChild>
                <w:div w:id="2036760106">
                  <w:marLeft w:val="0"/>
                  <w:marRight w:val="0"/>
                  <w:marTop w:val="0"/>
                  <w:marBottom w:val="0"/>
                  <w:divBdr>
                    <w:top w:val="none" w:sz="0" w:space="0" w:color="auto"/>
                    <w:left w:val="none" w:sz="0" w:space="0" w:color="auto"/>
                    <w:bottom w:val="none" w:sz="0" w:space="0" w:color="auto"/>
                    <w:right w:val="none" w:sz="0" w:space="0" w:color="auto"/>
                  </w:divBdr>
                  <w:divsChild>
                    <w:div w:id="1908613837">
                      <w:marLeft w:val="0"/>
                      <w:marRight w:val="0"/>
                      <w:marTop w:val="0"/>
                      <w:marBottom w:val="0"/>
                      <w:divBdr>
                        <w:top w:val="none" w:sz="0" w:space="0" w:color="auto"/>
                        <w:left w:val="none" w:sz="0" w:space="0" w:color="auto"/>
                        <w:bottom w:val="none" w:sz="0" w:space="0" w:color="auto"/>
                        <w:right w:val="none" w:sz="0" w:space="0" w:color="auto"/>
                      </w:divBdr>
                      <w:divsChild>
                        <w:div w:id="864831833">
                          <w:marLeft w:val="0"/>
                          <w:marRight w:val="0"/>
                          <w:marTop w:val="0"/>
                          <w:marBottom w:val="0"/>
                          <w:divBdr>
                            <w:top w:val="none" w:sz="0" w:space="0" w:color="auto"/>
                            <w:left w:val="none" w:sz="0" w:space="0" w:color="auto"/>
                            <w:bottom w:val="none" w:sz="0" w:space="0" w:color="auto"/>
                            <w:right w:val="none" w:sz="0" w:space="0" w:color="auto"/>
                          </w:divBdr>
                        </w:div>
                      </w:divsChild>
                    </w:div>
                    <w:div w:id="323051428">
                      <w:marLeft w:val="0"/>
                      <w:marRight w:val="0"/>
                      <w:marTop w:val="0"/>
                      <w:marBottom w:val="0"/>
                      <w:divBdr>
                        <w:top w:val="none" w:sz="0" w:space="0" w:color="auto"/>
                        <w:left w:val="none" w:sz="0" w:space="0" w:color="auto"/>
                        <w:bottom w:val="none" w:sz="0" w:space="0" w:color="auto"/>
                        <w:right w:val="none" w:sz="0" w:space="0" w:color="auto"/>
                      </w:divBdr>
                      <w:divsChild>
                        <w:div w:id="1342588496">
                          <w:marLeft w:val="0"/>
                          <w:marRight w:val="0"/>
                          <w:marTop w:val="0"/>
                          <w:marBottom w:val="0"/>
                          <w:divBdr>
                            <w:top w:val="none" w:sz="0" w:space="0" w:color="auto"/>
                            <w:left w:val="none" w:sz="0" w:space="0" w:color="auto"/>
                            <w:bottom w:val="none" w:sz="0" w:space="0" w:color="auto"/>
                            <w:right w:val="none" w:sz="0" w:space="0" w:color="auto"/>
                          </w:divBdr>
                          <w:divsChild>
                            <w:div w:id="683284997">
                              <w:marLeft w:val="0"/>
                              <w:marRight w:val="0"/>
                              <w:marTop w:val="0"/>
                              <w:marBottom w:val="0"/>
                              <w:divBdr>
                                <w:top w:val="none" w:sz="0" w:space="0" w:color="auto"/>
                                <w:left w:val="none" w:sz="0" w:space="0" w:color="auto"/>
                                <w:bottom w:val="none" w:sz="0" w:space="0" w:color="auto"/>
                                <w:right w:val="none" w:sz="0" w:space="0" w:color="auto"/>
                              </w:divBdr>
                            </w:div>
                          </w:divsChild>
                        </w:div>
                        <w:div w:id="594292162">
                          <w:marLeft w:val="0"/>
                          <w:marRight w:val="0"/>
                          <w:marTop w:val="0"/>
                          <w:marBottom w:val="0"/>
                          <w:divBdr>
                            <w:top w:val="none" w:sz="0" w:space="0" w:color="auto"/>
                            <w:left w:val="none" w:sz="0" w:space="0" w:color="auto"/>
                            <w:bottom w:val="none" w:sz="0" w:space="0" w:color="auto"/>
                            <w:right w:val="none" w:sz="0" w:space="0" w:color="auto"/>
                          </w:divBdr>
                          <w:divsChild>
                            <w:div w:id="1169908249">
                              <w:marLeft w:val="0"/>
                              <w:marRight w:val="0"/>
                              <w:marTop w:val="0"/>
                              <w:marBottom w:val="0"/>
                              <w:divBdr>
                                <w:top w:val="none" w:sz="0" w:space="0" w:color="auto"/>
                                <w:left w:val="none" w:sz="0" w:space="0" w:color="auto"/>
                                <w:bottom w:val="none" w:sz="0" w:space="0" w:color="auto"/>
                                <w:right w:val="none" w:sz="0" w:space="0" w:color="auto"/>
                              </w:divBdr>
                              <w:divsChild>
                                <w:div w:id="751707737">
                                  <w:marLeft w:val="0"/>
                                  <w:marRight w:val="0"/>
                                  <w:marTop w:val="0"/>
                                  <w:marBottom w:val="0"/>
                                  <w:divBdr>
                                    <w:top w:val="none" w:sz="0" w:space="0" w:color="auto"/>
                                    <w:left w:val="none" w:sz="0" w:space="0" w:color="auto"/>
                                    <w:bottom w:val="none" w:sz="0" w:space="0" w:color="auto"/>
                                    <w:right w:val="none" w:sz="0" w:space="0" w:color="auto"/>
                                  </w:divBdr>
                                  <w:divsChild>
                                    <w:div w:id="537670631">
                                      <w:marLeft w:val="0"/>
                                      <w:marRight w:val="0"/>
                                      <w:marTop w:val="0"/>
                                      <w:marBottom w:val="0"/>
                                      <w:divBdr>
                                        <w:top w:val="none" w:sz="0" w:space="0" w:color="auto"/>
                                        <w:left w:val="none" w:sz="0" w:space="0" w:color="auto"/>
                                        <w:bottom w:val="none" w:sz="0" w:space="0" w:color="auto"/>
                                        <w:right w:val="none" w:sz="0" w:space="0" w:color="auto"/>
                                      </w:divBdr>
                                      <w:divsChild>
                                        <w:div w:id="3409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887947">
                      <w:marLeft w:val="0"/>
                      <w:marRight w:val="0"/>
                      <w:marTop w:val="0"/>
                      <w:marBottom w:val="0"/>
                      <w:divBdr>
                        <w:top w:val="none" w:sz="0" w:space="0" w:color="auto"/>
                        <w:left w:val="none" w:sz="0" w:space="0" w:color="auto"/>
                        <w:bottom w:val="none" w:sz="0" w:space="0" w:color="auto"/>
                        <w:right w:val="none" w:sz="0" w:space="0" w:color="auto"/>
                      </w:divBdr>
                    </w:div>
                    <w:div w:id="1368872232">
                      <w:marLeft w:val="0"/>
                      <w:marRight w:val="0"/>
                      <w:marTop w:val="0"/>
                      <w:marBottom w:val="0"/>
                      <w:divBdr>
                        <w:top w:val="none" w:sz="0" w:space="0" w:color="auto"/>
                        <w:left w:val="none" w:sz="0" w:space="0" w:color="auto"/>
                        <w:bottom w:val="none" w:sz="0" w:space="0" w:color="auto"/>
                        <w:right w:val="none" w:sz="0" w:space="0" w:color="auto"/>
                      </w:divBdr>
                      <w:divsChild>
                        <w:div w:id="1780484682">
                          <w:marLeft w:val="0"/>
                          <w:marRight w:val="0"/>
                          <w:marTop w:val="0"/>
                          <w:marBottom w:val="0"/>
                          <w:divBdr>
                            <w:top w:val="none" w:sz="0" w:space="0" w:color="auto"/>
                            <w:left w:val="none" w:sz="0" w:space="0" w:color="auto"/>
                            <w:bottom w:val="none" w:sz="0" w:space="0" w:color="auto"/>
                            <w:right w:val="none" w:sz="0" w:space="0" w:color="auto"/>
                          </w:divBdr>
                          <w:divsChild>
                            <w:div w:id="401296596">
                              <w:marLeft w:val="0"/>
                              <w:marRight w:val="0"/>
                              <w:marTop w:val="0"/>
                              <w:marBottom w:val="0"/>
                              <w:divBdr>
                                <w:top w:val="none" w:sz="0" w:space="0" w:color="auto"/>
                                <w:left w:val="none" w:sz="0" w:space="0" w:color="auto"/>
                                <w:bottom w:val="none" w:sz="0" w:space="0" w:color="auto"/>
                                <w:right w:val="none" w:sz="0" w:space="0" w:color="auto"/>
                              </w:divBdr>
                            </w:div>
                            <w:div w:id="2039159499">
                              <w:marLeft w:val="0"/>
                              <w:marRight w:val="0"/>
                              <w:marTop w:val="0"/>
                              <w:marBottom w:val="0"/>
                              <w:divBdr>
                                <w:top w:val="none" w:sz="0" w:space="0" w:color="auto"/>
                                <w:left w:val="none" w:sz="0" w:space="0" w:color="auto"/>
                                <w:bottom w:val="none" w:sz="0" w:space="0" w:color="auto"/>
                                <w:right w:val="none" w:sz="0" w:space="0" w:color="auto"/>
                              </w:divBdr>
                              <w:divsChild>
                                <w:div w:id="1117994138">
                                  <w:marLeft w:val="0"/>
                                  <w:marRight w:val="0"/>
                                  <w:marTop w:val="0"/>
                                  <w:marBottom w:val="0"/>
                                  <w:divBdr>
                                    <w:top w:val="none" w:sz="0" w:space="0" w:color="auto"/>
                                    <w:left w:val="none" w:sz="0" w:space="0" w:color="auto"/>
                                    <w:bottom w:val="none" w:sz="0" w:space="0" w:color="auto"/>
                                    <w:right w:val="none" w:sz="0" w:space="0" w:color="auto"/>
                                  </w:divBdr>
                                  <w:divsChild>
                                    <w:div w:id="2903285">
                                      <w:marLeft w:val="0"/>
                                      <w:marRight w:val="0"/>
                                      <w:marTop w:val="0"/>
                                      <w:marBottom w:val="0"/>
                                      <w:divBdr>
                                        <w:top w:val="none" w:sz="0" w:space="0" w:color="auto"/>
                                        <w:left w:val="none" w:sz="0" w:space="0" w:color="auto"/>
                                        <w:bottom w:val="none" w:sz="0" w:space="0" w:color="auto"/>
                                        <w:right w:val="none" w:sz="0" w:space="0" w:color="auto"/>
                                      </w:divBdr>
                                    </w:div>
                                    <w:div w:id="203977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9387</Words>
  <Characters>53512</Characters>
  <Application>Microsoft Office Word</Application>
  <DocSecurity>0</DocSecurity>
  <Lines>445</Lines>
  <Paragraphs>125</Paragraphs>
  <ScaleCrop>false</ScaleCrop>
  <HeadingPairs>
    <vt:vector size="2" baseType="variant">
      <vt:variant>
        <vt:lpstr>Titel</vt:lpstr>
      </vt:variant>
      <vt:variant>
        <vt:i4>1</vt:i4>
      </vt:variant>
    </vt:vector>
  </HeadingPairs>
  <TitlesOfParts>
    <vt:vector size="1" baseType="lpstr">
      <vt:lpstr/>
    </vt:vector>
  </TitlesOfParts>
  <Company>Uni-Heidelberg</Company>
  <LinksUpToDate>false</LinksUpToDate>
  <CharactersWithSpaces>62774</CharactersWithSpaces>
  <SharedDoc>false</SharedDoc>
  <HLinks>
    <vt:vector size="138" baseType="variant">
      <vt:variant>
        <vt:i4>4390971</vt:i4>
      </vt:variant>
      <vt:variant>
        <vt:i4>140</vt:i4>
      </vt:variant>
      <vt:variant>
        <vt:i4>0</vt:i4>
      </vt:variant>
      <vt:variant>
        <vt:i4>5</vt:i4>
      </vt:variant>
      <vt:variant>
        <vt:lpwstr/>
      </vt:variant>
      <vt:variant>
        <vt:lpwstr>_ENREF_20</vt:lpwstr>
      </vt:variant>
      <vt:variant>
        <vt:i4>4390974</vt:i4>
      </vt:variant>
      <vt:variant>
        <vt:i4>134</vt:i4>
      </vt:variant>
      <vt:variant>
        <vt:i4>0</vt:i4>
      </vt:variant>
      <vt:variant>
        <vt:i4>5</vt:i4>
      </vt:variant>
      <vt:variant>
        <vt:lpwstr/>
      </vt:variant>
      <vt:variant>
        <vt:lpwstr>_ENREF_25</vt:lpwstr>
      </vt:variant>
      <vt:variant>
        <vt:i4>4390975</vt:i4>
      </vt:variant>
      <vt:variant>
        <vt:i4>128</vt:i4>
      </vt:variant>
      <vt:variant>
        <vt:i4>0</vt:i4>
      </vt:variant>
      <vt:variant>
        <vt:i4>5</vt:i4>
      </vt:variant>
      <vt:variant>
        <vt:lpwstr/>
      </vt:variant>
      <vt:variant>
        <vt:lpwstr>_ENREF_24</vt:lpwstr>
      </vt:variant>
      <vt:variant>
        <vt:i4>4390968</vt:i4>
      </vt:variant>
      <vt:variant>
        <vt:i4>122</vt:i4>
      </vt:variant>
      <vt:variant>
        <vt:i4>0</vt:i4>
      </vt:variant>
      <vt:variant>
        <vt:i4>5</vt:i4>
      </vt:variant>
      <vt:variant>
        <vt:lpwstr/>
      </vt:variant>
      <vt:variant>
        <vt:lpwstr>_ENREF_23</vt:lpwstr>
      </vt:variant>
      <vt:variant>
        <vt:i4>4194355</vt:i4>
      </vt:variant>
      <vt:variant>
        <vt:i4>116</vt:i4>
      </vt:variant>
      <vt:variant>
        <vt:i4>0</vt:i4>
      </vt:variant>
      <vt:variant>
        <vt:i4>5</vt:i4>
      </vt:variant>
      <vt:variant>
        <vt:lpwstr/>
      </vt:variant>
      <vt:variant>
        <vt:lpwstr>_ENREF_18</vt:lpwstr>
      </vt:variant>
      <vt:variant>
        <vt:i4>4194365</vt:i4>
      </vt:variant>
      <vt:variant>
        <vt:i4>110</vt:i4>
      </vt:variant>
      <vt:variant>
        <vt:i4>0</vt:i4>
      </vt:variant>
      <vt:variant>
        <vt:i4>5</vt:i4>
      </vt:variant>
      <vt:variant>
        <vt:lpwstr/>
      </vt:variant>
      <vt:variant>
        <vt:lpwstr>_ENREF_16</vt:lpwstr>
      </vt:variant>
      <vt:variant>
        <vt:i4>4194366</vt:i4>
      </vt:variant>
      <vt:variant>
        <vt:i4>104</vt:i4>
      </vt:variant>
      <vt:variant>
        <vt:i4>0</vt:i4>
      </vt:variant>
      <vt:variant>
        <vt:i4>5</vt:i4>
      </vt:variant>
      <vt:variant>
        <vt:lpwstr/>
      </vt:variant>
      <vt:variant>
        <vt:lpwstr>_ENREF_15</vt:lpwstr>
      </vt:variant>
      <vt:variant>
        <vt:i4>4390969</vt:i4>
      </vt:variant>
      <vt:variant>
        <vt:i4>98</vt:i4>
      </vt:variant>
      <vt:variant>
        <vt:i4>0</vt:i4>
      </vt:variant>
      <vt:variant>
        <vt:i4>5</vt:i4>
      </vt:variant>
      <vt:variant>
        <vt:lpwstr/>
      </vt:variant>
      <vt:variant>
        <vt:lpwstr>_ENREF_22</vt:lpwstr>
      </vt:variant>
      <vt:variant>
        <vt:i4>4194354</vt:i4>
      </vt:variant>
      <vt:variant>
        <vt:i4>92</vt:i4>
      </vt:variant>
      <vt:variant>
        <vt:i4>0</vt:i4>
      </vt:variant>
      <vt:variant>
        <vt:i4>5</vt:i4>
      </vt:variant>
      <vt:variant>
        <vt:lpwstr/>
      </vt:variant>
      <vt:variant>
        <vt:lpwstr>_ENREF_19</vt:lpwstr>
      </vt:variant>
      <vt:variant>
        <vt:i4>4390970</vt:i4>
      </vt:variant>
      <vt:variant>
        <vt:i4>86</vt:i4>
      </vt:variant>
      <vt:variant>
        <vt:i4>0</vt:i4>
      </vt:variant>
      <vt:variant>
        <vt:i4>5</vt:i4>
      </vt:variant>
      <vt:variant>
        <vt:lpwstr/>
      </vt:variant>
      <vt:variant>
        <vt:lpwstr>_ENREF_21</vt:lpwstr>
      </vt:variant>
      <vt:variant>
        <vt:i4>4390971</vt:i4>
      </vt:variant>
      <vt:variant>
        <vt:i4>80</vt:i4>
      </vt:variant>
      <vt:variant>
        <vt:i4>0</vt:i4>
      </vt:variant>
      <vt:variant>
        <vt:i4>5</vt:i4>
      </vt:variant>
      <vt:variant>
        <vt:lpwstr/>
      </vt:variant>
      <vt:variant>
        <vt:lpwstr>_ENREF_20</vt:lpwstr>
      </vt:variant>
      <vt:variant>
        <vt:i4>4194354</vt:i4>
      </vt:variant>
      <vt:variant>
        <vt:i4>74</vt:i4>
      </vt:variant>
      <vt:variant>
        <vt:i4>0</vt:i4>
      </vt:variant>
      <vt:variant>
        <vt:i4>5</vt:i4>
      </vt:variant>
      <vt:variant>
        <vt:lpwstr/>
      </vt:variant>
      <vt:variant>
        <vt:lpwstr>_ENREF_19</vt:lpwstr>
      </vt:variant>
      <vt:variant>
        <vt:i4>4194355</vt:i4>
      </vt:variant>
      <vt:variant>
        <vt:i4>68</vt:i4>
      </vt:variant>
      <vt:variant>
        <vt:i4>0</vt:i4>
      </vt:variant>
      <vt:variant>
        <vt:i4>5</vt:i4>
      </vt:variant>
      <vt:variant>
        <vt:lpwstr/>
      </vt:variant>
      <vt:variant>
        <vt:lpwstr>_ENREF_18</vt:lpwstr>
      </vt:variant>
      <vt:variant>
        <vt:i4>4194355</vt:i4>
      </vt:variant>
      <vt:variant>
        <vt:i4>62</vt:i4>
      </vt:variant>
      <vt:variant>
        <vt:i4>0</vt:i4>
      </vt:variant>
      <vt:variant>
        <vt:i4>5</vt:i4>
      </vt:variant>
      <vt:variant>
        <vt:lpwstr/>
      </vt:variant>
      <vt:variant>
        <vt:lpwstr>_ENREF_18</vt:lpwstr>
      </vt:variant>
      <vt:variant>
        <vt:i4>4194364</vt:i4>
      </vt:variant>
      <vt:variant>
        <vt:i4>56</vt:i4>
      </vt:variant>
      <vt:variant>
        <vt:i4>0</vt:i4>
      </vt:variant>
      <vt:variant>
        <vt:i4>5</vt:i4>
      </vt:variant>
      <vt:variant>
        <vt:lpwstr/>
      </vt:variant>
      <vt:variant>
        <vt:lpwstr>_ENREF_17</vt:lpwstr>
      </vt:variant>
      <vt:variant>
        <vt:i4>4194365</vt:i4>
      </vt:variant>
      <vt:variant>
        <vt:i4>50</vt:i4>
      </vt:variant>
      <vt:variant>
        <vt:i4>0</vt:i4>
      </vt:variant>
      <vt:variant>
        <vt:i4>5</vt:i4>
      </vt:variant>
      <vt:variant>
        <vt:lpwstr/>
      </vt:variant>
      <vt:variant>
        <vt:lpwstr>_ENREF_16</vt:lpwstr>
      </vt:variant>
      <vt:variant>
        <vt:i4>4194366</vt:i4>
      </vt:variant>
      <vt:variant>
        <vt:i4>44</vt:i4>
      </vt:variant>
      <vt:variant>
        <vt:i4>0</vt:i4>
      </vt:variant>
      <vt:variant>
        <vt:i4>5</vt:i4>
      </vt:variant>
      <vt:variant>
        <vt:lpwstr/>
      </vt:variant>
      <vt:variant>
        <vt:lpwstr>_ENREF_15</vt:lpwstr>
      </vt:variant>
      <vt:variant>
        <vt:i4>4194367</vt:i4>
      </vt:variant>
      <vt:variant>
        <vt:i4>38</vt:i4>
      </vt:variant>
      <vt:variant>
        <vt:i4>0</vt:i4>
      </vt:variant>
      <vt:variant>
        <vt:i4>5</vt:i4>
      </vt:variant>
      <vt:variant>
        <vt:lpwstr/>
      </vt:variant>
      <vt:variant>
        <vt:lpwstr>_ENREF_14</vt:lpwstr>
      </vt:variant>
      <vt:variant>
        <vt:i4>4194362</vt:i4>
      </vt:variant>
      <vt:variant>
        <vt:i4>32</vt:i4>
      </vt:variant>
      <vt:variant>
        <vt:i4>0</vt:i4>
      </vt:variant>
      <vt:variant>
        <vt:i4>5</vt:i4>
      </vt:variant>
      <vt:variant>
        <vt:lpwstr/>
      </vt:variant>
      <vt:variant>
        <vt:lpwstr>_ENREF_11</vt:lpwstr>
      </vt:variant>
      <vt:variant>
        <vt:i4>4587531</vt:i4>
      </vt:variant>
      <vt:variant>
        <vt:i4>24</vt:i4>
      </vt:variant>
      <vt:variant>
        <vt:i4>0</vt:i4>
      </vt:variant>
      <vt:variant>
        <vt:i4>5</vt:i4>
      </vt:variant>
      <vt:variant>
        <vt:lpwstr/>
      </vt:variant>
      <vt:variant>
        <vt:lpwstr>_ENREF_7</vt:lpwstr>
      </vt:variant>
      <vt:variant>
        <vt:i4>4325387</vt:i4>
      </vt:variant>
      <vt:variant>
        <vt:i4>16</vt:i4>
      </vt:variant>
      <vt:variant>
        <vt:i4>0</vt:i4>
      </vt:variant>
      <vt:variant>
        <vt:i4>5</vt:i4>
      </vt:variant>
      <vt:variant>
        <vt:lpwstr/>
      </vt:variant>
      <vt:variant>
        <vt:lpwstr>_ENREF_3</vt:lpwstr>
      </vt:variant>
      <vt:variant>
        <vt:i4>4390923</vt:i4>
      </vt:variant>
      <vt:variant>
        <vt:i4>8</vt:i4>
      </vt:variant>
      <vt:variant>
        <vt:i4>0</vt:i4>
      </vt:variant>
      <vt:variant>
        <vt:i4>5</vt:i4>
      </vt:variant>
      <vt:variant>
        <vt:lpwstr/>
      </vt:variant>
      <vt:variant>
        <vt:lpwstr>_ENREF_2</vt:lpwstr>
      </vt:variant>
      <vt:variant>
        <vt:i4>4194315</vt:i4>
      </vt:variant>
      <vt:variant>
        <vt:i4>2</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public</dc:creator>
  <cp:lastModifiedBy>LS Ma</cp:lastModifiedBy>
  <cp:revision>2</cp:revision>
  <cp:lastPrinted>2012-11-06T13:51:00Z</cp:lastPrinted>
  <dcterms:created xsi:type="dcterms:W3CDTF">2014-04-17T06:21:00Z</dcterms:created>
  <dcterms:modified xsi:type="dcterms:W3CDTF">2014-04-17T06:21:00Z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